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23565040" w:displacedByCustomXml="next"/>
    <w:bookmarkEnd w:id="0" w:displacedByCustomXml="next"/>
    <w:sdt>
      <w:sdtPr>
        <w:rPr>
          <w:rFonts w:ascii="Arial" w:eastAsiaTheme="minorHAnsi" w:hAnsi="Arial" w:cs="Arial"/>
          <w:sz w:val="2"/>
        </w:rPr>
        <w:id w:val="-435131693"/>
        <w:docPartObj>
          <w:docPartGallery w:val="Cover Pages"/>
          <w:docPartUnique/>
        </w:docPartObj>
      </w:sdtPr>
      <w:sdtEndPr>
        <w:rPr>
          <w:rFonts w:eastAsiaTheme="minorEastAsia"/>
          <w:b/>
          <w:color w:val="1F3864" w:themeColor="accent1" w:themeShade="80"/>
          <w:sz w:val="20"/>
          <w:szCs w:val="20"/>
        </w:rPr>
      </w:sdtEndPr>
      <w:sdtContent>
        <w:p w14:paraId="53C2389C" w14:textId="2ADD392D" w:rsidR="00734925" w:rsidRPr="00432934" w:rsidRDefault="00E07E97">
          <w:pPr>
            <w:pStyle w:val="SemEspaamento"/>
            <w:rPr>
              <w:rFonts w:ascii="Arial" w:hAnsi="Arial" w:cs="Arial"/>
              <w:sz w:val="2"/>
            </w:rPr>
          </w:pPr>
          <w:r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1" behindDoc="0" locked="0" layoutInCell="1" allowOverlap="1" wp14:anchorId="40463E83" wp14:editId="5E96718C">
                    <wp:simplePos x="0" y="0"/>
                    <wp:positionH relativeFrom="column">
                      <wp:posOffset>1043196</wp:posOffset>
                    </wp:positionH>
                    <wp:positionV relativeFrom="paragraph">
                      <wp:posOffset>-679450</wp:posOffset>
                    </wp:positionV>
                    <wp:extent cx="11406689" cy="11406689"/>
                    <wp:effectExtent l="0" t="0" r="23495" b="23495"/>
                    <wp:wrapNone/>
                    <wp:docPr id="42" name="Elipse 42">
                      <a:extLst xmlns:a="http://schemas.openxmlformats.org/drawingml/2006/main">
                        <a:ext uri="{FF2B5EF4-FFF2-40B4-BE49-F238E27FC236}">
                          <a16:creationId xmlns:a16="http://schemas.microsoft.com/office/drawing/2014/main" id="{6DE0C0B9-000B-4375-9FDE-2890EFCB831B}"/>
                        </a:ext>
                      </a:extLst>
                    </wp:docPr>
                    <wp:cNvGraphicFramePr/>
                    <a:graphic xmlns:a="http://schemas.openxmlformats.org/drawingml/2006/main">
                      <a:graphicData uri="http://schemas.microsoft.com/office/word/2010/wordprocessingShape">
                        <wps:wsp>
                          <wps:cNvSpPr/>
                          <wps:spPr>
                            <a:xfrm>
                              <a:off x="0" y="0"/>
                              <a:ext cx="11406689" cy="11406689"/>
                            </a:xfrm>
                            <a:prstGeom prst="ellipse">
                              <a:avLst/>
                            </a:prstGeom>
                            <a:noFill/>
                            <a:ln w="19050">
                              <a:solidFill>
                                <a:srgbClr val="B4AFD2"/>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oval w14:anchorId="2E76F114" id="Elipse 41" o:spid="_x0000_s1026" style="position:absolute;margin-left:82.15pt;margin-top:-53.5pt;width:898.15pt;height:898.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" filled="f" strokecolor="#b4afd2" strokeweight="1.5pt">
                    <v:stroke joinstyle="miter"/>
                  </v:oval>
                </w:pict>
              </mc:Fallback>
            </mc:AlternateContent>
          </w:r>
          <w:r>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0" behindDoc="0" locked="0" layoutInCell="1" allowOverlap="1" wp14:anchorId="253DFE80" wp14:editId="6E3FCC72">
                    <wp:simplePos x="0" y="0"/>
                    <wp:positionH relativeFrom="page">
                      <wp:posOffset>0</wp:posOffset>
                    </wp:positionH>
                    <wp:positionV relativeFrom="paragraph">
                      <wp:posOffset>-735857</wp:posOffset>
                    </wp:positionV>
                    <wp:extent cx="7552055" cy="10878207"/>
                    <wp:effectExtent l="0" t="0" r="10795" b="18415"/>
                    <wp:wrapNone/>
                    <wp:docPr id="1374786640" name="Retângulo 1374786640"/>
                    <wp:cNvGraphicFramePr/>
                    <a:graphic xmlns:a="http://schemas.openxmlformats.org/drawingml/2006/main">
                      <a:graphicData uri="http://schemas.microsoft.com/office/word/2010/wordprocessingShape">
                        <wps:wsp>
                          <wps:cNvSpPr/>
                          <wps:spPr>
                            <a:xfrm>
                              <a:off x="0" y="0"/>
                              <a:ext cx="7552055" cy="10878207"/>
                            </a:xfrm>
                            <a:prstGeom prst="rect">
                              <a:avLst/>
                            </a:prstGeom>
                            <a:solidFill>
                              <a:srgbClr val="002D4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629A406F" id="Retângulo 2" o:spid="_x0000_s1026" style="position:absolute;margin-left:0;margin-top:-57.95pt;width:594.65pt;height:856.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" fillcolor="#002d4b" strokecolor="#09101d [484]" strokeweight="1pt">
                    <w10:wrap anchorx="page"/>
                  </v:rect>
                </w:pict>
              </mc:Fallback>
            </mc:AlternateContent>
          </w:r>
        </w:p>
        <w:p w14:paraId="0C5F9A37" w14:textId="5A5DEAAA" w:rsidR="00734925" w:rsidRDefault="002C5ECB">
          <w:pPr>
            <w:rPr>
              <w:rFonts w:ascii="Arial" w:eastAsiaTheme="majorEastAsia" w:hAnsi="Arial" w:cs="Arial"/>
              <w:b/>
              <w:color w:val="1F3864" w:themeColor="accent1" w:themeShade="80"/>
              <w:sz w:val="20"/>
              <w:szCs w:val="20"/>
              <w:lang w:eastAsia="pt-BR"/>
            </w:rPr>
          </w:pPr>
          <w:r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6" behindDoc="0" locked="0" layoutInCell="1" allowOverlap="1" wp14:anchorId="737C79E0" wp14:editId="026D4D43">
                    <wp:simplePos x="0" y="0"/>
                    <wp:positionH relativeFrom="column">
                      <wp:posOffset>-255270</wp:posOffset>
                    </wp:positionH>
                    <wp:positionV relativeFrom="paragraph">
                      <wp:posOffset>3025140</wp:posOffset>
                    </wp:positionV>
                    <wp:extent cx="4405630" cy="1615440"/>
                    <wp:effectExtent l="0" t="0" r="0" b="0"/>
                    <wp:wrapNone/>
                    <wp:docPr id="20" name="Caixa de Texto 20">
                      <a:extLst xmlns:a="http://schemas.openxmlformats.org/drawingml/2006/main">
                        <a:ext uri="{FF2B5EF4-FFF2-40B4-BE49-F238E27FC236}">
                          <a16:creationId xmlns:a16="http://schemas.microsoft.com/office/drawing/2014/main" id="{7D98E44F-5031-4C42-907C-63714FE0D349}"/>
                        </a:ext>
                      </a:extLst>
                    </wp:docPr>
                    <wp:cNvGraphicFramePr/>
                    <a:graphic xmlns:a="http://schemas.openxmlformats.org/drawingml/2006/main">
                      <a:graphicData uri="http://schemas.microsoft.com/office/word/2010/wordprocessingShape">
                        <wps:wsp>
                          <wps:cNvSpPr txBox="1"/>
                          <wps:spPr>
                            <a:xfrm>
                              <a:off x="0" y="0"/>
                              <a:ext cx="4405630" cy="1615440"/>
                            </a:xfrm>
                            <a:prstGeom prst="rect">
                              <a:avLst/>
                            </a:prstGeom>
                            <a:solidFill>
                              <a:srgbClr val="002D4B"/>
                            </a:solidFill>
                          </wps:spPr>
                          <wps:txbx>
                            <w:txbxContent>
                              <w:p w14:paraId="61773220" w14:textId="66589A01" w:rsidR="00E07E97" w:rsidRDefault="00E07E97"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Financial</w:t>
                                </w:r>
                              </w:p>
                              <w:p w14:paraId="34CAD47C" w14:textId="77777777" w:rsidR="00E07E97" w:rsidRDefault="00E07E97"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Statements</w:t>
                                </w:r>
                              </w:p>
                            </w:txbxContent>
                          </wps:txbx>
                          <wps:bodyPr wrap="square" rtlCol="0">
                            <a:spAutoFit/>
                          </wps:bodyPr>
                        </wps:wsp>
                      </a:graphicData>
                    </a:graphic>
                  </wp:anchor>
                </w:drawing>
              </mc:Choice>
              <mc:Fallback>
                <w:pict>
                  <v:shapetype w14:anchorId="737C79E0" id="_x0000_t202" coordsize="21600,21600" o:spt="202" path="m,l,21600r21600,l21600,xe">
                    <v:stroke joinstyle="miter"/>
                    <v:path gradientshapeok="t" o:connecttype="rect"/>
                  </v:shapetype>
                  <v:shape id="Caixa de Texto 20" o:spid="_x0000_s1026" type="#_x0000_t202" style="position:absolute;margin-left:-20.1pt;margin-top:238.2pt;width:346.9pt;height:127.2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" fillcolor="#002d4b" stroked="f">
                    <v:textbox style="mso-fit-shape-to-text:t">
                      <w:txbxContent>
                        <w:p w14:paraId="61773220" w14:textId="66589A01" w:rsidR="00E07E97" w:rsidRDefault="00E07E97"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Financial</w:t>
                          </w:r>
                        </w:p>
                        <w:p w14:paraId="34CAD47C" w14:textId="77777777" w:rsidR="00E07E97" w:rsidRDefault="00E07E97"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Statements</w:t>
                          </w:r>
                        </w:p>
                      </w:txbxContent>
                    </v:textbox>
                  </v:shape>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4" behindDoc="0" locked="0" layoutInCell="1" allowOverlap="1" wp14:anchorId="1D6AB60B" wp14:editId="30B5DE36">
                    <wp:simplePos x="0" y="0"/>
                    <wp:positionH relativeFrom="column">
                      <wp:posOffset>3710940</wp:posOffset>
                    </wp:positionH>
                    <wp:positionV relativeFrom="paragraph">
                      <wp:posOffset>329565</wp:posOffset>
                    </wp:positionV>
                    <wp:extent cx="1205865" cy="1167765"/>
                    <wp:effectExtent l="19050" t="19050" r="32385" b="13335"/>
                    <wp:wrapNone/>
                    <wp:docPr id="4" name="Agrupar 4">
                      <a:extLst xmlns:a="http://schemas.openxmlformats.org/drawingml/2006/main">
                        <a:ext uri="{FF2B5EF4-FFF2-40B4-BE49-F238E27FC236}">
                          <a16:creationId xmlns:a16="http://schemas.microsoft.com/office/drawing/2014/main" id="{032DF0E7-3C04-45EB-B221-2551B63A813F}"/>
                        </a:ext>
                      </a:extLst>
                    </wp:docPr>
                    <wp:cNvGraphicFramePr/>
                    <a:graphic xmlns:a="http://schemas.openxmlformats.org/drawingml/2006/main">
                      <a:graphicData uri="http://schemas.microsoft.com/office/word/2010/wordprocessingGroup">
                        <wpg:wgp>
                          <wpg:cNvGrpSpPr/>
                          <wpg:grpSpPr>
                            <a:xfrm>
                              <a:off x="0" y="0"/>
                              <a:ext cx="1205865" cy="1167765"/>
                              <a:chOff x="3966784" y="1007141"/>
                              <a:chExt cx="967739" cy="891539"/>
                            </a:xfrm>
                            <a:solidFill>
                              <a:srgbClr val="002D4B"/>
                            </a:solidFill>
                          </wpg:grpSpPr>
                          <wps:wsp>
                            <wps:cNvPr id="986618590" name="Forma Livre: Forma 986618590">
                              <a:extLst>
                                <a:ext uri="{FF2B5EF4-FFF2-40B4-BE49-F238E27FC236}">
                                  <a16:creationId xmlns:a16="http://schemas.microsoft.com/office/drawing/2014/main" id="{588C4619-EAE2-46CF-A269-6F19F74F6E22}"/>
                                </a:ext>
                              </a:extLst>
                            </wps:cNvPr>
                            <wps:cNvSpPr/>
                            <wps:spPr>
                              <a:xfrm>
                                <a:off x="4417316" y="1007141"/>
                                <a:ext cx="79057" cy="126682"/>
                              </a:xfrm>
                              <a:custGeom>
                                <a:avLst/>
                                <a:gdLst>
                                  <a:gd name="connsiteX0" fmla="*/ 40957 w 79057"/>
                                  <a:gd name="connsiteY0" fmla="*/ 0 h 126682"/>
                                  <a:gd name="connsiteX1" fmla="*/ 79057 w 79057"/>
                                  <a:gd name="connsiteY1" fmla="*/ 63818 h 126682"/>
                                  <a:gd name="connsiteX2" fmla="*/ 40957 w 79057"/>
                                  <a:gd name="connsiteY2" fmla="*/ 126683 h 126682"/>
                                  <a:gd name="connsiteX3" fmla="*/ 0 w 79057"/>
                                  <a:gd name="connsiteY3" fmla="*/ 63818 h 126682"/>
                                </a:gdLst>
                                <a:ahLst/>
                                <a:cxnLst>
                                  <a:cxn ang="0">
                                    <a:pos x="connsiteX0" y="connsiteY0"/>
                                  </a:cxn>
                                  <a:cxn ang="0">
                                    <a:pos x="connsiteX1" y="connsiteY1"/>
                                  </a:cxn>
                                  <a:cxn ang="0">
                                    <a:pos x="connsiteX2" y="connsiteY2"/>
                                  </a:cxn>
                                  <a:cxn ang="0">
                                    <a:pos x="connsiteX3" y="connsiteY3"/>
                                  </a:cxn>
                                </a:cxnLst>
                                <a:rect l="l" t="t" r="r" b="b"/>
                                <a:pathLst>
                                  <a:path w="79057" h="126682">
                                    <a:moveTo>
                                      <a:pt x="40957" y="0"/>
                                    </a:moveTo>
                                    <a:lnTo>
                                      <a:pt x="79057" y="63818"/>
                                    </a:lnTo>
                                    <a:lnTo>
                                      <a:pt x="40957" y="126683"/>
                                    </a:lnTo>
                                    <a:lnTo>
                                      <a:pt x="0" y="63818"/>
                                    </a:lnTo>
                                    <a:close/>
                                  </a:path>
                                </a:pathLst>
                              </a:custGeom>
                              <a:grpFill/>
                              <a:ln w="19050" cap="flat">
                                <a:solidFill>
                                  <a:srgbClr val="FCFC30"/>
                                </a:solidFill>
                                <a:prstDash val="solid"/>
                                <a:miter/>
                              </a:ln>
                            </wps:spPr>
                            <wps:bodyPr rtlCol="0" anchor="ctr"/>
                          </wps:wsp>
                          <wps:wsp>
                            <wps:cNvPr id="775993336" name="Forma Livre: Forma 775993336">
                              <a:extLst>
                                <a:ext uri="{FF2B5EF4-FFF2-40B4-BE49-F238E27FC236}">
                                  <a16:creationId xmlns:a16="http://schemas.microsoft.com/office/drawing/2014/main" id="{48C7273B-95F7-4E7F-97B2-453CCBC59EFA}"/>
                                </a:ext>
                              </a:extLst>
                            </wps:cNvPr>
                            <wps:cNvSpPr/>
                            <wps:spPr>
                              <a:xfrm>
                                <a:off x="4848798" y="1249076"/>
                                <a:ext cx="85725" cy="92392"/>
                              </a:xfrm>
                              <a:custGeom>
                                <a:avLst/>
                                <a:gdLst>
                                  <a:gd name="connsiteX0" fmla="*/ 85725 w 85725"/>
                                  <a:gd name="connsiteY0" fmla="*/ 0 h 92392"/>
                                  <a:gd name="connsiteX1" fmla="*/ 70485 w 85725"/>
                                  <a:gd name="connsiteY1" fmla="*/ 71438 h 92392"/>
                                  <a:gd name="connsiteX2" fmla="*/ 0 w 85725"/>
                                  <a:gd name="connsiteY2" fmla="*/ 92393 h 92392"/>
                                  <a:gd name="connsiteX3" fmla="*/ 12383 w 85725"/>
                                  <a:gd name="connsiteY3" fmla="*/ 18098 h 92392"/>
                                </a:gdLst>
                                <a:ahLst/>
                                <a:cxnLst>
                                  <a:cxn ang="0">
                                    <a:pos x="connsiteX0" y="connsiteY0"/>
                                  </a:cxn>
                                  <a:cxn ang="0">
                                    <a:pos x="connsiteX1" y="connsiteY1"/>
                                  </a:cxn>
                                  <a:cxn ang="0">
                                    <a:pos x="connsiteX2" y="connsiteY2"/>
                                  </a:cxn>
                                  <a:cxn ang="0">
                                    <a:pos x="connsiteX3" y="connsiteY3"/>
                                  </a:cxn>
                                </a:cxnLst>
                                <a:rect l="l" t="t" r="r" b="b"/>
                                <a:pathLst>
                                  <a:path w="85725" h="92392">
                                    <a:moveTo>
                                      <a:pt x="85725" y="0"/>
                                    </a:moveTo>
                                    <a:lnTo>
                                      <a:pt x="70485" y="71438"/>
                                    </a:lnTo>
                                    <a:lnTo>
                                      <a:pt x="0" y="92393"/>
                                    </a:lnTo>
                                    <a:lnTo>
                                      <a:pt x="12383" y="18098"/>
                                    </a:lnTo>
                                    <a:close/>
                                  </a:path>
                                </a:pathLst>
                              </a:custGeom>
                              <a:grpFill/>
                              <a:ln w="19050" cap="flat">
                                <a:solidFill>
                                  <a:srgbClr val="FCFC30"/>
                                </a:solidFill>
                                <a:prstDash val="solid"/>
                                <a:miter/>
                              </a:ln>
                            </wps:spPr>
                            <wps:bodyPr rtlCol="0" anchor="ctr"/>
                          </wps:wsp>
                          <wps:wsp>
                            <wps:cNvPr id="597478047" name="Forma Livre: Forma 597478047">
                              <a:extLst>
                                <a:ext uri="{FF2B5EF4-FFF2-40B4-BE49-F238E27FC236}">
                                  <a16:creationId xmlns:a16="http://schemas.microsoft.com/office/drawing/2014/main" id="{04817471-236E-4367-BBC0-2FC87B8EF0F1}"/>
                                </a:ext>
                              </a:extLst>
                            </wps:cNvPr>
                            <wps:cNvSpPr/>
                            <wps:spPr>
                              <a:xfrm>
                                <a:off x="3966784" y="1243361"/>
                                <a:ext cx="82867" cy="95250"/>
                              </a:xfrm>
                              <a:custGeom>
                                <a:avLst/>
                                <a:gdLst>
                                  <a:gd name="connsiteX0" fmla="*/ 82868 w 82867"/>
                                  <a:gd name="connsiteY0" fmla="*/ 95250 h 95250"/>
                                  <a:gd name="connsiteX1" fmla="*/ 13335 w 82867"/>
                                  <a:gd name="connsiteY1" fmla="*/ 72390 h 95250"/>
                                  <a:gd name="connsiteX2" fmla="*/ 0 w 82867"/>
                                  <a:gd name="connsiteY2" fmla="*/ 0 h 95250"/>
                                  <a:gd name="connsiteX3" fmla="*/ 72390 w 82867"/>
                                  <a:gd name="connsiteY3" fmla="*/ 20955 h 95250"/>
                                </a:gdLst>
                                <a:ahLst/>
                                <a:cxnLst>
                                  <a:cxn ang="0">
                                    <a:pos x="connsiteX0" y="connsiteY0"/>
                                  </a:cxn>
                                  <a:cxn ang="0">
                                    <a:pos x="connsiteX1" y="connsiteY1"/>
                                  </a:cxn>
                                  <a:cxn ang="0">
                                    <a:pos x="connsiteX2" y="connsiteY2"/>
                                  </a:cxn>
                                  <a:cxn ang="0">
                                    <a:pos x="connsiteX3" y="connsiteY3"/>
                                  </a:cxn>
                                </a:cxnLst>
                                <a:rect l="l" t="t" r="r" b="b"/>
                                <a:pathLst>
                                  <a:path w="82867" h="95250">
                                    <a:moveTo>
                                      <a:pt x="82868" y="95250"/>
                                    </a:moveTo>
                                    <a:lnTo>
                                      <a:pt x="13335" y="72390"/>
                                    </a:lnTo>
                                    <a:lnTo>
                                      <a:pt x="0" y="0"/>
                                    </a:lnTo>
                                    <a:lnTo>
                                      <a:pt x="72390" y="20955"/>
                                    </a:lnTo>
                                    <a:close/>
                                  </a:path>
                                </a:pathLst>
                              </a:custGeom>
                              <a:grpFill/>
                              <a:ln w="19050" cap="flat">
                                <a:solidFill>
                                  <a:srgbClr val="FCFC30"/>
                                </a:solidFill>
                                <a:prstDash val="solid"/>
                                <a:miter/>
                              </a:ln>
                            </wps:spPr>
                            <wps:bodyPr rtlCol="0" anchor="ctr"/>
                          </wps:wsp>
                          <wps:wsp>
                            <wps:cNvPr id="202694241" name="Forma Livre: Forma 202694241">
                              <a:extLst>
                                <a:ext uri="{FF2B5EF4-FFF2-40B4-BE49-F238E27FC236}">
                                  <a16:creationId xmlns:a16="http://schemas.microsoft.com/office/drawing/2014/main" id="{AE2915C5-0DF9-467C-940C-DF00E4DBCCFC}"/>
                                </a:ext>
                              </a:extLst>
                            </wps:cNvPr>
                            <wps:cNvSpPr/>
                            <wps:spPr>
                              <a:xfrm>
                                <a:off x="4093466" y="1185259"/>
                                <a:ext cx="717232" cy="560070"/>
                              </a:xfrm>
                              <a:custGeom>
                                <a:avLst/>
                                <a:gdLst>
                                  <a:gd name="connsiteX0" fmla="*/ 60960 w 717232"/>
                                  <a:gd name="connsiteY0" fmla="*/ 560070 h 560070"/>
                                  <a:gd name="connsiteX1" fmla="*/ 656273 w 717232"/>
                                  <a:gd name="connsiteY1" fmla="*/ 560070 h 560070"/>
                                  <a:gd name="connsiteX2" fmla="*/ 656273 w 717232"/>
                                  <a:gd name="connsiteY2" fmla="*/ 453390 h 560070"/>
                                  <a:gd name="connsiteX3" fmla="*/ 717233 w 717232"/>
                                  <a:gd name="connsiteY3" fmla="*/ 188595 h 560070"/>
                                  <a:gd name="connsiteX4" fmla="*/ 524828 w 717232"/>
                                  <a:gd name="connsiteY4" fmla="*/ 272415 h 560070"/>
                                  <a:gd name="connsiteX5" fmla="*/ 356235 w 717232"/>
                                  <a:gd name="connsiteY5" fmla="*/ 0 h 560070"/>
                                  <a:gd name="connsiteX6" fmla="*/ 186690 w 717232"/>
                                  <a:gd name="connsiteY6" fmla="*/ 272415 h 560070"/>
                                  <a:gd name="connsiteX7" fmla="*/ 0 w 717232"/>
                                  <a:gd name="connsiteY7" fmla="*/ 188595 h 560070"/>
                                  <a:gd name="connsiteX8" fmla="*/ 62865 w 717232"/>
                                  <a:gd name="connsiteY8" fmla="*/ 461010 h 560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17232" h="560070">
                                    <a:moveTo>
                                      <a:pt x="60960" y="560070"/>
                                    </a:moveTo>
                                    <a:lnTo>
                                      <a:pt x="656273" y="560070"/>
                                    </a:lnTo>
                                    <a:lnTo>
                                      <a:pt x="656273" y="453390"/>
                                    </a:lnTo>
                                    <a:lnTo>
                                      <a:pt x="717233" y="188595"/>
                                    </a:lnTo>
                                    <a:lnTo>
                                      <a:pt x="524828" y="272415"/>
                                    </a:lnTo>
                                    <a:lnTo>
                                      <a:pt x="356235" y="0"/>
                                    </a:lnTo>
                                    <a:lnTo>
                                      <a:pt x="186690" y="272415"/>
                                    </a:lnTo>
                                    <a:lnTo>
                                      <a:pt x="0" y="188595"/>
                                    </a:lnTo>
                                    <a:lnTo>
                                      <a:pt x="62865" y="461010"/>
                                    </a:lnTo>
                                    <a:close/>
                                  </a:path>
                                </a:pathLst>
                              </a:custGeom>
                              <a:grpFill/>
                              <a:ln w="19050" cap="flat">
                                <a:solidFill>
                                  <a:srgbClr val="FCFC30"/>
                                </a:solidFill>
                                <a:prstDash val="solid"/>
                                <a:miter/>
                              </a:ln>
                            </wps:spPr>
                            <wps:bodyPr rtlCol="0" anchor="ctr"/>
                          </wps:wsp>
                          <wps:wsp>
                            <wps:cNvPr id="1312829224" name="Forma Livre: Forma 1312829224">
                              <a:extLst>
                                <a:ext uri="{FF2B5EF4-FFF2-40B4-BE49-F238E27FC236}">
                                  <a16:creationId xmlns:a16="http://schemas.microsoft.com/office/drawing/2014/main" id="{173068A6-9F4E-4E75-A5CE-7286F232EB2C}"/>
                                </a:ext>
                              </a:extLst>
                            </wps:cNvPr>
                            <wps:cNvSpPr/>
                            <wps:spPr>
                              <a:xfrm>
                                <a:off x="4149664" y="1797716"/>
                                <a:ext cx="598170" cy="100964"/>
                              </a:xfrm>
                              <a:custGeom>
                                <a:avLst/>
                                <a:gdLst>
                                  <a:gd name="connsiteX0" fmla="*/ 0 w 598170"/>
                                  <a:gd name="connsiteY0" fmla="*/ 0 h 100964"/>
                                  <a:gd name="connsiteX1" fmla="*/ 598170 w 598170"/>
                                  <a:gd name="connsiteY1" fmla="*/ 0 h 100964"/>
                                  <a:gd name="connsiteX2" fmla="*/ 598170 w 598170"/>
                                  <a:gd name="connsiteY2" fmla="*/ 100965 h 100964"/>
                                  <a:gd name="connsiteX3" fmla="*/ 0 w 598170"/>
                                  <a:gd name="connsiteY3" fmla="*/ 100965 h 100964"/>
                                </a:gdLst>
                                <a:ahLst/>
                                <a:cxnLst>
                                  <a:cxn ang="0">
                                    <a:pos x="connsiteX0" y="connsiteY0"/>
                                  </a:cxn>
                                  <a:cxn ang="0">
                                    <a:pos x="connsiteX1" y="connsiteY1"/>
                                  </a:cxn>
                                  <a:cxn ang="0">
                                    <a:pos x="connsiteX2" y="connsiteY2"/>
                                  </a:cxn>
                                  <a:cxn ang="0">
                                    <a:pos x="connsiteX3" y="connsiteY3"/>
                                  </a:cxn>
                                </a:cxnLst>
                                <a:rect l="l" t="t" r="r" b="b"/>
                                <a:pathLst>
                                  <a:path w="598170" h="100964">
                                    <a:moveTo>
                                      <a:pt x="0" y="0"/>
                                    </a:moveTo>
                                    <a:lnTo>
                                      <a:pt x="598170" y="0"/>
                                    </a:lnTo>
                                    <a:lnTo>
                                      <a:pt x="598170" y="100965"/>
                                    </a:lnTo>
                                    <a:lnTo>
                                      <a:pt x="0" y="100965"/>
                                    </a:lnTo>
                                    <a:close/>
                                  </a:path>
                                </a:pathLst>
                              </a:custGeom>
                              <a:grpFill/>
                              <a:ln w="19050" cap="flat">
                                <a:solidFill>
                                  <a:srgbClr val="FCFC30"/>
                                </a:solidFill>
                                <a:prstDash val="solid"/>
                                <a:miter/>
                              </a:ln>
                            </wps:spPr>
                            <wps:bodyPr rtlCol="0" anchor="ctr"/>
                          </wps:wsp>
                        </wpg:wgp>
                      </a:graphicData>
                    </a:graphic>
                  </wp:anchor>
                </w:drawing>
              </mc:Choice>
              <mc:Fallback xmlns:arto="http://schemas.microsoft.com/office/word/2006/arto" xmlns:w16du="http://schemas.microsoft.com/office/word/2023/wordml/word16du">
                <w:pict>
                  <v:group w14:anchorId="68C82AC7" id="Gráfico 2" o:spid="_x0000_s1026" style="position:absolute;margin-left:292.2pt;margin-top:25.95pt;width:94.95pt;height:91.95pt;z-index:251679744" coordorigin="39667,10071" coordsize="9677,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">
                    <v:shape id="Forma Livre: Forma 986618590" o:spid="_x0000_s1027" style="position:absolute;left:44173;top:10071;width:790;height:1267;visibility:visible;mso-wrap-style:square;v-text-anchor:middle" coordsize="79057,126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" path="m40957,l79057,63818,40957,126683,,63818,40957,xe" filled="f" strokecolor="#fcfc30" strokeweight="1.5pt">
                      <v:stroke joinstyle="miter"/>
                      <v:path arrowok="t" o:connecttype="custom" o:connectlocs="40957,0;79057,63818;40957,126683;0,63818" o:connectangles="0,0,0,0"/>
                    </v:shape>
                    <v:shape id="Forma Livre: Forma 775993336" o:spid="_x0000_s1028" style="position:absolute;left:48487;top:12490;width:858;height:924;visibility:visible;mso-wrap-style:square;v-text-anchor:middle" coordsize="85725,9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" path="m85725,l70485,71438,,92393,12383,18098,85725,xe" filled="f" strokecolor="#fcfc30" strokeweight="1.5pt">
                      <v:stroke joinstyle="miter"/>
                      <v:path arrowok="t" o:connecttype="custom" o:connectlocs="85725,0;70485,71438;0,92393;12383,18098" o:connectangles="0,0,0,0"/>
                    </v:shape>
                    <v:shape id="Forma Livre: Forma 597478047" o:spid="_x0000_s1029" style="position:absolute;left:39667;top:12433;width:829;height:953;visibility:visible;mso-wrap-style:square;v-text-anchor:middle" coordsize="82867,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" path="m82868,95250l13335,72390,,,72390,20955,82868,95250xe" filled="f" strokecolor="#fcfc30" strokeweight="1.5pt">
                      <v:stroke joinstyle="miter"/>
                      <v:path arrowok="t" o:connecttype="custom" o:connectlocs="82868,95250;13335,72390;0,0;72390,20955" o:connectangles="0,0,0,0"/>
                    </v:shape>
                    <v:shape id="Forma Livre: Forma 202694241" o:spid="_x0000_s1030" style="position:absolute;left:40934;top:11852;width:7172;height:5601;visibility:visible;mso-wrap-style:square;v-text-anchor:middle" coordsize="717232,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" path="m60960,560070r595313,l656273,453390,717233,188595,524828,272415,356235,,186690,272415,,188595,62865,461010r-1905,99060xe" filled="f" strokecolor="#fcfc30" strokeweight="1.5pt">
                      <v:stroke joinstyle="miter"/>
                      <v:path arrowok="t" o:connecttype="custom" o:connectlocs="60960,560070;656273,560070;656273,453390;717233,188595;524828,272415;356235,0;186690,272415;0,188595;62865,461010" o:connectangles="0,0,0,0,0,0,0,0,0"/>
                    </v:shape>
                    <v:shape id="Forma Livre: Forma 1312829224" o:spid="_x0000_s1031" style="position:absolute;left:41496;top:17977;width:5982;height:1009;visibility:visible;mso-wrap-style:square;v-text-anchor:middle" coordsize="598170,100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" path="m,l598170,r,100965l,100965,,xe" filled="f" strokecolor="#fcfc30" strokeweight="1.5pt">
                      <v:stroke joinstyle="miter"/>
                      <v:path arrowok="t" o:connecttype="custom" o:connectlocs="0,0;598170,0;598170,100965;0,100965" o:connectangles="0,0,0,0"/>
                    </v:shape>
                  </v:group>
                </w:pict>
              </mc:Fallback>
            </mc:AlternateContent>
          </w:r>
          <w:r w:rsidR="00E07E97" w:rsidRPr="00E07E97">
            <w:rPr>
              <w:rFonts w:ascii="Arial" w:hAnsi="Arial" w:cs="Arial"/>
              <w:b/>
              <w:noProof/>
              <w:color w:val="1F3864" w:themeColor="accent1" w:themeShade="80"/>
              <w:sz w:val="20"/>
              <w:szCs w:val="20"/>
              <w:lang w:eastAsia="pt-BR"/>
            </w:rPr>
            <w:drawing>
              <wp:anchor distT="0" distB="0" distL="114300" distR="114300" simplePos="0" relativeHeight="251658253" behindDoc="0" locked="0" layoutInCell="1" allowOverlap="1" wp14:anchorId="6D92AE1C" wp14:editId="53243FF1">
                <wp:simplePos x="0" y="0"/>
                <wp:positionH relativeFrom="column">
                  <wp:posOffset>3779520</wp:posOffset>
                </wp:positionH>
                <wp:positionV relativeFrom="paragraph">
                  <wp:posOffset>7788275</wp:posOffset>
                </wp:positionV>
                <wp:extent cx="755650" cy="1207135"/>
                <wp:effectExtent l="0" t="0" r="6350" b="0"/>
                <wp:wrapNone/>
                <wp:docPr id="63" name="Gráfico 63">
                  <a:extLst xmlns:a="http://schemas.openxmlformats.org/drawingml/2006/main">
                    <a:ext uri="{FF2B5EF4-FFF2-40B4-BE49-F238E27FC236}">
                      <a16:creationId xmlns:a16="http://schemas.microsoft.com/office/drawing/2014/main" id="{BD6C64B0-B38D-417C-B611-C44F9F9551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áfico 62">
                          <a:extLst>
                            <a:ext uri="{FF2B5EF4-FFF2-40B4-BE49-F238E27FC236}">
                              <a16:creationId xmlns:a16="http://schemas.microsoft.com/office/drawing/2014/main" id="{BD6C64B0-B38D-417C-B611-C44F9F955105}"/>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755650" cy="1207135"/>
                        </a:xfrm>
                        <a:prstGeom prst="rect">
                          <a:avLst/>
                        </a:prstGeom>
                      </pic:spPr>
                    </pic:pic>
                  </a:graphicData>
                </a:graphic>
              </wp:anchor>
            </w:drawing>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2" behindDoc="0" locked="0" layoutInCell="1" allowOverlap="1" wp14:anchorId="42513F5B" wp14:editId="0699BE40">
                    <wp:simplePos x="0" y="0"/>
                    <wp:positionH relativeFrom="column">
                      <wp:posOffset>3524885</wp:posOffset>
                    </wp:positionH>
                    <wp:positionV relativeFrom="paragraph">
                      <wp:posOffset>7550785</wp:posOffset>
                    </wp:positionV>
                    <wp:extent cx="1382395" cy="1737995"/>
                    <wp:effectExtent l="0" t="0" r="8255" b="0"/>
                    <wp:wrapNone/>
                    <wp:docPr id="82" name="Retângulo 82">
                      <a:extLst xmlns:a="http://schemas.openxmlformats.org/drawingml/2006/main">
                        <a:ext uri="{FF2B5EF4-FFF2-40B4-BE49-F238E27FC236}">
                          <a16:creationId xmlns:a16="http://schemas.microsoft.com/office/drawing/2014/main" id="{630FCFA3-5B76-4C8D-87CF-3E0AE10DA1FD}"/>
                        </a:ext>
                      </a:extLst>
                    </wp:docPr>
                    <wp:cNvGraphicFramePr/>
                    <a:graphic xmlns:a="http://schemas.openxmlformats.org/drawingml/2006/main">
                      <a:graphicData uri="http://schemas.microsoft.com/office/word/2010/wordprocessingShape">
                        <wps:wsp>
                          <wps:cNvSpPr/>
                          <wps:spPr>
                            <a:xfrm>
                              <a:off x="0" y="0"/>
                              <a:ext cx="1382395" cy="1737995"/>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0B14F3C1" id="Retângulo 81" o:spid="_x0000_s1026" style="position:absolute;margin-left:277.55pt;margin-top:594.55pt;width:108.85pt;height:136.8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5" behindDoc="0" locked="0" layoutInCell="1" allowOverlap="1" wp14:anchorId="475B9FB7" wp14:editId="3A95242E">
                    <wp:simplePos x="0" y="0"/>
                    <wp:positionH relativeFrom="column">
                      <wp:posOffset>4824095</wp:posOffset>
                    </wp:positionH>
                    <wp:positionV relativeFrom="paragraph">
                      <wp:posOffset>6586855</wp:posOffset>
                    </wp:positionV>
                    <wp:extent cx="1259840" cy="1115695"/>
                    <wp:effectExtent l="0" t="0" r="16510" b="27305"/>
                    <wp:wrapNone/>
                    <wp:docPr id="37" name="Agrupar 37">
                      <a:extLst xmlns:a="http://schemas.openxmlformats.org/drawingml/2006/main">
                        <a:ext uri="{FF2B5EF4-FFF2-40B4-BE49-F238E27FC236}">
                          <a16:creationId xmlns:a16="http://schemas.microsoft.com/office/drawing/2014/main" id="{59A65129-E179-4FDD-B099-27E7087CB83A}"/>
                        </a:ext>
                      </a:extLst>
                    </wp:docPr>
                    <wp:cNvGraphicFramePr/>
                    <a:graphic xmlns:a="http://schemas.openxmlformats.org/drawingml/2006/main">
                      <a:graphicData uri="http://schemas.microsoft.com/office/word/2010/wordprocessingGroup">
                        <wpg:wgp>
                          <wpg:cNvGrpSpPr/>
                          <wpg:grpSpPr>
                            <a:xfrm>
                              <a:off x="0" y="0"/>
                              <a:ext cx="1259840" cy="1115695"/>
                              <a:chOff x="5079728" y="7283500"/>
                              <a:chExt cx="1286005" cy="1134681"/>
                            </a:xfrm>
                            <a:solidFill>
                              <a:srgbClr val="002D4B"/>
                            </a:solidFill>
                          </wpg:grpSpPr>
                          <wps:wsp>
                            <wps:cNvPr id="1490349012" name="Forma Livre: Forma 1490349012">
                              <a:extLst>
                                <a:ext uri="{FF2B5EF4-FFF2-40B4-BE49-F238E27FC236}">
                                  <a16:creationId xmlns:a16="http://schemas.microsoft.com/office/drawing/2014/main" id="{E293C77F-B121-4747-BBF5-8A4269909AE6}"/>
                                </a:ext>
                              </a:extLst>
                            </wps:cNvPr>
                            <wps:cNvSpPr/>
                            <wps:spPr>
                              <a:xfrm>
                                <a:off x="6052647" y="7683343"/>
                                <a:ext cx="313086" cy="683624"/>
                              </a:xfrm>
                              <a:custGeom>
                                <a:avLst/>
                                <a:gdLst>
                                  <a:gd name="connsiteX0" fmla="*/ 313087 w 313086"/>
                                  <a:gd name="connsiteY0" fmla="*/ 0 h 683624"/>
                                  <a:gd name="connsiteX1" fmla="*/ 313087 w 313086"/>
                                  <a:gd name="connsiteY1" fmla="*/ 683430 h 683624"/>
                                  <a:gd name="connsiteX2" fmla="*/ 33364 w 313086"/>
                                  <a:gd name="connsiteY2" fmla="*/ 683430 h 683624"/>
                                  <a:gd name="connsiteX3" fmla="*/ 100 w 313086"/>
                                  <a:gd name="connsiteY3" fmla="*/ 653190 h 683624"/>
                                  <a:gd name="connsiteX4" fmla="*/ 100 w 313086"/>
                                  <a:gd name="connsiteY4" fmla="*/ 31752 h 683624"/>
                                  <a:gd name="connsiteX5" fmla="*/ 24292 w 313086"/>
                                  <a:gd name="connsiteY5" fmla="*/ 0 h 683624"/>
                                  <a:gd name="connsiteX6" fmla="*/ 313087 w 313086"/>
                                  <a:gd name="connsiteY6" fmla="*/ 0 h 683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13086" h="683624">
                                    <a:moveTo>
                                      <a:pt x="313087" y="0"/>
                                    </a:moveTo>
                                    <a:lnTo>
                                      <a:pt x="313087" y="683430"/>
                                    </a:lnTo>
                                    <a:lnTo>
                                      <a:pt x="33364" y="683430"/>
                                    </a:lnTo>
                                    <a:cubicBezTo>
                                      <a:pt x="33364" y="683430"/>
                                      <a:pt x="7660" y="687966"/>
                                      <a:pt x="100" y="653190"/>
                                    </a:cubicBezTo>
                                    <a:lnTo>
                                      <a:pt x="100" y="31752"/>
                                    </a:lnTo>
                                    <a:cubicBezTo>
                                      <a:pt x="100" y="31752"/>
                                      <a:pt x="-2924" y="0"/>
                                      <a:pt x="24292" y="0"/>
                                    </a:cubicBezTo>
                                    <a:cubicBezTo>
                                      <a:pt x="51508" y="0"/>
                                      <a:pt x="313087" y="0"/>
                                      <a:pt x="313087" y="0"/>
                                    </a:cubicBezTo>
                                    <a:close/>
                                  </a:path>
                                </a:pathLst>
                              </a:custGeom>
                              <a:grpFill/>
                              <a:ln w="19050" cap="flat">
                                <a:solidFill>
                                  <a:schemeClr val="bg1"/>
                                </a:solidFill>
                                <a:prstDash val="solid"/>
                                <a:miter/>
                              </a:ln>
                            </wps:spPr>
                            <wps:bodyPr rtlCol="0" anchor="ctr"/>
                          </wps:wsp>
                          <wps:wsp>
                            <wps:cNvPr id="59459829" name="Forma Livre: Forma 59459829">
                              <a:extLst>
                                <a:ext uri="{FF2B5EF4-FFF2-40B4-BE49-F238E27FC236}">
                                  <a16:creationId xmlns:a16="http://schemas.microsoft.com/office/drawing/2014/main" id="{CA7AEA27-C7E1-4237-9FF6-0C2473CB23AF}"/>
                                </a:ext>
                              </a:extLst>
                            </wps:cNvPr>
                            <wps:cNvSpPr/>
                            <wps:spPr>
                              <a:xfrm>
                                <a:off x="5079728" y="7283500"/>
                                <a:ext cx="877761" cy="1134681"/>
                              </a:xfrm>
                              <a:custGeom>
                                <a:avLst/>
                                <a:gdLst>
                                  <a:gd name="connsiteX0" fmla="*/ 877762 w 877761"/>
                                  <a:gd name="connsiteY0" fmla="*/ 489052 h 1134681"/>
                                  <a:gd name="connsiteX1" fmla="*/ 877762 w 877761"/>
                                  <a:gd name="connsiteY1" fmla="*/ 1015233 h 1134681"/>
                                  <a:gd name="connsiteX2" fmla="*/ 655496 w 877761"/>
                                  <a:gd name="connsiteY2" fmla="*/ 1134682 h 1134681"/>
                                  <a:gd name="connsiteX3" fmla="*/ 201892 w 877761"/>
                                  <a:gd name="connsiteY3" fmla="*/ 1134682 h 1134681"/>
                                  <a:gd name="connsiteX4" fmla="*/ 185260 w 877761"/>
                                  <a:gd name="connsiteY4" fmla="*/ 972897 h 1134681"/>
                                  <a:gd name="connsiteX5" fmla="*/ 94539 w 877761"/>
                                  <a:gd name="connsiteY5" fmla="*/ 812623 h 1134681"/>
                                  <a:gd name="connsiteX6" fmla="*/ 58251 w 877761"/>
                                  <a:gd name="connsiteY6" fmla="*/ 644790 h 1134681"/>
                                  <a:gd name="connsiteX7" fmla="*/ 61275 w 877761"/>
                                  <a:gd name="connsiteY7" fmla="*/ 445204 h 1134681"/>
                                  <a:gd name="connsiteX8" fmla="*/ 439278 w 877761"/>
                                  <a:gd name="connsiteY8" fmla="*/ 445204 h 1134681"/>
                                  <a:gd name="connsiteX9" fmla="*/ 463470 w 877761"/>
                                  <a:gd name="connsiteY9" fmla="*/ 399843 h 1134681"/>
                                  <a:gd name="connsiteX10" fmla="*/ 412062 w 877761"/>
                                  <a:gd name="connsiteY10" fmla="*/ 250154 h 1134681"/>
                                  <a:gd name="connsiteX11" fmla="*/ 407526 w 877761"/>
                                  <a:gd name="connsiteY11" fmla="*/ 43008 h 1134681"/>
                                  <a:gd name="connsiteX12" fmla="*/ 588967 w 877761"/>
                                  <a:gd name="connsiteY12" fmla="*/ 43008 h 1134681"/>
                                  <a:gd name="connsiteX13" fmla="*/ 595015 w 877761"/>
                                  <a:gd name="connsiteY13" fmla="*/ 165481 h 1134681"/>
                                  <a:gd name="connsiteX14" fmla="*/ 877762 w 877761"/>
                                  <a:gd name="connsiteY14" fmla="*/ 489052 h 1134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877761" h="1134681">
                                    <a:moveTo>
                                      <a:pt x="877762" y="489052"/>
                                    </a:moveTo>
                                    <a:lnTo>
                                      <a:pt x="877762" y="1015233"/>
                                    </a:lnTo>
                                    <a:lnTo>
                                      <a:pt x="655496" y="1134682"/>
                                    </a:lnTo>
                                    <a:lnTo>
                                      <a:pt x="201892" y="1134682"/>
                                    </a:lnTo>
                                    <a:cubicBezTo>
                                      <a:pt x="201892" y="1134682"/>
                                      <a:pt x="106635" y="1062105"/>
                                      <a:pt x="185260" y="972897"/>
                                    </a:cubicBezTo>
                                    <a:cubicBezTo>
                                      <a:pt x="185260" y="972897"/>
                                      <a:pt x="56739" y="965336"/>
                                      <a:pt x="94539" y="812623"/>
                                    </a:cubicBezTo>
                                    <a:cubicBezTo>
                                      <a:pt x="94539" y="812623"/>
                                      <a:pt x="-21886" y="783895"/>
                                      <a:pt x="58251" y="644790"/>
                                    </a:cubicBezTo>
                                    <a:cubicBezTo>
                                      <a:pt x="58251" y="644790"/>
                                      <a:pt x="-74807" y="554069"/>
                                      <a:pt x="61275" y="445204"/>
                                    </a:cubicBezTo>
                                    <a:lnTo>
                                      <a:pt x="439278" y="445204"/>
                                    </a:lnTo>
                                    <a:cubicBezTo>
                                      <a:pt x="439278" y="445204"/>
                                      <a:pt x="463470" y="436132"/>
                                      <a:pt x="463470" y="399843"/>
                                    </a:cubicBezTo>
                                    <a:cubicBezTo>
                                      <a:pt x="463470" y="399843"/>
                                      <a:pt x="422646" y="330291"/>
                                      <a:pt x="412062" y="250154"/>
                                    </a:cubicBezTo>
                                    <a:cubicBezTo>
                                      <a:pt x="401477" y="170017"/>
                                      <a:pt x="407526" y="43008"/>
                                      <a:pt x="407526" y="43008"/>
                                    </a:cubicBezTo>
                                    <a:cubicBezTo>
                                      <a:pt x="407526" y="43008"/>
                                      <a:pt x="502782" y="-53760"/>
                                      <a:pt x="588967" y="43008"/>
                                    </a:cubicBezTo>
                                    <a:lnTo>
                                      <a:pt x="595015" y="165481"/>
                                    </a:lnTo>
                                    <a:cubicBezTo>
                                      <a:pt x="595015" y="165481"/>
                                      <a:pt x="644912" y="357507"/>
                                      <a:pt x="877762" y="489052"/>
                                    </a:cubicBezTo>
                                    <a:close/>
                                  </a:path>
                                </a:pathLst>
                              </a:custGeom>
                              <a:grpFill/>
                              <a:ln w="19050" cap="flat">
                                <a:solidFill>
                                  <a:schemeClr val="bg1"/>
                                </a:solidFill>
                                <a:prstDash val="solid"/>
                                <a:miter/>
                              </a:ln>
                            </wps:spPr>
                            <wps:bodyPr rtlCol="0" anchor="ctr"/>
                          </wps:wsp>
                        </wpg:wgp>
                      </a:graphicData>
                    </a:graphic>
                  </wp:anchor>
                </w:drawing>
              </mc:Choice>
              <mc:Fallback xmlns:arto="http://schemas.microsoft.com/office/word/2006/arto" xmlns:w16du="http://schemas.microsoft.com/office/word/2023/wordml/word16du">
                <w:pict>
                  <v:group w14:anchorId="1C57B0CB" id="Gráfico 10" o:spid="_x0000_s1026" style="position:absolute;margin-left:379.85pt;margin-top:518.65pt;width:99.2pt;height:87.85pt;z-index:251676672" coordorigin="50797,72835" coordsize="12860,11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">
                    <v:shape id="Forma Livre: Forma 1490349012" o:spid="_x0000_s1027" style="position:absolute;left:60526;top:76833;width:3131;height:6836;visibility:visible;mso-wrap-style:square;v-text-anchor:middle" coordsize="313086,68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" path="m313087,r,683430l33364,683430v,,-25704,4536,-33264,-30240l100,31752c100,31752,-2924,,24292,,51508,,313087,,313087,xe" filled="f" strokecolor="white [3212]" strokeweight="1.5pt">
                      <v:stroke joinstyle="miter"/>
                      <v:path arrowok="t" o:connecttype="custom" o:connectlocs="313087,0;313087,683430;33364,683430;100,653190;100,31752;24292,0;313087,0" o:connectangles="0,0,0,0,0,0,0"/>
                    </v:shape>
                    <v:shape id="Forma Livre: Forma 59459829" o:spid="_x0000_s1028" style="position:absolute;left:50797;top:72835;width:8777;height:11346;visibility:visible;mso-wrap-style:square;v-text-anchor:middle" coordsize="877761,113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" path="m877762,489052r,526181l655496,1134682r-453604,c201892,1134682,106635,1062105,185260,972897v,,-128521,-7561,-90721,-160274c94539,812623,-21886,783895,58251,644790v,,-133058,-90721,3024,-199586l439278,445204v,,24192,-9072,24192,-45361c463470,399843,422646,330291,412062,250154,401477,170017,407526,43008,407526,43008v,,95256,-96768,181441,l595015,165481v,,49897,192026,282747,323571xe" filled="f" strokecolor="white [3212]" strokeweight="1.5pt">
                      <v:stroke joinstyle="miter"/>
                      <v:path arrowok="t" o:connecttype="custom" o:connectlocs="877762,489052;877762,1015233;655496,1134682;201892,1134682;185260,972897;94539,812623;58251,644790;61275,445204;439278,445204;463470,399843;412062,250154;407526,43008;588967,43008;595015,165481;877762,489052" o:connectangles="0,0,0,0,0,0,0,0,0,0,0,0,0,0,0"/>
                    </v:shape>
                  </v:group>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1" behindDoc="0" locked="0" layoutInCell="1" allowOverlap="1" wp14:anchorId="487CAAFC" wp14:editId="2088C909">
                    <wp:simplePos x="0" y="0"/>
                    <wp:positionH relativeFrom="column">
                      <wp:posOffset>4796155</wp:posOffset>
                    </wp:positionH>
                    <wp:positionV relativeFrom="paragraph">
                      <wp:posOffset>6568440</wp:posOffset>
                    </wp:positionV>
                    <wp:extent cx="1323975" cy="1375410"/>
                    <wp:effectExtent l="0" t="0" r="9525" b="0"/>
                    <wp:wrapNone/>
                    <wp:docPr id="81" name="Retângulo 81">
                      <a:extLst xmlns:a="http://schemas.openxmlformats.org/drawingml/2006/main">
                        <a:ext uri="{FF2B5EF4-FFF2-40B4-BE49-F238E27FC236}">
                          <a16:creationId xmlns:a16="http://schemas.microsoft.com/office/drawing/2014/main" id="{B385395C-5CCE-4758-BEF9-5C36D16E7864}"/>
                        </a:ext>
                      </a:extLst>
                    </wp:docPr>
                    <wp:cNvGraphicFramePr/>
                    <a:graphic xmlns:a="http://schemas.openxmlformats.org/drawingml/2006/main">
                      <a:graphicData uri="http://schemas.microsoft.com/office/word/2010/wordprocessingShape">
                        <wps:wsp>
                          <wps:cNvSpPr/>
                          <wps:spPr>
                            <a:xfrm>
                              <a:off x="0" y="0"/>
                              <a:ext cx="1323975" cy="137541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2E3316EF" id="Retângulo 80" o:spid="_x0000_s1026" style="position:absolute;margin-left:377.65pt;margin-top:517.2pt;width:104.25pt;height:108.3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6" behindDoc="0" locked="0" layoutInCell="1" allowOverlap="1" wp14:anchorId="3CF39F8A" wp14:editId="1D53524B">
                    <wp:simplePos x="0" y="0"/>
                    <wp:positionH relativeFrom="column">
                      <wp:posOffset>3834765</wp:posOffset>
                    </wp:positionH>
                    <wp:positionV relativeFrom="paragraph">
                      <wp:posOffset>4170680</wp:posOffset>
                    </wp:positionV>
                    <wp:extent cx="1229360" cy="1094740"/>
                    <wp:effectExtent l="0" t="0" r="27940" b="10160"/>
                    <wp:wrapNone/>
                    <wp:docPr id="43" name="Agrupar 43">
                      <a:extLst xmlns:a="http://schemas.openxmlformats.org/drawingml/2006/main">
                        <a:ext uri="{FF2B5EF4-FFF2-40B4-BE49-F238E27FC236}">
                          <a16:creationId xmlns:a16="http://schemas.microsoft.com/office/drawing/2014/main" id="{F55798A1-023E-4364-8F35-77126B997342}"/>
                        </a:ext>
                      </a:extLst>
                    </wp:docPr>
                    <wp:cNvGraphicFramePr/>
                    <a:graphic xmlns:a="http://schemas.openxmlformats.org/drawingml/2006/main">
                      <a:graphicData uri="http://schemas.microsoft.com/office/word/2010/wordprocessingGroup">
                        <wpg:wgp>
                          <wpg:cNvGrpSpPr/>
                          <wpg:grpSpPr>
                            <a:xfrm>
                              <a:off x="0" y="0"/>
                              <a:ext cx="1229360" cy="1094740"/>
                              <a:chOff x="4090217" y="4867301"/>
                              <a:chExt cx="1389444" cy="1237088"/>
                            </a:xfrm>
                            <a:solidFill>
                              <a:srgbClr val="002D4B"/>
                            </a:solidFill>
                          </wpg:grpSpPr>
                          <wps:wsp>
                            <wps:cNvPr id="1976857021" name="Forma Livre: Forma 1976857021">
                              <a:extLst>
                                <a:ext uri="{FF2B5EF4-FFF2-40B4-BE49-F238E27FC236}">
                                  <a16:creationId xmlns:a16="http://schemas.microsoft.com/office/drawing/2014/main" id="{BC39C46B-BF39-4FE7-9191-06C93ACD3DE0}"/>
                                </a:ext>
                              </a:extLst>
                            </wps:cNvPr>
                            <wps:cNvSpPr/>
                            <wps:spPr>
                              <a:xfrm>
                                <a:off x="4090217" y="4867301"/>
                                <a:ext cx="1389444" cy="1237088"/>
                              </a:xfrm>
                              <a:custGeom>
                                <a:avLst/>
                                <a:gdLst>
                                  <a:gd name="connsiteX0" fmla="*/ 740340 w 1389444"/>
                                  <a:gd name="connsiteY0" fmla="*/ 36430 h 1237088"/>
                                  <a:gd name="connsiteX1" fmla="*/ 1373304 w 1389444"/>
                                  <a:gd name="connsiteY1" fmla="*/ 1149050 h 1237088"/>
                                  <a:gd name="connsiteX2" fmla="*/ 1339911 w 1389444"/>
                                  <a:gd name="connsiteY2" fmla="*/ 1237089 h 1237088"/>
                                  <a:gd name="connsiteX3" fmla="*/ 39070 w 1389444"/>
                                  <a:gd name="connsiteY3" fmla="*/ 1231017 h 1237088"/>
                                  <a:gd name="connsiteX4" fmla="*/ 14784 w 1389444"/>
                                  <a:gd name="connsiteY4" fmla="*/ 1159676 h 1237088"/>
                                  <a:gd name="connsiteX5" fmla="*/ 656856 w 1389444"/>
                                  <a:gd name="connsiteY5" fmla="*/ 36430 h 1237088"/>
                                  <a:gd name="connsiteX6" fmla="*/ 740340 w 1389444"/>
                                  <a:gd name="connsiteY6" fmla="*/ 36430 h 12370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89444" h="1237088">
                                    <a:moveTo>
                                      <a:pt x="740340" y="36430"/>
                                    </a:moveTo>
                                    <a:lnTo>
                                      <a:pt x="1373304" y="1149050"/>
                                    </a:lnTo>
                                    <a:cubicBezTo>
                                      <a:pt x="1373304" y="1149050"/>
                                      <a:pt x="1426431" y="1237089"/>
                                      <a:pt x="1339911" y="1237089"/>
                                    </a:cubicBezTo>
                                    <a:cubicBezTo>
                                      <a:pt x="1253390" y="1237089"/>
                                      <a:pt x="39070" y="1231017"/>
                                      <a:pt x="39070" y="1231017"/>
                                    </a:cubicBezTo>
                                    <a:cubicBezTo>
                                      <a:pt x="39070" y="1231017"/>
                                      <a:pt x="-29235" y="1237089"/>
                                      <a:pt x="14784" y="1159676"/>
                                    </a:cubicBezTo>
                                    <a:cubicBezTo>
                                      <a:pt x="58803" y="1082263"/>
                                      <a:pt x="656856" y="36430"/>
                                      <a:pt x="656856" y="36430"/>
                                    </a:cubicBezTo>
                                    <a:cubicBezTo>
                                      <a:pt x="656856" y="36430"/>
                                      <a:pt x="693285" y="-45537"/>
                                      <a:pt x="740340" y="36430"/>
                                    </a:cubicBezTo>
                                    <a:close/>
                                  </a:path>
                                </a:pathLst>
                              </a:custGeom>
                              <a:grpFill/>
                              <a:ln w="19050" cap="flat">
                                <a:solidFill>
                                  <a:srgbClr val="FCFC30"/>
                                </a:solidFill>
                                <a:prstDash val="solid"/>
                                <a:miter/>
                              </a:ln>
                            </wps:spPr>
                            <wps:bodyPr rtlCol="0" anchor="ctr"/>
                          </wps:wsp>
                          <wps:wsp>
                            <wps:cNvPr id="672938930" name="Forma Livre: Forma 672938930">
                              <a:extLst>
                                <a:ext uri="{FF2B5EF4-FFF2-40B4-BE49-F238E27FC236}">
                                  <a16:creationId xmlns:a16="http://schemas.microsoft.com/office/drawing/2014/main" id="{AB61CD59-1089-40D0-A56E-2CF3DD952DDC}"/>
                                </a:ext>
                              </a:extLst>
                            </wps:cNvPr>
                            <wps:cNvSpPr/>
                            <wps:spPr>
                              <a:xfrm>
                                <a:off x="4737965" y="5172399"/>
                                <a:ext cx="103217" cy="576802"/>
                              </a:xfrm>
                              <a:custGeom>
                                <a:avLst/>
                                <a:gdLst>
                                  <a:gd name="connsiteX0" fmla="*/ 0 w 103217"/>
                                  <a:gd name="connsiteY0" fmla="*/ 0 h 576802"/>
                                  <a:gd name="connsiteX1" fmla="*/ 103217 w 103217"/>
                                  <a:gd name="connsiteY1" fmla="*/ 0 h 576802"/>
                                  <a:gd name="connsiteX2" fmla="*/ 103217 w 103217"/>
                                  <a:gd name="connsiteY2" fmla="*/ 576802 h 576802"/>
                                  <a:gd name="connsiteX3" fmla="*/ 0 w 103217"/>
                                  <a:gd name="connsiteY3" fmla="*/ 576802 h 576802"/>
                                </a:gdLst>
                                <a:ahLst/>
                                <a:cxnLst>
                                  <a:cxn ang="0">
                                    <a:pos x="connsiteX0" y="connsiteY0"/>
                                  </a:cxn>
                                  <a:cxn ang="0">
                                    <a:pos x="connsiteX1" y="connsiteY1"/>
                                  </a:cxn>
                                  <a:cxn ang="0">
                                    <a:pos x="connsiteX2" y="connsiteY2"/>
                                  </a:cxn>
                                  <a:cxn ang="0">
                                    <a:pos x="connsiteX3" y="connsiteY3"/>
                                  </a:cxn>
                                </a:cxnLst>
                                <a:rect l="l" t="t" r="r" b="b"/>
                                <a:pathLst>
                                  <a:path w="103217" h="576802">
                                    <a:moveTo>
                                      <a:pt x="0" y="0"/>
                                    </a:moveTo>
                                    <a:lnTo>
                                      <a:pt x="103217" y="0"/>
                                    </a:lnTo>
                                    <a:lnTo>
                                      <a:pt x="103217" y="576802"/>
                                    </a:lnTo>
                                    <a:lnTo>
                                      <a:pt x="0" y="576802"/>
                                    </a:lnTo>
                                    <a:close/>
                                  </a:path>
                                </a:pathLst>
                              </a:custGeom>
                              <a:grpFill/>
                              <a:ln w="19050" cap="flat">
                                <a:solidFill>
                                  <a:srgbClr val="FCFC30"/>
                                </a:solidFill>
                                <a:prstDash val="solid"/>
                                <a:miter/>
                              </a:ln>
                            </wps:spPr>
                            <wps:bodyPr rtlCol="0" anchor="ctr"/>
                          </wps:wsp>
                          <wps:wsp>
                            <wps:cNvPr id="1216881204" name="Forma Livre: Forma 1216881204">
                              <a:extLst>
                                <a:ext uri="{FF2B5EF4-FFF2-40B4-BE49-F238E27FC236}">
                                  <a16:creationId xmlns:a16="http://schemas.microsoft.com/office/drawing/2014/main" id="{25584F38-8752-4FF7-ACFF-5215B376EF2F}"/>
                                </a:ext>
                              </a:extLst>
                            </wps:cNvPr>
                            <wps:cNvSpPr/>
                            <wps:spPr>
                              <a:xfrm>
                                <a:off x="4703054" y="5808399"/>
                                <a:ext cx="166969" cy="166969"/>
                              </a:xfrm>
                              <a:custGeom>
                                <a:avLst/>
                                <a:gdLst>
                                  <a:gd name="connsiteX0" fmla="*/ 166969 w 166969"/>
                                  <a:gd name="connsiteY0" fmla="*/ 83485 h 166969"/>
                                  <a:gd name="connsiteX1" fmla="*/ 83484 w 166969"/>
                                  <a:gd name="connsiteY1" fmla="*/ 166969 h 166969"/>
                                  <a:gd name="connsiteX2" fmla="*/ 0 w 166969"/>
                                  <a:gd name="connsiteY2" fmla="*/ 83485 h 166969"/>
                                  <a:gd name="connsiteX3" fmla="*/ 83484 w 166969"/>
                                  <a:gd name="connsiteY3" fmla="*/ 0 h 166969"/>
                                  <a:gd name="connsiteX4" fmla="*/ 166969 w 166969"/>
                                  <a:gd name="connsiteY4" fmla="*/ 83485 h 166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6969" h="166969">
                                    <a:moveTo>
                                      <a:pt x="166969" y="83485"/>
                                    </a:moveTo>
                                    <a:cubicBezTo>
                                      <a:pt x="166969" y="129592"/>
                                      <a:pt x="129592" y="166969"/>
                                      <a:pt x="83484" y="166969"/>
                                    </a:cubicBezTo>
                                    <a:cubicBezTo>
                                      <a:pt x="37377" y="166969"/>
                                      <a:pt x="0" y="129592"/>
                                      <a:pt x="0" y="83485"/>
                                    </a:cubicBezTo>
                                    <a:cubicBezTo>
                                      <a:pt x="0" y="37377"/>
                                      <a:pt x="37377" y="0"/>
                                      <a:pt x="83484" y="0"/>
                                    </a:cubicBezTo>
                                    <a:cubicBezTo>
                                      <a:pt x="129592" y="0"/>
                                      <a:pt x="166969" y="37377"/>
                                      <a:pt x="166969" y="83485"/>
                                    </a:cubicBezTo>
                                    <a:close/>
                                  </a:path>
                                </a:pathLst>
                              </a:custGeom>
                              <a:grpFill/>
                              <a:ln w="19050" cap="flat">
                                <a:solidFill>
                                  <a:srgbClr val="FCFC30"/>
                                </a:solidFill>
                                <a:prstDash val="solid"/>
                                <a:miter/>
                              </a:ln>
                            </wps:spPr>
                            <wps:bodyPr rtlCol="0" anchor="ctr"/>
                          </wps:wsp>
                        </wpg:wgp>
                      </a:graphicData>
                    </a:graphic>
                  </wp:anchor>
                </w:drawing>
              </mc:Choice>
              <mc:Fallback xmlns:arto="http://schemas.microsoft.com/office/word/2006/arto" xmlns:w16du="http://schemas.microsoft.com/office/word/2023/wordml/word16du">
                <w:pict>
                  <v:group w14:anchorId="437CE512" id="Gráfico 12" o:spid="_x0000_s1026" style="position:absolute;margin-left:301.95pt;margin-top:328.4pt;width:96.8pt;height:86.2pt;z-index:251674624" coordorigin="40902,48673" coordsize="13894,12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">
                    <v:shape id="Forma Livre: Forma 1976857021" o:spid="_x0000_s1027" style="position:absolute;left:40902;top:48673;width:13894;height:12370;visibility:visible;mso-wrap-style:square;v-text-anchor:middle" coordsize="1389444,123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" path="m740340,36430r632964,1112620c1373304,1149050,1426431,1237089,1339911,1237089v-86521,,-1300841,-6072,-1300841,-6072c39070,1231017,-29235,1237089,14784,1159676,58803,1082263,656856,36430,656856,36430v,,36429,-81967,83484,xe" filled="f" strokecolor="#fcfc30" strokeweight="1.5pt">
                      <v:stroke joinstyle="miter"/>
                      <v:path arrowok="t" o:connecttype="custom" o:connectlocs="740340,36430;1373304,1149050;1339911,1237089;39070,1231017;14784,1159676;656856,36430;740340,36430" o:connectangles="0,0,0,0,0,0,0"/>
                    </v:shape>
                    <v:shape id="Forma Livre: Forma 672938930" o:spid="_x0000_s1028" style="position:absolute;left:47379;top:51723;width:1032;height:5769;visibility:visible;mso-wrap-style:square;v-text-anchor:middle" coordsize="103217,57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" path="m,l103217,r,576802l,576802,,xe" filled="f" strokecolor="#fcfc30" strokeweight="1.5pt">
                      <v:stroke joinstyle="miter"/>
                      <v:path arrowok="t" o:connecttype="custom" o:connectlocs="0,0;103217,0;103217,576802;0,576802" o:connectangles="0,0,0,0"/>
                    </v:shape>
                    <v:shape id="Forma Livre: Forma 1216881204" o:spid="_x0000_s1029" style="position:absolute;left:47030;top:58083;width:1670;height:1670;visibility:visible;mso-wrap-style:square;v-text-anchor:middle" coordsize="166969,16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" path="m166969,83485v,46107,-37377,83484,-83485,83484c37377,166969,,129592,,83485,,37377,37377,,83484,v46108,,83485,37377,83485,83485xe" filled="f" strokecolor="#fcfc30" strokeweight="1.5pt">
                      <v:stroke joinstyle="miter"/>
                      <v:path arrowok="t" o:connecttype="custom" o:connectlocs="166969,83485;83484,166969;0,83485;83484,0;166969,83485" o:connectangles="0,0,0,0,0"/>
                    </v:shape>
                  </v:group>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0" behindDoc="0" locked="0" layoutInCell="1" allowOverlap="1" wp14:anchorId="25D2E776" wp14:editId="5EA5E51C">
                    <wp:simplePos x="0" y="0"/>
                    <wp:positionH relativeFrom="column">
                      <wp:posOffset>3834765</wp:posOffset>
                    </wp:positionH>
                    <wp:positionV relativeFrom="paragraph">
                      <wp:posOffset>3735705</wp:posOffset>
                    </wp:positionV>
                    <wp:extent cx="1256030" cy="2000250"/>
                    <wp:effectExtent l="0" t="0" r="1270" b="0"/>
                    <wp:wrapNone/>
                    <wp:docPr id="80" name="Retângulo 80">
                      <a:extLst xmlns:a="http://schemas.openxmlformats.org/drawingml/2006/main">
                        <a:ext uri="{FF2B5EF4-FFF2-40B4-BE49-F238E27FC236}">
                          <a16:creationId xmlns:a16="http://schemas.microsoft.com/office/drawing/2014/main" id="{D19B4727-3085-41EE-8702-7C327518392E}"/>
                        </a:ext>
                      </a:extLst>
                    </wp:docPr>
                    <wp:cNvGraphicFramePr/>
                    <a:graphic xmlns:a="http://schemas.openxmlformats.org/drawingml/2006/main">
                      <a:graphicData uri="http://schemas.microsoft.com/office/word/2010/wordprocessingShape">
                        <wps:wsp>
                          <wps:cNvSpPr/>
                          <wps:spPr>
                            <a:xfrm>
                              <a:off x="0" y="0"/>
                              <a:ext cx="1256030" cy="200025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18D0596E" id="Retângulo 79" o:spid="_x0000_s1026" style="position:absolute;margin-left:301.95pt;margin-top:294.15pt;width:98.9pt;height:15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7" behindDoc="0" locked="0" layoutInCell="1" allowOverlap="1" wp14:anchorId="1EDA5B16" wp14:editId="123A38E8">
                    <wp:simplePos x="0" y="0"/>
                    <wp:positionH relativeFrom="column">
                      <wp:posOffset>5391785</wp:posOffset>
                    </wp:positionH>
                    <wp:positionV relativeFrom="paragraph">
                      <wp:posOffset>1504315</wp:posOffset>
                    </wp:positionV>
                    <wp:extent cx="907415" cy="1165860"/>
                    <wp:effectExtent l="0" t="0" r="26035" b="15240"/>
                    <wp:wrapNone/>
                    <wp:docPr id="1766397313" name="Agrupar 1766397313"/>
                    <wp:cNvGraphicFramePr/>
                    <a:graphic xmlns:a="http://schemas.openxmlformats.org/drawingml/2006/main">
                      <a:graphicData uri="http://schemas.microsoft.com/office/word/2010/wordprocessingGroup">
                        <wpg:wgp>
                          <wpg:cNvGrpSpPr/>
                          <wpg:grpSpPr>
                            <a:xfrm>
                              <a:off x="0" y="0"/>
                              <a:ext cx="907415" cy="1165860"/>
                              <a:chOff x="5647350" y="2201413"/>
                              <a:chExt cx="685800" cy="881062"/>
                            </a:xfrm>
                            <a:solidFill>
                              <a:srgbClr val="002D4B"/>
                            </a:solidFill>
                          </wpg:grpSpPr>
                          <wps:wsp>
                            <wps:cNvPr id="1797503698" name="Forma Livre: Forma 1797503698"/>
                            <wps:cNvSpPr/>
                            <wps:spPr>
                              <a:xfrm>
                                <a:off x="5647350" y="2201413"/>
                                <a:ext cx="685800" cy="881062"/>
                              </a:xfrm>
                              <a:custGeom>
                                <a:avLst/>
                                <a:gdLst>
                                  <a:gd name="connsiteX0" fmla="*/ 594360 w 685800"/>
                                  <a:gd name="connsiteY0" fmla="*/ 401955 h 881062"/>
                                  <a:gd name="connsiteX1" fmla="*/ 595313 w 685800"/>
                                  <a:gd name="connsiteY1" fmla="*/ 197168 h 881062"/>
                                  <a:gd name="connsiteX2" fmla="*/ 595313 w 685800"/>
                                  <a:gd name="connsiteY2" fmla="*/ 195263 h 881062"/>
                                  <a:gd name="connsiteX3" fmla="*/ 595313 w 685800"/>
                                  <a:gd name="connsiteY3" fmla="*/ 194310 h 881062"/>
                                  <a:gd name="connsiteX4" fmla="*/ 595313 w 685800"/>
                                  <a:gd name="connsiteY4" fmla="*/ 180023 h 881062"/>
                                  <a:gd name="connsiteX5" fmla="*/ 595313 w 685800"/>
                                  <a:gd name="connsiteY5" fmla="*/ 180023 h 881062"/>
                                  <a:gd name="connsiteX6" fmla="*/ 342900 w 685800"/>
                                  <a:gd name="connsiteY6" fmla="*/ 0 h 881062"/>
                                  <a:gd name="connsiteX7" fmla="*/ 90488 w 685800"/>
                                  <a:gd name="connsiteY7" fmla="*/ 180023 h 881062"/>
                                  <a:gd name="connsiteX8" fmla="*/ 89535 w 685800"/>
                                  <a:gd name="connsiteY8" fmla="*/ 180023 h 881062"/>
                                  <a:gd name="connsiteX9" fmla="*/ 89535 w 685800"/>
                                  <a:gd name="connsiteY9" fmla="*/ 402908 h 881062"/>
                                  <a:gd name="connsiteX10" fmla="*/ 0 w 685800"/>
                                  <a:gd name="connsiteY10" fmla="*/ 402908 h 881062"/>
                                  <a:gd name="connsiteX11" fmla="*/ 0 w 685800"/>
                                  <a:gd name="connsiteY11" fmla="*/ 881063 h 881062"/>
                                  <a:gd name="connsiteX12" fmla="*/ 685800 w 685800"/>
                                  <a:gd name="connsiteY12" fmla="*/ 881063 h 881062"/>
                                  <a:gd name="connsiteX13" fmla="*/ 685800 w 685800"/>
                                  <a:gd name="connsiteY13" fmla="*/ 401955 h 881062"/>
                                  <a:gd name="connsiteX14" fmla="*/ 594360 w 685800"/>
                                  <a:gd name="connsiteY14" fmla="*/ 401955 h 8810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85800" h="881062">
                                    <a:moveTo>
                                      <a:pt x="594360" y="401955"/>
                                    </a:moveTo>
                                    <a:lnTo>
                                      <a:pt x="595313" y="197168"/>
                                    </a:lnTo>
                                    <a:cubicBezTo>
                                      <a:pt x="595313" y="196215"/>
                                      <a:pt x="595313" y="196215"/>
                                      <a:pt x="595313" y="195263"/>
                                    </a:cubicBezTo>
                                    <a:cubicBezTo>
                                      <a:pt x="595313" y="195263"/>
                                      <a:pt x="595313" y="194310"/>
                                      <a:pt x="595313" y="194310"/>
                                    </a:cubicBezTo>
                                    <a:lnTo>
                                      <a:pt x="595313" y="180023"/>
                                    </a:lnTo>
                                    <a:lnTo>
                                      <a:pt x="595313" y="180023"/>
                                    </a:lnTo>
                                    <a:cubicBezTo>
                                      <a:pt x="584835" y="79058"/>
                                      <a:pt x="476250" y="0"/>
                                      <a:pt x="342900" y="0"/>
                                    </a:cubicBezTo>
                                    <a:cubicBezTo>
                                      <a:pt x="209550" y="0"/>
                                      <a:pt x="100965" y="79058"/>
                                      <a:pt x="90488" y="180023"/>
                                    </a:cubicBezTo>
                                    <a:lnTo>
                                      <a:pt x="89535" y="180023"/>
                                    </a:lnTo>
                                    <a:lnTo>
                                      <a:pt x="89535" y="402908"/>
                                    </a:lnTo>
                                    <a:lnTo>
                                      <a:pt x="0" y="402908"/>
                                    </a:lnTo>
                                    <a:lnTo>
                                      <a:pt x="0" y="881063"/>
                                    </a:lnTo>
                                    <a:lnTo>
                                      <a:pt x="685800" y="881063"/>
                                    </a:lnTo>
                                    <a:lnTo>
                                      <a:pt x="685800" y="401955"/>
                                    </a:lnTo>
                                    <a:lnTo>
                                      <a:pt x="594360" y="401955"/>
                                    </a:lnTo>
                                    <a:close/>
                                  </a:path>
                                </a:pathLst>
                              </a:custGeom>
                              <a:grpFill/>
                              <a:ln w="19050" cap="flat">
                                <a:solidFill>
                                  <a:schemeClr val="bg1"/>
                                </a:solidFill>
                                <a:prstDash val="solid"/>
                                <a:miter/>
                              </a:ln>
                            </wps:spPr>
                            <wps:bodyPr rtlCol="0" anchor="ctr"/>
                          </wps:wsp>
                          <wps:wsp>
                            <wps:cNvPr id="421144735" name="Forma Livre: Forma 421144735"/>
                            <wps:cNvSpPr/>
                            <wps:spPr>
                              <a:xfrm>
                                <a:off x="5814990" y="2263325"/>
                                <a:ext cx="361949" cy="340042"/>
                              </a:xfrm>
                              <a:custGeom>
                                <a:avLst/>
                                <a:gdLst>
                                  <a:gd name="connsiteX0" fmla="*/ 361950 w 361949"/>
                                  <a:gd name="connsiteY0" fmla="*/ 131445 h 340042"/>
                                  <a:gd name="connsiteX1" fmla="*/ 180975 w 361949"/>
                                  <a:gd name="connsiteY1" fmla="*/ 0 h 340042"/>
                                  <a:gd name="connsiteX2" fmla="*/ 0 w 361949"/>
                                  <a:gd name="connsiteY2" fmla="*/ 131445 h 340042"/>
                                  <a:gd name="connsiteX3" fmla="*/ 0 w 361949"/>
                                  <a:gd name="connsiteY3" fmla="*/ 132398 h 340042"/>
                                  <a:gd name="connsiteX4" fmla="*/ 0 w 361949"/>
                                  <a:gd name="connsiteY4" fmla="*/ 132398 h 340042"/>
                                  <a:gd name="connsiteX5" fmla="*/ 0 w 361949"/>
                                  <a:gd name="connsiteY5" fmla="*/ 340043 h 340042"/>
                                  <a:gd name="connsiteX6" fmla="*/ 360045 w 361949"/>
                                  <a:gd name="connsiteY6" fmla="*/ 340043 h 340042"/>
                                  <a:gd name="connsiteX7" fmla="*/ 360045 w 361949"/>
                                  <a:gd name="connsiteY7" fmla="*/ 146685 h 340042"/>
                                  <a:gd name="connsiteX8" fmla="*/ 361950 w 361949"/>
                                  <a:gd name="connsiteY8" fmla="*/ 131445 h 3400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61949" h="340042">
                                    <a:moveTo>
                                      <a:pt x="361950" y="131445"/>
                                    </a:moveTo>
                                    <a:cubicBezTo>
                                      <a:pt x="361950" y="59055"/>
                                      <a:pt x="280987" y="0"/>
                                      <a:pt x="180975" y="0"/>
                                    </a:cubicBezTo>
                                    <a:cubicBezTo>
                                      <a:pt x="80963" y="0"/>
                                      <a:pt x="0" y="59055"/>
                                      <a:pt x="0" y="131445"/>
                                    </a:cubicBezTo>
                                    <a:cubicBezTo>
                                      <a:pt x="0" y="131445"/>
                                      <a:pt x="0" y="132398"/>
                                      <a:pt x="0" y="132398"/>
                                    </a:cubicBezTo>
                                    <a:lnTo>
                                      <a:pt x="0" y="132398"/>
                                    </a:lnTo>
                                    <a:lnTo>
                                      <a:pt x="0" y="340043"/>
                                    </a:lnTo>
                                    <a:lnTo>
                                      <a:pt x="360045" y="340043"/>
                                    </a:lnTo>
                                    <a:lnTo>
                                      <a:pt x="360045" y="146685"/>
                                    </a:lnTo>
                                    <a:cubicBezTo>
                                      <a:pt x="360998" y="140970"/>
                                      <a:pt x="361950" y="136208"/>
                                      <a:pt x="361950" y="131445"/>
                                    </a:cubicBezTo>
                                    <a:close/>
                                  </a:path>
                                </a:pathLst>
                              </a:custGeom>
                              <a:grpFill/>
                              <a:ln w="19050" cap="flat">
                                <a:solidFill>
                                  <a:schemeClr val="bg1"/>
                                </a:solidFill>
                                <a:prstDash val="solid"/>
                                <a:miter/>
                              </a:ln>
                            </wps:spPr>
                            <wps:bodyPr rtlCol="0" anchor="ctr"/>
                          </wps:wsp>
                          <wps:wsp>
                            <wps:cNvPr id="286054556" name="Forma Livre: Forma 286054556"/>
                            <wps:cNvSpPr/>
                            <wps:spPr>
                              <a:xfrm>
                                <a:off x="5927385" y="2770055"/>
                                <a:ext cx="137159" cy="207644"/>
                              </a:xfrm>
                              <a:custGeom>
                                <a:avLst/>
                                <a:gdLst>
                                  <a:gd name="connsiteX0" fmla="*/ 137160 w 137159"/>
                                  <a:gd name="connsiteY0" fmla="*/ 68580 h 207644"/>
                                  <a:gd name="connsiteX1" fmla="*/ 68580 w 137159"/>
                                  <a:gd name="connsiteY1" fmla="*/ 0 h 207644"/>
                                  <a:gd name="connsiteX2" fmla="*/ 0 w 137159"/>
                                  <a:gd name="connsiteY2" fmla="*/ 68580 h 207644"/>
                                  <a:gd name="connsiteX3" fmla="*/ 42863 w 137159"/>
                                  <a:gd name="connsiteY3" fmla="*/ 132397 h 207644"/>
                                  <a:gd name="connsiteX4" fmla="*/ 44767 w 137159"/>
                                  <a:gd name="connsiteY4" fmla="*/ 133350 h 207644"/>
                                  <a:gd name="connsiteX5" fmla="*/ 44767 w 137159"/>
                                  <a:gd name="connsiteY5" fmla="*/ 207645 h 207644"/>
                                  <a:gd name="connsiteX6" fmla="*/ 99060 w 137159"/>
                                  <a:gd name="connsiteY6" fmla="*/ 207645 h 207644"/>
                                  <a:gd name="connsiteX7" fmla="*/ 99060 w 137159"/>
                                  <a:gd name="connsiteY7" fmla="*/ 131445 h 207644"/>
                                  <a:gd name="connsiteX8" fmla="*/ 137160 w 137159"/>
                                  <a:gd name="connsiteY8" fmla="*/ 68580 h 2076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37159" h="207644">
                                    <a:moveTo>
                                      <a:pt x="137160" y="68580"/>
                                    </a:moveTo>
                                    <a:cubicBezTo>
                                      <a:pt x="137160" y="30480"/>
                                      <a:pt x="106680" y="0"/>
                                      <a:pt x="68580" y="0"/>
                                    </a:cubicBezTo>
                                    <a:cubicBezTo>
                                      <a:pt x="30480" y="0"/>
                                      <a:pt x="0" y="30480"/>
                                      <a:pt x="0" y="68580"/>
                                    </a:cubicBezTo>
                                    <a:cubicBezTo>
                                      <a:pt x="0" y="97155"/>
                                      <a:pt x="17145" y="121920"/>
                                      <a:pt x="42863" y="132397"/>
                                    </a:cubicBezTo>
                                    <a:cubicBezTo>
                                      <a:pt x="43815" y="132397"/>
                                      <a:pt x="43815" y="132397"/>
                                      <a:pt x="44767" y="133350"/>
                                    </a:cubicBezTo>
                                    <a:lnTo>
                                      <a:pt x="44767" y="207645"/>
                                    </a:lnTo>
                                    <a:lnTo>
                                      <a:pt x="99060" y="207645"/>
                                    </a:lnTo>
                                    <a:lnTo>
                                      <a:pt x="99060" y="131445"/>
                                    </a:lnTo>
                                    <a:cubicBezTo>
                                      <a:pt x="120967" y="120015"/>
                                      <a:pt x="137160" y="96203"/>
                                      <a:pt x="137160" y="68580"/>
                                    </a:cubicBezTo>
                                    <a:close/>
                                  </a:path>
                                </a:pathLst>
                              </a:custGeom>
                              <a:grpFill/>
                              <a:ln w="19050" cap="flat">
                                <a:solidFill>
                                  <a:schemeClr val="bg1"/>
                                </a:solidFill>
                                <a:prstDash val="solid"/>
                                <a:miter/>
                              </a:ln>
                            </wps:spPr>
                            <wps:bodyPr rtlCol="0" anchor="ctr"/>
                          </wps:wsp>
                        </wpg:wgp>
                      </a:graphicData>
                    </a:graphic>
                  </wp:anchor>
                </w:drawing>
              </mc:Choice>
              <mc:Fallback xmlns:arto="http://schemas.microsoft.com/office/word/2006/arto" xmlns:w16du="http://schemas.microsoft.com/office/word/2023/wordml/word16du">
                <w:pict>
                  <v:group w14:anchorId="282D4056" id="Gráfico 23" o:spid="_x0000_s1026" style="position:absolute;margin-left:424.55pt;margin-top:118.45pt;width:71.45pt;height:91.8pt;z-index:251672576" coordorigin="56473,22014" coordsize="6858,8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">
                    <v:shape id="Forma Livre: Forma 1797503698" o:spid="_x0000_s1027" style="position:absolute;left:56473;top:22014;width:6858;height:8810;visibility:visible;mso-wrap-style:square;v-text-anchor:middle" coordsize="685800,88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" path="m594360,401955r953,-204787c595313,196215,595313,196215,595313,195263v,,,-953,,-953l595313,180023r,c584835,79058,476250,,342900,,209550,,100965,79058,90488,180023r-953,l89535,402908,,402908,,881063r685800,l685800,401955r-91440,xe" filled="f" strokecolor="white [3212]" strokeweight="1.5pt">
                      <v:stroke joinstyle="miter"/>
                      <v:path arrowok="t" o:connecttype="custom" o:connectlocs="594360,401955;595313,197168;595313,195263;595313,194310;595313,180023;595313,180023;342900,0;90488,180023;89535,180023;89535,402908;0,402908;0,881063;685800,881063;685800,401955;594360,401955" o:connectangles="0,0,0,0,0,0,0,0,0,0,0,0,0,0,0"/>
                    </v:shape>
                    <v:shape id="Forma Livre: Forma 421144735" o:spid="_x0000_s1028" style="position:absolute;left:58149;top:22633;width:3620;height:3400;visibility:visible;mso-wrap-style:square;v-text-anchor:middle" coordsize="361949,3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" path="m361950,131445c361950,59055,280987,,180975,,80963,,,59055,,131445v,,,953,,953l,132398,,340043r360045,l360045,146685v953,-5715,1905,-10477,1905,-15240xe" filled="f" strokecolor="white [3212]" strokeweight="1.5pt">
                      <v:stroke joinstyle="miter"/>
                      <v:path arrowok="t" o:connecttype="custom" o:connectlocs="361950,131445;180975,0;0,131445;0,132398;0,132398;0,340043;360045,340043;360045,146685;361950,131445" o:connectangles="0,0,0,0,0,0,0,0,0"/>
                    </v:shape>
                    <v:shape id="Forma Livre: Forma 286054556" o:spid="_x0000_s1029" style="position:absolute;left:59273;top:27700;width:1372;height:2076;visibility:visible;mso-wrap-style:square;v-text-anchor:middle" coordsize="137159,207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" path="m137160,68580c137160,30480,106680,,68580,,30480,,,30480,,68580v,28575,17145,53340,42863,63817c43815,132397,43815,132397,44767,133350r,74295l99060,207645r,-76200c120967,120015,137160,96203,137160,68580xe" filled="f" strokecolor="white [3212]" strokeweight="1.5pt">
                      <v:stroke joinstyle="miter"/>
                      <v:path arrowok="t" o:connecttype="custom" o:connectlocs="137160,68580;68580,0;0,68580;42863,132397;44767,133350;44767,207645;99060,207645;99060,131445;137160,68580" o:connectangles="0,0,0,0,0,0,0,0,0"/>
                    </v:shape>
                  </v:group>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9" behindDoc="0" locked="0" layoutInCell="1" allowOverlap="1" wp14:anchorId="421BC7F0" wp14:editId="15199A1E">
                    <wp:simplePos x="0" y="0"/>
                    <wp:positionH relativeFrom="column">
                      <wp:posOffset>5023485</wp:posOffset>
                    </wp:positionH>
                    <wp:positionV relativeFrom="paragraph">
                      <wp:posOffset>1726565</wp:posOffset>
                    </wp:positionV>
                    <wp:extent cx="1672590" cy="1176020"/>
                    <wp:effectExtent l="0" t="0" r="3810" b="5080"/>
                    <wp:wrapNone/>
                    <wp:docPr id="79" name="Retângulo 79">
                      <a:extLst xmlns:a="http://schemas.openxmlformats.org/drawingml/2006/main">
                        <a:ext uri="{FF2B5EF4-FFF2-40B4-BE49-F238E27FC236}">
                          <a16:creationId xmlns:a16="http://schemas.microsoft.com/office/drawing/2014/main" id="{1DBFE860-D5B3-450D-A122-E11289371AC6}"/>
                        </a:ext>
                      </a:extLst>
                    </wp:docPr>
                    <wp:cNvGraphicFramePr/>
                    <a:graphic xmlns:a="http://schemas.openxmlformats.org/drawingml/2006/main">
                      <a:graphicData uri="http://schemas.microsoft.com/office/word/2010/wordprocessingShape">
                        <wps:wsp>
                          <wps:cNvSpPr/>
                          <wps:spPr>
                            <a:xfrm>
                              <a:off x="0" y="0"/>
                              <a:ext cx="1672590" cy="117602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03AE4385" id="Retângulo 78" o:spid="_x0000_s1026" style="position:absolute;margin-left:395.55pt;margin-top:135.95pt;width:131.7pt;height:92.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8" behindDoc="0" locked="0" layoutInCell="1" allowOverlap="1" wp14:anchorId="3183F830" wp14:editId="784BF597">
                    <wp:simplePos x="0" y="0"/>
                    <wp:positionH relativeFrom="column">
                      <wp:posOffset>3630295</wp:posOffset>
                    </wp:positionH>
                    <wp:positionV relativeFrom="paragraph">
                      <wp:posOffset>737235</wp:posOffset>
                    </wp:positionV>
                    <wp:extent cx="1491615" cy="1118870"/>
                    <wp:effectExtent l="0" t="0" r="0" b="5080"/>
                    <wp:wrapNone/>
                    <wp:docPr id="78" name="Retângulo 78">
                      <a:extLst xmlns:a="http://schemas.openxmlformats.org/drawingml/2006/main">
                        <a:ext uri="{FF2B5EF4-FFF2-40B4-BE49-F238E27FC236}">
                          <a16:creationId xmlns:a16="http://schemas.microsoft.com/office/drawing/2014/main" id="{E912DA97-B749-4CD3-8E1A-8A412FF0475D}"/>
                        </a:ext>
                      </a:extLst>
                    </wp:docPr>
                    <wp:cNvGraphicFramePr/>
                    <a:graphic xmlns:a="http://schemas.openxmlformats.org/drawingml/2006/main">
                      <a:graphicData uri="http://schemas.microsoft.com/office/word/2010/wordprocessingShape">
                        <wps:wsp>
                          <wps:cNvSpPr/>
                          <wps:spPr>
                            <a:xfrm>
                              <a:off x="0" y="0"/>
                              <a:ext cx="1491615" cy="111887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4F894188" id="Retângulo 77" o:spid="_x0000_s1026" style="position:absolute;margin-left:285.85pt;margin-top:58.05pt;width:117.45pt;height:88.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7" behindDoc="0" locked="0" layoutInCell="1" allowOverlap="1" wp14:anchorId="3CDA7691" wp14:editId="60004FAD">
                    <wp:simplePos x="0" y="0"/>
                    <wp:positionH relativeFrom="column">
                      <wp:posOffset>5665470</wp:posOffset>
                    </wp:positionH>
                    <wp:positionV relativeFrom="paragraph">
                      <wp:posOffset>2813050</wp:posOffset>
                    </wp:positionV>
                    <wp:extent cx="4076065" cy="4076065"/>
                    <wp:effectExtent l="0" t="0" r="19685" b="19685"/>
                    <wp:wrapNone/>
                    <wp:docPr id="40" name="Elipse 40">
                      <a:extLst xmlns:a="http://schemas.openxmlformats.org/drawingml/2006/main">
                        <a:ext uri="{FF2B5EF4-FFF2-40B4-BE49-F238E27FC236}">
                          <a16:creationId xmlns:a16="http://schemas.microsoft.com/office/drawing/2014/main" id="{B35C923F-C8A0-47C9-9A51-1C7E882F88A1}"/>
                        </a:ext>
                      </a:extLst>
                    </wp:docPr>
                    <wp:cNvGraphicFramePr/>
                    <a:graphic xmlns:a="http://schemas.openxmlformats.org/drawingml/2006/main">
                      <a:graphicData uri="http://schemas.microsoft.com/office/word/2010/wordprocessingShape">
                        <wps:wsp>
                          <wps:cNvSpPr/>
                          <wps:spPr>
                            <a:xfrm>
                              <a:off x="0" y="0"/>
                              <a:ext cx="4076065" cy="4076065"/>
                            </a:xfrm>
                            <a:prstGeom prst="ellipse">
                              <a:avLst/>
                            </a:prstGeom>
                            <a:noFill/>
                            <a:ln w="19050">
                              <a:solidFill>
                                <a:srgbClr val="FCFC30"/>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oval w14:anchorId="473590ED" id="Elipse 39" o:spid="_x0000_s1026" style="position:absolute;margin-left:446.1pt;margin-top:221.5pt;width:320.95pt;height:320.9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" filled="f" strokecolor="#fcfc30" strokeweight="1.5pt">
                    <v:stroke joinstyle="miter"/>
                  </v:oval>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5" behindDoc="0" locked="0" layoutInCell="1" allowOverlap="1" wp14:anchorId="4503E9BB" wp14:editId="1D0DCF92">
                    <wp:simplePos x="0" y="0"/>
                    <wp:positionH relativeFrom="column">
                      <wp:posOffset>-255270</wp:posOffset>
                    </wp:positionH>
                    <wp:positionV relativeFrom="paragraph">
                      <wp:posOffset>5232400</wp:posOffset>
                    </wp:positionV>
                    <wp:extent cx="3756660" cy="930910"/>
                    <wp:effectExtent l="0" t="0" r="0" b="9525"/>
                    <wp:wrapNone/>
                    <wp:docPr id="1931845927" name="Caixa de Texto 1931845927"/>
                    <wp:cNvGraphicFramePr/>
                    <a:graphic xmlns:a="http://schemas.openxmlformats.org/drawingml/2006/main">
                      <a:graphicData uri="http://schemas.microsoft.com/office/word/2010/wordprocessingShape">
                        <wps:wsp>
                          <wps:cNvSpPr txBox="1"/>
                          <wps:spPr>
                            <a:xfrm>
                              <a:off x="0" y="0"/>
                              <a:ext cx="3756660" cy="930910"/>
                            </a:xfrm>
                            <a:prstGeom prst="rect">
                              <a:avLst/>
                            </a:prstGeom>
                            <a:solidFill>
                              <a:srgbClr val="002D4B"/>
                            </a:solidFill>
                          </wps:spPr>
                          <wps:txbx>
                            <w:txbxContent>
                              <w:p w14:paraId="7BE1D6D8" w14:textId="77777777" w:rsidR="00E07E97" w:rsidRPr="00E07E97" w:rsidRDefault="00E07E97" w:rsidP="00E07E97">
                                <w:pPr>
                                  <w:jc w:val="right"/>
                                  <w:rPr>
                                    <w:rFonts w:ascii="BancoDoBrasil Textos" w:hAnsi="BancoDoBrasil Textos" w:cs="Arial Black"/>
                                    <w:color w:val="FFFFFF" w:themeColor="background1"/>
                                    <w:kern w:val="24"/>
                                    <w:sz w:val="36"/>
                                    <w:szCs w:val="36"/>
                                  </w:rPr>
                                </w:pPr>
                                <w:r w:rsidRPr="00E07E97">
                                  <w:rPr>
                                    <w:rFonts w:ascii="BancoDoBrasil Textos" w:hAnsi="BancoDoBrasil Textos" w:cs="Arial Black"/>
                                    <w:color w:val="FFFFFF" w:themeColor="background1"/>
                                    <w:kern w:val="24"/>
                                    <w:sz w:val="36"/>
                                    <w:szCs w:val="36"/>
                                  </w:rPr>
                                  <w:t>BB Seguridade Participações S.A.</w:t>
                                </w:r>
                              </w:p>
                              <w:p w14:paraId="21FC272A" w14:textId="3639C581" w:rsidR="00E07E97" w:rsidRDefault="00E07E97" w:rsidP="00E07E97">
                                <w:pPr>
                                  <w:jc w:val="right"/>
                                  <w:rPr>
                                    <w:rFonts w:ascii="BancoDoBrasil Textos" w:hAnsi="BancoDoBrasil Textos" w:cs="Arial Black"/>
                                    <w:color w:val="FFFFFF" w:themeColor="background1"/>
                                    <w:kern w:val="24"/>
                                    <w:sz w:val="36"/>
                                    <w:szCs w:val="36"/>
                                    <w:lang w:val="en-US"/>
                                  </w:rPr>
                                </w:pPr>
                                <w:r>
                                  <w:rPr>
                                    <w:rFonts w:ascii="BancoDoBrasil Textos" w:hAnsi="BancoDoBrasil Textos" w:cs="Arial Black"/>
                                    <w:color w:val="FFFFFF" w:themeColor="background1"/>
                                    <w:kern w:val="24"/>
                                    <w:sz w:val="36"/>
                                    <w:szCs w:val="36"/>
                                    <w:lang w:val="en-US"/>
                                  </w:rPr>
                                  <w:t>2023</w:t>
                                </w:r>
                              </w:p>
                            </w:txbxContent>
                          </wps:txbx>
                          <wps:bodyPr wrap="square" rtlCol="0">
                            <a:spAutoFit/>
                          </wps:bodyPr>
                        </wps:wsp>
                      </a:graphicData>
                    </a:graphic>
                  </wp:anchor>
                </w:drawing>
              </mc:Choice>
              <mc:Fallback>
                <w:pict>
                  <v:shape w14:anchorId="4503E9BB" id="Caixa de Texto 1931845927" o:spid="_x0000_s1027" type="#_x0000_t202" style="position:absolute;margin-left:-20.1pt;margin-top:412pt;width:295.8pt;height:73.3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" fillcolor="#002d4b" stroked="f">
                    <v:textbox style="mso-fit-shape-to-text:t">
                      <w:txbxContent>
                        <w:p w14:paraId="7BE1D6D8" w14:textId="77777777" w:rsidR="00E07E97" w:rsidRPr="00E07E97" w:rsidRDefault="00E07E97" w:rsidP="00E07E97">
                          <w:pPr>
                            <w:jc w:val="right"/>
                            <w:rPr>
                              <w:rFonts w:ascii="BancoDoBrasil Textos" w:hAnsi="BancoDoBrasil Textos" w:cs="Arial Black"/>
                              <w:color w:val="FFFFFF" w:themeColor="background1"/>
                              <w:kern w:val="24"/>
                              <w:sz w:val="36"/>
                              <w:szCs w:val="36"/>
                            </w:rPr>
                          </w:pPr>
                          <w:r w:rsidRPr="00E07E97">
                            <w:rPr>
                              <w:rFonts w:ascii="BancoDoBrasil Textos" w:hAnsi="BancoDoBrasil Textos" w:cs="Arial Black"/>
                              <w:color w:val="FFFFFF" w:themeColor="background1"/>
                              <w:kern w:val="24"/>
                              <w:sz w:val="36"/>
                              <w:szCs w:val="36"/>
                            </w:rPr>
                            <w:t>BB Seguridade Participações S.A.</w:t>
                          </w:r>
                        </w:p>
                        <w:p w14:paraId="21FC272A" w14:textId="3639C581" w:rsidR="00E07E97" w:rsidRDefault="00E07E97" w:rsidP="00E07E97">
                          <w:pPr>
                            <w:jc w:val="right"/>
                            <w:rPr>
                              <w:rFonts w:ascii="BancoDoBrasil Textos" w:hAnsi="BancoDoBrasil Textos" w:cs="Arial Black"/>
                              <w:color w:val="FFFFFF" w:themeColor="background1"/>
                              <w:kern w:val="24"/>
                              <w:sz w:val="36"/>
                              <w:szCs w:val="36"/>
                              <w:lang w:val="en-US"/>
                            </w:rPr>
                          </w:pPr>
                          <w:r>
                            <w:rPr>
                              <w:rFonts w:ascii="BancoDoBrasil Textos" w:hAnsi="BancoDoBrasil Textos" w:cs="Arial Black"/>
                              <w:color w:val="FFFFFF" w:themeColor="background1"/>
                              <w:kern w:val="24"/>
                              <w:sz w:val="36"/>
                              <w:szCs w:val="36"/>
                              <w:lang w:val="en-US"/>
                            </w:rPr>
                            <w:t>2023</w:t>
                          </w:r>
                        </w:p>
                      </w:txbxContent>
                    </v:textbox>
                  </v:shape>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4" behindDoc="0" locked="0" layoutInCell="1" allowOverlap="1" wp14:anchorId="0D9E108B" wp14:editId="52B197F2">
                    <wp:simplePos x="0" y="0"/>
                    <wp:positionH relativeFrom="column">
                      <wp:posOffset>2701290</wp:posOffset>
                    </wp:positionH>
                    <wp:positionV relativeFrom="paragraph">
                      <wp:posOffset>175895</wp:posOffset>
                    </wp:positionV>
                    <wp:extent cx="9707880" cy="9707880"/>
                    <wp:effectExtent l="0" t="0" r="26670" b="26670"/>
                    <wp:wrapNone/>
                    <wp:docPr id="30" name="Elipse 30">
                      <a:extLst xmlns:a="http://schemas.openxmlformats.org/drawingml/2006/main">
                        <a:ext uri="{FF2B5EF4-FFF2-40B4-BE49-F238E27FC236}">
                          <a16:creationId xmlns:a16="http://schemas.microsoft.com/office/drawing/2014/main" id="{8AA5BD46-45A6-4E54-B9FB-78B5C2B1EDED}"/>
                        </a:ext>
                      </a:extLst>
                    </wp:docPr>
                    <wp:cNvGraphicFramePr/>
                    <a:graphic xmlns:a="http://schemas.openxmlformats.org/drawingml/2006/main">
                      <a:graphicData uri="http://schemas.microsoft.com/office/word/2010/wordprocessingShape">
                        <wps:wsp>
                          <wps:cNvSpPr/>
                          <wps:spPr>
                            <a:xfrm>
                              <a:off x="0" y="0"/>
                              <a:ext cx="9707880" cy="9707880"/>
                            </a:xfrm>
                            <a:prstGeom prst="ellipse">
                              <a:avLst/>
                            </a:prstGeom>
                            <a:noFill/>
                            <a:ln w="19050">
                              <a:solidFill>
                                <a:schemeClr val="bg1"/>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oval w14:anchorId="34A8A363" id="Elipse 29" o:spid="_x0000_s1026" style="position:absolute;margin-left:212.7pt;margin-top:13.85pt;width:764.4pt;height:764.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" filled="f" strokecolor="white [3212]" strokeweight="1.5pt">
                    <v:stroke joinstyle="miter"/>
                  </v:oval>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3" behindDoc="0" locked="0" layoutInCell="1" allowOverlap="1" wp14:anchorId="377F7D38" wp14:editId="67E985AD">
                    <wp:simplePos x="0" y="0"/>
                    <wp:positionH relativeFrom="column">
                      <wp:posOffset>4275455</wp:posOffset>
                    </wp:positionH>
                    <wp:positionV relativeFrom="paragraph">
                      <wp:posOffset>1733550</wp:posOffset>
                    </wp:positionV>
                    <wp:extent cx="6559550" cy="6559550"/>
                    <wp:effectExtent l="0" t="0" r="12700" b="12700"/>
                    <wp:wrapNone/>
                    <wp:docPr id="21" name="Elipse 21">
                      <a:extLst xmlns:a="http://schemas.openxmlformats.org/drawingml/2006/main">
                        <a:ext uri="{FF2B5EF4-FFF2-40B4-BE49-F238E27FC236}">
                          <a16:creationId xmlns:a16="http://schemas.microsoft.com/office/drawing/2014/main" id="{73894830-1EB3-49F7-B713-9B899F033FF5}"/>
                        </a:ext>
                      </a:extLst>
                    </wp:docPr>
                    <wp:cNvGraphicFramePr/>
                    <a:graphic xmlns:a="http://schemas.openxmlformats.org/drawingml/2006/main">
                      <a:graphicData uri="http://schemas.microsoft.com/office/word/2010/wordprocessingShape">
                        <wps:wsp>
                          <wps:cNvSpPr/>
                          <wps:spPr>
                            <a:xfrm>
                              <a:off x="0" y="0"/>
                              <a:ext cx="6559550" cy="6559550"/>
                            </a:xfrm>
                            <a:prstGeom prst="ellipse">
                              <a:avLst/>
                            </a:prstGeom>
                            <a:noFill/>
                            <a:ln w="19050">
                              <a:solidFill>
                                <a:srgbClr val="B4AFD2"/>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oval w14:anchorId="72A9151D" id="Elipse 20" o:spid="_x0000_s1026" style="position:absolute;margin-left:336.65pt;margin-top:136.5pt;width:516.5pt;height:51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" filled="f" strokecolor="#b4afd2" strokeweight="1.5pt">
                    <v:stroke joinstyle="miter"/>
                  </v:oval>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2" behindDoc="0" locked="0" layoutInCell="1" allowOverlap="1" wp14:anchorId="5A21CCC6" wp14:editId="208C77AB">
                    <wp:simplePos x="0" y="0"/>
                    <wp:positionH relativeFrom="column">
                      <wp:posOffset>1973471</wp:posOffset>
                    </wp:positionH>
                    <wp:positionV relativeFrom="paragraph">
                      <wp:posOffset>5536565</wp:posOffset>
                    </wp:positionV>
                    <wp:extent cx="184150" cy="417195"/>
                    <wp:effectExtent l="0" t="0" r="0" b="0"/>
                    <wp:wrapNone/>
                    <wp:docPr id="14" name="Caixa de Texto 14"/>
                    <wp:cNvGraphicFramePr/>
                    <a:graphic xmlns:a="http://schemas.openxmlformats.org/drawingml/2006/main">
                      <a:graphicData uri="http://schemas.microsoft.com/office/word/2010/wordprocessingShape">
                        <wps:wsp>
                          <wps:cNvSpPr txBox="1"/>
                          <wps:spPr>
                            <a:xfrm>
                              <a:off x="0" y="0"/>
                              <a:ext cx="184150" cy="417195"/>
                            </a:xfrm>
                            <a:prstGeom prst="rect">
                              <a:avLst/>
                            </a:prstGeom>
                            <a:noFill/>
                          </wps:spPr>
                          <wps:bodyPr wrap="none" rtlCol="0">
                            <a:spAutoFit/>
                          </wps:bodyPr>
                        </wps:wsp>
                      </a:graphicData>
                    </a:graphic>
                  </wp:anchor>
                </w:drawing>
              </mc:Choice>
              <mc:Fallback xmlns:arto="http://schemas.microsoft.com/office/word/2006/arto" xmlns:w16du="http://schemas.microsoft.com/office/word/2023/wordml/word16du">
                <w:pict>
                  <v:shape w14:anchorId="5F11EB5C" id="TextBox 13" o:spid="_x0000_s1026" type="#_x0000_t202" style="position:absolute;margin-left:155.4pt;margin-top:435.95pt;width:14.5pt;height:32.8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" filled="f" stroked="f">
                    <v:textbox style="mso-fit-shape-to-text:t"/>
                  </v:shape>
                </w:pict>
              </mc:Fallback>
            </mc:AlternateContent>
          </w:r>
          <w:r w:rsidR="00734925">
            <w:rPr>
              <w:rFonts w:ascii="Arial" w:hAnsi="Arial" w:cs="Arial"/>
              <w:b/>
              <w:color w:val="1F3864" w:themeColor="accent1" w:themeShade="80"/>
              <w:sz w:val="20"/>
              <w:szCs w:val="20"/>
            </w:rPr>
            <w:br w:type="page"/>
          </w:r>
        </w:p>
      </w:sdtContent>
    </w:sdt>
    <w:sdt>
      <w:sdtPr>
        <w:rPr>
          <w:rFonts w:ascii="Arial" w:eastAsiaTheme="minorHAnsi" w:hAnsi="Arial" w:cs="Arial"/>
          <w:b/>
          <w:noProof/>
          <w:color w:val="1F3864" w:themeColor="accent1" w:themeShade="80"/>
          <w:sz w:val="16"/>
          <w:szCs w:val="16"/>
        </w:rPr>
        <w:id w:val="-805697182"/>
        <w:docPartObj>
          <w:docPartGallery w:val="Table of Contents"/>
          <w:docPartUnique/>
        </w:docPartObj>
      </w:sdtPr>
      <w:sdtEndPr>
        <w:rPr>
          <w:rFonts w:eastAsiaTheme="minorEastAsia"/>
          <w:color w:val="002060"/>
        </w:rPr>
      </w:sdtEndPr>
      <w:sdtContent>
        <w:p w14:paraId="246F856D" w14:textId="4E8B758D" w:rsidR="008353DA" w:rsidRPr="002869AE" w:rsidRDefault="002C5ECB" w:rsidP="00734925">
          <w:pPr>
            <w:pStyle w:val="CabealhodoSumrio"/>
            <w:jc w:val="center"/>
            <w:rPr>
              <w:rFonts w:ascii="Arial" w:hAnsi="Arial" w:cs="Arial"/>
              <w:b/>
              <w:color w:val="1F3864" w:themeColor="accent1" w:themeShade="80"/>
              <w:sz w:val="17"/>
              <w:szCs w:val="17"/>
            </w:rPr>
          </w:pPr>
          <w:r w:rsidRPr="002869AE">
            <w:rPr>
              <w:rFonts w:ascii="Arial" w:hAnsi="Arial" w:cs="Arial"/>
              <w:b/>
              <w:color w:val="1F3864" w:themeColor="accent1" w:themeShade="80"/>
              <w:sz w:val="17"/>
              <w:szCs w:val="17"/>
            </w:rPr>
            <w:t>INDEX</w:t>
          </w:r>
        </w:p>
        <w:p w14:paraId="70C9FC3C" w14:textId="670A9DE9" w:rsidR="00467245" w:rsidRPr="003B6251" w:rsidRDefault="008353DA">
          <w:pPr>
            <w:pStyle w:val="Sumrio1"/>
            <w:rPr>
              <w:rFonts w:asciiTheme="minorHAnsi" w:hAnsiTheme="minorHAnsi" w:cstheme="minorBidi"/>
              <w:b w:val="0"/>
              <w:color w:val="auto"/>
              <w:kern w:val="2"/>
              <w:sz w:val="17"/>
              <w:szCs w:val="17"/>
              <w:lang w:eastAsia="pt-BR"/>
              <w14:ligatures w14:val="standardContextual"/>
            </w:rPr>
          </w:pPr>
          <w:r w:rsidRPr="003B6251">
            <w:rPr>
              <w:sz w:val="17"/>
              <w:szCs w:val="17"/>
            </w:rPr>
            <w:fldChar w:fldCharType="begin"/>
          </w:r>
          <w:r w:rsidRPr="003B6251">
            <w:rPr>
              <w:sz w:val="17"/>
              <w:szCs w:val="17"/>
            </w:rPr>
            <w:instrText xml:space="preserve"> TOC \o "1-1" \h \z \u </w:instrText>
          </w:r>
          <w:r w:rsidRPr="003B6251">
            <w:rPr>
              <w:sz w:val="17"/>
              <w:szCs w:val="17"/>
            </w:rPr>
            <w:fldChar w:fldCharType="separate"/>
          </w:r>
          <w:hyperlink w:anchor="_Toc157704634" w:history="1">
            <w:r w:rsidR="00467245" w:rsidRPr="003B6251">
              <w:rPr>
                <w:rStyle w:val="Hyperlink"/>
                <w:sz w:val="17"/>
                <w:szCs w:val="17"/>
                <w:lang w:val="en-US"/>
              </w:rPr>
              <w:t>MANAGEMENT COMMENTS ON PERFORMACE</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_Toc157704634 \h </w:instrText>
            </w:r>
            <w:r w:rsidR="00467245" w:rsidRPr="003B6251">
              <w:rPr>
                <w:webHidden/>
                <w:sz w:val="17"/>
                <w:szCs w:val="17"/>
              </w:rPr>
            </w:r>
            <w:r w:rsidR="00467245" w:rsidRPr="003B6251">
              <w:rPr>
                <w:webHidden/>
                <w:sz w:val="17"/>
                <w:szCs w:val="17"/>
              </w:rPr>
              <w:fldChar w:fldCharType="separate"/>
            </w:r>
            <w:r w:rsidR="001125FF">
              <w:rPr>
                <w:webHidden/>
                <w:sz w:val="17"/>
                <w:szCs w:val="17"/>
              </w:rPr>
              <w:t>1</w:t>
            </w:r>
            <w:r w:rsidR="00467245" w:rsidRPr="003B6251">
              <w:rPr>
                <w:webHidden/>
                <w:sz w:val="17"/>
                <w:szCs w:val="17"/>
              </w:rPr>
              <w:fldChar w:fldCharType="end"/>
            </w:r>
          </w:hyperlink>
        </w:p>
        <w:p w14:paraId="0FDE80DC" w14:textId="4AB60F31"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35" w:history="1">
            <w:r w:rsidR="00467245" w:rsidRPr="003B6251">
              <w:rPr>
                <w:rStyle w:val="Hyperlink"/>
                <w:sz w:val="17"/>
                <w:szCs w:val="17"/>
                <w:lang w:val="en-US"/>
              </w:rPr>
              <w:t>STATEMENT OF INCOME</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_Toc157704635 \h </w:instrText>
            </w:r>
            <w:r w:rsidR="00467245" w:rsidRPr="003B6251">
              <w:rPr>
                <w:webHidden/>
                <w:sz w:val="17"/>
                <w:szCs w:val="17"/>
              </w:rPr>
            </w:r>
            <w:r w:rsidR="00467245" w:rsidRPr="003B6251">
              <w:rPr>
                <w:webHidden/>
                <w:sz w:val="17"/>
                <w:szCs w:val="17"/>
              </w:rPr>
              <w:fldChar w:fldCharType="separate"/>
            </w:r>
            <w:r w:rsidR="001125FF">
              <w:rPr>
                <w:webHidden/>
                <w:sz w:val="17"/>
                <w:szCs w:val="17"/>
              </w:rPr>
              <w:t>15</w:t>
            </w:r>
            <w:r w:rsidR="00467245" w:rsidRPr="003B6251">
              <w:rPr>
                <w:webHidden/>
                <w:sz w:val="17"/>
                <w:szCs w:val="17"/>
              </w:rPr>
              <w:fldChar w:fldCharType="end"/>
            </w:r>
          </w:hyperlink>
        </w:p>
        <w:p w14:paraId="66024386" w14:textId="34F3CBAC"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36" w:history="1">
            <w:r w:rsidR="00467245" w:rsidRPr="003B6251">
              <w:rPr>
                <w:rStyle w:val="Hyperlink"/>
                <w:sz w:val="17"/>
                <w:szCs w:val="17"/>
                <w:lang w:val="en-US"/>
              </w:rPr>
              <w:t>STATEMENT OF COMPREHENSIVE INCOME</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_Toc157704636 \h </w:instrText>
            </w:r>
            <w:r w:rsidR="00467245" w:rsidRPr="003B6251">
              <w:rPr>
                <w:webHidden/>
                <w:sz w:val="17"/>
                <w:szCs w:val="17"/>
              </w:rPr>
            </w:r>
            <w:r w:rsidR="00467245" w:rsidRPr="003B6251">
              <w:rPr>
                <w:webHidden/>
                <w:sz w:val="17"/>
                <w:szCs w:val="17"/>
              </w:rPr>
              <w:fldChar w:fldCharType="separate"/>
            </w:r>
            <w:r w:rsidR="001125FF">
              <w:rPr>
                <w:webHidden/>
                <w:sz w:val="17"/>
                <w:szCs w:val="17"/>
              </w:rPr>
              <w:t>15</w:t>
            </w:r>
            <w:r w:rsidR="00467245" w:rsidRPr="003B6251">
              <w:rPr>
                <w:webHidden/>
                <w:sz w:val="17"/>
                <w:szCs w:val="17"/>
              </w:rPr>
              <w:fldChar w:fldCharType="end"/>
            </w:r>
          </w:hyperlink>
        </w:p>
        <w:p w14:paraId="7FE55014" w14:textId="377E7818"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37" w:history="1">
            <w:r w:rsidR="00467245" w:rsidRPr="003B6251">
              <w:rPr>
                <w:rStyle w:val="Hyperlink"/>
                <w:sz w:val="17"/>
                <w:szCs w:val="17"/>
                <w:lang w:val="en-US"/>
              </w:rPr>
              <w:t>BALANCE SHEET</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_Toc157704637 \h </w:instrText>
            </w:r>
            <w:r w:rsidR="00467245" w:rsidRPr="003B6251">
              <w:rPr>
                <w:webHidden/>
                <w:sz w:val="17"/>
                <w:szCs w:val="17"/>
              </w:rPr>
            </w:r>
            <w:r w:rsidR="00467245" w:rsidRPr="003B6251">
              <w:rPr>
                <w:webHidden/>
                <w:sz w:val="17"/>
                <w:szCs w:val="17"/>
              </w:rPr>
              <w:fldChar w:fldCharType="separate"/>
            </w:r>
            <w:r w:rsidR="001125FF">
              <w:rPr>
                <w:webHidden/>
                <w:sz w:val="17"/>
                <w:szCs w:val="17"/>
              </w:rPr>
              <w:t>16</w:t>
            </w:r>
            <w:r w:rsidR="00467245" w:rsidRPr="003B6251">
              <w:rPr>
                <w:webHidden/>
                <w:sz w:val="17"/>
                <w:szCs w:val="17"/>
              </w:rPr>
              <w:fldChar w:fldCharType="end"/>
            </w:r>
          </w:hyperlink>
        </w:p>
        <w:p w14:paraId="1B3E1EC2" w14:textId="59E34202"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38" w:history="1">
            <w:r w:rsidR="00467245" w:rsidRPr="003B6251">
              <w:rPr>
                <w:rStyle w:val="Hyperlink"/>
                <w:sz w:val="17"/>
                <w:szCs w:val="17"/>
                <w:lang w:val="en-US"/>
              </w:rPr>
              <w:t>STATEMENT OF CASH FLOWS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_Toc157704638 \h </w:instrText>
            </w:r>
            <w:r w:rsidR="00467245" w:rsidRPr="003B6251">
              <w:rPr>
                <w:webHidden/>
                <w:sz w:val="17"/>
                <w:szCs w:val="17"/>
              </w:rPr>
            </w:r>
            <w:r w:rsidR="00467245" w:rsidRPr="003B6251">
              <w:rPr>
                <w:webHidden/>
                <w:sz w:val="17"/>
                <w:szCs w:val="17"/>
              </w:rPr>
              <w:fldChar w:fldCharType="separate"/>
            </w:r>
            <w:r w:rsidR="001125FF">
              <w:rPr>
                <w:webHidden/>
                <w:sz w:val="17"/>
                <w:szCs w:val="17"/>
              </w:rPr>
              <w:t>17</w:t>
            </w:r>
            <w:r w:rsidR="00467245" w:rsidRPr="003B6251">
              <w:rPr>
                <w:webHidden/>
                <w:sz w:val="17"/>
                <w:szCs w:val="17"/>
              </w:rPr>
              <w:fldChar w:fldCharType="end"/>
            </w:r>
          </w:hyperlink>
        </w:p>
        <w:p w14:paraId="392EA5F5" w14:textId="7D7F37C8"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39" w:history="1">
            <w:r w:rsidR="00467245" w:rsidRPr="003B6251">
              <w:rPr>
                <w:rStyle w:val="Hyperlink"/>
                <w:sz w:val="17"/>
                <w:szCs w:val="17"/>
                <w:lang w:val="en-US"/>
              </w:rPr>
              <w:t>STATEMENT OF CHANGES IN EQUITY</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_Toc157704639 \h </w:instrText>
            </w:r>
            <w:r w:rsidR="00467245" w:rsidRPr="003B6251">
              <w:rPr>
                <w:webHidden/>
                <w:sz w:val="17"/>
                <w:szCs w:val="17"/>
              </w:rPr>
            </w:r>
            <w:r w:rsidR="00467245" w:rsidRPr="003B6251">
              <w:rPr>
                <w:webHidden/>
                <w:sz w:val="17"/>
                <w:szCs w:val="17"/>
              </w:rPr>
              <w:fldChar w:fldCharType="separate"/>
            </w:r>
            <w:r w:rsidR="001125FF">
              <w:rPr>
                <w:webHidden/>
                <w:sz w:val="17"/>
                <w:szCs w:val="17"/>
              </w:rPr>
              <w:t>18</w:t>
            </w:r>
            <w:r w:rsidR="00467245" w:rsidRPr="003B6251">
              <w:rPr>
                <w:webHidden/>
                <w:sz w:val="17"/>
                <w:szCs w:val="17"/>
              </w:rPr>
              <w:fldChar w:fldCharType="end"/>
            </w:r>
          </w:hyperlink>
        </w:p>
        <w:p w14:paraId="4DA18BA8" w14:textId="5792D69E"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0" w:history="1">
            <w:r w:rsidR="00467245" w:rsidRPr="003B6251">
              <w:rPr>
                <w:rStyle w:val="Hyperlink"/>
                <w:sz w:val="17"/>
                <w:szCs w:val="17"/>
                <w:lang w:val="en-US"/>
              </w:rPr>
              <w:t>STATEMENT OF VALUE ADDED</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_Toc157704640 \h </w:instrText>
            </w:r>
            <w:r w:rsidR="00467245" w:rsidRPr="003B6251">
              <w:rPr>
                <w:webHidden/>
                <w:sz w:val="17"/>
                <w:szCs w:val="17"/>
              </w:rPr>
            </w:r>
            <w:r w:rsidR="00467245" w:rsidRPr="003B6251">
              <w:rPr>
                <w:webHidden/>
                <w:sz w:val="17"/>
                <w:szCs w:val="17"/>
              </w:rPr>
              <w:fldChar w:fldCharType="separate"/>
            </w:r>
            <w:r w:rsidR="001125FF">
              <w:rPr>
                <w:webHidden/>
                <w:sz w:val="17"/>
                <w:szCs w:val="17"/>
              </w:rPr>
              <w:t>19</w:t>
            </w:r>
            <w:r w:rsidR="00467245" w:rsidRPr="003B6251">
              <w:rPr>
                <w:webHidden/>
                <w:sz w:val="17"/>
                <w:szCs w:val="17"/>
              </w:rPr>
              <w:fldChar w:fldCharType="end"/>
            </w:r>
          </w:hyperlink>
        </w:p>
        <w:p w14:paraId="49779C33" w14:textId="3850DF76"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1" w:history="1">
            <w:r w:rsidR="00467245" w:rsidRPr="003B6251">
              <w:rPr>
                <w:rStyle w:val="Hyperlink"/>
                <w:sz w:val="17"/>
                <w:szCs w:val="17"/>
                <w:lang w:val="en-US"/>
              </w:rPr>
              <w:t>EXPLANATORY NOTES TO THE FINANCIAL STATEMENTS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_Toc157704641 \h </w:instrText>
            </w:r>
            <w:r w:rsidR="00467245" w:rsidRPr="003B6251">
              <w:rPr>
                <w:webHidden/>
                <w:sz w:val="17"/>
                <w:szCs w:val="17"/>
              </w:rPr>
            </w:r>
            <w:r w:rsidR="00467245" w:rsidRPr="003B6251">
              <w:rPr>
                <w:webHidden/>
                <w:sz w:val="17"/>
                <w:szCs w:val="17"/>
              </w:rPr>
              <w:fldChar w:fldCharType="separate"/>
            </w:r>
            <w:r w:rsidR="001125FF">
              <w:rPr>
                <w:webHidden/>
                <w:sz w:val="17"/>
                <w:szCs w:val="17"/>
              </w:rPr>
              <w:t>20</w:t>
            </w:r>
            <w:r w:rsidR="00467245" w:rsidRPr="003B6251">
              <w:rPr>
                <w:webHidden/>
                <w:sz w:val="17"/>
                <w:szCs w:val="17"/>
              </w:rPr>
              <w:fldChar w:fldCharType="end"/>
            </w:r>
          </w:hyperlink>
        </w:p>
        <w:p w14:paraId="0CB02726" w14:textId="49CB1959"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2" w:history="1">
            <w:r w:rsidR="00467245" w:rsidRPr="003B6251">
              <w:rPr>
                <w:rStyle w:val="Hyperlink"/>
                <w:sz w:val="17"/>
                <w:szCs w:val="17"/>
                <w:lang w:val="en-US"/>
              </w:rPr>
              <w:t>1 - OPERATIONAL CONTEXT</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_Toc157704642 \h </w:instrText>
            </w:r>
            <w:r w:rsidR="00467245" w:rsidRPr="003B6251">
              <w:rPr>
                <w:webHidden/>
                <w:sz w:val="17"/>
                <w:szCs w:val="17"/>
              </w:rPr>
            </w:r>
            <w:r w:rsidR="00467245" w:rsidRPr="003B6251">
              <w:rPr>
                <w:webHidden/>
                <w:sz w:val="17"/>
                <w:szCs w:val="17"/>
              </w:rPr>
              <w:fldChar w:fldCharType="separate"/>
            </w:r>
            <w:r w:rsidR="001125FF">
              <w:rPr>
                <w:webHidden/>
                <w:sz w:val="17"/>
                <w:szCs w:val="17"/>
              </w:rPr>
              <w:t>20</w:t>
            </w:r>
            <w:r w:rsidR="00467245" w:rsidRPr="003B6251">
              <w:rPr>
                <w:webHidden/>
                <w:sz w:val="17"/>
                <w:szCs w:val="17"/>
              </w:rPr>
              <w:fldChar w:fldCharType="end"/>
            </w:r>
          </w:hyperlink>
        </w:p>
        <w:p w14:paraId="5CDA8F61" w14:textId="61EFC025"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3" w:history="1">
            <w:r w:rsidR="00467245" w:rsidRPr="003B6251">
              <w:rPr>
                <w:rStyle w:val="Hyperlink"/>
                <w:sz w:val="17"/>
                <w:szCs w:val="17"/>
                <w:lang w:val="en-US"/>
              </w:rPr>
              <w:t>2 – ACQUISITIONS, DISPOSALS AND CORPORATE RESTRUCTURINGS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_Toc157704643 \h </w:instrText>
            </w:r>
            <w:r w:rsidR="00467245" w:rsidRPr="003B6251">
              <w:rPr>
                <w:webHidden/>
                <w:sz w:val="17"/>
                <w:szCs w:val="17"/>
              </w:rPr>
            </w:r>
            <w:r w:rsidR="00467245" w:rsidRPr="003B6251">
              <w:rPr>
                <w:webHidden/>
                <w:sz w:val="17"/>
                <w:szCs w:val="17"/>
              </w:rPr>
              <w:fldChar w:fldCharType="separate"/>
            </w:r>
            <w:r w:rsidR="001125FF">
              <w:rPr>
                <w:webHidden/>
                <w:sz w:val="17"/>
                <w:szCs w:val="17"/>
              </w:rPr>
              <w:t>21</w:t>
            </w:r>
            <w:r w:rsidR="00467245" w:rsidRPr="003B6251">
              <w:rPr>
                <w:webHidden/>
                <w:sz w:val="17"/>
                <w:szCs w:val="17"/>
              </w:rPr>
              <w:fldChar w:fldCharType="end"/>
            </w:r>
          </w:hyperlink>
        </w:p>
        <w:p w14:paraId="47BB6D61" w14:textId="51912F07"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4" w:history="1">
            <w:r w:rsidR="00467245" w:rsidRPr="003B6251">
              <w:rPr>
                <w:rStyle w:val="Hyperlink"/>
                <w:sz w:val="17"/>
                <w:szCs w:val="17"/>
                <w:lang w:val="en-US"/>
              </w:rPr>
              <w:t>3 – PRESENTATION OF FINANCIAL STATEMENTS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_Toc157704644 \h </w:instrText>
            </w:r>
            <w:r w:rsidR="00467245" w:rsidRPr="003B6251">
              <w:rPr>
                <w:webHidden/>
                <w:sz w:val="17"/>
                <w:szCs w:val="17"/>
              </w:rPr>
            </w:r>
            <w:r w:rsidR="00467245" w:rsidRPr="003B6251">
              <w:rPr>
                <w:webHidden/>
                <w:sz w:val="17"/>
                <w:szCs w:val="17"/>
              </w:rPr>
              <w:fldChar w:fldCharType="separate"/>
            </w:r>
            <w:r w:rsidR="001125FF">
              <w:rPr>
                <w:webHidden/>
                <w:sz w:val="17"/>
                <w:szCs w:val="17"/>
              </w:rPr>
              <w:t>22</w:t>
            </w:r>
            <w:r w:rsidR="00467245" w:rsidRPr="003B6251">
              <w:rPr>
                <w:webHidden/>
                <w:sz w:val="17"/>
                <w:szCs w:val="17"/>
              </w:rPr>
              <w:fldChar w:fldCharType="end"/>
            </w:r>
          </w:hyperlink>
        </w:p>
        <w:p w14:paraId="7C6006B7" w14:textId="49EBE28F"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5" w:history="1">
            <w:r w:rsidR="00467245" w:rsidRPr="003B6251">
              <w:rPr>
                <w:rStyle w:val="Hyperlink"/>
                <w:sz w:val="17"/>
                <w:szCs w:val="17"/>
                <w:lang w:val="en-US"/>
              </w:rPr>
              <w:t>4 – DESCRIPTION OF KEY ACCOUNTING POLICIES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_Toc157704645 \h </w:instrText>
            </w:r>
            <w:r w:rsidR="00467245" w:rsidRPr="003B6251">
              <w:rPr>
                <w:webHidden/>
                <w:sz w:val="17"/>
                <w:szCs w:val="17"/>
              </w:rPr>
            </w:r>
            <w:r w:rsidR="00467245" w:rsidRPr="003B6251">
              <w:rPr>
                <w:webHidden/>
                <w:sz w:val="17"/>
                <w:szCs w:val="17"/>
              </w:rPr>
              <w:fldChar w:fldCharType="separate"/>
            </w:r>
            <w:r w:rsidR="001125FF">
              <w:rPr>
                <w:webHidden/>
                <w:sz w:val="17"/>
                <w:szCs w:val="17"/>
              </w:rPr>
              <w:t>27</w:t>
            </w:r>
            <w:r w:rsidR="00467245" w:rsidRPr="003B6251">
              <w:rPr>
                <w:webHidden/>
                <w:sz w:val="17"/>
                <w:szCs w:val="17"/>
              </w:rPr>
              <w:fldChar w:fldCharType="end"/>
            </w:r>
          </w:hyperlink>
        </w:p>
        <w:p w14:paraId="0AEE8A94" w14:textId="5C53E740"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6" w:history="1">
            <w:r w:rsidR="00467245" w:rsidRPr="003B6251">
              <w:rPr>
                <w:rStyle w:val="Hyperlink"/>
                <w:sz w:val="17"/>
                <w:szCs w:val="17"/>
                <w:lang w:val="en-US"/>
              </w:rPr>
              <w:t>5 – RISK MANAGEMENT</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_Toc157704646 \h </w:instrText>
            </w:r>
            <w:r w:rsidR="00467245" w:rsidRPr="003B6251">
              <w:rPr>
                <w:webHidden/>
                <w:sz w:val="17"/>
                <w:szCs w:val="17"/>
              </w:rPr>
            </w:r>
            <w:r w:rsidR="00467245" w:rsidRPr="003B6251">
              <w:rPr>
                <w:webHidden/>
                <w:sz w:val="17"/>
                <w:szCs w:val="17"/>
              </w:rPr>
              <w:fldChar w:fldCharType="separate"/>
            </w:r>
            <w:r w:rsidR="001125FF">
              <w:rPr>
                <w:webHidden/>
                <w:sz w:val="17"/>
                <w:szCs w:val="17"/>
              </w:rPr>
              <w:t>33</w:t>
            </w:r>
            <w:r w:rsidR="00467245" w:rsidRPr="003B6251">
              <w:rPr>
                <w:webHidden/>
                <w:sz w:val="17"/>
                <w:szCs w:val="17"/>
              </w:rPr>
              <w:fldChar w:fldCharType="end"/>
            </w:r>
          </w:hyperlink>
        </w:p>
        <w:p w14:paraId="7C46F90C" w14:textId="1173D87E"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7" w:history="1">
            <w:r w:rsidR="00467245" w:rsidRPr="003B6251">
              <w:rPr>
                <w:rStyle w:val="Hyperlink"/>
                <w:sz w:val="17"/>
                <w:szCs w:val="17"/>
                <w:lang w:val="en-US"/>
              </w:rPr>
              <w:t>6 – SEGMENT INFORMATION</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_Toc157704647 \h </w:instrText>
            </w:r>
            <w:r w:rsidR="00467245" w:rsidRPr="003B6251">
              <w:rPr>
                <w:webHidden/>
                <w:sz w:val="17"/>
                <w:szCs w:val="17"/>
              </w:rPr>
            </w:r>
            <w:r w:rsidR="00467245" w:rsidRPr="003B6251">
              <w:rPr>
                <w:webHidden/>
                <w:sz w:val="17"/>
                <w:szCs w:val="17"/>
              </w:rPr>
              <w:fldChar w:fldCharType="separate"/>
            </w:r>
            <w:r w:rsidR="001125FF">
              <w:rPr>
                <w:webHidden/>
                <w:sz w:val="17"/>
                <w:szCs w:val="17"/>
              </w:rPr>
              <w:t>36</w:t>
            </w:r>
            <w:r w:rsidR="00467245" w:rsidRPr="003B6251">
              <w:rPr>
                <w:webHidden/>
                <w:sz w:val="17"/>
                <w:szCs w:val="17"/>
              </w:rPr>
              <w:fldChar w:fldCharType="end"/>
            </w:r>
          </w:hyperlink>
        </w:p>
        <w:p w14:paraId="49CD44C9" w14:textId="0A9E04F5"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8" w:history="1">
            <w:r w:rsidR="00467245" w:rsidRPr="003B6251">
              <w:rPr>
                <w:rStyle w:val="Hyperlink"/>
                <w:sz w:val="17"/>
                <w:szCs w:val="17"/>
                <w:lang w:val="en-US"/>
              </w:rPr>
              <w:t>7 - INVESTMENTS IN ASSOCIATES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_Toc157704648 \h </w:instrText>
            </w:r>
            <w:r w:rsidR="00467245" w:rsidRPr="003B6251">
              <w:rPr>
                <w:webHidden/>
                <w:sz w:val="17"/>
                <w:szCs w:val="17"/>
              </w:rPr>
            </w:r>
            <w:r w:rsidR="00467245" w:rsidRPr="003B6251">
              <w:rPr>
                <w:webHidden/>
                <w:sz w:val="17"/>
                <w:szCs w:val="17"/>
              </w:rPr>
              <w:fldChar w:fldCharType="separate"/>
            </w:r>
            <w:r w:rsidR="001125FF">
              <w:rPr>
                <w:webHidden/>
                <w:sz w:val="17"/>
                <w:szCs w:val="17"/>
              </w:rPr>
              <w:t>38</w:t>
            </w:r>
            <w:r w:rsidR="00467245" w:rsidRPr="003B6251">
              <w:rPr>
                <w:webHidden/>
                <w:sz w:val="17"/>
                <w:szCs w:val="17"/>
              </w:rPr>
              <w:fldChar w:fldCharType="end"/>
            </w:r>
          </w:hyperlink>
        </w:p>
        <w:p w14:paraId="62D49D92" w14:textId="4C66AB45"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49" w:history="1">
            <w:r w:rsidR="00467245" w:rsidRPr="003B6251">
              <w:rPr>
                <w:rStyle w:val="Hyperlink"/>
                <w:sz w:val="17"/>
                <w:szCs w:val="17"/>
              </w:rPr>
              <w:t>8 – COMMISSIONS INCOME</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_Toc157704649 \h </w:instrText>
            </w:r>
            <w:r w:rsidR="00467245" w:rsidRPr="003B6251">
              <w:rPr>
                <w:webHidden/>
                <w:sz w:val="17"/>
                <w:szCs w:val="17"/>
              </w:rPr>
            </w:r>
            <w:r w:rsidR="00467245" w:rsidRPr="003B6251">
              <w:rPr>
                <w:webHidden/>
                <w:sz w:val="17"/>
                <w:szCs w:val="17"/>
              </w:rPr>
              <w:fldChar w:fldCharType="separate"/>
            </w:r>
            <w:r w:rsidR="001125FF">
              <w:rPr>
                <w:webHidden/>
                <w:sz w:val="17"/>
                <w:szCs w:val="17"/>
              </w:rPr>
              <w:t>52</w:t>
            </w:r>
            <w:r w:rsidR="00467245" w:rsidRPr="003B6251">
              <w:rPr>
                <w:webHidden/>
                <w:sz w:val="17"/>
                <w:szCs w:val="17"/>
              </w:rPr>
              <w:fldChar w:fldCharType="end"/>
            </w:r>
          </w:hyperlink>
        </w:p>
        <w:p w14:paraId="11ADDFFB" w14:textId="41FEC44C"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0" w:history="1">
            <w:r w:rsidR="00467245" w:rsidRPr="003B6251">
              <w:rPr>
                <w:rStyle w:val="Hyperlink"/>
                <w:sz w:val="17"/>
                <w:szCs w:val="17"/>
                <w:lang w:val="en-US"/>
              </w:rPr>
              <w:t>9 – COSTS OF SERVICES PROVIDED</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_Toc157704650 \h </w:instrText>
            </w:r>
            <w:r w:rsidR="00467245" w:rsidRPr="003B6251">
              <w:rPr>
                <w:webHidden/>
                <w:sz w:val="17"/>
                <w:szCs w:val="17"/>
              </w:rPr>
            </w:r>
            <w:r w:rsidR="00467245" w:rsidRPr="003B6251">
              <w:rPr>
                <w:webHidden/>
                <w:sz w:val="17"/>
                <w:szCs w:val="17"/>
              </w:rPr>
              <w:fldChar w:fldCharType="separate"/>
            </w:r>
            <w:r w:rsidR="001125FF">
              <w:rPr>
                <w:webHidden/>
                <w:sz w:val="17"/>
                <w:szCs w:val="17"/>
              </w:rPr>
              <w:t>53</w:t>
            </w:r>
            <w:r w:rsidR="00467245" w:rsidRPr="003B6251">
              <w:rPr>
                <w:webHidden/>
                <w:sz w:val="17"/>
                <w:szCs w:val="17"/>
              </w:rPr>
              <w:fldChar w:fldCharType="end"/>
            </w:r>
          </w:hyperlink>
        </w:p>
        <w:p w14:paraId="56764FE9" w14:textId="3068526F"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1" w:history="1">
            <w:r w:rsidR="00467245" w:rsidRPr="003B6251">
              <w:rPr>
                <w:rStyle w:val="Hyperlink"/>
                <w:sz w:val="17"/>
                <w:szCs w:val="17"/>
                <w:lang w:val="en-US"/>
              </w:rPr>
              <w:t>10 – PERSONNEL EXPENSES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_Toc157704651 \h </w:instrText>
            </w:r>
            <w:r w:rsidR="00467245" w:rsidRPr="003B6251">
              <w:rPr>
                <w:webHidden/>
                <w:sz w:val="17"/>
                <w:szCs w:val="17"/>
              </w:rPr>
            </w:r>
            <w:r w:rsidR="00467245" w:rsidRPr="003B6251">
              <w:rPr>
                <w:webHidden/>
                <w:sz w:val="17"/>
                <w:szCs w:val="17"/>
              </w:rPr>
              <w:fldChar w:fldCharType="separate"/>
            </w:r>
            <w:r w:rsidR="001125FF">
              <w:rPr>
                <w:webHidden/>
                <w:sz w:val="17"/>
                <w:szCs w:val="17"/>
              </w:rPr>
              <w:t>53</w:t>
            </w:r>
            <w:r w:rsidR="00467245" w:rsidRPr="003B6251">
              <w:rPr>
                <w:webHidden/>
                <w:sz w:val="17"/>
                <w:szCs w:val="17"/>
              </w:rPr>
              <w:fldChar w:fldCharType="end"/>
            </w:r>
          </w:hyperlink>
        </w:p>
        <w:p w14:paraId="13E49289" w14:textId="05C6B76C"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2" w:history="1">
            <w:r w:rsidR="00467245" w:rsidRPr="003B6251">
              <w:rPr>
                <w:rStyle w:val="Hyperlink"/>
                <w:sz w:val="17"/>
                <w:szCs w:val="17"/>
                <w:lang w:val="en-US"/>
              </w:rPr>
              <w:t>11 – ADMINISTRATIVE EXPENSES AND SALES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_Toc157704652 \h </w:instrText>
            </w:r>
            <w:r w:rsidR="00467245" w:rsidRPr="003B6251">
              <w:rPr>
                <w:webHidden/>
                <w:sz w:val="17"/>
                <w:szCs w:val="17"/>
              </w:rPr>
            </w:r>
            <w:r w:rsidR="00467245" w:rsidRPr="003B6251">
              <w:rPr>
                <w:webHidden/>
                <w:sz w:val="17"/>
                <w:szCs w:val="17"/>
              </w:rPr>
              <w:fldChar w:fldCharType="separate"/>
            </w:r>
            <w:r w:rsidR="001125FF">
              <w:rPr>
                <w:webHidden/>
                <w:sz w:val="17"/>
                <w:szCs w:val="17"/>
              </w:rPr>
              <w:t>53</w:t>
            </w:r>
            <w:r w:rsidR="00467245" w:rsidRPr="003B6251">
              <w:rPr>
                <w:webHidden/>
                <w:sz w:val="17"/>
                <w:szCs w:val="17"/>
              </w:rPr>
              <w:fldChar w:fldCharType="end"/>
            </w:r>
          </w:hyperlink>
        </w:p>
        <w:p w14:paraId="42D65308" w14:textId="04FCA4AC"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3" w:history="1">
            <w:r w:rsidR="00467245" w:rsidRPr="003B6251">
              <w:rPr>
                <w:rStyle w:val="Hyperlink"/>
                <w:sz w:val="17"/>
                <w:szCs w:val="17"/>
                <w:lang w:val="en-US"/>
              </w:rPr>
              <w:t>12 – TAXES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_Toc157704653 \h </w:instrText>
            </w:r>
            <w:r w:rsidR="00467245" w:rsidRPr="003B6251">
              <w:rPr>
                <w:webHidden/>
                <w:sz w:val="17"/>
                <w:szCs w:val="17"/>
              </w:rPr>
            </w:r>
            <w:r w:rsidR="00467245" w:rsidRPr="003B6251">
              <w:rPr>
                <w:webHidden/>
                <w:sz w:val="17"/>
                <w:szCs w:val="17"/>
              </w:rPr>
              <w:fldChar w:fldCharType="separate"/>
            </w:r>
            <w:r w:rsidR="001125FF">
              <w:rPr>
                <w:webHidden/>
                <w:sz w:val="17"/>
                <w:szCs w:val="17"/>
              </w:rPr>
              <w:t>54</w:t>
            </w:r>
            <w:r w:rsidR="00467245" w:rsidRPr="003B6251">
              <w:rPr>
                <w:webHidden/>
                <w:sz w:val="17"/>
                <w:szCs w:val="17"/>
              </w:rPr>
              <w:fldChar w:fldCharType="end"/>
            </w:r>
          </w:hyperlink>
        </w:p>
        <w:p w14:paraId="333C3BC4" w14:textId="7AC8DA12"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4" w:history="1">
            <w:r w:rsidR="00467245" w:rsidRPr="003B6251">
              <w:rPr>
                <w:rStyle w:val="Hyperlink"/>
                <w:sz w:val="17"/>
                <w:szCs w:val="17"/>
                <w:lang w:val="en-US"/>
              </w:rPr>
              <w:t>13 – OTHER INCOME AND EXPENSE</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_Toc157704654 \h </w:instrText>
            </w:r>
            <w:r w:rsidR="00467245" w:rsidRPr="003B6251">
              <w:rPr>
                <w:webHidden/>
                <w:sz w:val="17"/>
                <w:szCs w:val="17"/>
              </w:rPr>
            </w:r>
            <w:r w:rsidR="00467245" w:rsidRPr="003B6251">
              <w:rPr>
                <w:webHidden/>
                <w:sz w:val="17"/>
                <w:szCs w:val="17"/>
              </w:rPr>
              <w:fldChar w:fldCharType="separate"/>
            </w:r>
            <w:r w:rsidR="001125FF">
              <w:rPr>
                <w:webHidden/>
                <w:sz w:val="17"/>
                <w:szCs w:val="17"/>
              </w:rPr>
              <w:t>56</w:t>
            </w:r>
            <w:r w:rsidR="00467245" w:rsidRPr="003B6251">
              <w:rPr>
                <w:webHidden/>
                <w:sz w:val="17"/>
                <w:szCs w:val="17"/>
              </w:rPr>
              <w:fldChar w:fldCharType="end"/>
            </w:r>
          </w:hyperlink>
        </w:p>
        <w:p w14:paraId="28CD8A39" w14:textId="176D471F"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5" w:history="1">
            <w:r w:rsidR="00467245" w:rsidRPr="003B6251">
              <w:rPr>
                <w:rStyle w:val="Hyperlink"/>
                <w:sz w:val="17"/>
                <w:szCs w:val="17"/>
                <w:lang w:val="en-US"/>
              </w:rPr>
              <w:t>14 – FINANCIAL RESULT</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_Toc157704655 \h </w:instrText>
            </w:r>
            <w:r w:rsidR="00467245" w:rsidRPr="003B6251">
              <w:rPr>
                <w:webHidden/>
                <w:sz w:val="17"/>
                <w:szCs w:val="17"/>
              </w:rPr>
            </w:r>
            <w:r w:rsidR="00467245" w:rsidRPr="003B6251">
              <w:rPr>
                <w:webHidden/>
                <w:sz w:val="17"/>
                <w:szCs w:val="17"/>
              </w:rPr>
              <w:fldChar w:fldCharType="separate"/>
            </w:r>
            <w:r w:rsidR="001125FF">
              <w:rPr>
                <w:webHidden/>
                <w:sz w:val="17"/>
                <w:szCs w:val="17"/>
              </w:rPr>
              <w:t>56</w:t>
            </w:r>
            <w:r w:rsidR="00467245" w:rsidRPr="003B6251">
              <w:rPr>
                <w:webHidden/>
                <w:sz w:val="17"/>
                <w:szCs w:val="17"/>
              </w:rPr>
              <w:fldChar w:fldCharType="end"/>
            </w:r>
          </w:hyperlink>
        </w:p>
        <w:p w14:paraId="703C7323" w14:textId="12AECDF1"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6" w:history="1">
            <w:r w:rsidR="00467245" w:rsidRPr="003B6251">
              <w:rPr>
                <w:rStyle w:val="Hyperlink"/>
                <w:sz w:val="17"/>
                <w:szCs w:val="17"/>
                <w:lang w:val="en-US"/>
              </w:rPr>
              <w:t>15 – CASH AND CASH EQUIVALENTS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_Toc157704656 \h </w:instrText>
            </w:r>
            <w:r w:rsidR="00467245" w:rsidRPr="003B6251">
              <w:rPr>
                <w:webHidden/>
                <w:sz w:val="17"/>
                <w:szCs w:val="17"/>
              </w:rPr>
            </w:r>
            <w:r w:rsidR="00467245" w:rsidRPr="003B6251">
              <w:rPr>
                <w:webHidden/>
                <w:sz w:val="17"/>
                <w:szCs w:val="17"/>
              </w:rPr>
              <w:fldChar w:fldCharType="separate"/>
            </w:r>
            <w:r w:rsidR="001125FF">
              <w:rPr>
                <w:webHidden/>
                <w:sz w:val="17"/>
                <w:szCs w:val="17"/>
              </w:rPr>
              <w:t>56</w:t>
            </w:r>
            <w:r w:rsidR="00467245" w:rsidRPr="003B6251">
              <w:rPr>
                <w:webHidden/>
                <w:sz w:val="17"/>
                <w:szCs w:val="17"/>
              </w:rPr>
              <w:fldChar w:fldCharType="end"/>
            </w:r>
          </w:hyperlink>
        </w:p>
        <w:p w14:paraId="5A19FC06" w14:textId="68088D76"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7" w:history="1">
            <w:r w:rsidR="00467245" w:rsidRPr="003B6251">
              <w:rPr>
                <w:rStyle w:val="Hyperlink"/>
                <w:sz w:val="17"/>
                <w:szCs w:val="17"/>
                <w:lang w:val="en-US"/>
              </w:rPr>
              <w:t>16 – FINANCIAL INSTRUMENTS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_Toc157704657 \h </w:instrText>
            </w:r>
            <w:r w:rsidR="00467245" w:rsidRPr="003B6251">
              <w:rPr>
                <w:webHidden/>
                <w:sz w:val="17"/>
                <w:szCs w:val="17"/>
              </w:rPr>
            </w:r>
            <w:r w:rsidR="00467245" w:rsidRPr="003B6251">
              <w:rPr>
                <w:webHidden/>
                <w:sz w:val="17"/>
                <w:szCs w:val="17"/>
              </w:rPr>
              <w:fldChar w:fldCharType="separate"/>
            </w:r>
            <w:r w:rsidR="001125FF">
              <w:rPr>
                <w:webHidden/>
                <w:sz w:val="17"/>
                <w:szCs w:val="17"/>
              </w:rPr>
              <w:t>57</w:t>
            </w:r>
            <w:r w:rsidR="00467245" w:rsidRPr="003B6251">
              <w:rPr>
                <w:webHidden/>
                <w:sz w:val="17"/>
                <w:szCs w:val="17"/>
              </w:rPr>
              <w:fldChar w:fldCharType="end"/>
            </w:r>
          </w:hyperlink>
        </w:p>
        <w:p w14:paraId="31E66B31" w14:textId="319D9324"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8" w:history="1">
            <w:r w:rsidR="00467245" w:rsidRPr="003B6251">
              <w:rPr>
                <w:rStyle w:val="Hyperlink"/>
                <w:sz w:val="17"/>
                <w:szCs w:val="17"/>
                <w:lang w:val="en-US"/>
              </w:rPr>
              <w:t>17 – DIVIDENDS / INTEREST ON EQUITY CAPITAL RECEIVABLE</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_Toc157704658 \h </w:instrText>
            </w:r>
            <w:r w:rsidR="00467245" w:rsidRPr="003B6251">
              <w:rPr>
                <w:webHidden/>
                <w:sz w:val="17"/>
                <w:szCs w:val="17"/>
              </w:rPr>
            </w:r>
            <w:r w:rsidR="00467245" w:rsidRPr="003B6251">
              <w:rPr>
                <w:webHidden/>
                <w:sz w:val="17"/>
                <w:szCs w:val="17"/>
              </w:rPr>
              <w:fldChar w:fldCharType="separate"/>
            </w:r>
            <w:r w:rsidR="001125FF">
              <w:rPr>
                <w:webHidden/>
                <w:sz w:val="17"/>
                <w:szCs w:val="17"/>
              </w:rPr>
              <w:t>57</w:t>
            </w:r>
            <w:r w:rsidR="00467245" w:rsidRPr="003B6251">
              <w:rPr>
                <w:webHidden/>
                <w:sz w:val="17"/>
                <w:szCs w:val="17"/>
              </w:rPr>
              <w:fldChar w:fldCharType="end"/>
            </w:r>
          </w:hyperlink>
        </w:p>
        <w:p w14:paraId="6FAAF7B0" w14:textId="195E86EC"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59" w:history="1">
            <w:r w:rsidR="00467245" w:rsidRPr="003B6251">
              <w:rPr>
                <w:rStyle w:val="Hyperlink"/>
                <w:sz w:val="17"/>
                <w:szCs w:val="17"/>
              </w:rPr>
              <w:t>18 – COMMISSIONS RECEIVABLE</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_Toc157704659 \h </w:instrText>
            </w:r>
            <w:r w:rsidR="00467245" w:rsidRPr="003B6251">
              <w:rPr>
                <w:webHidden/>
                <w:sz w:val="17"/>
                <w:szCs w:val="17"/>
              </w:rPr>
            </w:r>
            <w:r w:rsidR="00467245" w:rsidRPr="003B6251">
              <w:rPr>
                <w:webHidden/>
                <w:sz w:val="17"/>
                <w:szCs w:val="17"/>
              </w:rPr>
              <w:fldChar w:fldCharType="separate"/>
            </w:r>
            <w:r w:rsidR="001125FF">
              <w:rPr>
                <w:webHidden/>
                <w:sz w:val="17"/>
                <w:szCs w:val="17"/>
              </w:rPr>
              <w:t>58</w:t>
            </w:r>
            <w:r w:rsidR="00467245" w:rsidRPr="003B6251">
              <w:rPr>
                <w:webHidden/>
                <w:sz w:val="17"/>
                <w:szCs w:val="17"/>
              </w:rPr>
              <w:fldChar w:fldCharType="end"/>
            </w:r>
          </w:hyperlink>
        </w:p>
        <w:p w14:paraId="0CED0052" w14:textId="4DBA5AD4"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60" w:history="1">
            <w:r w:rsidR="00467245" w:rsidRPr="003B6251">
              <w:rPr>
                <w:rStyle w:val="Hyperlink"/>
                <w:sz w:val="17"/>
                <w:szCs w:val="17"/>
                <w:lang w:val="en-US"/>
              </w:rPr>
              <w:t>19 – INTANGIBLE ASSET</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_Toc157704660 \h </w:instrText>
            </w:r>
            <w:r w:rsidR="00467245" w:rsidRPr="003B6251">
              <w:rPr>
                <w:webHidden/>
                <w:sz w:val="17"/>
                <w:szCs w:val="17"/>
              </w:rPr>
            </w:r>
            <w:r w:rsidR="00467245" w:rsidRPr="003B6251">
              <w:rPr>
                <w:webHidden/>
                <w:sz w:val="17"/>
                <w:szCs w:val="17"/>
              </w:rPr>
              <w:fldChar w:fldCharType="separate"/>
            </w:r>
            <w:r w:rsidR="001125FF">
              <w:rPr>
                <w:webHidden/>
                <w:sz w:val="17"/>
                <w:szCs w:val="17"/>
              </w:rPr>
              <w:t>58</w:t>
            </w:r>
            <w:r w:rsidR="00467245" w:rsidRPr="003B6251">
              <w:rPr>
                <w:webHidden/>
                <w:sz w:val="17"/>
                <w:szCs w:val="17"/>
              </w:rPr>
              <w:fldChar w:fldCharType="end"/>
            </w:r>
          </w:hyperlink>
        </w:p>
        <w:p w14:paraId="7B31F41F" w14:textId="5E657307"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61" w:history="1">
            <w:r w:rsidR="00467245" w:rsidRPr="003B6251">
              <w:rPr>
                <w:rStyle w:val="Hyperlink"/>
                <w:sz w:val="17"/>
                <w:szCs w:val="17"/>
                <w:lang w:val="en-US"/>
              </w:rPr>
              <w:t>20 – OTHER ASSETS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_Toc157704661 \h </w:instrText>
            </w:r>
            <w:r w:rsidR="00467245" w:rsidRPr="003B6251">
              <w:rPr>
                <w:webHidden/>
                <w:sz w:val="17"/>
                <w:szCs w:val="17"/>
              </w:rPr>
            </w:r>
            <w:r w:rsidR="00467245" w:rsidRPr="003B6251">
              <w:rPr>
                <w:webHidden/>
                <w:sz w:val="17"/>
                <w:szCs w:val="17"/>
              </w:rPr>
              <w:fldChar w:fldCharType="separate"/>
            </w:r>
            <w:r w:rsidR="001125FF">
              <w:rPr>
                <w:webHidden/>
                <w:sz w:val="17"/>
                <w:szCs w:val="17"/>
              </w:rPr>
              <w:t>59</w:t>
            </w:r>
            <w:r w:rsidR="00467245" w:rsidRPr="003B6251">
              <w:rPr>
                <w:webHidden/>
                <w:sz w:val="17"/>
                <w:szCs w:val="17"/>
              </w:rPr>
              <w:fldChar w:fldCharType="end"/>
            </w:r>
          </w:hyperlink>
        </w:p>
        <w:p w14:paraId="466F3B27" w14:textId="513BF5D4"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62" w:history="1">
            <w:r w:rsidR="00467245" w:rsidRPr="003B6251">
              <w:rPr>
                <w:rStyle w:val="Hyperlink"/>
                <w:sz w:val="17"/>
                <w:szCs w:val="17"/>
                <w:lang w:val="en-US"/>
              </w:rPr>
              <w:t>21 – CORPORATE AND STATUTORY OBLIGATIONS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_Toc157704662 \h </w:instrText>
            </w:r>
            <w:r w:rsidR="00467245" w:rsidRPr="003B6251">
              <w:rPr>
                <w:webHidden/>
                <w:sz w:val="17"/>
                <w:szCs w:val="17"/>
              </w:rPr>
            </w:r>
            <w:r w:rsidR="00467245" w:rsidRPr="003B6251">
              <w:rPr>
                <w:webHidden/>
                <w:sz w:val="17"/>
                <w:szCs w:val="17"/>
              </w:rPr>
              <w:fldChar w:fldCharType="separate"/>
            </w:r>
            <w:r w:rsidR="001125FF">
              <w:rPr>
                <w:webHidden/>
                <w:sz w:val="17"/>
                <w:szCs w:val="17"/>
              </w:rPr>
              <w:t>59</w:t>
            </w:r>
            <w:r w:rsidR="00467245" w:rsidRPr="003B6251">
              <w:rPr>
                <w:webHidden/>
                <w:sz w:val="17"/>
                <w:szCs w:val="17"/>
              </w:rPr>
              <w:fldChar w:fldCharType="end"/>
            </w:r>
          </w:hyperlink>
        </w:p>
        <w:p w14:paraId="343D249B" w14:textId="7412C077"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63" w:history="1">
            <w:r w:rsidR="00467245" w:rsidRPr="003B6251">
              <w:rPr>
                <w:rStyle w:val="Hyperlink"/>
                <w:sz w:val="17"/>
                <w:szCs w:val="17"/>
                <w:lang w:val="en-US"/>
              </w:rPr>
              <w:t>22 – PROVISIONS AND CONTINGENT LIABILITIES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_Toc157704663 \h </w:instrText>
            </w:r>
            <w:r w:rsidR="00467245" w:rsidRPr="003B6251">
              <w:rPr>
                <w:webHidden/>
                <w:sz w:val="17"/>
                <w:szCs w:val="17"/>
              </w:rPr>
            </w:r>
            <w:r w:rsidR="00467245" w:rsidRPr="003B6251">
              <w:rPr>
                <w:webHidden/>
                <w:sz w:val="17"/>
                <w:szCs w:val="17"/>
              </w:rPr>
              <w:fldChar w:fldCharType="separate"/>
            </w:r>
            <w:r w:rsidR="001125FF">
              <w:rPr>
                <w:webHidden/>
                <w:sz w:val="17"/>
                <w:szCs w:val="17"/>
              </w:rPr>
              <w:t>59</w:t>
            </w:r>
            <w:r w:rsidR="00467245" w:rsidRPr="003B6251">
              <w:rPr>
                <w:webHidden/>
                <w:sz w:val="17"/>
                <w:szCs w:val="17"/>
              </w:rPr>
              <w:fldChar w:fldCharType="end"/>
            </w:r>
          </w:hyperlink>
        </w:p>
        <w:p w14:paraId="28B21531" w14:textId="4139EE29"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64" w:history="1">
            <w:r w:rsidR="00467245" w:rsidRPr="003B6251">
              <w:rPr>
                <w:rStyle w:val="Hyperlink"/>
                <w:sz w:val="17"/>
                <w:szCs w:val="17"/>
                <w:lang w:val="en-US"/>
              </w:rPr>
              <w:t>23 – UNEARDED COMMISSIONS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_Toc157704664 \h </w:instrText>
            </w:r>
            <w:r w:rsidR="00467245" w:rsidRPr="003B6251">
              <w:rPr>
                <w:webHidden/>
                <w:sz w:val="17"/>
                <w:szCs w:val="17"/>
              </w:rPr>
            </w:r>
            <w:r w:rsidR="00467245" w:rsidRPr="003B6251">
              <w:rPr>
                <w:webHidden/>
                <w:sz w:val="17"/>
                <w:szCs w:val="17"/>
              </w:rPr>
              <w:fldChar w:fldCharType="separate"/>
            </w:r>
            <w:r w:rsidR="001125FF">
              <w:rPr>
                <w:webHidden/>
                <w:sz w:val="17"/>
                <w:szCs w:val="17"/>
              </w:rPr>
              <w:t>62</w:t>
            </w:r>
            <w:r w:rsidR="00467245" w:rsidRPr="003B6251">
              <w:rPr>
                <w:webHidden/>
                <w:sz w:val="17"/>
                <w:szCs w:val="17"/>
              </w:rPr>
              <w:fldChar w:fldCharType="end"/>
            </w:r>
          </w:hyperlink>
        </w:p>
        <w:p w14:paraId="52E3CC32" w14:textId="50038152"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65" w:history="1">
            <w:r w:rsidR="00467245" w:rsidRPr="003B6251">
              <w:rPr>
                <w:rStyle w:val="Hyperlink"/>
                <w:sz w:val="17"/>
                <w:szCs w:val="17"/>
                <w:lang w:val="en-US"/>
              </w:rPr>
              <w:t>24 – OTHER LIABILITIES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_Toc157704665 \h </w:instrText>
            </w:r>
            <w:r w:rsidR="00467245" w:rsidRPr="003B6251">
              <w:rPr>
                <w:webHidden/>
                <w:sz w:val="17"/>
                <w:szCs w:val="17"/>
              </w:rPr>
            </w:r>
            <w:r w:rsidR="00467245" w:rsidRPr="003B6251">
              <w:rPr>
                <w:webHidden/>
                <w:sz w:val="17"/>
                <w:szCs w:val="17"/>
              </w:rPr>
              <w:fldChar w:fldCharType="separate"/>
            </w:r>
            <w:r w:rsidR="001125FF">
              <w:rPr>
                <w:webHidden/>
                <w:sz w:val="17"/>
                <w:szCs w:val="17"/>
              </w:rPr>
              <w:t>62</w:t>
            </w:r>
            <w:r w:rsidR="00467245" w:rsidRPr="003B6251">
              <w:rPr>
                <w:webHidden/>
                <w:sz w:val="17"/>
                <w:szCs w:val="17"/>
              </w:rPr>
              <w:fldChar w:fldCharType="end"/>
            </w:r>
          </w:hyperlink>
        </w:p>
        <w:p w14:paraId="081D7A60" w14:textId="590DF449"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66" w:history="1">
            <w:r w:rsidR="00467245" w:rsidRPr="003B6251">
              <w:rPr>
                <w:rStyle w:val="Hyperlink"/>
                <w:sz w:val="17"/>
                <w:szCs w:val="17"/>
                <w:lang w:val="en-US"/>
              </w:rPr>
              <w:t>25 – EQUITY</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_Toc157704666 \h </w:instrText>
            </w:r>
            <w:r w:rsidR="00467245" w:rsidRPr="003B6251">
              <w:rPr>
                <w:webHidden/>
                <w:sz w:val="17"/>
                <w:szCs w:val="17"/>
              </w:rPr>
            </w:r>
            <w:r w:rsidR="00467245" w:rsidRPr="003B6251">
              <w:rPr>
                <w:webHidden/>
                <w:sz w:val="17"/>
                <w:szCs w:val="17"/>
              </w:rPr>
              <w:fldChar w:fldCharType="separate"/>
            </w:r>
            <w:r w:rsidR="001125FF">
              <w:rPr>
                <w:webHidden/>
                <w:sz w:val="17"/>
                <w:szCs w:val="17"/>
              </w:rPr>
              <w:t>62</w:t>
            </w:r>
            <w:r w:rsidR="00467245" w:rsidRPr="003B6251">
              <w:rPr>
                <w:webHidden/>
                <w:sz w:val="17"/>
                <w:szCs w:val="17"/>
              </w:rPr>
              <w:fldChar w:fldCharType="end"/>
            </w:r>
          </w:hyperlink>
        </w:p>
        <w:p w14:paraId="6DEC710A" w14:textId="40D36596"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67" w:history="1">
            <w:r w:rsidR="00467245" w:rsidRPr="003B6251">
              <w:rPr>
                <w:rStyle w:val="Hyperlink"/>
                <w:sz w:val="17"/>
                <w:szCs w:val="17"/>
                <w:lang w:val="en-US"/>
              </w:rPr>
              <w:t>26 – RELATED PARTY TRANSACTIONS</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_Toc157704667 \h </w:instrText>
            </w:r>
            <w:r w:rsidR="00467245" w:rsidRPr="003B6251">
              <w:rPr>
                <w:webHidden/>
                <w:sz w:val="17"/>
                <w:szCs w:val="17"/>
              </w:rPr>
            </w:r>
            <w:r w:rsidR="00467245" w:rsidRPr="003B6251">
              <w:rPr>
                <w:webHidden/>
                <w:sz w:val="17"/>
                <w:szCs w:val="17"/>
              </w:rPr>
              <w:fldChar w:fldCharType="separate"/>
            </w:r>
            <w:r w:rsidR="001125FF">
              <w:rPr>
                <w:webHidden/>
                <w:sz w:val="17"/>
                <w:szCs w:val="17"/>
              </w:rPr>
              <w:t>65</w:t>
            </w:r>
            <w:r w:rsidR="00467245" w:rsidRPr="003B6251">
              <w:rPr>
                <w:webHidden/>
                <w:sz w:val="17"/>
                <w:szCs w:val="17"/>
              </w:rPr>
              <w:fldChar w:fldCharType="end"/>
            </w:r>
          </w:hyperlink>
        </w:p>
        <w:p w14:paraId="22B9875E" w14:textId="04A82572" w:rsidR="00467245" w:rsidRPr="003B6251" w:rsidRDefault="004E0599">
          <w:pPr>
            <w:pStyle w:val="Sumrio1"/>
            <w:rPr>
              <w:rFonts w:asciiTheme="minorHAnsi" w:hAnsiTheme="minorHAnsi" w:cstheme="minorBidi"/>
              <w:b w:val="0"/>
              <w:color w:val="auto"/>
              <w:kern w:val="2"/>
              <w:sz w:val="17"/>
              <w:szCs w:val="17"/>
              <w:lang w:eastAsia="pt-BR"/>
              <w14:ligatures w14:val="standardContextual"/>
            </w:rPr>
          </w:pPr>
          <w:hyperlink w:anchor="_Toc157704668" w:history="1">
            <w:r w:rsidR="00467245" w:rsidRPr="003B6251">
              <w:rPr>
                <w:rStyle w:val="Hyperlink"/>
                <w:sz w:val="17"/>
                <w:szCs w:val="17"/>
                <w:lang w:val="en-US"/>
              </w:rPr>
              <w:t>27 – OTHER INFORMATION</w:t>
            </w:r>
            <w:r w:rsidR="00467245" w:rsidRPr="003B6251">
              <w:rPr>
                <w:webHidden/>
                <w:sz w:val="17"/>
                <w:szCs w:val="17"/>
              </w:rPr>
              <w:tab/>
            </w:r>
            <w:r w:rsidR="00467245" w:rsidRPr="003B6251">
              <w:rPr>
                <w:webHidden/>
                <w:sz w:val="17"/>
                <w:szCs w:val="17"/>
              </w:rPr>
              <w:fldChar w:fldCharType="begin"/>
            </w:r>
            <w:r w:rsidR="00467245" w:rsidRPr="003B6251">
              <w:rPr>
                <w:webHidden/>
                <w:sz w:val="17"/>
                <w:szCs w:val="17"/>
              </w:rPr>
              <w:instrText xml:space="preserve"> PAGEREF _Toc157704668 \h </w:instrText>
            </w:r>
            <w:r w:rsidR="00467245" w:rsidRPr="003B6251">
              <w:rPr>
                <w:webHidden/>
                <w:sz w:val="17"/>
                <w:szCs w:val="17"/>
              </w:rPr>
            </w:r>
            <w:r w:rsidR="00467245" w:rsidRPr="003B6251">
              <w:rPr>
                <w:webHidden/>
                <w:sz w:val="17"/>
                <w:szCs w:val="17"/>
              </w:rPr>
              <w:fldChar w:fldCharType="separate"/>
            </w:r>
            <w:r w:rsidR="001125FF">
              <w:rPr>
                <w:webHidden/>
                <w:sz w:val="17"/>
                <w:szCs w:val="17"/>
              </w:rPr>
              <w:t>68</w:t>
            </w:r>
            <w:r w:rsidR="00467245" w:rsidRPr="003B6251">
              <w:rPr>
                <w:webHidden/>
                <w:sz w:val="17"/>
                <w:szCs w:val="17"/>
              </w:rPr>
              <w:fldChar w:fldCharType="end"/>
            </w:r>
          </w:hyperlink>
        </w:p>
        <w:p w14:paraId="32F5ABC5" w14:textId="77777777" w:rsidR="003B6251" w:rsidRPr="003B6251" w:rsidRDefault="003B6251" w:rsidP="003B6251">
          <w:pPr>
            <w:pStyle w:val="Sumrio1"/>
            <w:rPr>
              <w:caps/>
              <w:color w:val="1F3864" w:themeColor="accent1" w:themeShade="80"/>
              <w:sz w:val="17"/>
              <w:szCs w:val="17"/>
              <w:lang w:val="en-US"/>
            </w:rPr>
          </w:pPr>
          <w:r w:rsidRPr="003B6251">
            <w:rPr>
              <w:color w:val="1F3864" w:themeColor="accent1" w:themeShade="80"/>
              <w:sz w:val="17"/>
              <w:szCs w:val="17"/>
              <w:lang w:val="en-US"/>
            </w:rPr>
            <w:t>REPORT OF INDEPENDENT AUDITORS FOR FINANCIAL STATEMENTS</w:t>
          </w:r>
        </w:p>
        <w:p w14:paraId="15CB77D1" w14:textId="53BAFB52" w:rsidR="003B6251" w:rsidRPr="003B6251" w:rsidRDefault="003B6251" w:rsidP="003B6251">
          <w:pPr>
            <w:pStyle w:val="Sumrio1"/>
            <w:rPr>
              <w:caps/>
              <w:color w:val="1F3864" w:themeColor="accent1" w:themeShade="80"/>
              <w:sz w:val="17"/>
              <w:szCs w:val="17"/>
              <w:lang w:val="en-US"/>
            </w:rPr>
          </w:pPr>
          <w:r w:rsidRPr="003B6251">
            <w:rPr>
              <w:color w:val="1F3864" w:themeColor="accent1" w:themeShade="80"/>
              <w:sz w:val="17"/>
              <w:szCs w:val="17"/>
              <w:lang w:val="en-US"/>
            </w:rPr>
            <w:t>AUDIT COMMITTEE REPORT SUMMARY - FISCAL YEAR 202</w:t>
          </w:r>
          <w:r w:rsidR="00F146D9">
            <w:rPr>
              <w:color w:val="1F3864" w:themeColor="accent1" w:themeShade="80"/>
              <w:sz w:val="17"/>
              <w:szCs w:val="17"/>
              <w:lang w:val="en-US"/>
            </w:rPr>
            <w:t>3</w:t>
          </w:r>
        </w:p>
        <w:p w14:paraId="39C038D6" w14:textId="77777777" w:rsidR="003B6251" w:rsidRPr="003B6251" w:rsidRDefault="003B6251" w:rsidP="003B6251">
          <w:pPr>
            <w:pStyle w:val="Sumrio1"/>
            <w:rPr>
              <w:caps/>
              <w:color w:val="1F3864" w:themeColor="accent1" w:themeShade="80"/>
              <w:sz w:val="17"/>
              <w:szCs w:val="17"/>
              <w:lang w:val="en-US"/>
            </w:rPr>
          </w:pPr>
          <w:r w:rsidRPr="003B6251">
            <w:rPr>
              <w:color w:val="1F3864" w:themeColor="accent1" w:themeShade="80"/>
              <w:sz w:val="17"/>
              <w:szCs w:val="17"/>
              <w:lang w:val="en-US"/>
            </w:rPr>
            <w:t>FISCAL COUNCIL REPORT</w:t>
          </w:r>
        </w:p>
        <w:p w14:paraId="1E512E27" w14:textId="77777777" w:rsidR="003B6251" w:rsidRPr="003B6251" w:rsidRDefault="003B6251" w:rsidP="003B6251">
          <w:pPr>
            <w:pStyle w:val="Sumrio1"/>
            <w:rPr>
              <w:caps/>
              <w:color w:val="1F3864" w:themeColor="accent1" w:themeShade="80"/>
              <w:sz w:val="17"/>
              <w:szCs w:val="17"/>
              <w:lang w:val="en-US"/>
            </w:rPr>
          </w:pPr>
          <w:r w:rsidRPr="003B6251">
            <w:rPr>
              <w:color w:val="1F3864" w:themeColor="accent1" w:themeShade="80"/>
              <w:sz w:val="17"/>
              <w:szCs w:val="17"/>
              <w:lang w:val="en-US"/>
            </w:rPr>
            <w:t>DECLARATION OF THE MEMBERS OF THE EXECUTIVE BOARD ABOUT THE FINANCIAL STATEMENTS</w:t>
          </w:r>
        </w:p>
        <w:p w14:paraId="2B6461CA" w14:textId="77777777" w:rsidR="003B6251" w:rsidRPr="003B6251" w:rsidRDefault="003B6251" w:rsidP="003B6251">
          <w:pPr>
            <w:pStyle w:val="Sumrio1"/>
            <w:rPr>
              <w:caps/>
              <w:color w:val="1F3864" w:themeColor="accent1" w:themeShade="80"/>
              <w:sz w:val="17"/>
              <w:szCs w:val="17"/>
              <w:lang w:val="en-US"/>
            </w:rPr>
          </w:pPr>
          <w:r w:rsidRPr="003B6251">
            <w:rPr>
              <w:color w:val="1F3864" w:themeColor="accent1" w:themeShade="80"/>
              <w:sz w:val="17"/>
              <w:szCs w:val="17"/>
              <w:lang w:val="en-US"/>
            </w:rPr>
            <w:t>STATEMENT OF THE MEMBERS OF THE EXECUTIVE BOARD ON THE REPORT OF THE INDEPENDENT AUDITORS</w:t>
          </w:r>
        </w:p>
        <w:p w14:paraId="6DAA2260" w14:textId="45085122" w:rsidR="003B6251" w:rsidRPr="003B6251" w:rsidRDefault="003B6251" w:rsidP="003B6251">
          <w:pPr>
            <w:rPr>
              <w:rFonts w:ascii="Arial" w:hAnsi="Arial" w:cs="Arial"/>
              <w:b/>
              <w:sz w:val="17"/>
              <w:szCs w:val="17"/>
            </w:rPr>
          </w:pPr>
          <w:r w:rsidRPr="003B6251">
            <w:rPr>
              <w:rFonts w:ascii="Arial" w:hAnsi="Arial" w:cs="Arial"/>
              <w:b/>
              <w:color w:val="1F3864" w:themeColor="accent1" w:themeShade="80"/>
              <w:sz w:val="17"/>
              <w:szCs w:val="17"/>
              <w:lang w:val="en-US"/>
            </w:rPr>
            <w:t>MEMBERS OF THE MANAGEMENT BODIES</w:t>
          </w:r>
        </w:p>
        <w:p w14:paraId="5C2ECDF7" w14:textId="6619AC9E" w:rsidR="008353DA" w:rsidRPr="001B6225" w:rsidRDefault="008353DA" w:rsidP="001B6225">
          <w:pPr>
            <w:pStyle w:val="Sumrio1"/>
            <w:rPr>
              <w:lang w:val="en-US"/>
            </w:rPr>
          </w:pPr>
          <w:r w:rsidRPr="003B6251">
            <w:rPr>
              <w:sz w:val="17"/>
              <w:szCs w:val="17"/>
            </w:rPr>
            <w:fldChar w:fldCharType="end"/>
          </w:r>
        </w:p>
      </w:sdtContent>
    </w:sdt>
    <w:p w14:paraId="7B8D4856" w14:textId="24D013D2" w:rsidR="001C0179" w:rsidRPr="00432934" w:rsidRDefault="001C0179" w:rsidP="0006352D">
      <w:pPr>
        <w:tabs>
          <w:tab w:val="left" w:pos="6249"/>
        </w:tabs>
        <w:rPr>
          <w:rFonts w:ascii="Arial" w:hAnsi="Arial" w:cs="Arial"/>
          <w:lang w:val="en-US"/>
        </w:rPr>
        <w:sectPr w:rsidR="001C0179" w:rsidRPr="00432934" w:rsidSect="00B63F8F">
          <w:headerReference w:type="even" r:id="rId10"/>
          <w:headerReference w:type="default" r:id="rId11"/>
          <w:footerReference w:type="default" r:id="rId12"/>
          <w:headerReference w:type="first" r:id="rId13"/>
          <w:pgSz w:w="11906" w:h="16838" w:code="9"/>
          <w:pgMar w:top="1134" w:right="1134" w:bottom="851" w:left="1134" w:header="851" w:footer="284" w:gutter="0"/>
          <w:pgNumType w:start="0"/>
          <w:cols w:space="708"/>
          <w:titlePg/>
          <w:docGrid w:linePitch="360"/>
        </w:sectPr>
      </w:pPr>
    </w:p>
    <w:p w14:paraId="575928D8" w14:textId="4FDE18E9" w:rsidR="00871A7A" w:rsidRDefault="008E65B8" w:rsidP="00F562D6">
      <w:pPr>
        <w:pStyle w:val="Ttulo1"/>
        <w:spacing w:line="259" w:lineRule="auto"/>
        <w:jc w:val="both"/>
        <w:rPr>
          <w:rFonts w:ascii="Arial" w:hAnsi="Arial" w:cs="Arial"/>
          <w:b/>
          <w:color w:val="1F3864" w:themeColor="accent1" w:themeShade="80"/>
          <w:sz w:val="20"/>
          <w:lang w:val="en-US"/>
        </w:rPr>
      </w:pPr>
      <w:bookmarkStart w:id="1" w:name="_Toc149573377"/>
      <w:bookmarkStart w:id="2" w:name="_Toc157446705"/>
      <w:bookmarkStart w:id="3" w:name="_Toc157704634"/>
      <w:r w:rsidRPr="00432934">
        <w:rPr>
          <w:rFonts w:ascii="Arial" w:hAnsi="Arial" w:cs="Arial"/>
          <w:b/>
          <w:color w:val="1F3864" w:themeColor="accent1" w:themeShade="80"/>
          <w:sz w:val="20"/>
          <w:lang w:val="en-US"/>
        </w:rPr>
        <w:lastRenderedPageBreak/>
        <w:t>MANAGEMENT COMMENTS ON PERFORMACE</w:t>
      </w:r>
      <w:bookmarkEnd w:id="1"/>
      <w:bookmarkEnd w:id="2"/>
      <w:bookmarkEnd w:id="3"/>
    </w:p>
    <w:p w14:paraId="6EBC8B62" w14:textId="77777777" w:rsidR="00447F93" w:rsidRPr="00447F93" w:rsidRDefault="00447F93" w:rsidP="00447F93">
      <w:pPr>
        <w:rPr>
          <w:rFonts w:ascii="Arial" w:hAnsi="Arial" w:cs="Arial"/>
          <w:sz w:val="20"/>
          <w:szCs w:val="20"/>
          <w:lang w:val="en-US"/>
        </w:rPr>
      </w:pPr>
    </w:p>
    <w:p w14:paraId="69BFA7E0" w14:textId="4C0F4D77" w:rsidR="00447F93" w:rsidRPr="00447F93" w:rsidRDefault="00B03186" w:rsidP="003C4F2E">
      <w:pPr>
        <w:pStyle w:val="05-Textonormal"/>
        <w:rPr>
          <w:b/>
          <w:color w:val="1F3864" w:themeColor="accent1" w:themeShade="80"/>
          <w:sz w:val="20"/>
          <w:szCs w:val="20"/>
          <w:lang w:val="en-US"/>
        </w:rPr>
      </w:pPr>
      <w:r w:rsidRPr="00447F93">
        <w:rPr>
          <w:b/>
          <w:color w:val="1F3864" w:themeColor="accent1" w:themeShade="80"/>
          <w:sz w:val="20"/>
          <w:szCs w:val="20"/>
          <w:lang w:val="en-US"/>
        </w:rPr>
        <w:t>Dear Shareholders, Employees and Business Partners</w:t>
      </w:r>
    </w:p>
    <w:p w14:paraId="5AA59327" w14:textId="23D9A761" w:rsidR="003C4F2E" w:rsidRPr="00BC754A" w:rsidRDefault="003C4F2E" w:rsidP="003C4F2E">
      <w:pPr>
        <w:pStyle w:val="05-Textonormal"/>
        <w:rPr>
          <w:rFonts w:cs="Arial"/>
          <w:lang w:val="en-US"/>
        </w:rPr>
      </w:pPr>
      <w:r w:rsidRPr="00591873">
        <w:rPr>
          <w:rFonts w:cs="Arial"/>
          <w:lang w:val="en-US"/>
        </w:rPr>
        <w:t xml:space="preserve">We present the Annual Management Report of BB </w:t>
      </w:r>
      <w:proofErr w:type="spellStart"/>
      <w:r w:rsidRPr="00591873">
        <w:rPr>
          <w:rFonts w:cs="Arial"/>
          <w:lang w:val="en-US"/>
        </w:rPr>
        <w:t>Seguridade</w:t>
      </w:r>
      <w:proofErr w:type="spellEnd"/>
      <w:r w:rsidRPr="00591873">
        <w:rPr>
          <w:rFonts w:cs="Arial"/>
          <w:lang w:val="en-US"/>
        </w:rPr>
        <w:t xml:space="preserve"> </w:t>
      </w:r>
      <w:proofErr w:type="spellStart"/>
      <w:r w:rsidRPr="00591873">
        <w:rPr>
          <w:rFonts w:cs="Arial"/>
          <w:lang w:val="en-US"/>
        </w:rPr>
        <w:t>Participações</w:t>
      </w:r>
      <w:proofErr w:type="spellEnd"/>
      <w:r w:rsidRPr="00591873">
        <w:rPr>
          <w:rFonts w:cs="Arial"/>
          <w:lang w:val="en-US"/>
        </w:rPr>
        <w:t xml:space="preserve"> S.A. (“BB </w:t>
      </w:r>
      <w:proofErr w:type="spellStart"/>
      <w:r w:rsidRPr="00591873">
        <w:rPr>
          <w:rFonts w:cs="Arial"/>
          <w:lang w:val="en-US"/>
        </w:rPr>
        <w:t>Seguridade</w:t>
      </w:r>
      <w:proofErr w:type="spellEnd"/>
      <w:r w:rsidRPr="00591873">
        <w:rPr>
          <w:rFonts w:cs="Arial"/>
          <w:lang w:val="en-US"/>
        </w:rPr>
        <w:t xml:space="preserve">” or “Company”) for the year 2023, in accordance with the requirements of the Brazilian Stock Corporations Act, the Securities and Exchange Commission (CVM) and its </w:t>
      </w:r>
      <w:r>
        <w:rPr>
          <w:rFonts w:cs="Arial"/>
          <w:lang w:val="en-US"/>
        </w:rPr>
        <w:t>Bylaws</w:t>
      </w:r>
      <w:r w:rsidRPr="00591873">
        <w:rPr>
          <w:rFonts w:cs="Arial"/>
          <w:lang w:val="en-US"/>
        </w:rPr>
        <w:t>.</w:t>
      </w:r>
    </w:p>
    <w:p w14:paraId="1D0B1CAE" w14:textId="77777777" w:rsidR="003C4F2E" w:rsidRPr="00706C51" w:rsidRDefault="003C4F2E" w:rsidP="003C4F2E">
      <w:pPr>
        <w:pStyle w:val="05-Textonormal"/>
        <w:rPr>
          <w:rFonts w:cs="Arial"/>
          <w:lang w:val="en-US"/>
        </w:rPr>
      </w:pPr>
      <w:r w:rsidRPr="00706C51">
        <w:rPr>
          <w:rFonts w:cs="Arial"/>
          <w:lang w:val="en-US"/>
        </w:rPr>
        <w:t>The consolidated financial statements were prepared and are being presented in accordance with the International Financial Reporting Standards (IFRS), issued by the International Accounting Standards Board (IASB) and with the accounting practices adopted in Brazil.</w:t>
      </w:r>
    </w:p>
    <w:p w14:paraId="4E580D10" w14:textId="77777777" w:rsidR="003C4F2E" w:rsidRDefault="003C4F2E" w:rsidP="003C4F2E">
      <w:pPr>
        <w:pStyle w:val="05-Textonormal"/>
        <w:rPr>
          <w:rFonts w:cs="Arial"/>
          <w:lang w:val="en-US"/>
        </w:rPr>
      </w:pPr>
      <w:r w:rsidRPr="00706C51">
        <w:rPr>
          <w:rFonts w:cs="Arial"/>
          <w:lang w:val="en-US"/>
        </w:rPr>
        <w:t>The individual financial statements were prepared and are being presented in accordance with the accounting practices adopted in Brazil, which include the guidelines issued by the Brazilian Corporation Law and the pronouncements of the Accounting Pronouncements Committee (CPC), approved by the Federal Accounting Council (CFC).</w:t>
      </w:r>
    </w:p>
    <w:p w14:paraId="22F9EE17" w14:textId="77777777" w:rsidR="003C4F2E" w:rsidRPr="00BC754A" w:rsidRDefault="003C4F2E" w:rsidP="003C4F2E">
      <w:pPr>
        <w:pStyle w:val="05-Textonormal"/>
        <w:rPr>
          <w:rFonts w:cs="Arial"/>
          <w:lang w:val="en-US"/>
        </w:rPr>
      </w:pPr>
      <w:r w:rsidRPr="00591873">
        <w:rPr>
          <w:rFonts w:cs="Arial"/>
          <w:lang w:val="en-US"/>
        </w:rPr>
        <w:t xml:space="preserve">It is noteworthy that this report presents accounting data of the companies invested in by BB </w:t>
      </w:r>
      <w:proofErr w:type="spellStart"/>
      <w:r w:rsidRPr="00591873">
        <w:rPr>
          <w:rFonts w:cs="Arial"/>
          <w:lang w:val="en-US"/>
        </w:rPr>
        <w:t>Seguridade</w:t>
      </w:r>
      <w:proofErr w:type="spellEnd"/>
      <w:r w:rsidRPr="00591873">
        <w:rPr>
          <w:rFonts w:cs="Arial"/>
          <w:lang w:val="en-US"/>
        </w:rPr>
        <w:t xml:space="preserve">, which may differ from those disclosed by the affiliates, both due to differences in the financial reporting standards used and to the possible amortization of intangibles, deduction of results among affiliates, or due to other reasons. In this context, the net profit attributed to the investees reflects the results determined by the Company for each business segment, as per the Explanatory Note on </w:t>
      </w:r>
      <w:r>
        <w:rPr>
          <w:rFonts w:cs="Arial"/>
          <w:lang w:val="en-US"/>
        </w:rPr>
        <w:t xml:space="preserve">Equity </w:t>
      </w:r>
      <w:r w:rsidRPr="00591873">
        <w:rPr>
          <w:rFonts w:cs="Arial"/>
          <w:lang w:val="en-US"/>
        </w:rPr>
        <w:t>Investments.</w:t>
      </w:r>
    </w:p>
    <w:p w14:paraId="692FA293" w14:textId="77777777" w:rsidR="003C4F2E" w:rsidRPr="00BC754A" w:rsidRDefault="003C4F2E" w:rsidP="003C4F2E">
      <w:pPr>
        <w:pStyle w:val="05-Textonormal"/>
        <w:rPr>
          <w:rFonts w:cs="Arial"/>
          <w:lang w:val="en-US"/>
        </w:rPr>
      </w:pPr>
      <w:r w:rsidRPr="00591873">
        <w:rPr>
          <w:rFonts w:cs="Arial"/>
          <w:lang w:val="en-US"/>
        </w:rPr>
        <w:t>Throughout this report, we will address the actions taken and results achieved in the year, as well as presenting the Company's strategic priorities.</w:t>
      </w:r>
    </w:p>
    <w:p w14:paraId="637CC069" w14:textId="77777777" w:rsidR="003C4F2E" w:rsidRDefault="003C4F2E" w:rsidP="003C4F2E">
      <w:pPr>
        <w:pStyle w:val="05-Textonormal"/>
        <w:rPr>
          <w:rFonts w:cs="Arial"/>
          <w:lang w:val="en-US"/>
        </w:rPr>
      </w:pPr>
    </w:p>
    <w:p w14:paraId="43EE6246" w14:textId="77777777" w:rsidR="003C4F2E" w:rsidRPr="008F368D" w:rsidRDefault="003C4F2E" w:rsidP="003C4F2E">
      <w:pPr>
        <w:pStyle w:val="01-TtulodeNota"/>
        <w:numPr>
          <w:ilvl w:val="0"/>
          <w:numId w:val="57"/>
        </w:numPr>
        <w:ind w:left="357" w:hanging="357"/>
        <w:rPr>
          <w:color w:val="1F3864" w:themeColor="accent1" w:themeShade="80"/>
        </w:rPr>
      </w:pPr>
      <w:r w:rsidRPr="008F368D">
        <w:rPr>
          <w:color w:val="1F3864" w:themeColor="accent1" w:themeShade="80"/>
        </w:rPr>
        <w:t>FINANCIAL PERFORMANCE</w:t>
      </w:r>
    </w:p>
    <w:p w14:paraId="2B3CE103" w14:textId="77777777" w:rsidR="003C4F2E" w:rsidRPr="008F368D" w:rsidRDefault="003C4F2E" w:rsidP="003C4F2E">
      <w:pPr>
        <w:pStyle w:val="06-Rmil"/>
        <w:jc w:val="both"/>
        <w:rPr>
          <w:rFonts w:cs="Arial"/>
          <w:b w:val="0"/>
          <w:sz w:val="18"/>
          <w:lang w:val="en-US"/>
        </w:rPr>
      </w:pPr>
      <w:r w:rsidRPr="008F368D">
        <w:rPr>
          <w:rFonts w:cs="Arial"/>
          <w:b w:val="0"/>
          <w:sz w:val="18"/>
          <w:lang w:val="en-US"/>
        </w:rPr>
        <w:t xml:space="preserve">As a holding company, BB </w:t>
      </w:r>
      <w:proofErr w:type="spellStart"/>
      <w:r w:rsidRPr="008F368D">
        <w:rPr>
          <w:rFonts w:cs="Arial"/>
          <w:b w:val="0"/>
          <w:sz w:val="18"/>
          <w:lang w:val="en-US"/>
        </w:rPr>
        <w:t>Seguridade’s</w:t>
      </w:r>
      <w:proofErr w:type="spellEnd"/>
      <w:r w:rsidRPr="008F368D">
        <w:rPr>
          <w:rFonts w:cs="Arial"/>
          <w:b w:val="0"/>
          <w:sz w:val="18"/>
          <w:lang w:val="en-US"/>
        </w:rPr>
        <w:t xml:space="preserve"> net income consists of the equity income arising from its investees, along with the holding standalone operating and financial income and expenses. </w:t>
      </w:r>
    </w:p>
    <w:p w14:paraId="5990F1CD" w14:textId="77777777" w:rsidR="003C4F2E" w:rsidRPr="008F368D" w:rsidRDefault="003C4F2E" w:rsidP="003C4F2E">
      <w:pPr>
        <w:pStyle w:val="06-Rmil"/>
        <w:jc w:val="both"/>
        <w:rPr>
          <w:rFonts w:cs="Arial"/>
          <w:b w:val="0"/>
          <w:sz w:val="18"/>
          <w:lang w:val="en-US"/>
        </w:rPr>
      </w:pPr>
    </w:p>
    <w:p w14:paraId="28992AC7" w14:textId="77777777" w:rsidR="003C4F2E" w:rsidRPr="008F368D" w:rsidRDefault="003C4F2E" w:rsidP="003C4F2E">
      <w:pPr>
        <w:pStyle w:val="06-Rmil"/>
        <w:jc w:val="both"/>
        <w:rPr>
          <w:rFonts w:cs="Arial"/>
          <w:lang w:val="en-US"/>
        </w:rPr>
      </w:pPr>
      <w:r w:rsidRPr="008F368D">
        <w:rPr>
          <w:rFonts w:cs="Arial"/>
          <w:b w:val="0"/>
          <w:sz w:val="18"/>
          <w:lang w:val="en-US"/>
        </w:rPr>
        <w:t xml:space="preserve">The table below presents BB </w:t>
      </w:r>
      <w:proofErr w:type="spellStart"/>
      <w:r w:rsidRPr="008F368D">
        <w:rPr>
          <w:rFonts w:cs="Arial"/>
          <w:b w:val="0"/>
          <w:sz w:val="18"/>
          <w:lang w:val="en-US"/>
        </w:rPr>
        <w:t>Seguridade´s</w:t>
      </w:r>
      <w:proofErr w:type="spellEnd"/>
      <w:r w:rsidRPr="008F368D">
        <w:rPr>
          <w:rFonts w:cs="Arial"/>
          <w:b w:val="0"/>
          <w:sz w:val="18"/>
          <w:lang w:val="en-US"/>
        </w:rPr>
        <w:t xml:space="preserve"> income statement for 2023 and 2022, as well as the comments on the main variations of the year:</w:t>
      </w:r>
    </w:p>
    <w:p w14:paraId="170ADDF3" w14:textId="22B58896" w:rsidR="003C4F2E" w:rsidRDefault="003C4F2E" w:rsidP="003C4F2E">
      <w:pPr>
        <w:pStyle w:val="01-TtulodeNota"/>
        <w:rPr>
          <w:b w:val="0"/>
          <w:sz w:val="14"/>
          <w:lang w:val="en-US"/>
        </w:rPr>
      </w:pPr>
      <w:r w:rsidRPr="008F368D">
        <w:rPr>
          <w:rFonts w:cs="Arial"/>
          <w:b w:val="0"/>
          <w:sz w:val="14"/>
          <w:szCs w:val="14"/>
          <w:lang w:val="en-US"/>
        </w:rPr>
        <w:t xml:space="preserve">Table </w:t>
      </w:r>
      <w:r w:rsidRPr="008F368D">
        <w:rPr>
          <w:rFonts w:cs="Arial"/>
          <w:b w:val="0"/>
          <w:sz w:val="14"/>
          <w:szCs w:val="14"/>
        </w:rPr>
        <w:fldChar w:fldCharType="begin"/>
      </w:r>
      <w:r w:rsidRPr="008F368D">
        <w:rPr>
          <w:rFonts w:cs="Arial"/>
          <w:b w:val="0"/>
          <w:sz w:val="14"/>
          <w:szCs w:val="14"/>
          <w:lang w:val="en-US"/>
        </w:rPr>
        <w:instrText xml:space="preserve"> SEQ Tabela \* ARABIC </w:instrText>
      </w:r>
      <w:r w:rsidRPr="008F368D">
        <w:rPr>
          <w:rFonts w:cs="Arial"/>
          <w:b w:val="0"/>
          <w:sz w:val="14"/>
          <w:szCs w:val="14"/>
        </w:rPr>
        <w:fldChar w:fldCharType="separate"/>
      </w:r>
      <w:r w:rsidR="001125FF">
        <w:rPr>
          <w:rFonts w:cs="Arial"/>
          <w:b w:val="0"/>
          <w:noProof/>
          <w:sz w:val="14"/>
          <w:szCs w:val="14"/>
          <w:lang w:val="en-US"/>
        </w:rPr>
        <w:t>1</w:t>
      </w:r>
      <w:r w:rsidRPr="008F368D">
        <w:rPr>
          <w:rFonts w:cs="Arial"/>
          <w:b w:val="0"/>
          <w:noProof/>
          <w:sz w:val="14"/>
          <w:szCs w:val="14"/>
        </w:rPr>
        <w:fldChar w:fldCharType="end"/>
      </w:r>
      <w:r w:rsidRPr="008F368D">
        <w:rPr>
          <w:b w:val="0"/>
          <w:sz w:val="14"/>
          <w:lang w:val="en-US"/>
        </w:rPr>
        <w:t xml:space="preserve"> – Financial performance | Income statement – </w:t>
      </w:r>
      <w:r>
        <w:rPr>
          <w:b w:val="0"/>
          <w:sz w:val="14"/>
          <w:lang w:val="en-US"/>
        </w:rPr>
        <w:t>Parent</w:t>
      </w:r>
      <w:r w:rsidRPr="008F368D">
        <w:rPr>
          <w:b w:val="0"/>
          <w:sz w:val="14"/>
          <w:lang w:val="en-US"/>
        </w:rPr>
        <w:t>.</w:t>
      </w:r>
    </w:p>
    <w:tbl>
      <w:tblPr>
        <w:tblStyle w:val="TabeladeLista6Colorida-nfase5"/>
        <w:tblW w:w="9639" w:type="dxa"/>
        <w:tblLook w:val="04A0" w:firstRow="1" w:lastRow="0" w:firstColumn="1" w:lastColumn="0" w:noHBand="0" w:noVBand="1"/>
      </w:tblPr>
      <w:tblGrid>
        <w:gridCol w:w="4066"/>
        <w:gridCol w:w="1860"/>
        <w:gridCol w:w="1860"/>
        <w:gridCol w:w="1853"/>
      </w:tblGrid>
      <w:tr w:rsidR="003C4F2E" w:rsidRPr="006970A5" w14:paraId="4387C834" w14:textId="77777777" w:rsidTr="00447F9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2F5496" w:themeColor="accent1" w:themeShade="BF"/>
              <w:left w:val="nil"/>
              <w:bottom w:val="nil"/>
              <w:right w:val="nil"/>
            </w:tcBorders>
            <w:shd w:val="clear" w:color="auto" w:fill="auto"/>
            <w:vAlign w:val="center"/>
          </w:tcPr>
          <w:p w14:paraId="16F17BF6" w14:textId="77777777" w:rsidR="003C4F2E" w:rsidRPr="006970A5" w:rsidRDefault="003C4F2E">
            <w:pPr>
              <w:pStyle w:val="08-Tabelageral"/>
              <w:jc w:val="left"/>
              <w:rPr>
                <w:rFonts w:cs="Arial"/>
                <w:lang w:eastAsia="en-US"/>
              </w:rPr>
            </w:pPr>
            <w:bookmarkStart w:id="4" w:name="_Hlk157580692"/>
            <w:r>
              <w:rPr>
                <w:rFonts w:cs="Arial"/>
                <w:lang w:eastAsia="en-US"/>
              </w:rPr>
              <w:t xml:space="preserve">BRL </w:t>
            </w:r>
            <w:proofErr w:type="spellStart"/>
            <w:r>
              <w:rPr>
                <w:rFonts w:cs="Arial"/>
                <w:lang w:eastAsia="en-US"/>
              </w:rPr>
              <w:t>thousand</w:t>
            </w:r>
            <w:proofErr w:type="spellEnd"/>
          </w:p>
        </w:tc>
        <w:tc>
          <w:tcPr>
            <w:tcW w:w="1860" w:type="dxa"/>
            <w:vMerge w:val="restart"/>
            <w:tcBorders>
              <w:top w:val="single" w:sz="2" w:space="0" w:color="2F5496" w:themeColor="accent1" w:themeShade="BF"/>
              <w:left w:val="nil"/>
              <w:bottom w:val="single" w:sz="2" w:space="0" w:color="9CC2E5" w:themeColor="accent5" w:themeTint="99"/>
              <w:right w:val="nil"/>
            </w:tcBorders>
            <w:shd w:val="clear" w:color="auto" w:fill="auto"/>
            <w:vAlign w:val="center"/>
            <w:hideMark/>
          </w:tcPr>
          <w:p w14:paraId="492D4730" w14:textId="77777777" w:rsidR="003C4F2E" w:rsidRPr="006970A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FY 2023</w:t>
            </w:r>
          </w:p>
        </w:tc>
        <w:tc>
          <w:tcPr>
            <w:tcW w:w="1860" w:type="dxa"/>
            <w:vMerge w:val="restart"/>
            <w:tcBorders>
              <w:top w:val="single" w:sz="2" w:space="0" w:color="2F5496" w:themeColor="accent1" w:themeShade="BF"/>
              <w:left w:val="nil"/>
              <w:bottom w:val="single" w:sz="2" w:space="0" w:color="9CC2E5" w:themeColor="accent5" w:themeTint="99"/>
              <w:right w:val="nil"/>
            </w:tcBorders>
            <w:shd w:val="clear" w:color="auto" w:fill="auto"/>
            <w:vAlign w:val="center"/>
            <w:hideMark/>
          </w:tcPr>
          <w:p w14:paraId="6910C677" w14:textId="77777777" w:rsidR="003C4F2E"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bCs w:val="0"/>
                <w:lang w:eastAsia="en-US"/>
              </w:rPr>
            </w:pPr>
            <w:r>
              <w:rPr>
                <w:rFonts w:cs="Arial"/>
                <w:lang w:eastAsia="en-US"/>
              </w:rPr>
              <w:t>FY 2022</w:t>
            </w:r>
            <w:r w:rsidRPr="006970A5">
              <w:rPr>
                <w:rFonts w:cs="Arial"/>
                <w:lang w:eastAsia="en-US"/>
              </w:rPr>
              <w:t xml:space="preserve"> </w:t>
            </w:r>
          </w:p>
          <w:p w14:paraId="439AAEC1" w14:textId="77777777" w:rsidR="003C4F2E" w:rsidRPr="006970A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6970A5">
              <w:rPr>
                <w:rFonts w:cs="Arial"/>
                <w:lang w:eastAsia="en-US"/>
              </w:rPr>
              <w:t>(</w:t>
            </w:r>
            <w:proofErr w:type="spellStart"/>
            <w:r>
              <w:rPr>
                <w:rFonts w:cs="Arial"/>
                <w:lang w:eastAsia="en-US"/>
              </w:rPr>
              <w:t>resubmitted</w:t>
            </w:r>
            <w:proofErr w:type="spellEnd"/>
            <w:r w:rsidRPr="006970A5">
              <w:rPr>
                <w:rFonts w:cs="Arial"/>
                <w:lang w:eastAsia="en-US"/>
              </w:rPr>
              <w:t>)</w:t>
            </w:r>
          </w:p>
        </w:tc>
        <w:tc>
          <w:tcPr>
            <w:tcW w:w="1853" w:type="dxa"/>
            <w:tcBorders>
              <w:top w:val="single" w:sz="2" w:space="0" w:color="2F5496" w:themeColor="accent1" w:themeShade="BF"/>
              <w:left w:val="nil"/>
              <w:bottom w:val="nil"/>
              <w:right w:val="nil"/>
            </w:tcBorders>
            <w:shd w:val="clear" w:color="auto" w:fill="auto"/>
            <w:vAlign w:val="center"/>
            <w:hideMark/>
          </w:tcPr>
          <w:p w14:paraId="202EEEB1" w14:textId="77777777" w:rsidR="003C4F2E" w:rsidRPr="006970A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6970A5">
              <w:rPr>
                <w:rFonts w:cs="Arial"/>
                <w:lang w:eastAsia="en-US"/>
              </w:rPr>
              <w:t>Var.%</w:t>
            </w:r>
          </w:p>
        </w:tc>
      </w:tr>
      <w:tr w:rsidR="003C4F2E" w:rsidRPr="006970A5" w14:paraId="3990C77A" w14:textId="77777777" w:rsidTr="00447F9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2F5496" w:themeColor="accent1" w:themeShade="BF"/>
              <w:right w:val="nil"/>
            </w:tcBorders>
            <w:shd w:val="clear" w:color="auto" w:fill="auto"/>
          </w:tcPr>
          <w:p w14:paraId="4B184CCE" w14:textId="77777777" w:rsidR="003C4F2E" w:rsidRPr="006970A5" w:rsidRDefault="003C4F2E">
            <w:pPr>
              <w:pStyle w:val="08-Tabelageral"/>
              <w:jc w:val="left"/>
              <w:rPr>
                <w:rFonts w:cs="Arial"/>
                <w:bCs w:val="0"/>
                <w:szCs w:val="14"/>
                <w:lang w:eastAsia="en-US"/>
              </w:rPr>
            </w:pPr>
          </w:p>
        </w:tc>
        <w:tc>
          <w:tcPr>
            <w:tcW w:w="0" w:type="auto"/>
            <w:vMerge/>
            <w:tcBorders>
              <w:top w:val="single" w:sz="2" w:space="0" w:color="9CC2E5" w:themeColor="accent5" w:themeTint="99"/>
              <w:left w:val="nil"/>
              <w:bottom w:val="single" w:sz="2" w:space="0" w:color="2F5496" w:themeColor="accent1" w:themeShade="BF"/>
              <w:right w:val="nil"/>
            </w:tcBorders>
            <w:shd w:val="clear" w:color="auto" w:fill="auto"/>
            <w:vAlign w:val="center"/>
            <w:hideMark/>
          </w:tcPr>
          <w:p w14:paraId="7E475379" w14:textId="77777777" w:rsidR="003C4F2E" w:rsidRPr="006970A5" w:rsidRDefault="003C4F2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0" w:type="auto"/>
            <w:vMerge/>
            <w:tcBorders>
              <w:top w:val="single" w:sz="2" w:space="0" w:color="9CC2E5" w:themeColor="accent5" w:themeTint="99"/>
              <w:left w:val="nil"/>
              <w:bottom w:val="single" w:sz="2" w:space="0" w:color="2F5496" w:themeColor="accent1" w:themeShade="BF"/>
              <w:right w:val="nil"/>
            </w:tcBorders>
            <w:shd w:val="clear" w:color="auto" w:fill="auto"/>
            <w:vAlign w:val="center"/>
            <w:hideMark/>
          </w:tcPr>
          <w:p w14:paraId="115A4498" w14:textId="77777777" w:rsidR="003C4F2E" w:rsidRPr="006970A5" w:rsidRDefault="003C4F2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1853" w:type="dxa"/>
            <w:tcBorders>
              <w:top w:val="nil"/>
              <w:left w:val="nil"/>
              <w:bottom w:val="single" w:sz="2" w:space="0" w:color="2F5496" w:themeColor="accent1" w:themeShade="BF"/>
              <w:right w:val="nil"/>
            </w:tcBorders>
            <w:shd w:val="clear" w:color="auto" w:fill="auto"/>
            <w:vAlign w:val="center"/>
            <w:hideMark/>
          </w:tcPr>
          <w:p w14:paraId="4F06239B"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proofErr w:type="spellStart"/>
            <w:r>
              <w:rPr>
                <w:rFonts w:cs="Arial"/>
                <w:b/>
                <w:color w:val="auto"/>
                <w:lang w:eastAsia="en-US"/>
              </w:rPr>
              <w:t>on</w:t>
            </w:r>
            <w:proofErr w:type="spellEnd"/>
            <w:r w:rsidRPr="006970A5">
              <w:rPr>
                <w:rFonts w:cs="Arial"/>
                <w:b/>
                <w:color w:val="auto"/>
                <w:lang w:eastAsia="en-US"/>
              </w:rPr>
              <w:t xml:space="preserve"> 2022</w:t>
            </w:r>
          </w:p>
        </w:tc>
      </w:tr>
      <w:tr w:rsidR="003C4F2E" w:rsidRPr="006970A5" w14:paraId="5F4B9910" w14:textId="77777777" w:rsidTr="00447F93">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2F5496" w:themeColor="accent1" w:themeShade="BF"/>
              <w:left w:val="nil"/>
              <w:bottom w:val="nil"/>
              <w:right w:val="nil"/>
            </w:tcBorders>
            <w:shd w:val="clear" w:color="auto" w:fill="auto"/>
            <w:hideMark/>
          </w:tcPr>
          <w:p w14:paraId="024168D1" w14:textId="77777777" w:rsidR="003C4F2E" w:rsidRPr="006970A5" w:rsidRDefault="003C4F2E">
            <w:pPr>
              <w:pStyle w:val="08-Tabelageral"/>
              <w:jc w:val="left"/>
              <w:rPr>
                <w:rFonts w:cs="Arial"/>
                <w:snapToGrid w:val="0"/>
                <w:lang w:eastAsia="en-US"/>
              </w:rPr>
            </w:pPr>
            <w:proofErr w:type="spellStart"/>
            <w:r w:rsidRPr="008F368D">
              <w:rPr>
                <w:rFonts w:cs="Arial"/>
                <w:lang w:eastAsia="en-US"/>
              </w:rPr>
              <w:t>Equity</w:t>
            </w:r>
            <w:proofErr w:type="spellEnd"/>
            <w:r w:rsidRPr="008F368D">
              <w:rPr>
                <w:rFonts w:cs="Arial"/>
                <w:lang w:eastAsia="en-US"/>
              </w:rPr>
              <w:t xml:space="preserve"> income</w:t>
            </w:r>
          </w:p>
        </w:tc>
        <w:tc>
          <w:tcPr>
            <w:tcW w:w="1860" w:type="dxa"/>
            <w:tcBorders>
              <w:top w:val="single" w:sz="2" w:space="0" w:color="2F5496" w:themeColor="accent1" w:themeShade="BF"/>
              <w:left w:val="nil"/>
              <w:bottom w:val="nil"/>
              <w:right w:val="nil"/>
            </w:tcBorders>
            <w:shd w:val="clear" w:color="auto" w:fill="auto"/>
            <w:vAlign w:val="center"/>
            <w:hideMark/>
          </w:tcPr>
          <w:p w14:paraId="225ED712"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b/>
                <w:color w:val="auto"/>
                <w:szCs w:val="14"/>
                <w:lang w:eastAsia="en-US"/>
              </w:rPr>
              <w:t>7,925,902</w:t>
            </w:r>
          </w:p>
        </w:tc>
        <w:tc>
          <w:tcPr>
            <w:tcW w:w="1860" w:type="dxa"/>
            <w:tcBorders>
              <w:top w:val="single" w:sz="2" w:space="0" w:color="2F5496" w:themeColor="accent1" w:themeShade="BF"/>
              <w:left w:val="nil"/>
              <w:bottom w:val="nil"/>
              <w:right w:val="nil"/>
            </w:tcBorders>
            <w:shd w:val="clear" w:color="auto" w:fill="auto"/>
            <w:vAlign w:val="center"/>
            <w:hideMark/>
          </w:tcPr>
          <w:p w14:paraId="2B6D8969"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b/>
                <w:color w:val="auto"/>
                <w:szCs w:val="14"/>
                <w:lang w:eastAsia="en-US"/>
              </w:rPr>
              <w:t>6,194,632</w:t>
            </w:r>
          </w:p>
        </w:tc>
        <w:tc>
          <w:tcPr>
            <w:tcW w:w="1853" w:type="dxa"/>
            <w:tcBorders>
              <w:top w:val="single" w:sz="2" w:space="0" w:color="2F5496" w:themeColor="accent1" w:themeShade="BF"/>
              <w:left w:val="nil"/>
              <w:bottom w:val="nil"/>
              <w:right w:val="nil"/>
            </w:tcBorders>
            <w:shd w:val="clear" w:color="auto" w:fill="auto"/>
            <w:hideMark/>
          </w:tcPr>
          <w:p w14:paraId="243D50A5"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8F368D">
              <w:rPr>
                <w:b/>
                <w:bCs/>
                <w:color w:val="auto"/>
              </w:rPr>
              <w:t>27.9</w:t>
            </w:r>
          </w:p>
        </w:tc>
      </w:tr>
      <w:tr w:rsidR="003C4F2E" w:rsidRPr="006970A5" w14:paraId="2806F4C9"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723BF3D2" w14:textId="77777777" w:rsidR="003C4F2E" w:rsidRPr="006970A5" w:rsidRDefault="003C4F2E">
            <w:pPr>
              <w:pStyle w:val="08-Tabelageral"/>
              <w:ind w:left="113"/>
              <w:jc w:val="left"/>
              <w:rPr>
                <w:rFonts w:cs="Arial"/>
                <w:b w:val="0"/>
                <w:snapToGrid w:val="0"/>
                <w:lang w:eastAsia="en-US"/>
              </w:rPr>
            </w:pPr>
            <w:r w:rsidRPr="008F368D">
              <w:rPr>
                <w:rFonts w:cs="Arial"/>
                <w:b w:val="0"/>
                <w:lang w:eastAsia="en-US"/>
              </w:rPr>
              <w:t>BB MAPFRE Participações S.A. (</w:t>
            </w:r>
            <w:proofErr w:type="spellStart"/>
            <w:r w:rsidRPr="008F368D">
              <w:rPr>
                <w:rFonts w:cs="Arial"/>
                <w:b w:val="0"/>
                <w:lang w:eastAsia="en-US"/>
              </w:rPr>
              <w:t>Brasilseg</w:t>
            </w:r>
            <w:proofErr w:type="spellEnd"/>
            <w:r>
              <w:rPr>
                <w:rFonts w:cs="Arial"/>
                <w:b w:val="0"/>
                <w:lang w:eastAsia="en-US"/>
              </w:rPr>
              <w:t xml:space="preserve"> </w:t>
            </w:r>
            <w:proofErr w:type="spellStart"/>
            <w:r>
              <w:rPr>
                <w:rFonts w:cs="Arial"/>
                <w:b w:val="0"/>
                <w:lang w:eastAsia="en-US"/>
              </w:rPr>
              <w:t>and</w:t>
            </w:r>
            <w:proofErr w:type="spellEnd"/>
            <w:r>
              <w:rPr>
                <w:rFonts w:cs="Arial"/>
                <w:b w:val="0"/>
                <w:lang w:eastAsia="en-US"/>
              </w:rPr>
              <w:t xml:space="preserve"> ABS</w:t>
            </w:r>
            <w:r w:rsidRPr="008F368D">
              <w:rPr>
                <w:rFonts w:cs="Arial"/>
                <w:b w:val="0"/>
                <w:lang w:eastAsia="en-US"/>
              </w:rPr>
              <w:t>)</w:t>
            </w:r>
          </w:p>
        </w:tc>
        <w:tc>
          <w:tcPr>
            <w:tcW w:w="1860" w:type="dxa"/>
            <w:tcBorders>
              <w:top w:val="nil"/>
              <w:left w:val="nil"/>
              <w:bottom w:val="nil"/>
              <w:right w:val="nil"/>
            </w:tcBorders>
            <w:shd w:val="clear" w:color="auto" w:fill="auto"/>
            <w:vAlign w:val="center"/>
            <w:hideMark/>
          </w:tcPr>
          <w:p w14:paraId="0105A68B"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2,899,970</w:t>
            </w:r>
          </w:p>
        </w:tc>
        <w:tc>
          <w:tcPr>
            <w:tcW w:w="1860" w:type="dxa"/>
            <w:tcBorders>
              <w:top w:val="nil"/>
              <w:left w:val="nil"/>
              <w:bottom w:val="nil"/>
              <w:right w:val="nil"/>
            </w:tcBorders>
            <w:shd w:val="clear" w:color="auto" w:fill="auto"/>
            <w:vAlign w:val="center"/>
            <w:hideMark/>
          </w:tcPr>
          <w:p w14:paraId="50D2E1A9"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1,937,654</w:t>
            </w:r>
          </w:p>
        </w:tc>
        <w:tc>
          <w:tcPr>
            <w:tcW w:w="1853" w:type="dxa"/>
            <w:tcBorders>
              <w:top w:val="nil"/>
              <w:left w:val="nil"/>
              <w:bottom w:val="nil"/>
              <w:right w:val="nil"/>
            </w:tcBorders>
            <w:shd w:val="clear" w:color="auto" w:fill="auto"/>
            <w:hideMark/>
          </w:tcPr>
          <w:p w14:paraId="4527EEF5"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49.7</w:t>
            </w:r>
          </w:p>
        </w:tc>
      </w:tr>
      <w:tr w:rsidR="003C4F2E" w:rsidRPr="006970A5" w14:paraId="6B71CE64"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DE99D4F" w14:textId="77777777" w:rsidR="003C4F2E" w:rsidRPr="006970A5" w:rsidRDefault="003C4F2E">
            <w:pPr>
              <w:pStyle w:val="08-Tabelageral"/>
              <w:ind w:left="113"/>
              <w:jc w:val="left"/>
              <w:rPr>
                <w:rFonts w:cs="Arial"/>
                <w:b w:val="0"/>
                <w:snapToGrid w:val="0"/>
                <w:lang w:eastAsia="en-US"/>
              </w:rPr>
            </w:pPr>
            <w:r w:rsidRPr="008F368D">
              <w:rPr>
                <w:rFonts w:cs="Arial"/>
                <w:b w:val="0"/>
                <w:lang w:eastAsia="en-US"/>
              </w:rPr>
              <w:t>Brasilprev Seguros e Previdência S.A.</w:t>
            </w:r>
          </w:p>
        </w:tc>
        <w:tc>
          <w:tcPr>
            <w:tcW w:w="1860" w:type="dxa"/>
            <w:tcBorders>
              <w:top w:val="nil"/>
              <w:left w:val="nil"/>
              <w:bottom w:val="nil"/>
              <w:right w:val="nil"/>
            </w:tcBorders>
            <w:shd w:val="clear" w:color="auto" w:fill="auto"/>
            <w:vAlign w:val="center"/>
            <w:hideMark/>
          </w:tcPr>
          <w:p w14:paraId="7644B4D1"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1,789,794</w:t>
            </w:r>
          </w:p>
        </w:tc>
        <w:tc>
          <w:tcPr>
            <w:tcW w:w="1860" w:type="dxa"/>
            <w:tcBorders>
              <w:top w:val="nil"/>
              <w:left w:val="nil"/>
              <w:bottom w:val="nil"/>
              <w:right w:val="nil"/>
            </w:tcBorders>
            <w:shd w:val="clear" w:color="auto" w:fill="auto"/>
            <w:vAlign w:val="center"/>
            <w:hideMark/>
          </w:tcPr>
          <w:p w14:paraId="44D99CF4"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1,417,563</w:t>
            </w:r>
          </w:p>
        </w:tc>
        <w:tc>
          <w:tcPr>
            <w:tcW w:w="1853" w:type="dxa"/>
            <w:tcBorders>
              <w:top w:val="nil"/>
              <w:left w:val="nil"/>
              <w:bottom w:val="nil"/>
              <w:right w:val="nil"/>
            </w:tcBorders>
            <w:shd w:val="clear" w:color="auto" w:fill="auto"/>
            <w:hideMark/>
          </w:tcPr>
          <w:p w14:paraId="6B670D30"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26.3</w:t>
            </w:r>
          </w:p>
        </w:tc>
      </w:tr>
      <w:tr w:rsidR="003C4F2E" w:rsidRPr="006970A5" w14:paraId="0F90160C"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807B829" w14:textId="77777777" w:rsidR="003C4F2E" w:rsidRPr="006970A5" w:rsidRDefault="003C4F2E">
            <w:pPr>
              <w:pStyle w:val="08-Tabelageral"/>
              <w:ind w:left="113"/>
              <w:jc w:val="left"/>
              <w:rPr>
                <w:rFonts w:cs="Arial"/>
                <w:b w:val="0"/>
                <w:snapToGrid w:val="0"/>
                <w:lang w:eastAsia="en-US"/>
              </w:rPr>
            </w:pPr>
            <w:r w:rsidRPr="008F368D">
              <w:rPr>
                <w:rFonts w:cs="Arial"/>
                <w:b w:val="0"/>
                <w:lang w:eastAsia="en-US"/>
              </w:rPr>
              <w:t>Brasilcap Capitalização S.A.</w:t>
            </w:r>
          </w:p>
        </w:tc>
        <w:tc>
          <w:tcPr>
            <w:tcW w:w="1860" w:type="dxa"/>
            <w:tcBorders>
              <w:top w:val="nil"/>
              <w:left w:val="nil"/>
              <w:bottom w:val="nil"/>
              <w:right w:val="nil"/>
            </w:tcBorders>
            <w:shd w:val="clear" w:color="auto" w:fill="auto"/>
            <w:vAlign w:val="center"/>
            <w:hideMark/>
          </w:tcPr>
          <w:p w14:paraId="2B30AAAD"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179,162</w:t>
            </w:r>
          </w:p>
        </w:tc>
        <w:tc>
          <w:tcPr>
            <w:tcW w:w="1860" w:type="dxa"/>
            <w:tcBorders>
              <w:top w:val="nil"/>
              <w:left w:val="nil"/>
              <w:bottom w:val="nil"/>
              <w:right w:val="nil"/>
            </w:tcBorders>
            <w:shd w:val="clear" w:color="auto" w:fill="auto"/>
            <w:vAlign w:val="center"/>
            <w:hideMark/>
          </w:tcPr>
          <w:p w14:paraId="05108804"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145,199</w:t>
            </w:r>
          </w:p>
        </w:tc>
        <w:tc>
          <w:tcPr>
            <w:tcW w:w="1853" w:type="dxa"/>
            <w:tcBorders>
              <w:top w:val="nil"/>
              <w:left w:val="nil"/>
              <w:bottom w:val="nil"/>
              <w:right w:val="nil"/>
            </w:tcBorders>
            <w:shd w:val="clear" w:color="auto" w:fill="auto"/>
            <w:hideMark/>
          </w:tcPr>
          <w:p w14:paraId="663EBAC5"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23.4</w:t>
            </w:r>
          </w:p>
        </w:tc>
      </w:tr>
      <w:tr w:rsidR="003C4F2E" w:rsidRPr="006970A5" w14:paraId="42EC9F89"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5AA9537" w14:textId="77777777" w:rsidR="003C4F2E" w:rsidRPr="006970A5" w:rsidRDefault="003C4F2E">
            <w:pPr>
              <w:pStyle w:val="08-Tabelageral"/>
              <w:ind w:left="113"/>
              <w:jc w:val="left"/>
              <w:rPr>
                <w:rFonts w:cs="Arial"/>
                <w:b w:val="0"/>
                <w:snapToGrid w:val="0"/>
                <w:vertAlign w:val="superscript"/>
                <w:lang w:eastAsia="en-US"/>
              </w:rPr>
            </w:pPr>
            <w:proofErr w:type="spellStart"/>
            <w:r w:rsidRPr="008F368D">
              <w:rPr>
                <w:rFonts w:cs="Arial"/>
                <w:b w:val="0"/>
                <w:lang w:eastAsia="en-US"/>
              </w:rPr>
              <w:t>Brasildental</w:t>
            </w:r>
            <w:proofErr w:type="spellEnd"/>
            <w:r w:rsidRPr="008F368D">
              <w:rPr>
                <w:rFonts w:cs="Arial"/>
                <w:b w:val="0"/>
                <w:lang w:eastAsia="en-US"/>
              </w:rPr>
              <w:t xml:space="preserve"> Operadora de Planos Odontológicos S.A.</w:t>
            </w:r>
          </w:p>
        </w:tc>
        <w:tc>
          <w:tcPr>
            <w:tcW w:w="1860" w:type="dxa"/>
            <w:tcBorders>
              <w:top w:val="nil"/>
              <w:left w:val="nil"/>
              <w:bottom w:val="nil"/>
              <w:right w:val="nil"/>
            </w:tcBorders>
            <w:shd w:val="clear" w:color="auto" w:fill="auto"/>
            <w:vAlign w:val="center"/>
            <w:hideMark/>
          </w:tcPr>
          <w:p w14:paraId="1C2B2411"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lang w:eastAsia="en-US"/>
              </w:rPr>
              <w:t>18,213</w:t>
            </w:r>
          </w:p>
        </w:tc>
        <w:tc>
          <w:tcPr>
            <w:tcW w:w="1860" w:type="dxa"/>
            <w:tcBorders>
              <w:top w:val="nil"/>
              <w:left w:val="nil"/>
              <w:bottom w:val="nil"/>
              <w:right w:val="nil"/>
            </w:tcBorders>
            <w:shd w:val="clear" w:color="auto" w:fill="auto"/>
            <w:vAlign w:val="center"/>
            <w:hideMark/>
          </w:tcPr>
          <w:p w14:paraId="3E1365C9"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lang w:eastAsia="en-US"/>
              </w:rPr>
              <w:t>15,866</w:t>
            </w:r>
          </w:p>
        </w:tc>
        <w:tc>
          <w:tcPr>
            <w:tcW w:w="1853" w:type="dxa"/>
            <w:tcBorders>
              <w:top w:val="nil"/>
              <w:left w:val="nil"/>
              <w:bottom w:val="nil"/>
              <w:right w:val="nil"/>
            </w:tcBorders>
            <w:shd w:val="clear" w:color="auto" w:fill="auto"/>
            <w:hideMark/>
          </w:tcPr>
          <w:p w14:paraId="0934A00C"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14.8</w:t>
            </w:r>
          </w:p>
        </w:tc>
      </w:tr>
      <w:tr w:rsidR="003C4F2E" w:rsidRPr="006970A5" w14:paraId="6FA80A7E"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AB126EF" w14:textId="77777777" w:rsidR="003C4F2E" w:rsidRPr="006970A5" w:rsidRDefault="003C4F2E">
            <w:pPr>
              <w:pStyle w:val="08-Tabelageral"/>
              <w:ind w:left="113"/>
              <w:jc w:val="left"/>
              <w:rPr>
                <w:rFonts w:cs="Arial"/>
                <w:b w:val="0"/>
                <w:snapToGrid w:val="0"/>
                <w:lang w:eastAsia="en-US"/>
              </w:rPr>
            </w:pPr>
            <w:r w:rsidRPr="008F368D">
              <w:rPr>
                <w:rFonts w:cs="Arial"/>
                <w:b w:val="0"/>
                <w:lang w:eastAsia="en-US"/>
              </w:rPr>
              <w:t>BB Corretora de Seguros e Administradora de Bens S.A.</w:t>
            </w:r>
          </w:p>
        </w:tc>
        <w:tc>
          <w:tcPr>
            <w:tcW w:w="1860" w:type="dxa"/>
            <w:tcBorders>
              <w:top w:val="nil"/>
              <w:left w:val="nil"/>
              <w:bottom w:val="nil"/>
              <w:right w:val="nil"/>
            </w:tcBorders>
            <w:shd w:val="clear" w:color="auto" w:fill="auto"/>
            <w:vAlign w:val="center"/>
            <w:hideMark/>
          </w:tcPr>
          <w:p w14:paraId="492F6256"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2,988,399</w:t>
            </w:r>
          </w:p>
        </w:tc>
        <w:tc>
          <w:tcPr>
            <w:tcW w:w="1860" w:type="dxa"/>
            <w:tcBorders>
              <w:top w:val="nil"/>
              <w:left w:val="nil"/>
              <w:bottom w:val="nil"/>
              <w:right w:val="nil"/>
            </w:tcBorders>
            <w:shd w:val="clear" w:color="auto" w:fill="auto"/>
            <w:vAlign w:val="center"/>
            <w:hideMark/>
          </w:tcPr>
          <w:p w14:paraId="39DC49F8"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2,729,478</w:t>
            </w:r>
          </w:p>
        </w:tc>
        <w:tc>
          <w:tcPr>
            <w:tcW w:w="1853" w:type="dxa"/>
            <w:tcBorders>
              <w:top w:val="nil"/>
              <w:left w:val="nil"/>
              <w:bottom w:val="nil"/>
              <w:right w:val="nil"/>
            </w:tcBorders>
            <w:shd w:val="clear" w:color="auto" w:fill="auto"/>
            <w:hideMark/>
          </w:tcPr>
          <w:p w14:paraId="530E88EF"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9.5</w:t>
            </w:r>
          </w:p>
        </w:tc>
      </w:tr>
      <w:tr w:rsidR="003C4F2E" w:rsidRPr="006970A5" w14:paraId="32F7E7CA" w14:textId="77777777">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CA78387" w14:textId="77777777" w:rsidR="003C4F2E" w:rsidRPr="006970A5" w:rsidRDefault="003C4F2E">
            <w:pPr>
              <w:pStyle w:val="08-Tabelageral"/>
              <w:ind w:left="113"/>
              <w:jc w:val="left"/>
              <w:rPr>
                <w:rFonts w:cs="Arial"/>
                <w:b w:val="0"/>
                <w:lang w:eastAsia="en-US"/>
              </w:rPr>
            </w:pPr>
            <w:r w:rsidRPr="008F368D">
              <w:rPr>
                <w:rFonts w:cs="Arial"/>
                <w:b w:val="0"/>
                <w:lang w:eastAsia="en-US"/>
              </w:rPr>
              <w:t>Other</w:t>
            </w:r>
          </w:p>
        </w:tc>
        <w:tc>
          <w:tcPr>
            <w:tcW w:w="1860" w:type="dxa"/>
            <w:tcBorders>
              <w:top w:val="nil"/>
              <w:left w:val="nil"/>
              <w:bottom w:val="nil"/>
              <w:right w:val="nil"/>
            </w:tcBorders>
            <w:shd w:val="clear" w:color="auto" w:fill="auto"/>
            <w:vAlign w:val="center"/>
            <w:hideMark/>
          </w:tcPr>
          <w:p w14:paraId="616DA057"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50,36</w:t>
            </w:r>
            <w:r>
              <w:rPr>
                <w:rFonts w:cs="Arial"/>
                <w:color w:val="auto"/>
                <w:szCs w:val="14"/>
                <w:lang w:eastAsia="en-US"/>
              </w:rPr>
              <w:t>4</w:t>
            </w:r>
          </w:p>
        </w:tc>
        <w:tc>
          <w:tcPr>
            <w:tcW w:w="1860" w:type="dxa"/>
            <w:tcBorders>
              <w:top w:val="nil"/>
              <w:left w:val="nil"/>
              <w:bottom w:val="nil"/>
              <w:right w:val="nil"/>
            </w:tcBorders>
            <w:shd w:val="clear" w:color="auto" w:fill="auto"/>
            <w:vAlign w:val="center"/>
            <w:hideMark/>
          </w:tcPr>
          <w:p w14:paraId="45AD22B1"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(51,127)</w:t>
            </w:r>
          </w:p>
        </w:tc>
        <w:tc>
          <w:tcPr>
            <w:tcW w:w="1853" w:type="dxa"/>
            <w:tcBorders>
              <w:top w:val="nil"/>
              <w:left w:val="nil"/>
              <w:bottom w:val="nil"/>
              <w:right w:val="nil"/>
            </w:tcBorders>
            <w:shd w:val="clear" w:color="auto" w:fill="auto"/>
            <w:hideMark/>
          </w:tcPr>
          <w:p w14:paraId="1E18A829"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w:t>
            </w:r>
          </w:p>
        </w:tc>
      </w:tr>
      <w:tr w:rsidR="003C4F2E" w:rsidRPr="006970A5" w14:paraId="34BA50B1"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B840161" w14:textId="77777777" w:rsidR="003C4F2E" w:rsidRPr="006970A5" w:rsidRDefault="003C4F2E">
            <w:pPr>
              <w:pStyle w:val="08-Tabelageral"/>
              <w:jc w:val="left"/>
              <w:rPr>
                <w:rFonts w:cs="Arial"/>
                <w:b w:val="0"/>
                <w:lang w:eastAsia="en-US"/>
              </w:rPr>
            </w:pPr>
            <w:r w:rsidRPr="008F368D">
              <w:rPr>
                <w:rFonts w:cs="Arial"/>
                <w:lang w:eastAsia="en-US"/>
              </w:rPr>
              <w:t xml:space="preserve">Other income </w:t>
            </w:r>
            <w:proofErr w:type="spellStart"/>
            <w:r w:rsidRPr="008F368D">
              <w:rPr>
                <w:rFonts w:cs="Arial"/>
                <w:lang w:eastAsia="en-US"/>
              </w:rPr>
              <w:t>and</w:t>
            </w:r>
            <w:proofErr w:type="spellEnd"/>
            <w:r w:rsidRPr="008F368D">
              <w:rPr>
                <w:rFonts w:cs="Arial"/>
                <w:lang w:eastAsia="en-US"/>
              </w:rPr>
              <w:t xml:space="preserve"> </w:t>
            </w:r>
            <w:proofErr w:type="spellStart"/>
            <w:r w:rsidRPr="008F368D">
              <w:rPr>
                <w:rFonts w:cs="Arial"/>
                <w:lang w:eastAsia="en-US"/>
              </w:rPr>
              <w:t>expenses</w:t>
            </w:r>
            <w:proofErr w:type="spellEnd"/>
          </w:p>
        </w:tc>
        <w:tc>
          <w:tcPr>
            <w:tcW w:w="1860" w:type="dxa"/>
            <w:tcBorders>
              <w:top w:val="nil"/>
              <w:left w:val="nil"/>
              <w:bottom w:val="nil"/>
              <w:right w:val="nil"/>
            </w:tcBorders>
            <w:shd w:val="clear" w:color="auto" w:fill="auto"/>
            <w:vAlign w:val="center"/>
            <w:hideMark/>
          </w:tcPr>
          <w:p w14:paraId="4235CDA4"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(18,117)</w:t>
            </w:r>
          </w:p>
        </w:tc>
        <w:tc>
          <w:tcPr>
            <w:tcW w:w="1860" w:type="dxa"/>
            <w:tcBorders>
              <w:top w:val="nil"/>
              <w:left w:val="nil"/>
              <w:bottom w:val="nil"/>
              <w:right w:val="nil"/>
            </w:tcBorders>
            <w:shd w:val="clear" w:color="auto" w:fill="auto"/>
            <w:vAlign w:val="center"/>
            <w:hideMark/>
          </w:tcPr>
          <w:p w14:paraId="251ED988"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(13,537)</w:t>
            </w:r>
          </w:p>
        </w:tc>
        <w:tc>
          <w:tcPr>
            <w:tcW w:w="1853" w:type="dxa"/>
            <w:tcBorders>
              <w:top w:val="nil"/>
              <w:left w:val="nil"/>
              <w:bottom w:val="nil"/>
              <w:right w:val="nil"/>
            </w:tcBorders>
            <w:shd w:val="clear" w:color="auto" w:fill="auto"/>
            <w:hideMark/>
          </w:tcPr>
          <w:p w14:paraId="2B8BFECA"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8F368D">
              <w:rPr>
                <w:b/>
                <w:bCs/>
                <w:color w:val="auto"/>
              </w:rPr>
              <w:t>33.8</w:t>
            </w:r>
          </w:p>
        </w:tc>
      </w:tr>
      <w:tr w:rsidR="003C4F2E" w:rsidRPr="006970A5" w14:paraId="5891AA26"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AB670D0" w14:textId="77777777" w:rsidR="003C4F2E" w:rsidRPr="006970A5" w:rsidRDefault="003C4F2E">
            <w:pPr>
              <w:pStyle w:val="08-Tabelageral"/>
              <w:ind w:left="113"/>
              <w:jc w:val="left"/>
              <w:rPr>
                <w:rFonts w:cs="Arial"/>
                <w:snapToGrid w:val="0"/>
                <w:lang w:eastAsia="en-US"/>
              </w:rPr>
            </w:pPr>
            <w:proofErr w:type="spellStart"/>
            <w:r w:rsidRPr="008F368D">
              <w:rPr>
                <w:rFonts w:cs="Arial"/>
                <w:b w:val="0"/>
                <w:lang w:eastAsia="en-US"/>
              </w:rPr>
              <w:t>Personnel</w:t>
            </w:r>
            <w:proofErr w:type="spellEnd"/>
            <w:r w:rsidRPr="008F368D">
              <w:rPr>
                <w:rFonts w:cs="Arial"/>
                <w:b w:val="0"/>
                <w:lang w:eastAsia="en-US"/>
              </w:rPr>
              <w:t xml:space="preserve">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7412C595"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color w:val="auto"/>
                <w:szCs w:val="14"/>
                <w:lang w:eastAsia="en-US"/>
              </w:rPr>
              <w:t>(13,129)</w:t>
            </w:r>
          </w:p>
        </w:tc>
        <w:tc>
          <w:tcPr>
            <w:tcW w:w="1860" w:type="dxa"/>
            <w:tcBorders>
              <w:top w:val="nil"/>
              <w:left w:val="nil"/>
              <w:bottom w:val="nil"/>
              <w:right w:val="nil"/>
            </w:tcBorders>
            <w:shd w:val="clear" w:color="auto" w:fill="auto"/>
            <w:vAlign w:val="center"/>
            <w:hideMark/>
          </w:tcPr>
          <w:p w14:paraId="0F32E629"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color w:val="auto"/>
                <w:szCs w:val="14"/>
                <w:lang w:eastAsia="en-US"/>
              </w:rPr>
              <w:t>(14,955)</w:t>
            </w:r>
          </w:p>
        </w:tc>
        <w:tc>
          <w:tcPr>
            <w:tcW w:w="1853" w:type="dxa"/>
            <w:tcBorders>
              <w:top w:val="nil"/>
              <w:left w:val="nil"/>
              <w:bottom w:val="nil"/>
              <w:right w:val="nil"/>
            </w:tcBorders>
            <w:shd w:val="clear" w:color="auto" w:fill="auto"/>
            <w:hideMark/>
          </w:tcPr>
          <w:p w14:paraId="2EB45E48"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color w:val="auto"/>
              </w:rPr>
              <w:t>(12.2)</w:t>
            </w:r>
          </w:p>
        </w:tc>
      </w:tr>
      <w:tr w:rsidR="003C4F2E" w:rsidRPr="006970A5" w14:paraId="453826FE"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7396445" w14:textId="77777777" w:rsidR="003C4F2E" w:rsidRPr="006970A5" w:rsidRDefault="003C4F2E">
            <w:pPr>
              <w:pStyle w:val="08-Tabelageral"/>
              <w:ind w:left="113"/>
              <w:jc w:val="left"/>
              <w:rPr>
                <w:rFonts w:cs="Arial"/>
                <w:b w:val="0"/>
                <w:snapToGrid w:val="0"/>
                <w:lang w:eastAsia="en-US"/>
              </w:rPr>
            </w:pPr>
            <w:proofErr w:type="spellStart"/>
            <w:r w:rsidRPr="008F368D">
              <w:rPr>
                <w:rFonts w:cs="Arial"/>
                <w:b w:val="0"/>
                <w:lang w:eastAsia="en-US"/>
              </w:rPr>
              <w:t>Administrative</w:t>
            </w:r>
            <w:proofErr w:type="spellEnd"/>
            <w:r w:rsidRPr="008F368D">
              <w:rPr>
                <w:rFonts w:cs="Arial"/>
                <w:b w:val="0"/>
                <w:lang w:eastAsia="en-US"/>
              </w:rPr>
              <w:t xml:space="preserve">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1FC89D8F"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(3,589)</w:t>
            </w:r>
          </w:p>
        </w:tc>
        <w:tc>
          <w:tcPr>
            <w:tcW w:w="1860" w:type="dxa"/>
            <w:tcBorders>
              <w:top w:val="nil"/>
              <w:left w:val="nil"/>
              <w:bottom w:val="nil"/>
              <w:right w:val="nil"/>
            </w:tcBorders>
            <w:shd w:val="clear" w:color="auto" w:fill="auto"/>
            <w:vAlign w:val="center"/>
            <w:hideMark/>
          </w:tcPr>
          <w:p w14:paraId="6E513F67"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(3,867)</w:t>
            </w:r>
          </w:p>
        </w:tc>
        <w:tc>
          <w:tcPr>
            <w:tcW w:w="1853" w:type="dxa"/>
            <w:tcBorders>
              <w:top w:val="nil"/>
              <w:left w:val="nil"/>
              <w:bottom w:val="nil"/>
              <w:right w:val="nil"/>
            </w:tcBorders>
            <w:shd w:val="clear" w:color="auto" w:fill="auto"/>
            <w:hideMark/>
          </w:tcPr>
          <w:p w14:paraId="3DFA450F"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(7.2)</w:t>
            </w:r>
          </w:p>
        </w:tc>
      </w:tr>
      <w:tr w:rsidR="003C4F2E" w:rsidRPr="006970A5" w14:paraId="4821F3A1" w14:textId="77777777">
        <w:trPr>
          <w:cnfStyle w:val="000000010000" w:firstRow="0" w:lastRow="0" w:firstColumn="0" w:lastColumn="0" w:oddVBand="0" w:evenVBand="0" w:oddHBand="0" w:evenHBand="1"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63CB03F" w14:textId="77777777" w:rsidR="003C4F2E" w:rsidRPr="006970A5" w:rsidRDefault="003C4F2E">
            <w:pPr>
              <w:pStyle w:val="08-Tabelageral"/>
              <w:ind w:left="113"/>
              <w:jc w:val="left"/>
              <w:rPr>
                <w:rFonts w:cs="Arial"/>
                <w:b w:val="0"/>
                <w:lang w:eastAsia="en-US"/>
              </w:rPr>
            </w:pPr>
            <w:proofErr w:type="spellStart"/>
            <w:r w:rsidRPr="008F368D">
              <w:rPr>
                <w:rFonts w:cs="Arial"/>
                <w:b w:val="0"/>
                <w:lang w:eastAsia="en-US"/>
              </w:rPr>
              <w:t>Tax</w:t>
            </w:r>
            <w:proofErr w:type="spellEnd"/>
            <w:r w:rsidRPr="008F368D">
              <w:rPr>
                <w:rFonts w:cs="Arial"/>
                <w:b w:val="0"/>
                <w:lang w:eastAsia="en-US"/>
              </w:rPr>
              <w:t xml:space="preserve">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31422FCA"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(6,798)</w:t>
            </w:r>
          </w:p>
        </w:tc>
        <w:tc>
          <w:tcPr>
            <w:tcW w:w="1860" w:type="dxa"/>
            <w:tcBorders>
              <w:top w:val="nil"/>
              <w:left w:val="nil"/>
              <w:bottom w:val="nil"/>
              <w:right w:val="nil"/>
            </w:tcBorders>
            <w:shd w:val="clear" w:color="auto" w:fill="auto"/>
            <w:vAlign w:val="center"/>
            <w:hideMark/>
          </w:tcPr>
          <w:p w14:paraId="5330161F"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(2,914)</w:t>
            </w:r>
          </w:p>
        </w:tc>
        <w:tc>
          <w:tcPr>
            <w:tcW w:w="1853" w:type="dxa"/>
            <w:tcBorders>
              <w:top w:val="nil"/>
              <w:left w:val="nil"/>
              <w:bottom w:val="nil"/>
              <w:right w:val="nil"/>
            </w:tcBorders>
            <w:shd w:val="clear" w:color="auto" w:fill="auto"/>
            <w:hideMark/>
          </w:tcPr>
          <w:p w14:paraId="76CD96E0"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133.3</w:t>
            </w:r>
          </w:p>
        </w:tc>
      </w:tr>
      <w:tr w:rsidR="003C4F2E" w:rsidRPr="006970A5" w14:paraId="63322386" w14:textId="77777777">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598C42D3" w14:textId="77777777" w:rsidR="003C4F2E" w:rsidRPr="006970A5" w:rsidRDefault="003C4F2E">
            <w:pPr>
              <w:pStyle w:val="08-Tabelageral"/>
              <w:ind w:left="113"/>
              <w:jc w:val="left"/>
              <w:rPr>
                <w:rFonts w:cs="Arial"/>
                <w:b w:val="0"/>
                <w:lang w:eastAsia="en-US"/>
              </w:rPr>
            </w:pPr>
            <w:r w:rsidRPr="008F368D">
              <w:rPr>
                <w:rFonts w:cs="Arial"/>
                <w:b w:val="0"/>
                <w:lang w:eastAsia="en-US"/>
              </w:rPr>
              <w:t xml:space="preserve">Other </w:t>
            </w:r>
            <w:proofErr w:type="spellStart"/>
            <w:r w:rsidRPr="008F368D">
              <w:rPr>
                <w:rFonts w:cs="Arial"/>
                <w:b w:val="0"/>
                <w:lang w:eastAsia="en-US"/>
              </w:rPr>
              <w:t>operating</w:t>
            </w:r>
            <w:proofErr w:type="spellEnd"/>
            <w:r w:rsidRPr="008F368D">
              <w:rPr>
                <w:rFonts w:cs="Arial"/>
                <w:b w:val="0"/>
                <w:lang w:eastAsia="en-US"/>
              </w:rPr>
              <w:t xml:space="preserve"> income/(</w:t>
            </w:r>
            <w:proofErr w:type="spellStart"/>
            <w:r w:rsidRPr="008F368D">
              <w:rPr>
                <w:rFonts w:cs="Arial"/>
                <w:b w:val="0"/>
                <w:lang w:eastAsia="en-US"/>
              </w:rPr>
              <w:t>expenses</w:t>
            </w:r>
            <w:proofErr w:type="spellEnd"/>
            <w:r w:rsidRPr="008F368D">
              <w:rPr>
                <w:rFonts w:cs="Arial"/>
                <w:b w:val="0"/>
                <w:lang w:eastAsia="en-US"/>
              </w:rPr>
              <w:t>)</w:t>
            </w:r>
          </w:p>
        </w:tc>
        <w:tc>
          <w:tcPr>
            <w:tcW w:w="1860" w:type="dxa"/>
            <w:tcBorders>
              <w:top w:val="nil"/>
              <w:left w:val="nil"/>
              <w:bottom w:val="nil"/>
              <w:right w:val="nil"/>
            </w:tcBorders>
            <w:shd w:val="clear" w:color="auto" w:fill="auto"/>
            <w:vAlign w:val="center"/>
            <w:hideMark/>
          </w:tcPr>
          <w:p w14:paraId="74EC8299"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5,399</w:t>
            </w:r>
          </w:p>
        </w:tc>
        <w:tc>
          <w:tcPr>
            <w:tcW w:w="1860" w:type="dxa"/>
            <w:tcBorders>
              <w:top w:val="nil"/>
              <w:left w:val="nil"/>
              <w:bottom w:val="nil"/>
              <w:right w:val="nil"/>
            </w:tcBorders>
            <w:shd w:val="clear" w:color="auto" w:fill="auto"/>
            <w:vAlign w:val="center"/>
            <w:hideMark/>
          </w:tcPr>
          <w:p w14:paraId="305B21A4"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8,199</w:t>
            </w:r>
          </w:p>
        </w:tc>
        <w:tc>
          <w:tcPr>
            <w:tcW w:w="1853" w:type="dxa"/>
            <w:tcBorders>
              <w:top w:val="nil"/>
              <w:left w:val="nil"/>
              <w:bottom w:val="nil"/>
              <w:right w:val="nil"/>
            </w:tcBorders>
            <w:shd w:val="clear" w:color="auto" w:fill="auto"/>
            <w:hideMark/>
          </w:tcPr>
          <w:p w14:paraId="3326665F"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(34.2)</w:t>
            </w:r>
          </w:p>
        </w:tc>
      </w:tr>
      <w:tr w:rsidR="003C4F2E" w:rsidRPr="006970A5" w14:paraId="7840D45A"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589C3CB" w14:textId="77777777" w:rsidR="003C4F2E" w:rsidRPr="006970A5" w:rsidRDefault="003C4F2E">
            <w:pPr>
              <w:pStyle w:val="08-Tabelageral"/>
              <w:jc w:val="left"/>
              <w:rPr>
                <w:rFonts w:cs="Arial"/>
                <w:b w:val="0"/>
                <w:snapToGrid w:val="0"/>
                <w:lang w:eastAsia="en-US"/>
              </w:rPr>
            </w:pPr>
            <w:r w:rsidRPr="008F368D">
              <w:rPr>
                <w:rFonts w:cs="Arial"/>
                <w:snapToGrid w:val="0"/>
                <w:lang w:eastAsia="en-US"/>
              </w:rPr>
              <w:t xml:space="preserve">Net </w:t>
            </w:r>
            <w:proofErr w:type="spellStart"/>
            <w:r w:rsidRPr="008F368D">
              <w:rPr>
                <w:rFonts w:cs="Arial"/>
                <w:snapToGrid w:val="0"/>
                <w:lang w:eastAsia="en-US"/>
              </w:rPr>
              <w:t>investment</w:t>
            </w:r>
            <w:proofErr w:type="spellEnd"/>
            <w:r w:rsidRPr="008F368D">
              <w:rPr>
                <w:rFonts w:cs="Arial"/>
                <w:snapToGrid w:val="0"/>
                <w:lang w:eastAsia="en-US"/>
              </w:rPr>
              <w:t xml:space="preserve"> income</w:t>
            </w:r>
          </w:p>
        </w:tc>
        <w:tc>
          <w:tcPr>
            <w:tcW w:w="1860" w:type="dxa"/>
            <w:tcBorders>
              <w:top w:val="nil"/>
              <w:left w:val="nil"/>
              <w:bottom w:val="nil"/>
              <w:right w:val="nil"/>
            </w:tcBorders>
            <w:shd w:val="clear" w:color="auto" w:fill="auto"/>
            <w:vAlign w:val="center"/>
            <w:hideMark/>
          </w:tcPr>
          <w:p w14:paraId="6128FCBD"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b/>
                <w:bCs/>
                <w:color w:val="auto"/>
                <w:szCs w:val="14"/>
                <w:lang w:eastAsia="en-US"/>
              </w:rPr>
              <w:t>51,039</w:t>
            </w:r>
          </w:p>
        </w:tc>
        <w:tc>
          <w:tcPr>
            <w:tcW w:w="1860" w:type="dxa"/>
            <w:tcBorders>
              <w:top w:val="nil"/>
              <w:left w:val="nil"/>
              <w:bottom w:val="nil"/>
              <w:right w:val="nil"/>
            </w:tcBorders>
            <w:shd w:val="clear" w:color="auto" w:fill="auto"/>
            <w:vAlign w:val="center"/>
            <w:hideMark/>
          </w:tcPr>
          <w:p w14:paraId="7C74CF20"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b/>
                <w:bCs/>
                <w:color w:val="auto"/>
                <w:szCs w:val="14"/>
                <w:lang w:eastAsia="en-US"/>
              </w:rPr>
              <w:t>16,370</w:t>
            </w:r>
          </w:p>
        </w:tc>
        <w:tc>
          <w:tcPr>
            <w:tcW w:w="1853" w:type="dxa"/>
            <w:tcBorders>
              <w:top w:val="nil"/>
              <w:left w:val="nil"/>
              <w:bottom w:val="nil"/>
              <w:right w:val="nil"/>
            </w:tcBorders>
            <w:shd w:val="clear" w:color="auto" w:fill="auto"/>
            <w:hideMark/>
          </w:tcPr>
          <w:p w14:paraId="283AF11E"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8F368D">
              <w:rPr>
                <w:b/>
                <w:bCs/>
                <w:color w:val="auto"/>
              </w:rPr>
              <w:t>211.8</w:t>
            </w:r>
          </w:p>
        </w:tc>
      </w:tr>
      <w:tr w:rsidR="003C4F2E" w:rsidRPr="006970A5" w14:paraId="67896F16"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A1F7355" w14:textId="77777777" w:rsidR="003C4F2E" w:rsidRPr="006970A5" w:rsidRDefault="003C4F2E">
            <w:pPr>
              <w:pStyle w:val="08-Tabelageral"/>
              <w:ind w:left="113"/>
              <w:jc w:val="left"/>
              <w:rPr>
                <w:rFonts w:cs="Arial"/>
                <w:lang w:eastAsia="en-US"/>
              </w:rPr>
            </w:pPr>
            <w:r w:rsidRPr="008F368D">
              <w:rPr>
                <w:rFonts w:cs="Arial"/>
                <w:b w:val="0"/>
                <w:lang w:eastAsia="en-US"/>
              </w:rPr>
              <w:t xml:space="preserve">Financial </w:t>
            </w:r>
            <w:proofErr w:type="spellStart"/>
            <w:r w:rsidRPr="008F368D">
              <w:rPr>
                <w:rFonts w:cs="Arial"/>
                <w:b w:val="0"/>
                <w:lang w:eastAsia="en-US"/>
              </w:rPr>
              <w:t>revenues</w:t>
            </w:r>
            <w:proofErr w:type="spellEnd"/>
          </w:p>
        </w:tc>
        <w:tc>
          <w:tcPr>
            <w:tcW w:w="1860" w:type="dxa"/>
            <w:tcBorders>
              <w:top w:val="nil"/>
              <w:left w:val="nil"/>
              <w:bottom w:val="nil"/>
              <w:right w:val="nil"/>
            </w:tcBorders>
            <w:shd w:val="clear" w:color="auto" w:fill="auto"/>
            <w:vAlign w:val="center"/>
            <w:hideMark/>
          </w:tcPr>
          <w:p w14:paraId="539880C9"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lang w:eastAsia="en-US"/>
              </w:rPr>
            </w:pPr>
            <w:r w:rsidRPr="008F368D">
              <w:rPr>
                <w:rFonts w:cs="Arial"/>
                <w:bCs/>
                <w:color w:val="auto"/>
                <w:szCs w:val="14"/>
                <w:lang w:eastAsia="en-US"/>
              </w:rPr>
              <w:t>132,900</w:t>
            </w:r>
          </w:p>
        </w:tc>
        <w:tc>
          <w:tcPr>
            <w:tcW w:w="1860" w:type="dxa"/>
            <w:tcBorders>
              <w:top w:val="nil"/>
              <w:left w:val="nil"/>
              <w:bottom w:val="nil"/>
              <w:right w:val="nil"/>
            </w:tcBorders>
            <w:shd w:val="clear" w:color="auto" w:fill="auto"/>
            <w:vAlign w:val="center"/>
            <w:hideMark/>
          </w:tcPr>
          <w:p w14:paraId="1C9170FE"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8F368D">
              <w:rPr>
                <w:rFonts w:cs="Arial"/>
                <w:bCs/>
                <w:color w:val="auto"/>
                <w:szCs w:val="14"/>
                <w:lang w:eastAsia="en-US"/>
              </w:rPr>
              <w:t>44,465</w:t>
            </w:r>
          </w:p>
        </w:tc>
        <w:tc>
          <w:tcPr>
            <w:tcW w:w="1853" w:type="dxa"/>
            <w:tcBorders>
              <w:top w:val="nil"/>
              <w:left w:val="nil"/>
              <w:bottom w:val="nil"/>
              <w:right w:val="nil"/>
            </w:tcBorders>
            <w:shd w:val="clear" w:color="auto" w:fill="auto"/>
            <w:hideMark/>
          </w:tcPr>
          <w:p w14:paraId="12A88F2D"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8F368D">
              <w:rPr>
                <w:color w:val="auto"/>
              </w:rPr>
              <w:t>198.9</w:t>
            </w:r>
          </w:p>
        </w:tc>
      </w:tr>
      <w:tr w:rsidR="003C4F2E" w:rsidRPr="006970A5" w14:paraId="76BFEE78"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E77929C" w14:textId="77777777" w:rsidR="003C4F2E" w:rsidRPr="006970A5" w:rsidRDefault="003C4F2E">
            <w:pPr>
              <w:pStyle w:val="08-Tabelageral"/>
              <w:ind w:left="113"/>
              <w:jc w:val="left"/>
              <w:rPr>
                <w:rFonts w:cs="Arial"/>
                <w:b w:val="0"/>
                <w:lang w:eastAsia="en-US"/>
              </w:rPr>
            </w:pPr>
            <w:r w:rsidRPr="008F368D">
              <w:rPr>
                <w:rFonts w:cs="Arial"/>
                <w:b w:val="0"/>
                <w:lang w:eastAsia="en-US"/>
              </w:rPr>
              <w:t xml:space="preserve">Financial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6C40288F"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(81,861)</w:t>
            </w:r>
          </w:p>
        </w:tc>
        <w:tc>
          <w:tcPr>
            <w:tcW w:w="1860" w:type="dxa"/>
            <w:tcBorders>
              <w:top w:val="nil"/>
              <w:left w:val="nil"/>
              <w:bottom w:val="nil"/>
              <w:right w:val="nil"/>
            </w:tcBorders>
            <w:shd w:val="clear" w:color="auto" w:fill="auto"/>
            <w:vAlign w:val="center"/>
            <w:hideMark/>
          </w:tcPr>
          <w:p w14:paraId="7460F77F"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(28,095)</w:t>
            </w:r>
          </w:p>
        </w:tc>
        <w:tc>
          <w:tcPr>
            <w:tcW w:w="1853" w:type="dxa"/>
            <w:tcBorders>
              <w:top w:val="nil"/>
              <w:left w:val="nil"/>
              <w:bottom w:val="nil"/>
              <w:right w:val="nil"/>
            </w:tcBorders>
            <w:shd w:val="clear" w:color="auto" w:fill="auto"/>
            <w:hideMark/>
          </w:tcPr>
          <w:p w14:paraId="4703C596"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191.4</w:t>
            </w:r>
          </w:p>
        </w:tc>
      </w:tr>
      <w:tr w:rsidR="003C4F2E" w:rsidRPr="006970A5" w14:paraId="2EEF9348"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3C2C6FC6" w14:textId="77777777" w:rsidR="003C4F2E" w:rsidRPr="006970A5" w:rsidRDefault="003C4F2E">
            <w:pPr>
              <w:pStyle w:val="08-Tabelageral"/>
              <w:jc w:val="left"/>
              <w:rPr>
                <w:rFonts w:cs="Arial"/>
                <w:b w:val="0"/>
                <w:lang w:eastAsia="en-US"/>
              </w:rPr>
            </w:pPr>
            <w:proofErr w:type="spellStart"/>
            <w:r w:rsidRPr="008F368D">
              <w:rPr>
                <w:rFonts w:cs="Arial"/>
                <w:lang w:eastAsia="en-US"/>
              </w:rPr>
              <w:t>Earnings</w:t>
            </w:r>
            <w:proofErr w:type="spellEnd"/>
            <w:r w:rsidRPr="008F368D">
              <w:rPr>
                <w:rFonts w:cs="Arial"/>
                <w:lang w:eastAsia="en-US"/>
              </w:rPr>
              <w:t xml:space="preserve"> </w:t>
            </w:r>
            <w:proofErr w:type="spellStart"/>
            <w:r w:rsidRPr="008F368D">
              <w:rPr>
                <w:rFonts w:cs="Arial"/>
                <w:lang w:eastAsia="en-US"/>
              </w:rPr>
              <w:t>before</w:t>
            </w:r>
            <w:proofErr w:type="spellEnd"/>
            <w:r w:rsidRPr="008F368D">
              <w:rPr>
                <w:rFonts w:cs="Arial"/>
                <w:lang w:eastAsia="en-US"/>
              </w:rPr>
              <w:t xml:space="preserve"> taxes</w:t>
            </w:r>
          </w:p>
        </w:tc>
        <w:tc>
          <w:tcPr>
            <w:tcW w:w="1860" w:type="dxa"/>
            <w:tcBorders>
              <w:top w:val="nil"/>
              <w:left w:val="nil"/>
              <w:bottom w:val="nil"/>
              <w:right w:val="nil"/>
            </w:tcBorders>
            <w:shd w:val="clear" w:color="auto" w:fill="auto"/>
            <w:vAlign w:val="center"/>
            <w:hideMark/>
          </w:tcPr>
          <w:p w14:paraId="0FC8D447"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7,958,824</w:t>
            </w:r>
          </w:p>
        </w:tc>
        <w:tc>
          <w:tcPr>
            <w:tcW w:w="1860" w:type="dxa"/>
            <w:tcBorders>
              <w:top w:val="nil"/>
              <w:left w:val="nil"/>
              <w:bottom w:val="nil"/>
              <w:right w:val="nil"/>
            </w:tcBorders>
            <w:shd w:val="clear" w:color="auto" w:fill="auto"/>
            <w:vAlign w:val="center"/>
            <w:hideMark/>
          </w:tcPr>
          <w:p w14:paraId="26845700"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6,197,465</w:t>
            </w:r>
          </w:p>
        </w:tc>
        <w:tc>
          <w:tcPr>
            <w:tcW w:w="1853" w:type="dxa"/>
            <w:tcBorders>
              <w:top w:val="nil"/>
              <w:left w:val="nil"/>
              <w:bottom w:val="nil"/>
              <w:right w:val="nil"/>
            </w:tcBorders>
            <w:shd w:val="clear" w:color="auto" w:fill="auto"/>
            <w:hideMark/>
          </w:tcPr>
          <w:p w14:paraId="3E0A5F1C"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8F368D">
              <w:rPr>
                <w:b/>
                <w:bCs/>
                <w:color w:val="auto"/>
              </w:rPr>
              <w:t>28.4</w:t>
            </w:r>
          </w:p>
        </w:tc>
      </w:tr>
      <w:tr w:rsidR="003C4F2E" w:rsidRPr="006970A5" w14:paraId="53F87473" w14:textId="77777777" w:rsidTr="00447F9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37F21064" w14:textId="77777777" w:rsidR="003C4F2E" w:rsidRPr="006970A5" w:rsidRDefault="003C4F2E">
            <w:pPr>
              <w:pStyle w:val="08-Tabelageral"/>
              <w:ind w:left="113"/>
              <w:jc w:val="left"/>
              <w:rPr>
                <w:rFonts w:cs="Arial"/>
                <w:snapToGrid w:val="0"/>
                <w:lang w:eastAsia="en-US"/>
              </w:rPr>
            </w:pPr>
            <w:r w:rsidRPr="008F368D">
              <w:rPr>
                <w:rFonts w:cs="Arial"/>
                <w:b w:val="0"/>
                <w:lang w:eastAsia="en-US"/>
              </w:rPr>
              <w:t>Income taxes</w:t>
            </w:r>
          </w:p>
        </w:tc>
        <w:tc>
          <w:tcPr>
            <w:tcW w:w="1860" w:type="dxa"/>
            <w:tcBorders>
              <w:top w:val="nil"/>
              <w:left w:val="nil"/>
              <w:bottom w:val="nil"/>
              <w:right w:val="nil"/>
            </w:tcBorders>
            <w:shd w:val="clear" w:color="auto" w:fill="auto"/>
            <w:vAlign w:val="center"/>
            <w:hideMark/>
          </w:tcPr>
          <w:p w14:paraId="5C6BA0FF"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color w:val="auto"/>
                <w:szCs w:val="14"/>
                <w:lang w:eastAsia="en-US"/>
              </w:rPr>
              <w:t>(11,621)</w:t>
            </w:r>
          </w:p>
        </w:tc>
        <w:tc>
          <w:tcPr>
            <w:tcW w:w="1860" w:type="dxa"/>
            <w:tcBorders>
              <w:top w:val="nil"/>
              <w:left w:val="nil"/>
              <w:bottom w:val="nil"/>
              <w:right w:val="nil"/>
            </w:tcBorders>
            <w:shd w:val="clear" w:color="auto" w:fill="auto"/>
            <w:vAlign w:val="center"/>
            <w:hideMark/>
          </w:tcPr>
          <w:p w14:paraId="280C3A38"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color w:val="auto"/>
                <w:szCs w:val="14"/>
                <w:lang w:eastAsia="en-US"/>
              </w:rPr>
              <w:t>(1,050)</w:t>
            </w:r>
          </w:p>
        </w:tc>
        <w:tc>
          <w:tcPr>
            <w:tcW w:w="1853" w:type="dxa"/>
            <w:tcBorders>
              <w:top w:val="nil"/>
              <w:left w:val="nil"/>
              <w:bottom w:val="nil"/>
              <w:right w:val="nil"/>
            </w:tcBorders>
            <w:shd w:val="clear" w:color="auto" w:fill="auto"/>
            <w:hideMark/>
          </w:tcPr>
          <w:p w14:paraId="7822392D"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color w:val="auto"/>
              </w:rPr>
              <w:t>1,006.8</w:t>
            </w:r>
          </w:p>
        </w:tc>
      </w:tr>
      <w:tr w:rsidR="003C4F2E" w:rsidRPr="00FA31E9" w14:paraId="2E094892" w14:textId="77777777" w:rsidTr="00447F9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2F5496" w:themeColor="accent1" w:themeShade="BF"/>
              <w:right w:val="nil"/>
            </w:tcBorders>
            <w:shd w:val="clear" w:color="auto" w:fill="auto"/>
            <w:hideMark/>
          </w:tcPr>
          <w:p w14:paraId="7D98386A" w14:textId="77777777" w:rsidR="003C4F2E" w:rsidRPr="006970A5" w:rsidRDefault="003C4F2E">
            <w:pPr>
              <w:pStyle w:val="08-Tabelageral"/>
              <w:jc w:val="left"/>
              <w:rPr>
                <w:rFonts w:cs="Arial"/>
                <w:b w:val="0"/>
                <w:snapToGrid w:val="0"/>
                <w:lang w:eastAsia="en-US"/>
              </w:rPr>
            </w:pPr>
            <w:r w:rsidRPr="008F368D">
              <w:rPr>
                <w:rFonts w:cs="Arial"/>
                <w:lang w:eastAsia="en-US"/>
              </w:rPr>
              <w:t>Net income</w:t>
            </w:r>
          </w:p>
        </w:tc>
        <w:tc>
          <w:tcPr>
            <w:tcW w:w="1860" w:type="dxa"/>
            <w:tcBorders>
              <w:top w:val="nil"/>
              <w:left w:val="nil"/>
              <w:bottom w:val="single" w:sz="4" w:space="0" w:color="2F5496" w:themeColor="accent1" w:themeShade="BF"/>
              <w:right w:val="nil"/>
            </w:tcBorders>
            <w:shd w:val="clear" w:color="auto" w:fill="auto"/>
            <w:vAlign w:val="center"/>
            <w:hideMark/>
          </w:tcPr>
          <w:p w14:paraId="53B93623"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7,947,203</w:t>
            </w:r>
          </w:p>
        </w:tc>
        <w:tc>
          <w:tcPr>
            <w:tcW w:w="1860" w:type="dxa"/>
            <w:tcBorders>
              <w:top w:val="nil"/>
              <w:left w:val="nil"/>
              <w:bottom w:val="single" w:sz="4" w:space="0" w:color="2F5496" w:themeColor="accent1" w:themeShade="BF"/>
              <w:right w:val="nil"/>
            </w:tcBorders>
            <w:shd w:val="clear" w:color="auto" w:fill="auto"/>
            <w:vAlign w:val="center"/>
            <w:hideMark/>
          </w:tcPr>
          <w:p w14:paraId="035ED1D5"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6,196,415</w:t>
            </w:r>
          </w:p>
        </w:tc>
        <w:tc>
          <w:tcPr>
            <w:tcW w:w="1853" w:type="dxa"/>
            <w:tcBorders>
              <w:top w:val="nil"/>
              <w:left w:val="nil"/>
              <w:bottom w:val="single" w:sz="4" w:space="0" w:color="2F5496" w:themeColor="accent1" w:themeShade="BF"/>
              <w:right w:val="nil"/>
            </w:tcBorders>
            <w:shd w:val="clear" w:color="auto" w:fill="auto"/>
            <w:hideMark/>
          </w:tcPr>
          <w:p w14:paraId="67A4882E" w14:textId="77777777" w:rsidR="003C4F2E" w:rsidRPr="00204CEF"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8F368D">
              <w:rPr>
                <w:b/>
                <w:bCs/>
                <w:color w:val="auto"/>
              </w:rPr>
              <w:t>28.3</w:t>
            </w:r>
          </w:p>
        </w:tc>
      </w:tr>
      <w:bookmarkEnd w:id="4"/>
    </w:tbl>
    <w:p w14:paraId="3531C62E" w14:textId="77777777" w:rsidR="003C4F2E" w:rsidRDefault="003C4F2E" w:rsidP="003C4F2E">
      <w:pPr>
        <w:pStyle w:val="01-Textonormal"/>
        <w:rPr>
          <w:rFonts w:cs="Arial"/>
          <w:lang w:val="en-US"/>
        </w:rPr>
      </w:pPr>
    </w:p>
    <w:p w14:paraId="518CB4F1" w14:textId="77777777" w:rsidR="003C4F2E" w:rsidRPr="007D7876" w:rsidRDefault="003C4F2E" w:rsidP="003C4F2E">
      <w:pPr>
        <w:pStyle w:val="01-Textonormal"/>
        <w:rPr>
          <w:rFonts w:cs="Arial"/>
          <w:lang w:val="en-US"/>
        </w:rPr>
      </w:pPr>
      <w:r w:rsidRPr="008F368D">
        <w:rPr>
          <w:rFonts w:cs="Arial"/>
          <w:lang w:val="en-US"/>
        </w:rPr>
        <w:t xml:space="preserve">In 2023, BB </w:t>
      </w:r>
      <w:proofErr w:type="spellStart"/>
      <w:r w:rsidRPr="008F368D">
        <w:rPr>
          <w:rFonts w:cs="Arial"/>
          <w:lang w:val="en-US"/>
        </w:rPr>
        <w:t>Seguridade’s</w:t>
      </w:r>
      <w:proofErr w:type="spellEnd"/>
      <w:r w:rsidRPr="008F368D">
        <w:rPr>
          <w:rFonts w:cs="Arial"/>
          <w:lang w:val="en-US"/>
        </w:rPr>
        <w:t xml:space="preserve"> net income grew 28.3% YoY, to R$7.9 billion. </w:t>
      </w:r>
      <w:r w:rsidRPr="007D7876">
        <w:rPr>
          <w:rFonts w:cs="Arial"/>
          <w:lang w:val="en-US"/>
        </w:rPr>
        <w:t>The main factors explaining the R$1.8 billion increase were:</w:t>
      </w:r>
    </w:p>
    <w:p w14:paraId="1E06606A" w14:textId="77777777" w:rsidR="003C4F2E" w:rsidRPr="008F368D" w:rsidRDefault="003C4F2E" w:rsidP="003C4F2E">
      <w:pPr>
        <w:pStyle w:val="10-Lista2"/>
        <w:ind w:left="1004"/>
        <w:rPr>
          <w:lang w:val="en-US"/>
        </w:rPr>
      </w:pPr>
      <w:proofErr w:type="spellStart"/>
      <w:r w:rsidRPr="008F368D">
        <w:rPr>
          <w:b/>
          <w:bCs/>
          <w:lang w:val="en-US"/>
        </w:rPr>
        <w:t>Brasilseg</w:t>
      </w:r>
      <w:proofErr w:type="spellEnd"/>
      <w:r w:rsidRPr="008F368D">
        <w:rPr>
          <w:b/>
          <w:bCs/>
          <w:lang w:val="en-US"/>
        </w:rPr>
        <w:t xml:space="preserve"> (+R$962.3 million):</w:t>
      </w:r>
      <w:r w:rsidRPr="008F368D">
        <w:rPr>
          <w:lang w:val="en-US"/>
        </w:rPr>
        <w:t xml:space="preserve"> boosted by the improvement of results from insurance contracts measured by the PAA</w:t>
      </w:r>
      <w:r>
        <w:rPr>
          <w:lang w:val="en-US"/>
        </w:rPr>
        <w:t xml:space="preserve"> – Premium Allocation Approach</w:t>
      </w:r>
      <w:r w:rsidRPr="008F368D">
        <w:rPr>
          <w:lang w:val="en-US"/>
        </w:rPr>
        <w:t>, due to the higher recognition of premiums as compared to 2022, as well as the higher release of CSM</w:t>
      </w:r>
      <w:r>
        <w:rPr>
          <w:lang w:val="en-US"/>
        </w:rPr>
        <w:t xml:space="preserve"> – Contractual Service Margin</w:t>
      </w:r>
      <w:r w:rsidRPr="008F368D">
        <w:rPr>
          <w:lang w:val="en-US"/>
        </w:rPr>
        <w:t>, especially those related to credit life insurance which is measured by the BBA</w:t>
      </w:r>
      <w:r>
        <w:rPr>
          <w:lang w:val="en-US"/>
        </w:rPr>
        <w:t xml:space="preserve"> – Building Block Approach</w:t>
      </w:r>
      <w:r w:rsidRPr="008F368D">
        <w:rPr>
          <w:lang w:val="en-US"/>
        </w:rPr>
        <w:t>;</w:t>
      </w:r>
    </w:p>
    <w:p w14:paraId="75AD7455" w14:textId="77777777" w:rsidR="003C4F2E" w:rsidRPr="008F368D" w:rsidRDefault="003C4F2E" w:rsidP="003C4F2E">
      <w:pPr>
        <w:pStyle w:val="10-Lista2"/>
        <w:numPr>
          <w:ilvl w:val="0"/>
          <w:numId w:val="0"/>
        </w:numPr>
        <w:ind w:left="1004" w:hanging="360"/>
        <w:rPr>
          <w:lang w:val="en-US"/>
        </w:rPr>
      </w:pPr>
    </w:p>
    <w:p w14:paraId="1A54D911" w14:textId="77777777" w:rsidR="003C4F2E" w:rsidRPr="008F368D" w:rsidRDefault="003C4F2E" w:rsidP="003C4F2E">
      <w:pPr>
        <w:pStyle w:val="10-Lista2"/>
        <w:ind w:left="1004"/>
        <w:rPr>
          <w:lang w:val="en-US"/>
        </w:rPr>
      </w:pPr>
      <w:proofErr w:type="spellStart"/>
      <w:r w:rsidRPr="008F368D">
        <w:rPr>
          <w:b/>
          <w:bCs/>
          <w:lang w:val="en-US"/>
        </w:rPr>
        <w:t>Brasilprev</w:t>
      </w:r>
      <w:proofErr w:type="spellEnd"/>
      <w:r w:rsidRPr="008F368D">
        <w:rPr>
          <w:b/>
          <w:bCs/>
          <w:lang w:val="en-US"/>
        </w:rPr>
        <w:t xml:space="preserve"> (+R$372.2 million):</w:t>
      </w:r>
      <w:r w:rsidRPr="008F368D">
        <w:rPr>
          <w:lang w:val="en-US"/>
        </w:rPr>
        <w:t xml:space="preserve"> helped mainly by the reduction of defined benefit plans onerousness</w:t>
      </w:r>
      <w:r>
        <w:rPr>
          <w:lang w:val="en-US"/>
        </w:rPr>
        <w:t>, which was</w:t>
      </w:r>
      <w:r w:rsidRPr="008F368D">
        <w:rPr>
          <w:lang w:val="en-US"/>
        </w:rPr>
        <w:t xml:space="preserve"> calculated in the transition for the new accounting standard (IFRS 17), due to the deflation of IGP-M and the increase of redemptions and migrations, deviating from the estimates adopted in the transition; </w:t>
      </w:r>
    </w:p>
    <w:p w14:paraId="44182224" w14:textId="77777777" w:rsidR="003C4F2E" w:rsidRPr="008F368D" w:rsidRDefault="003C4F2E" w:rsidP="003C4F2E">
      <w:pPr>
        <w:pStyle w:val="10-Lista2"/>
        <w:numPr>
          <w:ilvl w:val="0"/>
          <w:numId w:val="0"/>
        </w:numPr>
        <w:ind w:left="1004"/>
        <w:rPr>
          <w:lang w:val="en-US"/>
        </w:rPr>
      </w:pPr>
    </w:p>
    <w:p w14:paraId="6CE2850F" w14:textId="77777777" w:rsidR="003C4F2E" w:rsidRPr="008F368D" w:rsidRDefault="003C4F2E" w:rsidP="003C4F2E">
      <w:pPr>
        <w:pStyle w:val="10-Lista2"/>
        <w:ind w:left="1004"/>
        <w:rPr>
          <w:lang w:val="en-US"/>
        </w:rPr>
      </w:pPr>
      <w:r w:rsidRPr="008F368D">
        <w:rPr>
          <w:b/>
          <w:bCs/>
          <w:lang w:val="en-US"/>
        </w:rPr>
        <w:t xml:space="preserve">BB </w:t>
      </w:r>
      <w:proofErr w:type="spellStart"/>
      <w:r w:rsidRPr="008F368D">
        <w:rPr>
          <w:b/>
          <w:bCs/>
          <w:lang w:val="en-US"/>
        </w:rPr>
        <w:t>Corretora</w:t>
      </w:r>
      <w:proofErr w:type="spellEnd"/>
      <w:r w:rsidRPr="008F368D">
        <w:rPr>
          <w:b/>
          <w:bCs/>
          <w:lang w:val="en-US"/>
        </w:rPr>
        <w:t xml:space="preserve"> (+R$258.9 million): </w:t>
      </w:r>
      <w:r w:rsidRPr="008F368D">
        <w:rPr>
          <w:lang w:val="en-US"/>
        </w:rPr>
        <w:t>due to the increase of brokerage revenues and growth of net investmen</w:t>
      </w:r>
      <w:r>
        <w:rPr>
          <w:lang w:val="en-US"/>
        </w:rPr>
        <w:t>t</w:t>
      </w:r>
      <w:r w:rsidRPr="008F368D">
        <w:rPr>
          <w:lang w:val="en-US"/>
        </w:rPr>
        <w:t xml:space="preserve"> income;</w:t>
      </w:r>
    </w:p>
    <w:p w14:paraId="49178350" w14:textId="77777777" w:rsidR="003C4F2E" w:rsidRPr="008F368D" w:rsidRDefault="003C4F2E" w:rsidP="003C4F2E">
      <w:pPr>
        <w:pStyle w:val="10-Lista2"/>
        <w:numPr>
          <w:ilvl w:val="0"/>
          <w:numId w:val="0"/>
        </w:numPr>
        <w:rPr>
          <w:lang w:val="en-US"/>
        </w:rPr>
      </w:pPr>
    </w:p>
    <w:p w14:paraId="26157F70" w14:textId="5F740210" w:rsidR="003C4F2E" w:rsidRPr="008F368D" w:rsidRDefault="003C4F2E" w:rsidP="003C4F2E">
      <w:pPr>
        <w:pStyle w:val="10-Lista2"/>
        <w:ind w:left="1004"/>
        <w:rPr>
          <w:lang w:val="en-US"/>
        </w:rPr>
      </w:pPr>
      <w:r w:rsidRPr="008F368D">
        <w:rPr>
          <w:b/>
          <w:bCs/>
          <w:lang w:val="en-US"/>
        </w:rPr>
        <w:t>Other (</w:t>
      </w:r>
      <w:r w:rsidR="00970837">
        <w:rPr>
          <w:b/>
          <w:bCs/>
          <w:lang w:val="en-US"/>
        </w:rPr>
        <w:t>+</w:t>
      </w:r>
      <w:r w:rsidRPr="008F368D">
        <w:rPr>
          <w:b/>
          <w:bCs/>
          <w:lang w:val="en-US"/>
        </w:rPr>
        <w:t xml:space="preserve">R$101.5 million): </w:t>
      </w:r>
      <w:r w:rsidRPr="008F368D">
        <w:rPr>
          <w:lang w:val="en-US"/>
        </w:rPr>
        <w:t xml:space="preserve">explained by lower tax expenses and reduction of earn-out provision for adjusting the price paid by MAPFRE for </w:t>
      </w:r>
      <w:proofErr w:type="spellStart"/>
      <w:r w:rsidRPr="008F368D">
        <w:rPr>
          <w:lang w:val="en-US"/>
        </w:rPr>
        <w:t>Brasilveiculos</w:t>
      </w:r>
      <w:proofErr w:type="spellEnd"/>
      <w:r w:rsidRPr="008F368D">
        <w:rPr>
          <w:lang w:val="en-US"/>
        </w:rPr>
        <w:t>; and</w:t>
      </w:r>
    </w:p>
    <w:p w14:paraId="21C6AA54" w14:textId="77777777" w:rsidR="003C4F2E" w:rsidRPr="008F368D" w:rsidRDefault="003C4F2E" w:rsidP="003C4F2E">
      <w:pPr>
        <w:pStyle w:val="10-Lista2"/>
        <w:numPr>
          <w:ilvl w:val="0"/>
          <w:numId w:val="0"/>
        </w:numPr>
        <w:rPr>
          <w:lang w:val="en-US"/>
        </w:rPr>
      </w:pPr>
    </w:p>
    <w:p w14:paraId="5D812CA9" w14:textId="77777777" w:rsidR="003C4F2E" w:rsidRPr="008F368D" w:rsidRDefault="003C4F2E" w:rsidP="003C4F2E">
      <w:pPr>
        <w:pStyle w:val="10-Lista2"/>
        <w:ind w:left="1004"/>
        <w:rPr>
          <w:lang w:val="en-US"/>
        </w:rPr>
      </w:pPr>
      <w:r w:rsidRPr="008F368D">
        <w:rPr>
          <w:b/>
          <w:bCs/>
          <w:lang w:val="en-US"/>
        </w:rPr>
        <w:t>Brasilcap (+R$34.0 million):</w:t>
      </w:r>
      <w:r w:rsidRPr="008F368D">
        <w:rPr>
          <w:lang w:val="en-US"/>
        </w:rPr>
        <w:t xml:space="preserve"> due to the </w:t>
      </w:r>
      <w:r>
        <w:rPr>
          <w:lang w:val="en-US"/>
        </w:rPr>
        <w:t>e</w:t>
      </w:r>
      <w:r w:rsidRPr="008F368D">
        <w:rPr>
          <w:lang w:val="en-US"/>
        </w:rPr>
        <w:t>volution of net investment income, explained by the expansion of the average balance of earning assets and increase of financial spread.</w:t>
      </w:r>
    </w:p>
    <w:p w14:paraId="3F9B288F" w14:textId="77777777" w:rsidR="003C4F2E" w:rsidRPr="008F368D" w:rsidRDefault="003C4F2E" w:rsidP="003C4F2E">
      <w:pPr>
        <w:pStyle w:val="05-Textonormal"/>
        <w:rPr>
          <w:rFonts w:cs="Arial"/>
          <w:lang w:val="en-US"/>
        </w:rPr>
      </w:pPr>
      <w:r w:rsidRPr="008F368D">
        <w:rPr>
          <w:rFonts w:cs="Arial"/>
          <w:lang w:val="en-US"/>
        </w:rPr>
        <w:t xml:space="preserve">The other operating income and expenses grew 33.8%, mostly for the increase of tax expenses </w:t>
      </w:r>
      <w:r>
        <w:rPr>
          <w:rFonts w:cs="Arial"/>
          <w:lang w:val="en-US"/>
        </w:rPr>
        <w:t>(</w:t>
      </w:r>
      <w:r w:rsidRPr="008F368D">
        <w:rPr>
          <w:rFonts w:cs="Arial"/>
          <w:lang w:val="en-US"/>
        </w:rPr>
        <w:t xml:space="preserve">PIS and </w:t>
      </w:r>
      <w:proofErr w:type="spellStart"/>
      <w:r w:rsidRPr="008F368D">
        <w:rPr>
          <w:rFonts w:cs="Arial"/>
          <w:lang w:val="en-US"/>
        </w:rPr>
        <w:t>Cofins</w:t>
      </w:r>
      <w:proofErr w:type="spellEnd"/>
      <w:r>
        <w:rPr>
          <w:rFonts w:cs="Arial"/>
          <w:lang w:val="en-US"/>
        </w:rPr>
        <w:t>)</w:t>
      </w:r>
      <w:r w:rsidRPr="008F368D">
        <w:rPr>
          <w:rFonts w:cs="Arial"/>
          <w:lang w:val="en-US"/>
        </w:rPr>
        <w:t xml:space="preserve"> on financial revenues</w:t>
      </w:r>
      <w:r>
        <w:rPr>
          <w:rFonts w:cs="Arial"/>
          <w:lang w:val="en-US"/>
        </w:rPr>
        <w:t>.</w:t>
      </w:r>
      <w:r w:rsidRPr="008F368D">
        <w:rPr>
          <w:rFonts w:cs="Arial"/>
          <w:lang w:val="en-US"/>
        </w:rPr>
        <w:t xml:space="preserve"> On the other hand, th</w:t>
      </w:r>
      <w:r>
        <w:rPr>
          <w:rFonts w:cs="Arial"/>
          <w:lang w:val="en-US"/>
        </w:rPr>
        <w:t>ose</w:t>
      </w:r>
      <w:r w:rsidRPr="008F368D">
        <w:rPr>
          <w:rFonts w:cs="Arial"/>
          <w:lang w:val="en-US"/>
        </w:rPr>
        <w:t xml:space="preserve"> effects were partially offset by the reduction of personnel expenses, justified by the revision of cost sharing percentages embedded in the methodology applied to the holdings and BB </w:t>
      </w:r>
      <w:proofErr w:type="spellStart"/>
      <w:r w:rsidRPr="008F368D">
        <w:rPr>
          <w:rFonts w:cs="Arial"/>
          <w:lang w:val="en-US"/>
        </w:rPr>
        <w:t>Corretora</w:t>
      </w:r>
      <w:proofErr w:type="spellEnd"/>
      <w:r w:rsidRPr="008F368D">
        <w:rPr>
          <w:rFonts w:cs="Arial"/>
          <w:lang w:val="en-US"/>
        </w:rPr>
        <w:t>.</w:t>
      </w:r>
    </w:p>
    <w:p w14:paraId="3E6FD5A2" w14:textId="77777777" w:rsidR="003C4F2E" w:rsidRPr="008F368D" w:rsidRDefault="003C4F2E" w:rsidP="003C4F2E">
      <w:pPr>
        <w:pStyle w:val="05-Textonormal"/>
        <w:rPr>
          <w:rFonts w:cs="Arial"/>
          <w:highlight w:val="yellow"/>
          <w:lang w:val="en-US"/>
        </w:rPr>
      </w:pPr>
    </w:p>
    <w:p w14:paraId="63637FF7" w14:textId="77777777" w:rsidR="003C4F2E" w:rsidRPr="00767B56" w:rsidRDefault="003C4F2E" w:rsidP="003C4F2E">
      <w:pPr>
        <w:pStyle w:val="01-TtulodeNota"/>
        <w:rPr>
          <w:color w:val="1F3864" w:themeColor="accent1" w:themeShade="80"/>
          <w:lang w:val="en-US"/>
        </w:rPr>
      </w:pPr>
      <w:bookmarkStart w:id="5" w:name="_Hlk94626662"/>
      <w:r w:rsidRPr="00767B56">
        <w:rPr>
          <w:color w:val="1F3864" w:themeColor="accent1" w:themeShade="80"/>
          <w:lang w:val="en-US"/>
        </w:rPr>
        <w:t>Equity investment</w:t>
      </w:r>
    </w:p>
    <w:p w14:paraId="7B3117F2" w14:textId="77777777" w:rsidR="003C4F2E" w:rsidRPr="00531D45" w:rsidRDefault="003C4F2E" w:rsidP="003C4F2E">
      <w:pPr>
        <w:pStyle w:val="05-Textonormal"/>
        <w:rPr>
          <w:rFonts w:cs="Arial"/>
          <w:lang w:val="en-US"/>
        </w:rPr>
      </w:pPr>
      <w:r w:rsidRPr="00531D45">
        <w:rPr>
          <w:rFonts w:cs="Arial"/>
          <w:lang w:val="en-US"/>
        </w:rPr>
        <w:t xml:space="preserve">According to the article 243 of Law 6404/76, the following table lists the Equity Investments of BB </w:t>
      </w:r>
      <w:proofErr w:type="spellStart"/>
      <w:r w:rsidRPr="00531D45">
        <w:rPr>
          <w:rFonts w:cs="Arial"/>
          <w:lang w:val="en-US"/>
        </w:rPr>
        <w:t>Seguridade</w:t>
      </w:r>
      <w:proofErr w:type="spellEnd"/>
      <w:r w:rsidRPr="00531D45">
        <w:rPr>
          <w:rFonts w:cs="Arial"/>
          <w:lang w:val="en-US"/>
        </w:rPr>
        <w:t xml:space="preserve">, as well as the variation of their balance and the equity income arising from them. The movements are detailed on the Explanatory Note 7.b) to the Financial Statements. </w:t>
      </w:r>
    </w:p>
    <w:p w14:paraId="25708A5D" w14:textId="44F3F9BD" w:rsidR="003C4F2E" w:rsidRPr="007D7876" w:rsidRDefault="003C4F2E" w:rsidP="003C4F2E">
      <w:pPr>
        <w:pStyle w:val="01-TtulodeNota"/>
        <w:rPr>
          <w:b w:val="0"/>
          <w:sz w:val="14"/>
          <w:lang w:val="en-US"/>
        </w:rPr>
      </w:pPr>
      <w:r w:rsidRPr="007D7876">
        <w:rPr>
          <w:rFonts w:cs="Arial"/>
          <w:b w:val="0"/>
          <w:sz w:val="14"/>
          <w:szCs w:val="14"/>
          <w:lang w:val="en-US"/>
        </w:rPr>
        <w:t xml:space="preserve">Table </w:t>
      </w:r>
      <w:r w:rsidRPr="00D52611">
        <w:rPr>
          <w:rFonts w:cs="Arial"/>
          <w:b w:val="0"/>
          <w:sz w:val="14"/>
          <w:szCs w:val="14"/>
        </w:rPr>
        <w:fldChar w:fldCharType="begin"/>
      </w:r>
      <w:r w:rsidRPr="007D7876">
        <w:rPr>
          <w:rFonts w:cs="Arial"/>
          <w:b w:val="0"/>
          <w:sz w:val="14"/>
          <w:szCs w:val="14"/>
          <w:lang w:val="en-US"/>
        </w:rPr>
        <w:instrText xml:space="preserve"> SEQ Tabela \* ARABIC </w:instrText>
      </w:r>
      <w:r w:rsidRPr="00D52611">
        <w:rPr>
          <w:rFonts w:cs="Arial"/>
          <w:b w:val="0"/>
          <w:sz w:val="14"/>
          <w:szCs w:val="14"/>
        </w:rPr>
        <w:fldChar w:fldCharType="separate"/>
      </w:r>
      <w:r w:rsidR="001125FF">
        <w:rPr>
          <w:rFonts w:cs="Arial"/>
          <w:b w:val="0"/>
          <w:noProof/>
          <w:sz w:val="14"/>
          <w:szCs w:val="14"/>
          <w:lang w:val="en-US"/>
        </w:rPr>
        <w:t>2</w:t>
      </w:r>
      <w:r w:rsidRPr="00D52611">
        <w:rPr>
          <w:rFonts w:cs="Arial"/>
          <w:b w:val="0"/>
          <w:noProof/>
          <w:sz w:val="14"/>
          <w:szCs w:val="14"/>
        </w:rPr>
        <w:fldChar w:fldCharType="end"/>
      </w:r>
      <w:r w:rsidRPr="007D7876">
        <w:rPr>
          <w:b w:val="0"/>
          <w:sz w:val="14"/>
          <w:lang w:val="en-US"/>
        </w:rPr>
        <w:t xml:space="preserve"> – Financial Performance | Equity i</w:t>
      </w:r>
      <w:r>
        <w:rPr>
          <w:b w:val="0"/>
          <w:sz w:val="14"/>
          <w:lang w:val="en-US"/>
        </w:rPr>
        <w:t>nvestment</w:t>
      </w:r>
    </w:p>
    <w:tbl>
      <w:tblPr>
        <w:tblStyle w:val="TabeladeLista6Colorida-nfase5"/>
        <w:tblW w:w="9639" w:type="dxa"/>
        <w:tblLook w:val="04A0" w:firstRow="1" w:lastRow="0" w:firstColumn="1" w:lastColumn="0" w:noHBand="0" w:noVBand="1"/>
      </w:tblPr>
      <w:tblGrid>
        <w:gridCol w:w="2101"/>
        <w:gridCol w:w="1407"/>
        <w:gridCol w:w="1408"/>
        <w:gridCol w:w="1404"/>
        <w:gridCol w:w="1405"/>
        <w:gridCol w:w="1914"/>
      </w:tblGrid>
      <w:tr w:rsidR="003C4F2E" w:rsidRPr="00D52611" w14:paraId="4B098D34" w14:textId="77777777" w:rsidTr="00447F9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2F5496" w:themeColor="accent1" w:themeShade="BF"/>
              <w:left w:val="nil"/>
              <w:bottom w:val="nil"/>
              <w:right w:val="nil"/>
            </w:tcBorders>
            <w:shd w:val="clear" w:color="auto" w:fill="auto"/>
            <w:vAlign w:val="center"/>
          </w:tcPr>
          <w:p w14:paraId="6978D78B" w14:textId="77777777" w:rsidR="003C4F2E" w:rsidRPr="00D52611" w:rsidRDefault="003C4F2E">
            <w:pPr>
              <w:pStyle w:val="08-Tabelageral"/>
              <w:jc w:val="left"/>
              <w:rPr>
                <w:rFonts w:cs="Arial"/>
                <w:lang w:eastAsia="en-US"/>
              </w:rPr>
            </w:pPr>
            <w:r>
              <w:rPr>
                <w:rFonts w:cs="Arial"/>
                <w:lang w:eastAsia="en-US"/>
              </w:rPr>
              <w:t>BRL Thousand</w:t>
            </w:r>
          </w:p>
        </w:tc>
        <w:tc>
          <w:tcPr>
            <w:tcW w:w="1407" w:type="dxa"/>
            <w:tcBorders>
              <w:top w:val="single" w:sz="2" w:space="0" w:color="2F5496" w:themeColor="accent1" w:themeShade="BF"/>
              <w:left w:val="nil"/>
              <w:bottom w:val="nil"/>
              <w:right w:val="nil"/>
            </w:tcBorders>
            <w:shd w:val="clear" w:color="auto" w:fill="auto"/>
            <w:vAlign w:val="center"/>
          </w:tcPr>
          <w:p w14:paraId="5BF1CD74" w14:textId="77777777" w:rsidR="003C4F2E" w:rsidRPr="00D52611" w:rsidRDefault="003C4F2E">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408" w:type="dxa"/>
            <w:tcBorders>
              <w:top w:val="single" w:sz="2" w:space="0" w:color="2F5496" w:themeColor="accent1" w:themeShade="BF"/>
              <w:left w:val="nil"/>
              <w:bottom w:val="nil"/>
              <w:right w:val="nil"/>
            </w:tcBorders>
            <w:shd w:val="clear" w:color="auto" w:fill="auto"/>
            <w:vAlign w:val="center"/>
            <w:hideMark/>
          </w:tcPr>
          <w:p w14:paraId="6663D2CD" w14:textId="77777777" w:rsidR="003C4F2E" w:rsidRPr="00D52611" w:rsidRDefault="003C4F2E">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roofErr w:type="spellStart"/>
            <w:r>
              <w:rPr>
                <w:rFonts w:cs="Arial"/>
                <w:lang w:eastAsia="en-US"/>
              </w:rPr>
              <w:t>Equity</w:t>
            </w:r>
            <w:proofErr w:type="spellEnd"/>
            <w:r>
              <w:rPr>
                <w:rFonts w:cs="Arial"/>
                <w:lang w:eastAsia="en-US"/>
              </w:rPr>
              <w:t xml:space="preserve"> </w:t>
            </w:r>
            <w:proofErr w:type="spellStart"/>
            <w:r>
              <w:rPr>
                <w:rFonts w:cs="Arial"/>
                <w:lang w:eastAsia="en-US"/>
              </w:rPr>
              <w:t>stake</w:t>
            </w:r>
            <w:proofErr w:type="spellEnd"/>
            <w:r w:rsidRPr="00D52611">
              <w:rPr>
                <w:rFonts w:cs="Arial"/>
                <w:lang w:eastAsia="en-US"/>
              </w:rPr>
              <w:t xml:space="preserve"> (%)</w:t>
            </w:r>
          </w:p>
        </w:tc>
        <w:tc>
          <w:tcPr>
            <w:tcW w:w="2809" w:type="dxa"/>
            <w:gridSpan w:val="2"/>
            <w:tcBorders>
              <w:top w:val="single" w:sz="2" w:space="0" w:color="2F5496" w:themeColor="accent1" w:themeShade="BF"/>
              <w:left w:val="nil"/>
              <w:bottom w:val="nil"/>
              <w:right w:val="nil"/>
            </w:tcBorders>
            <w:shd w:val="clear" w:color="auto" w:fill="auto"/>
            <w:vAlign w:val="center"/>
            <w:hideMark/>
          </w:tcPr>
          <w:p w14:paraId="1E9ADF63" w14:textId="77777777" w:rsidR="003C4F2E" w:rsidRPr="00D52611"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Year-</w:t>
            </w:r>
            <w:proofErr w:type="spellStart"/>
            <w:r>
              <w:rPr>
                <w:rFonts w:cs="Arial"/>
                <w:lang w:eastAsia="en-US"/>
              </w:rPr>
              <w:t>end</w:t>
            </w:r>
            <w:proofErr w:type="spellEnd"/>
            <w:r>
              <w:rPr>
                <w:rFonts w:cs="Arial"/>
                <w:lang w:eastAsia="en-US"/>
              </w:rPr>
              <w:t xml:space="preserve"> balance</w:t>
            </w:r>
          </w:p>
        </w:tc>
        <w:tc>
          <w:tcPr>
            <w:tcW w:w="1914" w:type="dxa"/>
            <w:tcBorders>
              <w:top w:val="single" w:sz="2" w:space="0" w:color="2F5496" w:themeColor="accent1" w:themeShade="BF"/>
              <w:left w:val="nil"/>
              <w:bottom w:val="nil"/>
              <w:right w:val="nil"/>
            </w:tcBorders>
            <w:shd w:val="clear" w:color="auto" w:fill="auto"/>
            <w:vAlign w:val="center"/>
            <w:hideMark/>
          </w:tcPr>
          <w:p w14:paraId="3678956F" w14:textId="77777777" w:rsidR="003C4F2E" w:rsidRPr="00D52611"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proofErr w:type="spellStart"/>
            <w:r>
              <w:rPr>
                <w:rFonts w:cs="Arial"/>
                <w:lang w:eastAsia="en-US"/>
              </w:rPr>
              <w:t>Equity</w:t>
            </w:r>
            <w:proofErr w:type="spellEnd"/>
            <w:r>
              <w:rPr>
                <w:rFonts w:cs="Arial"/>
                <w:lang w:eastAsia="en-US"/>
              </w:rPr>
              <w:t xml:space="preserve"> income</w:t>
            </w:r>
          </w:p>
        </w:tc>
      </w:tr>
      <w:tr w:rsidR="003C4F2E" w:rsidRPr="00D52611" w14:paraId="542F273B" w14:textId="77777777" w:rsidTr="00447F93">
        <w:trPr>
          <w:cnfStyle w:val="000000100000" w:firstRow="0" w:lastRow="0" w:firstColumn="0" w:lastColumn="0" w:oddVBand="0" w:evenVBand="0" w:oddHBand="1" w:evenHBand="0" w:firstRowFirstColumn="0" w:firstRowLastColumn="0" w:lastRowFirstColumn="0" w:lastRowLastColumn="0"/>
          <w:trHeight w:hRule="exact" w:val="511"/>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2F5496" w:themeColor="accent1" w:themeShade="BF"/>
              <w:right w:val="nil"/>
            </w:tcBorders>
            <w:shd w:val="clear" w:color="auto" w:fill="auto"/>
            <w:vAlign w:val="center"/>
          </w:tcPr>
          <w:p w14:paraId="487AE17A" w14:textId="77777777" w:rsidR="003C4F2E" w:rsidRPr="00D52611" w:rsidRDefault="003C4F2E">
            <w:pPr>
              <w:pStyle w:val="08-Tabelageral"/>
              <w:jc w:val="left"/>
              <w:rPr>
                <w:rFonts w:cs="Arial"/>
                <w:bCs w:val="0"/>
                <w:szCs w:val="14"/>
                <w:lang w:eastAsia="en-US"/>
              </w:rPr>
            </w:pPr>
          </w:p>
        </w:tc>
        <w:tc>
          <w:tcPr>
            <w:tcW w:w="1407" w:type="dxa"/>
            <w:tcBorders>
              <w:top w:val="nil"/>
              <w:left w:val="nil"/>
              <w:bottom w:val="single" w:sz="2" w:space="0" w:color="2F5496" w:themeColor="accent1" w:themeShade="BF"/>
              <w:right w:val="nil"/>
            </w:tcBorders>
            <w:shd w:val="clear" w:color="auto" w:fill="auto"/>
            <w:vAlign w:val="center"/>
            <w:hideMark/>
          </w:tcPr>
          <w:p w14:paraId="2D28DA24" w14:textId="77777777" w:rsidR="003C4F2E" w:rsidRPr="00D52611"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proofErr w:type="spellStart"/>
            <w:r w:rsidRPr="00D52611">
              <w:rPr>
                <w:rFonts w:cs="Arial"/>
                <w:b/>
                <w:lang w:eastAsia="en-US"/>
              </w:rPr>
              <w:t>A</w:t>
            </w:r>
            <w:r>
              <w:rPr>
                <w:rFonts w:cs="Arial"/>
                <w:b/>
                <w:lang w:eastAsia="en-US"/>
              </w:rPr>
              <w:t>ctivity</w:t>
            </w:r>
            <w:proofErr w:type="spellEnd"/>
          </w:p>
        </w:tc>
        <w:tc>
          <w:tcPr>
            <w:tcW w:w="1408" w:type="dxa"/>
            <w:tcBorders>
              <w:top w:val="nil"/>
              <w:left w:val="nil"/>
              <w:bottom w:val="single" w:sz="2" w:space="0" w:color="2F5496" w:themeColor="accent1" w:themeShade="BF"/>
              <w:right w:val="nil"/>
            </w:tcBorders>
            <w:shd w:val="clear" w:color="auto" w:fill="auto"/>
            <w:vAlign w:val="center"/>
            <w:hideMark/>
          </w:tcPr>
          <w:p w14:paraId="1345623C" w14:textId="77777777" w:rsidR="003C4F2E" w:rsidRPr="00D52611" w:rsidRDefault="003C4F2E">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12</w:t>
            </w:r>
            <w:r>
              <w:rPr>
                <w:rFonts w:cs="Arial"/>
                <w:b/>
                <w:lang w:eastAsia="en-US"/>
              </w:rPr>
              <w:t>/31/</w:t>
            </w:r>
            <w:r w:rsidRPr="00D52611">
              <w:rPr>
                <w:rFonts w:cs="Arial"/>
                <w:b/>
                <w:lang w:eastAsia="en-US"/>
              </w:rPr>
              <w:t>202</w:t>
            </w:r>
            <w:r>
              <w:rPr>
                <w:rFonts w:cs="Arial"/>
                <w:b/>
                <w:lang w:eastAsia="en-US"/>
              </w:rPr>
              <w:t>3</w:t>
            </w:r>
          </w:p>
        </w:tc>
        <w:tc>
          <w:tcPr>
            <w:tcW w:w="1404" w:type="dxa"/>
            <w:tcBorders>
              <w:top w:val="nil"/>
              <w:left w:val="nil"/>
              <w:bottom w:val="single" w:sz="2" w:space="0" w:color="2F5496" w:themeColor="accent1" w:themeShade="BF"/>
              <w:right w:val="nil"/>
            </w:tcBorders>
            <w:shd w:val="clear" w:color="auto" w:fill="auto"/>
            <w:vAlign w:val="center"/>
            <w:hideMark/>
          </w:tcPr>
          <w:p w14:paraId="67D65264" w14:textId="77777777" w:rsidR="003C4F2E" w:rsidRPr="00D52611" w:rsidRDefault="003C4F2E">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FY 2023</w:t>
            </w:r>
          </w:p>
        </w:tc>
        <w:tc>
          <w:tcPr>
            <w:tcW w:w="1405" w:type="dxa"/>
            <w:tcBorders>
              <w:top w:val="nil"/>
              <w:left w:val="nil"/>
              <w:bottom w:val="single" w:sz="2" w:space="0" w:color="2F5496" w:themeColor="accent1" w:themeShade="BF"/>
              <w:right w:val="nil"/>
            </w:tcBorders>
            <w:shd w:val="clear" w:color="auto" w:fill="auto"/>
            <w:vAlign w:val="center"/>
            <w:hideMark/>
          </w:tcPr>
          <w:p w14:paraId="2423A1D1" w14:textId="77777777" w:rsidR="003C4F2E" w:rsidRPr="00D52611" w:rsidRDefault="003C4F2E">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FY 2022 (</w:t>
            </w:r>
            <w:proofErr w:type="spellStart"/>
            <w:r>
              <w:rPr>
                <w:rFonts w:cs="Arial"/>
                <w:b/>
                <w:lang w:eastAsia="en-US"/>
              </w:rPr>
              <w:t>resubmitted</w:t>
            </w:r>
            <w:proofErr w:type="spellEnd"/>
            <w:r>
              <w:rPr>
                <w:rFonts w:cs="Arial"/>
                <w:b/>
                <w:lang w:eastAsia="en-US"/>
              </w:rPr>
              <w:t>)</w:t>
            </w:r>
          </w:p>
        </w:tc>
        <w:tc>
          <w:tcPr>
            <w:tcW w:w="1914" w:type="dxa"/>
            <w:tcBorders>
              <w:top w:val="nil"/>
              <w:left w:val="nil"/>
              <w:bottom w:val="single" w:sz="2" w:space="0" w:color="2F5496" w:themeColor="accent1" w:themeShade="BF"/>
              <w:right w:val="nil"/>
            </w:tcBorders>
            <w:shd w:val="clear" w:color="auto" w:fill="auto"/>
            <w:vAlign w:val="center"/>
            <w:hideMark/>
          </w:tcPr>
          <w:p w14:paraId="0603A074" w14:textId="77777777" w:rsidR="003C4F2E" w:rsidRPr="00D52611"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FY 2023</w:t>
            </w:r>
          </w:p>
        </w:tc>
      </w:tr>
      <w:tr w:rsidR="003C4F2E" w:rsidRPr="00D52611" w14:paraId="12E00E06" w14:textId="77777777" w:rsidTr="00447F93">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2F5496" w:themeColor="accent1" w:themeShade="BF"/>
              <w:left w:val="nil"/>
              <w:bottom w:val="nil"/>
              <w:right w:val="nil"/>
            </w:tcBorders>
            <w:shd w:val="clear" w:color="auto" w:fill="auto"/>
            <w:vAlign w:val="center"/>
            <w:hideMark/>
          </w:tcPr>
          <w:p w14:paraId="3000D8E7" w14:textId="77777777" w:rsidR="003C4F2E" w:rsidRPr="00D52611" w:rsidRDefault="003C4F2E">
            <w:pPr>
              <w:pStyle w:val="08-Tabelageral"/>
              <w:jc w:val="left"/>
              <w:rPr>
                <w:rFonts w:cs="Arial"/>
                <w:snapToGrid w:val="0"/>
                <w:lang w:eastAsia="en-US"/>
              </w:rPr>
            </w:pPr>
            <w:proofErr w:type="spellStart"/>
            <w:r>
              <w:rPr>
                <w:rFonts w:cs="Arial"/>
                <w:lang w:eastAsia="en-US"/>
              </w:rPr>
              <w:t>Equity</w:t>
            </w:r>
            <w:proofErr w:type="spellEnd"/>
            <w:r>
              <w:rPr>
                <w:rFonts w:cs="Arial"/>
                <w:lang w:eastAsia="en-US"/>
              </w:rPr>
              <w:t xml:space="preserve"> </w:t>
            </w:r>
            <w:proofErr w:type="spellStart"/>
            <w:r>
              <w:rPr>
                <w:rFonts w:cs="Arial"/>
                <w:lang w:eastAsia="en-US"/>
              </w:rPr>
              <w:t>investment</w:t>
            </w:r>
            <w:proofErr w:type="spellEnd"/>
          </w:p>
        </w:tc>
        <w:tc>
          <w:tcPr>
            <w:tcW w:w="1407" w:type="dxa"/>
            <w:tcBorders>
              <w:top w:val="single" w:sz="2" w:space="0" w:color="2F5496" w:themeColor="accent1" w:themeShade="BF"/>
              <w:left w:val="nil"/>
              <w:bottom w:val="nil"/>
              <w:right w:val="nil"/>
            </w:tcBorders>
            <w:shd w:val="clear" w:color="auto" w:fill="auto"/>
            <w:vAlign w:val="center"/>
          </w:tcPr>
          <w:p w14:paraId="2B8DE0EC" w14:textId="77777777" w:rsidR="003C4F2E" w:rsidRPr="00D52611"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color w:val="FF0000"/>
                <w:szCs w:val="14"/>
                <w:lang w:eastAsia="en-US"/>
              </w:rPr>
            </w:pPr>
          </w:p>
        </w:tc>
        <w:tc>
          <w:tcPr>
            <w:tcW w:w="1408" w:type="dxa"/>
            <w:tcBorders>
              <w:top w:val="single" w:sz="2" w:space="0" w:color="2F5496" w:themeColor="accent1" w:themeShade="BF"/>
              <w:left w:val="nil"/>
              <w:bottom w:val="nil"/>
              <w:right w:val="nil"/>
            </w:tcBorders>
            <w:shd w:val="clear" w:color="auto" w:fill="auto"/>
            <w:vAlign w:val="center"/>
          </w:tcPr>
          <w:p w14:paraId="7CFA90C0" w14:textId="77777777" w:rsidR="003C4F2E" w:rsidRPr="00D52611"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Cs/>
                <w:color w:val="FF0000"/>
                <w:szCs w:val="14"/>
                <w:lang w:eastAsia="en-US"/>
              </w:rPr>
            </w:pPr>
          </w:p>
        </w:tc>
        <w:tc>
          <w:tcPr>
            <w:tcW w:w="1404" w:type="dxa"/>
            <w:tcBorders>
              <w:top w:val="single" w:sz="2" w:space="0" w:color="2F5496" w:themeColor="accent1" w:themeShade="BF"/>
              <w:left w:val="nil"/>
              <w:bottom w:val="nil"/>
              <w:right w:val="nil"/>
            </w:tcBorders>
            <w:shd w:val="clear" w:color="auto" w:fill="auto"/>
            <w:vAlign w:val="center"/>
          </w:tcPr>
          <w:p w14:paraId="33901FD8" w14:textId="77777777" w:rsidR="003C4F2E" w:rsidRPr="00D52611"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FF0000"/>
                <w:szCs w:val="14"/>
                <w:lang w:eastAsia="en-US"/>
              </w:rPr>
            </w:pPr>
          </w:p>
        </w:tc>
        <w:tc>
          <w:tcPr>
            <w:tcW w:w="1405" w:type="dxa"/>
            <w:tcBorders>
              <w:top w:val="single" w:sz="2" w:space="0" w:color="2F5496" w:themeColor="accent1" w:themeShade="BF"/>
              <w:left w:val="nil"/>
              <w:bottom w:val="nil"/>
              <w:right w:val="nil"/>
            </w:tcBorders>
            <w:shd w:val="clear" w:color="auto" w:fill="auto"/>
            <w:vAlign w:val="center"/>
          </w:tcPr>
          <w:p w14:paraId="3B227251" w14:textId="77777777" w:rsidR="003C4F2E" w:rsidRPr="00D52611"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914" w:type="dxa"/>
            <w:tcBorders>
              <w:top w:val="single" w:sz="2" w:space="0" w:color="2F5496" w:themeColor="accent1" w:themeShade="BF"/>
              <w:left w:val="nil"/>
              <w:bottom w:val="nil"/>
              <w:right w:val="nil"/>
            </w:tcBorders>
            <w:shd w:val="clear" w:color="auto" w:fill="auto"/>
            <w:vAlign w:val="center"/>
          </w:tcPr>
          <w:p w14:paraId="338866E4" w14:textId="77777777" w:rsidR="003C4F2E" w:rsidRPr="00D52611"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FF0000"/>
                <w:szCs w:val="14"/>
                <w:lang w:eastAsia="en-US"/>
              </w:rPr>
            </w:pPr>
          </w:p>
        </w:tc>
      </w:tr>
      <w:tr w:rsidR="003C4F2E" w:rsidRPr="0063474D" w14:paraId="16C89947"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3886C3D0" w14:textId="77777777" w:rsidR="003C4F2E" w:rsidRPr="001607D7" w:rsidRDefault="003C4F2E">
            <w:pPr>
              <w:pStyle w:val="08-Tabelageral"/>
              <w:jc w:val="left"/>
              <w:rPr>
                <w:rFonts w:cs="Arial"/>
                <w:b w:val="0"/>
                <w:bCs w:val="0"/>
                <w:snapToGrid w:val="0"/>
                <w:color w:val="auto"/>
                <w:lang w:eastAsia="en-US"/>
              </w:rPr>
            </w:pPr>
            <w:r w:rsidRPr="00CB1817">
              <w:rPr>
                <w:rFonts w:cs="Arial"/>
                <w:lang w:eastAsia="en-US"/>
              </w:rPr>
              <w:t>BB Seguros</w:t>
            </w:r>
          </w:p>
        </w:tc>
        <w:tc>
          <w:tcPr>
            <w:tcW w:w="1407" w:type="dxa"/>
            <w:tcBorders>
              <w:top w:val="nil"/>
              <w:left w:val="nil"/>
              <w:bottom w:val="nil"/>
              <w:right w:val="nil"/>
            </w:tcBorders>
            <w:shd w:val="clear" w:color="auto" w:fill="auto"/>
            <w:vAlign w:val="center"/>
            <w:hideMark/>
          </w:tcPr>
          <w:p w14:paraId="2512CEEB" w14:textId="77777777" w:rsidR="003C4F2E" w:rsidRPr="0063474D"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63474D">
              <w:rPr>
                <w:rFonts w:cs="Arial"/>
                <w:b/>
                <w:color w:val="auto"/>
                <w:lang w:eastAsia="en-US"/>
              </w:rPr>
              <w:t>Holding</w:t>
            </w:r>
          </w:p>
        </w:tc>
        <w:tc>
          <w:tcPr>
            <w:tcW w:w="1408" w:type="dxa"/>
            <w:tcBorders>
              <w:top w:val="nil"/>
              <w:left w:val="nil"/>
              <w:bottom w:val="nil"/>
              <w:right w:val="nil"/>
            </w:tcBorders>
            <w:shd w:val="clear" w:color="auto" w:fill="auto"/>
            <w:vAlign w:val="center"/>
            <w:hideMark/>
          </w:tcPr>
          <w:p w14:paraId="5D98C45E"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63474D">
              <w:rPr>
                <w:rFonts w:cs="Arial"/>
                <w:b/>
                <w:color w:val="auto"/>
                <w:lang w:eastAsia="en-US"/>
              </w:rPr>
              <w:t>100</w:t>
            </w:r>
            <w:r>
              <w:rPr>
                <w:rFonts w:cs="Arial"/>
                <w:b/>
                <w:color w:val="auto"/>
                <w:lang w:eastAsia="en-US"/>
              </w:rPr>
              <w:t>.</w:t>
            </w:r>
            <w:r w:rsidRPr="0063474D">
              <w:rPr>
                <w:rFonts w:cs="Arial"/>
                <w:b/>
                <w:color w:val="auto"/>
                <w:lang w:eastAsia="en-US"/>
              </w:rPr>
              <w:t>00%</w:t>
            </w:r>
          </w:p>
        </w:tc>
        <w:tc>
          <w:tcPr>
            <w:tcW w:w="1404" w:type="dxa"/>
            <w:tcBorders>
              <w:top w:val="nil"/>
              <w:left w:val="nil"/>
              <w:bottom w:val="nil"/>
              <w:right w:val="nil"/>
            </w:tcBorders>
            <w:shd w:val="clear" w:color="auto" w:fill="auto"/>
            <w:vAlign w:val="center"/>
            <w:hideMark/>
          </w:tcPr>
          <w:p w14:paraId="48B2306D"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63474D">
              <w:rPr>
                <w:rFonts w:cs="Arial"/>
                <w:b/>
                <w:color w:val="auto"/>
                <w:lang w:eastAsia="en-US"/>
              </w:rPr>
              <w:t>9</w:t>
            </w:r>
            <w:r>
              <w:rPr>
                <w:rFonts w:cs="Arial"/>
                <w:b/>
                <w:color w:val="auto"/>
                <w:lang w:eastAsia="en-US"/>
              </w:rPr>
              <w:t>,</w:t>
            </w:r>
            <w:r w:rsidRPr="0063474D">
              <w:rPr>
                <w:rFonts w:cs="Arial"/>
                <w:b/>
                <w:color w:val="auto"/>
                <w:lang w:eastAsia="en-US"/>
              </w:rPr>
              <w:t>122</w:t>
            </w:r>
            <w:r>
              <w:rPr>
                <w:rFonts w:cs="Arial"/>
                <w:b/>
                <w:color w:val="auto"/>
                <w:lang w:eastAsia="en-US"/>
              </w:rPr>
              <w:t>,</w:t>
            </w:r>
            <w:r w:rsidRPr="0063474D">
              <w:rPr>
                <w:rFonts w:cs="Arial"/>
                <w:b/>
                <w:color w:val="auto"/>
                <w:lang w:eastAsia="en-US"/>
              </w:rPr>
              <w:t>73</w:t>
            </w:r>
            <w:r>
              <w:rPr>
                <w:rFonts w:cs="Arial"/>
                <w:b/>
                <w:color w:val="auto"/>
                <w:lang w:eastAsia="en-US"/>
              </w:rPr>
              <w:t>3</w:t>
            </w:r>
          </w:p>
        </w:tc>
        <w:tc>
          <w:tcPr>
            <w:tcW w:w="1405" w:type="dxa"/>
            <w:tcBorders>
              <w:top w:val="nil"/>
              <w:left w:val="nil"/>
              <w:bottom w:val="nil"/>
              <w:right w:val="nil"/>
            </w:tcBorders>
            <w:shd w:val="clear" w:color="auto" w:fill="auto"/>
            <w:vAlign w:val="center"/>
            <w:hideMark/>
          </w:tcPr>
          <w:p w14:paraId="76F89D1C"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63474D">
              <w:rPr>
                <w:rFonts w:cs="Arial"/>
                <w:b/>
                <w:color w:val="auto"/>
                <w:lang w:eastAsia="en-US"/>
              </w:rPr>
              <w:t>7</w:t>
            </w:r>
            <w:r>
              <w:rPr>
                <w:rFonts w:cs="Arial"/>
                <w:b/>
                <w:color w:val="auto"/>
                <w:lang w:eastAsia="en-US"/>
              </w:rPr>
              <w:t>,</w:t>
            </w:r>
            <w:r w:rsidRPr="0063474D">
              <w:rPr>
                <w:rFonts w:cs="Arial"/>
                <w:b/>
                <w:color w:val="auto"/>
                <w:lang w:eastAsia="en-US"/>
              </w:rPr>
              <w:t>851</w:t>
            </w:r>
            <w:r>
              <w:rPr>
                <w:rFonts w:cs="Arial"/>
                <w:b/>
                <w:color w:val="auto"/>
                <w:lang w:eastAsia="en-US"/>
              </w:rPr>
              <w:t>,</w:t>
            </w:r>
            <w:r w:rsidRPr="0063474D">
              <w:rPr>
                <w:rFonts w:cs="Arial"/>
                <w:b/>
                <w:color w:val="auto"/>
                <w:lang w:eastAsia="en-US"/>
              </w:rPr>
              <w:t>061</w:t>
            </w:r>
          </w:p>
        </w:tc>
        <w:tc>
          <w:tcPr>
            <w:tcW w:w="1914" w:type="dxa"/>
            <w:tcBorders>
              <w:top w:val="nil"/>
              <w:left w:val="nil"/>
              <w:bottom w:val="nil"/>
              <w:right w:val="nil"/>
            </w:tcBorders>
            <w:shd w:val="clear" w:color="auto" w:fill="auto"/>
            <w:vAlign w:val="center"/>
            <w:hideMark/>
          </w:tcPr>
          <w:p w14:paraId="3AB0415E" w14:textId="77777777" w:rsidR="003C4F2E" w:rsidRPr="0063474D" w:rsidRDefault="003C4F2E">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lang w:eastAsia="pt-BR"/>
              </w:rPr>
            </w:pPr>
            <w:r w:rsidRPr="0063474D">
              <w:rPr>
                <w:rFonts w:cs="Arial"/>
                <w:b/>
                <w:bCs/>
                <w:color w:val="auto"/>
                <w:sz w:val="14"/>
                <w:szCs w:val="14"/>
              </w:rPr>
              <w:t>4</w:t>
            </w:r>
            <w:r>
              <w:rPr>
                <w:rFonts w:cs="Arial"/>
                <w:b/>
                <w:bCs/>
                <w:color w:val="auto"/>
                <w:sz w:val="14"/>
                <w:szCs w:val="14"/>
              </w:rPr>
              <w:t>,</w:t>
            </w:r>
            <w:r w:rsidRPr="0063474D">
              <w:rPr>
                <w:rFonts w:cs="Arial"/>
                <w:b/>
                <w:bCs/>
                <w:color w:val="auto"/>
                <w:sz w:val="14"/>
                <w:szCs w:val="14"/>
              </w:rPr>
              <w:t>937</w:t>
            </w:r>
            <w:r>
              <w:rPr>
                <w:rFonts w:cs="Arial"/>
                <w:b/>
                <w:bCs/>
                <w:color w:val="auto"/>
                <w:sz w:val="14"/>
                <w:szCs w:val="14"/>
              </w:rPr>
              <w:t>,</w:t>
            </w:r>
            <w:r w:rsidRPr="0063474D">
              <w:rPr>
                <w:rFonts w:cs="Arial"/>
                <w:b/>
                <w:bCs/>
                <w:color w:val="auto"/>
                <w:sz w:val="14"/>
                <w:szCs w:val="14"/>
              </w:rPr>
              <w:t>503</w:t>
            </w:r>
          </w:p>
        </w:tc>
      </w:tr>
      <w:tr w:rsidR="003C4F2E" w:rsidRPr="0063474D" w14:paraId="3576584A"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28AD0260" w14:textId="77777777" w:rsidR="003C4F2E" w:rsidRPr="0063474D" w:rsidRDefault="003C4F2E">
            <w:pPr>
              <w:pStyle w:val="08-Tabelageral"/>
              <w:jc w:val="left"/>
              <w:rPr>
                <w:rFonts w:cs="Arial"/>
                <w:b w:val="0"/>
                <w:snapToGrid w:val="0"/>
                <w:color w:val="auto"/>
                <w:lang w:eastAsia="en-US"/>
              </w:rPr>
            </w:pPr>
            <w:proofErr w:type="spellStart"/>
            <w:r w:rsidRPr="0063474D">
              <w:rPr>
                <w:rFonts w:cs="Arial"/>
                <w:b w:val="0"/>
                <w:color w:val="auto"/>
                <w:lang w:eastAsia="en-US"/>
              </w:rPr>
              <w:t>B</w:t>
            </w:r>
            <w:r>
              <w:rPr>
                <w:rFonts w:cs="Arial"/>
                <w:b w:val="0"/>
                <w:color w:val="auto"/>
                <w:lang w:eastAsia="en-US"/>
              </w:rPr>
              <w:t>rasilseg</w:t>
            </w:r>
            <w:proofErr w:type="spellEnd"/>
          </w:p>
        </w:tc>
        <w:tc>
          <w:tcPr>
            <w:tcW w:w="1407" w:type="dxa"/>
            <w:tcBorders>
              <w:top w:val="nil"/>
              <w:left w:val="nil"/>
              <w:bottom w:val="nil"/>
              <w:right w:val="nil"/>
            </w:tcBorders>
            <w:shd w:val="clear" w:color="auto" w:fill="auto"/>
            <w:vAlign w:val="center"/>
            <w:hideMark/>
          </w:tcPr>
          <w:p w14:paraId="1040DE97" w14:textId="77777777" w:rsidR="003C4F2E" w:rsidRPr="0063474D"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r>
              <w:rPr>
                <w:rFonts w:cs="Arial"/>
                <w:color w:val="auto"/>
                <w:lang w:eastAsia="en-US"/>
              </w:rPr>
              <w:t>Insurance</w:t>
            </w:r>
          </w:p>
        </w:tc>
        <w:tc>
          <w:tcPr>
            <w:tcW w:w="1408" w:type="dxa"/>
            <w:tcBorders>
              <w:top w:val="nil"/>
              <w:left w:val="nil"/>
              <w:bottom w:val="nil"/>
              <w:right w:val="nil"/>
            </w:tcBorders>
            <w:shd w:val="clear" w:color="auto" w:fill="auto"/>
            <w:vAlign w:val="center"/>
            <w:hideMark/>
          </w:tcPr>
          <w:p w14:paraId="23A805CC"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rFonts w:cs="Arial"/>
                <w:color w:val="auto"/>
                <w:lang w:eastAsia="en-US"/>
              </w:rPr>
              <w:t>74</w:t>
            </w:r>
            <w:r>
              <w:rPr>
                <w:rFonts w:cs="Arial"/>
                <w:color w:val="auto"/>
                <w:lang w:eastAsia="en-US"/>
              </w:rPr>
              <w:t>.</w:t>
            </w:r>
            <w:r w:rsidRPr="0063474D">
              <w:rPr>
                <w:rFonts w:cs="Arial"/>
                <w:color w:val="auto"/>
                <w:lang w:eastAsia="en-US"/>
              </w:rPr>
              <w:t>99%</w:t>
            </w:r>
          </w:p>
        </w:tc>
        <w:tc>
          <w:tcPr>
            <w:tcW w:w="1404" w:type="dxa"/>
            <w:tcBorders>
              <w:top w:val="nil"/>
              <w:left w:val="nil"/>
              <w:bottom w:val="nil"/>
              <w:right w:val="nil"/>
            </w:tcBorders>
            <w:shd w:val="clear" w:color="auto" w:fill="auto"/>
            <w:vAlign w:val="center"/>
            <w:hideMark/>
          </w:tcPr>
          <w:p w14:paraId="7FF32CC3"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rFonts w:cs="Arial"/>
                <w:color w:val="auto"/>
                <w:szCs w:val="14"/>
                <w:lang w:eastAsia="en-US"/>
              </w:rPr>
              <w:t>2</w:t>
            </w:r>
            <w:r>
              <w:rPr>
                <w:rFonts w:cs="Arial"/>
                <w:color w:val="auto"/>
                <w:szCs w:val="14"/>
                <w:lang w:eastAsia="en-US"/>
              </w:rPr>
              <w:t>,</w:t>
            </w:r>
            <w:r w:rsidRPr="0063474D">
              <w:rPr>
                <w:rFonts w:cs="Arial"/>
                <w:color w:val="auto"/>
                <w:szCs w:val="14"/>
                <w:lang w:eastAsia="en-US"/>
              </w:rPr>
              <w:t>998</w:t>
            </w:r>
            <w:r>
              <w:rPr>
                <w:rFonts w:cs="Arial"/>
                <w:color w:val="auto"/>
                <w:szCs w:val="14"/>
                <w:lang w:eastAsia="en-US"/>
              </w:rPr>
              <w:t>,</w:t>
            </w:r>
            <w:r w:rsidRPr="0063474D">
              <w:rPr>
                <w:rFonts w:cs="Arial"/>
                <w:color w:val="auto"/>
                <w:szCs w:val="14"/>
                <w:lang w:eastAsia="en-US"/>
              </w:rPr>
              <w:t>631</w:t>
            </w:r>
          </w:p>
        </w:tc>
        <w:tc>
          <w:tcPr>
            <w:tcW w:w="1405" w:type="dxa"/>
            <w:tcBorders>
              <w:top w:val="nil"/>
              <w:left w:val="nil"/>
              <w:bottom w:val="nil"/>
              <w:right w:val="nil"/>
            </w:tcBorders>
            <w:shd w:val="clear" w:color="auto" w:fill="auto"/>
            <w:vAlign w:val="center"/>
            <w:hideMark/>
          </w:tcPr>
          <w:p w14:paraId="2F0923E3"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rFonts w:cs="Arial"/>
                <w:color w:val="auto"/>
                <w:szCs w:val="14"/>
                <w:lang w:eastAsia="en-US"/>
              </w:rPr>
              <w:t>2</w:t>
            </w:r>
            <w:r>
              <w:rPr>
                <w:rFonts w:cs="Arial"/>
                <w:color w:val="auto"/>
                <w:szCs w:val="14"/>
                <w:lang w:eastAsia="en-US"/>
              </w:rPr>
              <w:t>,</w:t>
            </w:r>
            <w:r w:rsidRPr="0063474D">
              <w:rPr>
                <w:rFonts w:cs="Arial"/>
                <w:color w:val="auto"/>
                <w:szCs w:val="14"/>
                <w:lang w:eastAsia="en-US"/>
              </w:rPr>
              <w:t>552</w:t>
            </w:r>
            <w:r>
              <w:rPr>
                <w:rFonts w:cs="Arial"/>
                <w:color w:val="auto"/>
                <w:szCs w:val="14"/>
                <w:lang w:eastAsia="en-US"/>
              </w:rPr>
              <w:t>,</w:t>
            </w:r>
            <w:r w:rsidRPr="0063474D">
              <w:rPr>
                <w:rFonts w:cs="Arial"/>
                <w:color w:val="auto"/>
                <w:szCs w:val="14"/>
                <w:lang w:eastAsia="en-US"/>
              </w:rPr>
              <w:t>517</w:t>
            </w:r>
          </w:p>
        </w:tc>
        <w:tc>
          <w:tcPr>
            <w:tcW w:w="1914" w:type="dxa"/>
            <w:tcBorders>
              <w:top w:val="nil"/>
              <w:left w:val="nil"/>
              <w:bottom w:val="nil"/>
              <w:right w:val="nil"/>
            </w:tcBorders>
            <w:shd w:val="clear" w:color="auto" w:fill="auto"/>
            <w:vAlign w:val="center"/>
            <w:hideMark/>
          </w:tcPr>
          <w:p w14:paraId="0CB27670" w14:textId="77777777" w:rsidR="003C4F2E" w:rsidRPr="0063474D" w:rsidRDefault="003C4F2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lang w:eastAsia="pt-BR"/>
              </w:rPr>
            </w:pPr>
            <w:r w:rsidRPr="0063474D">
              <w:rPr>
                <w:rFonts w:cs="Arial"/>
                <w:color w:val="auto"/>
                <w:sz w:val="14"/>
                <w:szCs w:val="14"/>
              </w:rPr>
              <w:t>2</w:t>
            </w:r>
            <w:r>
              <w:rPr>
                <w:rFonts w:cs="Arial"/>
                <w:color w:val="auto"/>
                <w:sz w:val="14"/>
                <w:szCs w:val="14"/>
              </w:rPr>
              <w:t>,</w:t>
            </w:r>
            <w:r w:rsidRPr="0063474D">
              <w:rPr>
                <w:rFonts w:cs="Arial"/>
                <w:color w:val="auto"/>
                <w:sz w:val="14"/>
                <w:szCs w:val="14"/>
              </w:rPr>
              <w:t>899</w:t>
            </w:r>
            <w:r>
              <w:rPr>
                <w:rFonts w:cs="Arial"/>
                <w:color w:val="auto"/>
                <w:sz w:val="14"/>
                <w:szCs w:val="14"/>
              </w:rPr>
              <w:t>,</w:t>
            </w:r>
            <w:r w:rsidRPr="0063474D">
              <w:rPr>
                <w:rFonts w:cs="Arial"/>
                <w:color w:val="auto"/>
                <w:sz w:val="14"/>
                <w:szCs w:val="14"/>
              </w:rPr>
              <w:t>970</w:t>
            </w:r>
          </w:p>
        </w:tc>
      </w:tr>
      <w:tr w:rsidR="003C4F2E" w:rsidRPr="0063474D" w14:paraId="7B61A234"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1825F22A" w14:textId="77777777" w:rsidR="003C4F2E" w:rsidRPr="0063474D" w:rsidRDefault="003C4F2E">
            <w:pPr>
              <w:pStyle w:val="08-Tabelageral"/>
              <w:jc w:val="left"/>
              <w:rPr>
                <w:rFonts w:cs="Arial"/>
                <w:b w:val="0"/>
                <w:snapToGrid w:val="0"/>
                <w:color w:val="auto"/>
                <w:lang w:eastAsia="en-US"/>
              </w:rPr>
            </w:pPr>
            <w:r w:rsidRPr="0063474D">
              <w:rPr>
                <w:rFonts w:cs="Arial"/>
                <w:b w:val="0"/>
                <w:color w:val="auto"/>
                <w:lang w:eastAsia="en-US"/>
              </w:rPr>
              <w:t>Brasilprev</w:t>
            </w:r>
          </w:p>
        </w:tc>
        <w:tc>
          <w:tcPr>
            <w:tcW w:w="1407" w:type="dxa"/>
            <w:tcBorders>
              <w:top w:val="nil"/>
              <w:left w:val="nil"/>
              <w:bottom w:val="nil"/>
              <w:right w:val="nil"/>
            </w:tcBorders>
            <w:shd w:val="clear" w:color="auto" w:fill="auto"/>
            <w:vAlign w:val="center"/>
            <w:hideMark/>
          </w:tcPr>
          <w:p w14:paraId="02C80296" w14:textId="77777777" w:rsidR="003C4F2E" w:rsidRPr="0063474D"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proofErr w:type="spellStart"/>
            <w:r>
              <w:rPr>
                <w:rFonts w:cs="Arial"/>
                <w:color w:val="auto"/>
                <w:lang w:eastAsia="en-US"/>
              </w:rPr>
              <w:t>Pension</w:t>
            </w:r>
            <w:proofErr w:type="spellEnd"/>
            <w:r>
              <w:rPr>
                <w:rFonts w:cs="Arial"/>
                <w:color w:val="auto"/>
                <w:lang w:eastAsia="en-US"/>
              </w:rPr>
              <w:t xml:space="preserve"> </w:t>
            </w:r>
            <w:proofErr w:type="spellStart"/>
            <w:r>
              <w:rPr>
                <w:rFonts w:cs="Arial"/>
                <w:color w:val="auto"/>
                <w:lang w:eastAsia="en-US"/>
              </w:rPr>
              <w:t>plan</w:t>
            </w:r>
            <w:proofErr w:type="spellEnd"/>
          </w:p>
        </w:tc>
        <w:tc>
          <w:tcPr>
            <w:tcW w:w="1408" w:type="dxa"/>
            <w:tcBorders>
              <w:top w:val="nil"/>
              <w:left w:val="nil"/>
              <w:bottom w:val="nil"/>
              <w:right w:val="nil"/>
            </w:tcBorders>
            <w:shd w:val="clear" w:color="auto" w:fill="auto"/>
            <w:vAlign w:val="center"/>
            <w:hideMark/>
          </w:tcPr>
          <w:p w14:paraId="4E17F95A"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rFonts w:cs="Arial"/>
                <w:color w:val="auto"/>
                <w:lang w:eastAsia="en-US"/>
              </w:rPr>
              <w:t>74</w:t>
            </w:r>
            <w:r>
              <w:rPr>
                <w:rFonts w:cs="Arial"/>
                <w:color w:val="auto"/>
                <w:lang w:eastAsia="en-US"/>
              </w:rPr>
              <w:t>.</w:t>
            </w:r>
            <w:r w:rsidRPr="0063474D">
              <w:rPr>
                <w:rFonts w:cs="Arial"/>
                <w:color w:val="auto"/>
                <w:lang w:eastAsia="en-US"/>
              </w:rPr>
              <w:t>99%</w:t>
            </w:r>
          </w:p>
        </w:tc>
        <w:tc>
          <w:tcPr>
            <w:tcW w:w="1404" w:type="dxa"/>
            <w:tcBorders>
              <w:top w:val="nil"/>
              <w:left w:val="nil"/>
              <w:bottom w:val="nil"/>
              <w:right w:val="nil"/>
            </w:tcBorders>
            <w:shd w:val="clear" w:color="auto" w:fill="auto"/>
            <w:vAlign w:val="center"/>
            <w:hideMark/>
          </w:tcPr>
          <w:p w14:paraId="08C5C8C5"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5</w:t>
            </w:r>
            <w:r>
              <w:rPr>
                <w:color w:val="auto"/>
                <w:lang w:eastAsia="en-US"/>
              </w:rPr>
              <w:t>,</w:t>
            </w:r>
            <w:r w:rsidRPr="0063474D">
              <w:rPr>
                <w:color w:val="auto"/>
                <w:lang w:eastAsia="en-US"/>
              </w:rPr>
              <w:t>695</w:t>
            </w:r>
            <w:r>
              <w:rPr>
                <w:color w:val="auto"/>
                <w:lang w:eastAsia="en-US"/>
              </w:rPr>
              <w:t>,</w:t>
            </w:r>
            <w:r w:rsidRPr="0063474D">
              <w:rPr>
                <w:color w:val="auto"/>
                <w:lang w:eastAsia="en-US"/>
              </w:rPr>
              <w:t>326</w:t>
            </w:r>
          </w:p>
        </w:tc>
        <w:tc>
          <w:tcPr>
            <w:tcW w:w="1405" w:type="dxa"/>
            <w:tcBorders>
              <w:top w:val="nil"/>
              <w:left w:val="nil"/>
              <w:bottom w:val="nil"/>
              <w:right w:val="nil"/>
            </w:tcBorders>
            <w:shd w:val="clear" w:color="auto" w:fill="auto"/>
            <w:vAlign w:val="center"/>
            <w:hideMark/>
          </w:tcPr>
          <w:p w14:paraId="26B3D43B"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4</w:t>
            </w:r>
            <w:r>
              <w:rPr>
                <w:color w:val="auto"/>
                <w:lang w:eastAsia="en-US"/>
              </w:rPr>
              <w:t>,</w:t>
            </w:r>
            <w:r w:rsidRPr="0063474D">
              <w:rPr>
                <w:color w:val="auto"/>
                <w:lang w:eastAsia="en-US"/>
              </w:rPr>
              <w:t>842</w:t>
            </w:r>
            <w:r>
              <w:rPr>
                <w:color w:val="auto"/>
                <w:lang w:eastAsia="en-US"/>
              </w:rPr>
              <w:t>,</w:t>
            </w:r>
            <w:r w:rsidRPr="0063474D">
              <w:rPr>
                <w:color w:val="auto"/>
                <w:lang w:eastAsia="en-US"/>
              </w:rPr>
              <w:t>331</w:t>
            </w:r>
          </w:p>
        </w:tc>
        <w:tc>
          <w:tcPr>
            <w:tcW w:w="1914" w:type="dxa"/>
            <w:tcBorders>
              <w:top w:val="nil"/>
              <w:left w:val="nil"/>
              <w:bottom w:val="nil"/>
              <w:right w:val="nil"/>
            </w:tcBorders>
            <w:shd w:val="clear" w:color="auto" w:fill="auto"/>
            <w:vAlign w:val="center"/>
            <w:hideMark/>
          </w:tcPr>
          <w:p w14:paraId="5BE1AAC8" w14:textId="77777777" w:rsidR="003C4F2E" w:rsidRPr="0063474D" w:rsidRDefault="003C4F2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63474D">
              <w:rPr>
                <w:rFonts w:cs="Arial"/>
                <w:color w:val="auto"/>
                <w:sz w:val="14"/>
                <w:szCs w:val="14"/>
              </w:rPr>
              <w:t>1</w:t>
            </w:r>
            <w:r>
              <w:rPr>
                <w:rFonts w:cs="Arial"/>
                <w:color w:val="auto"/>
                <w:sz w:val="14"/>
                <w:szCs w:val="14"/>
              </w:rPr>
              <w:t>,</w:t>
            </w:r>
            <w:r w:rsidRPr="0063474D">
              <w:rPr>
                <w:rFonts w:cs="Arial"/>
                <w:color w:val="auto"/>
                <w:sz w:val="14"/>
                <w:szCs w:val="14"/>
              </w:rPr>
              <w:t>789</w:t>
            </w:r>
            <w:r>
              <w:rPr>
                <w:rFonts w:cs="Arial"/>
                <w:color w:val="auto"/>
                <w:sz w:val="14"/>
                <w:szCs w:val="14"/>
              </w:rPr>
              <w:t>,</w:t>
            </w:r>
            <w:r w:rsidRPr="0063474D">
              <w:rPr>
                <w:rFonts w:cs="Arial"/>
                <w:color w:val="auto"/>
                <w:sz w:val="14"/>
                <w:szCs w:val="14"/>
              </w:rPr>
              <w:t>794</w:t>
            </w:r>
          </w:p>
        </w:tc>
      </w:tr>
      <w:tr w:rsidR="003C4F2E" w:rsidRPr="0063474D" w14:paraId="2380526A"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6B98A624" w14:textId="77777777" w:rsidR="003C4F2E" w:rsidRPr="0063474D" w:rsidRDefault="003C4F2E">
            <w:pPr>
              <w:pStyle w:val="08-Tabelageral"/>
              <w:jc w:val="left"/>
              <w:rPr>
                <w:rFonts w:cs="Arial"/>
                <w:b w:val="0"/>
                <w:snapToGrid w:val="0"/>
                <w:color w:val="auto"/>
                <w:vertAlign w:val="superscript"/>
                <w:lang w:eastAsia="en-US"/>
              </w:rPr>
            </w:pPr>
            <w:r w:rsidRPr="0063474D">
              <w:rPr>
                <w:rFonts w:cs="Arial"/>
                <w:b w:val="0"/>
                <w:color w:val="auto"/>
                <w:lang w:eastAsia="en-US"/>
              </w:rPr>
              <w:t>Brasilcap</w:t>
            </w:r>
          </w:p>
        </w:tc>
        <w:tc>
          <w:tcPr>
            <w:tcW w:w="1407" w:type="dxa"/>
            <w:tcBorders>
              <w:top w:val="nil"/>
              <w:left w:val="nil"/>
              <w:bottom w:val="nil"/>
              <w:right w:val="nil"/>
            </w:tcBorders>
            <w:shd w:val="clear" w:color="auto" w:fill="auto"/>
            <w:vAlign w:val="center"/>
            <w:hideMark/>
          </w:tcPr>
          <w:p w14:paraId="5A2A99A7" w14:textId="77777777" w:rsidR="003C4F2E" w:rsidRPr="0063474D"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r>
              <w:rPr>
                <w:rFonts w:cs="Arial"/>
                <w:color w:val="auto"/>
                <w:lang w:eastAsia="en-US"/>
              </w:rPr>
              <w:t xml:space="preserve">Premium </w:t>
            </w:r>
            <w:proofErr w:type="spellStart"/>
            <w:r>
              <w:rPr>
                <w:rFonts w:cs="Arial"/>
                <w:color w:val="auto"/>
                <w:lang w:eastAsia="en-US"/>
              </w:rPr>
              <w:t>bonds</w:t>
            </w:r>
            <w:proofErr w:type="spellEnd"/>
          </w:p>
        </w:tc>
        <w:tc>
          <w:tcPr>
            <w:tcW w:w="1408" w:type="dxa"/>
            <w:tcBorders>
              <w:top w:val="nil"/>
              <w:left w:val="nil"/>
              <w:bottom w:val="nil"/>
              <w:right w:val="nil"/>
            </w:tcBorders>
            <w:shd w:val="clear" w:color="auto" w:fill="auto"/>
            <w:vAlign w:val="center"/>
            <w:hideMark/>
          </w:tcPr>
          <w:p w14:paraId="2F558F22"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rFonts w:cs="Arial"/>
                <w:color w:val="auto"/>
                <w:lang w:eastAsia="en-US"/>
              </w:rPr>
              <w:t>66</w:t>
            </w:r>
            <w:r>
              <w:rPr>
                <w:rFonts w:cs="Arial"/>
                <w:color w:val="auto"/>
                <w:lang w:eastAsia="en-US"/>
              </w:rPr>
              <w:t>.</w:t>
            </w:r>
            <w:r w:rsidRPr="0063474D">
              <w:rPr>
                <w:rFonts w:cs="Arial"/>
                <w:color w:val="auto"/>
                <w:lang w:eastAsia="en-US"/>
              </w:rPr>
              <w:t>77%</w:t>
            </w:r>
          </w:p>
        </w:tc>
        <w:tc>
          <w:tcPr>
            <w:tcW w:w="1404" w:type="dxa"/>
            <w:tcBorders>
              <w:top w:val="nil"/>
              <w:left w:val="nil"/>
              <w:bottom w:val="nil"/>
              <w:right w:val="nil"/>
            </w:tcBorders>
            <w:shd w:val="clear" w:color="auto" w:fill="auto"/>
            <w:vAlign w:val="center"/>
            <w:hideMark/>
          </w:tcPr>
          <w:p w14:paraId="0060E1AC"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color w:val="auto"/>
                <w:lang w:eastAsia="en-US"/>
              </w:rPr>
              <w:t>622</w:t>
            </w:r>
            <w:r>
              <w:rPr>
                <w:color w:val="auto"/>
                <w:lang w:eastAsia="en-US"/>
              </w:rPr>
              <w:t>,</w:t>
            </w:r>
            <w:r w:rsidRPr="0063474D">
              <w:rPr>
                <w:color w:val="auto"/>
                <w:lang w:eastAsia="en-US"/>
              </w:rPr>
              <w:t>336</w:t>
            </w:r>
          </w:p>
        </w:tc>
        <w:tc>
          <w:tcPr>
            <w:tcW w:w="1405" w:type="dxa"/>
            <w:tcBorders>
              <w:top w:val="nil"/>
              <w:left w:val="nil"/>
              <w:bottom w:val="nil"/>
              <w:right w:val="nil"/>
            </w:tcBorders>
            <w:shd w:val="clear" w:color="auto" w:fill="auto"/>
            <w:vAlign w:val="center"/>
            <w:hideMark/>
          </w:tcPr>
          <w:p w14:paraId="1FBE408E"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color w:val="auto"/>
                <w:lang w:eastAsia="en-US"/>
              </w:rPr>
              <w:t>544</w:t>
            </w:r>
            <w:r>
              <w:rPr>
                <w:color w:val="auto"/>
                <w:lang w:eastAsia="en-US"/>
              </w:rPr>
              <w:t>,</w:t>
            </w:r>
            <w:r w:rsidRPr="0063474D">
              <w:rPr>
                <w:color w:val="auto"/>
                <w:lang w:eastAsia="en-US"/>
              </w:rPr>
              <w:t>590</w:t>
            </w:r>
          </w:p>
        </w:tc>
        <w:tc>
          <w:tcPr>
            <w:tcW w:w="1914" w:type="dxa"/>
            <w:tcBorders>
              <w:top w:val="nil"/>
              <w:left w:val="nil"/>
              <w:bottom w:val="nil"/>
              <w:right w:val="nil"/>
            </w:tcBorders>
            <w:shd w:val="clear" w:color="auto" w:fill="auto"/>
            <w:vAlign w:val="center"/>
            <w:hideMark/>
          </w:tcPr>
          <w:p w14:paraId="60BF3C7C" w14:textId="77777777" w:rsidR="003C4F2E" w:rsidRPr="0063474D" w:rsidRDefault="003C4F2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lang w:eastAsia="pt-BR"/>
              </w:rPr>
            </w:pPr>
            <w:r w:rsidRPr="0063474D">
              <w:rPr>
                <w:rFonts w:cs="Arial"/>
                <w:color w:val="auto"/>
                <w:sz w:val="14"/>
                <w:szCs w:val="14"/>
              </w:rPr>
              <w:t>179</w:t>
            </w:r>
            <w:r>
              <w:rPr>
                <w:rFonts w:cs="Arial"/>
                <w:color w:val="auto"/>
                <w:sz w:val="14"/>
                <w:szCs w:val="14"/>
              </w:rPr>
              <w:t>,</w:t>
            </w:r>
            <w:r w:rsidRPr="0063474D">
              <w:rPr>
                <w:rFonts w:cs="Arial"/>
                <w:color w:val="auto"/>
                <w:sz w:val="14"/>
                <w:szCs w:val="14"/>
              </w:rPr>
              <w:t>162</w:t>
            </w:r>
          </w:p>
        </w:tc>
      </w:tr>
      <w:tr w:rsidR="003C4F2E" w:rsidRPr="0063474D" w14:paraId="71CF052F"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0CE67F88" w14:textId="77777777" w:rsidR="003C4F2E" w:rsidRPr="0063474D" w:rsidRDefault="003C4F2E">
            <w:pPr>
              <w:pStyle w:val="08-Tabelageral"/>
              <w:jc w:val="left"/>
              <w:rPr>
                <w:rFonts w:cs="Arial"/>
                <w:b w:val="0"/>
                <w:color w:val="auto"/>
                <w:lang w:eastAsia="en-US"/>
              </w:rPr>
            </w:pPr>
            <w:proofErr w:type="spellStart"/>
            <w:r w:rsidRPr="0063474D">
              <w:rPr>
                <w:rFonts w:cs="Arial"/>
                <w:b w:val="0"/>
                <w:color w:val="auto"/>
                <w:lang w:eastAsia="en-US"/>
              </w:rPr>
              <w:t>Brasildental</w:t>
            </w:r>
            <w:proofErr w:type="spellEnd"/>
          </w:p>
        </w:tc>
        <w:tc>
          <w:tcPr>
            <w:tcW w:w="1407" w:type="dxa"/>
            <w:tcBorders>
              <w:top w:val="nil"/>
              <w:left w:val="nil"/>
              <w:bottom w:val="nil"/>
              <w:right w:val="nil"/>
            </w:tcBorders>
            <w:shd w:val="clear" w:color="auto" w:fill="auto"/>
            <w:vAlign w:val="center"/>
            <w:hideMark/>
          </w:tcPr>
          <w:p w14:paraId="01B741C7" w14:textId="77777777" w:rsidR="003C4F2E" w:rsidRPr="0063474D"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Pr>
                <w:rFonts w:cs="Arial"/>
                <w:color w:val="auto"/>
                <w:lang w:eastAsia="en-US"/>
              </w:rPr>
              <w:t xml:space="preserve">Dental </w:t>
            </w:r>
            <w:proofErr w:type="spellStart"/>
            <w:r>
              <w:rPr>
                <w:rFonts w:cs="Arial"/>
                <w:color w:val="auto"/>
                <w:lang w:eastAsia="en-US"/>
              </w:rPr>
              <w:t>insurance</w:t>
            </w:r>
            <w:proofErr w:type="spellEnd"/>
          </w:p>
        </w:tc>
        <w:tc>
          <w:tcPr>
            <w:tcW w:w="1408" w:type="dxa"/>
            <w:tcBorders>
              <w:top w:val="nil"/>
              <w:left w:val="nil"/>
              <w:bottom w:val="nil"/>
              <w:right w:val="nil"/>
            </w:tcBorders>
            <w:shd w:val="clear" w:color="auto" w:fill="auto"/>
            <w:vAlign w:val="center"/>
            <w:hideMark/>
          </w:tcPr>
          <w:p w14:paraId="6E6319B3"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rFonts w:cs="Arial"/>
                <w:color w:val="auto"/>
                <w:lang w:eastAsia="en-US"/>
              </w:rPr>
              <w:t>74</w:t>
            </w:r>
            <w:r>
              <w:rPr>
                <w:rFonts w:cs="Arial"/>
                <w:color w:val="auto"/>
                <w:lang w:eastAsia="en-US"/>
              </w:rPr>
              <w:t>.</w:t>
            </w:r>
            <w:r w:rsidRPr="0063474D">
              <w:rPr>
                <w:rFonts w:cs="Arial"/>
                <w:color w:val="auto"/>
                <w:lang w:eastAsia="en-US"/>
              </w:rPr>
              <w:t>99%</w:t>
            </w:r>
          </w:p>
        </w:tc>
        <w:tc>
          <w:tcPr>
            <w:tcW w:w="1404" w:type="dxa"/>
            <w:tcBorders>
              <w:top w:val="nil"/>
              <w:left w:val="nil"/>
              <w:bottom w:val="nil"/>
              <w:right w:val="nil"/>
            </w:tcBorders>
            <w:shd w:val="clear" w:color="auto" w:fill="auto"/>
            <w:vAlign w:val="center"/>
            <w:hideMark/>
          </w:tcPr>
          <w:p w14:paraId="6ADDE0E3"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11</w:t>
            </w:r>
            <w:r>
              <w:rPr>
                <w:color w:val="auto"/>
                <w:lang w:eastAsia="en-US"/>
              </w:rPr>
              <w:t>,</w:t>
            </w:r>
            <w:r w:rsidRPr="0063474D">
              <w:rPr>
                <w:color w:val="auto"/>
                <w:lang w:eastAsia="en-US"/>
              </w:rPr>
              <w:t>255</w:t>
            </w:r>
          </w:p>
        </w:tc>
        <w:tc>
          <w:tcPr>
            <w:tcW w:w="1405" w:type="dxa"/>
            <w:tcBorders>
              <w:top w:val="nil"/>
              <w:left w:val="nil"/>
              <w:bottom w:val="nil"/>
              <w:right w:val="nil"/>
            </w:tcBorders>
            <w:shd w:val="clear" w:color="auto" w:fill="auto"/>
            <w:vAlign w:val="center"/>
            <w:hideMark/>
          </w:tcPr>
          <w:p w14:paraId="5D0954C8"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16</w:t>
            </w:r>
            <w:r>
              <w:rPr>
                <w:color w:val="auto"/>
                <w:lang w:eastAsia="en-US"/>
              </w:rPr>
              <w:t>,</w:t>
            </w:r>
            <w:r w:rsidRPr="0063474D">
              <w:rPr>
                <w:color w:val="auto"/>
                <w:lang w:eastAsia="en-US"/>
              </w:rPr>
              <w:t>495</w:t>
            </w:r>
          </w:p>
        </w:tc>
        <w:tc>
          <w:tcPr>
            <w:tcW w:w="1914" w:type="dxa"/>
            <w:tcBorders>
              <w:top w:val="nil"/>
              <w:left w:val="nil"/>
              <w:bottom w:val="nil"/>
              <w:right w:val="nil"/>
            </w:tcBorders>
            <w:shd w:val="clear" w:color="auto" w:fill="auto"/>
            <w:vAlign w:val="center"/>
            <w:hideMark/>
          </w:tcPr>
          <w:p w14:paraId="4A066149" w14:textId="77777777" w:rsidR="003C4F2E" w:rsidRPr="0063474D" w:rsidRDefault="003C4F2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63474D">
              <w:rPr>
                <w:rFonts w:cs="Arial"/>
                <w:color w:val="auto"/>
                <w:sz w:val="14"/>
                <w:szCs w:val="14"/>
                <w:lang w:eastAsia="pt-BR"/>
              </w:rPr>
              <w:t>18</w:t>
            </w:r>
            <w:r>
              <w:rPr>
                <w:rFonts w:cs="Arial"/>
                <w:color w:val="auto"/>
                <w:sz w:val="14"/>
                <w:szCs w:val="14"/>
                <w:lang w:eastAsia="pt-BR"/>
              </w:rPr>
              <w:t>,</w:t>
            </w:r>
            <w:r w:rsidRPr="0063474D">
              <w:rPr>
                <w:rFonts w:cs="Arial"/>
                <w:color w:val="auto"/>
                <w:sz w:val="14"/>
                <w:szCs w:val="14"/>
                <w:lang w:eastAsia="pt-BR"/>
              </w:rPr>
              <w:t>213</w:t>
            </w:r>
          </w:p>
        </w:tc>
      </w:tr>
      <w:tr w:rsidR="003C4F2E" w:rsidRPr="0063474D" w14:paraId="44D0D82A" w14:textId="77777777">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2E06C9D8" w14:textId="77777777" w:rsidR="003C4F2E" w:rsidRPr="001607D7" w:rsidRDefault="003C4F2E">
            <w:pPr>
              <w:pStyle w:val="08-Tabelageral"/>
              <w:tabs>
                <w:tab w:val="left" w:pos="1141"/>
              </w:tabs>
              <w:jc w:val="left"/>
              <w:rPr>
                <w:rFonts w:cs="Arial"/>
                <w:b w:val="0"/>
                <w:bCs w:val="0"/>
                <w:snapToGrid w:val="0"/>
                <w:color w:val="auto"/>
                <w:lang w:eastAsia="en-US"/>
              </w:rPr>
            </w:pPr>
            <w:r w:rsidRPr="00CB1817">
              <w:rPr>
                <w:rFonts w:cs="Arial"/>
                <w:lang w:eastAsia="en-US"/>
              </w:rPr>
              <w:t>BB Corretora</w:t>
            </w:r>
          </w:p>
        </w:tc>
        <w:tc>
          <w:tcPr>
            <w:tcW w:w="1407" w:type="dxa"/>
            <w:tcBorders>
              <w:top w:val="nil"/>
              <w:left w:val="nil"/>
              <w:bottom w:val="nil"/>
              <w:right w:val="nil"/>
            </w:tcBorders>
            <w:shd w:val="clear" w:color="auto" w:fill="auto"/>
            <w:vAlign w:val="center"/>
            <w:hideMark/>
          </w:tcPr>
          <w:p w14:paraId="557A415A" w14:textId="77777777" w:rsidR="003C4F2E" w:rsidRPr="0063474D"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proofErr w:type="spellStart"/>
            <w:r>
              <w:rPr>
                <w:rFonts w:cs="Arial"/>
                <w:b/>
                <w:bCs/>
                <w:color w:val="auto"/>
                <w:lang w:eastAsia="en-US"/>
              </w:rPr>
              <w:t>Brokerage</w:t>
            </w:r>
            <w:proofErr w:type="spellEnd"/>
          </w:p>
        </w:tc>
        <w:tc>
          <w:tcPr>
            <w:tcW w:w="1408" w:type="dxa"/>
            <w:tcBorders>
              <w:top w:val="nil"/>
              <w:left w:val="nil"/>
              <w:bottom w:val="nil"/>
              <w:right w:val="nil"/>
            </w:tcBorders>
            <w:shd w:val="clear" w:color="auto" w:fill="auto"/>
            <w:vAlign w:val="center"/>
            <w:hideMark/>
          </w:tcPr>
          <w:p w14:paraId="4E2A0A63"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63474D">
              <w:rPr>
                <w:rFonts w:cs="Arial"/>
                <w:b/>
                <w:bCs/>
                <w:color w:val="auto"/>
                <w:lang w:eastAsia="en-US"/>
              </w:rPr>
              <w:t>100</w:t>
            </w:r>
            <w:r>
              <w:rPr>
                <w:rFonts w:cs="Arial"/>
                <w:b/>
                <w:bCs/>
                <w:color w:val="auto"/>
                <w:lang w:eastAsia="en-US"/>
              </w:rPr>
              <w:t>.</w:t>
            </w:r>
            <w:r w:rsidRPr="0063474D">
              <w:rPr>
                <w:rFonts w:cs="Arial"/>
                <w:b/>
                <w:bCs/>
                <w:color w:val="auto"/>
                <w:lang w:eastAsia="en-US"/>
              </w:rPr>
              <w:t>00%</w:t>
            </w:r>
          </w:p>
        </w:tc>
        <w:tc>
          <w:tcPr>
            <w:tcW w:w="1404" w:type="dxa"/>
            <w:tcBorders>
              <w:top w:val="nil"/>
              <w:left w:val="nil"/>
              <w:bottom w:val="nil"/>
              <w:right w:val="nil"/>
            </w:tcBorders>
            <w:shd w:val="clear" w:color="auto" w:fill="auto"/>
            <w:vAlign w:val="center"/>
            <w:hideMark/>
          </w:tcPr>
          <w:p w14:paraId="3DDD58FF"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63474D">
              <w:rPr>
                <w:rFonts w:cs="Arial"/>
                <w:b/>
                <w:bCs/>
                <w:color w:val="auto"/>
                <w:lang w:eastAsia="en-US"/>
              </w:rPr>
              <w:t>5</w:t>
            </w:r>
            <w:r>
              <w:rPr>
                <w:rFonts w:cs="Arial"/>
                <w:b/>
                <w:bCs/>
                <w:color w:val="auto"/>
                <w:lang w:eastAsia="en-US"/>
              </w:rPr>
              <w:t>,</w:t>
            </w:r>
            <w:r w:rsidRPr="0063474D">
              <w:rPr>
                <w:rFonts w:cs="Arial"/>
                <w:b/>
                <w:bCs/>
                <w:color w:val="auto"/>
                <w:lang w:eastAsia="en-US"/>
              </w:rPr>
              <w:t>872</w:t>
            </w:r>
          </w:p>
        </w:tc>
        <w:tc>
          <w:tcPr>
            <w:tcW w:w="1405" w:type="dxa"/>
            <w:tcBorders>
              <w:top w:val="nil"/>
              <w:left w:val="nil"/>
              <w:bottom w:val="nil"/>
              <w:right w:val="nil"/>
            </w:tcBorders>
            <w:shd w:val="clear" w:color="auto" w:fill="auto"/>
            <w:vAlign w:val="center"/>
            <w:hideMark/>
          </w:tcPr>
          <w:p w14:paraId="6FAC1117"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63474D">
              <w:rPr>
                <w:rFonts w:cs="Arial"/>
                <w:b/>
                <w:bCs/>
                <w:color w:val="auto"/>
                <w:lang w:eastAsia="en-US"/>
              </w:rPr>
              <w:t>6</w:t>
            </w:r>
            <w:r>
              <w:rPr>
                <w:rFonts w:cs="Arial"/>
                <w:b/>
                <w:bCs/>
                <w:color w:val="auto"/>
                <w:lang w:eastAsia="en-US"/>
              </w:rPr>
              <w:t>,</w:t>
            </w:r>
            <w:r w:rsidRPr="0063474D">
              <w:rPr>
                <w:rFonts w:cs="Arial"/>
                <w:b/>
                <w:bCs/>
                <w:color w:val="auto"/>
                <w:lang w:eastAsia="en-US"/>
              </w:rPr>
              <w:t>338</w:t>
            </w:r>
          </w:p>
        </w:tc>
        <w:tc>
          <w:tcPr>
            <w:tcW w:w="1914" w:type="dxa"/>
            <w:tcBorders>
              <w:top w:val="nil"/>
              <w:left w:val="nil"/>
              <w:bottom w:val="nil"/>
              <w:right w:val="nil"/>
            </w:tcBorders>
            <w:shd w:val="clear" w:color="auto" w:fill="auto"/>
            <w:vAlign w:val="center"/>
            <w:hideMark/>
          </w:tcPr>
          <w:p w14:paraId="3718931F" w14:textId="77777777" w:rsidR="003C4F2E" w:rsidRPr="0063474D" w:rsidRDefault="003C4F2E">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lang w:eastAsia="pt-BR"/>
              </w:rPr>
            </w:pPr>
            <w:r w:rsidRPr="0063474D">
              <w:rPr>
                <w:rFonts w:cs="Arial"/>
                <w:b/>
                <w:bCs/>
                <w:color w:val="auto"/>
                <w:sz w:val="14"/>
                <w:szCs w:val="14"/>
              </w:rPr>
              <w:t>2</w:t>
            </w:r>
            <w:r>
              <w:rPr>
                <w:rFonts w:cs="Arial"/>
                <w:b/>
                <w:bCs/>
                <w:color w:val="auto"/>
                <w:sz w:val="14"/>
                <w:szCs w:val="14"/>
              </w:rPr>
              <w:t>,</w:t>
            </w:r>
            <w:r w:rsidRPr="0063474D">
              <w:rPr>
                <w:rFonts w:cs="Arial"/>
                <w:b/>
                <w:bCs/>
                <w:color w:val="auto"/>
                <w:sz w:val="14"/>
                <w:szCs w:val="14"/>
              </w:rPr>
              <w:t>988</w:t>
            </w:r>
            <w:r>
              <w:rPr>
                <w:rFonts w:cs="Arial"/>
                <w:b/>
                <w:bCs/>
                <w:color w:val="auto"/>
                <w:sz w:val="14"/>
                <w:szCs w:val="14"/>
              </w:rPr>
              <w:t>,</w:t>
            </w:r>
            <w:r w:rsidRPr="0063474D">
              <w:rPr>
                <w:rFonts w:cs="Arial"/>
                <w:b/>
                <w:bCs/>
                <w:color w:val="auto"/>
                <w:sz w:val="14"/>
                <w:szCs w:val="14"/>
              </w:rPr>
              <w:t>399</w:t>
            </w:r>
          </w:p>
        </w:tc>
      </w:tr>
      <w:tr w:rsidR="003C4F2E" w:rsidRPr="0063474D" w14:paraId="23B16FD8" w14:textId="77777777" w:rsidTr="00447F9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hideMark/>
          </w:tcPr>
          <w:p w14:paraId="1B019D2D" w14:textId="77777777" w:rsidR="003C4F2E" w:rsidRPr="0063474D" w:rsidRDefault="003C4F2E">
            <w:pPr>
              <w:pStyle w:val="08-Tabelageral"/>
              <w:jc w:val="left"/>
              <w:rPr>
                <w:rFonts w:cs="Arial"/>
                <w:b w:val="0"/>
                <w:color w:val="auto"/>
                <w:lang w:eastAsia="en-US"/>
              </w:rPr>
            </w:pPr>
            <w:proofErr w:type="spellStart"/>
            <w:r w:rsidRPr="0063474D">
              <w:rPr>
                <w:rFonts w:cs="Arial"/>
                <w:b w:val="0"/>
                <w:color w:val="auto"/>
                <w:lang w:eastAsia="en-US"/>
              </w:rPr>
              <w:t>Ciclic</w:t>
            </w:r>
            <w:proofErr w:type="spellEnd"/>
          </w:p>
        </w:tc>
        <w:tc>
          <w:tcPr>
            <w:tcW w:w="1407" w:type="dxa"/>
            <w:tcBorders>
              <w:top w:val="nil"/>
              <w:left w:val="nil"/>
              <w:bottom w:val="nil"/>
              <w:right w:val="nil"/>
            </w:tcBorders>
            <w:shd w:val="clear" w:color="auto" w:fill="auto"/>
            <w:vAlign w:val="center"/>
            <w:hideMark/>
          </w:tcPr>
          <w:p w14:paraId="27F779A0" w14:textId="77777777" w:rsidR="003C4F2E" w:rsidRPr="0063474D"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proofErr w:type="spellStart"/>
            <w:r>
              <w:rPr>
                <w:rFonts w:cs="Arial"/>
                <w:color w:val="auto"/>
                <w:lang w:eastAsia="en-US"/>
              </w:rPr>
              <w:t>Brokerage</w:t>
            </w:r>
            <w:proofErr w:type="spellEnd"/>
          </w:p>
        </w:tc>
        <w:tc>
          <w:tcPr>
            <w:tcW w:w="1408" w:type="dxa"/>
            <w:tcBorders>
              <w:top w:val="nil"/>
              <w:left w:val="nil"/>
              <w:bottom w:val="nil"/>
              <w:right w:val="nil"/>
            </w:tcBorders>
            <w:shd w:val="clear" w:color="auto" w:fill="auto"/>
            <w:vAlign w:val="center"/>
            <w:hideMark/>
          </w:tcPr>
          <w:p w14:paraId="5C01C464"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rFonts w:cs="Arial"/>
                <w:color w:val="auto"/>
                <w:lang w:eastAsia="en-US"/>
              </w:rPr>
              <w:t>74</w:t>
            </w:r>
            <w:r>
              <w:rPr>
                <w:rFonts w:cs="Arial"/>
                <w:color w:val="auto"/>
                <w:lang w:eastAsia="en-US"/>
              </w:rPr>
              <w:t>.</w:t>
            </w:r>
            <w:r w:rsidRPr="0063474D">
              <w:rPr>
                <w:rFonts w:cs="Arial"/>
                <w:color w:val="auto"/>
                <w:lang w:eastAsia="en-US"/>
              </w:rPr>
              <w:t>99%</w:t>
            </w:r>
          </w:p>
        </w:tc>
        <w:tc>
          <w:tcPr>
            <w:tcW w:w="1404" w:type="dxa"/>
            <w:tcBorders>
              <w:top w:val="nil"/>
              <w:left w:val="nil"/>
              <w:bottom w:val="nil"/>
              <w:right w:val="nil"/>
            </w:tcBorders>
            <w:shd w:val="clear" w:color="auto" w:fill="auto"/>
            <w:vAlign w:val="center"/>
            <w:hideMark/>
          </w:tcPr>
          <w:p w14:paraId="4AD8254A"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4</w:t>
            </w:r>
            <w:r>
              <w:rPr>
                <w:color w:val="auto"/>
                <w:lang w:eastAsia="en-US"/>
              </w:rPr>
              <w:t>,</w:t>
            </w:r>
            <w:r w:rsidRPr="0063474D">
              <w:rPr>
                <w:color w:val="auto"/>
                <w:lang w:eastAsia="en-US"/>
              </w:rPr>
              <w:t>359</w:t>
            </w:r>
          </w:p>
        </w:tc>
        <w:tc>
          <w:tcPr>
            <w:tcW w:w="1405" w:type="dxa"/>
            <w:tcBorders>
              <w:top w:val="nil"/>
              <w:left w:val="nil"/>
              <w:bottom w:val="nil"/>
              <w:right w:val="nil"/>
            </w:tcBorders>
            <w:shd w:val="clear" w:color="auto" w:fill="auto"/>
            <w:vAlign w:val="center"/>
            <w:hideMark/>
          </w:tcPr>
          <w:p w14:paraId="611B767A"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1</w:t>
            </w:r>
            <w:r>
              <w:rPr>
                <w:color w:val="auto"/>
                <w:lang w:eastAsia="en-US"/>
              </w:rPr>
              <w:t>,</w:t>
            </w:r>
            <w:r w:rsidRPr="0063474D">
              <w:rPr>
                <w:color w:val="auto"/>
                <w:lang w:eastAsia="en-US"/>
              </w:rPr>
              <w:t>506</w:t>
            </w:r>
          </w:p>
        </w:tc>
        <w:tc>
          <w:tcPr>
            <w:tcW w:w="1914" w:type="dxa"/>
            <w:tcBorders>
              <w:top w:val="nil"/>
              <w:left w:val="nil"/>
              <w:bottom w:val="nil"/>
              <w:right w:val="nil"/>
            </w:tcBorders>
            <w:shd w:val="clear" w:color="auto" w:fill="auto"/>
            <w:vAlign w:val="center"/>
            <w:hideMark/>
          </w:tcPr>
          <w:p w14:paraId="759D040D" w14:textId="77777777" w:rsidR="003C4F2E" w:rsidRPr="0063474D" w:rsidRDefault="003C4F2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63474D">
              <w:rPr>
                <w:rFonts w:cs="Arial"/>
                <w:color w:val="auto"/>
                <w:sz w:val="14"/>
                <w:szCs w:val="14"/>
              </w:rPr>
              <w:t>3</w:t>
            </w:r>
            <w:r>
              <w:rPr>
                <w:rFonts w:cs="Arial"/>
                <w:color w:val="auto"/>
                <w:sz w:val="14"/>
                <w:szCs w:val="14"/>
              </w:rPr>
              <w:t>,</w:t>
            </w:r>
            <w:r w:rsidRPr="0063474D">
              <w:rPr>
                <w:rFonts w:cs="Arial"/>
                <w:color w:val="auto"/>
                <w:sz w:val="14"/>
                <w:szCs w:val="14"/>
              </w:rPr>
              <w:t>319</w:t>
            </w:r>
          </w:p>
        </w:tc>
      </w:tr>
      <w:tr w:rsidR="003C4F2E" w:rsidRPr="0063474D" w14:paraId="4C33A401" w14:textId="77777777" w:rsidTr="00447F9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2F5496" w:themeColor="accent1" w:themeShade="BF"/>
              <w:right w:val="nil"/>
            </w:tcBorders>
            <w:shd w:val="clear" w:color="auto" w:fill="auto"/>
            <w:vAlign w:val="center"/>
          </w:tcPr>
          <w:p w14:paraId="691C7487" w14:textId="77777777" w:rsidR="003C4F2E" w:rsidRPr="0063474D" w:rsidRDefault="003C4F2E">
            <w:pPr>
              <w:pStyle w:val="08-Tabelageral"/>
              <w:jc w:val="left"/>
              <w:rPr>
                <w:rFonts w:cs="Arial"/>
                <w:color w:val="auto"/>
                <w:lang w:eastAsia="en-US"/>
              </w:rPr>
            </w:pPr>
            <w:r w:rsidRPr="0063474D">
              <w:rPr>
                <w:rFonts w:cs="Arial"/>
                <w:color w:val="auto"/>
                <w:lang w:eastAsia="en-US"/>
              </w:rPr>
              <w:t>Total</w:t>
            </w:r>
          </w:p>
        </w:tc>
        <w:tc>
          <w:tcPr>
            <w:tcW w:w="1407" w:type="dxa"/>
            <w:tcBorders>
              <w:top w:val="nil"/>
              <w:left w:val="nil"/>
              <w:bottom w:val="single" w:sz="2" w:space="0" w:color="2F5496" w:themeColor="accent1" w:themeShade="BF"/>
              <w:right w:val="nil"/>
            </w:tcBorders>
            <w:shd w:val="clear" w:color="auto" w:fill="auto"/>
            <w:vAlign w:val="center"/>
          </w:tcPr>
          <w:p w14:paraId="03AF4EB1" w14:textId="77777777" w:rsidR="003C4F2E" w:rsidRPr="0063474D"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408" w:type="dxa"/>
            <w:tcBorders>
              <w:top w:val="nil"/>
              <w:left w:val="nil"/>
              <w:bottom w:val="single" w:sz="2" w:space="0" w:color="2F5496" w:themeColor="accent1" w:themeShade="BF"/>
              <w:right w:val="nil"/>
            </w:tcBorders>
            <w:shd w:val="clear" w:color="auto" w:fill="auto"/>
            <w:vAlign w:val="center"/>
          </w:tcPr>
          <w:p w14:paraId="776A8223"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404" w:type="dxa"/>
            <w:tcBorders>
              <w:top w:val="nil"/>
              <w:left w:val="nil"/>
              <w:bottom w:val="single" w:sz="2" w:space="0" w:color="2F5496" w:themeColor="accent1" w:themeShade="BF"/>
              <w:right w:val="nil"/>
            </w:tcBorders>
            <w:shd w:val="clear" w:color="auto" w:fill="auto"/>
            <w:vAlign w:val="center"/>
          </w:tcPr>
          <w:p w14:paraId="4C0F6E80"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color w:val="auto"/>
                <w:lang w:eastAsia="en-US"/>
              </w:rPr>
            </w:pPr>
            <w:r w:rsidRPr="0063474D">
              <w:rPr>
                <w:rFonts w:cs="Arial"/>
                <w:b/>
                <w:bCs/>
                <w:color w:val="auto"/>
                <w:lang w:eastAsia="en-US"/>
              </w:rPr>
              <w:t>9</w:t>
            </w:r>
            <w:r>
              <w:rPr>
                <w:rFonts w:cs="Arial"/>
                <w:b/>
                <w:bCs/>
                <w:color w:val="auto"/>
                <w:lang w:eastAsia="en-US"/>
              </w:rPr>
              <w:t>,</w:t>
            </w:r>
            <w:r w:rsidRPr="0063474D">
              <w:rPr>
                <w:rFonts w:cs="Arial"/>
                <w:b/>
                <w:bCs/>
                <w:color w:val="auto"/>
                <w:lang w:eastAsia="en-US"/>
              </w:rPr>
              <w:t>128</w:t>
            </w:r>
            <w:r>
              <w:rPr>
                <w:rFonts w:cs="Arial"/>
                <w:b/>
                <w:bCs/>
                <w:color w:val="auto"/>
                <w:lang w:eastAsia="en-US"/>
              </w:rPr>
              <w:t>,</w:t>
            </w:r>
            <w:r w:rsidRPr="0063474D">
              <w:rPr>
                <w:rFonts w:cs="Arial"/>
                <w:b/>
                <w:bCs/>
                <w:color w:val="auto"/>
                <w:lang w:eastAsia="en-US"/>
              </w:rPr>
              <w:t>60</w:t>
            </w:r>
            <w:r>
              <w:rPr>
                <w:rFonts w:cs="Arial"/>
                <w:b/>
                <w:bCs/>
                <w:color w:val="auto"/>
                <w:lang w:eastAsia="en-US"/>
              </w:rPr>
              <w:t>5</w:t>
            </w:r>
          </w:p>
        </w:tc>
        <w:tc>
          <w:tcPr>
            <w:tcW w:w="1405" w:type="dxa"/>
            <w:tcBorders>
              <w:top w:val="nil"/>
              <w:left w:val="nil"/>
              <w:bottom w:val="single" w:sz="2" w:space="0" w:color="2F5496" w:themeColor="accent1" w:themeShade="BF"/>
              <w:right w:val="nil"/>
            </w:tcBorders>
            <w:shd w:val="clear" w:color="auto" w:fill="auto"/>
            <w:vAlign w:val="center"/>
          </w:tcPr>
          <w:p w14:paraId="070F1306"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color w:val="auto"/>
                <w:lang w:eastAsia="en-US"/>
              </w:rPr>
            </w:pPr>
            <w:r w:rsidRPr="0063474D">
              <w:rPr>
                <w:rFonts w:cs="Arial"/>
                <w:b/>
                <w:bCs/>
                <w:color w:val="auto"/>
                <w:lang w:eastAsia="en-US"/>
              </w:rPr>
              <w:t>7</w:t>
            </w:r>
            <w:r>
              <w:rPr>
                <w:rFonts w:cs="Arial"/>
                <w:b/>
                <w:bCs/>
                <w:color w:val="auto"/>
                <w:lang w:eastAsia="en-US"/>
              </w:rPr>
              <w:t>,</w:t>
            </w:r>
            <w:r w:rsidRPr="0063474D">
              <w:rPr>
                <w:rFonts w:cs="Arial"/>
                <w:b/>
                <w:bCs/>
                <w:color w:val="auto"/>
                <w:lang w:eastAsia="en-US"/>
              </w:rPr>
              <w:t>857</w:t>
            </w:r>
            <w:r>
              <w:rPr>
                <w:rFonts w:cs="Arial"/>
                <w:b/>
                <w:bCs/>
                <w:color w:val="auto"/>
                <w:lang w:eastAsia="en-US"/>
              </w:rPr>
              <w:t>,</w:t>
            </w:r>
            <w:r w:rsidRPr="0063474D">
              <w:rPr>
                <w:rFonts w:cs="Arial"/>
                <w:b/>
                <w:bCs/>
                <w:color w:val="auto"/>
                <w:lang w:eastAsia="en-US"/>
              </w:rPr>
              <w:t>399</w:t>
            </w:r>
          </w:p>
        </w:tc>
        <w:tc>
          <w:tcPr>
            <w:tcW w:w="1914" w:type="dxa"/>
            <w:tcBorders>
              <w:top w:val="nil"/>
              <w:left w:val="nil"/>
              <w:bottom w:val="single" w:sz="2" w:space="0" w:color="2F5496" w:themeColor="accent1" w:themeShade="BF"/>
              <w:right w:val="nil"/>
            </w:tcBorders>
            <w:shd w:val="clear" w:color="auto" w:fill="auto"/>
            <w:vAlign w:val="center"/>
          </w:tcPr>
          <w:p w14:paraId="68597D95" w14:textId="77777777" w:rsidR="003C4F2E" w:rsidRPr="0063474D" w:rsidRDefault="003C4F2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63474D">
              <w:rPr>
                <w:rFonts w:cs="Arial"/>
                <w:b/>
                <w:bCs/>
                <w:color w:val="auto"/>
                <w:sz w:val="14"/>
                <w:szCs w:val="14"/>
              </w:rPr>
              <w:t>7</w:t>
            </w:r>
            <w:r>
              <w:rPr>
                <w:rFonts w:cs="Arial"/>
                <w:b/>
                <w:bCs/>
                <w:color w:val="auto"/>
                <w:sz w:val="14"/>
                <w:szCs w:val="14"/>
              </w:rPr>
              <w:t>,</w:t>
            </w:r>
            <w:r w:rsidRPr="0063474D">
              <w:rPr>
                <w:rFonts w:cs="Arial"/>
                <w:b/>
                <w:bCs/>
                <w:color w:val="auto"/>
                <w:sz w:val="14"/>
                <w:szCs w:val="14"/>
              </w:rPr>
              <w:t>925</w:t>
            </w:r>
            <w:r>
              <w:rPr>
                <w:rFonts w:cs="Arial"/>
                <w:b/>
                <w:bCs/>
                <w:color w:val="auto"/>
                <w:sz w:val="14"/>
                <w:szCs w:val="14"/>
              </w:rPr>
              <w:t>,</w:t>
            </w:r>
            <w:r w:rsidRPr="0063474D">
              <w:rPr>
                <w:rFonts w:cs="Arial"/>
                <w:b/>
                <w:bCs/>
                <w:color w:val="auto"/>
                <w:sz w:val="14"/>
                <w:szCs w:val="14"/>
              </w:rPr>
              <w:t>902</w:t>
            </w:r>
          </w:p>
        </w:tc>
      </w:tr>
    </w:tbl>
    <w:p w14:paraId="7427A343" w14:textId="77777777" w:rsidR="003C4F2E" w:rsidRPr="00BC754A" w:rsidRDefault="003C4F2E" w:rsidP="003C4F2E">
      <w:pPr>
        <w:pStyle w:val="01-Textonormal"/>
        <w:rPr>
          <w:highlight w:val="yellow"/>
        </w:rPr>
      </w:pPr>
    </w:p>
    <w:p w14:paraId="2FAF2692" w14:textId="77777777" w:rsidR="003C4F2E" w:rsidRPr="00531D45" w:rsidRDefault="003C4F2E" w:rsidP="003C4F2E">
      <w:pPr>
        <w:pStyle w:val="03-SubttulodeNota"/>
        <w:keepNext/>
        <w:spacing w:line="276" w:lineRule="auto"/>
        <w:rPr>
          <w:color w:val="1F3864" w:themeColor="accent1" w:themeShade="80"/>
          <w:highlight w:val="yellow"/>
          <w:lang w:val="en-US"/>
        </w:rPr>
      </w:pPr>
      <w:r w:rsidRPr="00531D45">
        <w:rPr>
          <w:color w:val="1F3864" w:themeColor="accent1" w:themeShade="80"/>
          <w:lang w:val="en-US"/>
        </w:rPr>
        <w:t>Equity income – Performance of the investees</w:t>
      </w:r>
      <w:r w:rsidRPr="00531D45">
        <w:rPr>
          <w:color w:val="1F3864" w:themeColor="accent1" w:themeShade="80"/>
          <w:highlight w:val="yellow"/>
          <w:lang w:val="en-US"/>
        </w:rPr>
        <w:t xml:space="preserve"> </w:t>
      </w:r>
    </w:p>
    <w:p w14:paraId="6D6771CC" w14:textId="29C8F23D" w:rsidR="003C4F2E" w:rsidRPr="002C3D6A" w:rsidRDefault="003C4F2E" w:rsidP="003C4F2E">
      <w:pPr>
        <w:pStyle w:val="01-Textonormal"/>
        <w:rPr>
          <w:rFonts w:eastAsiaTheme="minorHAnsi"/>
          <w:lang w:val="en-US"/>
        </w:rPr>
      </w:pPr>
      <w:r w:rsidRPr="002C3D6A">
        <w:rPr>
          <w:rFonts w:eastAsiaTheme="minorHAnsi"/>
          <w:lang w:val="en-US"/>
        </w:rPr>
        <w:t xml:space="preserve">We </w:t>
      </w:r>
      <w:proofErr w:type="spellStart"/>
      <w:r w:rsidRPr="002C3D6A">
        <w:rPr>
          <w:rFonts w:eastAsiaTheme="minorHAnsi"/>
          <w:lang w:val="en-US"/>
        </w:rPr>
        <w:t>sumarize</w:t>
      </w:r>
      <w:proofErr w:type="spellEnd"/>
      <w:r w:rsidRPr="002C3D6A">
        <w:rPr>
          <w:rFonts w:eastAsiaTheme="minorHAnsi"/>
          <w:lang w:val="en-US"/>
        </w:rPr>
        <w:t xml:space="preserve"> below the performance of the investees in 2023. More information was made available in the MD&amp;A, which can be reached at </w:t>
      </w:r>
      <w:hyperlink r:id="rId14" w:history="1">
        <w:r w:rsidR="00C12D3B" w:rsidRPr="00C12D3B">
          <w:rPr>
            <w:rStyle w:val="Hyperlink"/>
            <w:rFonts w:eastAsiaTheme="minorHAnsi"/>
            <w:lang w:val="en-US"/>
          </w:rPr>
          <w:t>https://</w:t>
        </w:r>
        <w:r w:rsidRPr="00C12D3B">
          <w:rPr>
            <w:rStyle w:val="Hyperlink"/>
            <w:rFonts w:eastAsiaTheme="minorHAnsi"/>
            <w:lang w:val="en-US"/>
          </w:rPr>
          <w:t>www.bbseguridaderi.com.br/en/market-information/results-center/</w:t>
        </w:r>
      </w:hyperlink>
    </w:p>
    <w:p w14:paraId="3485993E" w14:textId="77777777" w:rsidR="003C4F2E" w:rsidRPr="002C3D6A" w:rsidRDefault="003C4F2E" w:rsidP="003C4F2E">
      <w:pPr>
        <w:pStyle w:val="01-Textonormal"/>
        <w:rPr>
          <w:rFonts w:eastAsiaTheme="minorHAnsi"/>
          <w:lang w:val="en-US" w:eastAsia="en-US"/>
        </w:rPr>
      </w:pPr>
    </w:p>
    <w:p w14:paraId="0454BC5D" w14:textId="77777777" w:rsidR="003C4F2E" w:rsidRPr="00767B56" w:rsidRDefault="003C4F2E" w:rsidP="003C4F2E">
      <w:pPr>
        <w:pStyle w:val="03-SubttulodeNota"/>
        <w:spacing w:line="276" w:lineRule="auto"/>
        <w:rPr>
          <w:color w:val="1F3864" w:themeColor="accent1" w:themeShade="80"/>
          <w:lang w:val="en-US"/>
        </w:rPr>
      </w:pPr>
      <w:r w:rsidRPr="00767B56">
        <w:rPr>
          <w:color w:val="1F3864" w:themeColor="accent1" w:themeShade="80"/>
          <w:lang w:val="en-US"/>
        </w:rPr>
        <w:t>BB MAPFRE (</w:t>
      </w:r>
      <w:proofErr w:type="spellStart"/>
      <w:r w:rsidRPr="00767B56">
        <w:rPr>
          <w:color w:val="1F3864" w:themeColor="accent1" w:themeShade="80"/>
          <w:lang w:val="en-US"/>
        </w:rPr>
        <w:t>Brasilseg</w:t>
      </w:r>
      <w:proofErr w:type="spellEnd"/>
      <w:r w:rsidRPr="00767B56">
        <w:rPr>
          <w:color w:val="1F3864" w:themeColor="accent1" w:themeShade="80"/>
          <w:lang w:val="en-US"/>
        </w:rPr>
        <w:t>)</w:t>
      </w:r>
    </w:p>
    <w:p w14:paraId="41CAF149" w14:textId="77777777" w:rsidR="003C4F2E" w:rsidRPr="00C578BB" w:rsidRDefault="003C4F2E" w:rsidP="003C4F2E">
      <w:pPr>
        <w:jc w:val="both"/>
        <w:rPr>
          <w:rFonts w:ascii="Arial" w:eastAsia="Times New Roman" w:hAnsi="Arial" w:cs="Arial"/>
          <w:spacing w:val="-2"/>
          <w:sz w:val="18"/>
          <w:szCs w:val="18"/>
          <w:lang w:val="en-US" w:eastAsia="pt-BR"/>
        </w:rPr>
      </w:pPr>
      <w:r w:rsidRPr="00C578BB">
        <w:rPr>
          <w:rFonts w:ascii="Arial" w:eastAsia="Times New Roman" w:hAnsi="Arial" w:cs="Arial"/>
          <w:spacing w:val="-2"/>
          <w:sz w:val="18"/>
          <w:szCs w:val="18"/>
          <w:lang w:val="en-US" w:eastAsia="pt-BR"/>
        </w:rPr>
        <w:t xml:space="preserve">In 2023, the net income grew 49.3%, boosted by the improvement of the insurance margin. The performance is explained by the results of the insurance contracts measured by the PAA model, due to the increase of premiums as compared to 2022. The higher release of CSM in the contracts measured by the BBA model and the lower claims, mainly for credit life, also explains the insurance margin growth. </w:t>
      </w:r>
    </w:p>
    <w:p w14:paraId="21974B86" w14:textId="77777777" w:rsidR="003C4F2E" w:rsidRPr="00C578BB" w:rsidRDefault="003C4F2E" w:rsidP="003C4F2E">
      <w:pPr>
        <w:jc w:val="both"/>
        <w:rPr>
          <w:rFonts w:ascii="Arial" w:eastAsia="Times New Roman" w:hAnsi="Arial" w:cs="Arial"/>
          <w:spacing w:val="-2"/>
          <w:sz w:val="18"/>
          <w:szCs w:val="18"/>
          <w:lang w:val="en-US" w:eastAsia="pt-BR"/>
        </w:rPr>
      </w:pPr>
      <w:r w:rsidRPr="00C578BB">
        <w:rPr>
          <w:rFonts w:ascii="Arial" w:eastAsia="Times New Roman" w:hAnsi="Arial" w:cs="Arial"/>
          <w:spacing w:val="-2"/>
          <w:sz w:val="18"/>
          <w:szCs w:val="18"/>
          <w:lang w:val="en-US" w:eastAsia="pt-BR"/>
        </w:rPr>
        <w:t xml:space="preserve">The net investment income improved 27.9% YoY, with the expansion of the financial investment balance and the spike of Selic rate. </w:t>
      </w:r>
    </w:p>
    <w:p w14:paraId="44390A87" w14:textId="77777777" w:rsidR="003C4F2E" w:rsidRPr="00531D45" w:rsidRDefault="003C4F2E" w:rsidP="003C4F2E">
      <w:pPr>
        <w:autoSpaceDE w:val="0"/>
        <w:autoSpaceDN w:val="0"/>
        <w:adjustRightInd w:val="0"/>
        <w:spacing w:before="120" w:after="120"/>
        <w:jc w:val="both"/>
        <w:rPr>
          <w:rFonts w:eastAsia="Times New Roman" w:cs="Arial"/>
          <w:spacing w:val="-2"/>
          <w:szCs w:val="18"/>
          <w:highlight w:val="yellow"/>
          <w:lang w:val="en-US" w:eastAsia="pt-BR"/>
        </w:rPr>
      </w:pPr>
    </w:p>
    <w:p w14:paraId="5B55B562" w14:textId="77777777" w:rsidR="003C4F2E" w:rsidRPr="00767B56" w:rsidRDefault="003C4F2E" w:rsidP="00711E1D">
      <w:pPr>
        <w:pStyle w:val="03-SubttulodeNota"/>
        <w:pageBreakBefore/>
        <w:spacing w:line="276" w:lineRule="auto"/>
        <w:rPr>
          <w:color w:val="1F3864" w:themeColor="accent1" w:themeShade="80"/>
          <w:lang w:val="en-US"/>
        </w:rPr>
      </w:pPr>
      <w:proofErr w:type="spellStart"/>
      <w:r w:rsidRPr="00767B56">
        <w:rPr>
          <w:color w:val="1F3864" w:themeColor="accent1" w:themeShade="80"/>
          <w:lang w:val="en-US"/>
        </w:rPr>
        <w:lastRenderedPageBreak/>
        <w:t>Brasilprev</w:t>
      </w:r>
      <w:proofErr w:type="spellEnd"/>
    </w:p>
    <w:p w14:paraId="021C505D" w14:textId="77777777" w:rsidR="003C4F2E" w:rsidRPr="00711E1D" w:rsidRDefault="003C4F2E" w:rsidP="003C4F2E">
      <w:pPr>
        <w:jc w:val="both"/>
        <w:rPr>
          <w:rFonts w:ascii="Arial" w:eastAsia="Times New Roman" w:hAnsi="Arial" w:cs="Arial"/>
          <w:spacing w:val="-2"/>
          <w:sz w:val="18"/>
          <w:szCs w:val="18"/>
          <w:lang w:eastAsia="pt-BR"/>
        </w:rPr>
      </w:pPr>
      <w:r w:rsidRPr="00711E1D">
        <w:rPr>
          <w:rFonts w:ascii="Arial" w:eastAsia="Times New Roman" w:hAnsi="Arial" w:cs="Arial"/>
          <w:spacing w:val="-2"/>
          <w:sz w:val="18"/>
          <w:szCs w:val="18"/>
          <w:lang w:val="en-US" w:eastAsia="pt-BR"/>
        </w:rPr>
        <w:t xml:space="preserve">In 2023, the net income from pension business increased 25.6%, mostly for the reduction in the loss component related to the traditional plans which was calculated in the transition to the new accounting standard (IFRS 17). </w:t>
      </w:r>
      <w:r w:rsidRPr="00711E1D">
        <w:rPr>
          <w:rFonts w:ascii="Arial" w:eastAsia="Times New Roman" w:hAnsi="Arial" w:cs="Arial"/>
          <w:spacing w:val="-2"/>
          <w:sz w:val="18"/>
          <w:szCs w:val="18"/>
          <w:lang w:eastAsia="pt-BR"/>
        </w:rPr>
        <w:t xml:space="preserve">The </w:t>
      </w:r>
      <w:proofErr w:type="spellStart"/>
      <w:r w:rsidRPr="00711E1D">
        <w:rPr>
          <w:rFonts w:ascii="Arial" w:eastAsia="Times New Roman" w:hAnsi="Arial" w:cs="Arial"/>
          <w:spacing w:val="-2"/>
          <w:sz w:val="18"/>
          <w:szCs w:val="18"/>
          <w:lang w:eastAsia="pt-BR"/>
        </w:rPr>
        <w:t>reduction</w:t>
      </w:r>
      <w:proofErr w:type="spellEnd"/>
      <w:r w:rsidRPr="00711E1D">
        <w:rPr>
          <w:rFonts w:ascii="Arial" w:eastAsia="Times New Roman" w:hAnsi="Arial" w:cs="Arial"/>
          <w:spacing w:val="-2"/>
          <w:sz w:val="18"/>
          <w:szCs w:val="18"/>
          <w:lang w:eastAsia="pt-BR"/>
        </w:rPr>
        <w:t xml:space="preserve"> in </w:t>
      </w:r>
      <w:proofErr w:type="spellStart"/>
      <w:r w:rsidRPr="00711E1D">
        <w:rPr>
          <w:rFonts w:ascii="Arial" w:eastAsia="Times New Roman" w:hAnsi="Arial" w:cs="Arial"/>
          <w:spacing w:val="-2"/>
          <w:sz w:val="18"/>
          <w:szCs w:val="18"/>
          <w:lang w:eastAsia="pt-BR"/>
        </w:rPr>
        <w:t>the</w:t>
      </w:r>
      <w:proofErr w:type="spellEnd"/>
      <w:r w:rsidRPr="00711E1D">
        <w:rPr>
          <w:rFonts w:ascii="Arial" w:eastAsia="Times New Roman" w:hAnsi="Arial" w:cs="Arial"/>
          <w:spacing w:val="-2"/>
          <w:sz w:val="18"/>
          <w:szCs w:val="18"/>
          <w:lang w:eastAsia="pt-BR"/>
        </w:rPr>
        <w:t xml:space="preserve"> </w:t>
      </w:r>
      <w:proofErr w:type="spellStart"/>
      <w:r w:rsidRPr="00711E1D">
        <w:rPr>
          <w:rFonts w:ascii="Arial" w:hAnsi="Arial" w:cs="Arial"/>
          <w:sz w:val="18"/>
          <w:szCs w:val="18"/>
        </w:rPr>
        <w:t>onerousness</w:t>
      </w:r>
      <w:proofErr w:type="spellEnd"/>
      <w:r w:rsidRPr="00711E1D">
        <w:rPr>
          <w:rFonts w:ascii="Arial" w:eastAsia="Times New Roman" w:hAnsi="Arial" w:cs="Arial"/>
          <w:spacing w:val="-2"/>
          <w:sz w:val="18"/>
          <w:szCs w:val="18"/>
          <w:lang w:eastAsia="pt-BR"/>
        </w:rPr>
        <w:t xml:space="preserve"> </w:t>
      </w:r>
      <w:proofErr w:type="spellStart"/>
      <w:r w:rsidRPr="00711E1D">
        <w:rPr>
          <w:rFonts w:ascii="Arial" w:eastAsia="Times New Roman" w:hAnsi="Arial" w:cs="Arial"/>
          <w:spacing w:val="-2"/>
          <w:sz w:val="18"/>
          <w:szCs w:val="18"/>
          <w:lang w:eastAsia="pt-BR"/>
        </w:rPr>
        <w:t>is</w:t>
      </w:r>
      <w:proofErr w:type="spellEnd"/>
      <w:r w:rsidRPr="00711E1D">
        <w:rPr>
          <w:rFonts w:ascii="Arial" w:eastAsia="Times New Roman" w:hAnsi="Arial" w:cs="Arial"/>
          <w:spacing w:val="-2"/>
          <w:sz w:val="18"/>
          <w:szCs w:val="18"/>
          <w:lang w:eastAsia="pt-BR"/>
        </w:rPr>
        <w:t xml:space="preserve"> </w:t>
      </w:r>
      <w:proofErr w:type="spellStart"/>
      <w:r w:rsidRPr="00711E1D">
        <w:rPr>
          <w:rFonts w:ascii="Arial" w:eastAsia="Times New Roman" w:hAnsi="Arial" w:cs="Arial"/>
          <w:spacing w:val="-2"/>
          <w:sz w:val="18"/>
          <w:szCs w:val="18"/>
          <w:lang w:eastAsia="pt-BR"/>
        </w:rPr>
        <w:t>explained</w:t>
      </w:r>
      <w:proofErr w:type="spellEnd"/>
      <w:r w:rsidRPr="00711E1D">
        <w:rPr>
          <w:rFonts w:ascii="Arial" w:eastAsia="Times New Roman" w:hAnsi="Arial" w:cs="Arial"/>
          <w:spacing w:val="-2"/>
          <w:sz w:val="18"/>
          <w:szCs w:val="18"/>
          <w:lang w:eastAsia="pt-BR"/>
        </w:rPr>
        <w:t xml:space="preserve"> </w:t>
      </w:r>
      <w:proofErr w:type="spellStart"/>
      <w:r w:rsidRPr="00711E1D">
        <w:rPr>
          <w:rFonts w:ascii="Arial" w:eastAsia="Times New Roman" w:hAnsi="Arial" w:cs="Arial"/>
          <w:spacing w:val="-2"/>
          <w:sz w:val="18"/>
          <w:szCs w:val="18"/>
          <w:lang w:eastAsia="pt-BR"/>
        </w:rPr>
        <w:t>by</w:t>
      </w:r>
      <w:proofErr w:type="spellEnd"/>
      <w:r w:rsidRPr="00711E1D">
        <w:rPr>
          <w:rFonts w:ascii="Arial" w:eastAsia="Times New Roman" w:hAnsi="Arial" w:cs="Arial"/>
          <w:spacing w:val="-2"/>
          <w:sz w:val="18"/>
          <w:szCs w:val="18"/>
          <w:lang w:eastAsia="pt-BR"/>
        </w:rPr>
        <w:t>:</w:t>
      </w:r>
    </w:p>
    <w:p w14:paraId="1343B882" w14:textId="77777777" w:rsidR="003C4F2E" w:rsidRPr="00711E1D" w:rsidRDefault="003C4F2E" w:rsidP="003C4F2E">
      <w:pPr>
        <w:pStyle w:val="10-Lista2"/>
        <w:ind w:left="1004"/>
        <w:rPr>
          <w:rFonts w:cs="Arial"/>
          <w:lang w:val="en-US"/>
        </w:rPr>
      </w:pPr>
      <w:r w:rsidRPr="00711E1D">
        <w:rPr>
          <w:rFonts w:cs="Arial"/>
          <w:lang w:val="en-US"/>
        </w:rPr>
        <w:t>the deflation of IGP-M (2023: -3.2% | 2022: +5.5%), which is used to measure the onerousness of the major part of the portfolio; and</w:t>
      </w:r>
    </w:p>
    <w:p w14:paraId="280A19F7" w14:textId="77777777" w:rsidR="003C4F2E" w:rsidRPr="00711E1D" w:rsidRDefault="003C4F2E" w:rsidP="003C4F2E">
      <w:pPr>
        <w:pStyle w:val="10-Lista2"/>
        <w:ind w:left="1004"/>
        <w:rPr>
          <w:rFonts w:cs="Arial"/>
          <w:lang w:val="en-US"/>
        </w:rPr>
      </w:pPr>
      <w:r w:rsidRPr="00711E1D">
        <w:rPr>
          <w:rFonts w:cs="Arial"/>
          <w:lang w:val="en-US"/>
        </w:rPr>
        <w:t xml:space="preserve">the increase of redemptions and migrations, deviating from the assumptions adopted in the transition, while in 2022 the redemptions were below the projected amount. </w:t>
      </w:r>
    </w:p>
    <w:p w14:paraId="2692CED5" w14:textId="77777777" w:rsidR="003C4F2E" w:rsidRPr="00711E1D" w:rsidRDefault="003C4F2E" w:rsidP="003C4F2E">
      <w:pPr>
        <w:pStyle w:val="10-Lista2"/>
        <w:numPr>
          <w:ilvl w:val="0"/>
          <w:numId w:val="0"/>
        </w:numPr>
        <w:ind w:left="1004"/>
        <w:rPr>
          <w:rFonts w:cs="Arial"/>
          <w:lang w:val="en-US"/>
        </w:rPr>
      </w:pPr>
    </w:p>
    <w:p w14:paraId="69157A66" w14:textId="77777777" w:rsidR="003C4F2E" w:rsidRPr="00711E1D" w:rsidRDefault="003C4F2E" w:rsidP="003C4F2E">
      <w:pPr>
        <w:jc w:val="both"/>
        <w:rPr>
          <w:rFonts w:ascii="Arial" w:eastAsia="Times New Roman" w:hAnsi="Arial" w:cs="Arial"/>
          <w:spacing w:val="-2"/>
          <w:sz w:val="18"/>
          <w:szCs w:val="18"/>
          <w:lang w:val="en-US" w:eastAsia="pt-BR"/>
        </w:rPr>
      </w:pPr>
      <w:r w:rsidRPr="00711E1D">
        <w:rPr>
          <w:rFonts w:ascii="Arial" w:eastAsia="Times New Roman" w:hAnsi="Arial" w:cs="Arial"/>
          <w:spacing w:val="-2"/>
          <w:sz w:val="18"/>
          <w:szCs w:val="18"/>
          <w:lang w:val="en-US" w:eastAsia="pt-BR"/>
        </w:rPr>
        <w:t xml:space="preserve">The higher amount of CSM release in PGBL and VGBL also contributed to the result, led by the increase of revenues with management fees. </w:t>
      </w:r>
    </w:p>
    <w:p w14:paraId="590E7CFC" w14:textId="77777777" w:rsidR="00711E1D" w:rsidRPr="007846AB" w:rsidRDefault="00711E1D" w:rsidP="007846AB">
      <w:pPr>
        <w:pStyle w:val="05-Textonormal"/>
        <w:rPr>
          <w:rFonts w:cs="Arial"/>
          <w:highlight w:val="yellow"/>
          <w:lang w:val="en-US"/>
        </w:rPr>
      </w:pPr>
    </w:p>
    <w:p w14:paraId="05B297BC" w14:textId="57CFC6E7" w:rsidR="003C4F2E" w:rsidRPr="00767B56" w:rsidRDefault="003C4F2E" w:rsidP="003C4F2E">
      <w:pPr>
        <w:pStyle w:val="03-SubttulodeNota"/>
        <w:spacing w:line="276" w:lineRule="auto"/>
        <w:rPr>
          <w:color w:val="1F3864" w:themeColor="accent1" w:themeShade="80"/>
          <w:lang w:val="en-US"/>
        </w:rPr>
      </w:pPr>
      <w:r w:rsidRPr="00767B56">
        <w:rPr>
          <w:color w:val="1F3864" w:themeColor="accent1" w:themeShade="80"/>
          <w:lang w:val="en-US"/>
        </w:rPr>
        <w:t>Brasilcap</w:t>
      </w:r>
    </w:p>
    <w:p w14:paraId="2F73CAF5" w14:textId="77777777" w:rsidR="003C4F2E" w:rsidRPr="0086226E" w:rsidRDefault="003C4F2E" w:rsidP="003C4F2E">
      <w:pPr>
        <w:pStyle w:val="05-Textonormal"/>
        <w:rPr>
          <w:rFonts w:cs="Arial"/>
          <w:lang w:val="en-US"/>
        </w:rPr>
      </w:pPr>
      <w:r w:rsidRPr="0086226E">
        <w:rPr>
          <w:rFonts w:cs="Arial"/>
          <w:lang w:val="en-US"/>
        </w:rPr>
        <w:t>The net income of premium bonds operation was up 23.2% YoY, to R$268.3 million in 2023. The performance was sustained by the evolution of net investment income (+34.9%), due to the expansion in the average balance of financial investments and the 0.4 p.p. increase in the financial spread.</w:t>
      </w:r>
    </w:p>
    <w:p w14:paraId="083DF3AC" w14:textId="77777777" w:rsidR="003C4F2E" w:rsidRPr="0086226E" w:rsidRDefault="003C4F2E" w:rsidP="003C4F2E">
      <w:pPr>
        <w:pStyle w:val="05-Textonormal"/>
        <w:rPr>
          <w:rFonts w:cs="Arial"/>
          <w:lang w:val="en-US"/>
        </w:rPr>
      </w:pPr>
      <w:r w:rsidRPr="0086226E">
        <w:rPr>
          <w:rFonts w:cs="Arial"/>
          <w:lang w:val="en-US"/>
        </w:rPr>
        <w:t xml:space="preserve">The premium bonds collection grew 8.4%, led by both the increases in volume sold and average ticket, besides the higher number of outstanding bonds which led the growth of recurrence in monthly payment bonds. </w:t>
      </w:r>
    </w:p>
    <w:p w14:paraId="4BB9B8B8" w14:textId="77777777" w:rsidR="003C4F2E" w:rsidRPr="0086226E" w:rsidRDefault="003C4F2E" w:rsidP="003C4F2E">
      <w:pPr>
        <w:pStyle w:val="05-Textonormal"/>
        <w:rPr>
          <w:rFonts w:cs="Arial"/>
          <w:lang w:val="en-US"/>
        </w:rPr>
      </w:pPr>
      <w:r w:rsidRPr="0086226E">
        <w:rPr>
          <w:rFonts w:cs="Arial"/>
          <w:lang w:val="en-US"/>
        </w:rPr>
        <w:t>On the other hand, the revenue with load fee registered a slower pace of growth as compared to collections (+0.9%), explained by the retraction in average load fee quote (-0.7 p.p.), as</w:t>
      </w:r>
      <w:r>
        <w:rPr>
          <w:rFonts w:cs="Arial"/>
          <w:lang w:val="en-US"/>
        </w:rPr>
        <w:t xml:space="preserve"> a</w:t>
      </w:r>
      <w:r w:rsidRPr="0086226E">
        <w:rPr>
          <w:rFonts w:cs="Arial"/>
          <w:lang w:val="en-US"/>
        </w:rPr>
        <w:t xml:space="preserve"> consequence of the mix more concentrated in short-term unique payment bonds (24 months), which have lower load fees as compared to longer products (36 and 48 </w:t>
      </w:r>
      <w:r>
        <w:rPr>
          <w:rFonts w:cs="Arial"/>
          <w:lang w:val="en-US"/>
        </w:rPr>
        <w:t>months</w:t>
      </w:r>
      <w:r w:rsidRPr="0086226E">
        <w:rPr>
          <w:rFonts w:cs="Arial"/>
          <w:lang w:val="en-US"/>
        </w:rPr>
        <w:t>).</w:t>
      </w:r>
    </w:p>
    <w:p w14:paraId="2EF03D44" w14:textId="77777777" w:rsidR="003C4F2E" w:rsidRPr="007846AB" w:rsidRDefault="003C4F2E" w:rsidP="003C4F2E">
      <w:pPr>
        <w:pStyle w:val="05-Textonormal"/>
        <w:rPr>
          <w:rFonts w:cs="Arial"/>
          <w:highlight w:val="yellow"/>
          <w:lang w:val="en-US"/>
        </w:rPr>
      </w:pPr>
    </w:p>
    <w:p w14:paraId="516B2C0C" w14:textId="77777777" w:rsidR="003C4F2E" w:rsidRPr="00767B56" w:rsidRDefault="003C4F2E" w:rsidP="003C4F2E">
      <w:pPr>
        <w:pStyle w:val="03-SubttulodeNota"/>
        <w:spacing w:line="276" w:lineRule="auto"/>
        <w:rPr>
          <w:color w:val="1F3864" w:themeColor="accent1" w:themeShade="80"/>
          <w:lang w:val="en-US"/>
        </w:rPr>
      </w:pPr>
      <w:proofErr w:type="spellStart"/>
      <w:r w:rsidRPr="00767B56">
        <w:rPr>
          <w:color w:val="1F3864" w:themeColor="accent1" w:themeShade="80"/>
          <w:lang w:val="en-US"/>
        </w:rPr>
        <w:t>Brasildental</w:t>
      </w:r>
      <w:proofErr w:type="spellEnd"/>
    </w:p>
    <w:p w14:paraId="1785BA1A" w14:textId="77777777" w:rsidR="003C4F2E" w:rsidRPr="006D7F97" w:rsidRDefault="003C4F2E" w:rsidP="003C4F2E">
      <w:pPr>
        <w:pStyle w:val="05-Textonormal"/>
        <w:rPr>
          <w:rFonts w:cs="Arial"/>
          <w:lang w:val="en-US"/>
        </w:rPr>
      </w:pPr>
      <w:r w:rsidRPr="00767B56">
        <w:rPr>
          <w:rFonts w:cs="Arial"/>
          <w:lang w:val="en-US"/>
        </w:rPr>
        <w:t xml:space="preserve">In dental insurance, due to operational issues, the accounting of equity income is not considering the result of December 2023. </w:t>
      </w:r>
      <w:r w:rsidRPr="006D7F97">
        <w:rPr>
          <w:rFonts w:cs="Arial"/>
          <w:lang w:val="en-US"/>
        </w:rPr>
        <w:t xml:space="preserve">Year-to-date November, the net income reached R$24.3 million, up 14,8% compared to FY 2022, due to higher net investment income and improvement of insurance margin. </w:t>
      </w:r>
    </w:p>
    <w:p w14:paraId="004146F3" w14:textId="77777777" w:rsidR="003C4F2E" w:rsidRPr="006D7F97" w:rsidRDefault="003C4F2E" w:rsidP="003C4F2E">
      <w:pPr>
        <w:pStyle w:val="05-Textonormal"/>
        <w:rPr>
          <w:rFonts w:cs="Arial"/>
          <w:highlight w:val="yellow"/>
          <w:lang w:val="en-US"/>
        </w:rPr>
      </w:pPr>
    </w:p>
    <w:p w14:paraId="634B8109" w14:textId="77777777" w:rsidR="003C4F2E" w:rsidRPr="00767B56" w:rsidRDefault="003C4F2E" w:rsidP="003C4F2E">
      <w:pPr>
        <w:pStyle w:val="03-SubttulodeNota"/>
        <w:spacing w:line="276" w:lineRule="auto"/>
        <w:rPr>
          <w:color w:val="1F3864" w:themeColor="accent1" w:themeShade="80"/>
          <w:lang w:val="en-US"/>
        </w:rPr>
      </w:pPr>
      <w:r w:rsidRPr="00767B56">
        <w:rPr>
          <w:color w:val="1F3864" w:themeColor="accent1" w:themeShade="80"/>
          <w:lang w:val="en-US"/>
        </w:rPr>
        <w:t xml:space="preserve">BB </w:t>
      </w:r>
      <w:proofErr w:type="spellStart"/>
      <w:r w:rsidRPr="00767B56">
        <w:rPr>
          <w:color w:val="1F3864" w:themeColor="accent1" w:themeShade="80"/>
          <w:lang w:val="en-US"/>
        </w:rPr>
        <w:t>Corretora</w:t>
      </w:r>
      <w:proofErr w:type="spellEnd"/>
    </w:p>
    <w:p w14:paraId="62A22F47" w14:textId="77777777" w:rsidR="003C4F2E" w:rsidRPr="00124118" w:rsidRDefault="003C4F2E" w:rsidP="003C4F2E">
      <w:pPr>
        <w:pStyle w:val="05-Textonormal"/>
        <w:rPr>
          <w:lang w:val="en-US"/>
        </w:rPr>
      </w:pPr>
      <w:bookmarkStart w:id="6" w:name="_Hlk157085883"/>
      <w:bookmarkEnd w:id="5"/>
      <w:r w:rsidRPr="00124118">
        <w:rPr>
          <w:lang w:val="en-US"/>
        </w:rPr>
        <w:t xml:space="preserve">In 2023, the </w:t>
      </w:r>
      <w:r>
        <w:rPr>
          <w:lang w:val="en-US"/>
        </w:rPr>
        <w:t xml:space="preserve">net </w:t>
      </w:r>
      <w:r w:rsidRPr="00124118">
        <w:rPr>
          <w:lang w:val="en-US"/>
        </w:rPr>
        <w:t xml:space="preserve">income of BB </w:t>
      </w:r>
      <w:proofErr w:type="spellStart"/>
      <w:r w:rsidRPr="00124118">
        <w:rPr>
          <w:lang w:val="en-US"/>
        </w:rPr>
        <w:t>Corretora</w:t>
      </w:r>
      <w:proofErr w:type="spellEnd"/>
      <w:r w:rsidRPr="00124118">
        <w:rPr>
          <w:lang w:val="en-US"/>
        </w:rPr>
        <w:t xml:space="preserve"> grew 9.5%, explained by the higher brokerage revenues, led by the evolution of com</w:t>
      </w:r>
      <w:r>
        <w:rPr>
          <w:lang w:val="en-US"/>
        </w:rPr>
        <w:t>m</w:t>
      </w:r>
      <w:r w:rsidRPr="00124118">
        <w:rPr>
          <w:lang w:val="en-US"/>
        </w:rPr>
        <w:t>ercial performance in the main lines and the expansion of net investment income (+21.5%), which is justified by the increase of the average balance of financial investments.</w:t>
      </w:r>
    </w:p>
    <w:bookmarkEnd w:id="6"/>
    <w:p w14:paraId="02FCAC6F" w14:textId="77777777" w:rsidR="003C4F2E" w:rsidRDefault="003C4F2E" w:rsidP="003C4F2E">
      <w:pPr>
        <w:pStyle w:val="05-Textonormal"/>
        <w:rPr>
          <w:lang w:val="en-US"/>
        </w:rPr>
      </w:pPr>
      <w:r>
        <w:rPr>
          <w:lang w:val="en-US"/>
        </w:rPr>
        <w:t xml:space="preserve">The net brokerage revenues rose 6.8% in 2023. </w:t>
      </w:r>
      <w:r w:rsidRPr="003B5ABD">
        <w:rPr>
          <w:lang w:val="en-US"/>
        </w:rPr>
        <w:t xml:space="preserve">It is worth noting that, in 2022, an amount of R$203.1 million was recognized as a performance bonus </w:t>
      </w:r>
      <w:r>
        <w:rPr>
          <w:lang w:val="en-US"/>
        </w:rPr>
        <w:t>for</w:t>
      </w:r>
      <w:r w:rsidRPr="003B5ABD">
        <w:rPr>
          <w:lang w:val="en-US"/>
        </w:rPr>
        <w:t xml:space="preserve"> exceeding life and credit insurance sales targets, which was recorded monthly throughout the year and paid in full by </w:t>
      </w:r>
      <w:proofErr w:type="spellStart"/>
      <w:r w:rsidRPr="003B5ABD">
        <w:rPr>
          <w:lang w:val="en-US"/>
        </w:rPr>
        <w:t>Brasilseg</w:t>
      </w:r>
      <w:proofErr w:type="spellEnd"/>
      <w:r w:rsidRPr="003B5ABD">
        <w:rPr>
          <w:lang w:val="en-US"/>
        </w:rPr>
        <w:t xml:space="preserve"> at the beginning of the following year. This mechanism was replaced, from January/2023, by higher fixed commission percentages in these two </w:t>
      </w:r>
      <w:r>
        <w:rPr>
          <w:lang w:val="en-US"/>
        </w:rPr>
        <w:t>segments</w:t>
      </w:r>
      <w:r w:rsidRPr="003B5ABD">
        <w:rPr>
          <w:lang w:val="en-US"/>
        </w:rPr>
        <w:t>, with a dynamic of brokerage revenue</w:t>
      </w:r>
      <w:r>
        <w:rPr>
          <w:lang w:val="en-US"/>
        </w:rPr>
        <w:t xml:space="preserve"> </w:t>
      </w:r>
      <w:r w:rsidRPr="003B5ABD">
        <w:rPr>
          <w:lang w:val="en-US"/>
        </w:rPr>
        <w:t xml:space="preserve">deferral according to the </w:t>
      </w:r>
      <w:r>
        <w:rPr>
          <w:lang w:val="en-US"/>
        </w:rPr>
        <w:t>duration of the service.</w:t>
      </w:r>
      <w:r w:rsidRPr="003B5ABD">
        <w:rPr>
          <w:lang w:val="en-US"/>
        </w:rPr>
        <w:t xml:space="preserve"> The change in mechanism, although it did not generate a significant change in cash flow, resulted in slower recognition of revenue, a fact reflected in the 32.1% increase in the balance of commissions to be appropriated, which reached R$4.7 billion at the end of December/2023.</w:t>
      </w:r>
    </w:p>
    <w:p w14:paraId="326FD88B" w14:textId="77777777" w:rsidR="003C4F2E" w:rsidRPr="00767B56" w:rsidRDefault="003C4F2E" w:rsidP="003C4F2E">
      <w:pPr>
        <w:pStyle w:val="05-Textonormal"/>
        <w:rPr>
          <w:lang w:val="en-US"/>
        </w:rPr>
      </w:pPr>
      <w:r w:rsidRPr="00983B2F">
        <w:rPr>
          <w:lang w:val="en-US"/>
        </w:rPr>
        <w:t xml:space="preserve">The </w:t>
      </w:r>
      <w:r>
        <w:rPr>
          <w:lang w:val="en-US"/>
        </w:rPr>
        <w:t xml:space="preserve">net </w:t>
      </w:r>
      <w:r w:rsidRPr="00983B2F">
        <w:rPr>
          <w:lang w:val="en-US"/>
        </w:rPr>
        <w:t xml:space="preserve">brokerage revenues arising from pension plan segment fell 0.8% YoY, the opposite direction observed in gross inflow at </w:t>
      </w:r>
      <w:proofErr w:type="spellStart"/>
      <w:r w:rsidRPr="00983B2F">
        <w:rPr>
          <w:lang w:val="en-US"/>
        </w:rPr>
        <w:t>Brasilprev</w:t>
      </w:r>
      <w:proofErr w:type="spellEnd"/>
      <w:r w:rsidRPr="00983B2F">
        <w:rPr>
          <w:lang w:val="en-US"/>
        </w:rPr>
        <w:t>, explained by the higher volume of cancellations in 2023, which amounted to R$66.2 million, related to the short-term redemptions of pension funds.</w:t>
      </w:r>
    </w:p>
    <w:p w14:paraId="07D32B83" w14:textId="77777777" w:rsidR="003C4F2E" w:rsidRPr="00983B2F" w:rsidRDefault="003C4F2E" w:rsidP="003C4F2E">
      <w:pPr>
        <w:pStyle w:val="05-Textonormal"/>
        <w:rPr>
          <w:lang w:val="en-US"/>
        </w:rPr>
      </w:pPr>
      <w:r w:rsidRPr="00983B2F">
        <w:rPr>
          <w:lang w:val="en-US"/>
        </w:rPr>
        <w:t>The negative balance of other income and expenses grew 4.7%, explained by:</w:t>
      </w:r>
    </w:p>
    <w:p w14:paraId="4B38F0FE" w14:textId="77777777" w:rsidR="003C4F2E" w:rsidRPr="00983B2F" w:rsidRDefault="003C4F2E" w:rsidP="003C4F2E">
      <w:pPr>
        <w:pStyle w:val="10-Lista2"/>
        <w:ind w:left="1004"/>
        <w:rPr>
          <w:lang w:val="en-US"/>
        </w:rPr>
      </w:pPr>
      <w:r w:rsidRPr="00983B2F">
        <w:rPr>
          <w:lang w:val="en-US"/>
        </w:rPr>
        <w:t>increase in administrative and sales expenses, with a greater volume of sponsorships and incentivized donations, and an increase in expenses with sales incentives, data processing and promotions and public relations;</w:t>
      </w:r>
    </w:p>
    <w:p w14:paraId="62822726" w14:textId="77777777" w:rsidR="003C4F2E" w:rsidRPr="00983B2F" w:rsidRDefault="003C4F2E" w:rsidP="003C4F2E">
      <w:pPr>
        <w:pStyle w:val="10-Lista2"/>
        <w:numPr>
          <w:ilvl w:val="0"/>
          <w:numId w:val="0"/>
        </w:numPr>
        <w:ind w:left="1004" w:hanging="360"/>
        <w:rPr>
          <w:lang w:val="en-US"/>
        </w:rPr>
      </w:pPr>
    </w:p>
    <w:p w14:paraId="3624C5B5" w14:textId="77777777" w:rsidR="003C4F2E" w:rsidRPr="00983B2F" w:rsidRDefault="003C4F2E" w:rsidP="003C4F2E">
      <w:pPr>
        <w:pStyle w:val="10-Lista2"/>
        <w:ind w:left="1004"/>
        <w:rPr>
          <w:lang w:val="en-US"/>
        </w:rPr>
      </w:pPr>
      <w:r w:rsidRPr="00983B2F">
        <w:rPr>
          <w:lang w:val="en-US"/>
        </w:rPr>
        <w:t xml:space="preserve">growth in personnel expenses, a consequence of the expansion in the number of employees, as well as the greater allocation to BB </w:t>
      </w:r>
      <w:proofErr w:type="spellStart"/>
      <w:r w:rsidRPr="00983B2F">
        <w:rPr>
          <w:lang w:val="en-US"/>
        </w:rPr>
        <w:t>Corretora</w:t>
      </w:r>
      <w:proofErr w:type="spellEnd"/>
      <w:r w:rsidRPr="00983B2F">
        <w:rPr>
          <w:lang w:val="en-US"/>
        </w:rPr>
        <w:t xml:space="preserve"> of expenses shared with the holding companies (BB </w:t>
      </w:r>
      <w:proofErr w:type="spellStart"/>
      <w:r w:rsidRPr="00983B2F">
        <w:rPr>
          <w:lang w:val="en-US"/>
        </w:rPr>
        <w:t>Seguridade</w:t>
      </w:r>
      <w:proofErr w:type="spellEnd"/>
      <w:r w:rsidRPr="00983B2F">
        <w:rPr>
          <w:lang w:val="en-US"/>
        </w:rPr>
        <w:t xml:space="preserve"> and BB </w:t>
      </w:r>
      <w:proofErr w:type="spellStart"/>
      <w:r w:rsidRPr="00983B2F">
        <w:rPr>
          <w:lang w:val="en-US"/>
        </w:rPr>
        <w:t>Seguros</w:t>
      </w:r>
      <w:proofErr w:type="spellEnd"/>
      <w:r w:rsidRPr="00983B2F">
        <w:rPr>
          <w:lang w:val="en-US"/>
        </w:rPr>
        <w:t>); and</w:t>
      </w:r>
    </w:p>
    <w:p w14:paraId="3BC16F9F" w14:textId="77777777" w:rsidR="003C4F2E" w:rsidRPr="00767B56" w:rsidRDefault="003C4F2E" w:rsidP="003C4F2E">
      <w:pPr>
        <w:pStyle w:val="10-Lista2"/>
        <w:numPr>
          <w:ilvl w:val="0"/>
          <w:numId w:val="0"/>
        </w:numPr>
        <w:ind w:left="1004"/>
        <w:rPr>
          <w:lang w:val="en-US"/>
        </w:rPr>
      </w:pPr>
    </w:p>
    <w:p w14:paraId="06E3E974" w14:textId="77777777" w:rsidR="003C4F2E" w:rsidRPr="00767B56" w:rsidRDefault="003C4F2E" w:rsidP="003C4F2E">
      <w:pPr>
        <w:pStyle w:val="10-Lista2"/>
        <w:ind w:left="1004"/>
        <w:rPr>
          <w:lang w:val="en-US"/>
        </w:rPr>
      </w:pPr>
      <w:r w:rsidRPr="00767B56">
        <w:rPr>
          <w:lang w:val="en-US"/>
        </w:rPr>
        <w:t>greater volume of civil lawsuits provisions, with the impact of the review of classification from “possible” to “probable” loss.</w:t>
      </w:r>
    </w:p>
    <w:p w14:paraId="707FAD94" w14:textId="77777777" w:rsidR="003C4F2E" w:rsidRPr="00767B56" w:rsidRDefault="003C4F2E" w:rsidP="003C4F2E">
      <w:pPr>
        <w:pStyle w:val="10-Lista2"/>
        <w:numPr>
          <w:ilvl w:val="0"/>
          <w:numId w:val="0"/>
        </w:numPr>
        <w:rPr>
          <w:lang w:val="en-US"/>
        </w:rPr>
      </w:pPr>
    </w:p>
    <w:p w14:paraId="6D32E792" w14:textId="77777777" w:rsidR="003C4F2E" w:rsidRPr="00767B56" w:rsidRDefault="003C4F2E" w:rsidP="003C4F2E">
      <w:pPr>
        <w:pStyle w:val="05-Textonormal"/>
        <w:rPr>
          <w:lang w:val="en-US"/>
        </w:rPr>
      </w:pPr>
      <w:r w:rsidRPr="00983B2F">
        <w:rPr>
          <w:lang w:val="en-US"/>
        </w:rPr>
        <w:t xml:space="preserve">On the other hand, the aforementioned effects were partially offset by the improvement of the equity income from </w:t>
      </w:r>
      <w:proofErr w:type="spellStart"/>
      <w:r w:rsidRPr="00983B2F">
        <w:rPr>
          <w:lang w:val="en-US"/>
        </w:rPr>
        <w:t>Ciclic</w:t>
      </w:r>
      <w:proofErr w:type="spellEnd"/>
      <w:r w:rsidRPr="00983B2F">
        <w:rPr>
          <w:lang w:val="en-US"/>
        </w:rPr>
        <w:t>.</w:t>
      </w:r>
    </w:p>
    <w:p w14:paraId="54EABFF4" w14:textId="77777777" w:rsidR="003C4F2E" w:rsidRPr="00767B56" w:rsidRDefault="003C4F2E" w:rsidP="003C4F2E">
      <w:pPr>
        <w:pStyle w:val="01-Textonormal"/>
        <w:rPr>
          <w:rFonts w:cs="Arial"/>
          <w:color w:val="FF0000"/>
          <w:lang w:val="en-US"/>
        </w:rPr>
      </w:pPr>
    </w:p>
    <w:p w14:paraId="4CD2CD7B" w14:textId="77777777" w:rsidR="003C4F2E" w:rsidRPr="00E55A3D" w:rsidRDefault="003C4F2E" w:rsidP="003C4F2E">
      <w:pPr>
        <w:pStyle w:val="01-TtulodeNota"/>
        <w:numPr>
          <w:ilvl w:val="0"/>
          <w:numId w:val="57"/>
        </w:numPr>
        <w:ind w:left="357" w:hanging="357"/>
        <w:rPr>
          <w:color w:val="1F3864" w:themeColor="accent1" w:themeShade="80"/>
          <w:lang w:val="en-US"/>
        </w:rPr>
      </w:pPr>
      <w:r>
        <w:rPr>
          <w:color w:val="1F3864" w:themeColor="accent1" w:themeShade="80"/>
          <w:lang w:val="en-US"/>
        </w:rPr>
        <w:t>SHARES PERFORMANCE AND MARKET RELATIONSHIP</w:t>
      </w:r>
    </w:p>
    <w:p w14:paraId="4E21B95B" w14:textId="77777777" w:rsidR="003C4F2E" w:rsidRPr="00711E1D" w:rsidRDefault="003C4F2E" w:rsidP="003C4F2E">
      <w:pPr>
        <w:pStyle w:val="05-Textonormal"/>
        <w:rPr>
          <w:rFonts w:cs="Arial"/>
          <w:color w:val="000000" w:themeColor="text1"/>
          <w:lang w:val="en-US"/>
        </w:rPr>
      </w:pPr>
      <w:r w:rsidRPr="00711E1D">
        <w:rPr>
          <w:rFonts w:cs="Arial"/>
          <w:color w:val="000000" w:themeColor="text1"/>
          <w:lang w:val="en-US"/>
        </w:rPr>
        <w:t xml:space="preserve">BB </w:t>
      </w:r>
      <w:proofErr w:type="spellStart"/>
      <w:r w:rsidRPr="00711E1D">
        <w:rPr>
          <w:rFonts w:cs="Arial"/>
          <w:color w:val="000000" w:themeColor="text1"/>
          <w:lang w:val="en-US"/>
        </w:rPr>
        <w:t>Seguridade</w:t>
      </w:r>
      <w:proofErr w:type="spellEnd"/>
      <w:r w:rsidRPr="00711E1D">
        <w:rPr>
          <w:rFonts w:cs="Arial"/>
          <w:color w:val="000000" w:themeColor="text1"/>
          <w:lang w:val="en-US"/>
        </w:rPr>
        <w:t xml:space="preserve"> shares, traded on B3 – </w:t>
      </w:r>
      <w:proofErr w:type="spellStart"/>
      <w:r w:rsidRPr="00711E1D">
        <w:rPr>
          <w:rFonts w:cs="Arial"/>
          <w:color w:val="000000" w:themeColor="text1"/>
          <w:lang w:val="en-US"/>
        </w:rPr>
        <w:t>Brasil</w:t>
      </w:r>
      <w:proofErr w:type="spellEnd"/>
      <w:r w:rsidRPr="00711E1D">
        <w:rPr>
          <w:rFonts w:cs="Arial"/>
          <w:color w:val="000000" w:themeColor="text1"/>
          <w:lang w:val="en-US"/>
        </w:rPr>
        <w:t xml:space="preserve">, Bolsa, </w:t>
      </w:r>
      <w:proofErr w:type="spellStart"/>
      <w:r w:rsidRPr="00711E1D">
        <w:rPr>
          <w:rFonts w:cs="Arial"/>
          <w:color w:val="000000" w:themeColor="text1"/>
          <w:lang w:val="en-US"/>
        </w:rPr>
        <w:t>Balcão</w:t>
      </w:r>
      <w:proofErr w:type="spellEnd"/>
      <w:r w:rsidRPr="00711E1D">
        <w:rPr>
          <w:rFonts w:cs="Arial"/>
          <w:color w:val="000000" w:themeColor="text1"/>
          <w:lang w:val="en-US"/>
        </w:rPr>
        <w:t xml:space="preserve"> (“B3”) under the ticker BBSE3, closed the year at R$33.65 with a 10.7% appreciation YTD. Based on the year-end price, the market value of BB </w:t>
      </w:r>
      <w:proofErr w:type="spellStart"/>
      <w:r w:rsidRPr="00711E1D">
        <w:rPr>
          <w:rFonts w:cs="Arial"/>
          <w:color w:val="000000" w:themeColor="text1"/>
          <w:lang w:val="en-US"/>
        </w:rPr>
        <w:t>Seguridade</w:t>
      </w:r>
      <w:proofErr w:type="spellEnd"/>
      <w:r w:rsidRPr="00711E1D">
        <w:rPr>
          <w:rFonts w:cs="Arial"/>
          <w:color w:val="000000" w:themeColor="text1"/>
          <w:lang w:val="en-US"/>
        </w:rPr>
        <w:t xml:space="preserve"> reached R$67.3 billion, positioning the Company as the 16th largest company listed on the Brazilian stock exchange according to the market value metrics. In 2023, the average daily trading volume of the Company's shares was R$179.8 million.</w:t>
      </w:r>
    </w:p>
    <w:p w14:paraId="7ED0B172" w14:textId="77777777" w:rsidR="003C4F2E" w:rsidRPr="00711E1D" w:rsidRDefault="003C4F2E" w:rsidP="003C4F2E">
      <w:pPr>
        <w:pStyle w:val="05-Textonormal"/>
        <w:rPr>
          <w:rFonts w:cs="Arial"/>
          <w:color w:val="000000" w:themeColor="text1"/>
          <w:lang w:val="en-US"/>
        </w:rPr>
      </w:pPr>
      <w:r w:rsidRPr="00711E1D">
        <w:rPr>
          <w:rFonts w:cs="Arial"/>
          <w:color w:val="000000" w:themeColor="text1"/>
          <w:lang w:val="en-US"/>
        </w:rPr>
        <w:t xml:space="preserve">BB </w:t>
      </w:r>
      <w:proofErr w:type="spellStart"/>
      <w:r w:rsidRPr="00711E1D">
        <w:rPr>
          <w:rFonts w:cs="Arial"/>
          <w:color w:val="000000" w:themeColor="text1"/>
          <w:lang w:val="en-US"/>
        </w:rPr>
        <w:t>Seguridade's</w:t>
      </w:r>
      <w:proofErr w:type="spellEnd"/>
      <w:r w:rsidRPr="00711E1D">
        <w:rPr>
          <w:rFonts w:cs="Arial"/>
          <w:color w:val="000000" w:themeColor="text1"/>
          <w:lang w:val="en-US"/>
        </w:rPr>
        <w:t xml:space="preserve"> shares closed the fiscal year integrating the theoretical portfolios of Ibovespa, </w:t>
      </w:r>
      <w:proofErr w:type="spellStart"/>
      <w:r w:rsidRPr="00711E1D">
        <w:rPr>
          <w:rFonts w:cs="Arial"/>
          <w:color w:val="000000" w:themeColor="text1"/>
          <w:lang w:val="en-US"/>
        </w:rPr>
        <w:t>IBrX</w:t>
      </w:r>
      <w:proofErr w:type="spellEnd"/>
      <w:r w:rsidRPr="00711E1D">
        <w:rPr>
          <w:rFonts w:cs="Arial"/>
          <w:color w:val="000000" w:themeColor="text1"/>
          <w:lang w:val="en-US"/>
        </w:rPr>
        <w:t xml:space="preserve"> 50, </w:t>
      </w:r>
      <w:proofErr w:type="spellStart"/>
      <w:r w:rsidRPr="00711E1D">
        <w:rPr>
          <w:rFonts w:cs="Arial"/>
          <w:color w:val="000000" w:themeColor="text1"/>
          <w:lang w:val="en-US"/>
        </w:rPr>
        <w:t>IBrX</w:t>
      </w:r>
      <w:proofErr w:type="spellEnd"/>
      <w:r w:rsidRPr="00711E1D">
        <w:rPr>
          <w:rFonts w:cs="Arial"/>
          <w:color w:val="000000" w:themeColor="text1"/>
          <w:lang w:val="en-US"/>
        </w:rPr>
        <w:t xml:space="preserve"> 100, </w:t>
      </w:r>
      <w:proofErr w:type="spellStart"/>
      <w:r w:rsidRPr="00711E1D">
        <w:rPr>
          <w:rFonts w:cs="Arial"/>
          <w:color w:val="000000" w:themeColor="text1"/>
          <w:lang w:val="en-US"/>
        </w:rPr>
        <w:t>IBrA</w:t>
      </w:r>
      <w:proofErr w:type="spellEnd"/>
      <w:r w:rsidRPr="00711E1D">
        <w:rPr>
          <w:rFonts w:cs="Arial"/>
          <w:color w:val="000000" w:themeColor="text1"/>
          <w:lang w:val="en-US"/>
        </w:rPr>
        <w:t xml:space="preserve">, BM&amp;FBOVESPA Financial Index (IFNC), </w:t>
      </w:r>
      <w:r w:rsidRPr="00711E1D">
        <w:rPr>
          <w:rStyle w:val="nfase"/>
          <w:rFonts w:eastAsia="Calibri" w:cs="Arial"/>
          <w:bCs/>
          <w:color w:val="000000" w:themeColor="text1"/>
          <w:lang w:val="en-US"/>
        </w:rPr>
        <w:t>Differentiated Corporate Governance Stock Index (IGC)</w:t>
      </w:r>
      <w:r w:rsidRPr="00711E1D">
        <w:rPr>
          <w:rFonts w:cs="Arial"/>
          <w:color w:val="000000" w:themeColor="text1"/>
          <w:lang w:val="en-US"/>
        </w:rPr>
        <w:t xml:space="preserve">, Trade Corporate Governance Index (IGCT), Stock Index with Corporate Governance – Novo Mercado (IGC-NM), Differentiated Tag Along Stock Index (ITAG), </w:t>
      </w:r>
      <w:proofErr w:type="spellStart"/>
      <w:r w:rsidRPr="00711E1D">
        <w:rPr>
          <w:rFonts w:cs="Arial"/>
          <w:color w:val="000000" w:themeColor="text1"/>
          <w:lang w:val="en-US"/>
        </w:rPr>
        <w:t>BM&amp;FBovespa</w:t>
      </w:r>
      <w:proofErr w:type="spellEnd"/>
      <w:r w:rsidRPr="00711E1D">
        <w:rPr>
          <w:rFonts w:cs="Arial"/>
          <w:color w:val="000000" w:themeColor="text1"/>
          <w:lang w:val="en-US"/>
        </w:rPr>
        <w:t xml:space="preserve"> Dividends Index (IDIV), </w:t>
      </w:r>
      <w:proofErr w:type="spellStart"/>
      <w:r w:rsidRPr="00711E1D">
        <w:rPr>
          <w:rFonts w:cs="Arial"/>
          <w:color w:val="000000" w:themeColor="text1"/>
          <w:lang w:val="en-US"/>
        </w:rPr>
        <w:t>MidLarge</w:t>
      </w:r>
      <w:proofErr w:type="spellEnd"/>
      <w:r w:rsidRPr="00711E1D">
        <w:rPr>
          <w:rFonts w:cs="Arial"/>
          <w:color w:val="000000" w:themeColor="text1"/>
          <w:lang w:val="en-US"/>
        </w:rPr>
        <w:t xml:space="preserve"> Cap Index (MLCX), </w:t>
      </w:r>
      <w:proofErr w:type="spellStart"/>
      <w:r w:rsidRPr="00711E1D">
        <w:rPr>
          <w:rFonts w:cs="Arial"/>
          <w:color w:val="000000" w:themeColor="text1"/>
          <w:lang w:val="en-US"/>
        </w:rPr>
        <w:t>BM&amp;FBovespa</w:t>
      </w:r>
      <w:proofErr w:type="spellEnd"/>
      <w:r w:rsidRPr="00711E1D">
        <w:rPr>
          <w:rFonts w:cs="Arial"/>
          <w:color w:val="000000" w:themeColor="text1"/>
          <w:lang w:val="en-US"/>
        </w:rPr>
        <w:t xml:space="preserve"> Value Index (IVBX2), B3 Diversity Index (IDIVERSA B3), MSCI Brazil Index and FTSE4Good Index.</w:t>
      </w:r>
    </w:p>
    <w:p w14:paraId="27345701" w14:textId="77777777" w:rsidR="003C4F2E" w:rsidRPr="00711E1D" w:rsidRDefault="003C4F2E" w:rsidP="003C4F2E">
      <w:pPr>
        <w:pStyle w:val="05-Textonormal"/>
        <w:rPr>
          <w:rFonts w:cs="Arial"/>
          <w:color w:val="000000" w:themeColor="text1"/>
          <w:lang w:val="en-US"/>
        </w:rPr>
      </w:pPr>
      <w:r w:rsidRPr="00711E1D">
        <w:rPr>
          <w:rFonts w:cs="Arial"/>
          <w:color w:val="000000" w:themeColor="text1"/>
          <w:lang w:val="en-US"/>
        </w:rPr>
        <w:t xml:space="preserve">Since March 2014, BB </w:t>
      </w:r>
      <w:proofErr w:type="spellStart"/>
      <w:r w:rsidRPr="00711E1D">
        <w:rPr>
          <w:rFonts w:cs="Arial"/>
          <w:color w:val="000000" w:themeColor="text1"/>
          <w:lang w:val="en-US"/>
        </w:rPr>
        <w:t>Seguridade</w:t>
      </w:r>
      <w:proofErr w:type="spellEnd"/>
      <w:r w:rsidRPr="00711E1D">
        <w:rPr>
          <w:rFonts w:cs="Arial"/>
          <w:color w:val="000000" w:themeColor="text1"/>
          <w:lang w:val="en-US"/>
        </w:rPr>
        <w:t xml:space="preserve"> has maintained a Level I </w:t>
      </w:r>
      <w:r w:rsidRPr="00711E1D">
        <w:rPr>
          <w:rFonts w:cs="Arial"/>
          <w:i/>
          <w:color w:val="000000" w:themeColor="text1"/>
          <w:lang w:val="en-US"/>
        </w:rPr>
        <w:t>American Depositary Receipts</w:t>
      </w:r>
      <w:r w:rsidRPr="00711E1D">
        <w:rPr>
          <w:rFonts w:cs="Arial"/>
          <w:color w:val="000000" w:themeColor="text1"/>
          <w:lang w:val="en-US"/>
        </w:rPr>
        <w:t xml:space="preserve"> (“ADR”) Program. Currently, ADRs are issued by Citibank, backed by the Company's common shares (ON), at a ratio of 1 ADR : 1 ON, and traded on the U.S. </w:t>
      </w:r>
      <w:r w:rsidRPr="00711E1D">
        <w:rPr>
          <w:rFonts w:cs="Arial"/>
          <w:i/>
          <w:color w:val="000000" w:themeColor="text1"/>
          <w:lang w:val="en-US"/>
        </w:rPr>
        <w:t xml:space="preserve">Over-The-Counter </w:t>
      </w:r>
      <w:r w:rsidRPr="00711E1D">
        <w:rPr>
          <w:rFonts w:cs="Arial"/>
          <w:color w:val="000000" w:themeColor="text1"/>
          <w:lang w:val="en-US"/>
        </w:rPr>
        <w:t>market. At the end of the fiscal year, the program had more than 14.8 million ADRs issued, priced at US$6.93 per depositary receipt.</w:t>
      </w:r>
    </w:p>
    <w:p w14:paraId="1DFA8D1E" w14:textId="77777777" w:rsidR="003C4F2E" w:rsidRPr="00711E1D" w:rsidRDefault="003C4F2E" w:rsidP="003C4F2E">
      <w:pPr>
        <w:pStyle w:val="05-Textonormal"/>
        <w:rPr>
          <w:rFonts w:cs="Arial"/>
          <w:color w:val="000000" w:themeColor="text1"/>
          <w:lang w:val="en-US"/>
        </w:rPr>
      </w:pPr>
      <w:r w:rsidRPr="00711E1D">
        <w:rPr>
          <w:rFonts w:cs="Arial"/>
          <w:color w:val="000000" w:themeColor="text1"/>
          <w:lang w:val="en-US"/>
        </w:rPr>
        <w:t xml:space="preserve">Below, we present the main indicators for the performance of BB </w:t>
      </w:r>
      <w:proofErr w:type="spellStart"/>
      <w:r w:rsidRPr="00711E1D">
        <w:rPr>
          <w:rFonts w:cs="Arial"/>
          <w:color w:val="000000" w:themeColor="text1"/>
          <w:lang w:val="en-US"/>
        </w:rPr>
        <w:t>Seguridade's</w:t>
      </w:r>
      <w:proofErr w:type="spellEnd"/>
      <w:r w:rsidRPr="00711E1D">
        <w:rPr>
          <w:rFonts w:cs="Arial"/>
          <w:color w:val="000000" w:themeColor="text1"/>
          <w:lang w:val="en-US"/>
        </w:rPr>
        <w:t xml:space="preserve"> shares in the last two fiscal years:</w:t>
      </w:r>
    </w:p>
    <w:p w14:paraId="300483E1" w14:textId="226E6AF2" w:rsidR="003C4F2E" w:rsidRPr="00860655" w:rsidRDefault="003C4F2E" w:rsidP="003C4F2E">
      <w:pPr>
        <w:pStyle w:val="01-TtulodeNota"/>
        <w:rPr>
          <w:b w:val="0"/>
          <w:sz w:val="14"/>
        </w:rPr>
      </w:pPr>
      <w:proofErr w:type="spellStart"/>
      <w:r w:rsidRPr="00860655">
        <w:rPr>
          <w:rFonts w:cs="Arial"/>
          <w:b w:val="0"/>
          <w:sz w:val="14"/>
          <w:szCs w:val="14"/>
        </w:rPr>
        <w:t>Tab</w:t>
      </w:r>
      <w:r>
        <w:rPr>
          <w:rFonts w:cs="Arial"/>
          <w:b w:val="0"/>
          <w:sz w:val="14"/>
          <w:szCs w:val="14"/>
        </w:rPr>
        <w:t>le</w:t>
      </w:r>
      <w:proofErr w:type="spellEnd"/>
      <w:r w:rsidRPr="00860655">
        <w:rPr>
          <w:rFonts w:cs="Arial"/>
          <w:b w:val="0"/>
          <w:sz w:val="14"/>
          <w:szCs w:val="14"/>
        </w:rPr>
        <w:t xml:space="preserve"> </w:t>
      </w:r>
      <w:r w:rsidRPr="00860655">
        <w:rPr>
          <w:rFonts w:cs="Arial"/>
          <w:b w:val="0"/>
          <w:sz w:val="14"/>
          <w:szCs w:val="14"/>
        </w:rPr>
        <w:fldChar w:fldCharType="begin"/>
      </w:r>
      <w:r w:rsidRPr="00860655">
        <w:rPr>
          <w:rFonts w:cs="Arial"/>
          <w:b w:val="0"/>
          <w:sz w:val="14"/>
          <w:szCs w:val="14"/>
        </w:rPr>
        <w:instrText xml:space="preserve"> SEQ Tabela \* ARABIC </w:instrText>
      </w:r>
      <w:r w:rsidRPr="00860655">
        <w:rPr>
          <w:rFonts w:cs="Arial"/>
          <w:b w:val="0"/>
          <w:sz w:val="14"/>
          <w:szCs w:val="14"/>
        </w:rPr>
        <w:fldChar w:fldCharType="separate"/>
      </w:r>
      <w:r w:rsidR="001125FF">
        <w:rPr>
          <w:rFonts w:cs="Arial"/>
          <w:b w:val="0"/>
          <w:noProof/>
          <w:sz w:val="14"/>
          <w:szCs w:val="14"/>
        </w:rPr>
        <w:t>3</w:t>
      </w:r>
      <w:r w:rsidRPr="00860655">
        <w:rPr>
          <w:rFonts w:cs="Arial"/>
          <w:b w:val="0"/>
          <w:noProof/>
          <w:sz w:val="14"/>
          <w:szCs w:val="14"/>
        </w:rPr>
        <w:fldChar w:fldCharType="end"/>
      </w:r>
      <w:r w:rsidRPr="00860655">
        <w:rPr>
          <w:b w:val="0"/>
          <w:sz w:val="14"/>
        </w:rPr>
        <w:t xml:space="preserve"> – </w:t>
      </w:r>
      <w:proofErr w:type="spellStart"/>
      <w:r>
        <w:rPr>
          <w:b w:val="0"/>
          <w:sz w:val="14"/>
        </w:rPr>
        <w:t>Share’s</w:t>
      </w:r>
      <w:proofErr w:type="spellEnd"/>
      <w:r>
        <w:rPr>
          <w:b w:val="0"/>
          <w:sz w:val="14"/>
        </w:rPr>
        <w:t xml:space="preserve"> performance</w:t>
      </w:r>
    </w:p>
    <w:tbl>
      <w:tblPr>
        <w:tblStyle w:val="TabeladeLista6Colorida-nfase5"/>
        <w:tblW w:w="9639" w:type="dxa"/>
        <w:tblLook w:val="04A0" w:firstRow="1" w:lastRow="0" w:firstColumn="1" w:lastColumn="0" w:noHBand="0" w:noVBand="1"/>
      </w:tblPr>
      <w:tblGrid>
        <w:gridCol w:w="3828"/>
        <w:gridCol w:w="281"/>
        <w:gridCol w:w="1843"/>
        <w:gridCol w:w="1843"/>
        <w:gridCol w:w="1844"/>
      </w:tblGrid>
      <w:tr w:rsidR="003C4F2E" w:rsidRPr="00860655" w14:paraId="73E6B6DE" w14:textId="77777777" w:rsidTr="00711E1D">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2F5496" w:themeColor="accent1" w:themeShade="BF"/>
              <w:right w:val="nil"/>
            </w:tcBorders>
            <w:shd w:val="clear" w:color="auto" w:fill="auto"/>
            <w:vAlign w:val="center"/>
          </w:tcPr>
          <w:p w14:paraId="38440942" w14:textId="77777777" w:rsidR="003C4F2E" w:rsidRPr="00860655" w:rsidRDefault="003C4F2E">
            <w:pPr>
              <w:pStyle w:val="08-Tabelageral"/>
              <w:jc w:val="left"/>
              <w:rPr>
                <w:rFonts w:cs="Arial"/>
                <w:bCs w:val="0"/>
                <w:szCs w:val="14"/>
                <w:lang w:eastAsia="en-US"/>
              </w:rPr>
            </w:pPr>
          </w:p>
        </w:tc>
        <w:tc>
          <w:tcPr>
            <w:tcW w:w="281" w:type="dxa"/>
            <w:tcBorders>
              <w:top w:val="nil"/>
              <w:left w:val="nil"/>
              <w:bottom w:val="single" w:sz="2" w:space="0" w:color="2F5496" w:themeColor="accent1" w:themeShade="BF"/>
              <w:right w:val="nil"/>
            </w:tcBorders>
            <w:shd w:val="clear" w:color="auto" w:fill="auto"/>
            <w:vAlign w:val="center"/>
          </w:tcPr>
          <w:p w14:paraId="2523FD7F" w14:textId="77777777" w:rsidR="003C4F2E" w:rsidRPr="0086065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843" w:type="dxa"/>
            <w:tcBorders>
              <w:top w:val="nil"/>
              <w:left w:val="nil"/>
              <w:bottom w:val="single" w:sz="2" w:space="0" w:color="2F5496" w:themeColor="accent1" w:themeShade="BF"/>
              <w:right w:val="nil"/>
            </w:tcBorders>
            <w:shd w:val="clear" w:color="auto" w:fill="auto"/>
            <w:vAlign w:val="center"/>
          </w:tcPr>
          <w:p w14:paraId="70C0C6C7" w14:textId="77777777" w:rsidR="003C4F2E" w:rsidRPr="0086065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843" w:type="dxa"/>
            <w:tcBorders>
              <w:top w:val="nil"/>
              <w:left w:val="nil"/>
              <w:bottom w:val="single" w:sz="2" w:space="0" w:color="2F5496" w:themeColor="accent1" w:themeShade="BF"/>
              <w:right w:val="nil"/>
            </w:tcBorders>
            <w:shd w:val="clear" w:color="auto" w:fill="auto"/>
            <w:vAlign w:val="center"/>
          </w:tcPr>
          <w:p w14:paraId="2E96B1BC" w14:textId="77777777" w:rsidR="003C4F2E" w:rsidRPr="0086065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844" w:type="dxa"/>
            <w:tcBorders>
              <w:top w:val="nil"/>
              <w:left w:val="nil"/>
              <w:bottom w:val="single" w:sz="2" w:space="0" w:color="2F5496" w:themeColor="accent1" w:themeShade="BF"/>
              <w:right w:val="nil"/>
            </w:tcBorders>
            <w:shd w:val="clear" w:color="auto" w:fill="auto"/>
            <w:vAlign w:val="center"/>
          </w:tcPr>
          <w:p w14:paraId="662D536F" w14:textId="77777777" w:rsidR="003C4F2E" w:rsidRPr="00860655" w:rsidRDefault="003C4F2E">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
        </w:tc>
      </w:tr>
      <w:tr w:rsidR="003C4F2E" w:rsidRPr="00860655" w14:paraId="46A3972E" w14:textId="77777777" w:rsidTr="00711E1D">
        <w:trPr>
          <w:cnfStyle w:val="000000100000" w:firstRow="0" w:lastRow="0" w:firstColumn="0" w:lastColumn="0" w:oddVBand="0" w:evenVBand="0" w:oddHBand="1" w:evenHBand="0" w:firstRowFirstColumn="0" w:firstRowLastColumn="0" w:lastRowFirstColumn="0" w:lastRowLastColumn="0"/>
          <w:trHeight w:hRule="exact" w:val="517"/>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2F5496" w:themeColor="accent1" w:themeShade="BF"/>
              <w:left w:val="nil"/>
              <w:bottom w:val="single" w:sz="2" w:space="0" w:color="2F5496" w:themeColor="accent1" w:themeShade="BF"/>
              <w:right w:val="nil"/>
            </w:tcBorders>
            <w:shd w:val="clear" w:color="auto" w:fill="auto"/>
            <w:vAlign w:val="center"/>
          </w:tcPr>
          <w:p w14:paraId="750251EA" w14:textId="77777777" w:rsidR="003C4F2E" w:rsidRPr="00C44307" w:rsidRDefault="003C4F2E">
            <w:pPr>
              <w:pStyle w:val="08-Tabelageral"/>
              <w:jc w:val="left"/>
              <w:rPr>
                <w:rFonts w:cs="Arial"/>
                <w:snapToGrid w:val="0"/>
                <w:lang w:eastAsia="en-US"/>
              </w:rPr>
            </w:pPr>
          </w:p>
        </w:tc>
        <w:tc>
          <w:tcPr>
            <w:tcW w:w="281" w:type="dxa"/>
            <w:tcBorders>
              <w:top w:val="single" w:sz="2" w:space="0" w:color="2F5496" w:themeColor="accent1" w:themeShade="BF"/>
              <w:left w:val="nil"/>
              <w:bottom w:val="single" w:sz="2" w:space="0" w:color="2F5496" w:themeColor="accent1" w:themeShade="BF"/>
              <w:right w:val="nil"/>
            </w:tcBorders>
            <w:shd w:val="clear" w:color="auto" w:fill="auto"/>
            <w:vAlign w:val="center"/>
          </w:tcPr>
          <w:p w14:paraId="750D742B"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p>
        </w:tc>
        <w:tc>
          <w:tcPr>
            <w:tcW w:w="1843" w:type="dxa"/>
            <w:tcBorders>
              <w:top w:val="single" w:sz="2" w:space="0" w:color="2F5496" w:themeColor="accent1" w:themeShade="BF"/>
              <w:left w:val="nil"/>
              <w:bottom w:val="single" w:sz="2" w:space="0" w:color="2F5496" w:themeColor="accent1" w:themeShade="BF"/>
              <w:right w:val="nil"/>
            </w:tcBorders>
            <w:shd w:val="clear" w:color="auto" w:fill="auto"/>
            <w:hideMark/>
          </w:tcPr>
          <w:p w14:paraId="202E80B2"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C44307">
              <w:rPr>
                <w:b/>
                <w:bCs/>
              </w:rPr>
              <w:t>Unit</w:t>
            </w:r>
          </w:p>
        </w:tc>
        <w:tc>
          <w:tcPr>
            <w:tcW w:w="1843" w:type="dxa"/>
            <w:tcBorders>
              <w:top w:val="single" w:sz="2" w:space="0" w:color="2F5496" w:themeColor="accent1" w:themeShade="BF"/>
              <w:left w:val="nil"/>
              <w:bottom w:val="single" w:sz="2" w:space="0" w:color="2F5496" w:themeColor="accent1" w:themeShade="BF"/>
              <w:right w:val="nil"/>
            </w:tcBorders>
            <w:shd w:val="clear" w:color="auto" w:fill="auto"/>
            <w:hideMark/>
          </w:tcPr>
          <w:p w14:paraId="330BF5DF"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C44307">
              <w:rPr>
                <w:b/>
                <w:bCs/>
              </w:rPr>
              <w:t>FY2023</w:t>
            </w:r>
          </w:p>
        </w:tc>
        <w:tc>
          <w:tcPr>
            <w:tcW w:w="1844" w:type="dxa"/>
            <w:tcBorders>
              <w:top w:val="single" w:sz="2" w:space="0" w:color="2F5496" w:themeColor="accent1" w:themeShade="BF"/>
              <w:left w:val="nil"/>
              <w:bottom w:val="single" w:sz="2" w:space="0" w:color="2F5496" w:themeColor="accent1" w:themeShade="BF"/>
              <w:right w:val="nil"/>
            </w:tcBorders>
            <w:shd w:val="clear" w:color="auto" w:fill="auto"/>
            <w:hideMark/>
          </w:tcPr>
          <w:p w14:paraId="6CE4313E"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b/>
                <w:bCs/>
              </w:rPr>
            </w:pPr>
            <w:r w:rsidRPr="00C44307">
              <w:rPr>
                <w:b/>
                <w:bCs/>
              </w:rPr>
              <w:t>FY2022</w:t>
            </w:r>
          </w:p>
          <w:p w14:paraId="0942116F"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C44307">
              <w:rPr>
                <w:b/>
                <w:bCs/>
              </w:rPr>
              <w:t>(</w:t>
            </w:r>
            <w:proofErr w:type="spellStart"/>
            <w:r w:rsidRPr="00C44307">
              <w:rPr>
                <w:b/>
                <w:bCs/>
              </w:rPr>
              <w:t>resubmitted</w:t>
            </w:r>
            <w:proofErr w:type="spellEnd"/>
            <w:r w:rsidRPr="00C44307">
              <w:rPr>
                <w:b/>
                <w:bCs/>
              </w:rPr>
              <w:t xml:space="preserve">) </w:t>
            </w:r>
          </w:p>
        </w:tc>
      </w:tr>
      <w:tr w:rsidR="003C4F2E" w:rsidRPr="00FA31E9" w14:paraId="029E8848" w14:textId="77777777" w:rsidTr="00711E1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2F5496" w:themeColor="accent1" w:themeShade="BF"/>
              <w:left w:val="nil"/>
              <w:bottom w:val="nil"/>
              <w:right w:val="nil"/>
            </w:tcBorders>
            <w:shd w:val="clear" w:color="auto" w:fill="auto"/>
            <w:hideMark/>
          </w:tcPr>
          <w:p w14:paraId="0CEBA0F9" w14:textId="77777777" w:rsidR="003C4F2E" w:rsidRPr="00575640" w:rsidRDefault="003C4F2E">
            <w:pPr>
              <w:pStyle w:val="08-Tabelageral"/>
              <w:jc w:val="left"/>
              <w:rPr>
                <w:rFonts w:cs="Arial"/>
                <w:b w:val="0"/>
                <w:bCs w:val="0"/>
                <w:snapToGrid w:val="0"/>
                <w:lang w:eastAsia="en-US"/>
              </w:rPr>
            </w:pPr>
            <w:proofErr w:type="spellStart"/>
            <w:r w:rsidRPr="00575640">
              <w:rPr>
                <w:b w:val="0"/>
                <w:bCs w:val="0"/>
              </w:rPr>
              <w:t>Earnings</w:t>
            </w:r>
            <w:proofErr w:type="spellEnd"/>
            <w:r w:rsidRPr="00575640">
              <w:rPr>
                <w:b w:val="0"/>
                <w:bCs w:val="0"/>
              </w:rPr>
              <w:t xml:space="preserve"> per </w:t>
            </w:r>
            <w:proofErr w:type="spellStart"/>
            <w:r w:rsidRPr="00575640">
              <w:rPr>
                <w:b w:val="0"/>
                <w:bCs w:val="0"/>
              </w:rPr>
              <w:t>share</w:t>
            </w:r>
            <w:proofErr w:type="spellEnd"/>
          </w:p>
        </w:tc>
        <w:tc>
          <w:tcPr>
            <w:tcW w:w="281" w:type="dxa"/>
            <w:tcBorders>
              <w:top w:val="single" w:sz="2" w:space="0" w:color="2F5496" w:themeColor="accent1" w:themeShade="BF"/>
              <w:left w:val="nil"/>
              <w:bottom w:val="nil"/>
              <w:right w:val="nil"/>
            </w:tcBorders>
            <w:shd w:val="clear" w:color="auto" w:fill="auto"/>
            <w:vAlign w:val="center"/>
          </w:tcPr>
          <w:p w14:paraId="468B1B17" w14:textId="77777777" w:rsidR="003C4F2E" w:rsidRPr="0086065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tcBorders>
              <w:top w:val="single" w:sz="2" w:space="0" w:color="2F5496" w:themeColor="accent1" w:themeShade="BF"/>
              <w:left w:val="nil"/>
              <w:bottom w:val="nil"/>
              <w:right w:val="nil"/>
            </w:tcBorders>
            <w:shd w:val="clear" w:color="auto" w:fill="auto"/>
            <w:hideMark/>
          </w:tcPr>
          <w:p w14:paraId="619B28C1" w14:textId="77777777" w:rsidR="003C4F2E" w:rsidRPr="0086065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1A5CC9">
              <w:t>BRL</w:t>
            </w:r>
          </w:p>
        </w:tc>
        <w:tc>
          <w:tcPr>
            <w:tcW w:w="1843" w:type="dxa"/>
            <w:tcBorders>
              <w:top w:val="single" w:sz="2" w:space="0" w:color="2F5496" w:themeColor="accent1" w:themeShade="BF"/>
              <w:left w:val="nil"/>
              <w:bottom w:val="nil"/>
              <w:right w:val="nil"/>
            </w:tcBorders>
            <w:shd w:val="clear" w:color="auto" w:fill="auto"/>
            <w:hideMark/>
          </w:tcPr>
          <w:p w14:paraId="1877676E" w14:textId="77777777" w:rsidR="003C4F2E" w:rsidRPr="004929A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3.97</w:t>
            </w:r>
          </w:p>
        </w:tc>
        <w:tc>
          <w:tcPr>
            <w:tcW w:w="1844" w:type="dxa"/>
            <w:tcBorders>
              <w:top w:val="single" w:sz="2" w:space="0" w:color="2F5496" w:themeColor="accent1" w:themeShade="BF"/>
              <w:left w:val="nil"/>
              <w:bottom w:val="nil"/>
              <w:right w:val="nil"/>
            </w:tcBorders>
            <w:shd w:val="clear" w:color="auto" w:fill="auto"/>
            <w:hideMark/>
          </w:tcPr>
          <w:p w14:paraId="37C7AF58" w14:textId="77777777" w:rsidR="003C4F2E" w:rsidRPr="004929A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3.10</w:t>
            </w:r>
          </w:p>
        </w:tc>
      </w:tr>
      <w:tr w:rsidR="003C4F2E" w:rsidRPr="00DC3779" w14:paraId="72B9F38E"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16DEE64F" w14:textId="77777777" w:rsidR="003C4F2E" w:rsidRPr="00575640" w:rsidRDefault="003C4F2E">
            <w:pPr>
              <w:pStyle w:val="08-Tabelageral"/>
              <w:jc w:val="left"/>
              <w:rPr>
                <w:rFonts w:cs="Arial"/>
                <w:b w:val="0"/>
                <w:bCs w:val="0"/>
                <w:snapToGrid w:val="0"/>
                <w:lang w:val="en-US" w:eastAsia="en-US"/>
              </w:rPr>
            </w:pPr>
            <w:r w:rsidRPr="00575640">
              <w:rPr>
                <w:b w:val="0"/>
                <w:bCs w:val="0"/>
              </w:rPr>
              <w:t xml:space="preserve">Book </w:t>
            </w:r>
            <w:proofErr w:type="spellStart"/>
            <w:r w:rsidRPr="00575640">
              <w:rPr>
                <w:b w:val="0"/>
                <w:bCs w:val="0"/>
              </w:rPr>
              <w:t>value</w:t>
            </w:r>
            <w:proofErr w:type="spellEnd"/>
            <w:r w:rsidRPr="00575640">
              <w:rPr>
                <w:b w:val="0"/>
                <w:bCs w:val="0"/>
              </w:rPr>
              <w:t xml:space="preserve"> per </w:t>
            </w:r>
            <w:proofErr w:type="spellStart"/>
            <w:r w:rsidRPr="00575640">
              <w:rPr>
                <w:b w:val="0"/>
                <w:bCs w:val="0"/>
              </w:rPr>
              <w:t>share</w:t>
            </w:r>
            <w:proofErr w:type="spellEnd"/>
          </w:p>
        </w:tc>
        <w:tc>
          <w:tcPr>
            <w:tcW w:w="281" w:type="dxa"/>
            <w:tcBorders>
              <w:top w:val="nil"/>
              <w:left w:val="nil"/>
              <w:bottom w:val="nil"/>
              <w:right w:val="nil"/>
            </w:tcBorders>
            <w:shd w:val="clear" w:color="auto" w:fill="auto"/>
            <w:vAlign w:val="center"/>
          </w:tcPr>
          <w:p w14:paraId="0036285E" w14:textId="77777777" w:rsidR="003C4F2E" w:rsidRPr="00575640"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val="en-US" w:eastAsia="en-US"/>
              </w:rPr>
            </w:pPr>
          </w:p>
        </w:tc>
        <w:tc>
          <w:tcPr>
            <w:tcW w:w="1843" w:type="dxa"/>
            <w:tcBorders>
              <w:top w:val="nil"/>
              <w:left w:val="nil"/>
              <w:bottom w:val="nil"/>
              <w:right w:val="nil"/>
            </w:tcBorders>
            <w:shd w:val="clear" w:color="auto" w:fill="auto"/>
            <w:hideMark/>
          </w:tcPr>
          <w:p w14:paraId="38B74317"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1A5CC9">
              <w:t>BRL</w:t>
            </w:r>
          </w:p>
        </w:tc>
        <w:tc>
          <w:tcPr>
            <w:tcW w:w="1843" w:type="dxa"/>
            <w:tcBorders>
              <w:top w:val="nil"/>
              <w:left w:val="nil"/>
              <w:bottom w:val="nil"/>
              <w:right w:val="nil"/>
            </w:tcBorders>
            <w:shd w:val="clear" w:color="auto" w:fill="auto"/>
            <w:hideMark/>
          </w:tcPr>
          <w:p w14:paraId="699591E3"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4.91</w:t>
            </w:r>
          </w:p>
        </w:tc>
        <w:tc>
          <w:tcPr>
            <w:tcW w:w="1844" w:type="dxa"/>
            <w:tcBorders>
              <w:top w:val="nil"/>
              <w:left w:val="nil"/>
              <w:bottom w:val="nil"/>
              <w:right w:val="nil"/>
            </w:tcBorders>
            <w:shd w:val="clear" w:color="auto" w:fill="auto"/>
            <w:hideMark/>
          </w:tcPr>
          <w:p w14:paraId="2A0A9319"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4.02</w:t>
            </w:r>
          </w:p>
        </w:tc>
      </w:tr>
      <w:tr w:rsidR="003C4F2E" w:rsidRPr="00DC3779" w14:paraId="37C9C42D"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62C187BE" w14:textId="77777777" w:rsidR="003C4F2E" w:rsidRPr="00575640" w:rsidRDefault="003C4F2E">
            <w:pPr>
              <w:pStyle w:val="08-Tabelageral"/>
              <w:jc w:val="left"/>
              <w:rPr>
                <w:rFonts w:cs="Arial"/>
                <w:b w:val="0"/>
                <w:bCs w:val="0"/>
                <w:snapToGrid w:val="0"/>
                <w:lang w:val="en-US" w:eastAsia="en-US"/>
              </w:rPr>
            </w:pPr>
            <w:r w:rsidRPr="00575640">
              <w:rPr>
                <w:b w:val="0"/>
                <w:bCs w:val="0"/>
                <w:lang w:val="en-US"/>
              </w:rPr>
              <w:t>Year-end price per share</w:t>
            </w:r>
          </w:p>
        </w:tc>
        <w:tc>
          <w:tcPr>
            <w:tcW w:w="281" w:type="dxa"/>
            <w:tcBorders>
              <w:top w:val="nil"/>
              <w:left w:val="nil"/>
              <w:bottom w:val="nil"/>
              <w:right w:val="nil"/>
            </w:tcBorders>
            <w:shd w:val="clear" w:color="auto" w:fill="auto"/>
            <w:vAlign w:val="center"/>
          </w:tcPr>
          <w:p w14:paraId="3581794A" w14:textId="77777777" w:rsidR="003C4F2E" w:rsidRPr="00575640"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val="en-US" w:eastAsia="en-US"/>
              </w:rPr>
            </w:pPr>
          </w:p>
        </w:tc>
        <w:tc>
          <w:tcPr>
            <w:tcW w:w="1843" w:type="dxa"/>
            <w:tcBorders>
              <w:top w:val="nil"/>
              <w:left w:val="nil"/>
              <w:bottom w:val="nil"/>
              <w:right w:val="nil"/>
            </w:tcBorders>
            <w:shd w:val="clear" w:color="auto" w:fill="auto"/>
            <w:hideMark/>
          </w:tcPr>
          <w:p w14:paraId="4316C9A0" w14:textId="77777777" w:rsidR="003C4F2E" w:rsidRPr="00DC377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1A5CC9">
              <w:t>BRL</w:t>
            </w:r>
          </w:p>
        </w:tc>
        <w:tc>
          <w:tcPr>
            <w:tcW w:w="1843" w:type="dxa"/>
            <w:tcBorders>
              <w:top w:val="nil"/>
              <w:left w:val="nil"/>
              <w:bottom w:val="nil"/>
              <w:right w:val="nil"/>
            </w:tcBorders>
            <w:shd w:val="clear" w:color="auto" w:fill="auto"/>
            <w:hideMark/>
          </w:tcPr>
          <w:p w14:paraId="5C41CC60" w14:textId="77777777" w:rsidR="003C4F2E" w:rsidRPr="00F4280B"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33.65</w:t>
            </w:r>
          </w:p>
        </w:tc>
        <w:tc>
          <w:tcPr>
            <w:tcW w:w="1844" w:type="dxa"/>
            <w:tcBorders>
              <w:top w:val="nil"/>
              <w:left w:val="nil"/>
              <w:bottom w:val="nil"/>
              <w:right w:val="nil"/>
            </w:tcBorders>
            <w:shd w:val="clear" w:color="auto" w:fill="auto"/>
            <w:hideMark/>
          </w:tcPr>
          <w:p w14:paraId="634A6321" w14:textId="77777777" w:rsidR="003C4F2E" w:rsidRPr="00F4280B"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33.71</w:t>
            </w:r>
          </w:p>
        </w:tc>
      </w:tr>
      <w:tr w:rsidR="003C4F2E" w:rsidRPr="00DC3779" w14:paraId="5C6CD1BA"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5277CE5C" w14:textId="77777777" w:rsidR="003C4F2E" w:rsidRPr="00575640" w:rsidRDefault="003C4F2E">
            <w:pPr>
              <w:pStyle w:val="08-Tabelageral"/>
              <w:jc w:val="left"/>
              <w:rPr>
                <w:rFonts w:cs="Arial"/>
                <w:b w:val="0"/>
                <w:bCs w:val="0"/>
                <w:snapToGrid w:val="0"/>
                <w:lang w:eastAsia="en-US"/>
              </w:rPr>
            </w:pPr>
            <w:r w:rsidRPr="00575640">
              <w:rPr>
                <w:b w:val="0"/>
                <w:bCs w:val="0"/>
              </w:rPr>
              <w:t>Market cap</w:t>
            </w:r>
          </w:p>
        </w:tc>
        <w:tc>
          <w:tcPr>
            <w:tcW w:w="281" w:type="dxa"/>
            <w:tcBorders>
              <w:top w:val="nil"/>
              <w:left w:val="nil"/>
              <w:bottom w:val="nil"/>
              <w:right w:val="nil"/>
            </w:tcBorders>
            <w:shd w:val="clear" w:color="auto" w:fill="auto"/>
            <w:vAlign w:val="center"/>
          </w:tcPr>
          <w:p w14:paraId="59347B5C"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tcBorders>
              <w:top w:val="nil"/>
              <w:left w:val="nil"/>
              <w:bottom w:val="nil"/>
              <w:right w:val="nil"/>
            </w:tcBorders>
            <w:shd w:val="clear" w:color="auto" w:fill="auto"/>
            <w:hideMark/>
          </w:tcPr>
          <w:p w14:paraId="4D6D4D64"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1A5CC9">
              <w:t xml:space="preserve">BRL </w:t>
            </w:r>
            <w:proofErr w:type="spellStart"/>
            <w:r w:rsidRPr="001A5CC9">
              <w:t>billion</w:t>
            </w:r>
            <w:proofErr w:type="spellEnd"/>
          </w:p>
        </w:tc>
        <w:tc>
          <w:tcPr>
            <w:tcW w:w="1843" w:type="dxa"/>
            <w:tcBorders>
              <w:top w:val="nil"/>
              <w:left w:val="nil"/>
              <w:bottom w:val="nil"/>
              <w:right w:val="nil"/>
            </w:tcBorders>
            <w:shd w:val="clear" w:color="auto" w:fill="auto"/>
            <w:hideMark/>
          </w:tcPr>
          <w:p w14:paraId="753ECE6A"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67.3</w:t>
            </w:r>
          </w:p>
        </w:tc>
        <w:tc>
          <w:tcPr>
            <w:tcW w:w="1844" w:type="dxa"/>
            <w:tcBorders>
              <w:top w:val="nil"/>
              <w:left w:val="nil"/>
              <w:bottom w:val="nil"/>
              <w:right w:val="nil"/>
            </w:tcBorders>
            <w:shd w:val="clear" w:color="auto" w:fill="auto"/>
            <w:hideMark/>
          </w:tcPr>
          <w:p w14:paraId="0581B797"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67.4</w:t>
            </w:r>
          </w:p>
        </w:tc>
      </w:tr>
      <w:tr w:rsidR="003C4F2E" w:rsidRPr="00DC3779" w14:paraId="70AC3C5B"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55B6BD69" w14:textId="77777777" w:rsidR="003C4F2E" w:rsidRPr="00575640" w:rsidRDefault="003C4F2E">
            <w:pPr>
              <w:pStyle w:val="08-Tabelageral"/>
              <w:jc w:val="left"/>
              <w:rPr>
                <w:rFonts w:cs="Arial"/>
                <w:b w:val="0"/>
                <w:bCs w:val="0"/>
                <w:snapToGrid w:val="0"/>
                <w:vertAlign w:val="superscript"/>
                <w:lang w:eastAsia="en-US"/>
              </w:rPr>
            </w:pPr>
            <w:proofErr w:type="spellStart"/>
            <w:r w:rsidRPr="00575640">
              <w:rPr>
                <w:b w:val="0"/>
                <w:bCs w:val="0"/>
              </w:rPr>
              <w:t>Number</w:t>
            </w:r>
            <w:proofErr w:type="spellEnd"/>
            <w:r w:rsidRPr="00575640">
              <w:rPr>
                <w:b w:val="0"/>
                <w:bCs w:val="0"/>
              </w:rPr>
              <w:t xml:space="preserve"> </w:t>
            </w:r>
            <w:proofErr w:type="spellStart"/>
            <w:r w:rsidRPr="00575640">
              <w:rPr>
                <w:b w:val="0"/>
                <w:bCs w:val="0"/>
              </w:rPr>
              <w:t>of</w:t>
            </w:r>
            <w:proofErr w:type="spellEnd"/>
            <w:r w:rsidRPr="00575640">
              <w:rPr>
                <w:b w:val="0"/>
                <w:bCs w:val="0"/>
              </w:rPr>
              <w:t xml:space="preserve"> tradings held¹</w:t>
            </w:r>
          </w:p>
        </w:tc>
        <w:tc>
          <w:tcPr>
            <w:tcW w:w="281" w:type="dxa"/>
            <w:tcBorders>
              <w:top w:val="nil"/>
              <w:left w:val="nil"/>
              <w:bottom w:val="nil"/>
              <w:right w:val="nil"/>
            </w:tcBorders>
            <w:shd w:val="clear" w:color="auto" w:fill="auto"/>
            <w:vAlign w:val="center"/>
          </w:tcPr>
          <w:p w14:paraId="5E8D541D" w14:textId="77777777" w:rsidR="003C4F2E" w:rsidRPr="00DC377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tcBorders>
              <w:top w:val="nil"/>
              <w:left w:val="nil"/>
              <w:bottom w:val="nil"/>
              <w:right w:val="nil"/>
            </w:tcBorders>
            <w:shd w:val="clear" w:color="auto" w:fill="auto"/>
            <w:hideMark/>
          </w:tcPr>
          <w:p w14:paraId="6EE0B6BF" w14:textId="77777777" w:rsidR="003C4F2E" w:rsidRPr="00DC377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1A5CC9">
              <w:t>-</w:t>
            </w:r>
          </w:p>
        </w:tc>
        <w:tc>
          <w:tcPr>
            <w:tcW w:w="1843" w:type="dxa"/>
            <w:tcBorders>
              <w:top w:val="nil"/>
              <w:left w:val="nil"/>
              <w:bottom w:val="nil"/>
              <w:right w:val="nil"/>
            </w:tcBorders>
            <w:shd w:val="clear" w:color="auto" w:fill="auto"/>
            <w:hideMark/>
          </w:tcPr>
          <w:p w14:paraId="3DCFB1E7" w14:textId="77777777" w:rsidR="003C4F2E" w:rsidRPr="00F4280B"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4,426,591</w:t>
            </w:r>
          </w:p>
        </w:tc>
        <w:tc>
          <w:tcPr>
            <w:tcW w:w="1844" w:type="dxa"/>
            <w:tcBorders>
              <w:top w:val="nil"/>
              <w:left w:val="nil"/>
              <w:bottom w:val="nil"/>
              <w:right w:val="nil"/>
            </w:tcBorders>
            <w:shd w:val="clear" w:color="auto" w:fill="auto"/>
            <w:hideMark/>
          </w:tcPr>
          <w:p w14:paraId="63E8AFC6" w14:textId="77777777" w:rsidR="003C4F2E" w:rsidRPr="00F4280B"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4,730,980</w:t>
            </w:r>
          </w:p>
        </w:tc>
      </w:tr>
      <w:tr w:rsidR="003C4F2E" w:rsidRPr="00DC3779" w14:paraId="413BE438" w14:textId="77777777" w:rsidTr="00711E1D">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1A9471D0" w14:textId="77777777" w:rsidR="003C4F2E" w:rsidRPr="00575640" w:rsidRDefault="003C4F2E">
            <w:pPr>
              <w:pStyle w:val="08-Tabelageral"/>
              <w:jc w:val="left"/>
              <w:rPr>
                <w:rFonts w:cs="Arial"/>
                <w:b w:val="0"/>
                <w:bCs w:val="0"/>
                <w:snapToGrid w:val="0"/>
                <w:lang w:eastAsia="en-US"/>
              </w:rPr>
            </w:pPr>
            <w:proofErr w:type="spellStart"/>
            <w:r w:rsidRPr="00575640">
              <w:rPr>
                <w:b w:val="0"/>
                <w:bCs w:val="0"/>
              </w:rPr>
              <w:t>Average</w:t>
            </w:r>
            <w:proofErr w:type="spellEnd"/>
            <w:r w:rsidRPr="00575640">
              <w:rPr>
                <w:b w:val="0"/>
                <w:bCs w:val="0"/>
              </w:rPr>
              <w:t xml:space="preserve"> </w:t>
            </w:r>
            <w:proofErr w:type="spellStart"/>
            <w:r w:rsidRPr="00575640">
              <w:rPr>
                <w:b w:val="0"/>
                <w:bCs w:val="0"/>
              </w:rPr>
              <w:t>daily</w:t>
            </w:r>
            <w:proofErr w:type="spellEnd"/>
            <w:r w:rsidRPr="00575640">
              <w:rPr>
                <w:b w:val="0"/>
                <w:bCs w:val="0"/>
              </w:rPr>
              <w:t xml:space="preserve"> trading volume¹</w:t>
            </w:r>
          </w:p>
        </w:tc>
        <w:tc>
          <w:tcPr>
            <w:tcW w:w="281" w:type="dxa"/>
            <w:tcBorders>
              <w:top w:val="nil"/>
              <w:left w:val="nil"/>
              <w:bottom w:val="nil"/>
              <w:right w:val="nil"/>
            </w:tcBorders>
            <w:shd w:val="clear" w:color="auto" w:fill="auto"/>
            <w:vAlign w:val="center"/>
          </w:tcPr>
          <w:p w14:paraId="4BDEEAB0"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tcBorders>
              <w:top w:val="nil"/>
              <w:left w:val="nil"/>
              <w:bottom w:val="nil"/>
              <w:right w:val="nil"/>
            </w:tcBorders>
            <w:shd w:val="clear" w:color="auto" w:fill="auto"/>
            <w:hideMark/>
          </w:tcPr>
          <w:p w14:paraId="41DE4FA2"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1A5CC9">
              <w:t xml:space="preserve">BRL </w:t>
            </w:r>
            <w:proofErr w:type="spellStart"/>
            <w:r w:rsidRPr="001A5CC9">
              <w:t>million</w:t>
            </w:r>
            <w:proofErr w:type="spellEnd"/>
          </w:p>
        </w:tc>
        <w:tc>
          <w:tcPr>
            <w:tcW w:w="1843" w:type="dxa"/>
            <w:tcBorders>
              <w:top w:val="nil"/>
              <w:left w:val="nil"/>
              <w:bottom w:val="nil"/>
              <w:right w:val="nil"/>
            </w:tcBorders>
            <w:shd w:val="clear" w:color="auto" w:fill="auto"/>
            <w:hideMark/>
          </w:tcPr>
          <w:p w14:paraId="08A1D0B2"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179.8</w:t>
            </w:r>
          </w:p>
        </w:tc>
        <w:tc>
          <w:tcPr>
            <w:tcW w:w="1844" w:type="dxa"/>
            <w:tcBorders>
              <w:top w:val="nil"/>
              <w:left w:val="nil"/>
              <w:bottom w:val="nil"/>
              <w:right w:val="nil"/>
            </w:tcBorders>
            <w:shd w:val="clear" w:color="auto" w:fill="auto"/>
            <w:hideMark/>
          </w:tcPr>
          <w:p w14:paraId="42D00425"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155.5</w:t>
            </w:r>
          </w:p>
        </w:tc>
      </w:tr>
      <w:tr w:rsidR="003C4F2E" w:rsidRPr="00DC3779" w14:paraId="1F7356D4" w14:textId="77777777" w:rsidTr="00711E1D">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2F5496" w:themeColor="accent1" w:themeShade="BF"/>
              <w:right w:val="nil"/>
            </w:tcBorders>
            <w:shd w:val="clear" w:color="auto" w:fill="auto"/>
          </w:tcPr>
          <w:p w14:paraId="31AF1DF3" w14:textId="77777777" w:rsidR="003C4F2E" w:rsidRPr="00575640" w:rsidRDefault="003C4F2E">
            <w:pPr>
              <w:pStyle w:val="08-Tabelageral"/>
              <w:jc w:val="left"/>
              <w:rPr>
                <w:rFonts w:cs="Arial"/>
                <w:b w:val="0"/>
                <w:bCs w:val="0"/>
                <w:lang w:eastAsia="en-US"/>
              </w:rPr>
            </w:pPr>
            <w:r w:rsidRPr="00575640">
              <w:rPr>
                <w:b w:val="0"/>
                <w:bCs w:val="0"/>
              </w:rPr>
              <w:t xml:space="preserve">% </w:t>
            </w:r>
            <w:proofErr w:type="spellStart"/>
            <w:r w:rsidRPr="00575640">
              <w:rPr>
                <w:b w:val="0"/>
                <w:bCs w:val="0"/>
              </w:rPr>
              <w:t>of</w:t>
            </w:r>
            <w:proofErr w:type="spellEnd"/>
            <w:r w:rsidRPr="00575640">
              <w:rPr>
                <w:b w:val="0"/>
                <w:bCs w:val="0"/>
              </w:rPr>
              <w:t xml:space="preserve"> B3 ADTV</w:t>
            </w:r>
          </w:p>
        </w:tc>
        <w:tc>
          <w:tcPr>
            <w:tcW w:w="281" w:type="dxa"/>
            <w:tcBorders>
              <w:top w:val="nil"/>
              <w:left w:val="nil"/>
              <w:bottom w:val="single" w:sz="2" w:space="0" w:color="2F5496" w:themeColor="accent1" w:themeShade="BF"/>
              <w:right w:val="nil"/>
            </w:tcBorders>
            <w:shd w:val="clear" w:color="auto" w:fill="auto"/>
            <w:vAlign w:val="center"/>
          </w:tcPr>
          <w:p w14:paraId="261CB272" w14:textId="77777777" w:rsidR="003C4F2E" w:rsidRPr="00DC377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tcBorders>
              <w:top w:val="nil"/>
              <w:left w:val="nil"/>
              <w:bottom w:val="single" w:sz="2" w:space="0" w:color="2F5496" w:themeColor="accent1" w:themeShade="BF"/>
              <w:right w:val="nil"/>
            </w:tcBorders>
            <w:shd w:val="clear" w:color="auto" w:fill="auto"/>
          </w:tcPr>
          <w:p w14:paraId="35F6779C" w14:textId="77777777" w:rsidR="003C4F2E" w:rsidRPr="001A5CC9" w:rsidRDefault="003C4F2E">
            <w:pPr>
              <w:pStyle w:val="08-Tabelageral"/>
              <w:cnfStyle w:val="000000010000" w:firstRow="0" w:lastRow="0" w:firstColumn="0" w:lastColumn="0" w:oddVBand="0" w:evenVBand="0" w:oddHBand="0" w:evenHBand="1" w:firstRowFirstColumn="0" w:firstRowLastColumn="0" w:lastRowFirstColumn="0" w:lastRowLastColumn="0"/>
            </w:pPr>
            <w:r>
              <w:t>%</w:t>
            </w:r>
          </w:p>
        </w:tc>
        <w:tc>
          <w:tcPr>
            <w:tcW w:w="1843" w:type="dxa"/>
            <w:tcBorders>
              <w:top w:val="nil"/>
              <w:left w:val="nil"/>
              <w:bottom w:val="single" w:sz="2" w:space="0" w:color="2F5496" w:themeColor="accent1" w:themeShade="BF"/>
              <w:right w:val="nil"/>
            </w:tcBorders>
            <w:shd w:val="clear" w:color="auto" w:fill="auto"/>
          </w:tcPr>
          <w:p w14:paraId="4B577E5A" w14:textId="77777777" w:rsidR="003C4F2E" w:rsidRPr="001A5CC9" w:rsidRDefault="003C4F2E">
            <w:pPr>
              <w:pStyle w:val="08-Tabelageral"/>
              <w:cnfStyle w:val="000000010000" w:firstRow="0" w:lastRow="0" w:firstColumn="0" w:lastColumn="0" w:oddVBand="0" w:evenVBand="0" w:oddHBand="0" w:evenHBand="1" w:firstRowFirstColumn="0" w:firstRowLastColumn="0" w:lastRowFirstColumn="0" w:lastRowLastColumn="0"/>
            </w:pPr>
            <w:r>
              <w:t>0.87</w:t>
            </w:r>
          </w:p>
        </w:tc>
        <w:tc>
          <w:tcPr>
            <w:tcW w:w="1844" w:type="dxa"/>
            <w:tcBorders>
              <w:top w:val="nil"/>
              <w:left w:val="nil"/>
              <w:bottom w:val="single" w:sz="2" w:space="0" w:color="2F5496" w:themeColor="accent1" w:themeShade="BF"/>
              <w:right w:val="nil"/>
            </w:tcBorders>
            <w:shd w:val="clear" w:color="auto" w:fill="auto"/>
          </w:tcPr>
          <w:p w14:paraId="76972500" w14:textId="77777777" w:rsidR="003C4F2E" w:rsidRPr="001A5CC9" w:rsidRDefault="003C4F2E">
            <w:pPr>
              <w:pStyle w:val="08-Tabelageral"/>
              <w:cnfStyle w:val="000000010000" w:firstRow="0" w:lastRow="0" w:firstColumn="0" w:lastColumn="0" w:oddVBand="0" w:evenVBand="0" w:oddHBand="0" w:evenHBand="1" w:firstRowFirstColumn="0" w:firstRowLastColumn="0" w:lastRowFirstColumn="0" w:lastRowLastColumn="0"/>
            </w:pPr>
            <w:r>
              <w:t>0.62</w:t>
            </w:r>
          </w:p>
        </w:tc>
      </w:tr>
    </w:tbl>
    <w:p w14:paraId="26D6D729" w14:textId="77777777" w:rsidR="003C4F2E" w:rsidRPr="00575640" w:rsidRDefault="003C4F2E" w:rsidP="003C4F2E">
      <w:pPr>
        <w:pStyle w:val="07-Legenda"/>
        <w:rPr>
          <w:rFonts w:cs="Arial"/>
          <w:lang w:val="en-US"/>
        </w:rPr>
      </w:pPr>
      <w:r w:rsidRPr="00575640">
        <w:rPr>
          <w:rFonts w:cs="Arial"/>
          <w:lang w:val="en-US"/>
        </w:rPr>
        <w:t>(1) Based on the standard batch</w:t>
      </w:r>
    </w:p>
    <w:p w14:paraId="1B091910" w14:textId="77777777" w:rsidR="003C4F2E" w:rsidRPr="00BC754A" w:rsidRDefault="003C4F2E" w:rsidP="003C4F2E">
      <w:pPr>
        <w:pStyle w:val="05-Textonormal"/>
        <w:rPr>
          <w:rFonts w:cs="Arial"/>
          <w:lang w:val="en-US"/>
        </w:rPr>
      </w:pPr>
    </w:p>
    <w:p w14:paraId="47133422" w14:textId="77777777" w:rsidR="003C4F2E" w:rsidRPr="00BC754A" w:rsidRDefault="003C4F2E" w:rsidP="003C4F2E">
      <w:pPr>
        <w:pStyle w:val="03-SubttulodeNota"/>
        <w:spacing w:line="276" w:lineRule="auto"/>
        <w:rPr>
          <w:color w:val="1F3864" w:themeColor="accent1" w:themeShade="80"/>
          <w:lang w:val="en-US"/>
        </w:rPr>
      </w:pPr>
      <w:r w:rsidRPr="00860655">
        <w:rPr>
          <w:color w:val="1F3864" w:themeColor="accent1" w:themeShade="80"/>
          <w:lang w:val="en-US"/>
        </w:rPr>
        <w:t>Shareholders’ Compensation</w:t>
      </w:r>
    </w:p>
    <w:p w14:paraId="46C3D478" w14:textId="77777777" w:rsidR="003C4F2E" w:rsidRPr="00BC754A" w:rsidRDefault="003C4F2E" w:rsidP="003C4F2E">
      <w:pPr>
        <w:pStyle w:val="01-Textonormal"/>
        <w:rPr>
          <w:rFonts w:cs="Arial"/>
          <w:lang w:val="en-US"/>
        </w:rPr>
      </w:pPr>
      <w:r w:rsidRPr="008F6730">
        <w:rPr>
          <w:rFonts w:cs="Arial"/>
          <w:lang w:val="en-US"/>
        </w:rPr>
        <w:t xml:space="preserve">BB </w:t>
      </w:r>
      <w:proofErr w:type="spellStart"/>
      <w:r w:rsidRPr="008F6730">
        <w:rPr>
          <w:rFonts w:cs="Arial"/>
          <w:lang w:val="en-US"/>
        </w:rPr>
        <w:t>Seguridade</w:t>
      </w:r>
      <w:proofErr w:type="spellEnd"/>
      <w:r w:rsidRPr="008F6730">
        <w:rPr>
          <w:rFonts w:cs="Arial"/>
          <w:lang w:val="en-US"/>
        </w:rPr>
        <w:t xml:space="preserve"> allocated approximately </w:t>
      </w:r>
      <w:r>
        <w:rPr>
          <w:rFonts w:cs="Arial"/>
          <w:lang w:val="en-US"/>
        </w:rPr>
        <w:t>71.3</w:t>
      </w:r>
      <w:r w:rsidRPr="008F6730">
        <w:rPr>
          <w:rFonts w:cs="Arial"/>
          <w:lang w:val="en-US"/>
        </w:rPr>
        <w:t>% of the net profit to shareholders as dividends in 2023, totaling R$5.7 billion, equivalent to R$2.83</w:t>
      </w:r>
      <w:r>
        <w:rPr>
          <w:rFonts w:cs="Arial"/>
          <w:lang w:val="en-US"/>
        </w:rPr>
        <w:t xml:space="preserve"> dividend</w:t>
      </w:r>
      <w:r w:rsidRPr="008F6730">
        <w:rPr>
          <w:rFonts w:cs="Arial"/>
          <w:lang w:val="en-US"/>
        </w:rPr>
        <w:t xml:space="preserve"> per share. In 2022, the dividend for the fiscal year </w:t>
      </w:r>
      <w:r>
        <w:rPr>
          <w:rFonts w:cs="Arial"/>
          <w:lang w:val="en-US"/>
        </w:rPr>
        <w:t>totaled</w:t>
      </w:r>
      <w:r w:rsidRPr="008F6730">
        <w:rPr>
          <w:rFonts w:cs="Arial"/>
          <w:lang w:val="en-US"/>
        </w:rPr>
        <w:t xml:space="preserve"> R$2.87 per share. </w:t>
      </w:r>
    </w:p>
    <w:p w14:paraId="61BACA72" w14:textId="77777777" w:rsidR="003C4F2E" w:rsidRPr="00BC754A" w:rsidRDefault="003C4F2E" w:rsidP="003C4F2E">
      <w:pPr>
        <w:pStyle w:val="01-Textonormal"/>
        <w:rPr>
          <w:rFonts w:cs="Arial"/>
          <w:lang w:val="en-US"/>
        </w:rPr>
      </w:pPr>
      <w:r>
        <w:rPr>
          <w:rFonts w:cs="Arial"/>
          <w:lang w:val="en-US"/>
        </w:rPr>
        <w:t xml:space="preserve">In addition to the dividend, in August/2023, the Board of Directors approved the creation of a Company's Share Buyback Program. The program includes the purchase of up to 64,249 thousand shares, to be held in treasury and subsequently sold or canceled, with an execution period of 18 months. From the launch of the program to the end of the fiscal year 2023, roughly 19.9 million shares have been purchased.  </w:t>
      </w:r>
    </w:p>
    <w:p w14:paraId="55F562DC" w14:textId="77777777" w:rsidR="003C4F2E" w:rsidRPr="00BC754A" w:rsidRDefault="003C4F2E" w:rsidP="003C4F2E">
      <w:pPr>
        <w:pStyle w:val="01-Textonormal"/>
        <w:rPr>
          <w:rFonts w:cs="Arial"/>
          <w:lang w:val="en-US"/>
        </w:rPr>
      </w:pPr>
      <w:r>
        <w:rPr>
          <w:rFonts w:cs="Arial"/>
          <w:lang w:val="en-US"/>
        </w:rPr>
        <w:t>Adding the dividend for the year to the amount allocated to the buyback program, the total amount allocated to shareholders’ compensation was R$6.3 billion, equivalent to 79.1% of the year's net profit.</w:t>
      </w:r>
    </w:p>
    <w:p w14:paraId="41DE7DE5" w14:textId="77777777" w:rsidR="003C4F2E" w:rsidRPr="00BC754A" w:rsidRDefault="003C4F2E" w:rsidP="003C4F2E">
      <w:pPr>
        <w:pStyle w:val="05-Textonormal"/>
        <w:rPr>
          <w:rFonts w:cs="Arial"/>
          <w:lang w:val="en-US"/>
        </w:rPr>
      </w:pPr>
    </w:p>
    <w:p w14:paraId="0F908A38" w14:textId="77777777" w:rsidR="003C4F2E" w:rsidRDefault="003C4F2E" w:rsidP="003C4F2E">
      <w:pPr>
        <w:pStyle w:val="01-TtulodeNota"/>
        <w:numPr>
          <w:ilvl w:val="0"/>
          <w:numId w:val="57"/>
        </w:numPr>
        <w:ind w:left="357" w:hanging="357"/>
        <w:rPr>
          <w:color w:val="1F3864" w:themeColor="accent1" w:themeShade="80"/>
        </w:rPr>
      </w:pPr>
      <w:r>
        <w:rPr>
          <w:color w:val="1F3864" w:themeColor="accent1" w:themeShade="80"/>
          <w:lang w:val="en-US"/>
        </w:rPr>
        <w:t xml:space="preserve">STRATEGY </w:t>
      </w:r>
    </w:p>
    <w:p w14:paraId="37133985" w14:textId="77777777" w:rsidR="003C4F2E" w:rsidRPr="00C44307" w:rsidRDefault="003C4F2E" w:rsidP="003C4F2E">
      <w:pPr>
        <w:pStyle w:val="01-Textonormal"/>
        <w:rPr>
          <w:rFonts w:cs="Arial"/>
          <w:lang w:val="en-US"/>
        </w:rPr>
      </w:pPr>
      <w:r w:rsidRPr="00C44307">
        <w:rPr>
          <w:rFonts w:cs="Arial"/>
          <w:lang w:val="en-US"/>
        </w:rPr>
        <w:t xml:space="preserve">BB </w:t>
      </w:r>
      <w:proofErr w:type="spellStart"/>
      <w:r w:rsidRPr="00C44307">
        <w:rPr>
          <w:rFonts w:cs="Arial"/>
          <w:lang w:val="en-US"/>
        </w:rPr>
        <w:t>Seguridade's</w:t>
      </w:r>
      <w:proofErr w:type="spellEnd"/>
      <w:r w:rsidRPr="00C44307">
        <w:rPr>
          <w:rFonts w:cs="Arial"/>
          <w:lang w:val="en-US"/>
        </w:rPr>
        <w:t xml:space="preserve"> strategy seeks to ensure the company's sustainability, balancing short, medium and long-term efforts and preparing itself to face different scenarios. </w:t>
      </w:r>
    </w:p>
    <w:p w14:paraId="77927F7A" w14:textId="77777777" w:rsidR="003C4F2E" w:rsidRPr="00C44307" w:rsidRDefault="003C4F2E" w:rsidP="003C4F2E">
      <w:pPr>
        <w:pStyle w:val="01-Textonormal"/>
        <w:rPr>
          <w:rFonts w:cs="Arial"/>
          <w:lang w:val="en-US"/>
        </w:rPr>
      </w:pPr>
      <w:r w:rsidRPr="00C44307">
        <w:rPr>
          <w:rFonts w:cs="Arial"/>
          <w:lang w:val="en-US"/>
        </w:rPr>
        <w:t>The Company's long-term strategy model consists of the following elements, which are reviewed on an annual basis or at any time as a result of facts that cause relevant changes in the scenarios, which increases the organization's ability to anticipate and strategically respond to the changes:</w:t>
      </w:r>
    </w:p>
    <w:p w14:paraId="4A315532" w14:textId="77777777" w:rsidR="003C4F2E" w:rsidRPr="00C44307" w:rsidRDefault="003C4F2E" w:rsidP="003C4F2E">
      <w:pPr>
        <w:pStyle w:val="01-Textonormal"/>
        <w:numPr>
          <w:ilvl w:val="0"/>
          <w:numId w:val="55"/>
        </w:numPr>
        <w:rPr>
          <w:rFonts w:cs="Arial"/>
          <w:lang w:val="en-US"/>
        </w:rPr>
      </w:pPr>
      <w:r w:rsidRPr="00C44307">
        <w:rPr>
          <w:rFonts w:cs="Arial"/>
          <w:lang w:val="en-US"/>
        </w:rPr>
        <w:t xml:space="preserve">the prospective scenarios, which contemplate the archetypes indicating the vectors of greater uncertainty inherent to the market in which BB </w:t>
      </w:r>
      <w:proofErr w:type="spellStart"/>
      <w:r w:rsidRPr="00C44307">
        <w:rPr>
          <w:rFonts w:cs="Arial"/>
          <w:lang w:val="en-US"/>
        </w:rPr>
        <w:t>Seguridade</w:t>
      </w:r>
      <w:proofErr w:type="spellEnd"/>
      <w:r w:rsidRPr="00C44307">
        <w:rPr>
          <w:rFonts w:cs="Arial"/>
          <w:lang w:val="en-US"/>
        </w:rPr>
        <w:t xml:space="preserve"> operates and its business model in the long term perspective;</w:t>
      </w:r>
    </w:p>
    <w:p w14:paraId="619E2BF7" w14:textId="77777777" w:rsidR="003C4F2E" w:rsidRPr="00C44307" w:rsidRDefault="003C4F2E" w:rsidP="003C4F2E">
      <w:pPr>
        <w:pStyle w:val="01-Textonormal"/>
        <w:numPr>
          <w:ilvl w:val="0"/>
          <w:numId w:val="55"/>
        </w:numPr>
        <w:rPr>
          <w:rFonts w:cs="Arial"/>
          <w:lang w:val="en-US"/>
        </w:rPr>
      </w:pPr>
      <w:r w:rsidRPr="00C44307">
        <w:rPr>
          <w:rFonts w:cs="Arial"/>
          <w:lang w:val="en-US"/>
        </w:rPr>
        <w:t>the SWOT matrix, which consolidates internal and external factors and describes the competitive environment in which the company operates;</w:t>
      </w:r>
    </w:p>
    <w:p w14:paraId="0C09838B" w14:textId="77777777" w:rsidR="003C4F2E" w:rsidRPr="00C44307" w:rsidRDefault="003C4F2E" w:rsidP="003C4F2E">
      <w:pPr>
        <w:pStyle w:val="01-Textonormal"/>
        <w:numPr>
          <w:ilvl w:val="0"/>
          <w:numId w:val="55"/>
        </w:numPr>
        <w:rPr>
          <w:rFonts w:cs="Arial"/>
          <w:lang w:val="en-US"/>
        </w:rPr>
      </w:pPr>
      <w:r w:rsidRPr="00C44307">
        <w:rPr>
          <w:rFonts w:cs="Arial"/>
          <w:lang w:val="en-US"/>
        </w:rPr>
        <w:lastRenderedPageBreak/>
        <w:t xml:space="preserve">the purpose of "Providing tranquility for people's lives, today and always", which represents why the Company's exists; </w:t>
      </w:r>
    </w:p>
    <w:p w14:paraId="640812AF" w14:textId="77777777" w:rsidR="003C4F2E" w:rsidRPr="00C44307" w:rsidRDefault="003C4F2E" w:rsidP="003C4F2E">
      <w:pPr>
        <w:pStyle w:val="01-Textonormal"/>
        <w:numPr>
          <w:ilvl w:val="0"/>
          <w:numId w:val="55"/>
        </w:numPr>
        <w:rPr>
          <w:rFonts w:cs="Arial"/>
          <w:lang w:val="en-US"/>
        </w:rPr>
      </w:pPr>
      <w:r w:rsidRPr="00C44307">
        <w:rPr>
          <w:rFonts w:cs="Arial"/>
          <w:lang w:val="en-US"/>
        </w:rPr>
        <w:t>the values, which are a set of behaviors and mental attitudes that guide actions: reliability, feeling of ownership, innovation, respect for the customer and simplicity; and</w:t>
      </w:r>
    </w:p>
    <w:p w14:paraId="24C19D57" w14:textId="77777777" w:rsidR="003C4F2E" w:rsidRPr="00C44307" w:rsidRDefault="003C4F2E" w:rsidP="003C4F2E">
      <w:pPr>
        <w:pStyle w:val="01-Textonormal"/>
        <w:numPr>
          <w:ilvl w:val="0"/>
          <w:numId w:val="55"/>
        </w:numPr>
        <w:rPr>
          <w:rFonts w:cs="Arial"/>
          <w:lang w:val="en-US"/>
        </w:rPr>
      </w:pPr>
      <w:r w:rsidRPr="00C44307">
        <w:rPr>
          <w:rFonts w:cs="Arial"/>
          <w:lang w:val="en-US"/>
        </w:rPr>
        <w:t>the strategic objectives, which materialize the Company's strategy into actions, optimizing the understanding and focus on the execution of the strategy; promote strategic alignment with Banco do Brasil and investees; and define metrics and key indicators and results, with the aim of measuring the results achieved and the Company's performance against the stated objectives.</w:t>
      </w:r>
    </w:p>
    <w:p w14:paraId="32BDDD4F"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The main challenges mapped out for the 2023-2027 strategic cycle were consolidated into three pillars: </w:t>
      </w:r>
      <w:proofErr w:type="spellStart"/>
      <w:r w:rsidRPr="00C44307">
        <w:rPr>
          <w:rFonts w:ascii="Arial" w:hAnsi="Arial" w:cs="Arial"/>
          <w:sz w:val="18"/>
          <w:szCs w:val="18"/>
          <w:lang w:val="en-US"/>
        </w:rPr>
        <w:t>i</w:t>
      </w:r>
      <w:proofErr w:type="spellEnd"/>
      <w:r w:rsidRPr="00C44307">
        <w:rPr>
          <w:rFonts w:ascii="Arial" w:hAnsi="Arial" w:cs="Arial"/>
          <w:sz w:val="18"/>
          <w:szCs w:val="18"/>
          <w:lang w:val="en-US"/>
        </w:rPr>
        <w:t>) technological modernization and digital transformation; ii) distribution channel diversification; and iii) improved customer experience.</w:t>
      </w:r>
    </w:p>
    <w:p w14:paraId="38DFFD36" w14:textId="77777777" w:rsidR="003C4F2E" w:rsidRPr="00C44307" w:rsidRDefault="003C4F2E" w:rsidP="003C4F2E">
      <w:pPr>
        <w:pStyle w:val="01-Textonormal"/>
        <w:rPr>
          <w:rFonts w:cs="Arial"/>
          <w:lang w:val="en-US"/>
        </w:rPr>
      </w:pPr>
      <w:r w:rsidRPr="00C44307">
        <w:rPr>
          <w:rFonts w:cs="Arial"/>
          <w:lang w:val="en-US"/>
        </w:rPr>
        <w:t xml:space="preserve">In 2023, after the process of revising the strategic artifacts to cover the 2023-2027 cycle, the following strategic objectives guided BB </w:t>
      </w:r>
      <w:proofErr w:type="spellStart"/>
      <w:r w:rsidRPr="00C44307">
        <w:rPr>
          <w:rFonts w:cs="Arial"/>
          <w:lang w:val="en-US"/>
        </w:rPr>
        <w:t>Seguridade's</w:t>
      </w:r>
      <w:proofErr w:type="spellEnd"/>
      <w:r w:rsidRPr="00C44307">
        <w:rPr>
          <w:rFonts w:cs="Arial"/>
          <w:lang w:val="en-US"/>
        </w:rPr>
        <w:t xml:space="preserve"> actions:</w:t>
      </w:r>
    </w:p>
    <w:p w14:paraId="0401CE79" w14:textId="77777777" w:rsidR="003C4F2E" w:rsidRPr="00C44307" w:rsidRDefault="003C4F2E" w:rsidP="003C4F2E">
      <w:pPr>
        <w:pStyle w:val="01-Textonormal"/>
        <w:numPr>
          <w:ilvl w:val="0"/>
          <w:numId w:val="60"/>
        </w:numPr>
        <w:rPr>
          <w:rFonts w:cs="Arial"/>
          <w:lang w:val="en-US"/>
        </w:rPr>
      </w:pPr>
      <w:r w:rsidRPr="00C44307">
        <w:rPr>
          <w:rFonts w:cs="Arial"/>
          <w:lang w:val="en-US"/>
        </w:rPr>
        <w:t>being lean, efficient, and sustainable: having a light structure and simple processes, with high value generation;</w:t>
      </w:r>
    </w:p>
    <w:p w14:paraId="545AA0DE" w14:textId="77777777" w:rsidR="003C4F2E" w:rsidRPr="00C44307" w:rsidRDefault="003C4F2E" w:rsidP="003C4F2E">
      <w:pPr>
        <w:pStyle w:val="01-Textonormal"/>
        <w:numPr>
          <w:ilvl w:val="0"/>
          <w:numId w:val="60"/>
        </w:numPr>
        <w:rPr>
          <w:rFonts w:cs="Arial"/>
          <w:lang w:val="en-US"/>
        </w:rPr>
      </w:pPr>
      <w:r w:rsidRPr="00C44307">
        <w:rPr>
          <w:rFonts w:cs="Arial"/>
          <w:lang w:val="en-US"/>
        </w:rPr>
        <w:t>turning customers into fans: offering products, services, journeys, and relationships that generate customer delight;</w:t>
      </w:r>
    </w:p>
    <w:p w14:paraId="33DA453B" w14:textId="77777777" w:rsidR="003C4F2E" w:rsidRPr="00C44307" w:rsidRDefault="003C4F2E" w:rsidP="003C4F2E">
      <w:pPr>
        <w:pStyle w:val="01-Textonormal"/>
        <w:numPr>
          <w:ilvl w:val="0"/>
          <w:numId w:val="60"/>
        </w:numPr>
        <w:rPr>
          <w:rFonts w:cs="Arial"/>
          <w:lang w:val="en-US"/>
        </w:rPr>
      </w:pPr>
      <w:r w:rsidRPr="00C44307">
        <w:rPr>
          <w:rFonts w:cs="Arial"/>
          <w:lang w:val="en-US"/>
        </w:rPr>
        <w:t xml:space="preserve">attracting more customers wherever they are: transforming BB </w:t>
      </w:r>
      <w:proofErr w:type="spellStart"/>
      <w:r w:rsidRPr="00C44307">
        <w:rPr>
          <w:rFonts w:cs="Arial"/>
          <w:lang w:val="en-US"/>
        </w:rPr>
        <w:t>Corretora</w:t>
      </w:r>
      <w:proofErr w:type="spellEnd"/>
      <w:r w:rsidRPr="00C44307">
        <w:rPr>
          <w:rFonts w:cs="Arial"/>
          <w:lang w:val="en-US"/>
        </w:rPr>
        <w:t xml:space="preserve"> into an efficient and independent sales machine;</w:t>
      </w:r>
    </w:p>
    <w:p w14:paraId="579EC771" w14:textId="77777777" w:rsidR="003C4F2E" w:rsidRPr="00C44307" w:rsidRDefault="003C4F2E" w:rsidP="003C4F2E">
      <w:pPr>
        <w:pStyle w:val="01-Textonormal"/>
        <w:numPr>
          <w:ilvl w:val="0"/>
          <w:numId w:val="60"/>
        </w:numPr>
        <w:rPr>
          <w:rFonts w:cs="Arial"/>
          <w:lang w:val="en-US"/>
        </w:rPr>
      </w:pPr>
      <w:r w:rsidRPr="00C44307">
        <w:rPr>
          <w:rFonts w:cs="Arial"/>
          <w:lang w:val="en-US"/>
        </w:rPr>
        <w:t xml:space="preserve">connecting and accelerating the digital operation: accelerating digital transformation as growth and experience levers; and </w:t>
      </w:r>
    </w:p>
    <w:p w14:paraId="0156202F" w14:textId="77777777" w:rsidR="003C4F2E" w:rsidRPr="00C44307" w:rsidRDefault="003C4F2E" w:rsidP="003C4F2E">
      <w:pPr>
        <w:pStyle w:val="01-Textonormal"/>
        <w:numPr>
          <w:ilvl w:val="0"/>
          <w:numId w:val="60"/>
        </w:numPr>
        <w:rPr>
          <w:rFonts w:cs="Arial"/>
          <w:lang w:val="en-US"/>
        </w:rPr>
      </w:pPr>
      <w:r w:rsidRPr="00C44307">
        <w:rPr>
          <w:rFonts w:cs="Arial"/>
          <w:lang w:val="en-US"/>
        </w:rPr>
        <w:t>driving innovation: seeking new business and the constant improvement of existing processes and businesses.</w:t>
      </w:r>
    </w:p>
    <w:p w14:paraId="601D4E4A"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These strategic objectives are monitored by means of an induction tool, known internally as </w:t>
      </w:r>
      <w:proofErr w:type="spellStart"/>
      <w:r w:rsidRPr="00C44307">
        <w:rPr>
          <w:rFonts w:ascii="Arial" w:hAnsi="Arial" w:cs="Arial"/>
          <w:sz w:val="18"/>
          <w:szCs w:val="18"/>
          <w:lang w:val="en-US"/>
        </w:rPr>
        <w:t>Zênite</w:t>
      </w:r>
      <w:proofErr w:type="spellEnd"/>
      <w:r w:rsidRPr="00C44307">
        <w:rPr>
          <w:rFonts w:ascii="Arial" w:hAnsi="Arial" w:cs="Arial"/>
          <w:sz w:val="18"/>
          <w:szCs w:val="18"/>
          <w:lang w:val="en-US"/>
        </w:rPr>
        <w:t xml:space="preserve">, in order to unfold and monitor the execution of the Company's strategy. This instrument is organized by strategic objectives, assessed by </w:t>
      </w:r>
      <w:r w:rsidRPr="00C44307">
        <w:rPr>
          <w:rFonts w:ascii="Arial" w:hAnsi="Arial" w:cs="Arial"/>
          <w:i/>
          <w:iCs/>
          <w:sz w:val="18"/>
          <w:szCs w:val="18"/>
          <w:lang w:val="en-US"/>
        </w:rPr>
        <w:t>Key Results</w:t>
      </w:r>
      <w:r w:rsidRPr="00C44307">
        <w:rPr>
          <w:rFonts w:ascii="Arial" w:hAnsi="Arial" w:cs="Arial"/>
          <w:sz w:val="18"/>
          <w:szCs w:val="18"/>
          <w:lang w:val="en-US"/>
        </w:rPr>
        <w:t xml:space="preserve"> (KRs) or by the execution of strategical projects, as provided for in each objective, and the result achieved comprises the calculation of variable compensation for directors and profit-sharing for employees.  </w:t>
      </w:r>
    </w:p>
    <w:p w14:paraId="5F5154F5"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Additionally, it is worth highlighting the following challenges encountered to be monitored with special attention in the strategic cycle: single view of customers; intensive use of data and </w:t>
      </w:r>
      <w:r w:rsidRPr="00C44307">
        <w:rPr>
          <w:rFonts w:ascii="Arial" w:hAnsi="Arial" w:cs="Arial"/>
          <w:i/>
          <w:iCs/>
          <w:sz w:val="18"/>
          <w:szCs w:val="18"/>
          <w:lang w:val="en-US"/>
        </w:rPr>
        <w:t>analytics;</w:t>
      </w:r>
      <w:r w:rsidRPr="00C44307">
        <w:rPr>
          <w:rFonts w:ascii="Arial" w:hAnsi="Arial" w:cs="Arial"/>
          <w:sz w:val="18"/>
          <w:szCs w:val="18"/>
          <w:lang w:val="en-US"/>
        </w:rPr>
        <w:t xml:space="preserve"> risk management; BB’s network employee experience; people development and succession; new partnerships; environmental, social and governance ("ESG") aspects, which is part of the objective "Being lean, efficient and sustainable" and in 2023 had a key indicator for sustainable business expansion via investments, new products and assistance or benefits in existing products; and portfolio management and innovation, operationalized as to cross cut through the entire company.</w:t>
      </w:r>
    </w:p>
    <w:p w14:paraId="4E352BC5" w14:textId="77777777" w:rsidR="003C4F2E" w:rsidRPr="00BC754A" w:rsidRDefault="003C4F2E" w:rsidP="003C4F2E">
      <w:pPr>
        <w:pStyle w:val="01-Textonormal"/>
        <w:rPr>
          <w:lang w:val="en-US"/>
        </w:rPr>
      </w:pPr>
    </w:p>
    <w:p w14:paraId="68DD0C91" w14:textId="77777777" w:rsidR="003C4F2E" w:rsidRPr="00BC754A" w:rsidRDefault="003C4F2E" w:rsidP="003C4F2E">
      <w:pPr>
        <w:pStyle w:val="03-SubttulodeNota"/>
        <w:rPr>
          <w:color w:val="1F3864" w:themeColor="accent1" w:themeShade="80"/>
          <w:lang w:val="en-US"/>
        </w:rPr>
      </w:pPr>
      <w:r w:rsidRPr="00591873">
        <w:rPr>
          <w:color w:val="1F3864" w:themeColor="accent1" w:themeShade="80"/>
          <w:lang w:val="en-US"/>
        </w:rPr>
        <w:t xml:space="preserve">Technological Modernization and Digital Transformation </w:t>
      </w:r>
    </w:p>
    <w:p w14:paraId="0337F504"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At BB </w:t>
      </w:r>
      <w:proofErr w:type="spellStart"/>
      <w:r w:rsidRPr="00C44307">
        <w:rPr>
          <w:rFonts w:ascii="Arial" w:hAnsi="Arial" w:cs="Arial"/>
          <w:sz w:val="18"/>
          <w:szCs w:val="18"/>
          <w:lang w:val="en-US"/>
        </w:rPr>
        <w:t>Seguridade</w:t>
      </w:r>
      <w:proofErr w:type="spellEnd"/>
      <w:r w:rsidRPr="00C44307">
        <w:rPr>
          <w:rFonts w:ascii="Arial" w:hAnsi="Arial" w:cs="Arial"/>
          <w:sz w:val="18"/>
          <w:szCs w:val="18"/>
          <w:lang w:val="en-US"/>
        </w:rPr>
        <w:t xml:space="preserve">, digital transformation, innovation, and technological modernization are constant and cross-cutting aspects in its processes. The Company believes that technology is the great enabler of transformations and a lever for the evolution of its strategy and commercial potential. </w:t>
      </w:r>
    </w:p>
    <w:p w14:paraId="14BF41DE" w14:textId="77777777" w:rsidR="003C4F2E" w:rsidRPr="00C44307" w:rsidRDefault="003C4F2E" w:rsidP="003C4F2E">
      <w:pPr>
        <w:pStyle w:val="01-Textonormal"/>
        <w:rPr>
          <w:rFonts w:cs="Arial"/>
          <w:lang w:val="en-US"/>
        </w:rPr>
      </w:pPr>
      <w:r w:rsidRPr="00C44307">
        <w:rPr>
          <w:rFonts w:cs="Arial"/>
          <w:lang w:val="en-US"/>
        </w:rPr>
        <w:t xml:space="preserve">The digital transformation model is based, in a balanced way, on the optimization of existing processes and on the transformation of impact, with a focus on value generation, improving customer experience and gaining efficiency, as well as expanding the capacity to generate sustainable business. </w:t>
      </w:r>
    </w:p>
    <w:p w14:paraId="084EA9F6" w14:textId="77777777" w:rsidR="003C4F2E" w:rsidRPr="00C44307" w:rsidRDefault="003C4F2E" w:rsidP="003C4F2E">
      <w:pPr>
        <w:pStyle w:val="01-Textonormal"/>
        <w:rPr>
          <w:rFonts w:cs="Arial"/>
          <w:lang w:val="en-US"/>
        </w:rPr>
      </w:pPr>
      <w:r w:rsidRPr="00C44307">
        <w:rPr>
          <w:rFonts w:cs="Arial"/>
          <w:lang w:val="en-US"/>
        </w:rPr>
        <w:t xml:space="preserve">The digital transformation, technology, and innovation themes are stated in the corporate strategy through the dedicated pillars "Connecting and accelerating the digital operation" and "Boosting innovation", and permeate the other pillars of the strategy as enabling tools for generating solutions and value. </w:t>
      </w:r>
    </w:p>
    <w:p w14:paraId="4CDAF159"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In 2023, over R$588 million were invested in digital transformation and in the development of solutions and platform ecosystems in the BB </w:t>
      </w:r>
      <w:proofErr w:type="spellStart"/>
      <w:r w:rsidRPr="00C44307">
        <w:rPr>
          <w:rFonts w:ascii="Arial" w:hAnsi="Arial" w:cs="Arial"/>
          <w:sz w:val="18"/>
          <w:szCs w:val="18"/>
          <w:lang w:val="en-US"/>
        </w:rPr>
        <w:t>Seguridade</w:t>
      </w:r>
      <w:proofErr w:type="spellEnd"/>
      <w:r w:rsidRPr="00C44307">
        <w:rPr>
          <w:rFonts w:ascii="Arial" w:hAnsi="Arial" w:cs="Arial"/>
          <w:sz w:val="18"/>
          <w:szCs w:val="18"/>
          <w:lang w:val="en-US"/>
        </w:rPr>
        <w:t xml:space="preserve"> conglomerate, most part of them disbursed by the investees, focusing on the evolution and consolidation of the technological structure and integration with new channels from a service-oriented and cloud-based architecture. The new products in the portfolio are launched based on the new architecture, while the existing ones have a migration routine in course. The migration strategy to the new architecture, which is more agile and flexible, allows for more efficient management of the product portfolio, with shorter time-to-market. </w:t>
      </w:r>
    </w:p>
    <w:p w14:paraId="0669B8E7"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During the year, more than 135 new solutions were developed and implemented for the application of products in digital and physical channels, covering all business lines, helping to increase the customer base, improve NPS in the main branches, reduce complaints and enable 41 new innovative solutions in the product portfolio. The experimentation path </w:t>
      </w:r>
      <w:r w:rsidRPr="00C44307">
        <w:rPr>
          <w:rFonts w:ascii="Arial" w:hAnsi="Arial" w:cs="Arial"/>
          <w:sz w:val="18"/>
          <w:szCs w:val="18"/>
          <w:lang w:val="en-US"/>
        </w:rPr>
        <w:lastRenderedPageBreak/>
        <w:t xml:space="preserve">was also expanded, with 6 simultaneous proof-of-concept processes underway in 5 different segments, in addition to the evolution of the CVC program, which assessed 40 companies with an investment and/or partnership bias. </w:t>
      </w:r>
    </w:p>
    <w:p w14:paraId="20E73A08" w14:textId="77777777" w:rsidR="003C4F2E" w:rsidRPr="00C44307" w:rsidRDefault="003C4F2E" w:rsidP="003C4F2E">
      <w:pPr>
        <w:pStyle w:val="01-Textonormal"/>
        <w:rPr>
          <w:rFonts w:cs="Arial"/>
          <w:lang w:val="en-US"/>
        </w:rPr>
      </w:pPr>
      <w:r w:rsidRPr="00C44307">
        <w:rPr>
          <w:rFonts w:cs="Arial"/>
          <w:lang w:val="en-US"/>
        </w:rPr>
        <w:t xml:space="preserve">In 2023, digital channels accounted for 15.0% of sales made in the banking channel (ex-rural), an increase of 11.9% in the number of sales compared to the previous year. Access to digital journeys was also a highlight in the year. In the BB App, the insurance, pension and premium bonds menus had around 3.9 million hits per month. With WhatsApp, the use of artificial intelligence was intensified, and 12 new sales and after-sales transactions were made available on the BB channel. Exploration of </w:t>
      </w:r>
      <w:r w:rsidRPr="00C44307">
        <w:rPr>
          <w:rFonts w:cs="Arial"/>
          <w:i/>
          <w:iCs/>
          <w:lang w:val="en-US"/>
        </w:rPr>
        <w:t>machine learning</w:t>
      </w:r>
      <w:r w:rsidRPr="00C44307">
        <w:rPr>
          <w:rFonts w:cs="Arial"/>
          <w:lang w:val="en-US"/>
        </w:rPr>
        <w:t xml:space="preserve"> solutions was also ramped up, with the execution of proofs of concept in various segments of the company and the provision in production of a tool for operational support and increased efficiency. </w:t>
      </w:r>
    </w:p>
    <w:p w14:paraId="61A9FCA7" w14:textId="77777777" w:rsidR="003C4F2E" w:rsidRPr="00C44307" w:rsidRDefault="003C4F2E" w:rsidP="003C4F2E">
      <w:pPr>
        <w:pStyle w:val="01-Textonormal"/>
        <w:rPr>
          <w:rFonts w:cs="Arial"/>
          <w:color w:val="FF0000"/>
          <w:lang w:val="en-US"/>
        </w:rPr>
      </w:pPr>
      <w:r w:rsidRPr="00C44307">
        <w:rPr>
          <w:rFonts w:cs="Arial"/>
          <w:lang w:val="en-US"/>
        </w:rPr>
        <w:t>The use of data and analytical intelligence was intensified throughout the year to generate value for: (</w:t>
      </w:r>
      <w:proofErr w:type="spellStart"/>
      <w:r w:rsidRPr="00C44307">
        <w:rPr>
          <w:rFonts w:cs="Arial"/>
          <w:lang w:val="en-US"/>
        </w:rPr>
        <w:t>i</w:t>
      </w:r>
      <w:proofErr w:type="spellEnd"/>
      <w:r w:rsidRPr="00C44307">
        <w:rPr>
          <w:rFonts w:cs="Arial"/>
          <w:lang w:val="en-US"/>
        </w:rPr>
        <w:t xml:space="preserve">) BB </w:t>
      </w:r>
      <w:proofErr w:type="spellStart"/>
      <w:r w:rsidRPr="00C44307">
        <w:rPr>
          <w:rFonts w:cs="Arial"/>
          <w:lang w:val="en-US"/>
        </w:rPr>
        <w:t>Corretora</w:t>
      </w:r>
      <w:proofErr w:type="spellEnd"/>
      <w:r w:rsidRPr="00C44307">
        <w:rPr>
          <w:rFonts w:cs="Arial"/>
          <w:lang w:val="en-US"/>
        </w:rPr>
        <w:t xml:space="preserve">, in the certification of bases and creation of business dashboards, making data available and reliable for consumption; (ii) BB </w:t>
      </w:r>
      <w:proofErr w:type="spellStart"/>
      <w:r w:rsidRPr="00C44307">
        <w:rPr>
          <w:rFonts w:cs="Arial"/>
          <w:lang w:val="en-US"/>
        </w:rPr>
        <w:t>Seguros</w:t>
      </w:r>
      <w:proofErr w:type="spellEnd"/>
      <w:r w:rsidRPr="00C44307">
        <w:rPr>
          <w:rFonts w:cs="Arial"/>
          <w:lang w:val="en-US"/>
        </w:rPr>
        <w:t xml:space="preserve">' investees, through the interchange with BB that enabled the creation of more assertive analytic models; and (iii) customers, with greater personalization of the relationship and availability of analytical solutions for the creation of intelligent journeys. </w:t>
      </w:r>
    </w:p>
    <w:p w14:paraId="514E71E7" w14:textId="77777777" w:rsidR="003C4F2E" w:rsidRPr="00BC754A" w:rsidRDefault="003C4F2E" w:rsidP="003C4F2E">
      <w:pPr>
        <w:pStyle w:val="01-Textonormal"/>
        <w:rPr>
          <w:color w:val="FF0000"/>
          <w:lang w:val="en-US"/>
        </w:rPr>
      </w:pPr>
    </w:p>
    <w:p w14:paraId="49747F96" w14:textId="77777777" w:rsidR="003C4F2E" w:rsidRPr="00BC754A" w:rsidRDefault="003C4F2E" w:rsidP="003C4F2E">
      <w:pPr>
        <w:pStyle w:val="03-SubttulodeNota"/>
        <w:rPr>
          <w:color w:val="1F3864" w:themeColor="accent1" w:themeShade="80"/>
          <w:lang w:val="en-US"/>
        </w:rPr>
      </w:pPr>
      <w:bookmarkStart w:id="7" w:name="_Hlk123044567"/>
      <w:r w:rsidRPr="00591873">
        <w:rPr>
          <w:color w:val="1F3864" w:themeColor="accent1" w:themeShade="80"/>
          <w:lang w:val="en-US"/>
        </w:rPr>
        <w:t>Channel Diversification</w:t>
      </w:r>
    </w:p>
    <w:p w14:paraId="154F8113" w14:textId="77777777" w:rsidR="003C4F2E" w:rsidRPr="00F341D0" w:rsidRDefault="003C4F2E" w:rsidP="003C4F2E">
      <w:pPr>
        <w:pStyle w:val="01-Textonormal"/>
        <w:rPr>
          <w:rFonts w:cs="Arial"/>
          <w:lang w:val="en-US"/>
        </w:rPr>
      </w:pPr>
      <w:r w:rsidRPr="00F341D0">
        <w:rPr>
          <w:rFonts w:cs="Arial"/>
          <w:lang w:val="en-US"/>
        </w:rPr>
        <w:t xml:space="preserve">In 2023, the Company maintained its strategy of prospecting and developing new distribution models and channels, searching for high-value partners in all its investees and monetizing the partnerships that had already been formalized. </w:t>
      </w:r>
    </w:p>
    <w:p w14:paraId="261778BE"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In the rural segment, the strategy was diversified beyond crop insurance, with the formalization of 32 new partnerships with agricultural machinery and equipment dealers to offer rural property insurance, further including and fostering this business line in the cooperatives and dealers previously formalized. </w:t>
      </w:r>
    </w:p>
    <w:p w14:paraId="6D7FC565"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In total, R$1.3 billion in rural insurance premiums were written through these new partnerships, an increase of 43% compared to the previous year. </w:t>
      </w:r>
    </w:p>
    <w:p w14:paraId="59C4B29E"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Also in the insurance area, partnerships with banking correspondent networks resulted in R$201 million in premiums for credit life insurance, up 43% YoY. </w:t>
      </w:r>
    </w:p>
    <w:p w14:paraId="6A054C36"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In premium bonds, it was possible to make progress in new partnerships for the distribution of products in the Philanthropy modality, with an emphasis on sustainable solutions and highlighting the launch of the "</w:t>
      </w:r>
      <w:proofErr w:type="spellStart"/>
      <w:r w:rsidRPr="00F341D0">
        <w:rPr>
          <w:rFonts w:ascii="Arial" w:hAnsi="Arial" w:cs="Arial"/>
          <w:sz w:val="18"/>
          <w:szCs w:val="18"/>
          <w:lang w:val="en-US"/>
        </w:rPr>
        <w:t>Bem</w:t>
      </w:r>
      <w:proofErr w:type="spellEnd"/>
      <w:r w:rsidRPr="00F341D0">
        <w:rPr>
          <w:rFonts w:ascii="Arial" w:hAnsi="Arial" w:cs="Arial"/>
          <w:sz w:val="18"/>
          <w:szCs w:val="18"/>
          <w:lang w:val="en-US"/>
        </w:rPr>
        <w:t xml:space="preserve"> da </w:t>
      </w:r>
      <w:proofErr w:type="spellStart"/>
      <w:r w:rsidRPr="00F341D0">
        <w:rPr>
          <w:rFonts w:ascii="Arial" w:hAnsi="Arial" w:cs="Arial"/>
          <w:sz w:val="18"/>
          <w:szCs w:val="18"/>
          <w:lang w:val="en-US"/>
        </w:rPr>
        <w:t>Sorte</w:t>
      </w:r>
      <w:proofErr w:type="spellEnd"/>
      <w:r w:rsidRPr="00F341D0">
        <w:rPr>
          <w:rFonts w:ascii="Arial" w:hAnsi="Arial" w:cs="Arial"/>
          <w:sz w:val="18"/>
          <w:szCs w:val="18"/>
          <w:lang w:val="en-US"/>
        </w:rPr>
        <w:t xml:space="preserve">" product in a hybrid model (digital and physical).  In the Guarantee Instrument modality, with a consolidated presence in the real estate market, "Cap Fiador" made progress in offering a solution for rental collateral, with the accreditation of independent insurance brokers, achieving 22% growth in new partnerships and reaching a production outside the banking channel of more than R$250 million in collection. </w:t>
      </w:r>
    </w:p>
    <w:p w14:paraId="68499446"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In the pension segment, the strategy of signing up independent brokers was maintained, with a total of 560 accredited brokers and production of approximately R$27 million in VGBL and PGBL plans. </w:t>
      </w:r>
    </w:p>
    <w:p w14:paraId="69CA2768"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Partnerships with brokers specializing in large risks and transport have already brought results in 2023, representing a growth of 37% in premiums and 81% in commission, as well as adding greater quality to the offer and after-sales process.  </w:t>
      </w:r>
    </w:p>
    <w:p w14:paraId="0B56A2CA" w14:textId="77777777" w:rsidR="003C4F2E" w:rsidRPr="00BC754A" w:rsidRDefault="003C4F2E" w:rsidP="003C4F2E">
      <w:pPr>
        <w:pStyle w:val="01-Textonormal"/>
        <w:rPr>
          <w:lang w:val="en-US"/>
        </w:rPr>
      </w:pPr>
    </w:p>
    <w:bookmarkEnd w:id="7"/>
    <w:p w14:paraId="15AFE957" w14:textId="77777777" w:rsidR="003C4F2E" w:rsidRPr="00BC754A" w:rsidRDefault="003C4F2E" w:rsidP="003C4F2E">
      <w:pPr>
        <w:pStyle w:val="03-SubttulodeNota"/>
        <w:rPr>
          <w:color w:val="1F3864" w:themeColor="accent1" w:themeShade="80"/>
          <w:lang w:val="en-US"/>
        </w:rPr>
      </w:pPr>
      <w:r w:rsidRPr="00591873">
        <w:rPr>
          <w:color w:val="1F3864" w:themeColor="accent1" w:themeShade="80"/>
          <w:lang w:val="en-US"/>
        </w:rPr>
        <w:t xml:space="preserve">Improved Customer Experience </w:t>
      </w:r>
    </w:p>
    <w:p w14:paraId="18976CCC" w14:textId="77777777" w:rsidR="003C4F2E" w:rsidRPr="00F341D0" w:rsidRDefault="003C4F2E" w:rsidP="003C4F2E">
      <w:pPr>
        <w:jc w:val="both"/>
        <w:rPr>
          <w:rFonts w:ascii="Arial" w:hAnsi="Arial" w:cs="Arial"/>
          <w:sz w:val="18"/>
          <w:szCs w:val="18"/>
          <w:lang w:val="en-US" w:eastAsia="pt-BR"/>
        </w:rPr>
      </w:pPr>
      <w:bookmarkStart w:id="8" w:name="_Hlk123132081"/>
      <w:r w:rsidRPr="00F341D0">
        <w:rPr>
          <w:rFonts w:ascii="Arial" w:hAnsi="Arial" w:cs="Arial"/>
          <w:sz w:val="18"/>
          <w:szCs w:val="18"/>
          <w:lang w:val="en-US" w:eastAsia="pt-BR"/>
        </w:rPr>
        <w:t xml:space="preserve">BB </w:t>
      </w:r>
      <w:proofErr w:type="spellStart"/>
      <w:r w:rsidRPr="00F341D0">
        <w:rPr>
          <w:rFonts w:ascii="Arial" w:hAnsi="Arial" w:cs="Arial"/>
          <w:sz w:val="18"/>
          <w:szCs w:val="18"/>
          <w:lang w:val="en-US" w:eastAsia="pt-BR"/>
        </w:rPr>
        <w:t>Seguridade</w:t>
      </w:r>
      <w:proofErr w:type="spellEnd"/>
      <w:r w:rsidRPr="00F341D0">
        <w:rPr>
          <w:rFonts w:ascii="Arial" w:hAnsi="Arial" w:cs="Arial"/>
          <w:sz w:val="18"/>
          <w:szCs w:val="18"/>
          <w:lang w:val="en-US" w:eastAsia="pt-BR"/>
        </w:rPr>
        <w:t xml:space="preserve"> remains committed to transforming people's lives by providing a high-quality protection ecosystem, anchored in one of its core values, Customer Respect. </w:t>
      </w:r>
    </w:p>
    <w:p w14:paraId="04359ED0" w14:textId="77777777" w:rsidR="003C4F2E" w:rsidRPr="00F341D0" w:rsidRDefault="003C4F2E" w:rsidP="003C4F2E">
      <w:pPr>
        <w:jc w:val="both"/>
        <w:rPr>
          <w:rFonts w:ascii="Arial" w:hAnsi="Arial" w:cs="Arial"/>
          <w:sz w:val="18"/>
          <w:szCs w:val="18"/>
          <w:lang w:val="en-US" w:eastAsia="pt-BR"/>
        </w:rPr>
      </w:pPr>
      <w:r w:rsidRPr="00F341D0">
        <w:rPr>
          <w:rFonts w:ascii="Arial" w:hAnsi="Arial" w:cs="Arial"/>
          <w:sz w:val="18"/>
          <w:szCs w:val="18"/>
          <w:lang w:val="en-US" w:eastAsia="pt-BR"/>
        </w:rPr>
        <w:t>In this sense, the Company's strategy reflects the conviction that satisfied customers become true fans and, in order to understand the complexities and nuances of their needs, a series of proactive initiatives have been implemented – customer councils, NPS surveys at every point of interaction and satisfaction assessments on digital channels and call centers – used as tools in the continuous search for improvement. </w:t>
      </w:r>
    </w:p>
    <w:p w14:paraId="181A36BB" w14:textId="77777777" w:rsidR="003C4F2E" w:rsidRPr="00F341D0" w:rsidRDefault="003C4F2E" w:rsidP="003C4F2E">
      <w:pPr>
        <w:jc w:val="both"/>
        <w:rPr>
          <w:rFonts w:ascii="Arial" w:hAnsi="Arial" w:cs="Arial"/>
          <w:sz w:val="18"/>
          <w:szCs w:val="18"/>
          <w:lang w:val="en-US" w:eastAsia="pt-BR"/>
        </w:rPr>
      </w:pPr>
      <w:r w:rsidRPr="00F341D0">
        <w:rPr>
          <w:rFonts w:ascii="Arial" w:hAnsi="Arial" w:cs="Arial"/>
          <w:sz w:val="18"/>
          <w:szCs w:val="18"/>
          <w:lang w:val="en-US" w:eastAsia="pt-BR"/>
        </w:rPr>
        <w:t>Active management of complaints and identification of the main reasons for dissatisfaction are essential pillars in the approach, with a commitment not only to correcting problems, but also to anticipating and preventing them, ensuring that the customer experience is constantly evolving. In 2023, there was an improvement in customer satisfaction, with an increase of 1.2 p.p. in the NPS, backed by a significant reduction in the number of complaints received (-18.0%). </w:t>
      </w:r>
    </w:p>
    <w:p w14:paraId="40B25B02" w14:textId="77777777" w:rsidR="003C4F2E" w:rsidRPr="00F341D0" w:rsidRDefault="003C4F2E" w:rsidP="003C4F2E">
      <w:pPr>
        <w:jc w:val="both"/>
        <w:rPr>
          <w:rFonts w:ascii="Arial" w:hAnsi="Arial" w:cs="Arial"/>
          <w:sz w:val="18"/>
          <w:szCs w:val="18"/>
          <w:lang w:val="en-US" w:eastAsia="pt-BR"/>
        </w:rPr>
      </w:pPr>
      <w:r w:rsidRPr="00F341D0">
        <w:rPr>
          <w:rStyle w:val="ui-provider"/>
          <w:rFonts w:ascii="Arial" w:hAnsi="Arial" w:cs="Arial"/>
          <w:sz w:val="18"/>
          <w:szCs w:val="18"/>
          <w:lang w:val="en-US"/>
        </w:rPr>
        <w:t xml:space="preserve">However, the Company's commitment extends beyond operational excellence and the provision of appropriate solutions, seeking to always being close to its customers, especially during the most challenging times. A notable example is the </w:t>
      </w:r>
      <w:r w:rsidRPr="00F341D0">
        <w:rPr>
          <w:rStyle w:val="ui-provider"/>
          <w:rFonts w:ascii="Arial" w:hAnsi="Arial" w:cs="Arial"/>
          <w:sz w:val="18"/>
          <w:szCs w:val="18"/>
          <w:lang w:val="en-US"/>
        </w:rPr>
        <w:lastRenderedPageBreak/>
        <w:t>action taken in climate disasters, with a proactive approach, establishing close communication with the customer, prioritizing customer service, making assistance coverage more flexible and simplifying the processes for calculating and paying claims. The aim was not only to ensure access to adequate services and coverage for customers in the face of adverse weather effects, but also to minimize damage and protect the safety and well-being of the insured and the community in general.</w:t>
      </w:r>
    </w:p>
    <w:p w14:paraId="155A229D" w14:textId="77777777" w:rsidR="003C4F2E" w:rsidRPr="00F341D0" w:rsidRDefault="003C4F2E" w:rsidP="003C4F2E">
      <w:pPr>
        <w:pStyle w:val="01-Textonormal"/>
        <w:rPr>
          <w:rFonts w:cs="Arial"/>
          <w:lang w:val="en-US"/>
        </w:rPr>
      </w:pPr>
      <w:r w:rsidRPr="00F341D0">
        <w:rPr>
          <w:rFonts w:cs="Arial"/>
          <w:lang w:val="en-US"/>
        </w:rPr>
        <w:t>Seeking to bring customers closer, improving their experience and turning them into fans of the brand, a Relationship Program was launched in September, a pioneering initiative in the Brazilian insurance market.</w:t>
      </w:r>
    </w:p>
    <w:p w14:paraId="3DEE8E11" w14:textId="77777777" w:rsidR="003C4F2E" w:rsidRPr="00F341D0" w:rsidRDefault="003C4F2E" w:rsidP="003C4F2E">
      <w:pPr>
        <w:pStyle w:val="01-Textonormal"/>
        <w:rPr>
          <w:rFonts w:cs="Arial"/>
          <w:lang w:val="en-US"/>
        </w:rPr>
      </w:pPr>
      <w:r w:rsidRPr="00F341D0">
        <w:rPr>
          <w:rFonts w:cs="Arial"/>
          <w:lang w:val="en-US"/>
        </w:rPr>
        <w:t xml:space="preserve">Now widespread among part of the customer base, the program offers extra assistance, financial advice, tickets to sponsored events, benefits at retail partners, discounts, and exclusive monthly benefits. </w:t>
      </w:r>
      <w:proofErr w:type="spellStart"/>
      <w:r w:rsidRPr="00F341D0">
        <w:rPr>
          <w:rFonts w:cs="Arial"/>
          <w:lang w:val="en-US"/>
        </w:rPr>
        <w:t>Superprotected</w:t>
      </w:r>
      <w:proofErr w:type="spellEnd"/>
      <w:r w:rsidRPr="00F341D0">
        <w:rPr>
          <w:rFonts w:cs="Arial"/>
          <w:lang w:val="en-US"/>
        </w:rPr>
        <w:t xml:space="preserve"> customers have been the target of promotional actions, enjoying assistance tastings, </w:t>
      </w:r>
      <w:r w:rsidRPr="00F341D0">
        <w:rPr>
          <w:rFonts w:cs="Arial"/>
          <w:i/>
          <w:iCs/>
          <w:lang w:val="en-US"/>
        </w:rPr>
        <w:t>premium</w:t>
      </w:r>
      <w:r w:rsidRPr="00F341D0">
        <w:rPr>
          <w:rFonts w:cs="Arial"/>
          <w:lang w:val="en-US"/>
        </w:rPr>
        <w:t xml:space="preserve"> experiences at sponsored events and uniform and differentiated service. </w:t>
      </w:r>
    </w:p>
    <w:p w14:paraId="03CD0263"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In the BB App, the relationship experience for customers with the level of protection has already registered more than 600 thousand accesses and impacted more than 120 thousand customers. </w:t>
      </w:r>
    </w:p>
    <w:bookmarkEnd w:id="8"/>
    <w:p w14:paraId="6AE14C21" w14:textId="77777777" w:rsidR="003C4F2E" w:rsidRPr="00BC754A" w:rsidRDefault="003C4F2E" w:rsidP="003C4F2E">
      <w:pPr>
        <w:pStyle w:val="01-Textonormal"/>
        <w:rPr>
          <w:lang w:val="en-US"/>
        </w:rPr>
      </w:pPr>
    </w:p>
    <w:p w14:paraId="603288B8" w14:textId="77777777" w:rsidR="003C4F2E" w:rsidRPr="000F2ECA" w:rsidRDefault="003C4F2E" w:rsidP="003C4F2E">
      <w:pPr>
        <w:pStyle w:val="01-TtulodeNota"/>
        <w:numPr>
          <w:ilvl w:val="0"/>
          <w:numId w:val="57"/>
        </w:numPr>
        <w:ind w:left="357" w:hanging="357"/>
        <w:rPr>
          <w:color w:val="1F3864" w:themeColor="accent1" w:themeShade="80"/>
          <w:lang w:val="en-US"/>
        </w:rPr>
      </w:pPr>
      <w:r>
        <w:rPr>
          <w:color w:val="1F3864" w:themeColor="accent1" w:themeShade="80"/>
          <w:lang w:val="en-US"/>
        </w:rPr>
        <w:t xml:space="preserve">ENVIRONMENTAL, SOCIAL AND GOVERNANCE ASPECTS </w:t>
      </w:r>
    </w:p>
    <w:p w14:paraId="0DB3E911" w14:textId="77777777" w:rsidR="003C4F2E" w:rsidRPr="00F341D0" w:rsidRDefault="003C4F2E" w:rsidP="003C4F2E">
      <w:pPr>
        <w:jc w:val="both"/>
        <w:rPr>
          <w:rFonts w:ascii="Arial" w:hAnsi="Arial" w:cs="Arial"/>
          <w:sz w:val="18"/>
          <w:szCs w:val="18"/>
          <w:lang w:val="en-US"/>
        </w:rPr>
      </w:pPr>
      <w:bookmarkStart w:id="9" w:name="_Hlk153974743"/>
      <w:r w:rsidRPr="00F341D0">
        <w:rPr>
          <w:rFonts w:ascii="Arial" w:hAnsi="Arial" w:cs="Arial"/>
          <w:sz w:val="18"/>
          <w:szCs w:val="18"/>
          <w:lang w:val="en-US"/>
        </w:rPr>
        <w:t xml:space="preserve">In 2023, in order to measure the actions related to environmental, social and governance (ESG) aspects, for the first time the Company had an exclusive performance indicator, which included products and investments focused on ESG aspects. </w:t>
      </w:r>
    </w:p>
    <w:p w14:paraId="4A00EC12"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The ESG Committee, created in 2022 aimed at uniting the efforts of the companies of BB </w:t>
      </w:r>
      <w:proofErr w:type="spellStart"/>
      <w:r w:rsidRPr="00F341D0">
        <w:rPr>
          <w:rFonts w:ascii="Arial" w:hAnsi="Arial" w:cs="Arial"/>
          <w:sz w:val="18"/>
          <w:szCs w:val="18"/>
          <w:lang w:val="en-US"/>
        </w:rPr>
        <w:t>Seguros</w:t>
      </w:r>
      <w:proofErr w:type="spellEnd"/>
      <w:r w:rsidRPr="00F341D0">
        <w:rPr>
          <w:rFonts w:ascii="Arial" w:hAnsi="Arial" w:cs="Arial"/>
          <w:sz w:val="18"/>
          <w:szCs w:val="18"/>
          <w:lang w:val="en-US"/>
        </w:rPr>
        <w:t xml:space="preserve"> Group to advance the sustainability agenda with a view to integration and which comprises four permanent members of BB </w:t>
      </w:r>
      <w:proofErr w:type="spellStart"/>
      <w:r w:rsidRPr="00F341D0">
        <w:rPr>
          <w:rFonts w:ascii="Arial" w:hAnsi="Arial" w:cs="Arial"/>
          <w:sz w:val="18"/>
          <w:szCs w:val="18"/>
          <w:lang w:val="en-US"/>
        </w:rPr>
        <w:t>Seguridade</w:t>
      </w:r>
      <w:proofErr w:type="spellEnd"/>
      <w:r w:rsidRPr="00F341D0">
        <w:rPr>
          <w:rFonts w:ascii="Arial" w:hAnsi="Arial" w:cs="Arial"/>
          <w:sz w:val="18"/>
          <w:szCs w:val="18"/>
          <w:lang w:val="en-US"/>
        </w:rPr>
        <w:t xml:space="preserve"> (from different and strategic areas) and executive-level representatives of the investees, conducted its activities with a focus on diagnosing the main points to be improved by the Company on environmental, social and governance issues, which resulted in the ESG Action Plan, with initiatives for the next 2 years, starting in 2024.</w:t>
      </w:r>
    </w:p>
    <w:p w14:paraId="206D3F8A"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With the aim of providing even more transparency and credibility in the disclosure of its information, the Company carried out, for the first time, external assurance of the content of the Sustainability Report with Deloitte Touche Tohmatsu, maintaining alignment with the standards of the Global Reporting Initiative (GRI), besides including the standards of the Sustainability Accounting Standards Boards (SASB).</w:t>
      </w:r>
    </w:p>
    <w:p w14:paraId="1A2B522C"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In addition, pursuant to CVM Rule No. 193/2023, the Company is assessing the moment of adoption of S1 and S2 rules issued by the International Sustainability Standards Board (ISSB), linked to the IFRS Foundation, which provide the standards for financial sustainability information elaboration and disclosure.</w:t>
      </w:r>
    </w:p>
    <w:p w14:paraId="0AFC2EF0" w14:textId="69A71ABB" w:rsidR="003C4F2E" w:rsidRPr="00F341D0" w:rsidRDefault="003C4F2E" w:rsidP="003C4F2E">
      <w:pPr>
        <w:pStyle w:val="01-Textonormal"/>
        <w:rPr>
          <w:rFonts w:eastAsiaTheme="minorHAnsi" w:cs="Arial"/>
          <w:b/>
          <w:lang w:val="en-US"/>
        </w:rPr>
      </w:pPr>
      <w:r w:rsidRPr="00F341D0">
        <w:rPr>
          <w:rFonts w:cs="Arial"/>
          <w:lang w:val="en-US"/>
        </w:rPr>
        <w:t xml:space="preserve">The Company's sustainability reports for the last fiscal years can be accessed at </w:t>
      </w:r>
      <w:hyperlink r:id="rId15" w:history="1">
        <w:r w:rsidR="00C80E96" w:rsidRPr="001064E2">
          <w:rPr>
            <w:rStyle w:val="Hyperlink"/>
            <w:rFonts w:cs="Arial"/>
            <w:lang w:val="en-US"/>
          </w:rPr>
          <w:t>https:</w:t>
        </w:r>
        <w:r w:rsidR="001064E2" w:rsidRPr="001064E2">
          <w:rPr>
            <w:rStyle w:val="Hyperlink"/>
            <w:rFonts w:cs="Arial"/>
            <w:lang w:val="en-US"/>
          </w:rPr>
          <w:t>//</w:t>
        </w:r>
        <w:r w:rsidRPr="001064E2">
          <w:rPr>
            <w:rStyle w:val="Hyperlink"/>
            <w:rFonts w:cs="Arial"/>
            <w:lang w:val="en-US"/>
          </w:rPr>
          <w:t>www.bbseguridaderi.com.br/sustentabilidade-e-governanca/sustentabilidade/</w:t>
        </w:r>
      </w:hyperlink>
      <w:r w:rsidRPr="00F341D0">
        <w:rPr>
          <w:rFonts w:cs="Arial"/>
          <w:lang w:val="en-US"/>
        </w:rPr>
        <w:t>.</w:t>
      </w:r>
      <w:bookmarkEnd w:id="9"/>
    </w:p>
    <w:p w14:paraId="07A17592" w14:textId="77777777" w:rsidR="003C4F2E" w:rsidRPr="00BC754A" w:rsidRDefault="003C4F2E" w:rsidP="003C4F2E">
      <w:pPr>
        <w:pStyle w:val="03-SubttulodeNota"/>
        <w:spacing w:line="276" w:lineRule="auto"/>
        <w:rPr>
          <w:color w:val="1F3864" w:themeColor="accent1" w:themeShade="80"/>
          <w:lang w:val="en-US"/>
        </w:rPr>
      </w:pPr>
    </w:p>
    <w:p w14:paraId="58282759" w14:textId="77777777" w:rsidR="003C4F2E" w:rsidRPr="00BC754A" w:rsidRDefault="003C4F2E" w:rsidP="003C4F2E">
      <w:pPr>
        <w:pStyle w:val="03-SubttulodeNota"/>
        <w:spacing w:line="276" w:lineRule="auto"/>
        <w:rPr>
          <w:color w:val="1F3864" w:themeColor="accent1" w:themeShade="80"/>
          <w:lang w:val="en-US"/>
        </w:rPr>
      </w:pPr>
      <w:r w:rsidRPr="00053E4D">
        <w:rPr>
          <w:color w:val="1F3864" w:themeColor="accent1" w:themeShade="80"/>
          <w:lang w:val="en-US"/>
        </w:rPr>
        <w:t xml:space="preserve">Governance, Risk Management and </w:t>
      </w:r>
      <w:r w:rsidRPr="003253D6">
        <w:rPr>
          <w:i/>
          <w:iCs/>
          <w:color w:val="1F3864" w:themeColor="accent1" w:themeShade="80"/>
          <w:lang w:val="en-US"/>
        </w:rPr>
        <w:t>Compliance</w:t>
      </w:r>
      <w:r w:rsidRPr="00053E4D">
        <w:rPr>
          <w:color w:val="1F3864" w:themeColor="accent1" w:themeShade="80"/>
          <w:lang w:val="en-US"/>
        </w:rPr>
        <w:t xml:space="preserve"> </w:t>
      </w:r>
    </w:p>
    <w:p w14:paraId="177A5BD9" w14:textId="77777777" w:rsidR="003C4F2E" w:rsidRPr="00F341D0" w:rsidRDefault="003C4F2E" w:rsidP="003C4F2E">
      <w:pPr>
        <w:pStyle w:val="01-Textonormal"/>
        <w:rPr>
          <w:rFonts w:cs="Arial"/>
          <w:b/>
          <w:u w:val="single"/>
          <w:lang w:val="en-US"/>
        </w:rPr>
      </w:pPr>
      <w:r w:rsidRPr="00F341D0">
        <w:rPr>
          <w:rFonts w:cs="Arial"/>
          <w:u w:val="single"/>
          <w:lang w:val="en-US"/>
        </w:rPr>
        <w:t xml:space="preserve">Governance </w:t>
      </w:r>
    </w:p>
    <w:p w14:paraId="4C22577E"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BB </w:t>
      </w:r>
      <w:proofErr w:type="spellStart"/>
      <w:r w:rsidRPr="00F341D0">
        <w:rPr>
          <w:rFonts w:ascii="Arial" w:hAnsi="Arial" w:cs="Arial"/>
          <w:sz w:val="18"/>
          <w:szCs w:val="18"/>
          <w:lang w:val="en-US"/>
        </w:rPr>
        <w:t>Seguridade's</w:t>
      </w:r>
      <w:proofErr w:type="spellEnd"/>
      <w:r w:rsidRPr="00F341D0">
        <w:rPr>
          <w:rFonts w:ascii="Arial" w:hAnsi="Arial" w:cs="Arial"/>
          <w:sz w:val="18"/>
          <w:szCs w:val="18"/>
          <w:lang w:val="en-US"/>
        </w:rPr>
        <w:t xml:space="preserve"> commitment to transparency in its relationship with the market, and specially with its minority shareholders, is ratified by its membership, since going public, in B3's Novo Mercado, segment that brings together companies that meet the highest corporate governance requirements in the Brazilian market.</w:t>
      </w:r>
    </w:p>
    <w:p w14:paraId="5C83576F"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The Company's governance structure consists of the General Shareholders' Meeting; the Board of Directors (BD) and its advisory committees – the Audit Committee (</w:t>
      </w:r>
      <w:proofErr w:type="spellStart"/>
      <w:r w:rsidRPr="00F341D0">
        <w:rPr>
          <w:rFonts w:ascii="Arial" w:hAnsi="Arial" w:cs="Arial"/>
          <w:sz w:val="18"/>
          <w:szCs w:val="18"/>
          <w:lang w:val="en-US"/>
        </w:rPr>
        <w:t>Coaud</w:t>
      </w:r>
      <w:proofErr w:type="spellEnd"/>
      <w:r w:rsidRPr="00F341D0">
        <w:rPr>
          <w:rFonts w:ascii="Arial" w:hAnsi="Arial" w:cs="Arial"/>
          <w:sz w:val="18"/>
          <w:szCs w:val="18"/>
          <w:lang w:val="en-US"/>
        </w:rPr>
        <w:t>), the Eligibility Committee (CE), the Related-Party Transactions Committee (CTPR) and the Risk and Capital Committee (Coris); the Executive Board; and the Fiscal Council.</w:t>
      </w:r>
    </w:p>
    <w:p w14:paraId="35BE3549"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At BB </w:t>
      </w:r>
      <w:proofErr w:type="spellStart"/>
      <w:r w:rsidRPr="00F341D0">
        <w:rPr>
          <w:rFonts w:ascii="Arial" w:hAnsi="Arial" w:cs="Arial"/>
          <w:sz w:val="18"/>
          <w:szCs w:val="18"/>
          <w:lang w:val="en-US"/>
        </w:rPr>
        <w:t>Seguridade</w:t>
      </w:r>
      <w:proofErr w:type="spellEnd"/>
      <w:r w:rsidRPr="00F341D0">
        <w:rPr>
          <w:rFonts w:ascii="Arial" w:hAnsi="Arial" w:cs="Arial"/>
          <w:sz w:val="18"/>
          <w:szCs w:val="18"/>
          <w:lang w:val="en-US"/>
        </w:rPr>
        <w:t xml:space="preserve">, the management bodies are structured to ensure collegiate decision-making, anchored in wide-ranging debates on all strategic issues, with the aim of reducing business risks and contributing to its sustainability. In this context, management uses a structure of committees that ensure agility, quality and security in decision-making. </w:t>
      </w:r>
    </w:p>
    <w:p w14:paraId="5D0F03F0"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The Bylaws establishes the principles and rules of operation, such as the definition of the corporate purpose, the composition of the share capital, the responsibilities of the statutory bodies, among others. BB </w:t>
      </w:r>
      <w:proofErr w:type="spellStart"/>
      <w:r w:rsidRPr="00F341D0">
        <w:rPr>
          <w:rFonts w:ascii="Arial" w:hAnsi="Arial" w:cs="Arial"/>
          <w:sz w:val="18"/>
          <w:szCs w:val="18"/>
          <w:lang w:val="en-US"/>
        </w:rPr>
        <w:t>Seguridade</w:t>
      </w:r>
      <w:proofErr w:type="spellEnd"/>
      <w:r w:rsidRPr="00F341D0">
        <w:rPr>
          <w:rFonts w:ascii="Arial" w:hAnsi="Arial" w:cs="Arial"/>
          <w:sz w:val="18"/>
          <w:szCs w:val="18"/>
          <w:lang w:val="en-US"/>
        </w:rPr>
        <w:t xml:space="preserve"> further has internal regulations governing the operation of the Board of Directors, all related committees, the Executive Board and the Supervisory Board, in accordance with the laws and best Corporate Governance practices.</w:t>
      </w:r>
    </w:p>
    <w:p w14:paraId="241706E6" w14:textId="77777777" w:rsidR="003C4F2E" w:rsidRPr="00F341D0" w:rsidRDefault="003C4F2E" w:rsidP="003C4F2E">
      <w:pPr>
        <w:pStyle w:val="03-SubttulodeNota"/>
        <w:spacing w:line="276" w:lineRule="auto"/>
        <w:rPr>
          <w:rFonts w:cs="Arial"/>
          <w:b w:val="0"/>
          <w:bCs/>
          <w:sz w:val="18"/>
          <w:szCs w:val="18"/>
          <w:u w:val="single"/>
          <w:lang w:val="en-US"/>
        </w:rPr>
      </w:pPr>
      <w:r w:rsidRPr="00F341D0">
        <w:rPr>
          <w:rFonts w:cs="Arial"/>
          <w:b w:val="0"/>
          <w:bCs/>
          <w:sz w:val="18"/>
          <w:szCs w:val="18"/>
          <w:u w:val="single"/>
          <w:lang w:val="en-US"/>
        </w:rPr>
        <w:lastRenderedPageBreak/>
        <w:t xml:space="preserve">Risk Management and Compliance </w:t>
      </w:r>
    </w:p>
    <w:p w14:paraId="227070EF"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In addition to statutory governance, inspection and control bodies, such as the Audit Committee ("</w:t>
      </w:r>
      <w:proofErr w:type="spellStart"/>
      <w:r w:rsidRPr="00F341D0">
        <w:rPr>
          <w:rFonts w:ascii="Arial" w:eastAsia="Times New Roman" w:hAnsi="Arial" w:cs="Arial"/>
          <w:spacing w:val="-2"/>
          <w:sz w:val="18"/>
          <w:szCs w:val="18"/>
          <w:lang w:val="en-US" w:eastAsia="pt-BR"/>
        </w:rPr>
        <w:t>Coaud</w:t>
      </w:r>
      <w:proofErr w:type="spellEnd"/>
      <w:r w:rsidRPr="00F341D0">
        <w:rPr>
          <w:rFonts w:ascii="Arial" w:eastAsia="Times New Roman" w:hAnsi="Arial" w:cs="Arial"/>
          <w:spacing w:val="-2"/>
          <w:sz w:val="18"/>
          <w:szCs w:val="18"/>
          <w:lang w:val="en-US" w:eastAsia="pt-BR"/>
        </w:rPr>
        <w:t xml:space="preserve">"), the Risk and Capital Committee (Coris) and the Fiscal Council, BB </w:t>
      </w:r>
      <w:proofErr w:type="spellStart"/>
      <w:r w:rsidRPr="00F341D0">
        <w:rPr>
          <w:rFonts w:ascii="Arial" w:eastAsia="Times New Roman" w:hAnsi="Arial" w:cs="Arial"/>
          <w:spacing w:val="-2"/>
          <w:sz w:val="18"/>
          <w:szCs w:val="18"/>
          <w:lang w:val="en-US" w:eastAsia="pt-BR"/>
        </w:rPr>
        <w:t>Seguridade</w:t>
      </w:r>
      <w:proofErr w:type="spellEnd"/>
      <w:r w:rsidRPr="00F341D0">
        <w:rPr>
          <w:rFonts w:ascii="Arial" w:eastAsia="Times New Roman" w:hAnsi="Arial" w:cs="Arial"/>
          <w:spacing w:val="-2"/>
          <w:sz w:val="18"/>
          <w:szCs w:val="18"/>
          <w:lang w:val="en-US" w:eastAsia="pt-BR"/>
        </w:rPr>
        <w:t xml:space="preserve"> has, in its organizational structure, a technical area separated from business functions, the Executive Risk and Compliance Superintendency, linked directly to the Company's CEO, which ensures the required independence of action. </w:t>
      </w:r>
    </w:p>
    <w:p w14:paraId="4EA95053"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This executive superintendency is responsible for developing and standardizing methodologies for risk management, internal controls, compliance and security, as well as guiding the adoption of best practices in this area. The guidelines, approved by the Board of Directors, are provided in the Risk Appetite Statement, Risk and Capital Management Policy, Internal Controls and Integrity Policy, Policy on the Prevention and Fight Against Money Laundering and the Financing of Terrorism, Policy on the Prevention and Fight Against Corruption, Information and Cybersecurity Policy and Privacy and Personal Data Protection Policy.</w:t>
      </w:r>
    </w:p>
    <w:p w14:paraId="507B4F47"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 xml:space="preserve">The Risk Management, Internal Controls and Security Model, approved by the Board of Directors, is in line with the Company's strategy and considers the corporate scenarios in the identification, analysis, evaluation, and treatment of events capable of impacting the achievement of the objectives. </w:t>
      </w:r>
    </w:p>
    <w:p w14:paraId="259D2971"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In 2023, it was conducted a full review of the Personal Data Protection Impact Report, as required by the General Data Protection Law ("LGPD"), and a Crisis Management Plan was approved by the Board of Directors.</w:t>
      </w:r>
    </w:p>
    <w:p w14:paraId="194B94F1"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 xml:space="preserve">From a risk management perspective, the main indicators are reported monthly to the Executive Board and Coris. Moreover, on a quarterly basis, the results of the monitoring of risk appetite and tolerance indicators and limits are brought to the attention of the Board of Directors, with prior transit to Coris and </w:t>
      </w:r>
      <w:proofErr w:type="spellStart"/>
      <w:r w:rsidRPr="00F341D0">
        <w:rPr>
          <w:rFonts w:ascii="Arial" w:eastAsia="Times New Roman" w:hAnsi="Arial" w:cs="Arial"/>
          <w:spacing w:val="-2"/>
          <w:sz w:val="18"/>
          <w:szCs w:val="18"/>
          <w:lang w:val="en-US" w:eastAsia="pt-BR"/>
        </w:rPr>
        <w:t>Coaud</w:t>
      </w:r>
      <w:proofErr w:type="spellEnd"/>
      <w:r w:rsidRPr="00F341D0">
        <w:rPr>
          <w:rFonts w:ascii="Arial" w:eastAsia="Times New Roman" w:hAnsi="Arial" w:cs="Arial"/>
          <w:spacing w:val="-2"/>
          <w:sz w:val="18"/>
          <w:szCs w:val="18"/>
          <w:lang w:val="en-US" w:eastAsia="pt-BR"/>
        </w:rPr>
        <w:t xml:space="preserve">. </w:t>
      </w:r>
    </w:p>
    <w:p w14:paraId="039DA092"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In 2023, the Compliance and Integrity program was updated as a result of the periodic assessment focused on fostering an ethical organizational culture and reinforcing everyone's responsibility with regard to best practices in internal controls and compliance.</w:t>
      </w:r>
    </w:p>
    <w:p w14:paraId="5125AB4C" w14:textId="77777777" w:rsidR="003C4F2E" w:rsidRPr="00BC754A" w:rsidRDefault="003C4F2E" w:rsidP="003C4F2E">
      <w:pPr>
        <w:spacing w:before="120" w:after="120"/>
        <w:jc w:val="both"/>
        <w:rPr>
          <w:lang w:val="en-US" w:eastAsia="pt-BR"/>
        </w:rPr>
      </w:pPr>
    </w:p>
    <w:p w14:paraId="2D296D89" w14:textId="77777777" w:rsidR="003C4F2E" w:rsidRPr="00BC754A" w:rsidRDefault="003C4F2E" w:rsidP="003C4F2E">
      <w:pPr>
        <w:pStyle w:val="03-SubttulodeNota"/>
        <w:rPr>
          <w:color w:val="1F3864" w:themeColor="accent1" w:themeShade="80"/>
          <w:lang w:val="en-US"/>
        </w:rPr>
      </w:pPr>
      <w:r w:rsidRPr="00597253">
        <w:rPr>
          <w:color w:val="1F3864" w:themeColor="accent1" w:themeShade="80"/>
          <w:lang w:val="en-US"/>
        </w:rPr>
        <w:t xml:space="preserve">Human Capital Management </w:t>
      </w:r>
    </w:p>
    <w:p w14:paraId="295BDBF7" w14:textId="77777777" w:rsidR="003C4F2E" w:rsidRPr="00F341D0" w:rsidRDefault="003C4F2E" w:rsidP="003C4F2E">
      <w:pPr>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 xml:space="preserve">BB </w:t>
      </w:r>
      <w:proofErr w:type="spellStart"/>
      <w:r w:rsidRPr="00F341D0">
        <w:rPr>
          <w:rFonts w:ascii="Arial" w:hAnsi="Arial" w:cs="Arial"/>
          <w:color w:val="000000"/>
          <w:sz w:val="18"/>
          <w:szCs w:val="18"/>
          <w:lang w:val="en-US"/>
        </w:rPr>
        <w:t>Seguridade's</w:t>
      </w:r>
      <w:proofErr w:type="spellEnd"/>
      <w:r w:rsidRPr="00F341D0">
        <w:rPr>
          <w:rFonts w:ascii="Arial" w:hAnsi="Arial" w:cs="Arial"/>
          <w:color w:val="000000"/>
          <w:sz w:val="18"/>
          <w:szCs w:val="18"/>
          <w:lang w:val="en-US"/>
        </w:rPr>
        <w:t xml:space="preserve"> staff consists of employees assigned by BB. On December 31, 2023, the Company had </w:t>
      </w:r>
      <w:r w:rsidRPr="00F341D0">
        <w:rPr>
          <w:rFonts w:ascii="Arial" w:hAnsi="Arial" w:cs="Arial"/>
          <w:sz w:val="18"/>
          <w:szCs w:val="18"/>
          <w:lang w:val="en-US"/>
        </w:rPr>
        <w:t>187</w:t>
      </w:r>
      <w:r w:rsidRPr="00F341D0">
        <w:rPr>
          <w:rFonts w:ascii="Arial" w:hAnsi="Arial" w:cs="Arial"/>
          <w:color w:val="000000"/>
          <w:sz w:val="18"/>
          <w:szCs w:val="18"/>
          <w:lang w:val="en-US"/>
        </w:rPr>
        <w:t xml:space="preserve"> permanent employees and 3 executive officers, located in Brasília and São Paulo, </w:t>
      </w:r>
      <w:r w:rsidRPr="00F341D0">
        <w:rPr>
          <w:rFonts w:ascii="Arial" w:hAnsi="Arial" w:cs="Arial"/>
          <w:sz w:val="18"/>
          <w:szCs w:val="18"/>
          <w:lang w:val="en-US"/>
        </w:rPr>
        <w:t>15</w:t>
      </w:r>
      <w:r w:rsidRPr="00F341D0">
        <w:rPr>
          <w:rFonts w:ascii="Arial" w:hAnsi="Arial" w:cs="Arial"/>
          <w:color w:val="000000"/>
          <w:sz w:val="18"/>
          <w:szCs w:val="18"/>
          <w:lang w:val="en-US"/>
        </w:rPr>
        <w:t xml:space="preserve"> interns and </w:t>
      </w:r>
      <w:r w:rsidRPr="00F341D0">
        <w:rPr>
          <w:rFonts w:ascii="Arial" w:hAnsi="Arial" w:cs="Arial"/>
          <w:sz w:val="18"/>
          <w:szCs w:val="18"/>
          <w:lang w:val="en-US"/>
        </w:rPr>
        <w:t>46</w:t>
      </w:r>
      <w:r w:rsidRPr="00F341D0">
        <w:rPr>
          <w:rFonts w:ascii="Arial" w:hAnsi="Arial" w:cs="Arial"/>
          <w:color w:val="000000"/>
          <w:sz w:val="18"/>
          <w:szCs w:val="18"/>
          <w:lang w:val="en-US"/>
        </w:rPr>
        <w:t xml:space="preserve"> outsourced collaborators. </w:t>
      </w:r>
    </w:p>
    <w:p w14:paraId="4412593D" w14:textId="77777777" w:rsidR="003C4F2E" w:rsidRPr="00BC754A" w:rsidRDefault="003C4F2E" w:rsidP="003C4F2E">
      <w:pPr>
        <w:spacing w:before="120" w:after="120"/>
        <w:jc w:val="both"/>
        <w:rPr>
          <w:rFonts w:cs="Arial"/>
          <w:color w:val="000000"/>
          <w:szCs w:val="18"/>
          <w:lang w:val="en-US"/>
        </w:rPr>
      </w:pPr>
    </w:p>
    <w:p w14:paraId="0EF65015" w14:textId="77777777" w:rsidR="003C4F2E" w:rsidRPr="00F341D0" w:rsidRDefault="003C4F2E" w:rsidP="003C4F2E">
      <w:pPr>
        <w:pStyle w:val="01-Textonormal"/>
        <w:rPr>
          <w:rFonts w:cs="Arial"/>
          <w:u w:val="single"/>
          <w:lang w:val="en-US"/>
        </w:rPr>
      </w:pPr>
      <w:r w:rsidRPr="00F341D0">
        <w:rPr>
          <w:rFonts w:cs="Arial"/>
          <w:u w:val="single"/>
          <w:lang w:val="en-US"/>
        </w:rPr>
        <w:t>Training and Development</w:t>
      </w:r>
    </w:p>
    <w:p w14:paraId="1A6ADDB8"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bookmarkStart w:id="10" w:name="_Hlk156208516"/>
      <w:r w:rsidRPr="00F341D0">
        <w:rPr>
          <w:rFonts w:ascii="Arial" w:hAnsi="Arial" w:cs="Arial"/>
          <w:color w:val="000000"/>
          <w:sz w:val="18"/>
          <w:szCs w:val="18"/>
          <w:lang w:val="en-US"/>
        </w:rPr>
        <w:t xml:space="preserve">Reinforcing the importance that BB </w:t>
      </w:r>
      <w:proofErr w:type="spellStart"/>
      <w:r w:rsidRPr="00F341D0">
        <w:rPr>
          <w:rFonts w:ascii="Arial" w:hAnsi="Arial" w:cs="Arial"/>
          <w:color w:val="000000"/>
          <w:sz w:val="18"/>
          <w:szCs w:val="18"/>
          <w:lang w:val="en-US"/>
        </w:rPr>
        <w:t>Seguridade</w:t>
      </w:r>
      <w:proofErr w:type="spellEnd"/>
      <w:r w:rsidRPr="00F341D0">
        <w:rPr>
          <w:rFonts w:ascii="Arial" w:hAnsi="Arial" w:cs="Arial"/>
          <w:color w:val="000000"/>
          <w:sz w:val="18"/>
          <w:szCs w:val="18"/>
          <w:lang w:val="en-US"/>
        </w:rPr>
        <w:t xml:space="preserve"> attaches to employee development, in 2023, more than R$700k was invested in training and subsidies of up to 80% in graduate and language scholarships. The Corporate Development Plan (PDC) was drawn up and implemented in a gamified manner through the Knowledge Academy Program.</w:t>
      </w:r>
    </w:p>
    <w:p w14:paraId="10C89624"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With the aim of developing and strengthening key competencies, the Program consists of: (</w:t>
      </w:r>
      <w:proofErr w:type="spellStart"/>
      <w:r w:rsidRPr="00F341D0">
        <w:rPr>
          <w:rFonts w:ascii="Arial" w:hAnsi="Arial" w:cs="Arial"/>
          <w:color w:val="000000"/>
          <w:sz w:val="18"/>
          <w:szCs w:val="18"/>
          <w:lang w:val="en-US"/>
        </w:rPr>
        <w:t>i</w:t>
      </w:r>
      <w:proofErr w:type="spellEnd"/>
      <w:r w:rsidRPr="00F341D0">
        <w:rPr>
          <w:rFonts w:ascii="Arial" w:hAnsi="Arial" w:cs="Arial"/>
          <w:color w:val="000000"/>
          <w:sz w:val="18"/>
          <w:szCs w:val="18"/>
          <w:lang w:val="en-US"/>
        </w:rPr>
        <w:t>) encouraging the completion of course tracks addressing the year's strategic objectives and core competencies; (ii) encouraging the obtaining of professional market certifications; (iii) mentoring; (iv) raising awareness, recognizing and enhancing individual outstanding competence; and (v) focusing on development through practical activities to consolidate/sustain learning (70:20:10 methodology).</w:t>
      </w:r>
    </w:p>
    <w:p w14:paraId="7A34A2B0"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 xml:space="preserve">In order to support, improve and certify the technical knowledge of employees in strategic topics for BB </w:t>
      </w:r>
      <w:proofErr w:type="spellStart"/>
      <w:r w:rsidRPr="00F341D0">
        <w:rPr>
          <w:rFonts w:ascii="Arial" w:hAnsi="Arial" w:cs="Arial"/>
          <w:color w:val="000000"/>
          <w:sz w:val="18"/>
          <w:szCs w:val="18"/>
          <w:lang w:val="en-US"/>
        </w:rPr>
        <w:t>Seguridade</w:t>
      </w:r>
      <w:proofErr w:type="spellEnd"/>
      <w:r w:rsidRPr="00F341D0">
        <w:rPr>
          <w:rFonts w:ascii="Arial" w:hAnsi="Arial" w:cs="Arial"/>
          <w:color w:val="000000"/>
          <w:sz w:val="18"/>
          <w:szCs w:val="18"/>
          <w:lang w:val="en-US"/>
        </w:rPr>
        <w:t>, 6 preparatory courses were sponsored for obtaining professional market certification and the official exam: Life Insurance Broker, Pension Plans, Premium Bonds and Other Insurance, Open Finance, OKR, Scrum Master and Management 3.0. More than 100 professional certifications were obtained by the Company's employees over the course of 2023.</w:t>
      </w:r>
    </w:p>
    <w:p w14:paraId="5052424E"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It should be highlighted the 20 managers who took part in the Management 3.0 course, which takes a practical look at the current agile management model and delves into subjects such as change management, complex thinking, team motivation and engagement, delegation and empowerment, remote team management, effective feedback and how to deal with successes and failures on a daily basis.</w:t>
      </w:r>
      <w:bookmarkEnd w:id="10"/>
      <w:r w:rsidRPr="00F341D0">
        <w:rPr>
          <w:rFonts w:ascii="Arial" w:hAnsi="Arial" w:cs="Arial"/>
          <w:color w:val="000000"/>
          <w:sz w:val="18"/>
          <w:szCs w:val="18"/>
          <w:lang w:val="en-US"/>
        </w:rPr>
        <w:t xml:space="preserve"> </w:t>
      </w:r>
    </w:p>
    <w:p w14:paraId="7EC69AA6" w14:textId="77777777" w:rsidR="003C4F2E" w:rsidRPr="00F341D0" w:rsidRDefault="003C4F2E" w:rsidP="003C4F2E">
      <w:pPr>
        <w:pStyle w:val="01-Textonormal"/>
        <w:rPr>
          <w:rFonts w:cs="Arial"/>
          <w:u w:val="single"/>
          <w:lang w:val="en-US"/>
        </w:rPr>
      </w:pPr>
      <w:r w:rsidRPr="00F341D0">
        <w:rPr>
          <w:rFonts w:cs="Arial"/>
          <w:u w:val="single"/>
          <w:lang w:val="en-US"/>
        </w:rPr>
        <w:t>Talent and Succession</w:t>
      </w:r>
    </w:p>
    <w:p w14:paraId="2427DD39" w14:textId="77777777" w:rsidR="003C4F2E" w:rsidRPr="00F341D0" w:rsidRDefault="003C4F2E" w:rsidP="003C4F2E">
      <w:pPr>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 xml:space="preserve">Since 2019, BB </w:t>
      </w:r>
      <w:proofErr w:type="spellStart"/>
      <w:r w:rsidRPr="00F341D0">
        <w:rPr>
          <w:rFonts w:ascii="Arial" w:hAnsi="Arial" w:cs="Arial"/>
          <w:color w:val="000000"/>
          <w:sz w:val="18"/>
          <w:szCs w:val="18"/>
          <w:lang w:val="en-US"/>
        </w:rPr>
        <w:t>Seguridade</w:t>
      </w:r>
      <w:proofErr w:type="spellEnd"/>
      <w:r w:rsidRPr="00F341D0">
        <w:rPr>
          <w:rFonts w:ascii="Arial" w:hAnsi="Arial" w:cs="Arial"/>
          <w:color w:val="000000"/>
          <w:sz w:val="18"/>
          <w:szCs w:val="18"/>
          <w:lang w:val="en-US"/>
        </w:rPr>
        <w:t xml:space="preserve"> has made progress in raising the maturity of the identification process of talents and successors.</w:t>
      </w:r>
    </w:p>
    <w:p w14:paraId="285EA48E"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 xml:space="preserve">Key employees are identified during the performance management cycle, which includes six-monthly appraisals and an annual collegiate discussion on the competencies and results presented. This process, called the Career and Development Commission, involves all the Company's managers and has as one of its final objectives the preparation of a list of potential </w:t>
      </w:r>
      <w:r w:rsidRPr="00F341D0">
        <w:rPr>
          <w:rFonts w:ascii="Arial" w:hAnsi="Arial" w:cs="Arial"/>
          <w:color w:val="000000"/>
          <w:sz w:val="18"/>
          <w:szCs w:val="18"/>
          <w:lang w:val="en-US"/>
        </w:rPr>
        <w:lastRenderedPageBreak/>
        <w:t>successors, employees who have shown high performance and high potential and who will be developed to occupy new positions of greater complexity.</w:t>
      </w:r>
    </w:p>
    <w:p w14:paraId="51DBB50D"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In 2023, the Strategic Mentoring Program (PME) was implemented, with the participation of 40 employees identified with high potential to take on more complex roles, seeking retention and development. The Program consisted of online and live classes lasting 12 hours, conducted by a specialized company, where it was possible to address essential topics for the leadership of the future.</w:t>
      </w:r>
    </w:p>
    <w:p w14:paraId="74BD88EA" w14:textId="77777777" w:rsidR="003C4F2E" w:rsidRPr="00F341D0" w:rsidRDefault="003C4F2E" w:rsidP="003C4F2E">
      <w:pPr>
        <w:pStyle w:val="01-Textonormal"/>
        <w:rPr>
          <w:rFonts w:cs="Arial"/>
          <w:bCs/>
          <w:color w:val="000000" w:themeColor="text1"/>
          <w:u w:val="single"/>
          <w:lang w:val="en-US"/>
        </w:rPr>
      </w:pPr>
      <w:r w:rsidRPr="00F341D0">
        <w:rPr>
          <w:rFonts w:cs="Arial"/>
          <w:bCs/>
          <w:color w:val="000000" w:themeColor="text1"/>
          <w:u w:val="single"/>
          <w:lang w:val="en-US"/>
        </w:rPr>
        <w:t>Benefits and Rewards</w:t>
      </w:r>
    </w:p>
    <w:p w14:paraId="263A6701" w14:textId="77777777" w:rsidR="003C4F2E" w:rsidRPr="00F341D0" w:rsidRDefault="003C4F2E" w:rsidP="003C4F2E">
      <w:pPr>
        <w:jc w:val="both"/>
        <w:rPr>
          <w:rFonts w:ascii="Arial" w:hAnsi="Arial" w:cs="Arial"/>
          <w:sz w:val="18"/>
          <w:szCs w:val="18"/>
          <w:lang w:val="en-US"/>
        </w:rPr>
      </w:pPr>
      <w:r w:rsidRPr="00F341D0">
        <w:rPr>
          <w:rFonts w:ascii="Arial" w:hAnsi="Arial" w:cs="Arial"/>
          <w:color w:val="000000"/>
          <w:sz w:val="18"/>
          <w:szCs w:val="18"/>
          <w:lang w:val="en-US"/>
        </w:rPr>
        <w:t xml:space="preserve">BB </w:t>
      </w:r>
      <w:proofErr w:type="spellStart"/>
      <w:r w:rsidRPr="00F341D0">
        <w:rPr>
          <w:rFonts w:ascii="Arial" w:hAnsi="Arial" w:cs="Arial"/>
          <w:color w:val="000000"/>
          <w:sz w:val="18"/>
          <w:szCs w:val="18"/>
          <w:lang w:val="en-US"/>
        </w:rPr>
        <w:t>Seguridade</w:t>
      </w:r>
      <w:proofErr w:type="spellEnd"/>
      <w:r w:rsidRPr="00F341D0">
        <w:rPr>
          <w:rFonts w:ascii="Arial" w:hAnsi="Arial" w:cs="Arial"/>
          <w:color w:val="000000"/>
          <w:sz w:val="18"/>
          <w:szCs w:val="18"/>
          <w:lang w:val="en-US"/>
        </w:rPr>
        <w:t xml:space="preserve"> offers its employees several benefits, such as a supplementary retirement plan, daycare/babysitting assistance, assistance for disabled children, dental plan, health plans, gym, psychotherapy, and variable compensation based on profits and results. In addition to these benefits, in 2023, the Board of Directors approved the updating of the "Applause Program", an award linked to the result and individual performance of eligible participants who differentiate themselves by achieving individual goals and making distinctive contributions to the company's results. The award is paid in cash to 40% of the staff identified as having an "Above Expectation" or "Outstanding" performance and at least a "Knowledgeable" behavior in the Development and Career Matrix</w:t>
      </w:r>
      <w:r w:rsidRPr="00F341D0">
        <w:rPr>
          <w:rFonts w:ascii="Arial" w:hAnsi="Arial" w:cs="Arial"/>
          <w:sz w:val="18"/>
          <w:szCs w:val="18"/>
          <w:lang w:val="en-US"/>
        </w:rPr>
        <w:t xml:space="preserve">. </w:t>
      </w:r>
    </w:p>
    <w:p w14:paraId="298E5DB8"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Regarding the compensation of senior management, the Corporate Variable Compensation Program also recognizes the results and decisions of the directors, establishing the payment of up to 12 monthly salaries.</w:t>
      </w:r>
    </w:p>
    <w:p w14:paraId="55AE12D7"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Below we demonstrate the investments made in human capital:</w:t>
      </w:r>
    </w:p>
    <w:p w14:paraId="1215A863" w14:textId="18959F2A" w:rsidR="003C4F2E" w:rsidRDefault="003C4F2E" w:rsidP="003C4F2E">
      <w:pPr>
        <w:pStyle w:val="01-TtulodeNota"/>
        <w:rPr>
          <w:rFonts w:cs="Arial"/>
          <w:b w:val="0"/>
          <w:sz w:val="14"/>
          <w:lang w:val="en-US"/>
        </w:rPr>
      </w:pPr>
      <w:bookmarkStart w:id="11" w:name="_Hlk126575621"/>
      <w:r w:rsidRPr="00272B21">
        <w:rPr>
          <w:rFonts w:cs="Arial"/>
          <w:b w:val="0"/>
          <w:sz w:val="14"/>
          <w:szCs w:val="14"/>
          <w:lang w:val="en-US"/>
        </w:rPr>
        <w:t xml:space="preserve">Table </w:t>
      </w:r>
      <w:r>
        <w:rPr>
          <w:rFonts w:cs="Arial"/>
          <w:b w:val="0"/>
          <w:sz w:val="14"/>
          <w:szCs w:val="14"/>
        </w:rPr>
        <w:fldChar w:fldCharType="begin"/>
      </w:r>
      <w:r w:rsidRPr="00272B21">
        <w:rPr>
          <w:rFonts w:cs="Arial"/>
          <w:b w:val="0"/>
          <w:sz w:val="14"/>
          <w:szCs w:val="14"/>
          <w:lang w:val="en-US"/>
        </w:rPr>
        <w:instrText xml:space="preserve"> SEQ Tabela \* ARABIC </w:instrText>
      </w:r>
      <w:r>
        <w:rPr>
          <w:rFonts w:cs="Arial"/>
          <w:b w:val="0"/>
          <w:sz w:val="14"/>
          <w:szCs w:val="14"/>
        </w:rPr>
        <w:fldChar w:fldCharType="separate"/>
      </w:r>
      <w:r w:rsidR="001125FF">
        <w:rPr>
          <w:rFonts w:cs="Arial"/>
          <w:b w:val="0"/>
          <w:noProof/>
          <w:sz w:val="14"/>
          <w:szCs w:val="14"/>
          <w:lang w:val="en-US"/>
        </w:rPr>
        <w:t>4</w:t>
      </w:r>
      <w:r>
        <w:rPr>
          <w:rFonts w:cs="Arial"/>
          <w:b w:val="0"/>
          <w:noProof/>
          <w:sz w:val="14"/>
          <w:szCs w:val="14"/>
        </w:rPr>
        <w:fldChar w:fldCharType="end"/>
      </w:r>
      <w:r w:rsidRPr="00272B21">
        <w:rPr>
          <w:b w:val="0"/>
          <w:sz w:val="14"/>
          <w:lang w:val="en-US"/>
        </w:rPr>
        <w:t xml:space="preserve"> –</w:t>
      </w:r>
      <w:r w:rsidRPr="00272B21">
        <w:rPr>
          <w:rFonts w:cs="Arial"/>
          <w:b w:val="0"/>
          <w:sz w:val="14"/>
          <w:lang w:val="en-US"/>
        </w:rPr>
        <w:t>Human Capital – In</w:t>
      </w:r>
      <w:r>
        <w:rPr>
          <w:rFonts w:cs="Arial"/>
          <w:b w:val="0"/>
          <w:sz w:val="14"/>
          <w:lang w:val="en-US"/>
        </w:rPr>
        <w:t>vestments</w:t>
      </w:r>
      <w:r w:rsidRPr="00272B21">
        <w:rPr>
          <w:rFonts w:cs="Arial"/>
          <w:b w:val="0"/>
          <w:sz w:val="14"/>
          <w:lang w:val="en-US"/>
        </w:rPr>
        <w:t xml:space="preserve"> (</w:t>
      </w:r>
      <w:r>
        <w:rPr>
          <w:rFonts w:cs="Arial"/>
          <w:b w:val="0"/>
          <w:sz w:val="14"/>
          <w:lang w:val="en-US"/>
        </w:rPr>
        <w:t>consolidated figure</w:t>
      </w:r>
      <w:r w:rsidRPr="00272B21">
        <w:rPr>
          <w:rFonts w:cs="Arial"/>
          <w:b w:val="0"/>
          <w:sz w:val="14"/>
          <w:lang w:val="en-US"/>
        </w:rPr>
        <w:t>)</w:t>
      </w:r>
    </w:p>
    <w:tbl>
      <w:tblPr>
        <w:tblStyle w:val="TabeladeLista6Colorida-nfase5"/>
        <w:tblW w:w="9639" w:type="dxa"/>
        <w:tblLook w:val="04A0" w:firstRow="1" w:lastRow="0" w:firstColumn="1" w:lastColumn="0" w:noHBand="0" w:noVBand="1"/>
      </w:tblPr>
      <w:tblGrid>
        <w:gridCol w:w="4063"/>
        <w:gridCol w:w="1859"/>
        <w:gridCol w:w="1859"/>
        <w:gridCol w:w="1858"/>
      </w:tblGrid>
      <w:tr w:rsidR="003C4F2E" w14:paraId="166058FD" w14:textId="77777777" w:rsidTr="00F341D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2F5496" w:themeColor="accent1" w:themeShade="BF"/>
              <w:left w:val="nil"/>
              <w:bottom w:val="nil"/>
              <w:right w:val="nil"/>
            </w:tcBorders>
            <w:shd w:val="clear" w:color="auto" w:fill="auto"/>
            <w:vAlign w:val="center"/>
          </w:tcPr>
          <w:p w14:paraId="63E98F1E" w14:textId="77777777" w:rsidR="003C4F2E" w:rsidRDefault="003C4F2E">
            <w:pPr>
              <w:pStyle w:val="08-Tabelageral"/>
              <w:jc w:val="left"/>
              <w:rPr>
                <w:rFonts w:cs="Arial"/>
                <w:lang w:eastAsia="en-US"/>
              </w:rPr>
            </w:pPr>
            <w:r>
              <w:rPr>
                <w:rFonts w:cs="Arial"/>
                <w:lang w:eastAsia="en-US"/>
              </w:rPr>
              <w:t xml:space="preserve">BRL </w:t>
            </w:r>
            <w:proofErr w:type="spellStart"/>
            <w:r>
              <w:rPr>
                <w:rFonts w:cs="Arial"/>
                <w:lang w:eastAsia="en-US"/>
              </w:rPr>
              <w:t>thousand</w:t>
            </w:r>
            <w:proofErr w:type="spellEnd"/>
          </w:p>
        </w:tc>
        <w:tc>
          <w:tcPr>
            <w:tcW w:w="5576" w:type="dxa"/>
            <w:gridSpan w:val="3"/>
            <w:tcBorders>
              <w:top w:val="single" w:sz="2" w:space="0" w:color="2F5496" w:themeColor="accent1" w:themeShade="BF"/>
              <w:left w:val="nil"/>
              <w:bottom w:val="nil"/>
              <w:right w:val="nil"/>
            </w:tcBorders>
            <w:shd w:val="clear" w:color="auto" w:fill="auto"/>
            <w:vAlign w:val="center"/>
            <w:hideMark/>
          </w:tcPr>
          <w:p w14:paraId="122451BC" w14:textId="77777777" w:rsidR="003C4F2E" w:rsidRDefault="003C4F2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 xml:space="preserve">Annual </w:t>
            </w:r>
            <w:proofErr w:type="spellStart"/>
            <w:r>
              <w:rPr>
                <w:rFonts w:cs="Arial"/>
                <w:lang w:eastAsia="en-US"/>
              </w:rPr>
              <w:t>Amounts</w:t>
            </w:r>
            <w:proofErr w:type="spellEnd"/>
          </w:p>
        </w:tc>
      </w:tr>
      <w:tr w:rsidR="003C4F2E" w14:paraId="5A950A0F" w14:textId="77777777" w:rsidTr="00F341D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2F5496" w:themeColor="accent1" w:themeShade="BF"/>
              <w:right w:val="nil"/>
            </w:tcBorders>
            <w:shd w:val="clear" w:color="auto" w:fill="auto"/>
          </w:tcPr>
          <w:p w14:paraId="0942A486" w14:textId="77777777" w:rsidR="003C4F2E" w:rsidRDefault="003C4F2E">
            <w:pPr>
              <w:pStyle w:val="08-Tabelageral"/>
              <w:jc w:val="left"/>
              <w:rPr>
                <w:rFonts w:cs="Arial"/>
                <w:bCs w:val="0"/>
                <w:szCs w:val="14"/>
                <w:lang w:eastAsia="en-US"/>
              </w:rPr>
            </w:pPr>
          </w:p>
        </w:tc>
        <w:tc>
          <w:tcPr>
            <w:tcW w:w="1859" w:type="dxa"/>
            <w:tcBorders>
              <w:top w:val="nil"/>
              <w:left w:val="nil"/>
              <w:bottom w:val="single" w:sz="2" w:space="0" w:color="2F5496" w:themeColor="accent1" w:themeShade="BF"/>
              <w:right w:val="nil"/>
            </w:tcBorders>
            <w:shd w:val="clear" w:color="auto" w:fill="auto"/>
            <w:vAlign w:val="center"/>
            <w:hideMark/>
          </w:tcPr>
          <w:p w14:paraId="5CAE6E83" w14:textId="77777777" w:rsidR="003C4F2E"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2023</w:t>
            </w:r>
          </w:p>
        </w:tc>
        <w:tc>
          <w:tcPr>
            <w:tcW w:w="1859" w:type="dxa"/>
            <w:tcBorders>
              <w:top w:val="nil"/>
              <w:left w:val="nil"/>
              <w:bottom w:val="single" w:sz="2" w:space="0" w:color="2F5496" w:themeColor="accent1" w:themeShade="BF"/>
              <w:right w:val="nil"/>
            </w:tcBorders>
            <w:shd w:val="clear" w:color="auto" w:fill="auto"/>
            <w:vAlign w:val="center"/>
            <w:hideMark/>
          </w:tcPr>
          <w:p w14:paraId="2AD27C85" w14:textId="77777777" w:rsidR="003C4F2E"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vertAlign w:val="superscript"/>
                <w:lang w:eastAsia="en-US"/>
              </w:rPr>
            </w:pPr>
            <w:r>
              <w:rPr>
                <w:rFonts w:cs="Arial"/>
                <w:b/>
                <w:lang w:eastAsia="en-US"/>
              </w:rPr>
              <w:t>2022</w:t>
            </w:r>
          </w:p>
        </w:tc>
        <w:tc>
          <w:tcPr>
            <w:tcW w:w="1858" w:type="dxa"/>
            <w:tcBorders>
              <w:top w:val="nil"/>
              <w:left w:val="nil"/>
              <w:bottom w:val="single" w:sz="2" w:space="0" w:color="2F5496" w:themeColor="accent1" w:themeShade="BF"/>
              <w:right w:val="nil"/>
            </w:tcBorders>
            <w:shd w:val="clear" w:color="auto" w:fill="auto"/>
            <w:vAlign w:val="center"/>
            <w:hideMark/>
          </w:tcPr>
          <w:p w14:paraId="67FFC77E"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r>
      <w:tr w:rsidR="003C4F2E" w14:paraId="08446621" w14:textId="77777777" w:rsidTr="00F341D0">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2F5496" w:themeColor="accent1" w:themeShade="BF"/>
              <w:left w:val="nil"/>
              <w:bottom w:val="nil"/>
              <w:right w:val="nil"/>
            </w:tcBorders>
            <w:shd w:val="clear" w:color="auto" w:fill="auto"/>
            <w:hideMark/>
          </w:tcPr>
          <w:p w14:paraId="22AFC0C3" w14:textId="77777777" w:rsidR="003C4F2E" w:rsidRDefault="003C4F2E">
            <w:pPr>
              <w:pStyle w:val="08-Tabelageral"/>
              <w:jc w:val="left"/>
              <w:rPr>
                <w:rFonts w:cs="Arial"/>
                <w:snapToGrid w:val="0"/>
                <w:color w:val="000000"/>
                <w:lang w:eastAsia="en-US"/>
              </w:rPr>
            </w:pPr>
            <w:r w:rsidRPr="00494289">
              <w:t>People Investments</w:t>
            </w:r>
          </w:p>
        </w:tc>
        <w:tc>
          <w:tcPr>
            <w:tcW w:w="1859" w:type="dxa"/>
            <w:tcBorders>
              <w:top w:val="single" w:sz="2" w:space="0" w:color="2F5496" w:themeColor="accent1" w:themeShade="BF"/>
              <w:left w:val="nil"/>
              <w:bottom w:val="nil"/>
              <w:right w:val="nil"/>
            </w:tcBorders>
            <w:shd w:val="clear" w:color="auto" w:fill="auto"/>
            <w:hideMark/>
          </w:tcPr>
          <w:p w14:paraId="4B82AE1D"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b/>
                <w:bCs/>
                <w:color w:val="FF0000"/>
                <w:lang w:eastAsia="en-US"/>
              </w:rPr>
            </w:pPr>
            <w:r w:rsidRPr="00FF4BB9">
              <w:t xml:space="preserve"> 79,189 </w:t>
            </w:r>
          </w:p>
        </w:tc>
        <w:tc>
          <w:tcPr>
            <w:tcW w:w="1859" w:type="dxa"/>
            <w:tcBorders>
              <w:top w:val="single" w:sz="2" w:space="0" w:color="2F5496" w:themeColor="accent1" w:themeShade="BF"/>
              <w:left w:val="nil"/>
              <w:bottom w:val="nil"/>
              <w:right w:val="nil"/>
            </w:tcBorders>
            <w:shd w:val="clear" w:color="auto" w:fill="auto"/>
            <w:hideMark/>
          </w:tcPr>
          <w:p w14:paraId="6F5E6DFE"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FF4BB9">
              <w:t xml:space="preserve"> 69,511 </w:t>
            </w:r>
          </w:p>
        </w:tc>
        <w:tc>
          <w:tcPr>
            <w:tcW w:w="1858" w:type="dxa"/>
            <w:tcBorders>
              <w:top w:val="single" w:sz="2" w:space="0" w:color="2F5496" w:themeColor="accent1" w:themeShade="BF"/>
              <w:left w:val="nil"/>
              <w:bottom w:val="nil"/>
              <w:right w:val="nil"/>
            </w:tcBorders>
            <w:shd w:val="clear" w:color="auto" w:fill="auto"/>
            <w:hideMark/>
          </w:tcPr>
          <w:p w14:paraId="14AE92DA"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FF4BB9">
              <w:t xml:space="preserve"> 57,656 </w:t>
            </w:r>
          </w:p>
        </w:tc>
      </w:tr>
      <w:tr w:rsidR="003C4F2E" w14:paraId="74E2496B"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30EA48E" w14:textId="77777777" w:rsidR="003C4F2E" w:rsidRPr="00EF2505" w:rsidRDefault="003C4F2E">
            <w:pPr>
              <w:pStyle w:val="08-Tabelageral"/>
              <w:ind w:left="113"/>
              <w:jc w:val="left"/>
              <w:rPr>
                <w:rFonts w:cs="Arial"/>
                <w:b w:val="0"/>
                <w:bCs w:val="0"/>
                <w:snapToGrid w:val="0"/>
                <w:color w:val="000000"/>
                <w:lang w:eastAsia="en-US"/>
              </w:rPr>
            </w:pPr>
            <w:r w:rsidRPr="00EF2505">
              <w:rPr>
                <w:b w:val="0"/>
                <w:bCs w:val="0"/>
              </w:rPr>
              <w:t>Payroll¹</w:t>
            </w:r>
          </w:p>
        </w:tc>
        <w:tc>
          <w:tcPr>
            <w:tcW w:w="1859" w:type="dxa"/>
            <w:tcBorders>
              <w:top w:val="nil"/>
              <w:left w:val="nil"/>
              <w:bottom w:val="nil"/>
              <w:right w:val="nil"/>
            </w:tcBorders>
            <w:shd w:val="clear" w:color="auto" w:fill="auto"/>
            <w:hideMark/>
          </w:tcPr>
          <w:p w14:paraId="23CBA7A4"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color w:val="FF0000"/>
                <w:lang w:eastAsia="en-US"/>
              </w:rPr>
            </w:pPr>
            <w:r w:rsidRPr="00FF4BB9">
              <w:t xml:space="preserve"> 70,970 </w:t>
            </w:r>
          </w:p>
        </w:tc>
        <w:tc>
          <w:tcPr>
            <w:tcW w:w="1859" w:type="dxa"/>
            <w:tcBorders>
              <w:top w:val="nil"/>
              <w:left w:val="nil"/>
              <w:bottom w:val="nil"/>
              <w:right w:val="nil"/>
            </w:tcBorders>
            <w:shd w:val="clear" w:color="auto" w:fill="auto"/>
            <w:hideMark/>
          </w:tcPr>
          <w:p w14:paraId="56EB0010"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FF4BB9">
              <w:t xml:space="preserve"> 62,130 </w:t>
            </w:r>
          </w:p>
        </w:tc>
        <w:tc>
          <w:tcPr>
            <w:tcW w:w="1858" w:type="dxa"/>
            <w:tcBorders>
              <w:top w:val="nil"/>
              <w:left w:val="nil"/>
              <w:bottom w:val="nil"/>
              <w:right w:val="nil"/>
            </w:tcBorders>
            <w:shd w:val="clear" w:color="auto" w:fill="auto"/>
            <w:hideMark/>
          </w:tcPr>
          <w:p w14:paraId="106E5C94"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FF4BB9">
              <w:t xml:space="preserve"> 51,887 </w:t>
            </w:r>
          </w:p>
        </w:tc>
      </w:tr>
      <w:tr w:rsidR="003C4F2E" w14:paraId="18A7FB61"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28277BCB" w14:textId="77777777" w:rsidR="003C4F2E" w:rsidRPr="00EF2505" w:rsidRDefault="003C4F2E">
            <w:pPr>
              <w:pStyle w:val="08-Tabelageral"/>
              <w:ind w:left="113"/>
              <w:jc w:val="left"/>
              <w:rPr>
                <w:rFonts w:cs="Arial"/>
                <w:b w:val="0"/>
                <w:bCs w:val="0"/>
                <w:snapToGrid w:val="0"/>
                <w:color w:val="000000"/>
                <w:lang w:eastAsia="en-US"/>
              </w:rPr>
            </w:pPr>
            <w:proofErr w:type="spellStart"/>
            <w:r w:rsidRPr="00EF2505">
              <w:rPr>
                <w:b w:val="0"/>
                <w:bCs w:val="0"/>
              </w:rPr>
              <w:t>Pension</w:t>
            </w:r>
            <w:proofErr w:type="spellEnd"/>
            <w:r w:rsidRPr="00EF2505">
              <w:rPr>
                <w:b w:val="0"/>
                <w:bCs w:val="0"/>
              </w:rPr>
              <w:t xml:space="preserve"> </w:t>
            </w:r>
            <w:proofErr w:type="spellStart"/>
            <w:r w:rsidRPr="00EF2505">
              <w:rPr>
                <w:b w:val="0"/>
                <w:bCs w:val="0"/>
              </w:rPr>
              <w:t>plans</w:t>
            </w:r>
            <w:proofErr w:type="spellEnd"/>
          </w:p>
        </w:tc>
        <w:tc>
          <w:tcPr>
            <w:tcW w:w="1859" w:type="dxa"/>
            <w:tcBorders>
              <w:top w:val="nil"/>
              <w:left w:val="nil"/>
              <w:bottom w:val="nil"/>
              <w:right w:val="nil"/>
            </w:tcBorders>
            <w:shd w:val="clear" w:color="auto" w:fill="auto"/>
            <w:hideMark/>
          </w:tcPr>
          <w:p w14:paraId="0DC4E035"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color w:val="FF0000"/>
                <w:lang w:eastAsia="en-US"/>
              </w:rPr>
            </w:pPr>
            <w:r w:rsidRPr="00FF4BB9">
              <w:t xml:space="preserve"> 4,372 </w:t>
            </w:r>
          </w:p>
        </w:tc>
        <w:tc>
          <w:tcPr>
            <w:tcW w:w="1859" w:type="dxa"/>
            <w:tcBorders>
              <w:top w:val="nil"/>
              <w:left w:val="nil"/>
              <w:bottom w:val="nil"/>
              <w:right w:val="nil"/>
            </w:tcBorders>
            <w:shd w:val="clear" w:color="auto" w:fill="auto"/>
            <w:hideMark/>
          </w:tcPr>
          <w:p w14:paraId="54DA1357"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FF4BB9">
              <w:t xml:space="preserve"> 3,725 </w:t>
            </w:r>
          </w:p>
        </w:tc>
        <w:tc>
          <w:tcPr>
            <w:tcW w:w="1858" w:type="dxa"/>
            <w:tcBorders>
              <w:top w:val="nil"/>
              <w:left w:val="nil"/>
              <w:bottom w:val="nil"/>
              <w:right w:val="nil"/>
            </w:tcBorders>
            <w:shd w:val="clear" w:color="auto" w:fill="auto"/>
            <w:hideMark/>
          </w:tcPr>
          <w:p w14:paraId="4D24D263"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FF4BB9">
              <w:t xml:space="preserve"> 2,985 </w:t>
            </w:r>
          </w:p>
        </w:tc>
      </w:tr>
      <w:tr w:rsidR="003C4F2E" w14:paraId="7145D188" w14:textId="77777777" w:rsidTr="00F341D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F6382CA" w14:textId="77777777" w:rsidR="003C4F2E" w:rsidRPr="00EF2505" w:rsidRDefault="003C4F2E">
            <w:pPr>
              <w:pStyle w:val="08-Tabelageral"/>
              <w:ind w:left="113"/>
              <w:jc w:val="left"/>
              <w:rPr>
                <w:rFonts w:cs="Arial"/>
                <w:b w:val="0"/>
                <w:bCs w:val="0"/>
                <w:snapToGrid w:val="0"/>
                <w:color w:val="000000"/>
                <w:lang w:eastAsia="en-US"/>
              </w:rPr>
            </w:pPr>
            <w:r w:rsidRPr="00EF2505">
              <w:rPr>
                <w:b w:val="0"/>
                <w:bCs w:val="0"/>
              </w:rPr>
              <w:t xml:space="preserve">Health </w:t>
            </w:r>
            <w:proofErr w:type="spellStart"/>
            <w:r w:rsidRPr="00EF2505">
              <w:rPr>
                <w:b w:val="0"/>
                <w:bCs w:val="0"/>
              </w:rPr>
              <w:t>plans</w:t>
            </w:r>
            <w:proofErr w:type="spellEnd"/>
          </w:p>
        </w:tc>
        <w:tc>
          <w:tcPr>
            <w:tcW w:w="1859" w:type="dxa"/>
            <w:tcBorders>
              <w:top w:val="nil"/>
              <w:left w:val="nil"/>
              <w:bottom w:val="nil"/>
              <w:right w:val="nil"/>
            </w:tcBorders>
            <w:shd w:val="clear" w:color="auto" w:fill="auto"/>
            <w:hideMark/>
          </w:tcPr>
          <w:p w14:paraId="279D7552"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color w:val="FF0000"/>
                <w:lang w:eastAsia="en-US"/>
              </w:rPr>
            </w:pPr>
            <w:r w:rsidRPr="00FF4BB9">
              <w:t xml:space="preserve"> 3,075 </w:t>
            </w:r>
          </w:p>
        </w:tc>
        <w:tc>
          <w:tcPr>
            <w:tcW w:w="1859" w:type="dxa"/>
            <w:tcBorders>
              <w:top w:val="nil"/>
              <w:left w:val="nil"/>
              <w:bottom w:val="nil"/>
              <w:right w:val="nil"/>
            </w:tcBorders>
            <w:shd w:val="clear" w:color="auto" w:fill="auto"/>
            <w:hideMark/>
          </w:tcPr>
          <w:p w14:paraId="5EAAA108"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FF4BB9">
              <w:t xml:space="preserve"> 2,631 </w:t>
            </w:r>
          </w:p>
        </w:tc>
        <w:tc>
          <w:tcPr>
            <w:tcW w:w="1858" w:type="dxa"/>
            <w:tcBorders>
              <w:top w:val="nil"/>
              <w:left w:val="nil"/>
              <w:bottom w:val="nil"/>
              <w:right w:val="nil"/>
            </w:tcBorders>
            <w:shd w:val="clear" w:color="auto" w:fill="auto"/>
            <w:hideMark/>
          </w:tcPr>
          <w:p w14:paraId="52F08C5E"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FF4BB9">
              <w:t xml:space="preserve"> 2,128 </w:t>
            </w:r>
          </w:p>
        </w:tc>
      </w:tr>
      <w:tr w:rsidR="003C4F2E" w14:paraId="4D4CF14E" w14:textId="77777777" w:rsidTr="00F341D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2F5496" w:themeColor="accent1" w:themeShade="BF"/>
              <w:right w:val="nil"/>
            </w:tcBorders>
            <w:shd w:val="clear" w:color="auto" w:fill="auto"/>
            <w:hideMark/>
          </w:tcPr>
          <w:p w14:paraId="1E843104" w14:textId="77777777" w:rsidR="003C4F2E" w:rsidRPr="00EF2505" w:rsidRDefault="003C4F2E">
            <w:pPr>
              <w:pStyle w:val="08-Tabelageral"/>
              <w:ind w:left="113"/>
              <w:jc w:val="left"/>
              <w:rPr>
                <w:rFonts w:cs="Arial"/>
                <w:b w:val="0"/>
                <w:bCs w:val="0"/>
                <w:snapToGrid w:val="0"/>
                <w:color w:val="000000"/>
                <w:lang w:eastAsia="en-US"/>
              </w:rPr>
            </w:pPr>
            <w:r w:rsidRPr="00EF2505">
              <w:rPr>
                <w:b w:val="0"/>
                <w:bCs w:val="0"/>
              </w:rPr>
              <w:t>Training²</w:t>
            </w:r>
          </w:p>
        </w:tc>
        <w:tc>
          <w:tcPr>
            <w:tcW w:w="1859" w:type="dxa"/>
            <w:tcBorders>
              <w:top w:val="nil"/>
              <w:left w:val="nil"/>
              <w:bottom w:val="single" w:sz="2" w:space="0" w:color="2F5496" w:themeColor="accent1" w:themeShade="BF"/>
              <w:right w:val="nil"/>
            </w:tcBorders>
            <w:shd w:val="clear" w:color="auto" w:fill="auto"/>
            <w:hideMark/>
          </w:tcPr>
          <w:p w14:paraId="50591B6D"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color w:val="FF0000"/>
                <w:lang w:eastAsia="en-US"/>
              </w:rPr>
            </w:pPr>
            <w:r w:rsidRPr="00FF4BB9">
              <w:t xml:space="preserve"> 772 </w:t>
            </w:r>
          </w:p>
        </w:tc>
        <w:tc>
          <w:tcPr>
            <w:tcW w:w="1859" w:type="dxa"/>
            <w:tcBorders>
              <w:top w:val="nil"/>
              <w:left w:val="nil"/>
              <w:bottom w:val="single" w:sz="2" w:space="0" w:color="2F5496" w:themeColor="accent1" w:themeShade="BF"/>
              <w:right w:val="nil"/>
            </w:tcBorders>
            <w:shd w:val="clear" w:color="auto" w:fill="auto"/>
            <w:hideMark/>
          </w:tcPr>
          <w:p w14:paraId="057E0E8D"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FF4BB9">
              <w:t xml:space="preserve"> 1,025 </w:t>
            </w:r>
          </w:p>
        </w:tc>
        <w:tc>
          <w:tcPr>
            <w:tcW w:w="1858" w:type="dxa"/>
            <w:tcBorders>
              <w:top w:val="nil"/>
              <w:left w:val="nil"/>
              <w:bottom w:val="single" w:sz="2" w:space="0" w:color="2F5496" w:themeColor="accent1" w:themeShade="BF"/>
              <w:right w:val="nil"/>
            </w:tcBorders>
            <w:shd w:val="clear" w:color="auto" w:fill="auto"/>
            <w:hideMark/>
          </w:tcPr>
          <w:p w14:paraId="5000E48E"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FF4BB9">
              <w:t xml:space="preserve"> 656 </w:t>
            </w:r>
          </w:p>
        </w:tc>
      </w:tr>
    </w:tbl>
    <w:bookmarkEnd w:id="11"/>
    <w:p w14:paraId="1BD20F63" w14:textId="77777777" w:rsidR="003C4F2E" w:rsidRPr="00B14338" w:rsidRDefault="003C4F2E" w:rsidP="00184069">
      <w:pPr>
        <w:pStyle w:val="07-Legenda"/>
        <w:numPr>
          <w:ilvl w:val="0"/>
          <w:numId w:val="63"/>
        </w:numPr>
        <w:tabs>
          <w:tab w:val="left" w:pos="142"/>
        </w:tabs>
        <w:ind w:left="0" w:firstLine="0"/>
        <w:rPr>
          <w:rFonts w:cs="Arial"/>
          <w:color w:val="000000"/>
          <w:lang w:val="en-US"/>
        </w:rPr>
      </w:pPr>
      <w:r w:rsidRPr="00B14338">
        <w:rPr>
          <w:rFonts w:cs="Arial"/>
          <w:color w:val="000000"/>
          <w:lang w:val="en-US"/>
        </w:rPr>
        <w:t>Includes salaries, benefits and taxes.</w:t>
      </w:r>
    </w:p>
    <w:p w14:paraId="64A4F878" w14:textId="77777777" w:rsidR="003C4F2E" w:rsidRPr="00B14338" w:rsidRDefault="003C4F2E" w:rsidP="00184069">
      <w:pPr>
        <w:pStyle w:val="07-Legenda"/>
        <w:numPr>
          <w:ilvl w:val="0"/>
          <w:numId w:val="63"/>
        </w:numPr>
        <w:tabs>
          <w:tab w:val="left" w:pos="142"/>
        </w:tabs>
        <w:ind w:left="0" w:firstLine="0"/>
        <w:rPr>
          <w:rFonts w:cs="Arial"/>
          <w:color w:val="000000"/>
          <w:lang w:val="en-US"/>
        </w:rPr>
      </w:pPr>
      <w:r w:rsidRPr="00B14338">
        <w:rPr>
          <w:rFonts w:cs="Arial"/>
          <w:color w:val="000000"/>
          <w:lang w:val="en-US"/>
        </w:rPr>
        <w:t>From 2022, the values related to transportation for training initiatives were include in Training expenses. Thus, the values for 2021 are different from those presented before to keep the comparability with 2022 and 2023.</w:t>
      </w:r>
    </w:p>
    <w:p w14:paraId="27DCF394" w14:textId="77777777" w:rsidR="003C4F2E" w:rsidRPr="00B14338" w:rsidRDefault="003C4F2E" w:rsidP="003C4F2E">
      <w:pPr>
        <w:jc w:val="both"/>
        <w:rPr>
          <w:rFonts w:cs="Arial"/>
          <w:szCs w:val="18"/>
          <w:lang w:val="en-US"/>
        </w:rPr>
      </w:pPr>
    </w:p>
    <w:p w14:paraId="62794264" w14:textId="77777777" w:rsidR="003C4F2E" w:rsidRPr="00A150AB" w:rsidRDefault="003C4F2E" w:rsidP="003C4F2E">
      <w:pPr>
        <w:pStyle w:val="01-Textonormal"/>
        <w:rPr>
          <w:rFonts w:cs="Arial"/>
          <w:b/>
          <w:u w:val="single"/>
          <w:lang w:val="en-US"/>
        </w:rPr>
      </w:pPr>
      <w:r w:rsidRPr="00A150AB">
        <w:rPr>
          <w:rFonts w:cs="Arial"/>
          <w:u w:val="single"/>
          <w:lang w:val="en-US"/>
        </w:rPr>
        <w:t>Diversity</w:t>
      </w:r>
    </w:p>
    <w:p w14:paraId="60F4D70F" w14:textId="77777777" w:rsidR="003C4F2E" w:rsidRPr="00A150AB" w:rsidRDefault="003C4F2E" w:rsidP="003C4F2E">
      <w:pPr>
        <w:pStyle w:val="03-SubttulodeNota"/>
        <w:spacing w:line="276" w:lineRule="auto"/>
        <w:rPr>
          <w:rFonts w:eastAsiaTheme="minorHAnsi" w:cs="Arial"/>
          <w:b w:val="0"/>
          <w:color w:val="000000"/>
          <w:spacing w:val="0"/>
          <w:sz w:val="18"/>
          <w:szCs w:val="18"/>
          <w:lang w:val="en-US" w:eastAsia="en-US"/>
        </w:rPr>
      </w:pPr>
      <w:r w:rsidRPr="00A150AB">
        <w:rPr>
          <w:rFonts w:eastAsiaTheme="minorHAnsi" w:cs="Arial"/>
          <w:b w:val="0"/>
          <w:color w:val="000000"/>
          <w:spacing w:val="0"/>
          <w:sz w:val="18"/>
          <w:szCs w:val="18"/>
          <w:lang w:val="en-US" w:eastAsia="en-US"/>
        </w:rPr>
        <w:t xml:space="preserve">BB </w:t>
      </w:r>
      <w:proofErr w:type="spellStart"/>
      <w:r w:rsidRPr="00A150AB">
        <w:rPr>
          <w:rFonts w:eastAsiaTheme="minorHAnsi" w:cs="Arial"/>
          <w:b w:val="0"/>
          <w:color w:val="000000"/>
          <w:spacing w:val="0"/>
          <w:sz w:val="18"/>
          <w:szCs w:val="18"/>
          <w:lang w:val="en-US" w:eastAsia="en-US"/>
        </w:rPr>
        <w:t>Seguridade</w:t>
      </w:r>
      <w:proofErr w:type="spellEnd"/>
      <w:r w:rsidRPr="00A150AB">
        <w:rPr>
          <w:rFonts w:eastAsiaTheme="minorHAnsi" w:cs="Arial"/>
          <w:b w:val="0"/>
          <w:color w:val="000000"/>
          <w:spacing w:val="0"/>
          <w:sz w:val="18"/>
          <w:szCs w:val="18"/>
          <w:lang w:val="en-US" w:eastAsia="en-US"/>
        </w:rPr>
        <w:t xml:space="preserve"> held the 2nd edition of the Mais Cor Program with the motto "Diversity that supports sustainable growth", continuing the actions that address the Social pillar of the ESG aspects. The Program has a flexible format, allowing for different editions each year, with specific topics and formats, according to the needs and possibilities of the cycle.</w:t>
      </w:r>
    </w:p>
    <w:p w14:paraId="2BEB4766" w14:textId="77777777" w:rsidR="003C4F2E" w:rsidRPr="00A150AB" w:rsidRDefault="003C4F2E" w:rsidP="003C4F2E">
      <w:pPr>
        <w:pStyle w:val="03-SubttulodeNota"/>
        <w:spacing w:line="276" w:lineRule="auto"/>
        <w:rPr>
          <w:rFonts w:eastAsiaTheme="minorHAnsi" w:cs="Arial"/>
          <w:b w:val="0"/>
          <w:color w:val="000000"/>
          <w:spacing w:val="0"/>
          <w:sz w:val="18"/>
          <w:szCs w:val="18"/>
          <w:lang w:val="en-US" w:eastAsia="en-US"/>
        </w:rPr>
      </w:pPr>
      <w:r w:rsidRPr="00A150AB">
        <w:rPr>
          <w:rFonts w:eastAsiaTheme="minorHAnsi" w:cs="Arial"/>
          <w:b w:val="0"/>
          <w:color w:val="000000"/>
          <w:spacing w:val="0"/>
          <w:sz w:val="18"/>
          <w:szCs w:val="18"/>
          <w:lang w:val="en-US" w:eastAsia="en-US"/>
        </w:rPr>
        <w:t>In this 2nd edition, the actions were based on 3 pillars: 1. Listening and Diagnosing; 2. Aligning and Doing; and 3. Raising Literacy and Awareness.</w:t>
      </w:r>
    </w:p>
    <w:p w14:paraId="7C1ECB93" w14:textId="77777777" w:rsidR="003C4F2E" w:rsidRPr="00A150AB" w:rsidRDefault="003C4F2E" w:rsidP="003C4F2E">
      <w:pPr>
        <w:pStyle w:val="03-SubttulodeNota"/>
        <w:spacing w:line="276" w:lineRule="auto"/>
        <w:rPr>
          <w:rFonts w:eastAsiaTheme="minorHAnsi" w:cs="Arial"/>
          <w:b w:val="0"/>
          <w:color w:val="000000"/>
          <w:spacing w:val="0"/>
          <w:sz w:val="18"/>
          <w:szCs w:val="18"/>
          <w:lang w:val="en-US" w:eastAsia="en-US"/>
        </w:rPr>
      </w:pPr>
      <w:r w:rsidRPr="00A150AB">
        <w:rPr>
          <w:rFonts w:eastAsiaTheme="minorHAnsi" w:cs="Arial"/>
          <w:b w:val="0"/>
          <w:color w:val="000000"/>
          <w:spacing w:val="0"/>
          <w:sz w:val="18"/>
          <w:szCs w:val="18"/>
          <w:lang w:val="en-US" w:eastAsia="en-US"/>
        </w:rPr>
        <w:t xml:space="preserve">In the Listening and Diagnosing pillar, it was carried out the Diversity Census, with 76% participation. As for the Aligning and Doing pillar, BB </w:t>
      </w:r>
      <w:proofErr w:type="spellStart"/>
      <w:r w:rsidRPr="00A150AB">
        <w:rPr>
          <w:rFonts w:eastAsiaTheme="minorHAnsi" w:cs="Arial"/>
          <w:b w:val="0"/>
          <w:color w:val="000000"/>
          <w:spacing w:val="0"/>
          <w:sz w:val="18"/>
          <w:szCs w:val="18"/>
          <w:lang w:val="en-US" w:eastAsia="en-US"/>
        </w:rPr>
        <w:t>Seguridade</w:t>
      </w:r>
      <w:proofErr w:type="spellEnd"/>
      <w:r w:rsidRPr="00A150AB">
        <w:rPr>
          <w:rFonts w:eastAsiaTheme="minorHAnsi" w:cs="Arial"/>
          <w:b w:val="0"/>
          <w:color w:val="000000"/>
          <w:spacing w:val="0"/>
          <w:sz w:val="18"/>
          <w:szCs w:val="18"/>
          <w:lang w:val="en-US" w:eastAsia="en-US"/>
        </w:rPr>
        <w:t xml:space="preserve"> held Forums with its investees to share experiences, good practices and proposals for improvement actions. The Diversity working group, self-organized by the employees, was also set up with the aim of bringing the issue closer together, analyzing and discussing it within the Company. As part of the Raising Literacy and Awareness pillar, the self-organized working group of employees promoted various literacy and awareness raising actions such as: Women's Day; International LGBTQIAPN+ Pride Day; PWD Workshop; and Black Consciousness Day. Also within this pillar, there was the 2nd edition of Women's Career Management, aimed at optimizing the use of the intellectual capital of female talents, the possibility of mutual exchanges, and the engagement of BB </w:t>
      </w:r>
      <w:proofErr w:type="spellStart"/>
      <w:r w:rsidRPr="00A150AB">
        <w:rPr>
          <w:rFonts w:eastAsiaTheme="minorHAnsi" w:cs="Arial"/>
          <w:b w:val="0"/>
          <w:color w:val="000000"/>
          <w:spacing w:val="0"/>
          <w:sz w:val="18"/>
          <w:szCs w:val="18"/>
          <w:lang w:val="en-US" w:eastAsia="en-US"/>
        </w:rPr>
        <w:t>Seguridade's</w:t>
      </w:r>
      <w:proofErr w:type="spellEnd"/>
      <w:r w:rsidRPr="00A150AB">
        <w:rPr>
          <w:rFonts w:eastAsiaTheme="minorHAnsi" w:cs="Arial"/>
          <w:b w:val="0"/>
          <w:color w:val="000000"/>
          <w:spacing w:val="0"/>
          <w:sz w:val="18"/>
          <w:szCs w:val="18"/>
          <w:lang w:val="en-US" w:eastAsia="en-US"/>
        </w:rPr>
        <w:t xml:space="preserve"> female employees. </w:t>
      </w:r>
    </w:p>
    <w:p w14:paraId="4474B718" w14:textId="77777777" w:rsidR="003C4F2E" w:rsidRPr="00A150AB" w:rsidRDefault="003C4F2E" w:rsidP="003C4F2E">
      <w:pPr>
        <w:pStyle w:val="03-SubttulodeNota"/>
        <w:rPr>
          <w:rFonts w:cs="Arial"/>
          <w:color w:val="000000"/>
          <w:sz w:val="18"/>
          <w:szCs w:val="18"/>
          <w:lang w:val="en-US"/>
        </w:rPr>
      </w:pPr>
      <w:r w:rsidRPr="00A150AB">
        <w:rPr>
          <w:rFonts w:cs="Arial"/>
          <w:b w:val="0"/>
          <w:color w:val="000000"/>
          <w:sz w:val="18"/>
          <w:szCs w:val="18"/>
          <w:lang w:val="en-US"/>
        </w:rPr>
        <w:t xml:space="preserve">In terms of female leadership, in 2023, there was a </w:t>
      </w:r>
      <w:r w:rsidRPr="00A150AB">
        <w:rPr>
          <w:rFonts w:cs="Arial"/>
          <w:b w:val="0"/>
          <w:sz w:val="18"/>
          <w:szCs w:val="18"/>
          <w:lang w:val="en-US"/>
        </w:rPr>
        <w:t>28%</w:t>
      </w:r>
      <w:r w:rsidRPr="00A150AB">
        <w:rPr>
          <w:rFonts w:cs="Arial"/>
          <w:b w:val="0"/>
          <w:color w:val="000000"/>
          <w:sz w:val="18"/>
          <w:szCs w:val="18"/>
          <w:lang w:val="en-US"/>
        </w:rPr>
        <w:t xml:space="preserve"> increase in the number of female managers in the Company compared to the previous year.</w:t>
      </w:r>
    </w:p>
    <w:p w14:paraId="4CA0F4C0" w14:textId="77777777" w:rsidR="003C4F2E" w:rsidRPr="00A150AB" w:rsidRDefault="003C4F2E" w:rsidP="003C4F2E">
      <w:pPr>
        <w:tabs>
          <w:tab w:val="left" w:pos="1175"/>
        </w:tabs>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Regarding the promotion of equal rights and fair treatment for the LGBTQIAPN+ public, the following practices are noteworthy: (</w:t>
      </w:r>
      <w:proofErr w:type="spellStart"/>
      <w:r w:rsidRPr="00A150AB">
        <w:rPr>
          <w:rFonts w:ascii="Arial" w:hAnsi="Arial" w:cs="Arial"/>
          <w:color w:val="000000"/>
          <w:sz w:val="18"/>
          <w:szCs w:val="18"/>
          <w:lang w:val="en-US"/>
        </w:rPr>
        <w:t>i</w:t>
      </w:r>
      <w:proofErr w:type="spellEnd"/>
      <w:r w:rsidRPr="00A150AB">
        <w:rPr>
          <w:rFonts w:ascii="Arial" w:hAnsi="Arial" w:cs="Arial"/>
          <w:color w:val="000000"/>
          <w:sz w:val="18"/>
          <w:szCs w:val="18"/>
          <w:lang w:val="en-US"/>
        </w:rPr>
        <w:t xml:space="preserve">) the possibility of using the social name on the badge, business card, stamps, and email for trans and cross-dressing people; (ii) use of bathroom according to the employee's gender identity; (iii) simplification of procedures for the inclusion of dependents by same-sex union; and (iv) maternity leave for one of the spouses of parents of children generated by a surrogate. </w:t>
      </w:r>
    </w:p>
    <w:p w14:paraId="55DA4C34" w14:textId="77777777" w:rsidR="003C4F2E" w:rsidRPr="00A150AB" w:rsidRDefault="003C4F2E" w:rsidP="003C4F2E">
      <w:pPr>
        <w:tabs>
          <w:tab w:val="left" w:pos="1175"/>
        </w:tabs>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lastRenderedPageBreak/>
        <w:t xml:space="preserve">The inclusion of people with disabilities in BB </w:t>
      </w:r>
      <w:proofErr w:type="spellStart"/>
      <w:r w:rsidRPr="00A150AB">
        <w:rPr>
          <w:rFonts w:ascii="Arial" w:hAnsi="Arial" w:cs="Arial"/>
          <w:color w:val="000000"/>
          <w:sz w:val="18"/>
          <w:szCs w:val="18"/>
          <w:lang w:val="en-US"/>
        </w:rPr>
        <w:t>Seguridade</w:t>
      </w:r>
      <w:proofErr w:type="spellEnd"/>
      <w:r w:rsidRPr="00A150AB">
        <w:rPr>
          <w:rFonts w:ascii="Arial" w:hAnsi="Arial" w:cs="Arial"/>
          <w:color w:val="000000"/>
          <w:sz w:val="18"/>
          <w:szCs w:val="18"/>
          <w:lang w:val="en-US"/>
        </w:rPr>
        <w:t xml:space="preserve"> is also part of a set of actions aimed at promoting equal rights and citizenship. In this sense, BB promotes the adequacy of physical work environments and guidance of conduct for the reception of employees with disabilities.</w:t>
      </w:r>
    </w:p>
    <w:p w14:paraId="32AA5AA8" w14:textId="77777777" w:rsidR="003C4F2E" w:rsidRPr="00A150AB" w:rsidRDefault="003C4F2E" w:rsidP="003C4F2E">
      <w:pPr>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 xml:space="preserve">In line with all the aforementioned actions, BB </w:t>
      </w:r>
      <w:proofErr w:type="spellStart"/>
      <w:r w:rsidRPr="00A150AB">
        <w:rPr>
          <w:rFonts w:ascii="Arial" w:hAnsi="Arial" w:cs="Arial"/>
          <w:color w:val="000000"/>
          <w:sz w:val="18"/>
          <w:szCs w:val="18"/>
          <w:lang w:val="en-US"/>
        </w:rPr>
        <w:t>Seguridade</w:t>
      </w:r>
      <w:proofErr w:type="spellEnd"/>
      <w:r w:rsidRPr="00A150AB">
        <w:rPr>
          <w:rFonts w:ascii="Arial" w:hAnsi="Arial" w:cs="Arial"/>
          <w:color w:val="000000"/>
          <w:sz w:val="18"/>
          <w:szCs w:val="18"/>
          <w:lang w:val="en-US"/>
        </w:rPr>
        <w:t>, in its policies, practices and culture, values the maintenance of demographic and thought diversity. Table 5 summarizes the diversity information:</w:t>
      </w:r>
    </w:p>
    <w:p w14:paraId="4C64AADC" w14:textId="77777777" w:rsidR="003C4F2E" w:rsidRDefault="003C4F2E" w:rsidP="003C4F2E">
      <w:pPr>
        <w:pStyle w:val="01-Textonormal"/>
        <w:rPr>
          <w:u w:val="single"/>
          <w:lang w:val="en-US"/>
        </w:rPr>
      </w:pPr>
    </w:p>
    <w:p w14:paraId="4CFB8CDE" w14:textId="29A37F4E" w:rsidR="003C4F2E" w:rsidRDefault="003C4F2E" w:rsidP="003C4F2E">
      <w:pPr>
        <w:rPr>
          <w:rFonts w:cs="Arial"/>
          <w:sz w:val="14"/>
        </w:rPr>
      </w:pPr>
      <w:proofErr w:type="spellStart"/>
      <w:r>
        <w:rPr>
          <w:rFonts w:cs="Arial"/>
          <w:sz w:val="14"/>
          <w:szCs w:val="14"/>
        </w:rPr>
        <w:t>Table</w:t>
      </w:r>
      <w:proofErr w:type="spellEnd"/>
      <w:r w:rsidRPr="00F761F3">
        <w:rPr>
          <w:rFonts w:cs="Arial"/>
          <w:sz w:val="14"/>
          <w:szCs w:val="14"/>
        </w:rPr>
        <w:t xml:space="preserve"> </w:t>
      </w:r>
      <w:r w:rsidRPr="00F761F3">
        <w:rPr>
          <w:rFonts w:cs="Arial"/>
          <w:sz w:val="14"/>
          <w:szCs w:val="14"/>
        </w:rPr>
        <w:fldChar w:fldCharType="begin"/>
      </w:r>
      <w:r w:rsidRPr="00F761F3">
        <w:rPr>
          <w:rFonts w:cs="Arial"/>
          <w:sz w:val="14"/>
          <w:szCs w:val="14"/>
        </w:rPr>
        <w:instrText xml:space="preserve"> SEQ Tabela \* ARABIC </w:instrText>
      </w:r>
      <w:r w:rsidRPr="00F761F3">
        <w:rPr>
          <w:rFonts w:cs="Arial"/>
          <w:sz w:val="14"/>
          <w:szCs w:val="14"/>
        </w:rPr>
        <w:fldChar w:fldCharType="separate"/>
      </w:r>
      <w:r w:rsidR="001125FF">
        <w:rPr>
          <w:rFonts w:cs="Arial"/>
          <w:noProof/>
          <w:sz w:val="14"/>
          <w:szCs w:val="14"/>
        </w:rPr>
        <w:t>5</w:t>
      </w:r>
      <w:r w:rsidRPr="00F761F3">
        <w:rPr>
          <w:rFonts w:cs="Arial"/>
          <w:noProof/>
          <w:sz w:val="14"/>
          <w:szCs w:val="14"/>
        </w:rPr>
        <w:fldChar w:fldCharType="end"/>
      </w:r>
      <w:r>
        <w:rPr>
          <w:sz w:val="14"/>
        </w:rPr>
        <w:t xml:space="preserve"> –</w:t>
      </w:r>
      <w:proofErr w:type="spellStart"/>
      <w:r>
        <w:rPr>
          <w:rFonts w:cs="Arial"/>
          <w:sz w:val="14"/>
        </w:rPr>
        <w:t>Human</w:t>
      </w:r>
      <w:proofErr w:type="spellEnd"/>
      <w:r>
        <w:rPr>
          <w:rFonts w:cs="Arial"/>
          <w:sz w:val="14"/>
        </w:rPr>
        <w:t xml:space="preserve"> Capital – </w:t>
      </w:r>
      <w:proofErr w:type="spellStart"/>
      <w:r>
        <w:rPr>
          <w:rFonts w:cs="Arial"/>
          <w:sz w:val="14"/>
        </w:rPr>
        <w:t>Breakdown</w:t>
      </w:r>
      <w:proofErr w:type="spellEnd"/>
    </w:p>
    <w:tbl>
      <w:tblPr>
        <w:tblStyle w:val="TabeladeLista6Colorida-nfase5"/>
        <w:tblW w:w="9639" w:type="dxa"/>
        <w:tblLook w:val="04A0" w:firstRow="1" w:lastRow="0" w:firstColumn="1" w:lastColumn="0" w:noHBand="0" w:noVBand="1"/>
      </w:tblPr>
      <w:tblGrid>
        <w:gridCol w:w="4063"/>
        <w:gridCol w:w="1859"/>
        <w:gridCol w:w="1859"/>
        <w:gridCol w:w="1858"/>
      </w:tblGrid>
      <w:tr w:rsidR="003C4F2E" w14:paraId="20D3A3C2" w14:textId="77777777" w:rsidTr="00A150AB">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2F5496" w:themeColor="accent1" w:themeShade="BF"/>
              <w:left w:val="nil"/>
              <w:bottom w:val="nil"/>
              <w:right w:val="nil"/>
            </w:tcBorders>
            <w:shd w:val="clear" w:color="auto" w:fill="auto"/>
            <w:vAlign w:val="center"/>
          </w:tcPr>
          <w:p w14:paraId="6957FD68" w14:textId="77777777" w:rsidR="003C4F2E" w:rsidRDefault="003C4F2E">
            <w:pPr>
              <w:pStyle w:val="08-Tabelageral"/>
              <w:jc w:val="left"/>
              <w:rPr>
                <w:rFonts w:cs="Arial"/>
                <w:lang w:eastAsia="en-US"/>
              </w:rPr>
            </w:pPr>
          </w:p>
        </w:tc>
        <w:tc>
          <w:tcPr>
            <w:tcW w:w="5576" w:type="dxa"/>
            <w:gridSpan w:val="3"/>
            <w:tcBorders>
              <w:top w:val="single" w:sz="2" w:space="0" w:color="2F5496" w:themeColor="accent1" w:themeShade="BF"/>
              <w:left w:val="nil"/>
              <w:bottom w:val="nil"/>
              <w:right w:val="nil"/>
            </w:tcBorders>
            <w:shd w:val="clear" w:color="auto" w:fill="auto"/>
            <w:vAlign w:val="center"/>
            <w:hideMark/>
          </w:tcPr>
          <w:p w14:paraId="6FA17A09" w14:textId="77777777" w:rsidR="003C4F2E" w:rsidRDefault="003C4F2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Year-</w:t>
            </w:r>
            <w:proofErr w:type="spellStart"/>
            <w:r>
              <w:rPr>
                <w:rFonts w:cs="Arial"/>
                <w:lang w:eastAsia="en-US"/>
              </w:rPr>
              <w:t>end</w:t>
            </w:r>
            <w:proofErr w:type="spellEnd"/>
            <w:r>
              <w:rPr>
                <w:rFonts w:cs="Arial"/>
                <w:lang w:eastAsia="en-US"/>
              </w:rPr>
              <w:t xml:space="preserve"> </w:t>
            </w:r>
            <w:proofErr w:type="spellStart"/>
            <w:r>
              <w:rPr>
                <w:rFonts w:cs="Arial"/>
                <w:lang w:eastAsia="en-US"/>
              </w:rPr>
              <w:t>Information</w:t>
            </w:r>
            <w:proofErr w:type="spellEnd"/>
          </w:p>
        </w:tc>
      </w:tr>
      <w:tr w:rsidR="003C4F2E" w14:paraId="33E47871" w14:textId="77777777" w:rsidTr="00A150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2F5496" w:themeColor="accent1" w:themeShade="BF"/>
              <w:right w:val="nil"/>
            </w:tcBorders>
            <w:shd w:val="clear" w:color="auto" w:fill="auto"/>
          </w:tcPr>
          <w:p w14:paraId="723DFFF2" w14:textId="77777777" w:rsidR="003C4F2E" w:rsidRDefault="003C4F2E">
            <w:pPr>
              <w:pStyle w:val="08-Tabelageral"/>
              <w:jc w:val="left"/>
              <w:rPr>
                <w:rFonts w:cs="Arial"/>
                <w:bCs w:val="0"/>
                <w:szCs w:val="14"/>
                <w:lang w:eastAsia="en-US"/>
              </w:rPr>
            </w:pPr>
          </w:p>
        </w:tc>
        <w:tc>
          <w:tcPr>
            <w:tcW w:w="1859" w:type="dxa"/>
            <w:tcBorders>
              <w:top w:val="nil"/>
              <w:left w:val="nil"/>
              <w:bottom w:val="single" w:sz="2" w:space="0" w:color="2F5496" w:themeColor="accent1" w:themeShade="BF"/>
              <w:right w:val="nil"/>
            </w:tcBorders>
            <w:shd w:val="clear" w:color="auto" w:fill="auto"/>
            <w:vAlign w:val="center"/>
            <w:hideMark/>
          </w:tcPr>
          <w:p w14:paraId="4F90E924" w14:textId="77777777" w:rsidR="003C4F2E"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2023</w:t>
            </w:r>
          </w:p>
        </w:tc>
        <w:tc>
          <w:tcPr>
            <w:tcW w:w="1859" w:type="dxa"/>
            <w:tcBorders>
              <w:top w:val="nil"/>
              <w:left w:val="nil"/>
              <w:bottom w:val="single" w:sz="2" w:space="0" w:color="2F5496" w:themeColor="accent1" w:themeShade="BF"/>
              <w:right w:val="nil"/>
            </w:tcBorders>
            <w:shd w:val="clear" w:color="auto" w:fill="auto"/>
            <w:vAlign w:val="center"/>
            <w:hideMark/>
          </w:tcPr>
          <w:p w14:paraId="054CD83B" w14:textId="77777777" w:rsidR="003C4F2E"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2022</w:t>
            </w:r>
          </w:p>
        </w:tc>
        <w:tc>
          <w:tcPr>
            <w:tcW w:w="1858" w:type="dxa"/>
            <w:tcBorders>
              <w:top w:val="nil"/>
              <w:left w:val="nil"/>
              <w:bottom w:val="single" w:sz="2" w:space="0" w:color="2F5496" w:themeColor="accent1" w:themeShade="BF"/>
              <w:right w:val="nil"/>
            </w:tcBorders>
            <w:shd w:val="clear" w:color="auto" w:fill="auto"/>
            <w:vAlign w:val="center"/>
            <w:hideMark/>
          </w:tcPr>
          <w:p w14:paraId="70101437"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r>
      <w:tr w:rsidR="003C4F2E" w14:paraId="6527DC0C" w14:textId="77777777" w:rsidTr="00A150AB">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2F5496" w:themeColor="accent1" w:themeShade="BF"/>
              <w:left w:val="nil"/>
              <w:bottom w:val="nil"/>
              <w:right w:val="nil"/>
            </w:tcBorders>
            <w:shd w:val="clear" w:color="auto" w:fill="auto"/>
            <w:hideMark/>
          </w:tcPr>
          <w:p w14:paraId="5EED67A2" w14:textId="77777777" w:rsidR="003C4F2E" w:rsidRDefault="003C4F2E">
            <w:pPr>
              <w:pStyle w:val="08-Tabelageral"/>
              <w:jc w:val="left"/>
              <w:rPr>
                <w:rFonts w:cs="Arial"/>
                <w:snapToGrid w:val="0"/>
                <w:color w:val="000000"/>
                <w:lang w:eastAsia="en-US"/>
              </w:rPr>
            </w:pPr>
            <w:r w:rsidRPr="001643ED">
              <w:t xml:space="preserve">Staff per </w:t>
            </w:r>
            <w:proofErr w:type="spellStart"/>
            <w:r w:rsidRPr="001643ED">
              <w:t>group</w:t>
            </w:r>
            <w:proofErr w:type="spellEnd"/>
          </w:p>
        </w:tc>
        <w:tc>
          <w:tcPr>
            <w:tcW w:w="1859" w:type="dxa"/>
            <w:tcBorders>
              <w:top w:val="single" w:sz="2" w:space="0" w:color="2F5496" w:themeColor="accent1" w:themeShade="BF"/>
              <w:left w:val="nil"/>
              <w:bottom w:val="nil"/>
              <w:right w:val="nil"/>
            </w:tcBorders>
            <w:shd w:val="clear" w:color="auto" w:fill="auto"/>
            <w:vAlign w:val="center"/>
          </w:tcPr>
          <w:p w14:paraId="54AD90DC" w14:textId="77777777" w:rsidR="003C4F2E"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lang w:eastAsia="en-US"/>
              </w:rPr>
            </w:pPr>
          </w:p>
        </w:tc>
        <w:tc>
          <w:tcPr>
            <w:tcW w:w="1859" w:type="dxa"/>
            <w:tcBorders>
              <w:top w:val="single" w:sz="2" w:space="0" w:color="2F5496" w:themeColor="accent1" w:themeShade="BF"/>
              <w:left w:val="nil"/>
              <w:bottom w:val="nil"/>
              <w:right w:val="nil"/>
            </w:tcBorders>
            <w:shd w:val="clear" w:color="auto" w:fill="auto"/>
            <w:vAlign w:val="center"/>
          </w:tcPr>
          <w:p w14:paraId="219B2E0D" w14:textId="77777777" w:rsidR="003C4F2E"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858" w:type="dxa"/>
            <w:tcBorders>
              <w:top w:val="single" w:sz="2" w:space="0" w:color="2F5496" w:themeColor="accent1" w:themeShade="BF"/>
              <w:left w:val="nil"/>
              <w:bottom w:val="nil"/>
              <w:right w:val="nil"/>
            </w:tcBorders>
            <w:shd w:val="clear" w:color="auto" w:fill="auto"/>
            <w:vAlign w:val="center"/>
          </w:tcPr>
          <w:p w14:paraId="5942724D" w14:textId="77777777" w:rsidR="003C4F2E"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lang w:eastAsia="en-US"/>
              </w:rPr>
            </w:pPr>
          </w:p>
        </w:tc>
      </w:tr>
      <w:tr w:rsidR="003C4F2E" w14:paraId="2D9FE6CB"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5319DAA"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Employees¹</w:t>
            </w:r>
          </w:p>
        </w:tc>
        <w:tc>
          <w:tcPr>
            <w:tcW w:w="1859" w:type="dxa"/>
            <w:tcBorders>
              <w:top w:val="nil"/>
              <w:left w:val="nil"/>
              <w:bottom w:val="nil"/>
              <w:right w:val="nil"/>
            </w:tcBorders>
            <w:shd w:val="clear" w:color="auto" w:fill="auto"/>
            <w:vAlign w:val="center"/>
          </w:tcPr>
          <w:p w14:paraId="1B7A4C6A"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color w:val="auto"/>
                <w:lang w:eastAsia="en-US"/>
              </w:rPr>
              <w:t>190</w:t>
            </w:r>
          </w:p>
        </w:tc>
        <w:tc>
          <w:tcPr>
            <w:tcW w:w="1859" w:type="dxa"/>
            <w:tcBorders>
              <w:top w:val="nil"/>
              <w:left w:val="nil"/>
              <w:bottom w:val="nil"/>
              <w:right w:val="nil"/>
            </w:tcBorders>
            <w:shd w:val="clear" w:color="auto" w:fill="auto"/>
            <w:vAlign w:val="center"/>
            <w:hideMark/>
          </w:tcPr>
          <w:p w14:paraId="3DD24730"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175</w:t>
            </w:r>
          </w:p>
        </w:tc>
        <w:tc>
          <w:tcPr>
            <w:tcW w:w="1858" w:type="dxa"/>
            <w:tcBorders>
              <w:top w:val="nil"/>
              <w:left w:val="nil"/>
              <w:bottom w:val="nil"/>
              <w:right w:val="nil"/>
            </w:tcBorders>
            <w:shd w:val="clear" w:color="auto" w:fill="auto"/>
            <w:vAlign w:val="center"/>
            <w:hideMark/>
          </w:tcPr>
          <w:p w14:paraId="4701DD9F"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157</w:t>
            </w:r>
          </w:p>
        </w:tc>
      </w:tr>
      <w:tr w:rsidR="003C4F2E" w14:paraId="1DEF3451"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6A65BEE7" w14:textId="77777777" w:rsidR="003C4F2E" w:rsidRPr="000C2D71" w:rsidRDefault="003C4F2E">
            <w:pPr>
              <w:pStyle w:val="08-Tabelageral"/>
              <w:ind w:left="113"/>
              <w:jc w:val="left"/>
              <w:rPr>
                <w:rFonts w:cs="Arial"/>
                <w:b w:val="0"/>
                <w:bCs w:val="0"/>
                <w:snapToGrid w:val="0"/>
                <w:color w:val="000000"/>
                <w:lang w:eastAsia="en-US"/>
              </w:rPr>
            </w:pPr>
            <w:proofErr w:type="spellStart"/>
            <w:r w:rsidRPr="000C2D71">
              <w:rPr>
                <w:b w:val="0"/>
                <w:bCs w:val="0"/>
              </w:rPr>
              <w:t>Outsourced</w:t>
            </w:r>
            <w:proofErr w:type="spellEnd"/>
          </w:p>
        </w:tc>
        <w:tc>
          <w:tcPr>
            <w:tcW w:w="1859" w:type="dxa"/>
            <w:tcBorders>
              <w:top w:val="nil"/>
              <w:left w:val="nil"/>
              <w:bottom w:val="nil"/>
              <w:right w:val="nil"/>
            </w:tcBorders>
            <w:shd w:val="clear" w:color="auto" w:fill="auto"/>
            <w:vAlign w:val="center"/>
          </w:tcPr>
          <w:p w14:paraId="5C5996DB"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color w:val="FF0000"/>
                <w:lang w:eastAsia="en-US"/>
              </w:rPr>
            </w:pPr>
            <w:r w:rsidRPr="00C5343A">
              <w:rPr>
                <w:bCs/>
                <w:color w:val="auto"/>
                <w:lang w:eastAsia="en-US"/>
              </w:rPr>
              <w:t>46</w:t>
            </w:r>
          </w:p>
        </w:tc>
        <w:tc>
          <w:tcPr>
            <w:tcW w:w="1859" w:type="dxa"/>
            <w:tcBorders>
              <w:top w:val="nil"/>
              <w:left w:val="nil"/>
              <w:bottom w:val="nil"/>
              <w:right w:val="nil"/>
            </w:tcBorders>
            <w:shd w:val="clear" w:color="auto" w:fill="auto"/>
            <w:vAlign w:val="center"/>
            <w:hideMark/>
          </w:tcPr>
          <w:p w14:paraId="73FD41D2"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color w:val="000000"/>
                <w:lang w:eastAsia="en-US"/>
              </w:rPr>
            </w:pPr>
            <w:r>
              <w:rPr>
                <w:color w:val="auto"/>
                <w:lang w:eastAsia="en-US"/>
              </w:rPr>
              <w:t>27</w:t>
            </w:r>
          </w:p>
        </w:tc>
        <w:tc>
          <w:tcPr>
            <w:tcW w:w="1858" w:type="dxa"/>
            <w:tcBorders>
              <w:top w:val="nil"/>
              <w:left w:val="nil"/>
              <w:bottom w:val="nil"/>
              <w:right w:val="nil"/>
            </w:tcBorders>
            <w:shd w:val="clear" w:color="auto" w:fill="auto"/>
            <w:vAlign w:val="center"/>
            <w:hideMark/>
          </w:tcPr>
          <w:p w14:paraId="55D31591"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19</w:t>
            </w:r>
          </w:p>
        </w:tc>
      </w:tr>
      <w:tr w:rsidR="003C4F2E" w14:paraId="0AB7AB99"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CB6DCB1" w14:textId="77777777" w:rsidR="003C4F2E" w:rsidRPr="000C2D71" w:rsidRDefault="003C4F2E">
            <w:pPr>
              <w:pStyle w:val="08-Tabelageral"/>
              <w:ind w:left="113"/>
              <w:jc w:val="left"/>
              <w:rPr>
                <w:rFonts w:cs="Arial"/>
                <w:b w:val="0"/>
                <w:bCs w:val="0"/>
                <w:snapToGrid w:val="0"/>
                <w:color w:val="000000"/>
                <w:lang w:eastAsia="en-US"/>
              </w:rPr>
            </w:pPr>
            <w:proofErr w:type="spellStart"/>
            <w:r w:rsidRPr="000C2D71">
              <w:rPr>
                <w:b w:val="0"/>
                <w:bCs w:val="0"/>
              </w:rPr>
              <w:t>Interns</w:t>
            </w:r>
            <w:proofErr w:type="spellEnd"/>
          </w:p>
        </w:tc>
        <w:tc>
          <w:tcPr>
            <w:tcW w:w="1859" w:type="dxa"/>
            <w:tcBorders>
              <w:top w:val="nil"/>
              <w:left w:val="nil"/>
              <w:bottom w:val="nil"/>
              <w:right w:val="nil"/>
            </w:tcBorders>
            <w:shd w:val="clear" w:color="auto" w:fill="auto"/>
            <w:vAlign w:val="center"/>
          </w:tcPr>
          <w:p w14:paraId="0E3D6744"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color w:val="auto"/>
                <w:lang w:eastAsia="en-US"/>
              </w:rPr>
              <w:t>1</w:t>
            </w:r>
            <w:r>
              <w:rPr>
                <w:color w:val="auto"/>
                <w:lang w:eastAsia="en-US"/>
              </w:rPr>
              <w:t>5</w:t>
            </w:r>
          </w:p>
        </w:tc>
        <w:tc>
          <w:tcPr>
            <w:tcW w:w="1859" w:type="dxa"/>
            <w:tcBorders>
              <w:top w:val="nil"/>
              <w:left w:val="nil"/>
              <w:bottom w:val="nil"/>
              <w:right w:val="nil"/>
            </w:tcBorders>
            <w:shd w:val="clear" w:color="auto" w:fill="auto"/>
            <w:vAlign w:val="center"/>
            <w:hideMark/>
          </w:tcPr>
          <w:p w14:paraId="64AF6402"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11</w:t>
            </w:r>
          </w:p>
        </w:tc>
        <w:tc>
          <w:tcPr>
            <w:tcW w:w="1858" w:type="dxa"/>
            <w:tcBorders>
              <w:top w:val="nil"/>
              <w:left w:val="nil"/>
              <w:bottom w:val="nil"/>
              <w:right w:val="nil"/>
            </w:tcBorders>
            <w:shd w:val="clear" w:color="auto" w:fill="auto"/>
            <w:vAlign w:val="center"/>
            <w:hideMark/>
          </w:tcPr>
          <w:p w14:paraId="379C856E"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w:t>
            </w:r>
          </w:p>
        </w:tc>
      </w:tr>
      <w:tr w:rsidR="003C4F2E" w14:paraId="2DC6A6E1"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33ECFDE"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 xml:space="preserve">Board </w:t>
            </w:r>
            <w:proofErr w:type="spellStart"/>
            <w:r w:rsidRPr="000C2D71">
              <w:rPr>
                <w:b w:val="0"/>
                <w:bCs w:val="0"/>
              </w:rPr>
              <w:t>and</w:t>
            </w:r>
            <w:proofErr w:type="spellEnd"/>
            <w:r w:rsidRPr="000C2D71">
              <w:rPr>
                <w:b w:val="0"/>
                <w:bCs w:val="0"/>
              </w:rPr>
              <w:t xml:space="preserve"> </w:t>
            </w:r>
            <w:proofErr w:type="spellStart"/>
            <w:r w:rsidRPr="000C2D71">
              <w:rPr>
                <w:b w:val="0"/>
                <w:bCs w:val="0"/>
              </w:rPr>
              <w:t>council</w:t>
            </w:r>
            <w:proofErr w:type="spellEnd"/>
            <w:r w:rsidRPr="000C2D71">
              <w:rPr>
                <w:b w:val="0"/>
                <w:bCs w:val="0"/>
              </w:rPr>
              <w:t xml:space="preserve"> members</w:t>
            </w:r>
            <w:r>
              <w:rPr>
                <w:b w:val="0"/>
                <w:bCs w:val="0"/>
              </w:rPr>
              <w:t>²</w:t>
            </w:r>
          </w:p>
        </w:tc>
        <w:tc>
          <w:tcPr>
            <w:tcW w:w="1859" w:type="dxa"/>
            <w:tcBorders>
              <w:top w:val="nil"/>
              <w:left w:val="nil"/>
              <w:bottom w:val="nil"/>
              <w:right w:val="nil"/>
            </w:tcBorders>
            <w:shd w:val="clear" w:color="auto" w:fill="auto"/>
            <w:vAlign w:val="center"/>
          </w:tcPr>
          <w:p w14:paraId="5BB955D5"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1</w:t>
            </w:r>
            <w:r>
              <w:rPr>
                <w:color w:val="auto"/>
                <w:lang w:eastAsia="en-US"/>
              </w:rPr>
              <w:t>7</w:t>
            </w:r>
          </w:p>
        </w:tc>
        <w:tc>
          <w:tcPr>
            <w:tcW w:w="1859" w:type="dxa"/>
            <w:tcBorders>
              <w:top w:val="nil"/>
              <w:left w:val="nil"/>
              <w:bottom w:val="nil"/>
              <w:right w:val="nil"/>
            </w:tcBorders>
            <w:shd w:val="clear" w:color="auto" w:fill="auto"/>
            <w:vAlign w:val="center"/>
            <w:hideMark/>
          </w:tcPr>
          <w:p w14:paraId="701EB294"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000000"/>
                <w:lang w:eastAsia="en-US"/>
              </w:rPr>
            </w:pPr>
            <w:r>
              <w:rPr>
                <w:color w:val="auto"/>
                <w:lang w:eastAsia="en-US"/>
              </w:rPr>
              <w:t>17</w:t>
            </w:r>
          </w:p>
        </w:tc>
        <w:tc>
          <w:tcPr>
            <w:tcW w:w="1858" w:type="dxa"/>
            <w:tcBorders>
              <w:top w:val="nil"/>
              <w:left w:val="nil"/>
              <w:bottom w:val="nil"/>
              <w:right w:val="nil"/>
            </w:tcBorders>
            <w:shd w:val="clear" w:color="auto" w:fill="auto"/>
            <w:vAlign w:val="center"/>
            <w:hideMark/>
          </w:tcPr>
          <w:p w14:paraId="64B5CEAD"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14</w:t>
            </w:r>
          </w:p>
        </w:tc>
      </w:tr>
      <w:tr w:rsidR="003C4F2E" w14:paraId="3F3FCF38"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38FCCC06" w14:textId="77777777" w:rsidR="003C4F2E" w:rsidRDefault="003C4F2E">
            <w:pPr>
              <w:pStyle w:val="08-Tabelageral"/>
              <w:jc w:val="left"/>
              <w:rPr>
                <w:rFonts w:cs="Arial"/>
                <w:snapToGrid w:val="0"/>
                <w:color w:val="000000"/>
                <w:vertAlign w:val="superscript"/>
                <w:lang w:eastAsia="en-US"/>
              </w:rPr>
            </w:pPr>
            <w:r w:rsidRPr="001643ED">
              <w:t xml:space="preserve">TOTAL </w:t>
            </w:r>
          </w:p>
        </w:tc>
        <w:tc>
          <w:tcPr>
            <w:tcW w:w="1859" w:type="dxa"/>
            <w:tcBorders>
              <w:top w:val="nil"/>
              <w:left w:val="nil"/>
              <w:bottom w:val="nil"/>
              <w:right w:val="nil"/>
            </w:tcBorders>
            <w:shd w:val="clear" w:color="auto" w:fill="auto"/>
            <w:vAlign w:val="center"/>
          </w:tcPr>
          <w:p w14:paraId="552BC431"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sidRPr="000524AA">
              <w:rPr>
                <w:b/>
                <w:color w:val="auto"/>
                <w:lang w:eastAsia="en-US"/>
              </w:rPr>
              <w:t>26</w:t>
            </w:r>
            <w:r>
              <w:rPr>
                <w:b/>
                <w:color w:val="auto"/>
                <w:lang w:eastAsia="en-US"/>
              </w:rPr>
              <w:t>8</w:t>
            </w:r>
          </w:p>
        </w:tc>
        <w:tc>
          <w:tcPr>
            <w:tcW w:w="1859" w:type="dxa"/>
            <w:tcBorders>
              <w:top w:val="nil"/>
              <w:left w:val="nil"/>
              <w:bottom w:val="nil"/>
              <w:right w:val="nil"/>
            </w:tcBorders>
            <w:shd w:val="clear" w:color="auto" w:fill="auto"/>
            <w:vAlign w:val="center"/>
            <w:hideMark/>
          </w:tcPr>
          <w:p w14:paraId="0B12669E"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sidRPr="00732C30">
              <w:rPr>
                <w:b/>
                <w:color w:val="auto"/>
                <w:lang w:eastAsia="en-US"/>
              </w:rPr>
              <w:t>2</w:t>
            </w:r>
            <w:r>
              <w:rPr>
                <w:b/>
                <w:color w:val="auto"/>
                <w:lang w:eastAsia="en-US"/>
              </w:rPr>
              <w:t>30</w:t>
            </w:r>
          </w:p>
        </w:tc>
        <w:tc>
          <w:tcPr>
            <w:tcW w:w="1858" w:type="dxa"/>
            <w:tcBorders>
              <w:top w:val="nil"/>
              <w:left w:val="nil"/>
              <w:bottom w:val="nil"/>
              <w:right w:val="nil"/>
            </w:tcBorders>
            <w:shd w:val="clear" w:color="auto" w:fill="auto"/>
            <w:vAlign w:val="center"/>
            <w:hideMark/>
          </w:tcPr>
          <w:p w14:paraId="5BF77491" w14:textId="77777777" w:rsidR="003C4F2E" w:rsidRPr="00436660"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bCs/>
                <w:lang w:eastAsia="en-US"/>
              </w:rPr>
            </w:pPr>
            <w:r>
              <w:rPr>
                <w:b/>
                <w:color w:val="auto"/>
                <w:lang w:eastAsia="en-US"/>
              </w:rPr>
              <w:t>193</w:t>
            </w:r>
          </w:p>
        </w:tc>
      </w:tr>
      <w:tr w:rsidR="003C4F2E" w14:paraId="559BE7DC"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0DFD6A71" w14:textId="77777777" w:rsidR="003C4F2E" w:rsidRDefault="003C4F2E">
            <w:pPr>
              <w:pStyle w:val="08-Tabelageral"/>
              <w:jc w:val="left"/>
              <w:rPr>
                <w:rFonts w:cs="Arial"/>
                <w:snapToGrid w:val="0"/>
                <w:color w:val="000000"/>
                <w:lang w:eastAsia="en-US"/>
              </w:rPr>
            </w:pPr>
            <w:r w:rsidRPr="001643ED">
              <w:t>Gender</w:t>
            </w:r>
            <w:r>
              <w:t>³</w:t>
            </w:r>
          </w:p>
        </w:tc>
        <w:tc>
          <w:tcPr>
            <w:tcW w:w="1859" w:type="dxa"/>
            <w:tcBorders>
              <w:top w:val="nil"/>
              <w:left w:val="nil"/>
              <w:bottom w:val="nil"/>
              <w:right w:val="nil"/>
            </w:tcBorders>
            <w:shd w:val="clear" w:color="auto" w:fill="auto"/>
            <w:vAlign w:val="center"/>
          </w:tcPr>
          <w:p w14:paraId="4DE93563"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color w:val="FF0000"/>
                <w:lang w:eastAsia="en-US"/>
              </w:rPr>
            </w:pPr>
          </w:p>
        </w:tc>
        <w:tc>
          <w:tcPr>
            <w:tcW w:w="1859" w:type="dxa"/>
            <w:tcBorders>
              <w:top w:val="nil"/>
              <w:left w:val="nil"/>
              <w:bottom w:val="nil"/>
              <w:right w:val="nil"/>
            </w:tcBorders>
            <w:shd w:val="clear" w:color="auto" w:fill="auto"/>
            <w:vAlign w:val="center"/>
          </w:tcPr>
          <w:p w14:paraId="06B1E39F"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color w:val="000000"/>
                <w:lang w:eastAsia="en-US"/>
              </w:rPr>
            </w:pPr>
          </w:p>
        </w:tc>
        <w:tc>
          <w:tcPr>
            <w:tcW w:w="1858" w:type="dxa"/>
            <w:tcBorders>
              <w:top w:val="nil"/>
              <w:left w:val="nil"/>
              <w:bottom w:val="nil"/>
              <w:right w:val="nil"/>
            </w:tcBorders>
            <w:shd w:val="clear" w:color="auto" w:fill="auto"/>
            <w:vAlign w:val="center"/>
          </w:tcPr>
          <w:p w14:paraId="7175F744"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lang w:eastAsia="en-US"/>
              </w:rPr>
            </w:pPr>
          </w:p>
        </w:tc>
      </w:tr>
      <w:tr w:rsidR="003C4F2E" w14:paraId="20B55514" w14:textId="77777777">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591ABC03" w14:textId="77777777" w:rsidR="003C4F2E" w:rsidRPr="000C2D71" w:rsidRDefault="003C4F2E">
            <w:pPr>
              <w:pStyle w:val="08-Tabelageral"/>
              <w:ind w:left="113"/>
              <w:jc w:val="left"/>
              <w:rPr>
                <w:rFonts w:cs="Arial"/>
                <w:b w:val="0"/>
                <w:bCs w:val="0"/>
                <w:snapToGrid w:val="0"/>
                <w:color w:val="000000"/>
                <w:lang w:eastAsia="en-US"/>
              </w:rPr>
            </w:pPr>
            <w:proofErr w:type="spellStart"/>
            <w:r w:rsidRPr="000C2D71">
              <w:rPr>
                <w:b w:val="0"/>
                <w:bCs w:val="0"/>
              </w:rPr>
              <w:t>Female</w:t>
            </w:r>
            <w:proofErr w:type="spellEnd"/>
          </w:p>
        </w:tc>
        <w:tc>
          <w:tcPr>
            <w:tcW w:w="1859" w:type="dxa"/>
            <w:tcBorders>
              <w:top w:val="nil"/>
              <w:left w:val="nil"/>
              <w:bottom w:val="nil"/>
              <w:right w:val="nil"/>
            </w:tcBorders>
            <w:shd w:val="clear" w:color="auto" w:fill="auto"/>
            <w:vAlign w:val="center"/>
          </w:tcPr>
          <w:p w14:paraId="71AB97CD"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color w:val="auto"/>
                <w:lang w:eastAsia="en-US"/>
              </w:rPr>
              <w:t>3</w:t>
            </w:r>
            <w:r>
              <w:rPr>
                <w:color w:val="auto"/>
                <w:lang w:eastAsia="en-US"/>
              </w:rPr>
              <w:t>5</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5EEB9612"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732C30">
              <w:rPr>
                <w:color w:val="auto"/>
                <w:lang w:eastAsia="en-US"/>
              </w:rPr>
              <w:t>3</w:t>
            </w:r>
            <w:r>
              <w:rPr>
                <w:color w:val="auto"/>
                <w:lang w:eastAsia="en-US"/>
              </w:rPr>
              <w:t>5</w:t>
            </w:r>
            <w:r w:rsidRPr="00732C30">
              <w:rPr>
                <w:color w:val="auto"/>
                <w:lang w:eastAsia="en-US"/>
              </w:rPr>
              <w:t>%</w:t>
            </w:r>
          </w:p>
        </w:tc>
        <w:tc>
          <w:tcPr>
            <w:tcW w:w="1858" w:type="dxa"/>
            <w:tcBorders>
              <w:top w:val="nil"/>
              <w:left w:val="nil"/>
              <w:bottom w:val="nil"/>
              <w:right w:val="nil"/>
            </w:tcBorders>
            <w:shd w:val="clear" w:color="auto" w:fill="auto"/>
            <w:vAlign w:val="center"/>
            <w:hideMark/>
          </w:tcPr>
          <w:p w14:paraId="0EE92176"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34%</w:t>
            </w:r>
          </w:p>
        </w:tc>
      </w:tr>
      <w:tr w:rsidR="003C4F2E" w14:paraId="3E600B4B"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678DB65B"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Male</w:t>
            </w:r>
          </w:p>
        </w:tc>
        <w:tc>
          <w:tcPr>
            <w:tcW w:w="1859" w:type="dxa"/>
            <w:tcBorders>
              <w:top w:val="nil"/>
              <w:left w:val="nil"/>
              <w:bottom w:val="nil"/>
              <w:right w:val="nil"/>
            </w:tcBorders>
            <w:shd w:val="clear" w:color="auto" w:fill="auto"/>
            <w:vAlign w:val="center"/>
          </w:tcPr>
          <w:p w14:paraId="4299B5F2"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6</w:t>
            </w:r>
            <w:r>
              <w:rPr>
                <w:color w:val="auto"/>
                <w:lang w:eastAsia="en-US"/>
              </w:rPr>
              <w:t>5</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1DE5EC8B"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000000"/>
                <w:lang w:eastAsia="en-US"/>
              </w:rPr>
            </w:pPr>
            <w:r w:rsidRPr="00732C30">
              <w:rPr>
                <w:color w:val="auto"/>
                <w:lang w:eastAsia="en-US"/>
              </w:rPr>
              <w:t>6</w:t>
            </w:r>
            <w:r>
              <w:rPr>
                <w:color w:val="auto"/>
                <w:lang w:eastAsia="en-US"/>
              </w:rPr>
              <w:t>5</w:t>
            </w:r>
            <w:r w:rsidRPr="00732C30">
              <w:rPr>
                <w:color w:val="auto"/>
                <w:lang w:eastAsia="en-US"/>
              </w:rPr>
              <w:t>%</w:t>
            </w:r>
          </w:p>
        </w:tc>
        <w:tc>
          <w:tcPr>
            <w:tcW w:w="1858" w:type="dxa"/>
            <w:tcBorders>
              <w:top w:val="nil"/>
              <w:left w:val="nil"/>
              <w:bottom w:val="nil"/>
              <w:right w:val="nil"/>
            </w:tcBorders>
            <w:shd w:val="clear" w:color="auto" w:fill="auto"/>
            <w:vAlign w:val="center"/>
            <w:hideMark/>
          </w:tcPr>
          <w:p w14:paraId="18B04BFE"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66%</w:t>
            </w:r>
          </w:p>
        </w:tc>
      </w:tr>
      <w:tr w:rsidR="003C4F2E" w14:paraId="7A4D4C16"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059E02AF" w14:textId="77777777" w:rsidR="003C4F2E" w:rsidRDefault="003C4F2E">
            <w:pPr>
              <w:pStyle w:val="08-Tabelageral"/>
              <w:jc w:val="left"/>
              <w:rPr>
                <w:rFonts w:cs="Arial"/>
                <w:snapToGrid w:val="0"/>
                <w:color w:val="000000"/>
                <w:lang w:eastAsia="en-US"/>
              </w:rPr>
            </w:pPr>
            <w:proofErr w:type="spellStart"/>
            <w:r w:rsidRPr="001643ED">
              <w:t>Education</w:t>
            </w:r>
            <w:proofErr w:type="spellEnd"/>
            <w:r w:rsidRPr="001643ED">
              <w:t xml:space="preserve"> level</w:t>
            </w:r>
            <w:r>
              <w:t>³</w:t>
            </w:r>
          </w:p>
        </w:tc>
        <w:tc>
          <w:tcPr>
            <w:tcW w:w="1859" w:type="dxa"/>
            <w:tcBorders>
              <w:top w:val="nil"/>
              <w:left w:val="nil"/>
              <w:bottom w:val="nil"/>
              <w:right w:val="nil"/>
            </w:tcBorders>
            <w:shd w:val="clear" w:color="auto" w:fill="auto"/>
            <w:vAlign w:val="center"/>
          </w:tcPr>
          <w:p w14:paraId="19D99D29"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p>
        </w:tc>
        <w:tc>
          <w:tcPr>
            <w:tcW w:w="1859" w:type="dxa"/>
            <w:tcBorders>
              <w:top w:val="nil"/>
              <w:left w:val="nil"/>
              <w:bottom w:val="nil"/>
              <w:right w:val="nil"/>
            </w:tcBorders>
            <w:shd w:val="clear" w:color="auto" w:fill="auto"/>
            <w:vAlign w:val="center"/>
          </w:tcPr>
          <w:p w14:paraId="4C6F0077"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shd w:val="clear" w:color="auto" w:fill="auto"/>
            <w:vAlign w:val="center"/>
          </w:tcPr>
          <w:p w14:paraId="5971B583"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3C4F2E" w14:paraId="723D16C9"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026CDE9C"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PhD</w:t>
            </w:r>
          </w:p>
        </w:tc>
        <w:tc>
          <w:tcPr>
            <w:tcW w:w="1859" w:type="dxa"/>
            <w:tcBorders>
              <w:top w:val="nil"/>
              <w:left w:val="nil"/>
              <w:bottom w:val="nil"/>
              <w:right w:val="nil"/>
            </w:tcBorders>
            <w:shd w:val="clear" w:color="auto" w:fill="auto"/>
            <w:vAlign w:val="center"/>
          </w:tcPr>
          <w:p w14:paraId="25A4A877"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bCs/>
                <w:color w:val="auto"/>
                <w:lang w:eastAsia="en-US"/>
              </w:rPr>
              <w:t>2%</w:t>
            </w:r>
          </w:p>
        </w:tc>
        <w:tc>
          <w:tcPr>
            <w:tcW w:w="1859" w:type="dxa"/>
            <w:tcBorders>
              <w:top w:val="nil"/>
              <w:left w:val="nil"/>
              <w:bottom w:val="nil"/>
              <w:right w:val="nil"/>
            </w:tcBorders>
            <w:shd w:val="clear" w:color="auto" w:fill="auto"/>
            <w:vAlign w:val="center"/>
            <w:hideMark/>
          </w:tcPr>
          <w:p w14:paraId="38DFB400"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000000"/>
                <w:lang w:eastAsia="en-US"/>
              </w:rPr>
            </w:pPr>
            <w:r w:rsidRPr="00732C30">
              <w:rPr>
                <w:bCs/>
                <w:color w:val="auto"/>
                <w:lang w:eastAsia="en-US"/>
              </w:rPr>
              <w:t>1%</w:t>
            </w:r>
          </w:p>
        </w:tc>
        <w:tc>
          <w:tcPr>
            <w:tcW w:w="1858" w:type="dxa"/>
            <w:tcBorders>
              <w:top w:val="nil"/>
              <w:left w:val="nil"/>
              <w:bottom w:val="nil"/>
              <w:right w:val="nil"/>
            </w:tcBorders>
            <w:shd w:val="clear" w:color="auto" w:fill="auto"/>
            <w:vAlign w:val="center"/>
            <w:hideMark/>
          </w:tcPr>
          <w:p w14:paraId="79093B83"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sidRPr="00AE2463">
              <w:rPr>
                <w:bCs/>
                <w:color w:val="000000"/>
                <w:lang w:eastAsia="en-US"/>
              </w:rPr>
              <w:t>3%</w:t>
            </w:r>
          </w:p>
        </w:tc>
      </w:tr>
      <w:tr w:rsidR="003C4F2E" w14:paraId="1715A507"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tcPr>
          <w:p w14:paraId="2CA00326" w14:textId="77777777" w:rsidR="003C4F2E" w:rsidRPr="000C2D71" w:rsidRDefault="003C4F2E">
            <w:pPr>
              <w:pStyle w:val="08-Tabelageral"/>
              <w:ind w:left="113"/>
              <w:jc w:val="left"/>
              <w:rPr>
                <w:b w:val="0"/>
                <w:bCs w:val="0"/>
                <w:color w:val="000000"/>
                <w:lang w:eastAsia="en-US"/>
              </w:rPr>
            </w:pPr>
            <w:r w:rsidRPr="000C2D71">
              <w:rPr>
                <w:b w:val="0"/>
                <w:bCs w:val="0"/>
              </w:rPr>
              <w:t>Master</w:t>
            </w:r>
          </w:p>
        </w:tc>
        <w:tc>
          <w:tcPr>
            <w:tcW w:w="1859" w:type="dxa"/>
            <w:tcBorders>
              <w:top w:val="nil"/>
              <w:left w:val="nil"/>
              <w:bottom w:val="nil"/>
              <w:right w:val="nil"/>
            </w:tcBorders>
            <w:shd w:val="clear" w:color="auto" w:fill="auto"/>
            <w:vAlign w:val="center"/>
          </w:tcPr>
          <w:p w14:paraId="11A59276"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bCs/>
                <w:color w:val="auto"/>
                <w:lang w:eastAsia="en-US"/>
              </w:rPr>
              <w:t>16%</w:t>
            </w:r>
          </w:p>
        </w:tc>
        <w:tc>
          <w:tcPr>
            <w:tcW w:w="1859" w:type="dxa"/>
            <w:tcBorders>
              <w:top w:val="nil"/>
              <w:left w:val="nil"/>
              <w:bottom w:val="nil"/>
              <w:right w:val="nil"/>
            </w:tcBorders>
            <w:shd w:val="clear" w:color="auto" w:fill="auto"/>
            <w:vAlign w:val="center"/>
          </w:tcPr>
          <w:p w14:paraId="17F0818D"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732C30">
              <w:rPr>
                <w:bCs/>
                <w:color w:val="auto"/>
                <w:lang w:eastAsia="en-US"/>
              </w:rPr>
              <w:t>1</w:t>
            </w:r>
            <w:r>
              <w:rPr>
                <w:bCs/>
                <w:color w:val="auto"/>
                <w:lang w:eastAsia="en-US"/>
              </w:rPr>
              <w:t>6</w:t>
            </w:r>
            <w:r w:rsidRPr="00732C30">
              <w:rPr>
                <w:bCs/>
                <w:color w:val="auto"/>
                <w:lang w:eastAsia="en-US"/>
              </w:rPr>
              <w:t>%</w:t>
            </w:r>
          </w:p>
        </w:tc>
        <w:tc>
          <w:tcPr>
            <w:tcW w:w="1858" w:type="dxa"/>
            <w:tcBorders>
              <w:top w:val="nil"/>
              <w:left w:val="nil"/>
              <w:bottom w:val="nil"/>
              <w:right w:val="nil"/>
            </w:tcBorders>
            <w:shd w:val="clear" w:color="auto" w:fill="auto"/>
            <w:vAlign w:val="center"/>
          </w:tcPr>
          <w:p w14:paraId="00A6B90C"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AE2463">
              <w:rPr>
                <w:bCs/>
                <w:color w:val="000000"/>
                <w:lang w:eastAsia="en-US"/>
              </w:rPr>
              <w:t>1</w:t>
            </w:r>
            <w:r>
              <w:rPr>
                <w:bCs/>
                <w:color w:val="000000"/>
                <w:lang w:eastAsia="en-US"/>
              </w:rPr>
              <w:t>4</w:t>
            </w:r>
            <w:r w:rsidRPr="00AE2463">
              <w:rPr>
                <w:bCs/>
                <w:color w:val="000000"/>
                <w:lang w:eastAsia="en-US"/>
              </w:rPr>
              <w:t>%</w:t>
            </w:r>
          </w:p>
        </w:tc>
      </w:tr>
      <w:tr w:rsidR="003C4F2E" w14:paraId="7AAE78FC"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tcPr>
          <w:p w14:paraId="3468C2B4" w14:textId="77777777" w:rsidR="003C4F2E" w:rsidRPr="000C2D71" w:rsidRDefault="003C4F2E">
            <w:pPr>
              <w:pStyle w:val="08-Tabelageral"/>
              <w:ind w:left="113"/>
              <w:jc w:val="left"/>
              <w:rPr>
                <w:b w:val="0"/>
                <w:bCs w:val="0"/>
                <w:color w:val="000000"/>
                <w:lang w:eastAsia="en-US"/>
              </w:rPr>
            </w:pPr>
            <w:r w:rsidRPr="000C2D71">
              <w:rPr>
                <w:b w:val="0"/>
                <w:bCs w:val="0"/>
              </w:rPr>
              <w:t xml:space="preserve">Certificate </w:t>
            </w:r>
            <w:proofErr w:type="spellStart"/>
            <w:r w:rsidRPr="000C2D71">
              <w:rPr>
                <w:b w:val="0"/>
                <w:bCs w:val="0"/>
              </w:rPr>
              <w:t>programs</w:t>
            </w:r>
            <w:proofErr w:type="spellEnd"/>
          </w:p>
        </w:tc>
        <w:tc>
          <w:tcPr>
            <w:tcW w:w="1859" w:type="dxa"/>
            <w:tcBorders>
              <w:top w:val="nil"/>
              <w:left w:val="nil"/>
              <w:bottom w:val="nil"/>
              <w:right w:val="nil"/>
            </w:tcBorders>
            <w:shd w:val="clear" w:color="auto" w:fill="auto"/>
            <w:vAlign w:val="center"/>
          </w:tcPr>
          <w:p w14:paraId="32024B78"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6</w:t>
            </w:r>
            <w:r>
              <w:rPr>
                <w:color w:val="auto"/>
                <w:lang w:eastAsia="en-US"/>
              </w:rPr>
              <w:t>2</w:t>
            </w:r>
            <w:r w:rsidRPr="000524AA">
              <w:rPr>
                <w:color w:val="auto"/>
                <w:lang w:eastAsia="en-US"/>
              </w:rPr>
              <w:t>%</w:t>
            </w:r>
          </w:p>
        </w:tc>
        <w:tc>
          <w:tcPr>
            <w:tcW w:w="1859" w:type="dxa"/>
            <w:tcBorders>
              <w:top w:val="nil"/>
              <w:left w:val="nil"/>
              <w:bottom w:val="nil"/>
              <w:right w:val="nil"/>
            </w:tcBorders>
            <w:shd w:val="clear" w:color="auto" w:fill="auto"/>
            <w:vAlign w:val="center"/>
          </w:tcPr>
          <w:p w14:paraId="1D161526"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sidRPr="00732C30">
              <w:rPr>
                <w:color w:val="auto"/>
                <w:lang w:eastAsia="en-US"/>
              </w:rPr>
              <w:t>66%</w:t>
            </w:r>
          </w:p>
        </w:tc>
        <w:tc>
          <w:tcPr>
            <w:tcW w:w="1858" w:type="dxa"/>
            <w:tcBorders>
              <w:top w:val="nil"/>
              <w:left w:val="nil"/>
              <w:bottom w:val="nil"/>
              <w:right w:val="nil"/>
            </w:tcBorders>
            <w:shd w:val="clear" w:color="auto" w:fill="auto"/>
            <w:vAlign w:val="center"/>
          </w:tcPr>
          <w:p w14:paraId="733606C4"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66%</w:t>
            </w:r>
          </w:p>
        </w:tc>
      </w:tr>
      <w:tr w:rsidR="003C4F2E" w14:paraId="21E0998A" w14:textId="77777777">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126453CF" w14:textId="77777777" w:rsidR="003C4F2E" w:rsidRPr="000C2D71" w:rsidRDefault="003C4F2E">
            <w:pPr>
              <w:pStyle w:val="08-Tabelageral"/>
              <w:ind w:left="113"/>
              <w:jc w:val="left"/>
              <w:rPr>
                <w:rFonts w:cs="Arial"/>
                <w:b w:val="0"/>
                <w:bCs w:val="0"/>
                <w:snapToGrid w:val="0"/>
                <w:color w:val="000000"/>
                <w:lang w:eastAsia="en-US"/>
              </w:rPr>
            </w:pPr>
            <w:proofErr w:type="spellStart"/>
            <w:r w:rsidRPr="000C2D71">
              <w:rPr>
                <w:b w:val="0"/>
                <w:bCs w:val="0"/>
              </w:rPr>
              <w:t>Undergratuate</w:t>
            </w:r>
            <w:proofErr w:type="spellEnd"/>
          </w:p>
        </w:tc>
        <w:tc>
          <w:tcPr>
            <w:tcW w:w="1859" w:type="dxa"/>
            <w:tcBorders>
              <w:top w:val="nil"/>
              <w:left w:val="nil"/>
              <w:bottom w:val="nil"/>
              <w:right w:val="nil"/>
            </w:tcBorders>
            <w:shd w:val="clear" w:color="auto" w:fill="auto"/>
            <w:vAlign w:val="center"/>
          </w:tcPr>
          <w:p w14:paraId="2DEFF435"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color w:val="auto"/>
                <w:lang w:eastAsia="en-US"/>
              </w:rPr>
              <w:t>1</w:t>
            </w:r>
            <w:r>
              <w:rPr>
                <w:color w:val="auto"/>
                <w:lang w:eastAsia="en-US"/>
              </w:rPr>
              <w:t>1</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69785E15"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732C30">
              <w:rPr>
                <w:color w:val="auto"/>
                <w:lang w:eastAsia="en-US"/>
              </w:rPr>
              <w:t>11%</w:t>
            </w:r>
          </w:p>
        </w:tc>
        <w:tc>
          <w:tcPr>
            <w:tcW w:w="1858" w:type="dxa"/>
            <w:tcBorders>
              <w:top w:val="nil"/>
              <w:left w:val="nil"/>
              <w:bottom w:val="nil"/>
              <w:right w:val="nil"/>
            </w:tcBorders>
            <w:shd w:val="clear" w:color="auto" w:fill="auto"/>
            <w:vAlign w:val="center"/>
            <w:hideMark/>
          </w:tcPr>
          <w:p w14:paraId="49BE3ABF"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w:t>
            </w:r>
          </w:p>
        </w:tc>
      </w:tr>
      <w:tr w:rsidR="003C4F2E" w14:paraId="00363CB4" w14:textId="77777777">
        <w:trPr>
          <w:cnfStyle w:val="000000010000" w:firstRow="0" w:lastRow="0" w:firstColumn="0" w:lastColumn="0" w:oddVBand="0" w:evenVBand="0" w:oddHBand="0" w:evenHBand="1"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06F090B" w14:textId="77777777" w:rsidR="003C4F2E" w:rsidRPr="000C2D71" w:rsidRDefault="003C4F2E">
            <w:pPr>
              <w:pStyle w:val="08-Tabelageral"/>
              <w:ind w:left="113"/>
              <w:jc w:val="left"/>
              <w:rPr>
                <w:rFonts w:cs="Arial"/>
                <w:b w:val="0"/>
                <w:bCs w:val="0"/>
                <w:snapToGrid w:val="0"/>
                <w:color w:val="000000"/>
                <w:vertAlign w:val="superscript"/>
                <w:lang w:eastAsia="en-US"/>
              </w:rPr>
            </w:pPr>
            <w:r w:rsidRPr="000C2D71">
              <w:rPr>
                <w:b w:val="0"/>
                <w:bCs w:val="0"/>
              </w:rPr>
              <w:t xml:space="preserve">High </w:t>
            </w:r>
            <w:proofErr w:type="spellStart"/>
            <w:r w:rsidRPr="000C2D71">
              <w:rPr>
                <w:b w:val="0"/>
                <w:bCs w:val="0"/>
              </w:rPr>
              <w:t>school</w:t>
            </w:r>
            <w:proofErr w:type="spellEnd"/>
          </w:p>
        </w:tc>
        <w:tc>
          <w:tcPr>
            <w:tcW w:w="1859" w:type="dxa"/>
            <w:tcBorders>
              <w:top w:val="nil"/>
              <w:left w:val="nil"/>
              <w:bottom w:val="nil"/>
              <w:right w:val="nil"/>
            </w:tcBorders>
            <w:shd w:val="clear" w:color="auto" w:fill="auto"/>
            <w:vAlign w:val="center"/>
          </w:tcPr>
          <w:p w14:paraId="7EBAB087"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Pr>
                <w:color w:val="auto"/>
                <w:lang w:eastAsia="en-US"/>
              </w:rPr>
              <w:t>9</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5B131A76"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000000"/>
                <w:lang w:eastAsia="en-US"/>
              </w:rPr>
            </w:pPr>
            <w:r>
              <w:rPr>
                <w:color w:val="auto"/>
                <w:lang w:eastAsia="en-US"/>
              </w:rPr>
              <w:t>6</w:t>
            </w:r>
            <w:r w:rsidRPr="00732C30">
              <w:rPr>
                <w:color w:val="auto"/>
                <w:lang w:eastAsia="en-US"/>
              </w:rPr>
              <w:t>%</w:t>
            </w:r>
          </w:p>
        </w:tc>
        <w:tc>
          <w:tcPr>
            <w:tcW w:w="1858" w:type="dxa"/>
            <w:tcBorders>
              <w:top w:val="nil"/>
              <w:left w:val="nil"/>
              <w:bottom w:val="nil"/>
              <w:right w:val="nil"/>
            </w:tcBorders>
            <w:shd w:val="clear" w:color="auto" w:fill="auto"/>
            <w:vAlign w:val="center"/>
            <w:hideMark/>
          </w:tcPr>
          <w:p w14:paraId="06EAFE9B"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2%</w:t>
            </w:r>
          </w:p>
        </w:tc>
      </w:tr>
      <w:tr w:rsidR="003C4F2E" w14:paraId="758806F5"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3BC3884D" w14:textId="77777777" w:rsidR="003C4F2E" w:rsidRDefault="003C4F2E">
            <w:pPr>
              <w:pStyle w:val="08-Tabelageral"/>
              <w:jc w:val="left"/>
              <w:rPr>
                <w:rFonts w:cs="Arial"/>
                <w:snapToGrid w:val="0"/>
                <w:color w:val="000000"/>
                <w:lang w:eastAsia="en-US"/>
              </w:rPr>
            </w:pPr>
            <w:r w:rsidRPr="001643ED">
              <w:t>Age</w:t>
            </w:r>
            <w:r>
              <w:t>³</w:t>
            </w:r>
          </w:p>
        </w:tc>
        <w:tc>
          <w:tcPr>
            <w:tcW w:w="1859" w:type="dxa"/>
            <w:tcBorders>
              <w:top w:val="nil"/>
              <w:left w:val="nil"/>
              <w:bottom w:val="nil"/>
              <w:right w:val="nil"/>
            </w:tcBorders>
            <w:shd w:val="clear" w:color="auto" w:fill="auto"/>
            <w:vAlign w:val="center"/>
          </w:tcPr>
          <w:p w14:paraId="5750D3AE"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p>
        </w:tc>
        <w:tc>
          <w:tcPr>
            <w:tcW w:w="1859" w:type="dxa"/>
            <w:tcBorders>
              <w:top w:val="nil"/>
              <w:left w:val="nil"/>
              <w:bottom w:val="nil"/>
              <w:right w:val="nil"/>
            </w:tcBorders>
            <w:shd w:val="clear" w:color="auto" w:fill="auto"/>
            <w:vAlign w:val="center"/>
          </w:tcPr>
          <w:p w14:paraId="52D59D0A"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shd w:val="clear" w:color="auto" w:fill="auto"/>
            <w:vAlign w:val="center"/>
          </w:tcPr>
          <w:p w14:paraId="67F678E0"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3C4F2E" w14:paraId="4744CE23"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E7FE02F" w14:textId="77777777" w:rsidR="003C4F2E" w:rsidRPr="000C2D71" w:rsidRDefault="003C4F2E">
            <w:pPr>
              <w:pStyle w:val="08-Tabelageral"/>
              <w:ind w:left="113"/>
              <w:jc w:val="left"/>
              <w:rPr>
                <w:rFonts w:cs="Arial"/>
                <w:b w:val="0"/>
                <w:bCs w:val="0"/>
                <w:snapToGrid w:val="0"/>
                <w:color w:val="000000"/>
                <w:vertAlign w:val="superscript"/>
                <w:lang w:eastAsia="en-US"/>
              </w:rPr>
            </w:pPr>
            <w:proofErr w:type="spellStart"/>
            <w:r w:rsidRPr="000C2D71">
              <w:rPr>
                <w:b w:val="0"/>
                <w:bCs w:val="0"/>
              </w:rPr>
              <w:t>Under</w:t>
            </w:r>
            <w:proofErr w:type="spellEnd"/>
            <w:r w:rsidRPr="000C2D71">
              <w:rPr>
                <w:b w:val="0"/>
                <w:bCs w:val="0"/>
              </w:rPr>
              <w:t xml:space="preserve"> 30’s</w:t>
            </w:r>
          </w:p>
        </w:tc>
        <w:tc>
          <w:tcPr>
            <w:tcW w:w="1859" w:type="dxa"/>
            <w:tcBorders>
              <w:top w:val="nil"/>
              <w:left w:val="nil"/>
              <w:bottom w:val="nil"/>
              <w:right w:val="nil"/>
            </w:tcBorders>
            <w:shd w:val="clear" w:color="auto" w:fill="auto"/>
            <w:vAlign w:val="center"/>
          </w:tcPr>
          <w:p w14:paraId="0AC85C98"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1</w:t>
            </w:r>
            <w:r>
              <w:rPr>
                <w:color w:val="auto"/>
                <w:lang w:eastAsia="en-US"/>
              </w:rPr>
              <w:t>1</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4394EDE3"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sidRPr="00732C30">
              <w:rPr>
                <w:color w:val="auto"/>
                <w:lang w:eastAsia="en-US"/>
              </w:rPr>
              <w:t>8%</w:t>
            </w:r>
          </w:p>
        </w:tc>
        <w:tc>
          <w:tcPr>
            <w:tcW w:w="1858" w:type="dxa"/>
            <w:tcBorders>
              <w:top w:val="nil"/>
              <w:left w:val="nil"/>
              <w:bottom w:val="nil"/>
              <w:right w:val="nil"/>
            </w:tcBorders>
            <w:shd w:val="clear" w:color="auto" w:fill="auto"/>
            <w:vAlign w:val="center"/>
            <w:hideMark/>
          </w:tcPr>
          <w:p w14:paraId="4376FFEC"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color w:val="auto"/>
                <w:lang w:eastAsia="en-US"/>
              </w:rPr>
              <w:t>7%</w:t>
            </w:r>
          </w:p>
        </w:tc>
      </w:tr>
      <w:tr w:rsidR="003C4F2E" w14:paraId="5938E0B3" w14:textId="77777777" w:rsidTr="00A150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35A4E08B"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 xml:space="preserve">30’s </w:t>
            </w:r>
            <w:proofErr w:type="spellStart"/>
            <w:r w:rsidRPr="000C2D71">
              <w:rPr>
                <w:b w:val="0"/>
                <w:bCs w:val="0"/>
              </w:rPr>
              <w:t>to</w:t>
            </w:r>
            <w:proofErr w:type="spellEnd"/>
            <w:r w:rsidRPr="000C2D71">
              <w:rPr>
                <w:b w:val="0"/>
                <w:bCs w:val="0"/>
              </w:rPr>
              <w:t xml:space="preserve"> 50</w:t>
            </w:r>
          </w:p>
        </w:tc>
        <w:tc>
          <w:tcPr>
            <w:tcW w:w="1859" w:type="dxa"/>
            <w:tcBorders>
              <w:top w:val="nil"/>
              <w:left w:val="nil"/>
              <w:bottom w:val="nil"/>
              <w:right w:val="nil"/>
            </w:tcBorders>
            <w:shd w:val="clear" w:color="auto" w:fill="auto"/>
            <w:vAlign w:val="center"/>
          </w:tcPr>
          <w:p w14:paraId="11470772"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sidRPr="000524AA">
              <w:rPr>
                <w:bCs/>
                <w:color w:val="auto"/>
                <w:lang w:eastAsia="en-US"/>
              </w:rPr>
              <w:t>7</w:t>
            </w:r>
            <w:r>
              <w:rPr>
                <w:bCs/>
                <w:color w:val="auto"/>
                <w:lang w:eastAsia="en-US"/>
              </w:rPr>
              <w:t>7</w:t>
            </w:r>
            <w:r w:rsidRPr="000524AA">
              <w:rPr>
                <w:bCs/>
                <w:color w:val="auto"/>
                <w:lang w:eastAsia="en-US"/>
              </w:rPr>
              <w:t>%</w:t>
            </w:r>
          </w:p>
        </w:tc>
        <w:tc>
          <w:tcPr>
            <w:tcW w:w="1859" w:type="dxa"/>
            <w:tcBorders>
              <w:top w:val="nil"/>
              <w:left w:val="nil"/>
              <w:bottom w:val="nil"/>
              <w:right w:val="nil"/>
            </w:tcBorders>
            <w:shd w:val="clear" w:color="auto" w:fill="auto"/>
            <w:vAlign w:val="center"/>
            <w:hideMark/>
          </w:tcPr>
          <w:p w14:paraId="6CF556CF"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r w:rsidRPr="00732C30">
              <w:rPr>
                <w:bCs/>
                <w:color w:val="auto"/>
                <w:lang w:eastAsia="en-US"/>
              </w:rPr>
              <w:t>8</w:t>
            </w:r>
            <w:r>
              <w:rPr>
                <w:bCs/>
                <w:color w:val="auto"/>
                <w:lang w:eastAsia="en-US"/>
              </w:rPr>
              <w:t>0</w:t>
            </w:r>
            <w:r w:rsidRPr="00732C30">
              <w:rPr>
                <w:bCs/>
                <w:color w:val="auto"/>
                <w:lang w:eastAsia="en-US"/>
              </w:rPr>
              <w:t>%</w:t>
            </w:r>
          </w:p>
        </w:tc>
        <w:tc>
          <w:tcPr>
            <w:tcW w:w="1858" w:type="dxa"/>
            <w:tcBorders>
              <w:top w:val="nil"/>
              <w:left w:val="nil"/>
              <w:bottom w:val="nil"/>
              <w:right w:val="nil"/>
            </w:tcBorders>
            <w:shd w:val="clear" w:color="auto" w:fill="auto"/>
            <w:vAlign w:val="center"/>
            <w:hideMark/>
          </w:tcPr>
          <w:p w14:paraId="1B103E75"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81%</w:t>
            </w:r>
          </w:p>
        </w:tc>
      </w:tr>
      <w:tr w:rsidR="003C4F2E" w14:paraId="1B036FE9" w14:textId="77777777" w:rsidTr="00A150AB">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2F5496" w:themeColor="accent1" w:themeShade="BF"/>
              <w:right w:val="nil"/>
            </w:tcBorders>
            <w:shd w:val="clear" w:color="auto" w:fill="auto"/>
            <w:hideMark/>
          </w:tcPr>
          <w:p w14:paraId="761116D4"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Above 50</w:t>
            </w:r>
          </w:p>
        </w:tc>
        <w:tc>
          <w:tcPr>
            <w:tcW w:w="1859" w:type="dxa"/>
            <w:tcBorders>
              <w:top w:val="nil"/>
              <w:left w:val="nil"/>
              <w:bottom w:val="single" w:sz="2" w:space="0" w:color="2F5496" w:themeColor="accent1" w:themeShade="BF"/>
              <w:right w:val="nil"/>
            </w:tcBorders>
            <w:shd w:val="clear" w:color="auto" w:fill="auto"/>
            <w:vAlign w:val="center"/>
          </w:tcPr>
          <w:p w14:paraId="08A5C120"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12%</w:t>
            </w:r>
          </w:p>
        </w:tc>
        <w:tc>
          <w:tcPr>
            <w:tcW w:w="1859" w:type="dxa"/>
            <w:tcBorders>
              <w:top w:val="nil"/>
              <w:left w:val="nil"/>
              <w:bottom w:val="single" w:sz="2" w:space="0" w:color="2F5496" w:themeColor="accent1" w:themeShade="BF"/>
              <w:right w:val="nil"/>
            </w:tcBorders>
            <w:shd w:val="clear" w:color="auto" w:fill="auto"/>
            <w:vAlign w:val="center"/>
            <w:hideMark/>
          </w:tcPr>
          <w:p w14:paraId="59EE90B6"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color w:val="auto"/>
                <w:lang w:eastAsia="en-US"/>
              </w:rPr>
              <w:t>12</w:t>
            </w:r>
            <w:r w:rsidRPr="00732C30">
              <w:rPr>
                <w:color w:val="auto"/>
                <w:lang w:eastAsia="en-US"/>
              </w:rPr>
              <w:t>%</w:t>
            </w:r>
          </w:p>
        </w:tc>
        <w:tc>
          <w:tcPr>
            <w:tcW w:w="1858" w:type="dxa"/>
            <w:tcBorders>
              <w:top w:val="nil"/>
              <w:left w:val="nil"/>
              <w:bottom w:val="single" w:sz="2" w:space="0" w:color="2F5496" w:themeColor="accent1" w:themeShade="BF"/>
              <w:right w:val="nil"/>
            </w:tcBorders>
            <w:shd w:val="clear" w:color="auto" w:fill="auto"/>
            <w:vAlign w:val="center"/>
            <w:hideMark/>
          </w:tcPr>
          <w:p w14:paraId="303276C7"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color w:val="auto"/>
                <w:lang w:eastAsia="en-US"/>
              </w:rPr>
              <w:t>12%</w:t>
            </w:r>
          </w:p>
        </w:tc>
      </w:tr>
    </w:tbl>
    <w:p w14:paraId="6DE8F949" w14:textId="77777777" w:rsidR="003C4F2E" w:rsidRPr="00AB3113" w:rsidRDefault="003C4F2E" w:rsidP="003C4F2E">
      <w:pPr>
        <w:pStyle w:val="07-Legenda"/>
        <w:numPr>
          <w:ilvl w:val="0"/>
          <w:numId w:val="58"/>
        </w:numPr>
        <w:ind w:left="0" w:firstLine="0"/>
        <w:rPr>
          <w:color w:val="000000"/>
          <w:lang w:val="en-US"/>
        </w:rPr>
      </w:pPr>
      <w:r w:rsidRPr="00AB3113">
        <w:rPr>
          <w:color w:val="000000"/>
          <w:lang w:val="en-US"/>
        </w:rPr>
        <w:t>Executive officers and technical s</w:t>
      </w:r>
      <w:r>
        <w:rPr>
          <w:color w:val="000000"/>
          <w:lang w:val="en-US"/>
        </w:rPr>
        <w:t>taff</w:t>
      </w:r>
    </w:p>
    <w:p w14:paraId="1DB055D7" w14:textId="77777777" w:rsidR="003C4F2E" w:rsidRPr="00C71782" w:rsidRDefault="003C4F2E" w:rsidP="003C4F2E">
      <w:pPr>
        <w:pStyle w:val="07-Legenda"/>
        <w:numPr>
          <w:ilvl w:val="0"/>
          <w:numId w:val="58"/>
        </w:numPr>
        <w:ind w:left="0" w:firstLine="0"/>
        <w:rPr>
          <w:color w:val="000000"/>
          <w:lang w:val="en-US"/>
        </w:rPr>
      </w:pPr>
      <w:r w:rsidRPr="00C71782">
        <w:rPr>
          <w:color w:val="000000"/>
          <w:lang w:val="en-US"/>
        </w:rPr>
        <w:t>Included board of directors, f</w:t>
      </w:r>
      <w:r>
        <w:rPr>
          <w:color w:val="000000"/>
          <w:lang w:val="en-US"/>
        </w:rPr>
        <w:t xml:space="preserve">iscal council and members of audit, related party transactions and </w:t>
      </w:r>
      <w:proofErr w:type="spellStart"/>
      <w:r>
        <w:rPr>
          <w:color w:val="000000"/>
          <w:lang w:val="en-US"/>
        </w:rPr>
        <w:t>elegibility</w:t>
      </w:r>
      <w:proofErr w:type="spellEnd"/>
      <w:r>
        <w:rPr>
          <w:color w:val="000000"/>
          <w:lang w:val="en-US"/>
        </w:rPr>
        <w:t xml:space="preserve"> committees.</w:t>
      </w:r>
    </w:p>
    <w:p w14:paraId="10D9D760" w14:textId="77777777" w:rsidR="003C4F2E" w:rsidRPr="00607E25" w:rsidRDefault="003C4F2E" w:rsidP="003C4F2E">
      <w:pPr>
        <w:pStyle w:val="07-Legenda"/>
        <w:numPr>
          <w:ilvl w:val="0"/>
          <w:numId w:val="58"/>
        </w:numPr>
        <w:ind w:left="0" w:firstLine="0"/>
        <w:rPr>
          <w:color w:val="000000"/>
          <w:lang w:val="en-US"/>
        </w:rPr>
      </w:pPr>
      <w:r w:rsidRPr="00607E25">
        <w:rPr>
          <w:color w:val="000000"/>
          <w:lang w:val="en-US"/>
        </w:rPr>
        <w:t>The percentage was calculated on the total number of staff.</w:t>
      </w:r>
    </w:p>
    <w:p w14:paraId="10282F2E" w14:textId="77777777" w:rsidR="003C4F2E" w:rsidRPr="00607E25" w:rsidRDefault="003C4F2E" w:rsidP="003C4F2E">
      <w:pPr>
        <w:pStyle w:val="01-Textonormal"/>
        <w:rPr>
          <w:u w:val="single"/>
          <w:lang w:val="en-US"/>
        </w:rPr>
      </w:pPr>
    </w:p>
    <w:p w14:paraId="70A6BF1D" w14:textId="77777777" w:rsidR="003C4F2E" w:rsidRPr="00A150AB" w:rsidRDefault="003C4F2E" w:rsidP="003C4F2E">
      <w:pPr>
        <w:pStyle w:val="01-Textonormal"/>
        <w:rPr>
          <w:rFonts w:cs="Arial"/>
          <w:b/>
          <w:u w:val="single"/>
          <w:lang w:val="en-US"/>
        </w:rPr>
      </w:pPr>
      <w:r w:rsidRPr="00A150AB">
        <w:rPr>
          <w:rFonts w:cs="Arial"/>
          <w:u w:val="single"/>
          <w:lang w:val="en-US"/>
        </w:rPr>
        <w:t>Recruitment and Selection</w:t>
      </w:r>
    </w:p>
    <w:p w14:paraId="47FEBFB5" w14:textId="77777777" w:rsidR="003C4F2E" w:rsidRPr="00A150AB" w:rsidRDefault="003C4F2E" w:rsidP="003C4F2E">
      <w:pPr>
        <w:tabs>
          <w:tab w:val="left" w:pos="1175"/>
        </w:tabs>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 xml:space="preserve">During 2023, </w:t>
      </w:r>
      <w:r w:rsidRPr="00A150AB">
        <w:rPr>
          <w:rFonts w:ascii="Arial" w:hAnsi="Arial" w:cs="Arial"/>
          <w:sz w:val="18"/>
          <w:szCs w:val="18"/>
          <w:lang w:val="en-US"/>
        </w:rPr>
        <w:t>44</w:t>
      </w:r>
      <w:r w:rsidRPr="00A150AB">
        <w:rPr>
          <w:rFonts w:ascii="Arial" w:hAnsi="Arial" w:cs="Arial"/>
          <w:color w:val="000000"/>
          <w:sz w:val="18"/>
          <w:szCs w:val="18"/>
          <w:lang w:val="en-US"/>
        </w:rPr>
        <w:t xml:space="preserve"> employees assigned by Banco do Brasil joined the Company. Internally, there were </w:t>
      </w:r>
      <w:r w:rsidRPr="00A150AB">
        <w:rPr>
          <w:rFonts w:ascii="Arial" w:hAnsi="Arial" w:cs="Arial"/>
          <w:sz w:val="18"/>
          <w:szCs w:val="18"/>
          <w:lang w:val="en-US"/>
        </w:rPr>
        <w:t xml:space="preserve">12 </w:t>
      </w:r>
      <w:r w:rsidRPr="00A150AB">
        <w:rPr>
          <w:rFonts w:ascii="Arial" w:hAnsi="Arial" w:cs="Arial"/>
          <w:color w:val="000000"/>
          <w:sz w:val="18"/>
          <w:szCs w:val="18"/>
          <w:lang w:val="en-US"/>
        </w:rPr>
        <w:t>employee promotions. All these activities occurred in accordance with the prerogatives established in the Internal Attraction and Selection Regulations, by means of simplified or full recruitment and selection.</w:t>
      </w:r>
    </w:p>
    <w:p w14:paraId="130D6C7B" w14:textId="77777777" w:rsidR="003C4F2E" w:rsidRPr="00A150AB" w:rsidRDefault="003C4F2E" w:rsidP="003C4F2E">
      <w:pPr>
        <w:spacing w:before="120" w:after="120"/>
        <w:jc w:val="both"/>
        <w:rPr>
          <w:rFonts w:ascii="Arial" w:hAnsi="Arial" w:cs="Arial"/>
          <w:iCs/>
          <w:color w:val="000000"/>
          <w:sz w:val="18"/>
          <w:szCs w:val="18"/>
          <w:lang w:val="en-US"/>
        </w:rPr>
      </w:pPr>
    </w:p>
    <w:p w14:paraId="0507697A" w14:textId="77777777" w:rsidR="003C4F2E" w:rsidRPr="00A150AB" w:rsidRDefault="003C4F2E" w:rsidP="003C4F2E">
      <w:pPr>
        <w:pStyle w:val="01-Textonormal"/>
        <w:rPr>
          <w:rFonts w:cs="Arial"/>
          <w:u w:val="single"/>
          <w:lang w:val="en-US"/>
        </w:rPr>
      </w:pPr>
      <w:r w:rsidRPr="00A150AB">
        <w:rPr>
          <w:rFonts w:cs="Arial"/>
          <w:u w:val="single"/>
          <w:lang w:val="en-US"/>
        </w:rPr>
        <w:t>Organizational Climate</w:t>
      </w:r>
    </w:p>
    <w:p w14:paraId="0866290B" w14:textId="77777777" w:rsidR="003C4F2E" w:rsidRPr="00A150AB" w:rsidRDefault="003C4F2E" w:rsidP="003C4F2E">
      <w:pPr>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 xml:space="preserve">BB </w:t>
      </w:r>
      <w:proofErr w:type="spellStart"/>
      <w:r w:rsidRPr="00A150AB">
        <w:rPr>
          <w:rFonts w:ascii="Arial" w:hAnsi="Arial" w:cs="Arial"/>
          <w:color w:val="000000"/>
          <w:sz w:val="18"/>
          <w:szCs w:val="18"/>
          <w:lang w:val="en-US"/>
        </w:rPr>
        <w:t>Seguridade</w:t>
      </w:r>
      <w:proofErr w:type="spellEnd"/>
      <w:r w:rsidRPr="00A150AB">
        <w:rPr>
          <w:rFonts w:ascii="Arial" w:hAnsi="Arial" w:cs="Arial"/>
          <w:color w:val="000000"/>
          <w:sz w:val="18"/>
          <w:szCs w:val="18"/>
          <w:lang w:val="en-US"/>
        </w:rPr>
        <w:t xml:space="preserve"> carries out climate and satisfaction survey</w:t>
      </w:r>
      <w:r w:rsidRPr="00A150AB">
        <w:rPr>
          <w:rFonts w:ascii="Arial" w:hAnsi="Arial" w:cs="Arial"/>
          <w:strike/>
          <w:color w:val="000000"/>
          <w:sz w:val="18"/>
          <w:szCs w:val="18"/>
          <w:lang w:val="en-US"/>
        </w:rPr>
        <w:t>s</w:t>
      </w:r>
      <w:r w:rsidRPr="00A150AB">
        <w:rPr>
          <w:rFonts w:ascii="Arial" w:hAnsi="Arial" w:cs="Arial"/>
          <w:color w:val="000000"/>
          <w:sz w:val="18"/>
          <w:szCs w:val="18"/>
          <w:lang w:val="en-US"/>
        </w:rPr>
        <w:t xml:space="preserve"> once a year, to diagnose the points to be improved and address them through actions related to people management practices, through the Great Place to Work (GPTW) company that uses the Trust Index methodology.</w:t>
      </w:r>
    </w:p>
    <w:p w14:paraId="5241358E" w14:textId="77777777" w:rsidR="003C4F2E" w:rsidRPr="00A150AB" w:rsidRDefault="003C4F2E" w:rsidP="003C4F2E">
      <w:pPr>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In 2023, the Pulse Survey was applied quarterly, consisting of the e-NPS (</w:t>
      </w:r>
      <w:r w:rsidRPr="00A150AB">
        <w:rPr>
          <w:rFonts w:ascii="Arial" w:hAnsi="Arial" w:cs="Arial"/>
          <w:i/>
          <w:color w:val="000000"/>
          <w:sz w:val="18"/>
          <w:szCs w:val="18"/>
          <w:lang w:val="en-US"/>
        </w:rPr>
        <w:t>Employee Net Promoter Score</w:t>
      </w:r>
      <w:r w:rsidRPr="00A150AB">
        <w:rPr>
          <w:rFonts w:ascii="Arial" w:hAnsi="Arial" w:cs="Arial"/>
          <w:color w:val="000000"/>
          <w:sz w:val="18"/>
          <w:szCs w:val="18"/>
          <w:lang w:val="en-US"/>
        </w:rPr>
        <w:t>) question and, in addition, a question related to the organizational climate and another related to employee engagement. These actions aim to identify, in the short term, the possible factors of employee satisfaction and/or dissatisfaction and address them.</w:t>
      </w:r>
    </w:p>
    <w:p w14:paraId="2AB06905" w14:textId="77777777" w:rsidR="003C4F2E" w:rsidRPr="00A150AB" w:rsidRDefault="003C4F2E" w:rsidP="003C4F2E">
      <w:pPr>
        <w:pStyle w:val="01-Textonormal"/>
        <w:rPr>
          <w:rFonts w:eastAsiaTheme="minorHAnsi" w:cs="Arial"/>
          <w:color w:val="000000"/>
          <w:spacing w:val="0"/>
          <w:lang w:val="en-US" w:eastAsia="en-US"/>
        </w:rPr>
      </w:pPr>
      <w:r w:rsidRPr="00A150AB">
        <w:rPr>
          <w:rFonts w:cs="Arial"/>
          <w:color w:val="000000"/>
          <w:lang w:val="en-US"/>
        </w:rPr>
        <w:t>Based on the survey of employees’ perception through these instruments, the Company has been carrying out actions to raise associate engagement and the organizational climate, such as periodic meetings with directors, area managers, and technical staff for alignment.</w:t>
      </w:r>
    </w:p>
    <w:p w14:paraId="4CB9B5E3" w14:textId="77777777" w:rsidR="003C4F2E" w:rsidRPr="00BC754A" w:rsidRDefault="003C4F2E" w:rsidP="003C4F2E">
      <w:pPr>
        <w:pStyle w:val="01-Textonormal"/>
        <w:rPr>
          <w:lang w:val="en-US"/>
        </w:rPr>
      </w:pPr>
    </w:p>
    <w:p w14:paraId="0B83B3D6" w14:textId="77777777" w:rsidR="003C4F2E" w:rsidRPr="00BC754A" w:rsidRDefault="003C4F2E" w:rsidP="007846AB">
      <w:pPr>
        <w:pStyle w:val="03-SubttulodeNota"/>
        <w:pageBreakBefore/>
        <w:spacing w:line="276" w:lineRule="auto"/>
        <w:rPr>
          <w:color w:val="1F3864" w:themeColor="accent1" w:themeShade="80"/>
          <w:lang w:val="en-US"/>
        </w:rPr>
      </w:pPr>
      <w:bookmarkStart w:id="12" w:name="_Hlk153974768"/>
      <w:r>
        <w:rPr>
          <w:color w:val="1F3864" w:themeColor="accent1" w:themeShade="80"/>
          <w:lang w:val="en-US"/>
        </w:rPr>
        <w:lastRenderedPageBreak/>
        <w:t xml:space="preserve">Social and Environmental Responsibility </w:t>
      </w:r>
    </w:p>
    <w:p w14:paraId="5696E192" w14:textId="77777777" w:rsidR="003C4F2E" w:rsidRPr="00A150AB" w:rsidRDefault="003C4F2E" w:rsidP="003C4F2E">
      <w:pPr>
        <w:spacing w:before="120" w:after="120"/>
        <w:jc w:val="both"/>
        <w:rPr>
          <w:rFonts w:ascii="Arial" w:eastAsia="Times New Roman" w:hAnsi="Arial" w:cs="Arial"/>
          <w:spacing w:val="-2"/>
          <w:sz w:val="18"/>
          <w:szCs w:val="18"/>
          <w:lang w:val="en-US" w:eastAsia="pt-BR"/>
        </w:rPr>
      </w:pPr>
      <w:r w:rsidRPr="00A150AB">
        <w:rPr>
          <w:rFonts w:ascii="Arial" w:eastAsia="Times New Roman" w:hAnsi="Arial" w:cs="Arial"/>
          <w:spacing w:val="-2"/>
          <w:sz w:val="18"/>
          <w:szCs w:val="18"/>
          <w:lang w:val="en-US" w:eastAsia="pt-BR"/>
        </w:rPr>
        <w:t xml:space="preserve">Below are the main sustainability practices adopted by the companies of the BB </w:t>
      </w:r>
      <w:proofErr w:type="spellStart"/>
      <w:r w:rsidRPr="00A150AB">
        <w:rPr>
          <w:rFonts w:ascii="Arial" w:eastAsia="Times New Roman" w:hAnsi="Arial" w:cs="Arial"/>
          <w:spacing w:val="-2"/>
          <w:sz w:val="18"/>
          <w:szCs w:val="18"/>
          <w:lang w:val="en-US" w:eastAsia="pt-BR"/>
        </w:rPr>
        <w:t>Seguridade</w:t>
      </w:r>
      <w:proofErr w:type="spellEnd"/>
      <w:r w:rsidRPr="00A150AB">
        <w:rPr>
          <w:rFonts w:ascii="Arial" w:eastAsia="Times New Roman" w:hAnsi="Arial" w:cs="Arial"/>
          <w:spacing w:val="-2"/>
          <w:sz w:val="18"/>
          <w:szCs w:val="18"/>
          <w:lang w:val="en-US" w:eastAsia="pt-BR"/>
        </w:rPr>
        <w:t xml:space="preserve"> Group in 2023.</w:t>
      </w:r>
    </w:p>
    <w:p w14:paraId="75588D28" w14:textId="77777777" w:rsidR="003C4F2E" w:rsidRPr="00A150AB" w:rsidRDefault="003C4F2E" w:rsidP="003C4F2E">
      <w:pPr>
        <w:spacing w:before="120" w:after="120"/>
        <w:jc w:val="both"/>
        <w:rPr>
          <w:rFonts w:ascii="Arial" w:eastAsia="Times New Roman" w:hAnsi="Arial" w:cs="Arial"/>
          <w:spacing w:val="-2"/>
          <w:sz w:val="18"/>
          <w:szCs w:val="18"/>
          <w:lang w:val="en-US" w:eastAsia="pt-BR"/>
        </w:rPr>
      </w:pPr>
    </w:p>
    <w:p w14:paraId="612C1FAE" w14:textId="77777777" w:rsidR="003C4F2E" w:rsidRPr="00A150AB" w:rsidRDefault="003C4F2E" w:rsidP="003C4F2E">
      <w:pPr>
        <w:pStyle w:val="01-Textonormal"/>
        <w:rPr>
          <w:rFonts w:cs="Arial"/>
          <w:u w:val="single"/>
        </w:rPr>
      </w:pPr>
      <w:r w:rsidRPr="00A150AB">
        <w:rPr>
          <w:rFonts w:cs="Arial"/>
          <w:u w:val="single"/>
          <w:lang w:val="en-US"/>
        </w:rPr>
        <w:t xml:space="preserve">BB </w:t>
      </w:r>
      <w:proofErr w:type="spellStart"/>
      <w:r w:rsidRPr="00A150AB">
        <w:rPr>
          <w:rFonts w:cs="Arial"/>
          <w:u w:val="single"/>
          <w:lang w:val="en-US"/>
        </w:rPr>
        <w:t>Corretora</w:t>
      </w:r>
      <w:proofErr w:type="spellEnd"/>
    </w:p>
    <w:p w14:paraId="74C842A1" w14:textId="77777777" w:rsidR="003C4F2E" w:rsidRPr="00A150AB" w:rsidRDefault="003C4F2E" w:rsidP="003C4F2E">
      <w:pPr>
        <w:pStyle w:val="05-Textonormal"/>
        <w:numPr>
          <w:ilvl w:val="0"/>
          <w:numId w:val="54"/>
        </w:numPr>
        <w:rPr>
          <w:rFonts w:cs="Arial"/>
          <w:bCs/>
          <w:lang w:val="en-US"/>
        </w:rPr>
      </w:pPr>
      <w:r w:rsidRPr="00A150AB">
        <w:rPr>
          <w:rFonts w:cs="Arial"/>
          <w:b/>
          <w:lang w:val="en-US"/>
        </w:rPr>
        <w:t>Investments with tax benefits</w:t>
      </w:r>
      <w:r w:rsidRPr="00A150AB">
        <w:rPr>
          <w:rFonts w:cs="Arial"/>
          <w:bCs/>
          <w:lang w:val="en-US"/>
        </w:rPr>
        <w:t>: In 2023, 12 social projects were supported by means of the Childhood and Adolescence Fund and the Elderly Fund, reaching more than R$ 13 million in contributions.</w:t>
      </w:r>
    </w:p>
    <w:p w14:paraId="41B11452" w14:textId="77777777" w:rsidR="003C4F2E" w:rsidRPr="00A150AB" w:rsidRDefault="003C4F2E" w:rsidP="003C4F2E">
      <w:pPr>
        <w:spacing w:before="120" w:after="120"/>
        <w:jc w:val="both"/>
        <w:rPr>
          <w:rFonts w:ascii="Arial" w:eastAsia="Times New Roman" w:hAnsi="Arial" w:cs="Arial"/>
          <w:color w:val="FF0000"/>
          <w:spacing w:val="-2"/>
          <w:sz w:val="18"/>
          <w:szCs w:val="18"/>
          <w:lang w:val="en-US" w:eastAsia="pt-BR"/>
        </w:rPr>
      </w:pPr>
    </w:p>
    <w:p w14:paraId="4165751E" w14:textId="77777777" w:rsidR="003C4F2E" w:rsidRPr="00A150AB" w:rsidRDefault="003C4F2E" w:rsidP="003C4F2E">
      <w:pPr>
        <w:pStyle w:val="01-Textonormal"/>
        <w:rPr>
          <w:rFonts w:cs="Arial"/>
          <w:u w:val="single"/>
        </w:rPr>
      </w:pPr>
      <w:proofErr w:type="spellStart"/>
      <w:r w:rsidRPr="00A150AB">
        <w:rPr>
          <w:rFonts w:cs="Arial"/>
          <w:u w:val="single"/>
          <w:lang w:val="en-US"/>
        </w:rPr>
        <w:t>Brasilseg</w:t>
      </w:r>
      <w:proofErr w:type="spellEnd"/>
    </w:p>
    <w:p w14:paraId="6C4AC5E1" w14:textId="77777777" w:rsidR="003C4F2E" w:rsidRPr="00A150AB" w:rsidRDefault="003C4F2E" w:rsidP="003C4F2E">
      <w:pPr>
        <w:pStyle w:val="05-Textonormal"/>
        <w:numPr>
          <w:ilvl w:val="0"/>
          <w:numId w:val="54"/>
        </w:numPr>
        <w:rPr>
          <w:rFonts w:cs="Arial"/>
          <w:b/>
          <w:lang w:val="en-US"/>
        </w:rPr>
      </w:pPr>
      <w:r w:rsidRPr="00A150AB">
        <w:rPr>
          <w:rFonts w:cs="Arial"/>
          <w:b/>
          <w:lang w:val="en-US"/>
        </w:rPr>
        <w:t xml:space="preserve">ISO 14001:2015: </w:t>
      </w:r>
      <w:proofErr w:type="spellStart"/>
      <w:r w:rsidRPr="00A150AB">
        <w:rPr>
          <w:rFonts w:cs="Arial"/>
          <w:bCs/>
          <w:lang w:val="en-US"/>
        </w:rPr>
        <w:t>Brasilseg</w:t>
      </w:r>
      <w:proofErr w:type="spellEnd"/>
      <w:r w:rsidRPr="00A150AB">
        <w:rPr>
          <w:rFonts w:cs="Arial"/>
          <w:bCs/>
          <w:lang w:val="en-US"/>
        </w:rPr>
        <w:t xml:space="preserve"> is ISO 14001:2015 certified, which attests to the international standard of the company's Environmental Management System (SGA). This system is based on the analysis of significant environmental aspects and impacts, direct and indirect, associated with the processes at the company's head office. Caring for the environment is a daily practice at the company, which determines goals and challenges in its sustainable management, with an impact on the entire value chain.</w:t>
      </w:r>
    </w:p>
    <w:p w14:paraId="0B963B9B" w14:textId="77777777" w:rsidR="003C4F2E" w:rsidRPr="00A150AB" w:rsidRDefault="003C4F2E" w:rsidP="003C4F2E">
      <w:pPr>
        <w:pStyle w:val="05-Textonormal"/>
        <w:numPr>
          <w:ilvl w:val="0"/>
          <w:numId w:val="54"/>
        </w:numPr>
        <w:rPr>
          <w:rFonts w:cs="Arial"/>
          <w:bCs/>
          <w:lang w:val="en-US"/>
        </w:rPr>
      </w:pPr>
      <w:r w:rsidRPr="00A150AB">
        <w:rPr>
          <w:rFonts w:cs="Arial"/>
          <w:b/>
          <w:bCs/>
          <w:lang w:val="en-US"/>
        </w:rPr>
        <w:t>U.N. Global Compact Brazil:</w:t>
      </w:r>
      <w:r w:rsidRPr="00A150AB">
        <w:rPr>
          <w:rFonts w:cs="Arial"/>
          <w:lang w:val="en-US"/>
        </w:rPr>
        <w:t xml:space="preserve"> </w:t>
      </w:r>
      <w:proofErr w:type="spellStart"/>
      <w:r w:rsidRPr="00A150AB">
        <w:rPr>
          <w:rFonts w:cs="Arial"/>
          <w:lang w:val="en-US"/>
        </w:rPr>
        <w:t>Brasilseg</w:t>
      </w:r>
      <w:proofErr w:type="spellEnd"/>
      <w:r w:rsidRPr="00A150AB">
        <w:rPr>
          <w:rFonts w:cs="Arial"/>
          <w:lang w:val="en-US"/>
        </w:rPr>
        <w:t xml:space="preserve"> is a signatory of the Global Compact, aiming at contributing to building a more inclusive and equitable market. Its operation is aligned with the SDGs - Sustainable Development Goals, through a set of commitments, programs and goals in areas such as diversity, inclusion, customer relations and compliance. Additionally, it promotes employee engagement with the cause through educational actions within the company itself. </w:t>
      </w:r>
    </w:p>
    <w:p w14:paraId="1D796E52" w14:textId="77777777" w:rsidR="003C4F2E" w:rsidRPr="00A150AB" w:rsidRDefault="003C4F2E" w:rsidP="003C4F2E">
      <w:pPr>
        <w:pStyle w:val="05-Textonormal"/>
        <w:numPr>
          <w:ilvl w:val="0"/>
          <w:numId w:val="54"/>
        </w:numPr>
        <w:rPr>
          <w:rFonts w:cs="Arial"/>
          <w:bCs/>
          <w:lang w:val="en-US"/>
        </w:rPr>
      </w:pPr>
      <w:r w:rsidRPr="00A150AB">
        <w:rPr>
          <w:rFonts w:cs="Arial"/>
          <w:b/>
          <w:bCs/>
          <w:lang w:val="en-US"/>
        </w:rPr>
        <w:t xml:space="preserve">Brazilian GHG Protocol Program: </w:t>
      </w:r>
      <w:r w:rsidRPr="00A150AB">
        <w:rPr>
          <w:rFonts w:cs="Arial"/>
          <w:lang w:val="en-US"/>
        </w:rPr>
        <w:t xml:space="preserve">The company measures greenhouse gas emissions at its administrative head office and in Franca, through the </w:t>
      </w:r>
      <w:r w:rsidRPr="00A150AB">
        <w:rPr>
          <w:rFonts w:cs="Arial"/>
          <w:bCs/>
          <w:i/>
          <w:iCs/>
          <w:lang w:val="en-US"/>
        </w:rPr>
        <w:t>GHG Protocol</w:t>
      </w:r>
      <w:r w:rsidRPr="00A150AB">
        <w:rPr>
          <w:rFonts w:cs="Arial"/>
          <w:lang w:val="en-US"/>
        </w:rPr>
        <w:t xml:space="preserve"> Carbon Management Tool, to offset emissions. The process covers all employees and, in the calculation of emissions, takes into account energy consumption, waste generated, the commute of employees to the company and travel on business trips. </w:t>
      </w:r>
    </w:p>
    <w:p w14:paraId="5689FE6E" w14:textId="77777777" w:rsidR="003C4F2E" w:rsidRPr="00A150AB" w:rsidRDefault="003C4F2E" w:rsidP="003C4F2E">
      <w:pPr>
        <w:pStyle w:val="05-Textonormal"/>
        <w:numPr>
          <w:ilvl w:val="0"/>
          <w:numId w:val="54"/>
        </w:numPr>
        <w:rPr>
          <w:rFonts w:cs="Arial"/>
          <w:bCs/>
          <w:lang w:val="en-US"/>
        </w:rPr>
      </w:pPr>
      <w:r w:rsidRPr="00A150AB">
        <w:rPr>
          <w:rFonts w:cs="Arial"/>
          <w:b/>
          <w:lang w:val="en-US"/>
        </w:rPr>
        <w:t xml:space="preserve">Principles for Sustainable Insurance (PSI): </w:t>
      </w:r>
      <w:r w:rsidRPr="00A150AB">
        <w:rPr>
          <w:rFonts w:cs="Arial"/>
          <w:bCs/>
          <w:lang w:val="en-US"/>
        </w:rPr>
        <w:t>The company is a signatory to the PSI and has been developing actions, projects and investments to comply with them.</w:t>
      </w:r>
    </w:p>
    <w:p w14:paraId="06F2961C" w14:textId="77777777" w:rsidR="003C4F2E" w:rsidRPr="00A150AB" w:rsidRDefault="003C4F2E" w:rsidP="003C4F2E">
      <w:pPr>
        <w:pStyle w:val="05-Textonormal"/>
        <w:numPr>
          <w:ilvl w:val="0"/>
          <w:numId w:val="54"/>
        </w:numPr>
        <w:rPr>
          <w:rFonts w:cs="Arial"/>
          <w:bCs/>
          <w:lang w:val="en-US"/>
        </w:rPr>
      </w:pPr>
      <w:r w:rsidRPr="00A150AB">
        <w:rPr>
          <w:rFonts w:cs="Arial"/>
          <w:b/>
          <w:lang w:val="en-US"/>
        </w:rPr>
        <w:t>Women on Board – WOB</w:t>
      </w:r>
      <w:r w:rsidRPr="00A150AB">
        <w:rPr>
          <w:rFonts w:cs="Arial"/>
          <w:bCs/>
          <w:lang w:val="en-US"/>
        </w:rPr>
        <w:t>: Certification that recognizes good practices in corporate environments with the presence of women on boards of directors or advisory boards, to demonstrate the benefits of this diversity to the business world and society.</w:t>
      </w:r>
    </w:p>
    <w:p w14:paraId="237562FA" w14:textId="77777777" w:rsidR="003C4F2E" w:rsidRPr="00A150AB" w:rsidRDefault="003C4F2E" w:rsidP="003C4F2E">
      <w:pPr>
        <w:pStyle w:val="05-Textonormal"/>
        <w:numPr>
          <w:ilvl w:val="0"/>
          <w:numId w:val="54"/>
        </w:numPr>
        <w:rPr>
          <w:rFonts w:cs="Arial"/>
          <w:bCs/>
          <w:lang w:val="en-US"/>
        </w:rPr>
      </w:pPr>
      <w:r w:rsidRPr="00A150AB">
        <w:rPr>
          <w:rFonts w:cs="Arial"/>
          <w:b/>
          <w:lang w:val="en-US"/>
        </w:rPr>
        <w:t>Investments with tax benefits</w:t>
      </w:r>
      <w:r w:rsidRPr="00A150AB">
        <w:rPr>
          <w:rFonts w:cs="Arial"/>
          <w:bCs/>
          <w:lang w:val="en-US"/>
        </w:rPr>
        <w:t xml:space="preserve">: In 2023, 51 socio-cultural projects were sponsored through the Culture Incentive Law, the Sports Incentive Law, the Childhood and Adolescence Fund and the Elderly Fund, </w:t>
      </w:r>
      <w:proofErr w:type="spellStart"/>
      <w:r w:rsidRPr="00A150AB">
        <w:rPr>
          <w:rFonts w:cs="Arial"/>
          <w:bCs/>
          <w:lang w:val="en-US"/>
        </w:rPr>
        <w:t>Pronon</w:t>
      </w:r>
      <w:proofErr w:type="spellEnd"/>
      <w:r w:rsidRPr="00A150AB">
        <w:rPr>
          <w:rFonts w:cs="Arial"/>
          <w:bCs/>
          <w:lang w:val="en-US"/>
        </w:rPr>
        <w:t xml:space="preserve"> and </w:t>
      </w:r>
      <w:proofErr w:type="spellStart"/>
      <w:r w:rsidRPr="00A150AB">
        <w:rPr>
          <w:rFonts w:cs="Arial"/>
          <w:bCs/>
          <w:lang w:val="en-US"/>
        </w:rPr>
        <w:t>Pronas</w:t>
      </w:r>
      <w:proofErr w:type="spellEnd"/>
      <w:r w:rsidRPr="00A150AB">
        <w:rPr>
          <w:rFonts w:cs="Arial"/>
          <w:bCs/>
          <w:lang w:val="en-US"/>
        </w:rPr>
        <w:t>, benefiting more than 300,000 people.</w:t>
      </w:r>
    </w:p>
    <w:p w14:paraId="6962CA23" w14:textId="77777777" w:rsidR="003C4F2E" w:rsidRPr="00A150AB" w:rsidRDefault="003C4F2E" w:rsidP="003C4F2E">
      <w:pPr>
        <w:pStyle w:val="01-Textonormal"/>
        <w:rPr>
          <w:rFonts w:cs="Arial"/>
          <w:lang w:val="en-US"/>
        </w:rPr>
      </w:pPr>
      <w:r w:rsidRPr="00A150AB">
        <w:rPr>
          <w:rFonts w:cs="Arial"/>
          <w:bCs/>
          <w:lang w:val="en-US"/>
        </w:rPr>
        <w:t xml:space="preserve">Information related to the topic is available at </w:t>
      </w:r>
      <w:hyperlink r:id="rId16" w:history="1">
        <w:r w:rsidRPr="00A150AB">
          <w:rPr>
            <w:rStyle w:val="Hyperlink"/>
            <w:rFonts w:cs="Arial"/>
            <w:lang w:val="en-US"/>
          </w:rPr>
          <w:t>https://www.bbseguros.com.br/seguros/sustentabilidade.</w:t>
        </w:r>
      </w:hyperlink>
    </w:p>
    <w:p w14:paraId="0DF19F32" w14:textId="77777777" w:rsidR="003C4F2E" w:rsidRPr="00A150AB" w:rsidRDefault="003C4F2E" w:rsidP="003C4F2E">
      <w:pPr>
        <w:spacing w:line="256" w:lineRule="auto"/>
        <w:rPr>
          <w:rFonts w:ascii="Arial" w:eastAsia="Times New Roman" w:hAnsi="Arial" w:cs="Arial"/>
          <w:bCs/>
          <w:color w:val="FF0000"/>
          <w:spacing w:val="-2"/>
          <w:sz w:val="18"/>
          <w:szCs w:val="18"/>
          <w:highlight w:val="yellow"/>
          <w:lang w:val="en-US" w:eastAsia="pt-BR"/>
        </w:rPr>
      </w:pPr>
    </w:p>
    <w:p w14:paraId="09750C05" w14:textId="77777777" w:rsidR="003C4F2E" w:rsidRPr="00A150AB" w:rsidRDefault="003C4F2E" w:rsidP="003C4F2E">
      <w:pPr>
        <w:pStyle w:val="01-Textonormal"/>
        <w:rPr>
          <w:rFonts w:cs="Arial"/>
          <w:u w:val="single"/>
        </w:rPr>
      </w:pPr>
      <w:proofErr w:type="spellStart"/>
      <w:r w:rsidRPr="00A150AB">
        <w:rPr>
          <w:rFonts w:cs="Arial"/>
          <w:u w:val="single"/>
          <w:lang w:val="en-US"/>
        </w:rPr>
        <w:t>Brasilprev</w:t>
      </w:r>
      <w:proofErr w:type="spellEnd"/>
    </w:p>
    <w:p w14:paraId="6A5AE0E6" w14:textId="77777777" w:rsidR="003C4F2E" w:rsidRPr="00A150AB" w:rsidRDefault="003C4F2E" w:rsidP="003C4F2E">
      <w:pPr>
        <w:pStyle w:val="05-Textonormal"/>
        <w:numPr>
          <w:ilvl w:val="0"/>
          <w:numId w:val="54"/>
        </w:numPr>
        <w:ind w:left="714" w:hanging="357"/>
        <w:rPr>
          <w:rFonts w:cs="Arial"/>
          <w:lang w:val="en-US"/>
        </w:rPr>
      </w:pPr>
      <w:r w:rsidRPr="00A150AB">
        <w:rPr>
          <w:rFonts w:cs="Arial"/>
          <w:b/>
          <w:lang w:val="en-US"/>
        </w:rPr>
        <w:t>Principles for Responsible Investment (PRI):</w:t>
      </w:r>
      <w:r w:rsidRPr="00A150AB">
        <w:rPr>
          <w:rFonts w:cs="Arial"/>
          <w:lang w:val="en-US"/>
        </w:rPr>
        <w:t xml:space="preserve"> </w:t>
      </w:r>
      <w:proofErr w:type="spellStart"/>
      <w:r w:rsidRPr="00A150AB">
        <w:rPr>
          <w:rFonts w:cs="Arial"/>
          <w:lang w:val="en-US"/>
        </w:rPr>
        <w:t>Brasilprev</w:t>
      </w:r>
      <w:proofErr w:type="spellEnd"/>
      <w:r w:rsidRPr="00A150AB">
        <w:rPr>
          <w:rFonts w:cs="Arial"/>
          <w:lang w:val="en-US"/>
        </w:rPr>
        <w:t xml:space="preserve"> has been part of the PRI since 2017. The PRI is recognized for setting global standards related to responsible investment, encouraging investors to incorporate ESG aspects into their investment processes.</w:t>
      </w:r>
    </w:p>
    <w:p w14:paraId="3B72C387" w14:textId="77777777" w:rsidR="003C4F2E" w:rsidRPr="00A150AB" w:rsidRDefault="003C4F2E" w:rsidP="003C4F2E">
      <w:pPr>
        <w:numPr>
          <w:ilvl w:val="0"/>
          <w:numId w:val="54"/>
        </w:numPr>
        <w:spacing w:before="120" w:after="120" w:line="276" w:lineRule="auto"/>
        <w:jc w:val="both"/>
        <w:rPr>
          <w:rFonts w:ascii="Arial" w:eastAsia="Times New Roman" w:hAnsi="Arial" w:cs="Arial"/>
          <w:spacing w:val="-2"/>
          <w:sz w:val="18"/>
          <w:szCs w:val="18"/>
          <w:lang w:val="en-US" w:eastAsia="pt-BR"/>
        </w:rPr>
      </w:pPr>
      <w:r w:rsidRPr="00A150AB">
        <w:rPr>
          <w:rFonts w:ascii="Arial" w:eastAsia="Times New Roman" w:hAnsi="Arial" w:cs="Arial"/>
          <w:b/>
          <w:bCs/>
          <w:spacing w:val="-2"/>
          <w:sz w:val="18"/>
          <w:szCs w:val="18"/>
          <w:lang w:val="en-US" w:eastAsia="pt-BR"/>
        </w:rPr>
        <w:t>Green Bond Statement:</w:t>
      </w:r>
      <w:r w:rsidRPr="00A150AB">
        <w:rPr>
          <w:rFonts w:ascii="Arial" w:eastAsia="Times New Roman" w:hAnsi="Arial" w:cs="Arial"/>
          <w:spacing w:val="-2"/>
          <w:sz w:val="18"/>
          <w:szCs w:val="18"/>
          <w:lang w:val="en-US" w:eastAsia="pt-BR"/>
        </w:rPr>
        <w:t xml:space="preserve"> </w:t>
      </w:r>
      <w:proofErr w:type="spellStart"/>
      <w:r w:rsidRPr="00A150AB">
        <w:rPr>
          <w:rFonts w:ascii="Arial" w:eastAsia="Times New Roman" w:hAnsi="Arial" w:cs="Arial"/>
          <w:spacing w:val="-2"/>
          <w:sz w:val="18"/>
          <w:szCs w:val="18"/>
          <w:lang w:val="en-US" w:eastAsia="pt-BR"/>
        </w:rPr>
        <w:t>Brasilprev</w:t>
      </w:r>
      <w:proofErr w:type="spellEnd"/>
      <w:r w:rsidRPr="00A150AB">
        <w:rPr>
          <w:rFonts w:ascii="Arial" w:eastAsia="Times New Roman" w:hAnsi="Arial" w:cs="Arial"/>
          <w:spacing w:val="-2"/>
          <w:sz w:val="18"/>
          <w:szCs w:val="18"/>
          <w:lang w:val="en-US" w:eastAsia="pt-BR"/>
        </w:rPr>
        <w:t xml:space="preserve"> has been a signatory since 2017, together with other investors, representing approximately R$1.8 trillion in assets under management. In the statement, the signatories make a commitment to dialogue with entities, government or not, in order to stimulate the development of a robust Brazilian green bond market that truly contributes to addressing climate change. (Source: </w:t>
      </w:r>
      <w:hyperlink r:id="rId17" w:history="1">
        <w:r w:rsidRPr="00A150AB">
          <w:rPr>
            <w:rStyle w:val="Hyperlink"/>
            <w:rFonts w:ascii="Arial" w:eastAsia="Times New Roman" w:hAnsi="Arial" w:cs="Arial"/>
            <w:spacing w:val="-2"/>
            <w:sz w:val="18"/>
            <w:szCs w:val="18"/>
            <w:lang w:val="en-US" w:eastAsia="pt-BR"/>
          </w:rPr>
          <w:t>https://www.climatebonds.net/market/country/brasil/declaracao-de-investidores</w:t>
        </w:r>
      </w:hyperlink>
      <w:r w:rsidRPr="00A150AB">
        <w:rPr>
          <w:rFonts w:ascii="Arial" w:eastAsia="Times New Roman" w:hAnsi="Arial" w:cs="Arial"/>
          <w:spacing w:val="-2"/>
          <w:sz w:val="18"/>
          <w:szCs w:val="18"/>
          <w:lang w:val="en-US" w:eastAsia="pt-BR"/>
        </w:rPr>
        <w:t>)</w:t>
      </w:r>
    </w:p>
    <w:p w14:paraId="3CC3E211" w14:textId="77777777" w:rsidR="003C4F2E" w:rsidRPr="00A150AB" w:rsidRDefault="003C4F2E" w:rsidP="003C4F2E">
      <w:pPr>
        <w:numPr>
          <w:ilvl w:val="0"/>
          <w:numId w:val="54"/>
        </w:numPr>
        <w:spacing w:before="120" w:after="120" w:line="276" w:lineRule="auto"/>
        <w:jc w:val="both"/>
        <w:rPr>
          <w:rFonts w:ascii="Arial" w:eastAsia="Times New Roman" w:hAnsi="Arial" w:cs="Arial"/>
          <w:spacing w:val="-2"/>
          <w:sz w:val="18"/>
          <w:szCs w:val="18"/>
          <w:lang w:val="en-US" w:eastAsia="pt-BR"/>
        </w:rPr>
      </w:pPr>
      <w:r w:rsidRPr="00A150AB">
        <w:rPr>
          <w:rFonts w:ascii="Arial" w:eastAsia="Times New Roman" w:hAnsi="Arial" w:cs="Arial"/>
          <w:b/>
          <w:bCs/>
          <w:spacing w:val="-2"/>
          <w:sz w:val="18"/>
          <w:szCs w:val="18"/>
          <w:lang w:val="en-US" w:eastAsia="pt-BR"/>
        </w:rPr>
        <w:t>Carbon Disclosure Project</w:t>
      </w:r>
      <w:r w:rsidRPr="00A150AB">
        <w:rPr>
          <w:rFonts w:ascii="Arial" w:eastAsia="Times New Roman" w:hAnsi="Arial" w:cs="Arial"/>
          <w:spacing w:val="-2"/>
          <w:sz w:val="18"/>
          <w:szCs w:val="18"/>
          <w:lang w:val="en-US" w:eastAsia="pt-BR"/>
        </w:rPr>
        <w:t xml:space="preserve"> </w:t>
      </w:r>
      <w:r w:rsidRPr="00A150AB">
        <w:rPr>
          <w:rFonts w:ascii="Arial" w:eastAsia="Times New Roman" w:hAnsi="Arial" w:cs="Arial"/>
          <w:b/>
          <w:bCs/>
          <w:spacing w:val="-2"/>
          <w:sz w:val="18"/>
          <w:szCs w:val="18"/>
          <w:lang w:val="en-US" w:eastAsia="pt-BR"/>
        </w:rPr>
        <w:t>(CDP):</w:t>
      </w:r>
      <w:r w:rsidRPr="00A150AB">
        <w:rPr>
          <w:rFonts w:ascii="Arial" w:eastAsia="Times New Roman" w:hAnsi="Arial" w:cs="Arial"/>
          <w:spacing w:val="-2"/>
          <w:sz w:val="18"/>
          <w:szCs w:val="18"/>
          <w:lang w:val="en-US" w:eastAsia="pt-BR"/>
        </w:rPr>
        <w:t xml:space="preserve"> </w:t>
      </w:r>
      <w:proofErr w:type="spellStart"/>
      <w:r w:rsidRPr="00A150AB">
        <w:rPr>
          <w:rFonts w:ascii="Arial" w:eastAsia="Times New Roman" w:hAnsi="Arial" w:cs="Arial"/>
          <w:spacing w:val="-2"/>
          <w:sz w:val="18"/>
          <w:szCs w:val="18"/>
          <w:lang w:val="en-US" w:eastAsia="pt-BR"/>
        </w:rPr>
        <w:t>Brasilprev</w:t>
      </w:r>
      <w:proofErr w:type="spellEnd"/>
      <w:r w:rsidRPr="00A150AB">
        <w:rPr>
          <w:rFonts w:ascii="Arial" w:eastAsia="Times New Roman" w:hAnsi="Arial" w:cs="Arial"/>
          <w:spacing w:val="-2"/>
          <w:sz w:val="18"/>
          <w:szCs w:val="18"/>
          <w:lang w:val="en-US" w:eastAsia="pt-BR"/>
        </w:rPr>
        <w:t xml:space="preserve"> participates in the CDP as a signatory investor, having access to its global database with information about the commitment of companies, whether potential or already invested, in relation to carbon emissions and sustainability actions.</w:t>
      </w:r>
    </w:p>
    <w:p w14:paraId="41C47FB7" w14:textId="77777777" w:rsidR="003C4F2E" w:rsidRPr="00A150AB" w:rsidRDefault="003C4F2E" w:rsidP="003C4F2E">
      <w:pPr>
        <w:pStyle w:val="PargrafodaLista"/>
        <w:numPr>
          <w:ilvl w:val="0"/>
          <w:numId w:val="54"/>
        </w:numPr>
        <w:spacing w:before="120" w:after="120" w:line="276" w:lineRule="auto"/>
        <w:jc w:val="both"/>
        <w:rPr>
          <w:rFonts w:ascii="Arial" w:eastAsia="Times New Roman" w:hAnsi="Arial" w:cs="Arial"/>
          <w:bCs/>
          <w:spacing w:val="-2"/>
          <w:sz w:val="18"/>
          <w:szCs w:val="18"/>
          <w:lang w:val="en-US" w:eastAsia="pt-BR"/>
        </w:rPr>
      </w:pPr>
      <w:r w:rsidRPr="00A150AB">
        <w:rPr>
          <w:rFonts w:ascii="Arial" w:eastAsia="Times New Roman" w:hAnsi="Arial" w:cs="Arial"/>
          <w:b/>
          <w:bCs/>
          <w:spacing w:val="-2"/>
          <w:sz w:val="18"/>
          <w:szCs w:val="18"/>
          <w:lang w:val="en-US" w:eastAsia="pt-BR"/>
        </w:rPr>
        <w:t xml:space="preserve">Sustainable Development Goals – SDGs: </w:t>
      </w:r>
      <w:proofErr w:type="spellStart"/>
      <w:r w:rsidRPr="00A150AB">
        <w:rPr>
          <w:rFonts w:ascii="Arial" w:eastAsia="Times New Roman" w:hAnsi="Arial" w:cs="Arial"/>
          <w:bCs/>
          <w:spacing w:val="-2"/>
          <w:sz w:val="18"/>
          <w:szCs w:val="18"/>
          <w:lang w:val="en-US" w:eastAsia="pt-BR"/>
        </w:rPr>
        <w:t>Brasilprev</w:t>
      </w:r>
      <w:proofErr w:type="spellEnd"/>
      <w:r w:rsidRPr="00A150AB">
        <w:rPr>
          <w:rFonts w:ascii="Arial" w:eastAsia="Times New Roman" w:hAnsi="Arial" w:cs="Arial"/>
          <w:bCs/>
          <w:spacing w:val="-2"/>
          <w:sz w:val="18"/>
          <w:szCs w:val="18"/>
          <w:lang w:val="en-US" w:eastAsia="pt-BR"/>
        </w:rPr>
        <w:t xml:space="preserve"> acts in line with the SDGs through a set of commitments and targets in areas such as ESG investment management; customer relations and satisfaction; diversity and inclusion; integrity, ethics and transparency; environmental management and social responsibility.</w:t>
      </w:r>
    </w:p>
    <w:p w14:paraId="2A646BA5" w14:textId="77777777" w:rsidR="003C4F2E" w:rsidRPr="00A150AB" w:rsidRDefault="003C4F2E" w:rsidP="003C4F2E">
      <w:pPr>
        <w:numPr>
          <w:ilvl w:val="0"/>
          <w:numId w:val="54"/>
        </w:numPr>
        <w:spacing w:before="120" w:after="120" w:line="276" w:lineRule="auto"/>
        <w:ind w:left="714" w:hanging="357"/>
        <w:jc w:val="both"/>
        <w:rPr>
          <w:rFonts w:ascii="Arial" w:eastAsia="Times New Roman" w:hAnsi="Arial" w:cs="Arial"/>
          <w:spacing w:val="-2"/>
          <w:sz w:val="18"/>
          <w:szCs w:val="18"/>
          <w:lang w:val="en-US" w:eastAsia="pt-BR"/>
        </w:rPr>
      </w:pPr>
      <w:r w:rsidRPr="00A150AB">
        <w:rPr>
          <w:rFonts w:ascii="Arial" w:eastAsia="Times New Roman" w:hAnsi="Arial" w:cs="Arial"/>
          <w:b/>
          <w:spacing w:val="-2"/>
          <w:sz w:val="18"/>
          <w:szCs w:val="18"/>
          <w:lang w:val="en-US" w:eastAsia="pt-BR"/>
        </w:rPr>
        <w:t xml:space="preserve">Commitments to Sustainability: </w:t>
      </w:r>
      <w:r w:rsidRPr="00A150AB">
        <w:rPr>
          <w:rFonts w:ascii="Arial" w:eastAsia="Times New Roman" w:hAnsi="Arial" w:cs="Arial"/>
          <w:bCs/>
          <w:spacing w:val="-2"/>
          <w:sz w:val="18"/>
          <w:szCs w:val="18"/>
          <w:lang w:val="en-US" w:eastAsia="pt-BR"/>
        </w:rPr>
        <w:t xml:space="preserve">In 2023, the company made Commitments to Sustainability, aligned with the SDGs, and guided by the challenge of creating an ecosystem of solutions that is a benchmark for the market. The Commitments to Sustainability establish indicators and targets that must be met by </w:t>
      </w:r>
      <w:proofErr w:type="spellStart"/>
      <w:r w:rsidRPr="00A150AB">
        <w:rPr>
          <w:rFonts w:ascii="Arial" w:eastAsia="Times New Roman" w:hAnsi="Arial" w:cs="Arial"/>
          <w:bCs/>
          <w:spacing w:val="-2"/>
          <w:sz w:val="18"/>
          <w:szCs w:val="18"/>
          <w:lang w:val="en-US" w:eastAsia="pt-BR"/>
        </w:rPr>
        <w:t>Brasilprev</w:t>
      </w:r>
      <w:proofErr w:type="spellEnd"/>
      <w:r w:rsidRPr="00A150AB">
        <w:rPr>
          <w:rFonts w:ascii="Arial" w:eastAsia="Times New Roman" w:hAnsi="Arial" w:cs="Arial"/>
          <w:bCs/>
          <w:spacing w:val="-2"/>
          <w:sz w:val="18"/>
          <w:szCs w:val="18"/>
          <w:lang w:val="en-US" w:eastAsia="pt-BR"/>
        </w:rPr>
        <w:t xml:space="preserve"> by 2026, within the </w:t>
      </w:r>
      <w:r w:rsidRPr="00A150AB">
        <w:rPr>
          <w:rFonts w:ascii="Arial" w:eastAsia="Times New Roman" w:hAnsi="Arial" w:cs="Arial"/>
          <w:bCs/>
          <w:spacing w:val="-2"/>
          <w:sz w:val="18"/>
          <w:szCs w:val="18"/>
          <w:lang w:val="en-US" w:eastAsia="pt-BR"/>
        </w:rPr>
        <w:lastRenderedPageBreak/>
        <w:t xml:space="preserve">five pillars of sustainable development, and which is available at the following link: </w:t>
      </w:r>
      <w:hyperlink r:id="rId18" w:history="1">
        <w:r w:rsidRPr="00A150AB">
          <w:rPr>
            <w:rStyle w:val="Hyperlink"/>
            <w:rFonts w:ascii="Arial" w:hAnsi="Arial" w:cs="Arial"/>
            <w:sz w:val="18"/>
            <w:szCs w:val="18"/>
            <w:lang w:val="en-US"/>
          </w:rPr>
          <w:t>https://bp-arquivos-fundos.brasilprev.com.br/gerais/sustentabilidade-um-investimento-no-futuro-2023.pdf</w:t>
        </w:r>
      </w:hyperlink>
    </w:p>
    <w:p w14:paraId="69825C73" w14:textId="77777777" w:rsidR="003C4F2E" w:rsidRPr="00A150AB" w:rsidRDefault="003C4F2E" w:rsidP="003C4F2E">
      <w:pPr>
        <w:pStyle w:val="PargrafodaLista"/>
        <w:numPr>
          <w:ilvl w:val="0"/>
          <w:numId w:val="54"/>
        </w:numPr>
        <w:spacing w:before="120" w:after="120" w:line="276" w:lineRule="auto"/>
        <w:jc w:val="both"/>
        <w:rPr>
          <w:rFonts w:ascii="Arial" w:eastAsia="Times New Roman" w:hAnsi="Arial" w:cs="Arial"/>
          <w:bCs/>
          <w:spacing w:val="-2"/>
          <w:sz w:val="18"/>
          <w:szCs w:val="18"/>
          <w:lang w:val="en-US" w:eastAsia="pt-BR"/>
        </w:rPr>
      </w:pPr>
      <w:r w:rsidRPr="00A150AB">
        <w:rPr>
          <w:rFonts w:ascii="Arial" w:eastAsia="Times New Roman" w:hAnsi="Arial" w:cs="Arial"/>
          <w:b/>
          <w:bCs/>
          <w:spacing w:val="-2"/>
          <w:sz w:val="18"/>
          <w:szCs w:val="18"/>
          <w:lang w:val="en-US" w:eastAsia="pt-BR"/>
        </w:rPr>
        <w:t xml:space="preserve">“Vida </w:t>
      </w:r>
      <w:proofErr w:type="spellStart"/>
      <w:r w:rsidRPr="00A150AB">
        <w:rPr>
          <w:rFonts w:ascii="Arial" w:eastAsia="Times New Roman" w:hAnsi="Arial" w:cs="Arial"/>
          <w:b/>
          <w:bCs/>
          <w:spacing w:val="-2"/>
          <w:sz w:val="18"/>
          <w:szCs w:val="18"/>
          <w:lang w:val="en-US" w:eastAsia="pt-BR"/>
        </w:rPr>
        <w:t>na</w:t>
      </w:r>
      <w:proofErr w:type="spellEnd"/>
      <w:r w:rsidRPr="00A150AB">
        <w:rPr>
          <w:rFonts w:ascii="Arial" w:eastAsia="Times New Roman" w:hAnsi="Arial" w:cs="Arial"/>
          <w:b/>
          <w:bCs/>
          <w:spacing w:val="-2"/>
          <w:sz w:val="18"/>
          <w:szCs w:val="18"/>
          <w:lang w:val="en-US" w:eastAsia="pt-BR"/>
        </w:rPr>
        <w:t xml:space="preserve"> Ponta do </w:t>
      </w:r>
      <w:proofErr w:type="spellStart"/>
      <w:r w:rsidRPr="00A150AB">
        <w:rPr>
          <w:rFonts w:ascii="Arial" w:eastAsia="Times New Roman" w:hAnsi="Arial" w:cs="Arial"/>
          <w:b/>
          <w:bCs/>
          <w:spacing w:val="-2"/>
          <w:sz w:val="18"/>
          <w:szCs w:val="18"/>
          <w:lang w:val="en-US" w:eastAsia="pt-BR"/>
        </w:rPr>
        <w:t>Lápis</w:t>
      </w:r>
      <w:proofErr w:type="spellEnd"/>
      <w:r w:rsidRPr="00A150AB">
        <w:rPr>
          <w:rFonts w:ascii="Arial" w:eastAsia="Times New Roman" w:hAnsi="Arial" w:cs="Arial"/>
          <w:b/>
          <w:bCs/>
          <w:spacing w:val="-2"/>
          <w:sz w:val="18"/>
          <w:szCs w:val="18"/>
          <w:lang w:val="en-US" w:eastAsia="pt-BR"/>
        </w:rPr>
        <w:t xml:space="preserve">” Project: </w:t>
      </w:r>
      <w:r w:rsidRPr="00A150AB">
        <w:rPr>
          <w:rFonts w:ascii="Arial" w:eastAsia="Times New Roman" w:hAnsi="Arial" w:cs="Arial"/>
          <w:spacing w:val="-2"/>
          <w:sz w:val="18"/>
          <w:szCs w:val="18"/>
          <w:lang w:val="en-US" w:eastAsia="pt-BR"/>
        </w:rPr>
        <w:t xml:space="preserve">A financial education initiative carried out by </w:t>
      </w:r>
      <w:proofErr w:type="spellStart"/>
      <w:r w:rsidRPr="00A150AB">
        <w:rPr>
          <w:rFonts w:ascii="Arial" w:eastAsia="Times New Roman" w:hAnsi="Arial" w:cs="Arial"/>
          <w:spacing w:val="-2"/>
          <w:sz w:val="18"/>
          <w:szCs w:val="18"/>
          <w:lang w:val="en-US" w:eastAsia="pt-BR"/>
        </w:rPr>
        <w:t>Brasilprev</w:t>
      </w:r>
      <w:proofErr w:type="spellEnd"/>
      <w:r w:rsidRPr="00A150AB">
        <w:rPr>
          <w:rFonts w:ascii="Arial" w:eastAsia="Times New Roman" w:hAnsi="Arial" w:cs="Arial"/>
          <w:spacing w:val="-2"/>
          <w:sz w:val="18"/>
          <w:szCs w:val="18"/>
          <w:lang w:val="en-US" w:eastAsia="pt-BR"/>
        </w:rPr>
        <w:t xml:space="preserve"> in partnership with Trevisan Escola de </w:t>
      </w:r>
      <w:proofErr w:type="spellStart"/>
      <w:r w:rsidRPr="00A150AB">
        <w:rPr>
          <w:rFonts w:ascii="Arial" w:eastAsia="Times New Roman" w:hAnsi="Arial" w:cs="Arial"/>
          <w:spacing w:val="-2"/>
          <w:sz w:val="18"/>
          <w:szCs w:val="18"/>
          <w:lang w:val="en-US" w:eastAsia="pt-BR"/>
        </w:rPr>
        <w:t>Negócios</w:t>
      </w:r>
      <w:proofErr w:type="spellEnd"/>
      <w:r w:rsidRPr="00A150AB">
        <w:rPr>
          <w:rFonts w:ascii="Arial" w:eastAsia="Times New Roman" w:hAnsi="Arial" w:cs="Arial"/>
          <w:spacing w:val="-2"/>
          <w:sz w:val="18"/>
          <w:szCs w:val="18"/>
          <w:lang w:val="en-US" w:eastAsia="pt-BR"/>
        </w:rPr>
        <w:t xml:space="preserve"> and subsidized by the Principal Foundation, which aims to bring financial education concepts to vulnerable groups through lectures, tutorials, and online content. </w:t>
      </w:r>
    </w:p>
    <w:p w14:paraId="49219ADE" w14:textId="77777777" w:rsidR="003C4F2E" w:rsidRPr="00A150AB" w:rsidRDefault="003C4F2E" w:rsidP="003C4F2E">
      <w:pPr>
        <w:numPr>
          <w:ilvl w:val="0"/>
          <w:numId w:val="54"/>
        </w:numPr>
        <w:spacing w:before="120" w:after="120" w:line="276" w:lineRule="auto"/>
        <w:ind w:left="714" w:hanging="357"/>
        <w:jc w:val="both"/>
        <w:rPr>
          <w:rFonts w:ascii="Arial" w:eastAsia="Times New Roman" w:hAnsi="Arial" w:cs="Arial"/>
          <w:spacing w:val="-2"/>
          <w:sz w:val="18"/>
          <w:szCs w:val="18"/>
          <w:lang w:val="en-US" w:eastAsia="pt-BR"/>
        </w:rPr>
      </w:pPr>
      <w:r w:rsidRPr="00A150AB">
        <w:rPr>
          <w:rFonts w:ascii="Arial" w:hAnsi="Arial" w:cs="Arial"/>
          <w:b/>
          <w:sz w:val="18"/>
          <w:szCs w:val="18"/>
          <w:lang w:val="en-US"/>
        </w:rPr>
        <w:t>Investments with tax benefits</w:t>
      </w:r>
      <w:r w:rsidRPr="00A150AB">
        <w:rPr>
          <w:rFonts w:ascii="Arial" w:eastAsia="Times New Roman" w:hAnsi="Arial" w:cs="Arial"/>
          <w:b/>
          <w:spacing w:val="-2"/>
          <w:sz w:val="18"/>
          <w:szCs w:val="18"/>
          <w:lang w:val="en-US" w:eastAsia="pt-BR"/>
        </w:rPr>
        <w:t xml:space="preserve">: </w:t>
      </w:r>
      <w:r w:rsidRPr="00A150AB">
        <w:rPr>
          <w:rFonts w:ascii="Arial" w:eastAsia="Times New Roman" w:hAnsi="Arial" w:cs="Arial"/>
          <w:spacing w:val="-2"/>
          <w:sz w:val="18"/>
          <w:szCs w:val="18"/>
          <w:lang w:val="en-US" w:eastAsia="pt-BR"/>
        </w:rPr>
        <w:t xml:space="preserve">In 2023, 5 social projects were supported through Tax Incentive Laws (Elderly and </w:t>
      </w:r>
      <w:proofErr w:type="spellStart"/>
      <w:r w:rsidRPr="00A150AB">
        <w:rPr>
          <w:rFonts w:ascii="Arial" w:eastAsia="Times New Roman" w:hAnsi="Arial" w:cs="Arial"/>
          <w:spacing w:val="-2"/>
          <w:sz w:val="18"/>
          <w:szCs w:val="18"/>
          <w:lang w:val="en-US" w:eastAsia="pt-BR"/>
        </w:rPr>
        <w:t>Fumcad</w:t>
      </w:r>
      <w:proofErr w:type="spellEnd"/>
      <w:r w:rsidRPr="00A150AB">
        <w:rPr>
          <w:rFonts w:ascii="Arial" w:eastAsia="Times New Roman" w:hAnsi="Arial" w:cs="Arial"/>
          <w:spacing w:val="-2"/>
          <w:sz w:val="18"/>
          <w:szCs w:val="18"/>
          <w:lang w:val="en-US" w:eastAsia="pt-BR"/>
        </w:rPr>
        <w:t>), totaling R$3.6 million.</w:t>
      </w:r>
    </w:p>
    <w:p w14:paraId="293F107D" w14:textId="77777777" w:rsidR="003C4F2E" w:rsidRPr="00A150AB" w:rsidRDefault="003C4F2E" w:rsidP="003C4F2E">
      <w:pPr>
        <w:spacing w:before="120" w:after="120" w:line="276" w:lineRule="auto"/>
        <w:ind w:left="714"/>
        <w:jc w:val="both"/>
        <w:rPr>
          <w:rFonts w:ascii="Arial" w:eastAsia="Times New Roman" w:hAnsi="Arial" w:cs="Arial"/>
          <w:spacing w:val="-2"/>
          <w:sz w:val="18"/>
          <w:szCs w:val="18"/>
          <w:lang w:val="en-US" w:eastAsia="pt-BR"/>
        </w:rPr>
      </w:pPr>
    </w:p>
    <w:p w14:paraId="73685D14" w14:textId="77777777" w:rsidR="003C4F2E" w:rsidRPr="00A150AB" w:rsidRDefault="003C4F2E" w:rsidP="003C4F2E">
      <w:pPr>
        <w:pStyle w:val="01-Textonormal"/>
        <w:rPr>
          <w:rFonts w:cs="Arial"/>
          <w:lang w:val="en-US"/>
        </w:rPr>
      </w:pPr>
      <w:r w:rsidRPr="00A150AB">
        <w:rPr>
          <w:rFonts w:cs="Arial"/>
          <w:lang w:val="en-US"/>
        </w:rPr>
        <w:t>Information related to the topic is available on the company's website (</w:t>
      </w:r>
      <w:hyperlink r:id="rId19" w:history="1">
        <w:r w:rsidRPr="00A150AB">
          <w:rPr>
            <w:rStyle w:val="Hyperlink"/>
            <w:rFonts w:cs="Arial"/>
            <w:lang w:val="en-US"/>
          </w:rPr>
          <w:t>https://www1.brasilprev.com.br/sustentabilidade)</w:t>
        </w:r>
      </w:hyperlink>
      <w:r w:rsidRPr="00A150AB">
        <w:rPr>
          <w:rFonts w:cs="Arial"/>
          <w:lang w:val="en-US"/>
        </w:rPr>
        <w:t>.</w:t>
      </w:r>
    </w:p>
    <w:p w14:paraId="05C7C806" w14:textId="77777777" w:rsidR="003C4F2E" w:rsidRPr="00A150AB" w:rsidRDefault="003C4F2E" w:rsidP="003C4F2E">
      <w:pPr>
        <w:pStyle w:val="05-Textonormal"/>
        <w:spacing w:after="0" w:line="240" w:lineRule="auto"/>
        <w:rPr>
          <w:rFonts w:cs="Arial"/>
          <w:color w:val="FF0000"/>
          <w:highlight w:val="yellow"/>
          <w:lang w:val="en-US"/>
        </w:rPr>
      </w:pPr>
    </w:p>
    <w:p w14:paraId="5C51361D" w14:textId="77777777" w:rsidR="003C4F2E" w:rsidRPr="00A150AB" w:rsidRDefault="003C4F2E" w:rsidP="003C4F2E">
      <w:pPr>
        <w:pStyle w:val="01-Textonormal"/>
        <w:rPr>
          <w:rFonts w:cs="Arial"/>
          <w:u w:val="single"/>
        </w:rPr>
      </w:pPr>
      <w:r w:rsidRPr="00A150AB">
        <w:rPr>
          <w:rFonts w:cs="Arial"/>
          <w:u w:val="single"/>
          <w:lang w:val="en-US"/>
        </w:rPr>
        <w:t>Brasilcap</w:t>
      </w:r>
    </w:p>
    <w:p w14:paraId="3295EF9F" w14:textId="77777777" w:rsidR="003C4F2E" w:rsidRPr="00A150AB" w:rsidRDefault="003C4F2E" w:rsidP="003C4F2E">
      <w:pPr>
        <w:pStyle w:val="05-Textonormal"/>
        <w:numPr>
          <w:ilvl w:val="0"/>
          <w:numId w:val="53"/>
        </w:numPr>
        <w:spacing w:after="0" w:line="240" w:lineRule="auto"/>
        <w:ind w:left="709"/>
        <w:rPr>
          <w:rFonts w:cs="Arial"/>
          <w:bCs/>
          <w:lang w:val="en-US"/>
        </w:rPr>
      </w:pPr>
      <w:r w:rsidRPr="00A150AB">
        <w:rPr>
          <w:rFonts w:cs="Arial"/>
          <w:b/>
          <w:lang w:val="en-US"/>
        </w:rPr>
        <w:t xml:space="preserve">Principles for Sustainable Insurance (PSI): </w:t>
      </w:r>
      <w:r w:rsidRPr="00A150AB">
        <w:rPr>
          <w:rFonts w:cs="Arial"/>
          <w:bCs/>
          <w:lang w:val="en-US"/>
        </w:rPr>
        <w:t xml:space="preserve">Brasilcap was the first premium bonds company to become a signatory to the Principles for Sustainable Insurance (PSI), a commitment to which it has been a part since 2015. This adhesion reinforces the Company's commitment to being an important voice in seeking for a more conscious and fair society, in addition to contributing to the continuous evolution of ESG issues, mitigating risks and providing transparency in the rendering of accounts to all stakeholders. </w:t>
      </w:r>
    </w:p>
    <w:p w14:paraId="3D166E9E" w14:textId="77777777" w:rsidR="003C4F2E" w:rsidRPr="00A150AB" w:rsidRDefault="003C4F2E" w:rsidP="003C4F2E">
      <w:pPr>
        <w:pStyle w:val="05-Textonormal"/>
        <w:numPr>
          <w:ilvl w:val="0"/>
          <w:numId w:val="53"/>
        </w:numPr>
        <w:rPr>
          <w:rFonts w:cs="Arial"/>
          <w:lang w:val="en-US"/>
        </w:rPr>
      </w:pPr>
      <w:r w:rsidRPr="00A150AB">
        <w:rPr>
          <w:rFonts w:cs="Arial"/>
          <w:b/>
          <w:bCs/>
          <w:lang w:val="en-US"/>
        </w:rPr>
        <w:t xml:space="preserve">Ethos Business Pact for Integrity and Against Corruption: </w:t>
      </w:r>
      <w:r w:rsidRPr="00A150AB">
        <w:rPr>
          <w:rFonts w:cs="Arial"/>
          <w:lang w:val="en-US"/>
        </w:rPr>
        <w:t>Brasilcap already has widespread ethics, integrity, and anti-corruption practices via its Internal Control programs. And since 2022, the company has made a public commitment by adhering to the Compact, the main requirement for joining the Pro-Ethics Seal.</w:t>
      </w:r>
    </w:p>
    <w:p w14:paraId="209E84A8" w14:textId="77777777" w:rsidR="003C4F2E" w:rsidRPr="00A150AB" w:rsidRDefault="003C4F2E" w:rsidP="003C4F2E">
      <w:pPr>
        <w:pStyle w:val="05-Textonormal"/>
        <w:numPr>
          <w:ilvl w:val="0"/>
          <w:numId w:val="53"/>
        </w:numPr>
        <w:rPr>
          <w:rFonts w:cs="Arial"/>
          <w:lang w:val="en-US"/>
        </w:rPr>
      </w:pPr>
      <w:r w:rsidRPr="00A150AB">
        <w:rPr>
          <w:rFonts w:cs="Arial"/>
          <w:b/>
          <w:bCs/>
          <w:lang w:val="en-US"/>
        </w:rPr>
        <w:t xml:space="preserve">Ethos Indicators for Responsible and Sustainable Business: </w:t>
      </w:r>
      <w:r w:rsidRPr="00A150AB">
        <w:rPr>
          <w:rFonts w:cs="Arial"/>
          <w:lang w:val="en-US"/>
        </w:rPr>
        <w:t xml:space="preserve">Following the Ethos methodology, in 2023, Brasilcap defined and carried out action plans in various areas, in order to enhance its maturity in sustainability and aim for greater integration of ESG aspects in the Company, achieving the highest score in its history, 7.3. </w:t>
      </w:r>
    </w:p>
    <w:p w14:paraId="7C53F206" w14:textId="77777777" w:rsidR="003C4F2E" w:rsidRPr="00A150AB" w:rsidRDefault="003C4F2E" w:rsidP="003C4F2E">
      <w:pPr>
        <w:pStyle w:val="05-Textonormal"/>
        <w:numPr>
          <w:ilvl w:val="0"/>
          <w:numId w:val="53"/>
        </w:numPr>
        <w:rPr>
          <w:rFonts w:cs="Arial"/>
          <w:lang w:val="en-US"/>
        </w:rPr>
      </w:pPr>
      <w:r w:rsidRPr="00A150AB">
        <w:rPr>
          <w:rFonts w:cs="Arial"/>
          <w:b/>
          <w:bCs/>
          <w:lang w:val="en-US"/>
        </w:rPr>
        <w:t>UN Global Compact in Brazil:</w:t>
      </w:r>
      <w:r w:rsidRPr="00A150AB">
        <w:rPr>
          <w:rFonts w:cs="Arial"/>
          <w:lang w:val="en-US"/>
        </w:rPr>
        <w:t xml:space="preserve"> Brasilcap is an official member of the Compact with the commitment to actively participate in initiatives related to the Sustainable Development Goals, paying attention to the best market practices and trends in the sustainability agendas, reinforcing the inclusion of ESG aspects in its strategies and the implementation of the ten principles of the Global Compact on Human Rights, Decent Work, Environment and Anti-Corruption in its activities.</w:t>
      </w:r>
    </w:p>
    <w:p w14:paraId="3B78DDF2" w14:textId="77777777" w:rsidR="003C4F2E" w:rsidRPr="00A150AB" w:rsidRDefault="003C4F2E" w:rsidP="003C4F2E">
      <w:pPr>
        <w:pStyle w:val="05-Textonormal"/>
        <w:numPr>
          <w:ilvl w:val="0"/>
          <w:numId w:val="53"/>
        </w:numPr>
        <w:rPr>
          <w:rFonts w:cs="Arial"/>
          <w:lang w:val="en-US"/>
        </w:rPr>
      </w:pPr>
      <w:r w:rsidRPr="00A150AB">
        <w:rPr>
          <w:rFonts w:cs="Arial"/>
          <w:b/>
          <w:bCs/>
          <w:lang w:val="en-US"/>
        </w:rPr>
        <w:t>“Green Building LEED® C&amp;”</w:t>
      </w:r>
      <w:r w:rsidRPr="00A150AB">
        <w:rPr>
          <w:rFonts w:cs="Arial"/>
          <w:lang w:val="en-US"/>
        </w:rPr>
        <w:t xml:space="preserve"> </w:t>
      </w:r>
      <w:r w:rsidRPr="00A150AB">
        <w:rPr>
          <w:rFonts w:cs="Arial"/>
          <w:b/>
          <w:bCs/>
          <w:lang w:val="en-US"/>
        </w:rPr>
        <w:t xml:space="preserve">Certificate: </w:t>
      </w:r>
      <w:r w:rsidRPr="00A150AB">
        <w:rPr>
          <w:rFonts w:cs="Arial"/>
          <w:lang w:val="en-US"/>
        </w:rPr>
        <w:t xml:space="preserve">The company's head office is a reference in </w:t>
      </w:r>
      <w:r w:rsidRPr="00A150AB">
        <w:rPr>
          <w:rFonts w:cs="Arial"/>
          <w:i/>
          <w:iCs/>
          <w:lang w:val="en-US"/>
        </w:rPr>
        <w:t>Green Building</w:t>
      </w:r>
      <w:r w:rsidRPr="00A150AB">
        <w:rPr>
          <w:rFonts w:cs="Arial"/>
          <w:lang w:val="en-US"/>
        </w:rPr>
        <w:t>.</w:t>
      </w:r>
    </w:p>
    <w:p w14:paraId="26E759DE" w14:textId="77777777" w:rsidR="003C4F2E" w:rsidRPr="00A150AB" w:rsidRDefault="003C4F2E" w:rsidP="003C4F2E">
      <w:pPr>
        <w:numPr>
          <w:ilvl w:val="0"/>
          <w:numId w:val="53"/>
        </w:numPr>
        <w:spacing w:after="160" w:line="259" w:lineRule="auto"/>
        <w:jc w:val="both"/>
        <w:rPr>
          <w:rFonts w:ascii="Arial" w:hAnsi="Arial" w:cs="Arial"/>
          <w:sz w:val="18"/>
          <w:szCs w:val="18"/>
          <w:lang w:val="en-US"/>
        </w:rPr>
      </w:pPr>
      <w:r w:rsidRPr="00A150AB">
        <w:rPr>
          <w:rFonts w:ascii="Arial" w:hAnsi="Arial" w:cs="Arial"/>
          <w:b/>
          <w:bCs/>
          <w:sz w:val="18"/>
          <w:szCs w:val="18"/>
          <w:lang w:val="en-US"/>
        </w:rPr>
        <w:t xml:space="preserve">IX Brasilcap Solidarity Award: </w:t>
      </w:r>
      <w:r w:rsidRPr="00A150AB">
        <w:rPr>
          <w:rFonts w:ascii="Arial" w:hAnsi="Arial" w:cs="Arial"/>
          <w:sz w:val="18"/>
          <w:szCs w:val="18"/>
          <w:lang w:val="en-US"/>
        </w:rPr>
        <w:t xml:space="preserve">The IX Brasilcap Solidarity Award aimed to promote, through </w:t>
      </w:r>
      <w:proofErr w:type="spellStart"/>
      <w:r w:rsidRPr="00A150AB">
        <w:rPr>
          <w:rFonts w:ascii="Arial" w:hAnsi="Arial" w:cs="Arial"/>
          <w:sz w:val="18"/>
          <w:szCs w:val="18"/>
          <w:lang w:val="en-US"/>
        </w:rPr>
        <w:t>Ourocap's</w:t>
      </w:r>
      <w:proofErr w:type="spellEnd"/>
      <w:r w:rsidRPr="00A150AB">
        <w:rPr>
          <w:rFonts w:ascii="Arial" w:hAnsi="Arial" w:cs="Arial"/>
          <w:sz w:val="18"/>
          <w:szCs w:val="18"/>
          <w:lang w:val="en-US"/>
        </w:rPr>
        <w:t xml:space="preserve"> sales performance, solidarity translated into actions that produce value for society. The award recognized employees from Banco do </w:t>
      </w:r>
      <w:proofErr w:type="spellStart"/>
      <w:r w:rsidRPr="00A150AB">
        <w:rPr>
          <w:rFonts w:ascii="Arial" w:hAnsi="Arial" w:cs="Arial"/>
          <w:sz w:val="18"/>
          <w:szCs w:val="18"/>
          <w:lang w:val="en-US"/>
        </w:rPr>
        <w:t>Brasil's</w:t>
      </w:r>
      <w:proofErr w:type="spellEnd"/>
      <w:r w:rsidRPr="00A150AB">
        <w:rPr>
          <w:rFonts w:ascii="Arial" w:hAnsi="Arial" w:cs="Arial"/>
          <w:sz w:val="18"/>
          <w:szCs w:val="18"/>
          <w:lang w:val="en-US"/>
        </w:rPr>
        <w:t xml:space="preserve"> sales force and benefited institutions with financial support and food donations, according to the needs of each. </w:t>
      </w:r>
    </w:p>
    <w:p w14:paraId="146F6208" w14:textId="77777777" w:rsidR="003C4F2E" w:rsidRPr="00A150AB" w:rsidRDefault="003C4F2E" w:rsidP="003C4F2E">
      <w:pPr>
        <w:pStyle w:val="05-Textonormal"/>
        <w:numPr>
          <w:ilvl w:val="0"/>
          <w:numId w:val="53"/>
        </w:numPr>
        <w:rPr>
          <w:rFonts w:cs="Arial"/>
          <w:lang w:val="en-US"/>
        </w:rPr>
      </w:pPr>
      <w:r w:rsidRPr="00A150AB">
        <w:rPr>
          <w:rFonts w:cs="Arial"/>
          <w:b/>
          <w:bCs/>
          <w:lang w:val="en-US"/>
        </w:rPr>
        <w:t xml:space="preserve">Financial Education – </w:t>
      </w:r>
      <w:proofErr w:type="spellStart"/>
      <w:r w:rsidRPr="00A150AB">
        <w:rPr>
          <w:rFonts w:cs="Arial"/>
          <w:b/>
          <w:bCs/>
          <w:lang w:val="en-US"/>
        </w:rPr>
        <w:t>Educap</w:t>
      </w:r>
      <w:proofErr w:type="spellEnd"/>
      <w:r w:rsidRPr="00A150AB">
        <w:rPr>
          <w:rFonts w:cs="Arial"/>
          <w:b/>
          <w:bCs/>
          <w:lang w:val="en-US"/>
        </w:rPr>
        <w:t xml:space="preserve"> Program:</w:t>
      </w:r>
      <w:r w:rsidRPr="00A150AB">
        <w:rPr>
          <w:rFonts w:cs="Arial"/>
          <w:lang w:val="en-US"/>
        </w:rPr>
        <w:t xml:space="preserve"> </w:t>
      </w:r>
      <w:proofErr w:type="spellStart"/>
      <w:r w:rsidRPr="00A150AB">
        <w:rPr>
          <w:rFonts w:cs="Arial"/>
          <w:lang w:val="en-US"/>
        </w:rPr>
        <w:t>Brasilcap</w:t>
      </w:r>
      <w:proofErr w:type="spellEnd"/>
      <w:r w:rsidRPr="00A150AB">
        <w:rPr>
          <w:rFonts w:cs="Arial"/>
          <w:lang w:val="en-US"/>
        </w:rPr>
        <w:t xml:space="preserve"> is at the forefront of financial discipline actions through </w:t>
      </w:r>
      <w:proofErr w:type="spellStart"/>
      <w:r w:rsidRPr="00A150AB">
        <w:rPr>
          <w:rFonts w:cs="Arial"/>
          <w:lang w:val="en-US"/>
        </w:rPr>
        <w:t>Educap</w:t>
      </w:r>
      <w:proofErr w:type="spellEnd"/>
      <w:r w:rsidRPr="00A150AB">
        <w:rPr>
          <w:rFonts w:cs="Arial"/>
          <w:lang w:val="en-US"/>
        </w:rPr>
        <w:t xml:space="preserve">, </w:t>
      </w:r>
      <w:proofErr w:type="spellStart"/>
      <w:r w:rsidRPr="00A150AB">
        <w:rPr>
          <w:rFonts w:cs="Arial"/>
          <w:lang w:val="en-US"/>
        </w:rPr>
        <w:t>Brasilcap's</w:t>
      </w:r>
      <w:proofErr w:type="spellEnd"/>
      <w:r w:rsidRPr="00A150AB">
        <w:rPr>
          <w:rFonts w:cs="Arial"/>
          <w:lang w:val="en-US"/>
        </w:rPr>
        <w:t xml:space="preserve"> Financial Education Program, and has held two lectures focusing on financial education for vulnerable audiences, at the </w:t>
      </w:r>
      <w:proofErr w:type="spellStart"/>
      <w:r w:rsidRPr="00A150AB">
        <w:rPr>
          <w:rFonts w:cs="Arial"/>
          <w:lang w:val="en-US"/>
        </w:rPr>
        <w:t>Cedili</w:t>
      </w:r>
      <w:proofErr w:type="spellEnd"/>
      <w:r w:rsidRPr="00A150AB">
        <w:rPr>
          <w:rFonts w:cs="Arial"/>
          <w:lang w:val="en-US"/>
        </w:rPr>
        <w:t xml:space="preserve"> social project in Pernambuco and at Expo </w:t>
      </w:r>
      <w:proofErr w:type="spellStart"/>
      <w:r w:rsidRPr="00A150AB">
        <w:rPr>
          <w:rFonts w:cs="Arial"/>
          <w:lang w:val="en-US"/>
        </w:rPr>
        <w:t>Catadores</w:t>
      </w:r>
      <w:proofErr w:type="spellEnd"/>
      <w:r w:rsidRPr="00A150AB">
        <w:rPr>
          <w:rFonts w:cs="Arial"/>
          <w:lang w:val="en-US"/>
        </w:rPr>
        <w:t xml:space="preserve"> in Brasilia.</w:t>
      </w:r>
    </w:p>
    <w:p w14:paraId="10109238" w14:textId="77777777" w:rsidR="003C4F2E" w:rsidRPr="00A150AB" w:rsidRDefault="003C4F2E" w:rsidP="003C4F2E">
      <w:pPr>
        <w:pStyle w:val="05-Textonormal"/>
        <w:numPr>
          <w:ilvl w:val="0"/>
          <w:numId w:val="53"/>
        </w:numPr>
        <w:rPr>
          <w:rStyle w:val="ui-provider"/>
          <w:rFonts w:cs="Arial"/>
          <w:bCs/>
          <w:lang w:val="en-US"/>
        </w:rPr>
      </w:pPr>
      <w:r w:rsidRPr="00A150AB">
        <w:rPr>
          <w:rFonts w:cs="Arial"/>
          <w:b/>
          <w:lang w:val="en-US"/>
        </w:rPr>
        <w:t>Investments with tax benefits:</w:t>
      </w:r>
      <w:r w:rsidRPr="00A150AB">
        <w:rPr>
          <w:rFonts w:cs="Arial"/>
          <w:lang w:val="en-US"/>
        </w:rPr>
        <w:t xml:space="preserve"> using a metric developed especially to meet criteria relevant to the company, 24 projects were selected, spread across 7 states and 18 municipalities, supported through the Sports Law, the Children and Adolescents Fund and the Elderly Law, which benefited around 2 thousand children and young people and 56 thousand elderly people directly, totaling R$2.4 million.  </w:t>
      </w:r>
    </w:p>
    <w:p w14:paraId="66C6227E" w14:textId="77777777" w:rsidR="003C4F2E" w:rsidRPr="00A150AB" w:rsidRDefault="003C4F2E" w:rsidP="003C4F2E">
      <w:pPr>
        <w:pStyle w:val="05-Textonormal"/>
        <w:ind w:left="720"/>
        <w:rPr>
          <w:rFonts w:cs="Arial"/>
          <w:lang w:val="en-US"/>
        </w:rPr>
      </w:pPr>
    </w:p>
    <w:p w14:paraId="5A2625CC" w14:textId="77777777" w:rsidR="003C4F2E" w:rsidRPr="00A150AB" w:rsidRDefault="003C4F2E" w:rsidP="003C4F2E">
      <w:pPr>
        <w:pStyle w:val="05-Textonormal"/>
        <w:spacing w:after="0" w:line="240" w:lineRule="auto"/>
        <w:rPr>
          <w:rFonts w:cs="Arial"/>
          <w:lang w:val="en-US"/>
        </w:rPr>
      </w:pPr>
      <w:r w:rsidRPr="00A150AB">
        <w:rPr>
          <w:rFonts w:cs="Arial"/>
          <w:lang w:val="en-US"/>
        </w:rPr>
        <w:t>More information on the subject is available on the company's website (</w:t>
      </w:r>
      <w:hyperlink r:id="rId20" w:history="1">
        <w:r w:rsidRPr="00A150AB">
          <w:rPr>
            <w:rStyle w:val="Hyperlink"/>
            <w:rFonts w:cs="Arial"/>
            <w:lang w:val="en-US"/>
          </w:rPr>
          <w:t>https://www.brasilcap.com.br/brasilcap/brasilcap/responsabilidade-socioambiental/responsabilidade-socioambiental.html</w:t>
        </w:r>
      </w:hyperlink>
      <w:r w:rsidRPr="00A150AB">
        <w:rPr>
          <w:rFonts w:cs="Arial"/>
          <w:lang w:val="en-US"/>
        </w:rPr>
        <w:t>).</w:t>
      </w:r>
    </w:p>
    <w:p w14:paraId="0484DDC7" w14:textId="77777777" w:rsidR="003C4F2E" w:rsidRPr="00BC754A" w:rsidRDefault="003C4F2E" w:rsidP="003C4F2E">
      <w:pPr>
        <w:pStyle w:val="05-Textonormal"/>
        <w:ind w:left="720"/>
        <w:rPr>
          <w:lang w:val="en-US"/>
        </w:rPr>
      </w:pPr>
    </w:p>
    <w:p w14:paraId="783CC686" w14:textId="77777777" w:rsidR="003C4F2E" w:rsidRDefault="003C4F2E" w:rsidP="003C4F2E">
      <w:pPr>
        <w:pStyle w:val="01-TtulodeNota"/>
        <w:numPr>
          <w:ilvl w:val="0"/>
          <w:numId w:val="57"/>
        </w:numPr>
        <w:ind w:left="357" w:hanging="357"/>
        <w:rPr>
          <w:color w:val="1F3864" w:themeColor="accent1" w:themeShade="80"/>
        </w:rPr>
      </w:pPr>
      <w:r>
        <w:rPr>
          <w:color w:val="1F3864" w:themeColor="accent1" w:themeShade="80"/>
          <w:lang w:val="en-US"/>
        </w:rPr>
        <w:t xml:space="preserve">MAIN RECOGNITIONS </w:t>
      </w:r>
    </w:p>
    <w:p w14:paraId="4E98FB77" w14:textId="77777777" w:rsidR="003C4F2E" w:rsidRPr="00A150AB" w:rsidRDefault="003C4F2E" w:rsidP="003C4F2E">
      <w:pPr>
        <w:pStyle w:val="PargrafodaLista"/>
        <w:spacing w:before="120" w:after="120"/>
        <w:ind w:left="0"/>
        <w:jc w:val="both"/>
        <w:rPr>
          <w:rFonts w:ascii="Arial" w:hAnsi="Arial" w:cs="Arial"/>
          <w:sz w:val="18"/>
          <w:szCs w:val="18"/>
          <w:lang w:val="en-US"/>
        </w:rPr>
      </w:pPr>
      <w:r w:rsidRPr="00A150AB">
        <w:rPr>
          <w:rFonts w:ascii="Arial" w:hAnsi="Arial" w:cs="Arial"/>
          <w:sz w:val="18"/>
          <w:szCs w:val="18"/>
          <w:lang w:val="en-US"/>
        </w:rPr>
        <w:t xml:space="preserve">Below are the main awards and recognitions received in 2023 by the companies part of the BB </w:t>
      </w:r>
      <w:proofErr w:type="spellStart"/>
      <w:r w:rsidRPr="00A150AB">
        <w:rPr>
          <w:rFonts w:ascii="Arial" w:hAnsi="Arial" w:cs="Arial"/>
          <w:sz w:val="18"/>
          <w:szCs w:val="18"/>
          <w:lang w:val="en-US"/>
        </w:rPr>
        <w:t>Seguridade</w:t>
      </w:r>
      <w:proofErr w:type="spellEnd"/>
      <w:r w:rsidRPr="00A150AB">
        <w:rPr>
          <w:rFonts w:ascii="Arial" w:hAnsi="Arial" w:cs="Arial"/>
          <w:sz w:val="18"/>
          <w:szCs w:val="18"/>
          <w:lang w:val="en-US"/>
        </w:rPr>
        <w:t xml:space="preserve"> Group:</w:t>
      </w:r>
    </w:p>
    <w:p w14:paraId="5DF3D693" w14:textId="77777777" w:rsidR="003C4F2E" w:rsidRPr="00A150AB" w:rsidRDefault="003C4F2E" w:rsidP="003C4F2E">
      <w:pPr>
        <w:pStyle w:val="PargrafodaLista"/>
        <w:spacing w:before="120" w:after="120"/>
        <w:ind w:left="0"/>
        <w:jc w:val="both"/>
        <w:rPr>
          <w:rFonts w:ascii="Arial" w:hAnsi="Arial" w:cs="Arial"/>
          <w:sz w:val="18"/>
          <w:szCs w:val="18"/>
          <w:lang w:val="en-US"/>
        </w:rPr>
      </w:pPr>
    </w:p>
    <w:p w14:paraId="6E7BB724" w14:textId="77777777" w:rsidR="003C4F2E" w:rsidRPr="00A150AB" w:rsidRDefault="003C4F2E" w:rsidP="003C4F2E">
      <w:pPr>
        <w:pStyle w:val="01-Textonormal"/>
        <w:rPr>
          <w:rFonts w:cs="Arial"/>
          <w:u w:val="single"/>
        </w:rPr>
      </w:pPr>
      <w:r w:rsidRPr="00A150AB">
        <w:rPr>
          <w:rFonts w:cs="Arial"/>
          <w:u w:val="single"/>
          <w:lang w:val="en-US"/>
        </w:rPr>
        <w:t xml:space="preserve">BB </w:t>
      </w:r>
      <w:proofErr w:type="spellStart"/>
      <w:r w:rsidRPr="00A150AB">
        <w:rPr>
          <w:rFonts w:cs="Arial"/>
          <w:u w:val="single"/>
          <w:lang w:val="en-US"/>
        </w:rPr>
        <w:t>Seguridade</w:t>
      </w:r>
      <w:proofErr w:type="spellEnd"/>
      <w:r w:rsidRPr="00A150AB">
        <w:rPr>
          <w:rFonts w:cs="Arial"/>
          <w:u w:val="single"/>
          <w:lang w:val="en-US"/>
        </w:rPr>
        <w:t xml:space="preserve"> and BB </w:t>
      </w:r>
      <w:proofErr w:type="spellStart"/>
      <w:r w:rsidRPr="00A150AB">
        <w:rPr>
          <w:rFonts w:cs="Arial"/>
          <w:u w:val="single"/>
          <w:lang w:val="en-US"/>
        </w:rPr>
        <w:t>Corretora</w:t>
      </w:r>
      <w:proofErr w:type="spellEnd"/>
    </w:p>
    <w:p w14:paraId="1B2DD5F1" w14:textId="77777777" w:rsidR="003C4F2E" w:rsidRPr="00A150AB" w:rsidRDefault="003C4F2E" w:rsidP="003C4F2E">
      <w:pPr>
        <w:pStyle w:val="PargrafodaLista"/>
        <w:spacing w:before="120" w:after="120"/>
        <w:ind w:left="360"/>
        <w:jc w:val="both"/>
        <w:rPr>
          <w:rFonts w:ascii="Arial" w:eastAsia="Times New Roman" w:hAnsi="Arial" w:cs="Arial"/>
          <w:b/>
          <w:sz w:val="18"/>
          <w:szCs w:val="18"/>
          <w:highlight w:val="yellow"/>
          <w:lang w:eastAsia="pt-BR"/>
        </w:rPr>
      </w:pPr>
    </w:p>
    <w:p w14:paraId="48754DC0" w14:textId="77777777" w:rsidR="003C4F2E" w:rsidRPr="00A150AB" w:rsidRDefault="003C4F2E" w:rsidP="003C4F2E">
      <w:pPr>
        <w:pStyle w:val="PargrafodaLista"/>
        <w:numPr>
          <w:ilvl w:val="0"/>
          <w:numId w:val="56"/>
        </w:numPr>
        <w:spacing w:after="0" w:line="276" w:lineRule="auto"/>
        <w:ind w:left="714" w:hanging="357"/>
        <w:jc w:val="both"/>
        <w:rPr>
          <w:rFonts w:ascii="Arial" w:hAnsi="Arial" w:cs="Arial"/>
          <w:b/>
          <w:bCs/>
          <w:sz w:val="18"/>
          <w:szCs w:val="18"/>
          <w:lang w:val="en-US"/>
        </w:rPr>
      </w:pPr>
      <w:r w:rsidRPr="00A150AB">
        <w:rPr>
          <w:rFonts w:ascii="Arial" w:hAnsi="Arial" w:cs="Arial"/>
          <w:b/>
          <w:bCs/>
          <w:sz w:val="18"/>
          <w:szCs w:val="18"/>
          <w:lang w:val="en-US"/>
        </w:rPr>
        <w:t xml:space="preserve">23rd Broadcast </w:t>
      </w:r>
      <w:proofErr w:type="spellStart"/>
      <w:r w:rsidRPr="00A150AB">
        <w:rPr>
          <w:rFonts w:ascii="Arial" w:hAnsi="Arial" w:cs="Arial"/>
          <w:b/>
          <w:bCs/>
          <w:sz w:val="18"/>
          <w:szCs w:val="18"/>
          <w:lang w:val="en-US"/>
        </w:rPr>
        <w:t>Empresas</w:t>
      </w:r>
      <w:proofErr w:type="spellEnd"/>
      <w:r w:rsidRPr="00A150AB">
        <w:rPr>
          <w:rFonts w:ascii="Arial" w:hAnsi="Arial" w:cs="Arial"/>
          <w:b/>
          <w:bCs/>
          <w:sz w:val="18"/>
          <w:szCs w:val="18"/>
          <w:lang w:val="en-US"/>
        </w:rPr>
        <w:t xml:space="preserve"> Award 2023:</w:t>
      </w:r>
      <w:r w:rsidRPr="00A150AB">
        <w:rPr>
          <w:rFonts w:ascii="Arial" w:hAnsi="Arial" w:cs="Arial"/>
          <w:sz w:val="18"/>
          <w:szCs w:val="18"/>
          <w:lang w:val="en-US"/>
        </w:rPr>
        <w:t xml:space="preserve"> BB </w:t>
      </w:r>
      <w:proofErr w:type="spellStart"/>
      <w:r w:rsidRPr="00A150AB">
        <w:rPr>
          <w:rFonts w:ascii="Arial" w:hAnsi="Arial" w:cs="Arial"/>
          <w:sz w:val="18"/>
          <w:szCs w:val="18"/>
          <w:lang w:val="en-US"/>
        </w:rPr>
        <w:t>Seguridade</w:t>
      </w:r>
      <w:proofErr w:type="spellEnd"/>
      <w:r w:rsidRPr="00A150AB">
        <w:rPr>
          <w:rFonts w:ascii="Arial" w:hAnsi="Arial" w:cs="Arial"/>
          <w:sz w:val="18"/>
          <w:szCs w:val="18"/>
          <w:lang w:val="en-US"/>
        </w:rPr>
        <w:t xml:space="preserve"> was elected the company with the best results for its shareholders in 2022. This award recognizes the 10 publicly traded companies with the best results for investors. </w:t>
      </w:r>
      <w:r w:rsidRPr="00A150AB">
        <w:rPr>
          <w:rFonts w:ascii="Arial" w:hAnsi="Arial" w:cs="Arial"/>
          <w:sz w:val="18"/>
          <w:szCs w:val="18"/>
          <w:lang w:val="en-US"/>
        </w:rPr>
        <w:lastRenderedPageBreak/>
        <w:t xml:space="preserve">The assessment was carried out on 240 Brazilian companies, using 7 financial indicators (return on equity; liquidity; dividends; price/earnings ratio; share price/book value; share fluctuation and volatility). </w:t>
      </w:r>
    </w:p>
    <w:p w14:paraId="5734985D" w14:textId="77777777" w:rsidR="003C4F2E" w:rsidRPr="00A150AB" w:rsidRDefault="003C4F2E" w:rsidP="003C4F2E">
      <w:pPr>
        <w:spacing w:after="0"/>
        <w:jc w:val="both"/>
        <w:rPr>
          <w:rFonts w:ascii="Arial" w:hAnsi="Arial" w:cs="Arial"/>
          <w:b/>
          <w:bCs/>
          <w:sz w:val="18"/>
          <w:szCs w:val="18"/>
          <w:lang w:val="en-US"/>
        </w:rPr>
      </w:pPr>
    </w:p>
    <w:p w14:paraId="17C60AEB" w14:textId="77777777" w:rsidR="003C4F2E" w:rsidRPr="00A150AB" w:rsidRDefault="003C4F2E" w:rsidP="003C4F2E">
      <w:pPr>
        <w:pStyle w:val="PargrafodaLista"/>
        <w:numPr>
          <w:ilvl w:val="0"/>
          <w:numId w:val="59"/>
        </w:numPr>
        <w:spacing w:line="276" w:lineRule="auto"/>
        <w:jc w:val="both"/>
        <w:rPr>
          <w:rFonts w:ascii="Arial" w:hAnsi="Arial" w:cs="Arial"/>
          <w:sz w:val="18"/>
          <w:szCs w:val="18"/>
          <w:lang w:val="en-US"/>
        </w:rPr>
      </w:pPr>
      <w:proofErr w:type="spellStart"/>
      <w:r w:rsidRPr="00A150AB">
        <w:rPr>
          <w:rFonts w:ascii="Arial" w:hAnsi="Arial" w:cs="Arial"/>
          <w:b/>
          <w:bCs/>
          <w:sz w:val="18"/>
          <w:szCs w:val="18"/>
          <w:lang w:val="en-US"/>
        </w:rPr>
        <w:t>Empresas</w:t>
      </w:r>
      <w:proofErr w:type="spellEnd"/>
      <w:r w:rsidRPr="00A150AB">
        <w:rPr>
          <w:rFonts w:ascii="Arial" w:hAnsi="Arial" w:cs="Arial"/>
          <w:b/>
          <w:bCs/>
          <w:sz w:val="18"/>
          <w:szCs w:val="18"/>
          <w:lang w:val="en-US"/>
        </w:rPr>
        <w:t xml:space="preserve"> Mais 2023:</w:t>
      </w:r>
      <w:r w:rsidRPr="00A150AB">
        <w:rPr>
          <w:rFonts w:ascii="Arial" w:hAnsi="Arial" w:cs="Arial"/>
          <w:sz w:val="18"/>
          <w:szCs w:val="18"/>
          <w:lang w:val="en-US"/>
        </w:rPr>
        <w:t xml:space="preserve"> BB </w:t>
      </w:r>
      <w:proofErr w:type="spellStart"/>
      <w:r w:rsidRPr="00A150AB">
        <w:rPr>
          <w:rFonts w:ascii="Arial" w:hAnsi="Arial" w:cs="Arial"/>
          <w:sz w:val="18"/>
          <w:szCs w:val="18"/>
          <w:lang w:val="en-US"/>
        </w:rPr>
        <w:t>Seguridade</w:t>
      </w:r>
      <w:proofErr w:type="spellEnd"/>
      <w:r w:rsidRPr="00A150AB">
        <w:rPr>
          <w:rFonts w:ascii="Arial" w:hAnsi="Arial" w:cs="Arial"/>
          <w:sz w:val="18"/>
          <w:szCs w:val="18"/>
          <w:lang w:val="en-US"/>
        </w:rPr>
        <w:t xml:space="preserve"> won the "</w:t>
      </w:r>
      <w:proofErr w:type="spellStart"/>
      <w:r w:rsidRPr="00A150AB">
        <w:rPr>
          <w:rFonts w:ascii="Arial" w:hAnsi="Arial" w:cs="Arial"/>
          <w:sz w:val="18"/>
          <w:szCs w:val="18"/>
          <w:lang w:val="en-US"/>
        </w:rPr>
        <w:t>Empresas</w:t>
      </w:r>
      <w:proofErr w:type="spellEnd"/>
      <w:r w:rsidRPr="00A150AB">
        <w:rPr>
          <w:rFonts w:ascii="Arial" w:hAnsi="Arial" w:cs="Arial"/>
          <w:sz w:val="18"/>
          <w:szCs w:val="18"/>
          <w:lang w:val="en-US"/>
        </w:rPr>
        <w:t xml:space="preserve"> Mais do Estadão" award, in the Very High Income Companies by Group segment, while BB </w:t>
      </w:r>
      <w:proofErr w:type="spellStart"/>
      <w:r w:rsidRPr="00A150AB">
        <w:rPr>
          <w:rFonts w:ascii="Arial" w:hAnsi="Arial" w:cs="Arial"/>
          <w:sz w:val="18"/>
          <w:szCs w:val="18"/>
          <w:lang w:val="en-US"/>
        </w:rPr>
        <w:t>Corretora</w:t>
      </w:r>
      <w:proofErr w:type="spellEnd"/>
      <w:r w:rsidRPr="00A150AB">
        <w:rPr>
          <w:rFonts w:ascii="Arial" w:hAnsi="Arial" w:cs="Arial"/>
          <w:sz w:val="18"/>
          <w:szCs w:val="18"/>
          <w:lang w:val="en-US"/>
        </w:rPr>
        <w:t xml:space="preserve"> won in the Financial Services — Insurance Broker segment. The award is based on the size and economic and financial performance of companies in each sector. </w:t>
      </w:r>
    </w:p>
    <w:p w14:paraId="239D98C3" w14:textId="77777777" w:rsidR="003C4F2E" w:rsidRPr="00A150AB" w:rsidRDefault="003C4F2E" w:rsidP="003C4F2E">
      <w:pPr>
        <w:pStyle w:val="PargrafodaLista"/>
        <w:spacing w:before="120" w:after="120"/>
        <w:ind w:left="0"/>
        <w:jc w:val="both"/>
        <w:rPr>
          <w:rFonts w:ascii="Arial" w:hAnsi="Arial" w:cs="Arial"/>
          <w:sz w:val="18"/>
          <w:szCs w:val="18"/>
          <w:lang w:val="en-US"/>
        </w:rPr>
      </w:pPr>
    </w:p>
    <w:p w14:paraId="6FFA3DF0" w14:textId="77777777" w:rsidR="003C4F2E" w:rsidRPr="00A150AB" w:rsidRDefault="003C4F2E" w:rsidP="003C4F2E">
      <w:pPr>
        <w:pStyle w:val="01-Textonormal"/>
        <w:rPr>
          <w:rFonts w:cs="Arial"/>
          <w:u w:val="single"/>
        </w:rPr>
      </w:pPr>
      <w:proofErr w:type="spellStart"/>
      <w:r w:rsidRPr="00A150AB">
        <w:rPr>
          <w:rFonts w:cs="Arial"/>
          <w:u w:val="single"/>
          <w:lang w:val="en-US"/>
        </w:rPr>
        <w:t>Brasilseg</w:t>
      </w:r>
      <w:proofErr w:type="spellEnd"/>
    </w:p>
    <w:p w14:paraId="6E271CDE" w14:textId="77777777" w:rsidR="003C4F2E" w:rsidRPr="00A150AB" w:rsidRDefault="003C4F2E" w:rsidP="003C4F2E">
      <w:pPr>
        <w:pStyle w:val="PargrafodaLista"/>
        <w:numPr>
          <w:ilvl w:val="0"/>
          <w:numId w:val="56"/>
        </w:numPr>
        <w:spacing w:after="0" w:line="276" w:lineRule="auto"/>
        <w:ind w:left="714" w:hanging="357"/>
        <w:jc w:val="both"/>
        <w:rPr>
          <w:rFonts w:ascii="Arial" w:hAnsi="Arial" w:cs="Arial"/>
          <w:b/>
          <w:bCs/>
          <w:sz w:val="18"/>
          <w:szCs w:val="18"/>
          <w:lang w:val="en-US"/>
        </w:rPr>
      </w:pPr>
      <w:r w:rsidRPr="00A150AB">
        <w:rPr>
          <w:rFonts w:ascii="Arial" w:hAnsi="Arial" w:cs="Arial"/>
          <w:b/>
          <w:bCs/>
          <w:sz w:val="18"/>
          <w:szCs w:val="18"/>
          <w:lang w:val="en-US"/>
        </w:rPr>
        <w:t xml:space="preserve">100 Open Startups Ranking: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was recognized among the 100 companies that most innovate with startups and TOP 2 in Insurance. This ranking was the result of the extensive work the company has been doing in recent years with its open innovation initiatives.</w:t>
      </w:r>
    </w:p>
    <w:p w14:paraId="6D8B5413" w14:textId="77777777" w:rsidR="003C4F2E" w:rsidRPr="00A150AB" w:rsidRDefault="003C4F2E" w:rsidP="003C4F2E">
      <w:pPr>
        <w:pStyle w:val="PargrafodaLista"/>
        <w:spacing w:after="0"/>
        <w:ind w:left="714"/>
        <w:jc w:val="both"/>
        <w:rPr>
          <w:rFonts w:ascii="Arial" w:hAnsi="Arial" w:cs="Arial"/>
          <w:sz w:val="18"/>
          <w:szCs w:val="18"/>
          <w:lang w:val="en-US"/>
        </w:rPr>
      </w:pPr>
    </w:p>
    <w:p w14:paraId="15255E9B" w14:textId="77777777" w:rsidR="003C4F2E" w:rsidRPr="00A150AB" w:rsidRDefault="003C4F2E" w:rsidP="003C4F2E">
      <w:pPr>
        <w:pStyle w:val="PargrafodaLista"/>
        <w:numPr>
          <w:ilvl w:val="0"/>
          <w:numId w:val="61"/>
        </w:numPr>
        <w:spacing w:after="0" w:line="276" w:lineRule="auto"/>
        <w:ind w:left="714" w:hanging="357"/>
        <w:jc w:val="both"/>
        <w:rPr>
          <w:rFonts w:ascii="Arial" w:hAnsi="Arial" w:cs="Arial"/>
          <w:sz w:val="18"/>
          <w:szCs w:val="18"/>
          <w:lang w:val="en-US"/>
        </w:rPr>
      </w:pPr>
      <w:r w:rsidRPr="00A150AB">
        <w:rPr>
          <w:rFonts w:ascii="Arial" w:hAnsi="Arial" w:cs="Arial"/>
          <w:b/>
          <w:bCs/>
          <w:sz w:val="18"/>
          <w:szCs w:val="18"/>
          <w:lang w:val="en-US"/>
        </w:rPr>
        <w:t xml:space="preserve">ABT 2023 Award: </w:t>
      </w:r>
      <w:r w:rsidRPr="00A150AB">
        <w:rPr>
          <w:rFonts w:ascii="Arial" w:hAnsi="Arial" w:cs="Arial"/>
          <w:sz w:val="18"/>
          <w:szCs w:val="18"/>
          <w:lang w:val="en-US"/>
        </w:rPr>
        <w:t xml:space="preserve">For the first time,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won ABT's "Company of Excellence in Customer Relations" award. Of all the participants,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obtained the highest score: 6 award-winning cases in the categories "Quality Management", "People Management", "Diversity and Inclusion", "Social and Environmental Responsibility", "Commercial Operations", and "Technological Innovation – Technology Companies" in partnership with Solve4me.</w:t>
      </w:r>
    </w:p>
    <w:p w14:paraId="55AB23F8" w14:textId="77777777" w:rsidR="003C4F2E" w:rsidRPr="00A150AB" w:rsidRDefault="003C4F2E" w:rsidP="003C4F2E">
      <w:pPr>
        <w:spacing w:after="0"/>
        <w:jc w:val="both"/>
        <w:rPr>
          <w:rFonts w:ascii="Arial" w:hAnsi="Arial" w:cs="Arial"/>
          <w:sz w:val="18"/>
          <w:szCs w:val="18"/>
          <w:lang w:val="en-US"/>
        </w:rPr>
      </w:pPr>
    </w:p>
    <w:p w14:paraId="218FBBC2" w14:textId="77777777" w:rsidR="003C4F2E" w:rsidRPr="00A150AB" w:rsidRDefault="003C4F2E" w:rsidP="003C4F2E">
      <w:pPr>
        <w:pStyle w:val="PargrafodaLista"/>
        <w:numPr>
          <w:ilvl w:val="0"/>
          <w:numId w:val="61"/>
        </w:numPr>
        <w:spacing w:line="276" w:lineRule="auto"/>
        <w:jc w:val="both"/>
        <w:rPr>
          <w:rFonts w:ascii="Arial" w:hAnsi="Arial" w:cs="Arial"/>
          <w:sz w:val="18"/>
          <w:szCs w:val="18"/>
          <w:lang w:val="en-US"/>
        </w:rPr>
      </w:pPr>
      <w:r w:rsidRPr="00A150AB">
        <w:rPr>
          <w:rFonts w:ascii="Arial" w:hAnsi="Arial" w:cs="Arial"/>
          <w:b/>
          <w:bCs/>
          <w:sz w:val="18"/>
          <w:szCs w:val="18"/>
          <w:lang w:val="en-US"/>
        </w:rPr>
        <w:t xml:space="preserve">GPTW Best Companies to Work For – Financial Institutions: </w:t>
      </w:r>
      <w:r w:rsidRPr="00A150AB">
        <w:rPr>
          <w:rFonts w:ascii="Arial" w:hAnsi="Arial" w:cs="Arial"/>
          <w:sz w:val="18"/>
          <w:szCs w:val="18"/>
          <w:lang w:val="en-US"/>
        </w:rPr>
        <w:t xml:space="preserve">For the first time,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was awarded as one of the best financial institutions to work for in the Insurance category, according to the Great Place to Work (GPTW) ranking. The award, promoted in partnership between Grupo Hel and </w:t>
      </w:r>
      <w:proofErr w:type="spellStart"/>
      <w:r w:rsidRPr="00A150AB">
        <w:rPr>
          <w:rFonts w:ascii="Arial" w:hAnsi="Arial" w:cs="Arial"/>
          <w:sz w:val="18"/>
          <w:szCs w:val="18"/>
          <w:lang w:val="en-US"/>
        </w:rPr>
        <w:t>IstoÉ</w:t>
      </w:r>
      <w:proofErr w:type="spellEnd"/>
      <w:r w:rsidRPr="00A150AB">
        <w:rPr>
          <w:rFonts w:ascii="Arial" w:hAnsi="Arial" w:cs="Arial"/>
          <w:sz w:val="18"/>
          <w:szCs w:val="18"/>
          <w:lang w:val="en-US"/>
        </w:rPr>
        <w:t xml:space="preserve"> </w:t>
      </w:r>
      <w:proofErr w:type="spellStart"/>
      <w:r w:rsidRPr="00A150AB">
        <w:rPr>
          <w:rFonts w:ascii="Arial" w:hAnsi="Arial" w:cs="Arial"/>
          <w:sz w:val="18"/>
          <w:szCs w:val="18"/>
          <w:lang w:val="en-US"/>
        </w:rPr>
        <w:t>Dinheiro</w:t>
      </w:r>
      <w:proofErr w:type="spellEnd"/>
      <w:r w:rsidRPr="00A150AB">
        <w:rPr>
          <w:rFonts w:ascii="Arial" w:hAnsi="Arial" w:cs="Arial"/>
          <w:sz w:val="18"/>
          <w:szCs w:val="18"/>
          <w:lang w:val="en-US"/>
        </w:rPr>
        <w:t>, is in its 5th edition and has highlighted 50 companies, out of 145 registered, with good management practices. Issues such as organizational climate, incentives for education, compensation, opportunities for growth, transparency in management, promotion of diversity, among other employee well-being factors, were assessed.</w:t>
      </w:r>
    </w:p>
    <w:p w14:paraId="2222D313" w14:textId="77777777" w:rsidR="003C4F2E" w:rsidRPr="00A150AB" w:rsidRDefault="003C4F2E" w:rsidP="003C4F2E">
      <w:pPr>
        <w:pStyle w:val="PargrafodaLista"/>
        <w:jc w:val="both"/>
        <w:rPr>
          <w:rFonts w:ascii="Arial" w:hAnsi="Arial" w:cs="Arial"/>
          <w:sz w:val="18"/>
          <w:szCs w:val="18"/>
          <w:lang w:val="en-US"/>
        </w:rPr>
      </w:pPr>
    </w:p>
    <w:p w14:paraId="2D085253" w14:textId="77777777" w:rsidR="003C4F2E" w:rsidRPr="00A150AB" w:rsidRDefault="003C4F2E" w:rsidP="003C4F2E">
      <w:pPr>
        <w:pStyle w:val="PargrafodaLista"/>
        <w:numPr>
          <w:ilvl w:val="0"/>
          <w:numId w:val="61"/>
        </w:numPr>
        <w:spacing w:after="0" w:line="276" w:lineRule="auto"/>
        <w:ind w:left="714" w:hanging="357"/>
        <w:jc w:val="both"/>
        <w:rPr>
          <w:rFonts w:ascii="Arial" w:hAnsi="Arial" w:cs="Arial"/>
          <w:sz w:val="18"/>
          <w:szCs w:val="18"/>
          <w:lang w:val="en-US"/>
        </w:rPr>
      </w:pPr>
      <w:r w:rsidRPr="00A150AB">
        <w:rPr>
          <w:rFonts w:ascii="Arial" w:hAnsi="Arial" w:cs="Arial"/>
          <w:b/>
          <w:bCs/>
          <w:sz w:val="18"/>
          <w:szCs w:val="18"/>
          <w:lang w:val="en-US"/>
        </w:rPr>
        <w:t xml:space="preserve">Valor </w:t>
      </w:r>
      <w:proofErr w:type="spellStart"/>
      <w:r w:rsidRPr="00A150AB">
        <w:rPr>
          <w:rFonts w:ascii="Arial" w:hAnsi="Arial" w:cs="Arial"/>
          <w:b/>
          <w:bCs/>
          <w:sz w:val="18"/>
          <w:szCs w:val="18"/>
          <w:lang w:val="en-US"/>
        </w:rPr>
        <w:t>Inovação</w:t>
      </w:r>
      <w:proofErr w:type="spellEnd"/>
      <w:r w:rsidRPr="00A150AB">
        <w:rPr>
          <w:rFonts w:ascii="Arial" w:hAnsi="Arial" w:cs="Arial"/>
          <w:b/>
          <w:bCs/>
          <w:sz w:val="18"/>
          <w:szCs w:val="18"/>
          <w:lang w:val="en-US"/>
        </w:rPr>
        <w:t xml:space="preserve"> </w:t>
      </w:r>
      <w:proofErr w:type="spellStart"/>
      <w:r w:rsidRPr="00A150AB">
        <w:rPr>
          <w:rFonts w:ascii="Arial" w:hAnsi="Arial" w:cs="Arial"/>
          <w:b/>
          <w:bCs/>
          <w:sz w:val="18"/>
          <w:szCs w:val="18"/>
          <w:lang w:val="en-US"/>
        </w:rPr>
        <w:t>Brasil</w:t>
      </w:r>
      <w:proofErr w:type="spellEnd"/>
      <w:r w:rsidRPr="00A150AB">
        <w:rPr>
          <w:rFonts w:ascii="Arial" w:hAnsi="Arial" w:cs="Arial"/>
          <w:b/>
          <w:bCs/>
          <w:sz w:val="18"/>
          <w:szCs w:val="18"/>
          <w:lang w:val="en-US"/>
        </w:rPr>
        <w:t xml:space="preserve"> 2023 Award: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was recognized as one of the most innovative companies in the country. Held by Strategy&amp;, which is part of the PwC group, and in partnership with Valor </w:t>
      </w:r>
      <w:proofErr w:type="spellStart"/>
      <w:r w:rsidRPr="00A150AB">
        <w:rPr>
          <w:rFonts w:ascii="Arial" w:hAnsi="Arial" w:cs="Arial"/>
          <w:sz w:val="18"/>
          <w:szCs w:val="18"/>
          <w:lang w:val="en-US"/>
        </w:rPr>
        <w:t>Econômico</w:t>
      </w:r>
      <w:proofErr w:type="spellEnd"/>
      <w:r w:rsidRPr="00A150AB">
        <w:rPr>
          <w:rFonts w:ascii="Arial" w:hAnsi="Arial" w:cs="Arial"/>
          <w:sz w:val="18"/>
          <w:szCs w:val="18"/>
          <w:lang w:val="en-US"/>
        </w:rPr>
        <w:t>, the award is one of the most important in Brazil in the area of innovation.</w:t>
      </w:r>
    </w:p>
    <w:p w14:paraId="334B0C80" w14:textId="77777777" w:rsidR="003C4F2E" w:rsidRPr="00A150AB" w:rsidRDefault="003C4F2E" w:rsidP="003C4F2E">
      <w:pPr>
        <w:spacing w:after="0"/>
        <w:ind w:left="357"/>
        <w:jc w:val="both"/>
        <w:rPr>
          <w:rFonts w:ascii="Arial" w:hAnsi="Arial" w:cs="Arial"/>
          <w:sz w:val="18"/>
          <w:szCs w:val="18"/>
          <w:lang w:val="en-US"/>
        </w:rPr>
      </w:pPr>
    </w:p>
    <w:p w14:paraId="612B55E0" w14:textId="77777777" w:rsidR="003C4F2E" w:rsidRPr="00A150AB" w:rsidRDefault="003C4F2E" w:rsidP="003C4F2E">
      <w:pPr>
        <w:pStyle w:val="PargrafodaLista"/>
        <w:numPr>
          <w:ilvl w:val="0"/>
          <w:numId w:val="61"/>
        </w:numPr>
        <w:spacing w:line="276" w:lineRule="auto"/>
        <w:jc w:val="both"/>
        <w:rPr>
          <w:rFonts w:ascii="Arial" w:hAnsi="Arial" w:cs="Arial"/>
          <w:sz w:val="18"/>
          <w:szCs w:val="18"/>
          <w:lang w:val="en-US"/>
        </w:rPr>
      </w:pPr>
      <w:r w:rsidRPr="00A150AB">
        <w:rPr>
          <w:rFonts w:ascii="Arial" w:hAnsi="Arial" w:cs="Arial"/>
          <w:b/>
          <w:bCs/>
          <w:sz w:val="18"/>
          <w:szCs w:val="18"/>
          <w:lang w:val="en-US"/>
        </w:rPr>
        <w:t xml:space="preserve">Top Employers 2023: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received the Top Employers Brasil 2023 certification, which recognizes the best people management practices. In 2023,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was the only Brazilian insurer to be certified, with 111 insurers recognized worldwide and only 9 in Latin America.</w:t>
      </w:r>
    </w:p>
    <w:p w14:paraId="568A683C" w14:textId="77777777" w:rsidR="003C4F2E" w:rsidRPr="00A150AB" w:rsidRDefault="003C4F2E" w:rsidP="003C4F2E">
      <w:pPr>
        <w:pStyle w:val="PargrafodaLista"/>
        <w:rPr>
          <w:rFonts w:ascii="Arial" w:hAnsi="Arial" w:cs="Arial"/>
          <w:color w:val="FF0000"/>
          <w:sz w:val="18"/>
          <w:szCs w:val="18"/>
          <w:lang w:val="en-US"/>
        </w:rPr>
      </w:pPr>
    </w:p>
    <w:p w14:paraId="16CDBB4A" w14:textId="77777777" w:rsidR="003C4F2E" w:rsidRPr="00A150AB" w:rsidRDefault="003C4F2E" w:rsidP="003C4F2E">
      <w:pPr>
        <w:pStyle w:val="01-Textonormal"/>
        <w:rPr>
          <w:rFonts w:cs="Arial"/>
          <w:u w:val="single"/>
        </w:rPr>
      </w:pPr>
      <w:proofErr w:type="spellStart"/>
      <w:r w:rsidRPr="00A150AB">
        <w:rPr>
          <w:rFonts w:cs="Arial"/>
          <w:u w:val="single"/>
          <w:lang w:val="en-US"/>
        </w:rPr>
        <w:t>Brasilprev</w:t>
      </w:r>
      <w:proofErr w:type="spellEnd"/>
    </w:p>
    <w:p w14:paraId="6D96B22A" w14:textId="77777777" w:rsidR="003C4F2E" w:rsidRPr="00A150AB" w:rsidRDefault="003C4F2E" w:rsidP="003C4F2E">
      <w:pPr>
        <w:spacing w:after="0"/>
        <w:jc w:val="both"/>
        <w:rPr>
          <w:rFonts w:ascii="Arial" w:eastAsia="Times New Roman" w:hAnsi="Arial" w:cs="Arial"/>
          <w:b/>
          <w:color w:val="FF0000"/>
          <w:spacing w:val="-2"/>
          <w:sz w:val="18"/>
          <w:szCs w:val="18"/>
          <w:lang w:eastAsia="pt-BR"/>
        </w:rPr>
      </w:pPr>
    </w:p>
    <w:p w14:paraId="493DDC82" w14:textId="77777777" w:rsidR="003C4F2E" w:rsidRPr="00A150AB" w:rsidRDefault="003C4F2E" w:rsidP="003C4F2E">
      <w:pPr>
        <w:pStyle w:val="PargrafodaLista"/>
        <w:numPr>
          <w:ilvl w:val="0"/>
          <w:numId w:val="59"/>
        </w:numPr>
        <w:spacing w:line="276" w:lineRule="auto"/>
        <w:jc w:val="both"/>
        <w:rPr>
          <w:rFonts w:ascii="Arial" w:hAnsi="Arial" w:cs="Arial"/>
          <w:sz w:val="18"/>
          <w:szCs w:val="18"/>
          <w:lang w:val="en-US"/>
        </w:rPr>
      </w:pPr>
      <w:proofErr w:type="spellStart"/>
      <w:r w:rsidRPr="00A150AB">
        <w:rPr>
          <w:rFonts w:ascii="Arial" w:hAnsi="Arial" w:cs="Arial"/>
          <w:b/>
          <w:bCs/>
          <w:sz w:val="18"/>
          <w:szCs w:val="18"/>
          <w:lang w:val="en-US"/>
        </w:rPr>
        <w:t>Empresas</w:t>
      </w:r>
      <w:proofErr w:type="spellEnd"/>
      <w:r w:rsidRPr="00A150AB">
        <w:rPr>
          <w:rFonts w:ascii="Arial" w:hAnsi="Arial" w:cs="Arial"/>
          <w:b/>
          <w:bCs/>
          <w:sz w:val="18"/>
          <w:szCs w:val="18"/>
          <w:lang w:val="en-US"/>
        </w:rPr>
        <w:t xml:space="preserve"> Mais 2023: </w:t>
      </w:r>
      <w:proofErr w:type="spellStart"/>
      <w:r w:rsidRPr="00A150AB">
        <w:rPr>
          <w:rFonts w:ascii="Arial" w:hAnsi="Arial" w:cs="Arial"/>
          <w:sz w:val="18"/>
          <w:szCs w:val="18"/>
          <w:lang w:val="en-US"/>
        </w:rPr>
        <w:t>Brasilprev</w:t>
      </w:r>
      <w:proofErr w:type="spellEnd"/>
      <w:r w:rsidRPr="00A150AB">
        <w:rPr>
          <w:rFonts w:ascii="Arial" w:hAnsi="Arial" w:cs="Arial"/>
          <w:sz w:val="18"/>
          <w:szCs w:val="18"/>
          <w:lang w:val="en-US"/>
        </w:rPr>
        <w:t xml:space="preserve"> placed first in Estadão's </w:t>
      </w:r>
      <w:proofErr w:type="spellStart"/>
      <w:r w:rsidRPr="00A150AB">
        <w:rPr>
          <w:rFonts w:ascii="Arial" w:hAnsi="Arial" w:cs="Arial"/>
          <w:sz w:val="18"/>
          <w:szCs w:val="18"/>
          <w:lang w:val="en-US"/>
        </w:rPr>
        <w:t>Empresas</w:t>
      </w:r>
      <w:proofErr w:type="spellEnd"/>
      <w:r w:rsidRPr="00A150AB">
        <w:rPr>
          <w:rFonts w:ascii="Arial" w:hAnsi="Arial" w:cs="Arial"/>
          <w:sz w:val="18"/>
          <w:szCs w:val="18"/>
          <w:lang w:val="en-US"/>
        </w:rPr>
        <w:t xml:space="preserve"> Mais Award in the Financial Services — Insurance segment, for the 4</w:t>
      </w:r>
      <w:r w:rsidRPr="00A150AB">
        <w:rPr>
          <w:rFonts w:ascii="Arial" w:hAnsi="Arial" w:cs="Arial"/>
          <w:sz w:val="18"/>
          <w:szCs w:val="18"/>
          <w:vertAlign w:val="superscript"/>
          <w:lang w:val="en-US"/>
        </w:rPr>
        <w:t>th</w:t>
      </w:r>
      <w:r w:rsidRPr="00A150AB">
        <w:rPr>
          <w:rFonts w:ascii="Arial" w:hAnsi="Arial" w:cs="Arial"/>
          <w:sz w:val="18"/>
          <w:szCs w:val="18"/>
          <w:lang w:val="en-US"/>
        </w:rPr>
        <w:t xml:space="preserve"> consecutive year. The award assesses economic criteria and the performance of companies in Corporate Governance and Innovation, highlighting the companies with the best management and results in Brazil.</w:t>
      </w:r>
    </w:p>
    <w:p w14:paraId="65414CC1" w14:textId="77777777" w:rsidR="003C4F2E" w:rsidRPr="00A150AB" w:rsidRDefault="003C4F2E" w:rsidP="003C4F2E">
      <w:pPr>
        <w:pStyle w:val="PargrafodaLista"/>
        <w:numPr>
          <w:ilvl w:val="0"/>
          <w:numId w:val="59"/>
        </w:numPr>
        <w:spacing w:line="276" w:lineRule="auto"/>
        <w:jc w:val="both"/>
        <w:rPr>
          <w:rFonts w:ascii="Arial" w:hAnsi="Arial" w:cs="Arial"/>
          <w:sz w:val="18"/>
          <w:szCs w:val="18"/>
          <w:lang w:val="en-US"/>
        </w:rPr>
      </w:pPr>
      <w:r w:rsidRPr="00A150AB">
        <w:rPr>
          <w:rFonts w:ascii="Arial" w:hAnsi="Arial" w:cs="Arial"/>
          <w:b/>
          <w:bCs/>
          <w:sz w:val="18"/>
          <w:szCs w:val="18"/>
          <w:lang w:val="en-US"/>
        </w:rPr>
        <w:t>“</w:t>
      </w:r>
      <w:proofErr w:type="spellStart"/>
      <w:r w:rsidRPr="00A150AB">
        <w:rPr>
          <w:rFonts w:ascii="Arial" w:hAnsi="Arial" w:cs="Arial"/>
          <w:b/>
          <w:bCs/>
          <w:sz w:val="18"/>
          <w:szCs w:val="18"/>
          <w:lang w:val="en-US"/>
        </w:rPr>
        <w:t>Melhores</w:t>
      </w:r>
      <w:proofErr w:type="spellEnd"/>
      <w:r w:rsidRPr="00A150AB">
        <w:rPr>
          <w:rFonts w:ascii="Arial" w:hAnsi="Arial" w:cs="Arial"/>
          <w:b/>
          <w:bCs/>
          <w:sz w:val="18"/>
          <w:szCs w:val="18"/>
          <w:lang w:val="en-US"/>
        </w:rPr>
        <w:t xml:space="preserve"> e </w:t>
      </w:r>
      <w:proofErr w:type="spellStart"/>
      <w:r w:rsidRPr="00A150AB">
        <w:rPr>
          <w:rFonts w:ascii="Arial" w:hAnsi="Arial" w:cs="Arial"/>
          <w:b/>
          <w:bCs/>
          <w:sz w:val="18"/>
          <w:szCs w:val="18"/>
          <w:lang w:val="en-US"/>
        </w:rPr>
        <w:t>Maiores</w:t>
      </w:r>
      <w:proofErr w:type="spellEnd"/>
      <w:r w:rsidRPr="00A150AB">
        <w:rPr>
          <w:rFonts w:ascii="Arial" w:hAnsi="Arial" w:cs="Arial"/>
          <w:b/>
          <w:bCs/>
          <w:sz w:val="18"/>
          <w:szCs w:val="18"/>
          <w:lang w:val="en-US"/>
        </w:rPr>
        <w:t xml:space="preserve"> 2023”</w:t>
      </w:r>
      <w:r w:rsidRPr="00A150AB">
        <w:rPr>
          <w:rFonts w:ascii="Arial" w:hAnsi="Arial" w:cs="Arial"/>
          <w:sz w:val="18"/>
          <w:szCs w:val="18"/>
          <w:lang w:val="en-US"/>
        </w:rPr>
        <w:t xml:space="preserve">: The company was elected the largest company in Brazil in the Insurance category of </w:t>
      </w:r>
      <w:proofErr w:type="spellStart"/>
      <w:r w:rsidRPr="00A150AB">
        <w:rPr>
          <w:rFonts w:ascii="Arial" w:hAnsi="Arial" w:cs="Arial"/>
          <w:sz w:val="18"/>
          <w:szCs w:val="18"/>
          <w:lang w:val="en-US"/>
        </w:rPr>
        <w:t>Revista</w:t>
      </w:r>
      <w:proofErr w:type="spellEnd"/>
      <w:r w:rsidRPr="00A150AB">
        <w:rPr>
          <w:rFonts w:ascii="Arial" w:hAnsi="Arial" w:cs="Arial"/>
          <w:sz w:val="18"/>
          <w:szCs w:val="18"/>
          <w:lang w:val="en-US"/>
        </w:rPr>
        <w:t xml:space="preserve"> Exame's </w:t>
      </w:r>
      <w:r w:rsidRPr="00A150AB">
        <w:rPr>
          <w:rFonts w:ascii="Arial" w:hAnsi="Arial" w:cs="Arial"/>
          <w:i/>
          <w:iCs/>
          <w:sz w:val="18"/>
          <w:szCs w:val="18"/>
          <w:lang w:val="en-US"/>
        </w:rPr>
        <w:t>ranking</w:t>
      </w:r>
      <w:r w:rsidRPr="00A150AB">
        <w:rPr>
          <w:rFonts w:ascii="Arial" w:hAnsi="Arial" w:cs="Arial"/>
          <w:sz w:val="18"/>
          <w:szCs w:val="18"/>
          <w:lang w:val="en-US"/>
        </w:rPr>
        <w:t>.</w:t>
      </w:r>
    </w:p>
    <w:p w14:paraId="152A66AD" w14:textId="77777777" w:rsidR="003C4F2E" w:rsidRPr="00A150AB" w:rsidRDefault="003C4F2E" w:rsidP="003C4F2E">
      <w:pPr>
        <w:pStyle w:val="PargrafodaLista"/>
        <w:numPr>
          <w:ilvl w:val="0"/>
          <w:numId w:val="59"/>
        </w:numPr>
        <w:spacing w:line="276" w:lineRule="auto"/>
        <w:jc w:val="both"/>
        <w:rPr>
          <w:rFonts w:ascii="Arial" w:hAnsi="Arial" w:cs="Arial"/>
          <w:sz w:val="18"/>
          <w:szCs w:val="18"/>
          <w:lang w:val="en-US"/>
        </w:rPr>
      </w:pPr>
      <w:r w:rsidRPr="00A150AB">
        <w:rPr>
          <w:rFonts w:ascii="Arial" w:hAnsi="Arial" w:cs="Arial"/>
          <w:b/>
          <w:bCs/>
          <w:sz w:val="18"/>
          <w:szCs w:val="18"/>
          <w:lang w:val="en-US"/>
        </w:rPr>
        <w:t xml:space="preserve">ABT 2023 Award - </w:t>
      </w:r>
      <w:proofErr w:type="spellStart"/>
      <w:r w:rsidRPr="00A150AB">
        <w:rPr>
          <w:rFonts w:ascii="Arial" w:hAnsi="Arial" w:cs="Arial"/>
          <w:sz w:val="18"/>
          <w:szCs w:val="18"/>
          <w:lang w:val="en-US"/>
        </w:rPr>
        <w:t>Brasilprev</w:t>
      </w:r>
      <w:proofErr w:type="spellEnd"/>
      <w:r w:rsidRPr="00A150AB">
        <w:rPr>
          <w:rFonts w:ascii="Arial" w:hAnsi="Arial" w:cs="Arial"/>
          <w:sz w:val="18"/>
          <w:szCs w:val="18"/>
          <w:lang w:val="en-US"/>
        </w:rPr>
        <w:t xml:space="preserve"> ranked first in the Innovation in Processes category, with the </w:t>
      </w:r>
      <w:r w:rsidRPr="00A150AB">
        <w:rPr>
          <w:rFonts w:ascii="Arial" w:hAnsi="Arial" w:cs="Arial"/>
          <w:i/>
          <w:iCs/>
          <w:sz w:val="18"/>
          <w:szCs w:val="18"/>
          <w:lang w:val="en-US"/>
        </w:rPr>
        <w:t>case</w:t>
      </w:r>
      <w:r w:rsidRPr="00A150AB">
        <w:rPr>
          <w:rFonts w:ascii="Arial" w:hAnsi="Arial" w:cs="Arial"/>
          <w:sz w:val="18"/>
          <w:szCs w:val="18"/>
          <w:lang w:val="en-US"/>
        </w:rPr>
        <w:t xml:space="preserve"> "</w:t>
      </w:r>
      <w:proofErr w:type="spellStart"/>
      <w:r w:rsidRPr="00A150AB">
        <w:rPr>
          <w:rFonts w:ascii="Arial" w:hAnsi="Arial" w:cs="Arial"/>
          <w:sz w:val="18"/>
          <w:szCs w:val="18"/>
          <w:lang w:val="en-US"/>
        </w:rPr>
        <w:t>Reclamações</w:t>
      </w:r>
      <w:proofErr w:type="spellEnd"/>
      <w:r w:rsidRPr="00A150AB">
        <w:rPr>
          <w:rFonts w:ascii="Arial" w:hAnsi="Arial" w:cs="Arial"/>
          <w:sz w:val="18"/>
          <w:szCs w:val="18"/>
          <w:lang w:val="en-US"/>
        </w:rPr>
        <w:t xml:space="preserve">, </w:t>
      </w:r>
      <w:proofErr w:type="spellStart"/>
      <w:r w:rsidRPr="00A150AB">
        <w:rPr>
          <w:rFonts w:ascii="Arial" w:hAnsi="Arial" w:cs="Arial"/>
          <w:sz w:val="18"/>
          <w:szCs w:val="18"/>
          <w:lang w:val="en-US"/>
        </w:rPr>
        <w:t>uma</w:t>
      </w:r>
      <w:proofErr w:type="spellEnd"/>
      <w:r w:rsidRPr="00A150AB">
        <w:rPr>
          <w:rFonts w:ascii="Arial" w:hAnsi="Arial" w:cs="Arial"/>
          <w:sz w:val="18"/>
          <w:szCs w:val="18"/>
          <w:lang w:val="en-US"/>
        </w:rPr>
        <w:t xml:space="preserve"> </w:t>
      </w:r>
      <w:proofErr w:type="spellStart"/>
      <w:r w:rsidRPr="00A150AB">
        <w:rPr>
          <w:rFonts w:ascii="Arial" w:hAnsi="Arial" w:cs="Arial"/>
          <w:sz w:val="18"/>
          <w:szCs w:val="18"/>
          <w:lang w:val="en-US"/>
        </w:rPr>
        <w:t>oportunidade</w:t>
      </w:r>
      <w:proofErr w:type="spellEnd"/>
      <w:r w:rsidRPr="00A150AB">
        <w:rPr>
          <w:rFonts w:ascii="Arial" w:hAnsi="Arial" w:cs="Arial"/>
          <w:sz w:val="18"/>
          <w:szCs w:val="18"/>
          <w:lang w:val="en-US"/>
        </w:rPr>
        <w:t xml:space="preserve"> para </w:t>
      </w:r>
      <w:proofErr w:type="spellStart"/>
      <w:r w:rsidRPr="00A150AB">
        <w:rPr>
          <w:rFonts w:ascii="Arial" w:hAnsi="Arial" w:cs="Arial"/>
          <w:sz w:val="18"/>
          <w:szCs w:val="18"/>
          <w:lang w:val="en-US"/>
        </w:rPr>
        <w:t>mudanças</w:t>
      </w:r>
      <w:proofErr w:type="spellEnd"/>
      <w:r w:rsidRPr="00A150AB">
        <w:rPr>
          <w:rFonts w:ascii="Arial" w:hAnsi="Arial" w:cs="Arial"/>
          <w:sz w:val="18"/>
          <w:szCs w:val="18"/>
          <w:lang w:val="en-US"/>
        </w:rPr>
        <w:t>" (Complaints, an opportunity for change), recognized as a reference in the customer relationship sector.</w:t>
      </w:r>
    </w:p>
    <w:p w14:paraId="16B1B72B" w14:textId="77777777" w:rsidR="003C4F2E" w:rsidRPr="00A150AB" w:rsidRDefault="003C4F2E" w:rsidP="003C4F2E">
      <w:pPr>
        <w:pStyle w:val="PargrafodaLista"/>
        <w:jc w:val="both"/>
        <w:rPr>
          <w:rFonts w:ascii="Arial" w:hAnsi="Arial" w:cs="Arial"/>
          <w:color w:val="FF0000"/>
          <w:sz w:val="18"/>
          <w:szCs w:val="18"/>
          <w:lang w:val="en-US"/>
        </w:rPr>
      </w:pPr>
    </w:p>
    <w:p w14:paraId="3ACCA890" w14:textId="77777777" w:rsidR="003C4F2E" w:rsidRPr="00A150AB" w:rsidRDefault="003C4F2E" w:rsidP="003C4F2E">
      <w:pPr>
        <w:pStyle w:val="01-Textonormal"/>
        <w:rPr>
          <w:rFonts w:cs="Arial"/>
          <w:u w:val="single"/>
        </w:rPr>
      </w:pPr>
      <w:r w:rsidRPr="00A150AB">
        <w:rPr>
          <w:rFonts w:cs="Arial"/>
          <w:u w:val="single"/>
          <w:lang w:val="en-US"/>
        </w:rPr>
        <w:t>Brasilcap</w:t>
      </w:r>
    </w:p>
    <w:p w14:paraId="586B8224" w14:textId="77777777" w:rsidR="003C4F2E" w:rsidRPr="00A150AB" w:rsidRDefault="003C4F2E" w:rsidP="003C4F2E">
      <w:pPr>
        <w:pStyle w:val="PargrafodaLista"/>
        <w:spacing w:after="0" w:line="240" w:lineRule="auto"/>
        <w:jc w:val="both"/>
        <w:rPr>
          <w:rFonts w:ascii="Arial" w:hAnsi="Arial" w:cs="Arial"/>
          <w:b/>
          <w:bCs/>
          <w:color w:val="FF0000"/>
          <w:sz w:val="18"/>
          <w:szCs w:val="18"/>
          <w:highlight w:val="yellow"/>
        </w:rPr>
      </w:pPr>
    </w:p>
    <w:p w14:paraId="2F6C7326" w14:textId="77777777" w:rsidR="003C4F2E" w:rsidRPr="00A150AB" w:rsidRDefault="003C4F2E" w:rsidP="003C4F2E">
      <w:pPr>
        <w:pStyle w:val="PargrafodaLista"/>
        <w:numPr>
          <w:ilvl w:val="0"/>
          <w:numId w:val="56"/>
        </w:numPr>
        <w:spacing w:after="0" w:line="276" w:lineRule="auto"/>
        <w:ind w:left="720"/>
        <w:jc w:val="both"/>
        <w:rPr>
          <w:rFonts w:ascii="Arial" w:hAnsi="Arial" w:cs="Arial"/>
          <w:sz w:val="18"/>
          <w:szCs w:val="18"/>
          <w:lang w:val="en-US"/>
        </w:rPr>
      </w:pPr>
      <w:proofErr w:type="spellStart"/>
      <w:r w:rsidRPr="00A150AB">
        <w:rPr>
          <w:rFonts w:ascii="Arial" w:hAnsi="Arial" w:cs="Arial"/>
          <w:b/>
          <w:bCs/>
          <w:sz w:val="18"/>
          <w:szCs w:val="18"/>
          <w:lang w:val="en-US"/>
        </w:rPr>
        <w:t>Empresa</w:t>
      </w:r>
      <w:proofErr w:type="spellEnd"/>
      <w:r w:rsidRPr="00A150AB">
        <w:rPr>
          <w:rFonts w:ascii="Arial" w:hAnsi="Arial" w:cs="Arial"/>
          <w:b/>
          <w:bCs/>
          <w:sz w:val="18"/>
          <w:szCs w:val="18"/>
          <w:lang w:val="en-US"/>
        </w:rPr>
        <w:t xml:space="preserve"> </w:t>
      </w:r>
      <w:proofErr w:type="spellStart"/>
      <w:r w:rsidRPr="00A150AB">
        <w:rPr>
          <w:rFonts w:ascii="Arial" w:hAnsi="Arial" w:cs="Arial"/>
          <w:b/>
          <w:bCs/>
          <w:sz w:val="18"/>
          <w:szCs w:val="18"/>
          <w:lang w:val="en-US"/>
        </w:rPr>
        <w:t>Cidadã</w:t>
      </w:r>
      <w:proofErr w:type="spellEnd"/>
      <w:r w:rsidRPr="00A150AB">
        <w:rPr>
          <w:rFonts w:ascii="Arial" w:hAnsi="Arial" w:cs="Arial"/>
          <w:b/>
          <w:bCs/>
          <w:sz w:val="18"/>
          <w:szCs w:val="18"/>
          <w:lang w:val="en-US"/>
        </w:rPr>
        <w:t xml:space="preserve"> Certificate: </w:t>
      </w:r>
      <w:r w:rsidRPr="00A150AB">
        <w:rPr>
          <w:rFonts w:ascii="Arial" w:hAnsi="Arial" w:cs="Arial"/>
          <w:sz w:val="18"/>
          <w:szCs w:val="18"/>
          <w:lang w:val="en-US"/>
        </w:rPr>
        <w:t xml:space="preserve">For the thirteenth consecutive year, Brasilcap has been awarded the </w:t>
      </w:r>
      <w:proofErr w:type="spellStart"/>
      <w:r w:rsidRPr="00A150AB">
        <w:rPr>
          <w:rFonts w:ascii="Arial" w:hAnsi="Arial" w:cs="Arial"/>
          <w:sz w:val="18"/>
          <w:szCs w:val="18"/>
          <w:lang w:val="en-US"/>
        </w:rPr>
        <w:t>Empresa</w:t>
      </w:r>
      <w:proofErr w:type="spellEnd"/>
      <w:r w:rsidRPr="00A150AB">
        <w:rPr>
          <w:rFonts w:ascii="Arial" w:hAnsi="Arial" w:cs="Arial"/>
          <w:sz w:val="18"/>
          <w:szCs w:val="18"/>
          <w:lang w:val="en-US"/>
        </w:rPr>
        <w:t xml:space="preserve"> </w:t>
      </w:r>
      <w:proofErr w:type="spellStart"/>
      <w:r w:rsidRPr="00A150AB">
        <w:rPr>
          <w:rFonts w:ascii="Arial" w:hAnsi="Arial" w:cs="Arial"/>
          <w:sz w:val="18"/>
          <w:szCs w:val="18"/>
          <w:lang w:val="en-US"/>
        </w:rPr>
        <w:t>Cidadã</w:t>
      </w:r>
      <w:proofErr w:type="spellEnd"/>
      <w:r w:rsidRPr="00A150AB">
        <w:rPr>
          <w:rFonts w:ascii="Arial" w:hAnsi="Arial" w:cs="Arial"/>
          <w:sz w:val="18"/>
          <w:szCs w:val="18"/>
          <w:lang w:val="en-US"/>
        </w:rPr>
        <w:t xml:space="preserve"> 2023 certificate. The award is held by the Regional Council of Accounting of Rio de Janeiro (CRCRJ) in partnership with </w:t>
      </w:r>
      <w:proofErr w:type="spellStart"/>
      <w:r w:rsidRPr="00A150AB">
        <w:rPr>
          <w:rFonts w:ascii="Arial" w:hAnsi="Arial" w:cs="Arial"/>
          <w:sz w:val="18"/>
          <w:szCs w:val="18"/>
          <w:lang w:val="en-US"/>
        </w:rPr>
        <w:t>Fecomércio</w:t>
      </w:r>
      <w:proofErr w:type="spellEnd"/>
      <w:r w:rsidRPr="00A150AB">
        <w:rPr>
          <w:rFonts w:ascii="Arial" w:hAnsi="Arial" w:cs="Arial"/>
          <w:sz w:val="18"/>
          <w:szCs w:val="18"/>
          <w:lang w:val="en-US"/>
        </w:rPr>
        <w:t>, which over the years has encouraged the improvement of the quality of accounting and socio-environmental information published in the annual reports of Brazilian companies and organizations of all sizes, segments, and states of the country. </w:t>
      </w:r>
    </w:p>
    <w:p w14:paraId="6E8A4B00" w14:textId="77777777" w:rsidR="003C4F2E" w:rsidRPr="00A150AB" w:rsidRDefault="003C4F2E" w:rsidP="003C4F2E">
      <w:pPr>
        <w:spacing w:after="0"/>
        <w:ind w:left="360"/>
        <w:jc w:val="both"/>
        <w:rPr>
          <w:rFonts w:ascii="Arial" w:hAnsi="Arial" w:cs="Arial"/>
          <w:sz w:val="18"/>
          <w:szCs w:val="18"/>
          <w:lang w:val="en-US"/>
        </w:rPr>
      </w:pPr>
    </w:p>
    <w:p w14:paraId="4A6C22CE" w14:textId="77777777" w:rsidR="003C4F2E" w:rsidRPr="00A150AB" w:rsidRDefault="003C4F2E" w:rsidP="003C4F2E">
      <w:pPr>
        <w:pStyle w:val="PargrafodaLista"/>
        <w:numPr>
          <w:ilvl w:val="0"/>
          <w:numId w:val="56"/>
        </w:numPr>
        <w:spacing w:after="150" w:line="276" w:lineRule="auto"/>
        <w:ind w:left="720"/>
        <w:jc w:val="both"/>
        <w:rPr>
          <w:rFonts w:ascii="Arial" w:hAnsi="Arial" w:cs="Arial"/>
          <w:sz w:val="18"/>
          <w:szCs w:val="18"/>
          <w:lang w:val="en-US"/>
        </w:rPr>
      </w:pPr>
      <w:proofErr w:type="spellStart"/>
      <w:r w:rsidRPr="00A150AB">
        <w:rPr>
          <w:rFonts w:ascii="Arial" w:hAnsi="Arial" w:cs="Arial"/>
          <w:b/>
          <w:bCs/>
          <w:sz w:val="18"/>
          <w:szCs w:val="18"/>
          <w:lang w:val="en-US"/>
        </w:rPr>
        <w:t>Consumidor</w:t>
      </w:r>
      <w:proofErr w:type="spellEnd"/>
      <w:r w:rsidRPr="00A150AB">
        <w:rPr>
          <w:rFonts w:ascii="Arial" w:hAnsi="Arial" w:cs="Arial"/>
          <w:b/>
          <w:bCs/>
          <w:sz w:val="18"/>
          <w:szCs w:val="18"/>
          <w:lang w:val="en-US"/>
        </w:rPr>
        <w:t xml:space="preserve"> Moderno Award: </w:t>
      </w:r>
      <w:proofErr w:type="spellStart"/>
      <w:r w:rsidRPr="00A150AB">
        <w:rPr>
          <w:rFonts w:ascii="Arial" w:hAnsi="Arial" w:cs="Arial"/>
          <w:sz w:val="18"/>
          <w:szCs w:val="18"/>
          <w:lang w:val="en-US"/>
        </w:rPr>
        <w:t>Brasilcap</w:t>
      </w:r>
      <w:proofErr w:type="spellEnd"/>
      <w:r w:rsidRPr="00A150AB">
        <w:rPr>
          <w:rFonts w:ascii="Arial" w:hAnsi="Arial" w:cs="Arial"/>
          <w:sz w:val="18"/>
          <w:szCs w:val="18"/>
          <w:lang w:val="en-US"/>
        </w:rPr>
        <w:t xml:space="preserve"> was the winner for the fourth consecutive year, of the 24th edition of the "</w:t>
      </w:r>
      <w:proofErr w:type="spellStart"/>
      <w:r w:rsidRPr="00A150AB">
        <w:rPr>
          <w:rFonts w:ascii="Arial" w:hAnsi="Arial" w:cs="Arial"/>
          <w:sz w:val="18"/>
          <w:szCs w:val="18"/>
          <w:lang w:val="en-US"/>
        </w:rPr>
        <w:t>Consumidor</w:t>
      </w:r>
      <w:proofErr w:type="spellEnd"/>
      <w:r w:rsidRPr="00A150AB">
        <w:rPr>
          <w:rFonts w:ascii="Arial" w:hAnsi="Arial" w:cs="Arial"/>
          <w:sz w:val="18"/>
          <w:szCs w:val="18"/>
          <w:lang w:val="en-US"/>
        </w:rPr>
        <w:t xml:space="preserve"> Moderno Award for Excellence in Customer Service", in the Pension Plans and Premium bonds segment. The Award is an initiative of the </w:t>
      </w:r>
      <w:proofErr w:type="spellStart"/>
      <w:r w:rsidRPr="00A150AB">
        <w:rPr>
          <w:rFonts w:ascii="Arial" w:hAnsi="Arial" w:cs="Arial"/>
          <w:sz w:val="18"/>
          <w:szCs w:val="18"/>
          <w:lang w:val="en-US"/>
        </w:rPr>
        <w:t>Consumidor</w:t>
      </w:r>
      <w:proofErr w:type="spellEnd"/>
      <w:r w:rsidRPr="00A150AB">
        <w:rPr>
          <w:rFonts w:ascii="Arial" w:hAnsi="Arial" w:cs="Arial"/>
          <w:sz w:val="18"/>
          <w:szCs w:val="18"/>
          <w:lang w:val="en-US"/>
        </w:rPr>
        <w:t xml:space="preserve"> Moderno magazine and its objective is to recognize the companies committed to offering customer service of excellence.</w:t>
      </w:r>
    </w:p>
    <w:p w14:paraId="31801094" w14:textId="77777777" w:rsidR="003C4F2E" w:rsidRPr="00A150AB" w:rsidRDefault="003C4F2E" w:rsidP="003C4F2E">
      <w:pPr>
        <w:pStyle w:val="PargrafodaLista"/>
        <w:ind w:left="360"/>
        <w:jc w:val="both"/>
        <w:rPr>
          <w:rFonts w:ascii="Arial" w:hAnsi="Arial" w:cs="Arial"/>
          <w:b/>
          <w:bCs/>
          <w:sz w:val="18"/>
          <w:szCs w:val="18"/>
          <w:lang w:val="en-US"/>
        </w:rPr>
      </w:pPr>
    </w:p>
    <w:p w14:paraId="1908CC25" w14:textId="77777777" w:rsidR="003C4F2E" w:rsidRPr="00A150AB" w:rsidRDefault="003C4F2E" w:rsidP="003C4F2E">
      <w:pPr>
        <w:pStyle w:val="PargrafodaLista"/>
        <w:numPr>
          <w:ilvl w:val="0"/>
          <w:numId w:val="56"/>
        </w:numPr>
        <w:spacing w:after="150" w:line="276" w:lineRule="auto"/>
        <w:ind w:left="720"/>
        <w:jc w:val="both"/>
        <w:rPr>
          <w:rFonts w:ascii="Arial" w:hAnsi="Arial" w:cs="Arial"/>
          <w:sz w:val="18"/>
          <w:szCs w:val="18"/>
          <w:lang w:val="en-US"/>
        </w:rPr>
      </w:pPr>
      <w:r w:rsidRPr="00A150AB">
        <w:rPr>
          <w:rFonts w:ascii="Arial" w:hAnsi="Arial" w:cs="Arial"/>
          <w:b/>
          <w:bCs/>
          <w:sz w:val="18"/>
          <w:szCs w:val="18"/>
          <w:lang w:val="en-US"/>
        </w:rPr>
        <w:t>The Customer Summit Awards 2023:</w:t>
      </w:r>
      <w:r w:rsidRPr="00A150AB">
        <w:rPr>
          <w:rFonts w:ascii="Arial" w:hAnsi="Arial" w:cs="Arial"/>
          <w:sz w:val="18"/>
          <w:szCs w:val="18"/>
          <w:lang w:val="en-US"/>
        </w:rPr>
        <w:t xml:space="preserve"> Brasilcap placed second in the 2023 Awards, in the Social and Environmental Responsibility category, with the authorial project '</w:t>
      </w:r>
      <w:proofErr w:type="spellStart"/>
      <w:r w:rsidRPr="00A150AB">
        <w:rPr>
          <w:rFonts w:ascii="Arial" w:hAnsi="Arial" w:cs="Arial"/>
          <w:sz w:val="18"/>
          <w:szCs w:val="18"/>
          <w:lang w:val="en-US"/>
        </w:rPr>
        <w:t>Sustentabilidade</w:t>
      </w:r>
      <w:proofErr w:type="spellEnd"/>
      <w:r w:rsidRPr="00A150AB">
        <w:rPr>
          <w:rFonts w:ascii="Arial" w:hAnsi="Arial" w:cs="Arial"/>
          <w:sz w:val="18"/>
          <w:szCs w:val="18"/>
          <w:lang w:val="en-US"/>
        </w:rPr>
        <w:t xml:space="preserve"> Aqui' (Sustainability Here). The company's award-winning case aims to promote a culture of Environmental, Social and Governance management. The initiative promotes meetings with multidisciplinary teams to discuss priority issues and reflect on process improvements from a sustainability perspective. The Customer Summit Awards 2023 was born from the success of The Customer Summit Brazil — Portugal event and aims to recognize and publicize the best practices of companies in favor of the customer journey.</w:t>
      </w:r>
    </w:p>
    <w:p w14:paraId="018C5AC5" w14:textId="77777777" w:rsidR="003C4F2E" w:rsidRPr="00BC754A" w:rsidRDefault="003C4F2E" w:rsidP="003C4F2E">
      <w:pPr>
        <w:pStyle w:val="PargrafodaLista"/>
        <w:spacing w:after="150"/>
        <w:ind w:left="714"/>
        <w:jc w:val="both"/>
        <w:rPr>
          <w:rFonts w:ascii="Arial" w:hAnsi="Arial" w:cs="Arial"/>
          <w:color w:val="FF0000"/>
          <w:sz w:val="18"/>
          <w:szCs w:val="18"/>
          <w:lang w:val="en-US"/>
        </w:rPr>
      </w:pPr>
      <w:r w:rsidRPr="00BC754A">
        <w:rPr>
          <w:rFonts w:ascii="Arial" w:hAnsi="Arial" w:cs="Arial"/>
          <w:color w:val="FF0000"/>
          <w:sz w:val="18"/>
          <w:szCs w:val="18"/>
          <w:lang w:val="en-US"/>
        </w:rPr>
        <w:t xml:space="preserve"> </w:t>
      </w:r>
    </w:p>
    <w:bookmarkEnd w:id="12"/>
    <w:p w14:paraId="0082FB4E" w14:textId="77777777" w:rsidR="003C4F2E" w:rsidRDefault="003C4F2E" w:rsidP="003C4F2E">
      <w:pPr>
        <w:pStyle w:val="01-TtulodeNota"/>
        <w:numPr>
          <w:ilvl w:val="0"/>
          <w:numId w:val="57"/>
        </w:numPr>
        <w:ind w:left="357" w:hanging="357"/>
        <w:rPr>
          <w:color w:val="1F3864" w:themeColor="accent1" w:themeShade="80"/>
        </w:rPr>
      </w:pPr>
      <w:r>
        <w:rPr>
          <w:color w:val="1F3864" w:themeColor="accent1" w:themeShade="80"/>
          <w:lang w:val="en-US"/>
        </w:rPr>
        <w:t>LEGAL INFORMATION</w:t>
      </w:r>
    </w:p>
    <w:p w14:paraId="3BEF9A9B" w14:textId="77777777" w:rsidR="003C4F2E" w:rsidRDefault="003C4F2E" w:rsidP="003C4F2E">
      <w:pPr>
        <w:pStyle w:val="01-Textonormal"/>
      </w:pPr>
    </w:p>
    <w:p w14:paraId="720B0548" w14:textId="77777777" w:rsidR="003C4F2E" w:rsidRPr="00BC754A" w:rsidRDefault="003C4F2E" w:rsidP="003C4F2E">
      <w:pPr>
        <w:pStyle w:val="05-Textonormal"/>
        <w:rPr>
          <w:rFonts w:cs="Arial"/>
          <w:lang w:val="en-US"/>
        </w:rPr>
      </w:pPr>
      <w:r w:rsidRPr="00DB0FF9">
        <w:rPr>
          <w:rFonts w:cs="Arial"/>
          <w:lang w:val="en-US"/>
        </w:rPr>
        <w:t xml:space="preserve">At the end of 2023, BB </w:t>
      </w:r>
      <w:proofErr w:type="spellStart"/>
      <w:r w:rsidRPr="00DB0FF9">
        <w:rPr>
          <w:rFonts w:cs="Arial"/>
          <w:lang w:val="en-US"/>
        </w:rPr>
        <w:t>Seguridade</w:t>
      </w:r>
      <w:proofErr w:type="spellEnd"/>
      <w:r w:rsidRPr="00DB0FF9">
        <w:rPr>
          <w:rFonts w:cs="Arial"/>
          <w:lang w:val="en-US"/>
        </w:rPr>
        <w:t xml:space="preserve"> did not record financial indebtedness in its financial statements. The source of funds was equity.</w:t>
      </w:r>
    </w:p>
    <w:p w14:paraId="2BD68C00" w14:textId="77777777" w:rsidR="003C4F2E" w:rsidRPr="00BC754A" w:rsidRDefault="003C4F2E" w:rsidP="003C4F2E">
      <w:pPr>
        <w:pStyle w:val="05-Textonormal"/>
        <w:rPr>
          <w:rFonts w:cs="Arial"/>
          <w:lang w:val="en-US"/>
        </w:rPr>
      </w:pPr>
      <w:r w:rsidRPr="00DB0FF9">
        <w:rPr>
          <w:rFonts w:cs="Arial"/>
          <w:lang w:val="en-US"/>
        </w:rPr>
        <w:t>The investments of its investees followed their normal flow of execution, according to individual plans structured by each company.</w:t>
      </w:r>
    </w:p>
    <w:p w14:paraId="60C5A4C1" w14:textId="77777777" w:rsidR="003C4F2E" w:rsidRPr="00BC754A" w:rsidRDefault="003C4F2E" w:rsidP="003C4F2E">
      <w:pPr>
        <w:pStyle w:val="05-Textonormal"/>
        <w:rPr>
          <w:rFonts w:cs="Arial"/>
          <w:lang w:val="en-US"/>
        </w:rPr>
      </w:pPr>
      <w:r>
        <w:rPr>
          <w:rFonts w:cs="Arial"/>
          <w:lang w:val="en-US"/>
        </w:rPr>
        <w:t xml:space="preserve">During the fiscal year 2023, BB </w:t>
      </w:r>
      <w:proofErr w:type="spellStart"/>
      <w:r>
        <w:rPr>
          <w:rFonts w:cs="Arial"/>
          <w:lang w:val="en-US"/>
        </w:rPr>
        <w:t>Seguridade</w:t>
      </w:r>
      <w:proofErr w:type="spellEnd"/>
      <w:r>
        <w:rPr>
          <w:rFonts w:cs="Arial"/>
          <w:lang w:val="en-US"/>
        </w:rPr>
        <w:t xml:space="preserve"> used the independent auditing services of Deloitte Touche Tohmatsu Auditores </w:t>
      </w:r>
      <w:proofErr w:type="spellStart"/>
      <w:r>
        <w:rPr>
          <w:rFonts w:cs="Arial"/>
          <w:lang w:val="en-US"/>
        </w:rPr>
        <w:t>Independentes</w:t>
      </w:r>
      <w:proofErr w:type="spellEnd"/>
      <w:r>
        <w:rPr>
          <w:rFonts w:cs="Arial"/>
          <w:lang w:val="en-US"/>
        </w:rPr>
        <w:t xml:space="preserve"> Ltda. ("Deloitte"), through a contract signed by its parent company, Banco do Brasil S.A. </w:t>
      </w:r>
    </w:p>
    <w:p w14:paraId="194E6844" w14:textId="77777777" w:rsidR="003C4F2E" w:rsidRPr="00BC754A" w:rsidRDefault="003C4F2E" w:rsidP="003C4F2E">
      <w:pPr>
        <w:pStyle w:val="05-Textonormal"/>
        <w:rPr>
          <w:rFonts w:cs="Arial"/>
          <w:lang w:val="en-US"/>
        </w:rPr>
      </w:pPr>
      <w:r w:rsidRPr="00DB0FF9">
        <w:rPr>
          <w:rFonts w:cs="Arial"/>
          <w:lang w:val="en-US"/>
        </w:rPr>
        <w:t xml:space="preserve">When contracting services not related to external audit, BB </w:t>
      </w:r>
      <w:proofErr w:type="spellStart"/>
      <w:r w:rsidRPr="00DB0FF9">
        <w:rPr>
          <w:rFonts w:cs="Arial"/>
          <w:lang w:val="en-US"/>
        </w:rPr>
        <w:t>Seguridade</w:t>
      </w:r>
      <w:proofErr w:type="spellEnd"/>
      <w:r w:rsidRPr="00DB0FF9">
        <w:rPr>
          <w:rFonts w:cs="Arial"/>
          <w:lang w:val="en-US"/>
        </w:rPr>
        <w:t xml:space="preserve"> adopts procedures that are based on the applicable legislation and internationally accepted principles that preserve the auditor's independence. These principles consist of: (</w:t>
      </w:r>
      <w:proofErr w:type="spellStart"/>
      <w:r w:rsidRPr="00DB0FF9">
        <w:rPr>
          <w:rFonts w:cs="Arial"/>
          <w:lang w:val="en-US"/>
        </w:rPr>
        <w:t>i</w:t>
      </w:r>
      <w:proofErr w:type="spellEnd"/>
      <w:r w:rsidRPr="00DB0FF9">
        <w:rPr>
          <w:rFonts w:cs="Arial"/>
          <w:lang w:val="en-US"/>
        </w:rPr>
        <w:t>) the auditor must not audit its own work; and (ii) the auditor must not act managerially towards its client, nor promote its interests.</w:t>
      </w:r>
    </w:p>
    <w:p w14:paraId="7002BE9C" w14:textId="77777777" w:rsidR="003C4F2E" w:rsidRPr="00BC754A" w:rsidRDefault="003C4F2E" w:rsidP="003C4F2E">
      <w:pPr>
        <w:pStyle w:val="05-Textonormal"/>
        <w:rPr>
          <w:rFonts w:cs="Arial"/>
          <w:lang w:val="en-US"/>
        </w:rPr>
      </w:pPr>
      <w:r w:rsidRPr="00CA132A">
        <w:rPr>
          <w:rFonts w:cs="Arial"/>
          <w:lang w:val="en-US"/>
        </w:rPr>
        <w:t xml:space="preserve">BB </w:t>
      </w:r>
      <w:proofErr w:type="spellStart"/>
      <w:r w:rsidRPr="00CA132A">
        <w:rPr>
          <w:rFonts w:cs="Arial"/>
          <w:lang w:val="en-US"/>
        </w:rPr>
        <w:t>Seguridade</w:t>
      </w:r>
      <w:proofErr w:type="spellEnd"/>
      <w:r w:rsidRPr="00CA132A">
        <w:rPr>
          <w:rFonts w:cs="Arial"/>
          <w:lang w:val="en-US"/>
        </w:rPr>
        <w:t xml:space="preserve">, its shareholders, managers, and members of the </w:t>
      </w:r>
      <w:r>
        <w:rPr>
          <w:rFonts w:cs="Arial"/>
          <w:lang w:val="en-US"/>
        </w:rPr>
        <w:t>Fiscal Council</w:t>
      </w:r>
      <w:r w:rsidRPr="00CA132A">
        <w:rPr>
          <w:rFonts w:cs="Arial"/>
          <w:lang w:val="en-US"/>
        </w:rPr>
        <w:t xml:space="preserve"> undertake to resolve any disputes or controversies related to the Novo Mercado Listing Regulations through the B3 – </w:t>
      </w:r>
      <w:proofErr w:type="spellStart"/>
      <w:r w:rsidRPr="00CA132A">
        <w:rPr>
          <w:rFonts w:cs="Arial"/>
          <w:lang w:val="en-US"/>
        </w:rPr>
        <w:t>Brasil</w:t>
      </w:r>
      <w:proofErr w:type="spellEnd"/>
      <w:r w:rsidRPr="00CA132A">
        <w:rPr>
          <w:rFonts w:cs="Arial"/>
          <w:lang w:val="en-US"/>
        </w:rPr>
        <w:t xml:space="preserve">, Bolsa, </w:t>
      </w:r>
      <w:proofErr w:type="spellStart"/>
      <w:r w:rsidRPr="00CA132A">
        <w:rPr>
          <w:rFonts w:cs="Arial"/>
          <w:lang w:val="en-US"/>
        </w:rPr>
        <w:t>Balcão</w:t>
      </w:r>
      <w:proofErr w:type="spellEnd"/>
      <w:r w:rsidRPr="00CA132A">
        <w:rPr>
          <w:rFonts w:cs="Arial"/>
          <w:lang w:val="en-US"/>
        </w:rPr>
        <w:t xml:space="preserve"> Market Arbitration Chamber, pursuant to the arbitration clause provided for in BB </w:t>
      </w:r>
      <w:proofErr w:type="spellStart"/>
      <w:r w:rsidRPr="00CA132A">
        <w:rPr>
          <w:rFonts w:cs="Arial"/>
          <w:lang w:val="en-US"/>
        </w:rPr>
        <w:t>Seguridade's</w:t>
      </w:r>
      <w:proofErr w:type="spellEnd"/>
      <w:r w:rsidRPr="00CA132A">
        <w:rPr>
          <w:rFonts w:cs="Arial"/>
          <w:lang w:val="en-US"/>
        </w:rPr>
        <w:t xml:space="preserve"> Articles of Incorporation, Article 53.</w:t>
      </w:r>
    </w:p>
    <w:p w14:paraId="34575292" w14:textId="77777777" w:rsidR="003C4F2E" w:rsidRPr="00BC754A" w:rsidRDefault="003C4F2E" w:rsidP="003C4F2E">
      <w:pPr>
        <w:rPr>
          <w:rFonts w:eastAsia="Times New Roman" w:cs="Arial"/>
          <w:szCs w:val="20"/>
          <w:lang w:val="en-US" w:eastAsia="pt-BR"/>
        </w:rPr>
      </w:pPr>
    </w:p>
    <w:p w14:paraId="15077419" w14:textId="77777777" w:rsidR="003C4F2E" w:rsidRPr="00BC754A" w:rsidRDefault="003C4F2E" w:rsidP="003C4F2E">
      <w:pPr>
        <w:pStyle w:val="PargrafodaLista"/>
        <w:spacing w:before="120" w:after="120"/>
        <w:ind w:left="0"/>
        <w:jc w:val="both"/>
        <w:rPr>
          <w:rFonts w:ascii="Arial" w:eastAsia="Times New Roman" w:hAnsi="Arial" w:cs="Times New Roman"/>
          <w:b/>
          <w:color w:val="1F3864" w:themeColor="accent1" w:themeShade="80"/>
          <w:spacing w:val="-2"/>
          <w:sz w:val="20"/>
          <w:szCs w:val="20"/>
          <w:lang w:val="en-US" w:eastAsia="pt-BR"/>
        </w:rPr>
      </w:pPr>
      <w:r>
        <w:rPr>
          <w:rFonts w:ascii="Arial" w:eastAsia="Times New Roman" w:hAnsi="Arial" w:cs="Times New Roman"/>
          <w:b/>
          <w:color w:val="1F3864" w:themeColor="accent1" w:themeShade="80"/>
          <w:spacing w:val="-2"/>
          <w:sz w:val="20"/>
          <w:szCs w:val="20"/>
          <w:lang w:val="en-US" w:eastAsia="pt-BR"/>
        </w:rPr>
        <w:t>Acknowledgments</w:t>
      </w:r>
    </w:p>
    <w:p w14:paraId="59FD9A61" w14:textId="77777777" w:rsidR="003C4F2E" w:rsidRPr="00BC754A" w:rsidRDefault="003C4F2E" w:rsidP="003C4F2E">
      <w:pPr>
        <w:pStyle w:val="05-Textonormal"/>
        <w:rPr>
          <w:rFonts w:cs="Arial"/>
          <w:lang w:val="en-US"/>
        </w:rPr>
      </w:pPr>
      <w:r w:rsidRPr="00DE647D">
        <w:rPr>
          <w:rFonts w:cs="Arial"/>
          <w:lang w:val="en-US"/>
        </w:rPr>
        <w:t>We would like to thank our employees and associates for their dedication and commitment, as well as the Banco do Brasil distribution network and other partners, who are essential for maintaining quality customer service and process compliance in 2023, as well as the trust placed in us by shareholders, customers, and society in general.</w:t>
      </w:r>
    </w:p>
    <w:p w14:paraId="71185706" w14:textId="77777777" w:rsidR="003C4F2E" w:rsidRPr="00BC754A" w:rsidRDefault="003C4F2E" w:rsidP="003C4F2E">
      <w:pPr>
        <w:pStyle w:val="05-Textonormal"/>
        <w:rPr>
          <w:rFonts w:cs="Arial"/>
          <w:lang w:val="en-US"/>
        </w:rPr>
      </w:pPr>
    </w:p>
    <w:p w14:paraId="4DCF6E93" w14:textId="77777777" w:rsidR="003C4F2E" w:rsidRPr="009A4B53" w:rsidRDefault="003C4F2E" w:rsidP="003C4F2E">
      <w:pPr>
        <w:pStyle w:val="PargrafodaLista"/>
        <w:spacing w:before="120" w:after="120"/>
        <w:ind w:left="0"/>
        <w:jc w:val="both"/>
        <w:rPr>
          <w:rFonts w:ascii="Arial" w:eastAsia="Times New Roman" w:hAnsi="Arial" w:cs="Times New Roman"/>
          <w:b/>
          <w:color w:val="1F3864" w:themeColor="accent1" w:themeShade="80"/>
          <w:spacing w:val="-2"/>
          <w:sz w:val="20"/>
          <w:szCs w:val="20"/>
          <w:lang w:val="en-US" w:eastAsia="pt-BR"/>
        </w:rPr>
      </w:pPr>
      <w:r>
        <w:rPr>
          <w:rFonts w:ascii="Arial" w:eastAsia="Times New Roman" w:hAnsi="Arial" w:cs="Times New Roman"/>
          <w:b/>
          <w:color w:val="1F3864" w:themeColor="accent1" w:themeShade="80"/>
          <w:spacing w:val="-2"/>
          <w:sz w:val="20"/>
          <w:szCs w:val="20"/>
          <w:lang w:val="en-US" w:eastAsia="pt-BR"/>
        </w:rPr>
        <w:t>Brasília, 2024</w:t>
      </w:r>
    </w:p>
    <w:p w14:paraId="29D1DEBC" w14:textId="77777777" w:rsidR="003C4F2E" w:rsidRPr="009A4B53" w:rsidRDefault="003C4F2E" w:rsidP="003C4F2E">
      <w:pPr>
        <w:pStyle w:val="PargrafodaLista"/>
        <w:spacing w:before="120" w:after="120"/>
        <w:ind w:left="0"/>
        <w:jc w:val="both"/>
        <w:rPr>
          <w:rFonts w:ascii="Arial" w:eastAsia="Times New Roman" w:hAnsi="Arial" w:cs="Times New Roman"/>
          <w:b/>
          <w:color w:val="1F3864" w:themeColor="accent1" w:themeShade="80"/>
          <w:spacing w:val="-2"/>
          <w:sz w:val="20"/>
          <w:szCs w:val="20"/>
          <w:lang w:val="en-US" w:eastAsia="pt-BR"/>
        </w:rPr>
      </w:pPr>
    </w:p>
    <w:p w14:paraId="735AAA43" w14:textId="77777777" w:rsidR="003C4F2E" w:rsidRPr="009A4B53" w:rsidRDefault="003C4F2E" w:rsidP="003C4F2E">
      <w:pPr>
        <w:pStyle w:val="PargrafodaLista"/>
        <w:spacing w:before="120" w:after="120"/>
        <w:ind w:left="0"/>
        <w:jc w:val="both"/>
        <w:rPr>
          <w:rFonts w:ascii="Arial" w:eastAsia="Times New Roman" w:hAnsi="Arial" w:cs="Times New Roman"/>
          <w:b/>
          <w:color w:val="1F3864" w:themeColor="accent1" w:themeShade="80"/>
          <w:spacing w:val="-2"/>
          <w:sz w:val="20"/>
          <w:szCs w:val="20"/>
          <w:lang w:val="en-US" w:eastAsia="pt-BR"/>
        </w:rPr>
      </w:pPr>
      <w:r>
        <w:rPr>
          <w:rFonts w:ascii="Arial" w:eastAsia="Times New Roman" w:hAnsi="Arial" w:cs="Times New Roman"/>
          <w:b/>
          <w:color w:val="1F3864" w:themeColor="accent1" w:themeShade="80"/>
          <w:spacing w:val="-2"/>
          <w:sz w:val="20"/>
          <w:szCs w:val="20"/>
          <w:lang w:val="en-US" w:eastAsia="pt-BR"/>
        </w:rPr>
        <w:t>The Management</w:t>
      </w:r>
    </w:p>
    <w:p w14:paraId="34CA7637" w14:textId="77777777" w:rsidR="00596107" w:rsidRPr="008E65B8" w:rsidRDefault="00596107" w:rsidP="00163DE7">
      <w:pPr>
        <w:rPr>
          <w:rFonts w:ascii="Arial" w:hAnsi="Arial" w:cs="Arial"/>
          <w:sz w:val="18"/>
          <w:szCs w:val="18"/>
          <w:lang w:val="en-US"/>
        </w:rPr>
      </w:pPr>
    </w:p>
    <w:p w14:paraId="2623E855" w14:textId="77777777" w:rsidR="00B7684B" w:rsidRDefault="00B7684B" w:rsidP="00163DE7">
      <w:pPr>
        <w:rPr>
          <w:rFonts w:ascii="Arial" w:hAnsi="Arial" w:cs="Arial"/>
          <w:sz w:val="18"/>
          <w:szCs w:val="18"/>
          <w:lang w:val="en-US"/>
        </w:rPr>
      </w:pPr>
    </w:p>
    <w:p w14:paraId="286D8B16" w14:textId="77777777" w:rsidR="00B7684B" w:rsidRDefault="00B7684B" w:rsidP="00163DE7">
      <w:pPr>
        <w:rPr>
          <w:rFonts w:ascii="Arial" w:hAnsi="Arial" w:cs="Arial"/>
          <w:sz w:val="18"/>
          <w:szCs w:val="18"/>
          <w:lang w:val="en-US"/>
        </w:rPr>
        <w:sectPr w:rsidR="00B7684B" w:rsidSect="00384880">
          <w:footerReference w:type="first" r:id="rId21"/>
          <w:pgSz w:w="11906" w:h="16838" w:code="9"/>
          <w:pgMar w:top="1134" w:right="1134" w:bottom="851" w:left="1134" w:header="851" w:footer="284" w:gutter="0"/>
          <w:pgNumType w:start="1"/>
          <w:cols w:space="708"/>
          <w:titlePg/>
          <w:docGrid w:linePitch="360"/>
        </w:sectPr>
      </w:pPr>
    </w:p>
    <w:p w14:paraId="01931163" w14:textId="71446A36" w:rsidR="007D4AB0" w:rsidRPr="00432934" w:rsidRDefault="008E65B8" w:rsidP="008E63BC">
      <w:pPr>
        <w:pStyle w:val="Ttulo1"/>
        <w:spacing w:line="259" w:lineRule="auto"/>
        <w:jc w:val="both"/>
        <w:rPr>
          <w:rFonts w:ascii="Arial" w:hAnsi="Arial" w:cs="Arial"/>
          <w:b/>
          <w:color w:val="1F3864" w:themeColor="accent1" w:themeShade="80"/>
          <w:sz w:val="20"/>
          <w:lang w:val="en-US"/>
        </w:rPr>
      </w:pPr>
      <w:bookmarkStart w:id="13" w:name="_Toc149573378"/>
      <w:bookmarkStart w:id="14" w:name="_Toc157446706"/>
      <w:bookmarkStart w:id="15" w:name="_Toc157704635"/>
      <w:r w:rsidRPr="00432934">
        <w:rPr>
          <w:rFonts w:ascii="Arial" w:hAnsi="Arial" w:cs="Arial"/>
          <w:b/>
          <w:color w:val="1F3864" w:themeColor="accent1" w:themeShade="80"/>
          <w:sz w:val="20"/>
          <w:lang w:val="en-US"/>
        </w:rPr>
        <w:lastRenderedPageBreak/>
        <w:t>STATEMENT OF INCOME</w:t>
      </w:r>
      <w:bookmarkEnd w:id="13"/>
      <w:bookmarkEnd w:id="14"/>
      <w:bookmarkEnd w:id="15"/>
    </w:p>
    <w:p w14:paraId="7976FDCC" w14:textId="77777777" w:rsidR="005B5583" w:rsidRPr="00432934" w:rsidRDefault="005B5583" w:rsidP="005B5583">
      <w:pPr>
        <w:pStyle w:val="06-Rmil"/>
        <w:rPr>
          <w:rFonts w:cs="Arial"/>
          <w:sz w:val="12"/>
          <w:szCs w:val="12"/>
          <w:lang w:val="en-US"/>
        </w:rPr>
      </w:pPr>
      <w:r w:rsidRPr="00432934">
        <w:rPr>
          <w:rFonts w:cs="Arial"/>
          <w:lang w:val="en-US"/>
        </w:rPr>
        <w:t xml:space="preserve">R$ </w:t>
      </w:r>
      <w:proofErr w:type="spellStart"/>
      <w:r w:rsidRPr="00432934">
        <w:rPr>
          <w:rFonts w:cs="Arial"/>
          <w:lang w:val="en-US"/>
        </w:rPr>
        <w:t>thousand</w:t>
      </w:r>
      <w:proofErr w:type="spellEnd"/>
      <w:r w:rsidRPr="00432934">
        <w:rPr>
          <w:rFonts w:cs="Arial"/>
          <w:lang w:val="en-US"/>
        </w:rPr>
        <w:t xml:space="preserve"> (except earnings per share)</w:t>
      </w:r>
    </w:p>
    <w:tbl>
      <w:tblPr>
        <w:tblStyle w:val="TabeladeLista6Colorida-nfase5"/>
        <w:tblW w:w="9639" w:type="dxa"/>
        <w:jc w:val="center"/>
        <w:tblLayout w:type="fixed"/>
        <w:tblLook w:val="04A0" w:firstRow="1" w:lastRow="0" w:firstColumn="1" w:lastColumn="0" w:noHBand="0" w:noVBand="1"/>
      </w:tblPr>
      <w:tblGrid>
        <w:gridCol w:w="2158"/>
        <w:gridCol w:w="1166"/>
        <w:gridCol w:w="1136"/>
        <w:gridCol w:w="1870"/>
        <w:gridCol w:w="110"/>
        <w:gridCol w:w="281"/>
        <w:gridCol w:w="1305"/>
        <w:gridCol w:w="1613"/>
      </w:tblGrid>
      <w:tr w:rsidR="005B5583" w14:paraId="4BBBA03D" w14:textId="77777777" w:rsidTr="00A023F3">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3864" w:themeColor="accent1" w:themeShade="80"/>
              <w:bottom w:val="nil"/>
            </w:tcBorders>
            <w:shd w:val="clear" w:color="auto" w:fill="auto"/>
            <w:vAlign w:val="center"/>
          </w:tcPr>
          <w:p w14:paraId="6BED04FC" w14:textId="77777777" w:rsidR="005B5583" w:rsidRPr="0038283D" w:rsidRDefault="005B5583" w:rsidP="00065973">
            <w:pPr>
              <w:jc w:val="center"/>
              <w:rPr>
                <w:rFonts w:ascii="Arial" w:hAnsi="Arial" w:cs="Arial"/>
                <w:b w:val="0"/>
                <w:sz w:val="18"/>
                <w:szCs w:val="18"/>
                <w:lang w:val="en-US"/>
              </w:rPr>
            </w:pPr>
          </w:p>
        </w:tc>
        <w:tc>
          <w:tcPr>
            <w:tcW w:w="1149" w:type="dxa"/>
            <w:tcBorders>
              <w:top w:val="single" w:sz="2" w:space="0" w:color="1F3864" w:themeColor="accent1" w:themeShade="80"/>
              <w:bottom w:val="nil"/>
            </w:tcBorders>
            <w:shd w:val="clear" w:color="auto" w:fill="auto"/>
            <w:vAlign w:val="center"/>
          </w:tcPr>
          <w:p w14:paraId="7EE52AEF" w14:textId="77777777" w:rsidR="005B5583" w:rsidRPr="0038283D" w:rsidRDefault="005B5583" w:rsidP="0006597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lang w:val="en-US"/>
              </w:rPr>
            </w:pPr>
          </w:p>
        </w:tc>
        <w:tc>
          <w:tcPr>
            <w:tcW w:w="3069" w:type="dxa"/>
            <w:gridSpan w:val="3"/>
            <w:tcBorders>
              <w:top w:val="single" w:sz="2" w:space="0" w:color="1F3864" w:themeColor="accent1" w:themeShade="80"/>
              <w:bottom w:val="single" w:sz="2" w:space="0" w:color="1F3864" w:themeColor="accent1" w:themeShade="80"/>
            </w:tcBorders>
            <w:shd w:val="clear" w:color="auto" w:fill="auto"/>
            <w:vAlign w:val="center"/>
          </w:tcPr>
          <w:p w14:paraId="38AD088A" w14:textId="77777777" w:rsidR="005B5583" w:rsidRPr="001D6BE8" w:rsidRDefault="005B5583" w:rsidP="00065973">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proofErr w:type="spellStart"/>
            <w:r w:rsidRPr="009768B6">
              <w:rPr>
                <w:rFonts w:ascii="Arial" w:hAnsi="Arial" w:cs="Arial"/>
                <w:sz w:val="14"/>
                <w:szCs w:val="18"/>
              </w:rPr>
              <w:t>Parent</w:t>
            </w:r>
            <w:proofErr w:type="spellEnd"/>
          </w:p>
        </w:tc>
        <w:tc>
          <w:tcPr>
            <w:tcW w:w="275" w:type="dxa"/>
            <w:tcBorders>
              <w:top w:val="single" w:sz="2" w:space="0" w:color="1F3864" w:themeColor="accent1" w:themeShade="80"/>
              <w:bottom w:val="nil"/>
            </w:tcBorders>
            <w:shd w:val="clear" w:color="auto" w:fill="auto"/>
            <w:vAlign w:val="center"/>
          </w:tcPr>
          <w:p w14:paraId="612D5765" w14:textId="77777777" w:rsidR="005B5583" w:rsidRPr="009F7421" w:rsidRDefault="005B5583" w:rsidP="0006597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lang w:val="en-US"/>
              </w:rPr>
            </w:pPr>
          </w:p>
        </w:tc>
        <w:tc>
          <w:tcPr>
            <w:tcW w:w="2875"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237E9F8D" w14:textId="77777777" w:rsidR="005B5583" w:rsidRPr="0038031F" w:rsidRDefault="005B5583" w:rsidP="000659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9768B6">
              <w:rPr>
                <w:rFonts w:ascii="Arial" w:hAnsi="Arial" w:cs="Arial"/>
                <w:sz w:val="14"/>
                <w:szCs w:val="18"/>
              </w:rPr>
              <w:t>Consolidated</w:t>
            </w:r>
            <w:proofErr w:type="spellEnd"/>
          </w:p>
        </w:tc>
      </w:tr>
      <w:tr w:rsidR="005B5583" w:rsidRPr="001D6BE8" w14:paraId="4EB5E373" w14:textId="77777777" w:rsidTr="00A023F3">
        <w:trPr>
          <w:cnfStyle w:val="000000100000" w:firstRow="0" w:lastRow="0" w:firstColumn="0" w:lastColumn="0" w:oddVBand="0" w:evenVBand="0" w:oddHBand="1" w:evenHBand="0" w:firstRowFirstColumn="0" w:firstRowLastColumn="0" w:lastRowFirstColumn="0" w:lastRowLastColumn="0"/>
          <w:trHeight w:hRule="exact" w:val="527"/>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3864" w:themeColor="accent1" w:themeShade="80"/>
            </w:tcBorders>
            <w:shd w:val="clear" w:color="auto" w:fill="auto"/>
            <w:vAlign w:val="center"/>
          </w:tcPr>
          <w:p w14:paraId="77FF30F4" w14:textId="77777777" w:rsidR="005B5583" w:rsidRPr="001D6BE8" w:rsidRDefault="005B5583" w:rsidP="00065973">
            <w:pPr>
              <w:pStyle w:val="08-Tabelageral"/>
              <w:jc w:val="left"/>
              <w:rPr>
                <w:rFonts w:cs="Arial"/>
                <w:b w:val="0"/>
              </w:rPr>
            </w:pPr>
          </w:p>
        </w:tc>
        <w:tc>
          <w:tcPr>
            <w:tcW w:w="1149" w:type="dxa"/>
            <w:tcBorders>
              <w:top w:val="nil"/>
              <w:bottom w:val="single" w:sz="2" w:space="0" w:color="1F3864" w:themeColor="accent1" w:themeShade="80"/>
            </w:tcBorders>
            <w:shd w:val="clear" w:color="auto" w:fill="auto"/>
            <w:vAlign w:val="center"/>
          </w:tcPr>
          <w:p w14:paraId="1405F6F5" w14:textId="77777777" w:rsidR="005B5583" w:rsidRPr="001D6B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19" w:type="dxa"/>
            <w:tcBorders>
              <w:top w:val="single" w:sz="2" w:space="0" w:color="1F3864" w:themeColor="accent1" w:themeShade="80"/>
              <w:bottom w:val="single" w:sz="2" w:space="0" w:color="1F3864" w:themeColor="accent1" w:themeShade="80"/>
            </w:tcBorders>
            <w:shd w:val="clear" w:color="auto" w:fill="auto"/>
            <w:vAlign w:val="center"/>
          </w:tcPr>
          <w:p w14:paraId="43DFC149" w14:textId="77777777" w:rsidR="005B5583" w:rsidRPr="00CF21E0"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811E8">
              <w:rPr>
                <w:rFonts w:cs="Arial"/>
                <w:b/>
              </w:rPr>
              <w:t>202</w:t>
            </w:r>
            <w:r>
              <w:rPr>
                <w:rFonts w:cs="Arial"/>
                <w:b/>
              </w:rPr>
              <w:t>3</w:t>
            </w:r>
          </w:p>
        </w:tc>
        <w:tc>
          <w:tcPr>
            <w:tcW w:w="1842" w:type="dxa"/>
            <w:tcBorders>
              <w:top w:val="single" w:sz="2" w:space="0" w:color="1F3864" w:themeColor="accent1" w:themeShade="80"/>
              <w:bottom w:val="single" w:sz="2" w:space="0" w:color="1F3864" w:themeColor="accent1" w:themeShade="80"/>
            </w:tcBorders>
            <w:shd w:val="clear" w:color="auto" w:fill="auto"/>
            <w:vAlign w:val="center"/>
          </w:tcPr>
          <w:p w14:paraId="7A06F4C4" w14:textId="77777777" w:rsidR="005B5583" w:rsidRPr="00432934"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2022</w:t>
            </w:r>
          </w:p>
          <w:p w14:paraId="77E90EF1" w14:textId="7E142016" w:rsidR="005B5583" w:rsidRPr="00CF21E0" w:rsidRDefault="00AF334C"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rPr>
              <w:t>(</w:t>
            </w:r>
            <w:proofErr w:type="spellStart"/>
            <w:r w:rsidR="005B5583" w:rsidRPr="00432934">
              <w:rPr>
                <w:rFonts w:cs="Arial"/>
                <w:b/>
              </w:rPr>
              <w:t>Restated</w:t>
            </w:r>
            <w:proofErr w:type="spellEnd"/>
            <w:r w:rsidR="005B5583" w:rsidRPr="00432934">
              <w:rPr>
                <w:rFonts w:cs="Arial"/>
                <w:b/>
              </w:rPr>
              <w:t xml:space="preserve"> balances</w:t>
            </w:r>
            <w:r>
              <w:rPr>
                <w:rFonts w:cs="Arial"/>
                <w:b/>
              </w:rPr>
              <w:t>)</w:t>
            </w:r>
          </w:p>
        </w:tc>
        <w:tc>
          <w:tcPr>
            <w:tcW w:w="385" w:type="dxa"/>
            <w:gridSpan w:val="2"/>
            <w:tcBorders>
              <w:top w:val="nil"/>
              <w:bottom w:val="single" w:sz="2" w:space="0" w:color="1F3864" w:themeColor="accent1" w:themeShade="80"/>
            </w:tcBorders>
            <w:shd w:val="clear" w:color="auto" w:fill="auto"/>
            <w:vAlign w:val="center"/>
          </w:tcPr>
          <w:p w14:paraId="42EF2A9D" w14:textId="77777777" w:rsidR="005B5583" w:rsidRPr="001D6BE8" w:rsidRDefault="005B5583" w:rsidP="00065973">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286" w:type="dxa"/>
            <w:tcBorders>
              <w:top w:val="single" w:sz="2" w:space="0" w:color="1F3864" w:themeColor="accent1" w:themeShade="80"/>
              <w:bottom w:val="single" w:sz="2" w:space="0" w:color="1F3864" w:themeColor="accent1" w:themeShade="80"/>
            </w:tcBorders>
            <w:shd w:val="clear" w:color="auto" w:fill="auto"/>
            <w:vAlign w:val="center"/>
          </w:tcPr>
          <w:p w14:paraId="6C4294A3" w14:textId="77777777" w:rsidR="005B5583" w:rsidRPr="00C04909"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F7421">
              <w:rPr>
                <w:rFonts w:cs="Arial"/>
                <w:b/>
                <w:bCs/>
              </w:rPr>
              <w:t>2023</w:t>
            </w:r>
          </w:p>
        </w:tc>
        <w:tc>
          <w:tcPr>
            <w:tcW w:w="1589" w:type="dxa"/>
            <w:tcBorders>
              <w:top w:val="single" w:sz="2" w:space="0" w:color="1F3864" w:themeColor="accent1" w:themeShade="80"/>
              <w:bottom w:val="single" w:sz="2" w:space="0" w:color="1F3864" w:themeColor="accent1" w:themeShade="80"/>
            </w:tcBorders>
            <w:shd w:val="clear" w:color="auto" w:fill="auto"/>
            <w:vAlign w:val="center"/>
          </w:tcPr>
          <w:p w14:paraId="514D159E" w14:textId="77777777" w:rsidR="005B5583" w:rsidRPr="00432934"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2022</w:t>
            </w:r>
          </w:p>
          <w:p w14:paraId="15433787" w14:textId="1150F2F8" w:rsidR="005B5583" w:rsidRPr="00CF21E0" w:rsidRDefault="00AF334C"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rPr>
              <w:t>(</w:t>
            </w:r>
            <w:proofErr w:type="spellStart"/>
            <w:r w:rsidR="005B5583" w:rsidRPr="00432934">
              <w:rPr>
                <w:rFonts w:cs="Arial"/>
                <w:b/>
              </w:rPr>
              <w:t>Restated</w:t>
            </w:r>
            <w:proofErr w:type="spellEnd"/>
            <w:r w:rsidR="005B5583" w:rsidRPr="00432934">
              <w:rPr>
                <w:rFonts w:cs="Arial"/>
                <w:b/>
              </w:rPr>
              <w:t xml:space="preserve"> balances</w:t>
            </w:r>
            <w:r>
              <w:rPr>
                <w:rFonts w:cs="Arial"/>
                <w:b/>
              </w:rPr>
              <w:t>)</w:t>
            </w:r>
          </w:p>
        </w:tc>
      </w:tr>
      <w:tr w:rsidR="005B5583" w:rsidRPr="00C570E8" w14:paraId="00532373" w14:textId="77777777" w:rsidTr="00A023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3864" w:themeColor="accent1" w:themeShade="80"/>
              <w:bottom w:val="nil"/>
            </w:tcBorders>
            <w:shd w:val="clear" w:color="auto" w:fill="auto"/>
            <w:vAlign w:val="center"/>
          </w:tcPr>
          <w:p w14:paraId="32E38F77" w14:textId="77777777" w:rsidR="005B5583" w:rsidRPr="00C570E8" w:rsidRDefault="005B5583" w:rsidP="00065973">
            <w:pPr>
              <w:pStyle w:val="08-Tabelageral"/>
              <w:jc w:val="left"/>
              <w:rPr>
                <w:rFonts w:cs="Arial"/>
                <w:bCs w:val="0"/>
                <w:szCs w:val="14"/>
              </w:rPr>
            </w:pPr>
            <w:proofErr w:type="spellStart"/>
            <w:r w:rsidRPr="00C570E8">
              <w:rPr>
                <w:rFonts w:cs="Arial"/>
                <w:szCs w:val="14"/>
              </w:rPr>
              <w:t>Operating</w:t>
            </w:r>
            <w:proofErr w:type="spellEnd"/>
            <w:r w:rsidRPr="00C570E8">
              <w:rPr>
                <w:rFonts w:cs="Arial"/>
                <w:szCs w:val="14"/>
              </w:rPr>
              <w:t xml:space="preserve"> Income</w:t>
            </w:r>
          </w:p>
        </w:tc>
        <w:tc>
          <w:tcPr>
            <w:tcW w:w="1149" w:type="dxa"/>
            <w:tcBorders>
              <w:top w:val="single" w:sz="2" w:space="0" w:color="1F3864" w:themeColor="accent1" w:themeShade="80"/>
              <w:bottom w:val="nil"/>
            </w:tcBorders>
            <w:shd w:val="clear" w:color="auto" w:fill="auto"/>
            <w:vAlign w:val="center"/>
          </w:tcPr>
          <w:p w14:paraId="5F039628"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19" w:type="dxa"/>
            <w:tcBorders>
              <w:top w:val="nil"/>
              <w:left w:val="nil"/>
              <w:bottom w:val="nil"/>
              <w:right w:val="nil"/>
            </w:tcBorders>
            <w:shd w:val="clear" w:color="auto" w:fill="auto"/>
            <w:vAlign w:val="center"/>
          </w:tcPr>
          <w:p w14:paraId="27A452C7"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bCs/>
                <w:color w:val="000000"/>
                <w:szCs w:val="14"/>
              </w:rPr>
              <w:t>7,925,902</w:t>
            </w:r>
          </w:p>
        </w:tc>
        <w:tc>
          <w:tcPr>
            <w:tcW w:w="1842" w:type="dxa"/>
            <w:tcBorders>
              <w:top w:val="single" w:sz="2" w:space="0" w:color="1F3864" w:themeColor="accent1" w:themeShade="80"/>
              <w:bottom w:val="nil"/>
            </w:tcBorders>
            <w:shd w:val="clear" w:color="auto" w:fill="auto"/>
            <w:vAlign w:val="center"/>
          </w:tcPr>
          <w:p w14:paraId="66085264"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szCs w:val="14"/>
              </w:rPr>
              <w:t>6,194,632</w:t>
            </w:r>
          </w:p>
        </w:tc>
        <w:tc>
          <w:tcPr>
            <w:tcW w:w="385" w:type="dxa"/>
            <w:gridSpan w:val="2"/>
            <w:tcBorders>
              <w:top w:val="single" w:sz="2" w:space="0" w:color="1F3864" w:themeColor="accent1" w:themeShade="80"/>
              <w:bottom w:val="nil"/>
            </w:tcBorders>
            <w:shd w:val="clear" w:color="auto" w:fill="auto"/>
            <w:vAlign w:val="center"/>
          </w:tcPr>
          <w:p w14:paraId="684DA5B6"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86" w:type="dxa"/>
            <w:tcBorders>
              <w:top w:val="single" w:sz="2" w:space="0" w:color="1F3864" w:themeColor="accent1" w:themeShade="80"/>
              <w:bottom w:val="nil"/>
            </w:tcBorders>
            <w:shd w:val="clear" w:color="auto" w:fill="auto"/>
            <w:vAlign w:val="center"/>
          </w:tcPr>
          <w:p w14:paraId="05DB19BA"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C570E8">
              <w:rPr>
                <w:rFonts w:cs="Arial"/>
                <w:b/>
                <w:bCs/>
                <w:color w:val="000000"/>
                <w:szCs w:val="14"/>
              </w:rPr>
              <w:t>9,314,860</w:t>
            </w:r>
          </w:p>
        </w:tc>
        <w:tc>
          <w:tcPr>
            <w:tcW w:w="1589" w:type="dxa"/>
            <w:tcBorders>
              <w:top w:val="single" w:sz="2" w:space="0" w:color="1F3864" w:themeColor="accent1" w:themeShade="80"/>
              <w:bottom w:val="nil"/>
            </w:tcBorders>
            <w:shd w:val="clear" w:color="auto" w:fill="auto"/>
            <w:vAlign w:val="center"/>
          </w:tcPr>
          <w:p w14:paraId="4176A98B"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bCs/>
                <w:szCs w:val="14"/>
              </w:rPr>
              <w:t>7,657,603</w:t>
            </w:r>
          </w:p>
        </w:tc>
      </w:tr>
      <w:tr w:rsidR="005B5583" w:rsidRPr="00C570E8" w14:paraId="13129F67" w14:textId="77777777" w:rsidTr="00A023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083A01D" w14:textId="77777777" w:rsidR="005B5583" w:rsidRPr="00C570E8" w:rsidRDefault="005B5583" w:rsidP="00065973">
            <w:pPr>
              <w:pStyle w:val="08-Tabelageral"/>
              <w:ind w:left="113"/>
              <w:jc w:val="left"/>
              <w:rPr>
                <w:rFonts w:cs="Arial"/>
                <w:b w:val="0"/>
                <w:szCs w:val="14"/>
              </w:rPr>
            </w:pPr>
            <w:proofErr w:type="spellStart"/>
            <w:r w:rsidRPr="00C570E8">
              <w:rPr>
                <w:rFonts w:cs="Arial"/>
                <w:b w:val="0"/>
                <w:szCs w:val="14"/>
              </w:rPr>
              <w:t>Equity</w:t>
            </w:r>
            <w:proofErr w:type="spellEnd"/>
            <w:r w:rsidRPr="00C570E8">
              <w:rPr>
                <w:rFonts w:cs="Arial"/>
                <w:b w:val="0"/>
                <w:szCs w:val="14"/>
              </w:rPr>
              <w:t xml:space="preserve"> income</w:t>
            </w:r>
          </w:p>
        </w:tc>
        <w:tc>
          <w:tcPr>
            <w:tcW w:w="1149" w:type="dxa"/>
            <w:tcBorders>
              <w:top w:val="nil"/>
              <w:bottom w:val="nil"/>
            </w:tcBorders>
            <w:shd w:val="clear" w:color="auto" w:fill="auto"/>
            <w:vAlign w:val="center"/>
          </w:tcPr>
          <w:p w14:paraId="24A227E5" w14:textId="77777777" w:rsidR="005B5583" w:rsidRPr="00C570E8" w:rsidRDefault="005B5583" w:rsidP="00065973">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[7.b]</w:t>
            </w:r>
          </w:p>
        </w:tc>
        <w:tc>
          <w:tcPr>
            <w:tcW w:w="1119" w:type="dxa"/>
            <w:tcBorders>
              <w:top w:val="nil"/>
              <w:left w:val="nil"/>
              <w:bottom w:val="nil"/>
              <w:right w:val="nil"/>
            </w:tcBorders>
            <w:shd w:val="clear" w:color="auto" w:fill="auto"/>
            <w:vAlign w:val="center"/>
          </w:tcPr>
          <w:p w14:paraId="7BE1363D"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C570E8">
              <w:rPr>
                <w:rFonts w:cs="Arial"/>
                <w:bCs/>
                <w:color w:val="000000"/>
                <w:szCs w:val="14"/>
              </w:rPr>
              <w:t>7,925,902</w:t>
            </w:r>
          </w:p>
        </w:tc>
        <w:tc>
          <w:tcPr>
            <w:tcW w:w="1842" w:type="dxa"/>
            <w:tcBorders>
              <w:top w:val="nil"/>
              <w:bottom w:val="nil"/>
            </w:tcBorders>
            <w:shd w:val="clear" w:color="auto" w:fill="auto"/>
            <w:vAlign w:val="center"/>
          </w:tcPr>
          <w:p w14:paraId="09EAC178"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C570E8">
              <w:rPr>
                <w:rFonts w:cs="Arial"/>
                <w:bCs/>
                <w:szCs w:val="14"/>
              </w:rPr>
              <w:t>6,194,632</w:t>
            </w:r>
          </w:p>
        </w:tc>
        <w:tc>
          <w:tcPr>
            <w:tcW w:w="385" w:type="dxa"/>
            <w:gridSpan w:val="2"/>
            <w:tcBorders>
              <w:top w:val="nil"/>
              <w:bottom w:val="nil"/>
            </w:tcBorders>
            <w:shd w:val="clear" w:color="auto" w:fill="auto"/>
            <w:vAlign w:val="center"/>
          </w:tcPr>
          <w:p w14:paraId="0E0CBD16"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1286" w:type="dxa"/>
            <w:tcBorders>
              <w:top w:val="nil"/>
              <w:bottom w:val="nil"/>
            </w:tcBorders>
            <w:shd w:val="clear" w:color="auto" w:fill="auto"/>
            <w:vAlign w:val="center"/>
          </w:tcPr>
          <w:p w14:paraId="19BEBA14"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color w:val="000000"/>
                <w:szCs w:val="14"/>
              </w:rPr>
              <w:t>4,890,458</w:t>
            </w:r>
          </w:p>
        </w:tc>
        <w:tc>
          <w:tcPr>
            <w:tcW w:w="1589" w:type="dxa"/>
            <w:tcBorders>
              <w:top w:val="nil"/>
              <w:bottom w:val="nil"/>
            </w:tcBorders>
            <w:shd w:val="clear" w:color="auto" w:fill="auto"/>
            <w:vAlign w:val="center"/>
          </w:tcPr>
          <w:p w14:paraId="44F556E0"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C570E8">
              <w:rPr>
                <w:rFonts w:cs="Arial"/>
                <w:bCs/>
                <w:szCs w:val="14"/>
              </w:rPr>
              <w:t>3,515,609</w:t>
            </w:r>
          </w:p>
        </w:tc>
      </w:tr>
      <w:tr w:rsidR="005B5583" w:rsidRPr="00C570E8" w14:paraId="37C3D7DE" w14:textId="77777777" w:rsidTr="00A023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C79E598" w14:textId="77777777" w:rsidR="005B5583" w:rsidRPr="00C570E8" w:rsidRDefault="005B5583" w:rsidP="00065973">
            <w:pPr>
              <w:pStyle w:val="08-Tabelageral"/>
              <w:ind w:left="113"/>
              <w:jc w:val="left"/>
              <w:rPr>
                <w:rFonts w:cs="Arial"/>
                <w:b w:val="0"/>
                <w:szCs w:val="14"/>
              </w:rPr>
            </w:pPr>
            <w:r w:rsidRPr="00C570E8">
              <w:rPr>
                <w:rFonts w:cs="Arial"/>
                <w:b w:val="0"/>
                <w:szCs w:val="14"/>
              </w:rPr>
              <w:t xml:space="preserve">Net </w:t>
            </w:r>
            <w:proofErr w:type="spellStart"/>
            <w:r w:rsidRPr="00C570E8">
              <w:rPr>
                <w:rFonts w:cs="Arial"/>
                <w:b w:val="0"/>
                <w:szCs w:val="14"/>
              </w:rPr>
              <w:t>commissions</w:t>
            </w:r>
            <w:proofErr w:type="spellEnd"/>
            <w:r w:rsidRPr="00C570E8">
              <w:rPr>
                <w:rFonts w:cs="Arial"/>
                <w:b w:val="0"/>
                <w:szCs w:val="14"/>
              </w:rPr>
              <w:t xml:space="preserve"> income</w:t>
            </w:r>
          </w:p>
        </w:tc>
        <w:tc>
          <w:tcPr>
            <w:tcW w:w="1149" w:type="dxa"/>
            <w:tcBorders>
              <w:top w:val="nil"/>
              <w:bottom w:val="nil"/>
            </w:tcBorders>
            <w:shd w:val="clear" w:color="auto" w:fill="auto"/>
            <w:vAlign w:val="center"/>
          </w:tcPr>
          <w:p w14:paraId="7B69D461" w14:textId="77777777" w:rsidR="005B5583" w:rsidRPr="00C570E8" w:rsidRDefault="005B5583" w:rsidP="00065973">
            <w:pPr>
              <w:pStyle w:val="08-Tabelageral"/>
              <w:ind w:left="113"/>
              <w:cnfStyle w:val="000000010000" w:firstRow="0" w:lastRow="0" w:firstColumn="0" w:lastColumn="0" w:oddVBand="0" w:evenVBand="0" w:oddHBand="0" w:evenHBand="1" w:firstRowFirstColumn="0" w:firstRowLastColumn="0" w:lastRowFirstColumn="0" w:lastRowLastColumn="0"/>
              <w:rPr>
                <w:rFonts w:cs="Arial"/>
                <w:bCs/>
                <w:szCs w:val="14"/>
              </w:rPr>
            </w:pPr>
            <w:r w:rsidRPr="00C570E8">
              <w:rPr>
                <w:rFonts w:cs="Arial"/>
                <w:bCs/>
                <w:szCs w:val="14"/>
              </w:rPr>
              <w:t>[8]</w:t>
            </w:r>
          </w:p>
        </w:tc>
        <w:tc>
          <w:tcPr>
            <w:tcW w:w="1119" w:type="dxa"/>
            <w:tcBorders>
              <w:top w:val="nil"/>
              <w:left w:val="nil"/>
              <w:bottom w:val="nil"/>
              <w:right w:val="nil"/>
            </w:tcBorders>
            <w:shd w:val="clear" w:color="auto" w:fill="auto"/>
            <w:vAlign w:val="center"/>
          </w:tcPr>
          <w:p w14:paraId="2605771D"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C570E8">
              <w:rPr>
                <w:rFonts w:cs="Arial"/>
                <w:bCs/>
                <w:szCs w:val="14"/>
              </w:rPr>
              <w:t>--</w:t>
            </w:r>
          </w:p>
        </w:tc>
        <w:tc>
          <w:tcPr>
            <w:tcW w:w="1842" w:type="dxa"/>
            <w:tcBorders>
              <w:top w:val="nil"/>
              <w:bottom w:val="nil"/>
            </w:tcBorders>
            <w:shd w:val="clear" w:color="auto" w:fill="auto"/>
            <w:vAlign w:val="center"/>
          </w:tcPr>
          <w:p w14:paraId="3AB76056"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C570E8">
              <w:rPr>
                <w:rFonts w:cs="Arial"/>
                <w:bCs/>
                <w:szCs w:val="14"/>
              </w:rPr>
              <w:t>--</w:t>
            </w:r>
          </w:p>
        </w:tc>
        <w:tc>
          <w:tcPr>
            <w:tcW w:w="385" w:type="dxa"/>
            <w:gridSpan w:val="2"/>
            <w:tcBorders>
              <w:top w:val="nil"/>
              <w:bottom w:val="nil"/>
            </w:tcBorders>
            <w:shd w:val="clear" w:color="auto" w:fill="auto"/>
            <w:vAlign w:val="center"/>
          </w:tcPr>
          <w:p w14:paraId="27F7A40D"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1286" w:type="dxa"/>
            <w:tcBorders>
              <w:top w:val="nil"/>
              <w:bottom w:val="nil"/>
            </w:tcBorders>
            <w:shd w:val="clear" w:color="auto" w:fill="auto"/>
            <w:vAlign w:val="center"/>
          </w:tcPr>
          <w:p w14:paraId="625D5446"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C570E8">
              <w:rPr>
                <w:rFonts w:cs="Arial"/>
                <w:bCs/>
                <w:color w:val="000000"/>
                <w:szCs w:val="14"/>
              </w:rPr>
              <w:t>4,424,402</w:t>
            </w:r>
          </w:p>
        </w:tc>
        <w:tc>
          <w:tcPr>
            <w:tcW w:w="1589" w:type="dxa"/>
            <w:tcBorders>
              <w:top w:val="nil"/>
              <w:bottom w:val="nil"/>
            </w:tcBorders>
            <w:shd w:val="clear" w:color="auto" w:fill="auto"/>
            <w:vAlign w:val="center"/>
          </w:tcPr>
          <w:p w14:paraId="3176DB32"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C570E8">
              <w:rPr>
                <w:rFonts w:cs="Arial"/>
                <w:bCs/>
                <w:szCs w:val="14"/>
              </w:rPr>
              <w:t>4,141,994</w:t>
            </w:r>
          </w:p>
        </w:tc>
      </w:tr>
      <w:tr w:rsidR="005B5583" w:rsidRPr="00C570E8" w14:paraId="4899D3DF" w14:textId="77777777" w:rsidTr="00A023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F3D3D28" w14:textId="77777777" w:rsidR="005B5583" w:rsidRPr="00C570E8" w:rsidRDefault="005B5583" w:rsidP="00065973">
            <w:pPr>
              <w:pStyle w:val="08-Tabelageral"/>
              <w:jc w:val="left"/>
              <w:rPr>
                <w:rFonts w:cs="Arial"/>
                <w:bCs w:val="0"/>
                <w:szCs w:val="14"/>
              </w:rPr>
            </w:pPr>
            <w:proofErr w:type="spellStart"/>
            <w:r w:rsidRPr="00C570E8">
              <w:rPr>
                <w:rFonts w:cs="Arial"/>
                <w:szCs w:val="14"/>
              </w:rPr>
              <w:t>Cost</w:t>
            </w:r>
            <w:proofErr w:type="spellEnd"/>
            <w:r w:rsidRPr="00C570E8">
              <w:rPr>
                <w:rFonts w:cs="Arial"/>
                <w:szCs w:val="14"/>
              </w:rPr>
              <w:t xml:space="preserve"> </w:t>
            </w:r>
            <w:proofErr w:type="spellStart"/>
            <w:r w:rsidRPr="00C570E8">
              <w:rPr>
                <w:rFonts w:cs="Arial"/>
                <w:szCs w:val="14"/>
              </w:rPr>
              <w:t>of</w:t>
            </w:r>
            <w:proofErr w:type="spellEnd"/>
            <w:r w:rsidRPr="00C570E8">
              <w:rPr>
                <w:rFonts w:cs="Arial"/>
                <w:szCs w:val="14"/>
              </w:rPr>
              <w:t xml:space="preserve"> Services </w:t>
            </w:r>
            <w:proofErr w:type="spellStart"/>
            <w:r w:rsidRPr="00C570E8">
              <w:rPr>
                <w:rFonts w:cs="Arial"/>
                <w:szCs w:val="14"/>
              </w:rPr>
              <w:t>Provided</w:t>
            </w:r>
            <w:proofErr w:type="spellEnd"/>
          </w:p>
        </w:tc>
        <w:tc>
          <w:tcPr>
            <w:tcW w:w="1149" w:type="dxa"/>
            <w:tcBorders>
              <w:top w:val="nil"/>
              <w:bottom w:val="nil"/>
            </w:tcBorders>
            <w:shd w:val="clear" w:color="auto" w:fill="auto"/>
            <w:vAlign w:val="center"/>
          </w:tcPr>
          <w:p w14:paraId="1B601BBF"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570E8">
              <w:rPr>
                <w:rFonts w:cs="Arial"/>
                <w:b/>
                <w:szCs w:val="14"/>
              </w:rPr>
              <w:t>[9]</w:t>
            </w:r>
          </w:p>
        </w:tc>
        <w:tc>
          <w:tcPr>
            <w:tcW w:w="1119" w:type="dxa"/>
            <w:tcBorders>
              <w:top w:val="nil"/>
              <w:left w:val="nil"/>
              <w:bottom w:val="nil"/>
              <w:right w:val="nil"/>
            </w:tcBorders>
            <w:shd w:val="clear" w:color="auto" w:fill="auto"/>
            <w:vAlign w:val="center"/>
          </w:tcPr>
          <w:p w14:paraId="51153DBC"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szCs w:val="14"/>
              </w:rPr>
              <w:t>--</w:t>
            </w:r>
          </w:p>
        </w:tc>
        <w:tc>
          <w:tcPr>
            <w:tcW w:w="1842" w:type="dxa"/>
            <w:tcBorders>
              <w:top w:val="nil"/>
              <w:bottom w:val="nil"/>
            </w:tcBorders>
            <w:shd w:val="clear" w:color="auto" w:fill="auto"/>
            <w:vAlign w:val="center"/>
          </w:tcPr>
          <w:p w14:paraId="36EE3CD9"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szCs w:val="14"/>
              </w:rPr>
              <w:t>--</w:t>
            </w:r>
          </w:p>
        </w:tc>
        <w:tc>
          <w:tcPr>
            <w:tcW w:w="385" w:type="dxa"/>
            <w:gridSpan w:val="2"/>
            <w:tcBorders>
              <w:top w:val="nil"/>
              <w:bottom w:val="nil"/>
            </w:tcBorders>
            <w:shd w:val="clear" w:color="auto" w:fill="auto"/>
            <w:vAlign w:val="center"/>
          </w:tcPr>
          <w:p w14:paraId="6CA12BB8"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86" w:type="dxa"/>
            <w:tcBorders>
              <w:top w:val="nil"/>
              <w:bottom w:val="nil"/>
            </w:tcBorders>
            <w:shd w:val="clear" w:color="auto" w:fill="auto"/>
            <w:vAlign w:val="center"/>
          </w:tcPr>
          <w:p w14:paraId="7E171858"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570E8">
              <w:rPr>
                <w:rFonts w:cs="Arial"/>
                <w:b/>
                <w:bCs/>
                <w:color w:val="000000"/>
                <w:szCs w:val="14"/>
              </w:rPr>
              <w:t>(188,792)</w:t>
            </w:r>
          </w:p>
        </w:tc>
        <w:tc>
          <w:tcPr>
            <w:tcW w:w="1589" w:type="dxa"/>
            <w:tcBorders>
              <w:top w:val="nil"/>
              <w:bottom w:val="nil"/>
            </w:tcBorders>
            <w:shd w:val="clear" w:color="auto" w:fill="auto"/>
            <w:vAlign w:val="center"/>
          </w:tcPr>
          <w:p w14:paraId="570DD464"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bCs/>
                <w:szCs w:val="14"/>
              </w:rPr>
              <w:t>(205,870)</w:t>
            </w:r>
          </w:p>
        </w:tc>
      </w:tr>
      <w:tr w:rsidR="005B5583" w:rsidRPr="00C570E8" w14:paraId="79CB24D0" w14:textId="77777777" w:rsidTr="00A023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0620028" w14:textId="77777777" w:rsidR="005B5583" w:rsidRPr="00C570E8" w:rsidRDefault="005B5583" w:rsidP="00065973">
            <w:pPr>
              <w:pStyle w:val="08-Tabelageral"/>
              <w:jc w:val="left"/>
              <w:rPr>
                <w:rFonts w:cs="Arial"/>
                <w:szCs w:val="14"/>
              </w:rPr>
            </w:pPr>
            <w:r w:rsidRPr="00C570E8">
              <w:rPr>
                <w:rFonts w:cs="Arial"/>
                <w:szCs w:val="14"/>
              </w:rPr>
              <w:t>Gross Profit</w:t>
            </w:r>
          </w:p>
        </w:tc>
        <w:tc>
          <w:tcPr>
            <w:tcW w:w="1149" w:type="dxa"/>
            <w:tcBorders>
              <w:top w:val="nil"/>
              <w:bottom w:val="nil"/>
            </w:tcBorders>
            <w:shd w:val="clear" w:color="auto" w:fill="auto"/>
            <w:vAlign w:val="center"/>
          </w:tcPr>
          <w:p w14:paraId="5AACD8D2"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119" w:type="dxa"/>
            <w:tcBorders>
              <w:top w:val="nil"/>
              <w:left w:val="nil"/>
              <w:bottom w:val="nil"/>
              <w:right w:val="nil"/>
            </w:tcBorders>
            <w:shd w:val="clear" w:color="auto" w:fill="auto"/>
            <w:vAlign w:val="center"/>
          </w:tcPr>
          <w:p w14:paraId="3406C569"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bCs/>
                <w:color w:val="000000"/>
                <w:szCs w:val="14"/>
              </w:rPr>
              <w:t>7,925,902</w:t>
            </w:r>
          </w:p>
        </w:tc>
        <w:tc>
          <w:tcPr>
            <w:tcW w:w="1842" w:type="dxa"/>
            <w:tcBorders>
              <w:top w:val="nil"/>
              <w:bottom w:val="nil"/>
            </w:tcBorders>
            <w:shd w:val="clear" w:color="auto" w:fill="auto"/>
            <w:vAlign w:val="center"/>
          </w:tcPr>
          <w:p w14:paraId="02D00DD0"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szCs w:val="14"/>
              </w:rPr>
              <w:t>6,194,632</w:t>
            </w:r>
          </w:p>
        </w:tc>
        <w:tc>
          <w:tcPr>
            <w:tcW w:w="385" w:type="dxa"/>
            <w:gridSpan w:val="2"/>
            <w:tcBorders>
              <w:top w:val="nil"/>
              <w:bottom w:val="nil"/>
            </w:tcBorders>
            <w:shd w:val="clear" w:color="auto" w:fill="auto"/>
            <w:vAlign w:val="center"/>
          </w:tcPr>
          <w:p w14:paraId="02AE8EAD"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86" w:type="dxa"/>
            <w:tcBorders>
              <w:top w:val="nil"/>
              <w:bottom w:val="nil"/>
            </w:tcBorders>
            <w:shd w:val="clear" w:color="auto" w:fill="auto"/>
            <w:vAlign w:val="center"/>
          </w:tcPr>
          <w:p w14:paraId="7DA43978"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C570E8">
              <w:rPr>
                <w:rFonts w:cs="Arial"/>
                <w:b/>
                <w:bCs/>
                <w:color w:val="000000"/>
                <w:szCs w:val="14"/>
              </w:rPr>
              <w:t>9,126,068</w:t>
            </w:r>
          </w:p>
        </w:tc>
        <w:tc>
          <w:tcPr>
            <w:tcW w:w="1589" w:type="dxa"/>
            <w:tcBorders>
              <w:top w:val="nil"/>
              <w:bottom w:val="nil"/>
            </w:tcBorders>
            <w:shd w:val="clear" w:color="auto" w:fill="auto"/>
            <w:vAlign w:val="center"/>
          </w:tcPr>
          <w:p w14:paraId="203DB165"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bCs/>
                <w:szCs w:val="14"/>
              </w:rPr>
              <w:t>7,451,733</w:t>
            </w:r>
          </w:p>
        </w:tc>
      </w:tr>
      <w:tr w:rsidR="005B5583" w:rsidRPr="00C570E8" w14:paraId="702878D8" w14:textId="77777777" w:rsidTr="00A023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1503774" w14:textId="77777777" w:rsidR="005B5583" w:rsidRPr="00C570E8" w:rsidRDefault="005B5583" w:rsidP="00065973">
            <w:pPr>
              <w:pStyle w:val="08-Tabelageral"/>
              <w:jc w:val="left"/>
              <w:rPr>
                <w:rFonts w:cs="Arial"/>
                <w:bCs w:val="0"/>
                <w:szCs w:val="14"/>
              </w:rPr>
            </w:pPr>
            <w:r w:rsidRPr="00C570E8">
              <w:rPr>
                <w:rFonts w:cs="Arial"/>
                <w:szCs w:val="14"/>
              </w:rPr>
              <w:t xml:space="preserve">Other Income </w:t>
            </w:r>
            <w:proofErr w:type="spellStart"/>
            <w:r w:rsidRPr="00C570E8">
              <w:rPr>
                <w:rFonts w:cs="Arial"/>
                <w:szCs w:val="14"/>
              </w:rPr>
              <w:t>and</w:t>
            </w:r>
            <w:proofErr w:type="spellEnd"/>
            <w:r w:rsidRPr="00C570E8">
              <w:rPr>
                <w:rFonts w:cs="Arial"/>
                <w:szCs w:val="14"/>
              </w:rPr>
              <w:t xml:space="preserve"> </w:t>
            </w:r>
            <w:proofErr w:type="spellStart"/>
            <w:r w:rsidRPr="00C570E8">
              <w:rPr>
                <w:rFonts w:cs="Arial"/>
                <w:szCs w:val="14"/>
              </w:rPr>
              <w:t>Expenses</w:t>
            </w:r>
            <w:proofErr w:type="spellEnd"/>
          </w:p>
        </w:tc>
        <w:tc>
          <w:tcPr>
            <w:tcW w:w="1149" w:type="dxa"/>
            <w:tcBorders>
              <w:top w:val="nil"/>
              <w:bottom w:val="nil"/>
            </w:tcBorders>
            <w:shd w:val="clear" w:color="auto" w:fill="auto"/>
            <w:vAlign w:val="center"/>
          </w:tcPr>
          <w:p w14:paraId="7D6C023A"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19" w:type="dxa"/>
            <w:tcBorders>
              <w:top w:val="nil"/>
              <w:left w:val="nil"/>
              <w:bottom w:val="nil"/>
              <w:right w:val="nil"/>
            </w:tcBorders>
            <w:shd w:val="clear" w:color="auto" w:fill="auto"/>
            <w:vAlign w:val="center"/>
          </w:tcPr>
          <w:p w14:paraId="339E67E7"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bCs/>
                <w:color w:val="000000"/>
                <w:szCs w:val="14"/>
              </w:rPr>
              <w:t>(18,117)</w:t>
            </w:r>
          </w:p>
        </w:tc>
        <w:tc>
          <w:tcPr>
            <w:tcW w:w="1842" w:type="dxa"/>
            <w:tcBorders>
              <w:top w:val="nil"/>
              <w:bottom w:val="nil"/>
            </w:tcBorders>
            <w:shd w:val="clear" w:color="auto" w:fill="auto"/>
            <w:vAlign w:val="center"/>
          </w:tcPr>
          <w:p w14:paraId="5F04DF75"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bCs/>
                <w:szCs w:val="14"/>
              </w:rPr>
              <w:t>(13,537)</w:t>
            </w:r>
          </w:p>
        </w:tc>
        <w:tc>
          <w:tcPr>
            <w:tcW w:w="385" w:type="dxa"/>
            <w:gridSpan w:val="2"/>
            <w:tcBorders>
              <w:top w:val="nil"/>
              <w:bottom w:val="nil"/>
            </w:tcBorders>
            <w:shd w:val="clear" w:color="auto" w:fill="auto"/>
            <w:vAlign w:val="center"/>
          </w:tcPr>
          <w:p w14:paraId="58FD83D6"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86" w:type="dxa"/>
            <w:tcBorders>
              <w:top w:val="nil"/>
              <w:bottom w:val="nil"/>
            </w:tcBorders>
            <w:shd w:val="clear" w:color="auto" w:fill="auto"/>
            <w:vAlign w:val="center"/>
          </w:tcPr>
          <w:p w14:paraId="10B79E02"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570E8">
              <w:rPr>
                <w:rFonts w:cs="Arial"/>
                <w:b/>
                <w:bCs/>
                <w:color w:val="000000"/>
                <w:szCs w:val="14"/>
              </w:rPr>
              <w:t>(220,301)</w:t>
            </w:r>
          </w:p>
        </w:tc>
        <w:tc>
          <w:tcPr>
            <w:tcW w:w="1589" w:type="dxa"/>
            <w:tcBorders>
              <w:top w:val="nil"/>
              <w:bottom w:val="nil"/>
            </w:tcBorders>
            <w:shd w:val="clear" w:color="auto" w:fill="auto"/>
            <w:vAlign w:val="center"/>
          </w:tcPr>
          <w:p w14:paraId="6F357077"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bCs/>
                <w:szCs w:val="14"/>
              </w:rPr>
              <w:t>(254,220)</w:t>
            </w:r>
          </w:p>
        </w:tc>
      </w:tr>
      <w:tr w:rsidR="005B5583" w:rsidRPr="00C570E8" w14:paraId="45E0F646" w14:textId="77777777" w:rsidTr="00A023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BB0DACC" w14:textId="77777777" w:rsidR="005B5583" w:rsidRPr="00C570E8" w:rsidRDefault="005B5583" w:rsidP="00065973">
            <w:pPr>
              <w:pStyle w:val="08-Tabelageral"/>
              <w:ind w:left="113"/>
              <w:jc w:val="left"/>
              <w:rPr>
                <w:rFonts w:cs="Arial"/>
                <w:b w:val="0"/>
                <w:szCs w:val="14"/>
              </w:rPr>
            </w:pPr>
            <w:proofErr w:type="spellStart"/>
            <w:r w:rsidRPr="00C570E8">
              <w:rPr>
                <w:rFonts w:cs="Arial"/>
                <w:b w:val="0"/>
                <w:szCs w:val="14"/>
              </w:rPr>
              <w:t>Personnel</w:t>
            </w:r>
            <w:proofErr w:type="spellEnd"/>
            <w:r w:rsidRPr="00C570E8">
              <w:rPr>
                <w:rFonts w:cs="Arial"/>
                <w:b w:val="0"/>
                <w:szCs w:val="14"/>
              </w:rPr>
              <w:t xml:space="preserve"> </w:t>
            </w:r>
            <w:proofErr w:type="spellStart"/>
            <w:r w:rsidRPr="00C570E8">
              <w:rPr>
                <w:rFonts w:cs="Arial"/>
                <w:b w:val="0"/>
                <w:szCs w:val="14"/>
              </w:rPr>
              <w:t>expenses</w:t>
            </w:r>
            <w:proofErr w:type="spellEnd"/>
          </w:p>
        </w:tc>
        <w:tc>
          <w:tcPr>
            <w:tcW w:w="1149" w:type="dxa"/>
            <w:tcBorders>
              <w:top w:val="nil"/>
              <w:bottom w:val="nil"/>
            </w:tcBorders>
            <w:shd w:val="clear" w:color="auto" w:fill="auto"/>
            <w:vAlign w:val="center"/>
          </w:tcPr>
          <w:p w14:paraId="2AC6A658" w14:textId="77777777" w:rsidR="005B5583" w:rsidRPr="00C570E8" w:rsidRDefault="005B5583" w:rsidP="00065973">
            <w:pPr>
              <w:pStyle w:val="08-Tabelageral"/>
              <w:ind w:left="113"/>
              <w:cnfStyle w:val="000000010000" w:firstRow="0" w:lastRow="0" w:firstColumn="0" w:lastColumn="0" w:oddVBand="0" w:evenVBand="0" w:oddHBand="0" w:evenHBand="1" w:firstRowFirstColumn="0" w:firstRowLastColumn="0" w:lastRowFirstColumn="0" w:lastRowLastColumn="0"/>
              <w:rPr>
                <w:rFonts w:cs="Arial"/>
                <w:bCs/>
                <w:szCs w:val="14"/>
              </w:rPr>
            </w:pPr>
            <w:r w:rsidRPr="00C570E8">
              <w:rPr>
                <w:rFonts w:cs="Arial"/>
                <w:bCs/>
                <w:szCs w:val="14"/>
              </w:rPr>
              <w:t>[10]</w:t>
            </w:r>
          </w:p>
        </w:tc>
        <w:tc>
          <w:tcPr>
            <w:tcW w:w="1119" w:type="dxa"/>
            <w:tcBorders>
              <w:top w:val="nil"/>
              <w:left w:val="nil"/>
              <w:bottom w:val="nil"/>
              <w:right w:val="nil"/>
            </w:tcBorders>
            <w:shd w:val="clear" w:color="auto" w:fill="auto"/>
            <w:vAlign w:val="center"/>
          </w:tcPr>
          <w:p w14:paraId="21E83678"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C570E8">
              <w:rPr>
                <w:rFonts w:cs="Arial"/>
                <w:bCs/>
                <w:color w:val="000000"/>
                <w:szCs w:val="14"/>
              </w:rPr>
              <w:t>(13,129)</w:t>
            </w:r>
          </w:p>
        </w:tc>
        <w:tc>
          <w:tcPr>
            <w:tcW w:w="1842" w:type="dxa"/>
            <w:tcBorders>
              <w:top w:val="nil"/>
              <w:bottom w:val="nil"/>
            </w:tcBorders>
            <w:shd w:val="clear" w:color="auto" w:fill="auto"/>
            <w:vAlign w:val="center"/>
          </w:tcPr>
          <w:p w14:paraId="647E4B6B"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C570E8">
              <w:rPr>
                <w:rFonts w:cs="Arial"/>
                <w:bCs/>
                <w:szCs w:val="14"/>
              </w:rPr>
              <w:t>(14,955)</w:t>
            </w:r>
          </w:p>
        </w:tc>
        <w:tc>
          <w:tcPr>
            <w:tcW w:w="385" w:type="dxa"/>
            <w:gridSpan w:val="2"/>
            <w:tcBorders>
              <w:top w:val="nil"/>
              <w:bottom w:val="nil"/>
            </w:tcBorders>
            <w:shd w:val="clear" w:color="auto" w:fill="auto"/>
            <w:vAlign w:val="center"/>
          </w:tcPr>
          <w:p w14:paraId="5C20400E"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1286" w:type="dxa"/>
            <w:tcBorders>
              <w:top w:val="nil"/>
              <w:bottom w:val="nil"/>
            </w:tcBorders>
            <w:shd w:val="clear" w:color="auto" w:fill="auto"/>
            <w:vAlign w:val="center"/>
          </w:tcPr>
          <w:p w14:paraId="5C464069"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C570E8">
              <w:rPr>
                <w:rFonts w:cs="Arial"/>
                <w:bCs/>
                <w:color w:val="000000"/>
                <w:szCs w:val="14"/>
              </w:rPr>
              <w:t>(86,122)</w:t>
            </w:r>
          </w:p>
        </w:tc>
        <w:tc>
          <w:tcPr>
            <w:tcW w:w="1589" w:type="dxa"/>
            <w:tcBorders>
              <w:top w:val="nil"/>
              <w:bottom w:val="nil"/>
            </w:tcBorders>
            <w:shd w:val="clear" w:color="auto" w:fill="auto"/>
            <w:vAlign w:val="center"/>
          </w:tcPr>
          <w:p w14:paraId="0E21E87F"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C570E8">
              <w:rPr>
                <w:rFonts w:cs="Arial"/>
                <w:bCs/>
                <w:szCs w:val="14"/>
              </w:rPr>
              <w:t>(74,512)</w:t>
            </w:r>
          </w:p>
        </w:tc>
      </w:tr>
      <w:tr w:rsidR="005B5583" w:rsidRPr="00C570E8" w14:paraId="0F97BA27" w14:textId="77777777" w:rsidTr="00A023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254C6BA" w14:textId="77777777" w:rsidR="005B5583" w:rsidRPr="00C570E8" w:rsidRDefault="005B5583" w:rsidP="00065973">
            <w:pPr>
              <w:pStyle w:val="08-Tabelageral"/>
              <w:ind w:left="113"/>
              <w:jc w:val="left"/>
              <w:rPr>
                <w:rFonts w:cs="Arial"/>
                <w:b w:val="0"/>
                <w:szCs w:val="14"/>
              </w:rPr>
            </w:pPr>
            <w:proofErr w:type="spellStart"/>
            <w:r w:rsidRPr="00C570E8">
              <w:rPr>
                <w:rFonts w:cs="Arial"/>
                <w:b w:val="0"/>
                <w:szCs w:val="14"/>
              </w:rPr>
              <w:t>Administratives</w:t>
            </w:r>
            <w:proofErr w:type="spellEnd"/>
            <w:r w:rsidRPr="00C570E8">
              <w:rPr>
                <w:rFonts w:cs="Arial"/>
                <w:b w:val="0"/>
                <w:szCs w:val="14"/>
              </w:rPr>
              <w:t xml:space="preserve"> </w:t>
            </w:r>
            <w:proofErr w:type="spellStart"/>
            <w:r w:rsidRPr="00C570E8">
              <w:rPr>
                <w:rFonts w:cs="Arial"/>
                <w:b w:val="0"/>
                <w:szCs w:val="14"/>
              </w:rPr>
              <w:t>and</w:t>
            </w:r>
            <w:proofErr w:type="spellEnd"/>
            <w:r w:rsidRPr="00C570E8">
              <w:rPr>
                <w:rFonts w:cs="Arial"/>
                <w:b w:val="0"/>
                <w:szCs w:val="14"/>
              </w:rPr>
              <w:t xml:space="preserve"> </w:t>
            </w:r>
            <w:proofErr w:type="spellStart"/>
            <w:r w:rsidRPr="00C570E8">
              <w:rPr>
                <w:rFonts w:cs="Arial"/>
                <w:b w:val="0"/>
                <w:szCs w:val="14"/>
              </w:rPr>
              <w:t>sales</w:t>
            </w:r>
            <w:proofErr w:type="spellEnd"/>
            <w:r w:rsidRPr="00C570E8">
              <w:rPr>
                <w:rFonts w:cs="Arial"/>
                <w:b w:val="0"/>
                <w:szCs w:val="14"/>
              </w:rPr>
              <w:t xml:space="preserve"> </w:t>
            </w:r>
            <w:proofErr w:type="spellStart"/>
            <w:r w:rsidRPr="00C570E8">
              <w:rPr>
                <w:rFonts w:cs="Arial"/>
                <w:b w:val="0"/>
                <w:szCs w:val="14"/>
              </w:rPr>
              <w:t>expenses</w:t>
            </w:r>
            <w:proofErr w:type="spellEnd"/>
          </w:p>
        </w:tc>
        <w:tc>
          <w:tcPr>
            <w:tcW w:w="1149" w:type="dxa"/>
            <w:tcBorders>
              <w:top w:val="nil"/>
              <w:bottom w:val="nil"/>
            </w:tcBorders>
            <w:shd w:val="clear" w:color="auto" w:fill="auto"/>
            <w:vAlign w:val="center"/>
          </w:tcPr>
          <w:p w14:paraId="6958AB9A" w14:textId="77777777" w:rsidR="005B5583" w:rsidRPr="00C570E8" w:rsidRDefault="005B5583" w:rsidP="00065973">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[11]</w:t>
            </w:r>
          </w:p>
        </w:tc>
        <w:tc>
          <w:tcPr>
            <w:tcW w:w="1119" w:type="dxa"/>
            <w:tcBorders>
              <w:top w:val="nil"/>
              <w:left w:val="nil"/>
              <w:bottom w:val="nil"/>
              <w:right w:val="nil"/>
            </w:tcBorders>
            <w:shd w:val="clear" w:color="auto" w:fill="auto"/>
            <w:vAlign w:val="center"/>
          </w:tcPr>
          <w:p w14:paraId="09BC3194"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C570E8">
              <w:rPr>
                <w:rFonts w:cs="Arial"/>
                <w:bCs/>
                <w:color w:val="000000"/>
                <w:szCs w:val="14"/>
              </w:rPr>
              <w:t>(3,589)</w:t>
            </w:r>
          </w:p>
        </w:tc>
        <w:tc>
          <w:tcPr>
            <w:tcW w:w="1842" w:type="dxa"/>
            <w:tcBorders>
              <w:top w:val="nil"/>
              <w:bottom w:val="nil"/>
            </w:tcBorders>
            <w:shd w:val="clear" w:color="auto" w:fill="auto"/>
            <w:vAlign w:val="center"/>
          </w:tcPr>
          <w:p w14:paraId="13C6AD32"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C570E8">
              <w:rPr>
                <w:rFonts w:cs="Arial"/>
                <w:bCs/>
                <w:szCs w:val="14"/>
              </w:rPr>
              <w:t>(3,867)</w:t>
            </w:r>
          </w:p>
        </w:tc>
        <w:tc>
          <w:tcPr>
            <w:tcW w:w="385" w:type="dxa"/>
            <w:gridSpan w:val="2"/>
            <w:tcBorders>
              <w:top w:val="nil"/>
              <w:bottom w:val="nil"/>
            </w:tcBorders>
            <w:shd w:val="clear" w:color="auto" w:fill="auto"/>
            <w:vAlign w:val="center"/>
          </w:tcPr>
          <w:p w14:paraId="47EF1401"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1286" w:type="dxa"/>
            <w:tcBorders>
              <w:top w:val="nil"/>
              <w:bottom w:val="nil"/>
            </w:tcBorders>
            <w:shd w:val="clear" w:color="auto" w:fill="auto"/>
            <w:vAlign w:val="center"/>
          </w:tcPr>
          <w:p w14:paraId="39DF5716"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color w:val="000000"/>
                <w:szCs w:val="14"/>
              </w:rPr>
              <w:t>(88,554)</w:t>
            </w:r>
          </w:p>
        </w:tc>
        <w:tc>
          <w:tcPr>
            <w:tcW w:w="1589" w:type="dxa"/>
            <w:tcBorders>
              <w:top w:val="nil"/>
              <w:bottom w:val="nil"/>
            </w:tcBorders>
            <w:shd w:val="clear" w:color="auto" w:fill="auto"/>
            <w:vAlign w:val="center"/>
          </w:tcPr>
          <w:p w14:paraId="481CAFF9"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C570E8">
              <w:rPr>
                <w:rFonts w:cs="Arial"/>
                <w:bCs/>
                <w:szCs w:val="14"/>
              </w:rPr>
              <w:t>(49,988)</w:t>
            </w:r>
          </w:p>
        </w:tc>
      </w:tr>
      <w:tr w:rsidR="005B5583" w:rsidRPr="00C570E8" w14:paraId="485F3DB6" w14:textId="77777777" w:rsidTr="00A023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ACD23B6" w14:textId="77777777" w:rsidR="005B5583" w:rsidRPr="00C570E8" w:rsidRDefault="005B5583" w:rsidP="00065973">
            <w:pPr>
              <w:pStyle w:val="08-Tabelageral"/>
              <w:ind w:left="113"/>
              <w:jc w:val="left"/>
              <w:rPr>
                <w:rFonts w:cs="Arial"/>
                <w:b w:val="0"/>
                <w:szCs w:val="14"/>
              </w:rPr>
            </w:pPr>
            <w:proofErr w:type="spellStart"/>
            <w:r w:rsidRPr="00C570E8">
              <w:rPr>
                <w:rFonts w:cs="Arial"/>
                <w:b w:val="0"/>
                <w:szCs w:val="14"/>
              </w:rPr>
              <w:t>Tax</w:t>
            </w:r>
            <w:proofErr w:type="spellEnd"/>
            <w:r w:rsidRPr="00C570E8">
              <w:rPr>
                <w:rFonts w:cs="Arial"/>
                <w:b w:val="0"/>
                <w:szCs w:val="14"/>
              </w:rPr>
              <w:t xml:space="preserve"> </w:t>
            </w:r>
            <w:proofErr w:type="spellStart"/>
            <w:r w:rsidRPr="00C570E8">
              <w:rPr>
                <w:rFonts w:cs="Arial"/>
                <w:b w:val="0"/>
                <w:szCs w:val="14"/>
              </w:rPr>
              <w:t>expenses</w:t>
            </w:r>
            <w:proofErr w:type="spellEnd"/>
          </w:p>
        </w:tc>
        <w:tc>
          <w:tcPr>
            <w:tcW w:w="1149" w:type="dxa"/>
            <w:tcBorders>
              <w:top w:val="nil"/>
              <w:bottom w:val="nil"/>
            </w:tcBorders>
            <w:shd w:val="clear" w:color="auto" w:fill="auto"/>
            <w:vAlign w:val="center"/>
          </w:tcPr>
          <w:p w14:paraId="3ADFEA23" w14:textId="77777777" w:rsidR="005B5583" w:rsidRPr="00C570E8" w:rsidRDefault="005B5583" w:rsidP="00065973">
            <w:pPr>
              <w:pStyle w:val="08-Tabelageral"/>
              <w:ind w:left="113"/>
              <w:cnfStyle w:val="000000010000" w:firstRow="0" w:lastRow="0" w:firstColumn="0" w:lastColumn="0" w:oddVBand="0" w:evenVBand="0" w:oddHBand="0" w:evenHBand="1" w:firstRowFirstColumn="0" w:firstRowLastColumn="0" w:lastRowFirstColumn="0" w:lastRowLastColumn="0"/>
              <w:rPr>
                <w:rFonts w:cs="Arial"/>
                <w:bCs/>
                <w:szCs w:val="14"/>
              </w:rPr>
            </w:pPr>
            <w:r w:rsidRPr="00C570E8">
              <w:rPr>
                <w:rFonts w:cs="Arial"/>
                <w:bCs/>
                <w:szCs w:val="14"/>
              </w:rPr>
              <w:t>[12.c]</w:t>
            </w:r>
          </w:p>
        </w:tc>
        <w:tc>
          <w:tcPr>
            <w:tcW w:w="1119" w:type="dxa"/>
            <w:tcBorders>
              <w:top w:val="nil"/>
              <w:left w:val="nil"/>
              <w:bottom w:val="nil"/>
              <w:right w:val="nil"/>
            </w:tcBorders>
            <w:shd w:val="clear" w:color="auto" w:fill="auto"/>
            <w:vAlign w:val="center"/>
          </w:tcPr>
          <w:p w14:paraId="3B262592"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C570E8">
              <w:rPr>
                <w:rFonts w:cs="Arial"/>
                <w:bCs/>
                <w:color w:val="000000"/>
                <w:szCs w:val="14"/>
              </w:rPr>
              <w:t>(6,798)</w:t>
            </w:r>
          </w:p>
        </w:tc>
        <w:tc>
          <w:tcPr>
            <w:tcW w:w="1842" w:type="dxa"/>
            <w:tcBorders>
              <w:top w:val="nil"/>
              <w:bottom w:val="nil"/>
            </w:tcBorders>
            <w:shd w:val="clear" w:color="auto" w:fill="auto"/>
            <w:vAlign w:val="center"/>
          </w:tcPr>
          <w:p w14:paraId="417C183F"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C570E8">
              <w:rPr>
                <w:rFonts w:cs="Arial"/>
                <w:bCs/>
                <w:szCs w:val="14"/>
              </w:rPr>
              <w:t>(2,914)</w:t>
            </w:r>
          </w:p>
        </w:tc>
        <w:tc>
          <w:tcPr>
            <w:tcW w:w="385" w:type="dxa"/>
            <w:gridSpan w:val="2"/>
            <w:tcBorders>
              <w:top w:val="nil"/>
              <w:bottom w:val="nil"/>
            </w:tcBorders>
            <w:shd w:val="clear" w:color="auto" w:fill="auto"/>
            <w:vAlign w:val="center"/>
          </w:tcPr>
          <w:p w14:paraId="50BB0A4B"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1286" w:type="dxa"/>
            <w:tcBorders>
              <w:top w:val="nil"/>
              <w:bottom w:val="nil"/>
            </w:tcBorders>
            <w:shd w:val="clear" w:color="auto" w:fill="auto"/>
            <w:vAlign w:val="center"/>
          </w:tcPr>
          <w:p w14:paraId="3286BE2E"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C570E8">
              <w:rPr>
                <w:rFonts w:cs="Arial"/>
                <w:bCs/>
                <w:color w:val="000000"/>
                <w:szCs w:val="14"/>
              </w:rPr>
              <w:t>(35,684)</w:t>
            </w:r>
          </w:p>
        </w:tc>
        <w:tc>
          <w:tcPr>
            <w:tcW w:w="1589" w:type="dxa"/>
            <w:tcBorders>
              <w:top w:val="nil"/>
              <w:bottom w:val="nil"/>
            </w:tcBorders>
            <w:shd w:val="clear" w:color="auto" w:fill="auto"/>
            <w:vAlign w:val="center"/>
          </w:tcPr>
          <w:p w14:paraId="763AC9DE"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C570E8">
              <w:rPr>
                <w:rFonts w:cs="Arial"/>
                <w:bCs/>
                <w:szCs w:val="14"/>
              </w:rPr>
              <w:t>(50,340)</w:t>
            </w:r>
          </w:p>
        </w:tc>
      </w:tr>
      <w:tr w:rsidR="005B5583" w:rsidRPr="00C570E8" w14:paraId="399ED218" w14:textId="77777777" w:rsidTr="00A023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8CF56E6" w14:textId="77777777" w:rsidR="005B5583" w:rsidRPr="00C570E8" w:rsidRDefault="005B5583" w:rsidP="00065973">
            <w:pPr>
              <w:pStyle w:val="08-Tabelageral"/>
              <w:ind w:left="113"/>
              <w:jc w:val="left"/>
              <w:rPr>
                <w:rFonts w:cs="Arial"/>
                <w:b w:val="0"/>
                <w:szCs w:val="14"/>
              </w:rPr>
            </w:pPr>
            <w:r w:rsidRPr="00C570E8">
              <w:rPr>
                <w:rFonts w:cs="Arial"/>
                <w:b w:val="0"/>
                <w:szCs w:val="14"/>
              </w:rPr>
              <w:t>Other</w:t>
            </w:r>
          </w:p>
        </w:tc>
        <w:tc>
          <w:tcPr>
            <w:tcW w:w="1149" w:type="dxa"/>
            <w:tcBorders>
              <w:top w:val="nil"/>
              <w:bottom w:val="nil"/>
            </w:tcBorders>
            <w:shd w:val="clear" w:color="auto" w:fill="auto"/>
            <w:vAlign w:val="center"/>
          </w:tcPr>
          <w:p w14:paraId="154558A0" w14:textId="77777777" w:rsidR="005B5583" w:rsidRPr="00C570E8" w:rsidRDefault="005B5583" w:rsidP="00065973">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[13]</w:t>
            </w:r>
          </w:p>
        </w:tc>
        <w:tc>
          <w:tcPr>
            <w:tcW w:w="1119" w:type="dxa"/>
            <w:tcBorders>
              <w:top w:val="nil"/>
              <w:left w:val="nil"/>
              <w:bottom w:val="nil"/>
              <w:right w:val="nil"/>
            </w:tcBorders>
            <w:shd w:val="clear" w:color="auto" w:fill="auto"/>
            <w:vAlign w:val="center"/>
          </w:tcPr>
          <w:p w14:paraId="2065A5E7"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C570E8">
              <w:rPr>
                <w:rFonts w:cs="Arial"/>
                <w:bCs/>
                <w:szCs w:val="14"/>
              </w:rPr>
              <w:t>5,399</w:t>
            </w:r>
          </w:p>
        </w:tc>
        <w:tc>
          <w:tcPr>
            <w:tcW w:w="1842" w:type="dxa"/>
            <w:tcBorders>
              <w:top w:val="nil"/>
              <w:left w:val="nil"/>
              <w:bottom w:val="nil"/>
              <w:right w:val="nil"/>
            </w:tcBorders>
            <w:shd w:val="clear" w:color="auto" w:fill="auto"/>
            <w:vAlign w:val="center"/>
          </w:tcPr>
          <w:p w14:paraId="769A5619"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C570E8">
              <w:rPr>
                <w:rFonts w:cs="Arial"/>
                <w:bCs/>
                <w:szCs w:val="14"/>
              </w:rPr>
              <w:t>8,199</w:t>
            </w:r>
          </w:p>
        </w:tc>
        <w:tc>
          <w:tcPr>
            <w:tcW w:w="385" w:type="dxa"/>
            <w:gridSpan w:val="2"/>
            <w:tcBorders>
              <w:top w:val="nil"/>
              <w:bottom w:val="nil"/>
            </w:tcBorders>
            <w:shd w:val="clear" w:color="auto" w:fill="auto"/>
            <w:vAlign w:val="center"/>
          </w:tcPr>
          <w:p w14:paraId="19E5EC5A"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1286" w:type="dxa"/>
            <w:tcBorders>
              <w:top w:val="nil"/>
              <w:left w:val="nil"/>
              <w:bottom w:val="nil"/>
              <w:right w:val="nil"/>
            </w:tcBorders>
            <w:shd w:val="clear" w:color="auto" w:fill="auto"/>
            <w:vAlign w:val="center"/>
          </w:tcPr>
          <w:p w14:paraId="24A9087F"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color w:val="000000"/>
                <w:szCs w:val="14"/>
              </w:rPr>
              <w:t>(9,941)</w:t>
            </w:r>
          </w:p>
        </w:tc>
        <w:tc>
          <w:tcPr>
            <w:tcW w:w="1589" w:type="dxa"/>
            <w:tcBorders>
              <w:top w:val="nil"/>
              <w:left w:val="nil"/>
              <w:bottom w:val="nil"/>
              <w:right w:val="nil"/>
            </w:tcBorders>
            <w:shd w:val="clear" w:color="auto" w:fill="auto"/>
            <w:vAlign w:val="center"/>
          </w:tcPr>
          <w:p w14:paraId="03B7B4C6"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C570E8">
              <w:rPr>
                <w:rFonts w:cs="Arial"/>
                <w:bCs/>
                <w:szCs w:val="14"/>
              </w:rPr>
              <w:t>(79,380)</w:t>
            </w:r>
          </w:p>
        </w:tc>
      </w:tr>
      <w:tr w:rsidR="005B5583" w:rsidRPr="00C570E8" w14:paraId="3FA0F33F" w14:textId="77777777" w:rsidTr="00A023F3">
        <w:trPr>
          <w:cnfStyle w:val="000000010000" w:firstRow="0" w:lastRow="0" w:firstColumn="0" w:lastColumn="0" w:oddVBand="0" w:evenVBand="0" w:oddHBand="0" w:evenHBand="1" w:firstRowFirstColumn="0" w:firstRowLastColumn="0" w:lastRowFirstColumn="0" w:lastRowLastColumn="0"/>
          <w:trHeight w:hRule="exact" w:val="363"/>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CEEA51C" w14:textId="77777777" w:rsidR="005B5583" w:rsidRPr="00C570E8" w:rsidRDefault="005B5583" w:rsidP="00065973">
            <w:pPr>
              <w:pStyle w:val="08-Tabelageral"/>
              <w:jc w:val="left"/>
              <w:rPr>
                <w:rFonts w:cs="Arial"/>
                <w:szCs w:val="14"/>
                <w:lang w:val="en-US"/>
              </w:rPr>
            </w:pPr>
            <w:r w:rsidRPr="00C570E8">
              <w:rPr>
                <w:rFonts w:cs="Arial"/>
                <w:szCs w:val="14"/>
                <w:lang w:val="en-US"/>
              </w:rPr>
              <w:t>Income Before Financial Revenue and Expenses</w:t>
            </w:r>
          </w:p>
        </w:tc>
        <w:tc>
          <w:tcPr>
            <w:tcW w:w="1149" w:type="dxa"/>
            <w:tcBorders>
              <w:top w:val="nil"/>
              <w:bottom w:val="nil"/>
            </w:tcBorders>
            <w:shd w:val="clear" w:color="auto" w:fill="auto"/>
            <w:vAlign w:val="center"/>
          </w:tcPr>
          <w:p w14:paraId="0A40D41B"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val="en-US"/>
              </w:rPr>
            </w:pPr>
          </w:p>
        </w:tc>
        <w:tc>
          <w:tcPr>
            <w:tcW w:w="1119" w:type="dxa"/>
            <w:tcBorders>
              <w:top w:val="nil"/>
              <w:left w:val="nil"/>
              <w:bottom w:val="nil"/>
              <w:right w:val="nil"/>
            </w:tcBorders>
            <w:shd w:val="clear" w:color="auto" w:fill="auto"/>
            <w:vAlign w:val="center"/>
          </w:tcPr>
          <w:p w14:paraId="7415B45F"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bCs/>
                <w:color w:val="000000"/>
                <w:szCs w:val="14"/>
              </w:rPr>
              <w:t>7,907,785</w:t>
            </w:r>
          </w:p>
        </w:tc>
        <w:tc>
          <w:tcPr>
            <w:tcW w:w="1842" w:type="dxa"/>
            <w:tcBorders>
              <w:top w:val="nil"/>
              <w:bottom w:val="nil"/>
            </w:tcBorders>
            <w:shd w:val="clear" w:color="auto" w:fill="auto"/>
            <w:vAlign w:val="center"/>
          </w:tcPr>
          <w:p w14:paraId="7FB592EC"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szCs w:val="14"/>
              </w:rPr>
              <w:t>6,181,095</w:t>
            </w:r>
          </w:p>
        </w:tc>
        <w:tc>
          <w:tcPr>
            <w:tcW w:w="385" w:type="dxa"/>
            <w:gridSpan w:val="2"/>
            <w:tcBorders>
              <w:top w:val="nil"/>
              <w:bottom w:val="nil"/>
            </w:tcBorders>
            <w:shd w:val="clear" w:color="auto" w:fill="auto"/>
            <w:vAlign w:val="center"/>
          </w:tcPr>
          <w:p w14:paraId="73D27605"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86" w:type="dxa"/>
            <w:tcBorders>
              <w:top w:val="nil"/>
              <w:bottom w:val="nil"/>
            </w:tcBorders>
            <w:shd w:val="clear" w:color="auto" w:fill="auto"/>
            <w:vAlign w:val="center"/>
          </w:tcPr>
          <w:p w14:paraId="6C069B9E"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C570E8">
              <w:rPr>
                <w:rFonts w:cs="Arial"/>
                <w:b/>
                <w:bCs/>
                <w:color w:val="000000"/>
                <w:szCs w:val="14"/>
              </w:rPr>
              <w:t>8,905,767</w:t>
            </w:r>
          </w:p>
        </w:tc>
        <w:tc>
          <w:tcPr>
            <w:tcW w:w="1589" w:type="dxa"/>
            <w:tcBorders>
              <w:top w:val="nil"/>
              <w:bottom w:val="nil"/>
            </w:tcBorders>
            <w:shd w:val="clear" w:color="auto" w:fill="auto"/>
            <w:vAlign w:val="center"/>
          </w:tcPr>
          <w:p w14:paraId="548CFBB3"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bCs/>
                <w:szCs w:val="14"/>
              </w:rPr>
              <w:t>7,197,513</w:t>
            </w:r>
          </w:p>
        </w:tc>
      </w:tr>
      <w:tr w:rsidR="005B5583" w:rsidRPr="00C570E8" w14:paraId="2F214BD6" w14:textId="77777777" w:rsidTr="00A023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CA07CF9" w14:textId="77777777" w:rsidR="005B5583" w:rsidRPr="00C570E8" w:rsidRDefault="005B5583" w:rsidP="00065973">
            <w:pPr>
              <w:pStyle w:val="08-Tabelageral"/>
              <w:jc w:val="left"/>
              <w:rPr>
                <w:rFonts w:cs="Arial"/>
                <w:szCs w:val="14"/>
              </w:rPr>
            </w:pPr>
            <w:r w:rsidRPr="00C570E8">
              <w:rPr>
                <w:rFonts w:cs="Arial"/>
                <w:szCs w:val="14"/>
              </w:rPr>
              <w:t xml:space="preserve">Financial </w:t>
            </w:r>
            <w:proofErr w:type="spellStart"/>
            <w:r w:rsidRPr="00C570E8">
              <w:rPr>
                <w:rFonts w:cs="Arial"/>
                <w:szCs w:val="14"/>
              </w:rPr>
              <w:t>Result</w:t>
            </w:r>
            <w:proofErr w:type="spellEnd"/>
          </w:p>
        </w:tc>
        <w:tc>
          <w:tcPr>
            <w:tcW w:w="1149" w:type="dxa"/>
            <w:tcBorders>
              <w:top w:val="nil"/>
              <w:bottom w:val="nil"/>
            </w:tcBorders>
            <w:shd w:val="clear" w:color="auto" w:fill="auto"/>
            <w:vAlign w:val="center"/>
          </w:tcPr>
          <w:p w14:paraId="53E72211"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570E8">
              <w:rPr>
                <w:rFonts w:cs="Arial"/>
                <w:b/>
                <w:bCs/>
                <w:szCs w:val="14"/>
              </w:rPr>
              <w:t>[14]</w:t>
            </w:r>
          </w:p>
        </w:tc>
        <w:tc>
          <w:tcPr>
            <w:tcW w:w="1119" w:type="dxa"/>
            <w:tcBorders>
              <w:top w:val="nil"/>
              <w:left w:val="nil"/>
              <w:bottom w:val="nil"/>
              <w:right w:val="nil"/>
            </w:tcBorders>
            <w:shd w:val="clear" w:color="auto" w:fill="auto"/>
            <w:vAlign w:val="center"/>
          </w:tcPr>
          <w:p w14:paraId="6512B632"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bCs/>
                <w:color w:val="000000"/>
                <w:szCs w:val="14"/>
              </w:rPr>
              <w:t>51,039</w:t>
            </w:r>
          </w:p>
        </w:tc>
        <w:tc>
          <w:tcPr>
            <w:tcW w:w="1842" w:type="dxa"/>
            <w:tcBorders>
              <w:top w:val="nil"/>
              <w:bottom w:val="nil"/>
            </w:tcBorders>
            <w:shd w:val="clear" w:color="auto" w:fill="auto"/>
            <w:vAlign w:val="center"/>
          </w:tcPr>
          <w:p w14:paraId="19E49C12"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szCs w:val="14"/>
              </w:rPr>
              <w:t>16,370</w:t>
            </w:r>
          </w:p>
        </w:tc>
        <w:tc>
          <w:tcPr>
            <w:tcW w:w="385" w:type="dxa"/>
            <w:gridSpan w:val="2"/>
            <w:tcBorders>
              <w:top w:val="nil"/>
              <w:bottom w:val="nil"/>
            </w:tcBorders>
            <w:shd w:val="clear" w:color="auto" w:fill="auto"/>
            <w:vAlign w:val="center"/>
          </w:tcPr>
          <w:p w14:paraId="72441456"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86" w:type="dxa"/>
            <w:tcBorders>
              <w:top w:val="nil"/>
              <w:bottom w:val="nil"/>
            </w:tcBorders>
            <w:shd w:val="clear" w:color="auto" w:fill="auto"/>
            <w:vAlign w:val="center"/>
          </w:tcPr>
          <w:p w14:paraId="38CD111E"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570E8">
              <w:rPr>
                <w:rFonts w:cs="Arial"/>
                <w:b/>
                <w:bCs/>
                <w:color w:val="000000"/>
                <w:szCs w:val="14"/>
              </w:rPr>
              <w:t>587,545</w:t>
            </w:r>
          </w:p>
        </w:tc>
        <w:tc>
          <w:tcPr>
            <w:tcW w:w="1589" w:type="dxa"/>
            <w:tcBorders>
              <w:top w:val="nil"/>
              <w:bottom w:val="nil"/>
            </w:tcBorders>
            <w:shd w:val="clear" w:color="auto" w:fill="auto"/>
            <w:vAlign w:val="center"/>
          </w:tcPr>
          <w:p w14:paraId="2E1678B4"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bCs/>
                <w:szCs w:val="14"/>
              </w:rPr>
              <w:t>502,562</w:t>
            </w:r>
          </w:p>
        </w:tc>
      </w:tr>
      <w:tr w:rsidR="005B5583" w:rsidRPr="00C570E8" w14:paraId="50FFDF3D" w14:textId="77777777" w:rsidTr="00A023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B671E4B" w14:textId="77777777" w:rsidR="005B5583" w:rsidRPr="00C570E8" w:rsidRDefault="005B5583" w:rsidP="00065973">
            <w:pPr>
              <w:pStyle w:val="08-Tabelageral"/>
              <w:ind w:left="113"/>
              <w:jc w:val="left"/>
              <w:rPr>
                <w:rFonts w:cs="Arial"/>
                <w:b w:val="0"/>
                <w:bCs w:val="0"/>
                <w:szCs w:val="14"/>
              </w:rPr>
            </w:pPr>
            <w:r w:rsidRPr="00C570E8">
              <w:rPr>
                <w:rFonts w:cs="Arial"/>
                <w:b w:val="0"/>
                <w:bCs w:val="0"/>
                <w:szCs w:val="14"/>
              </w:rPr>
              <w:t xml:space="preserve">Financial </w:t>
            </w:r>
            <w:proofErr w:type="spellStart"/>
            <w:r w:rsidRPr="00C570E8">
              <w:rPr>
                <w:rFonts w:cs="Arial"/>
                <w:b w:val="0"/>
                <w:bCs w:val="0"/>
                <w:szCs w:val="14"/>
              </w:rPr>
              <w:t>revenue</w:t>
            </w:r>
            <w:proofErr w:type="spellEnd"/>
          </w:p>
        </w:tc>
        <w:tc>
          <w:tcPr>
            <w:tcW w:w="1149" w:type="dxa"/>
            <w:tcBorders>
              <w:top w:val="nil"/>
              <w:bottom w:val="nil"/>
            </w:tcBorders>
            <w:shd w:val="clear" w:color="auto" w:fill="auto"/>
            <w:vAlign w:val="center"/>
          </w:tcPr>
          <w:p w14:paraId="2E01FD03" w14:textId="77777777" w:rsidR="005B5583" w:rsidRPr="00C570E8" w:rsidRDefault="005B5583" w:rsidP="0006597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119" w:type="dxa"/>
            <w:tcBorders>
              <w:top w:val="nil"/>
              <w:left w:val="nil"/>
              <w:bottom w:val="nil"/>
              <w:right w:val="nil"/>
            </w:tcBorders>
            <w:shd w:val="clear" w:color="auto" w:fill="auto"/>
            <w:vAlign w:val="center"/>
          </w:tcPr>
          <w:p w14:paraId="1D5426CC"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C570E8">
              <w:rPr>
                <w:rFonts w:cs="Arial"/>
                <w:color w:val="000000"/>
                <w:szCs w:val="14"/>
              </w:rPr>
              <w:t>132,900</w:t>
            </w:r>
          </w:p>
        </w:tc>
        <w:tc>
          <w:tcPr>
            <w:tcW w:w="1842" w:type="dxa"/>
            <w:tcBorders>
              <w:top w:val="nil"/>
              <w:bottom w:val="nil"/>
            </w:tcBorders>
            <w:shd w:val="clear" w:color="auto" w:fill="auto"/>
            <w:vAlign w:val="center"/>
          </w:tcPr>
          <w:p w14:paraId="40611742"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C570E8">
              <w:rPr>
                <w:rFonts w:cs="Arial"/>
                <w:szCs w:val="14"/>
              </w:rPr>
              <w:t>44,465</w:t>
            </w:r>
          </w:p>
        </w:tc>
        <w:tc>
          <w:tcPr>
            <w:tcW w:w="385" w:type="dxa"/>
            <w:gridSpan w:val="2"/>
            <w:tcBorders>
              <w:top w:val="nil"/>
              <w:bottom w:val="nil"/>
            </w:tcBorders>
            <w:shd w:val="clear" w:color="auto" w:fill="auto"/>
            <w:vAlign w:val="center"/>
          </w:tcPr>
          <w:p w14:paraId="67C60CD3"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86" w:type="dxa"/>
            <w:tcBorders>
              <w:top w:val="nil"/>
              <w:bottom w:val="nil"/>
            </w:tcBorders>
            <w:shd w:val="clear" w:color="auto" w:fill="auto"/>
            <w:vAlign w:val="center"/>
          </w:tcPr>
          <w:p w14:paraId="33E6F04A"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570E8">
              <w:rPr>
                <w:rFonts w:cs="Arial"/>
                <w:color w:val="000000"/>
                <w:szCs w:val="14"/>
              </w:rPr>
              <w:t>670,933</w:t>
            </w:r>
          </w:p>
        </w:tc>
        <w:tc>
          <w:tcPr>
            <w:tcW w:w="1589" w:type="dxa"/>
            <w:tcBorders>
              <w:top w:val="nil"/>
              <w:bottom w:val="nil"/>
            </w:tcBorders>
            <w:shd w:val="clear" w:color="auto" w:fill="auto"/>
            <w:vAlign w:val="center"/>
          </w:tcPr>
          <w:p w14:paraId="3D9D2777"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C570E8">
              <w:rPr>
                <w:rFonts w:cs="Arial"/>
                <w:szCs w:val="14"/>
              </w:rPr>
              <w:t>532,063</w:t>
            </w:r>
          </w:p>
        </w:tc>
      </w:tr>
      <w:tr w:rsidR="005B5583" w:rsidRPr="00C570E8" w14:paraId="1DAD23DC" w14:textId="77777777" w:rsidTr="00A023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3240D4B" w14:textId="77777777" w:rsidR="005B5583" w:rsidRPr="00C570E8" w:rsidRDefault="005B5583" w:rsidP="00065973">
            <w:pPr>
              <w:pStyle w:val="08-Tabelageral"/>
              <w:ind w:left="113"/>
              <w:jc w:val="left"/>
              <w:rPr>
                <w:rFonts w:cs="Arial"/>
                <w:b w:val="0"/>
                <w:bCs w:val="0"/>
                <w:szCs w:val="14"/>
              </w:rPr>
            </w:pPr>
            <w:r w:rsidRPr="00C570E8">
              <w:rPr>
                <w:rFonts w:cs="Arial"/>
                <w:b w:val="0"/>
                <w:bCs w:val="0"/>
                <w:szCs w:val="14"/>
              </w:rPr>
              <w:t xml:space="preserve">Financial </w:t>
            </w:r>
            <w:proofErr w:type="spellStart"/>
            <w:r w:rsidRPr="00C570E8">
              <w:rPr>
                <w:rFonts w:cs="Arial"/>
                <w:b w:val="0"/>
                <w:bCs w:val="0"/>
                <w:szCs w:val="14"/>
              </w:rPr>
              <w:t>expenses</w:t>
            </w:r>
            <w:proofErr w:type="spellEnd"/>
          </w:p>
        </w:tc>
        <w:tc>
          <w:tcPr>
            <w:tcW w:w="1149" w:type="dxa"/>
            <w:tcBorders>
              <w:top w:val="nil"/>
              <w:bottom w:val="nil"/>
            </w:tcBorders>
            <w:shd w:val="clear" w:color="auto" w:fill="auto"/>
            <w:vAlign w:val="center"/>
          </w:tcPr>
          <w:p w14:paraId="191E9977" w14:textId="77777777" w:rsidR="005B5583" w:rsidRPr="00C570E8" w:rsidRDefault="005B5583" w:rsidP="0006597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19" w:type="dxa"/>
            <w:tcBorders>
              <w:top w:val="nil"/>
              <w:left w:val="nil"/>
              <w:bottom w:val="nil"/>
              <w:right w:val="nil"/>
            </w:tcBorders>
            <w:shd w:val="clear" w:color="auto" w:fill="auto"/>
            <w:vAlign w:val="center"/>
          </w:tcPr>
          <w:p w14:paraId="45F22BF2"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570E8">
              <w:rPr>
                <w:rFonts w:cs="Arial"/>
                <w:color w:val="000000"/>
                <w:szCs w:val="14"/>
              </w:rPr>
              <w:t>(81,861)</w:t>
            </w:r>
          </w:p>
        </w:tc>
        <w:tc>
          <w:tcPr>
            <w:tcW w:w="1842" w:type="dxa"/>
            <w:tcBorders>
              <w:top w:val="nil"/>
              <w:bottom w:val="nil"/>
            </w:tcBorders>
            <w:shd w:val="clear" w:color="auto" w:fill="auto"/>
            <w:vAlign w:val="center"/>
          </w:tcPr>
          <w:p w14:paraId="768CB8DB"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570E8">
              <w:rPr>
                <w:rFonts w:cs="Arial"/>
                <w:szCs w:val="14"/>
              </w:rPr>
              <w:t>(28,095)</w:t>
            </w:r>
          </w:p>
        </w:tc>
        <w:tc>
          <w:tcPr>
            <w:tcW w:w="385" w:type="dxa"/>
            <w:gridSpan w:val="2"/>
            <w:tcBorders>
              <w:top w:val="nil"/>
              <w:bottom w:val="nil"/>
            </w:tcBorders>
            <w:shd w:val="clear" w:color="auto" w:fill="auto"/>
            <w:vAlign w:val="center"/>
          </w:tcPr>
          <w:p w14:paraId="0F9C9083"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86" w:type="dxa"/>
            <w:tcBorders>
              <w:top w:val="nil"/>
              <w:bottom w:val="nil"/>
            </w:tcBorders>
            <w:shd w:val="clear" w:color="auto" w:fill="auto"/>
            <w:vAlign w:val="center"/>
          </w:tcPr>
          <w:p w14:paraId="0460BB40"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570E8">
              <w:rPr>
                <w:rFonts w:cs="Arial"/>
                <w:color w:val="000000"/>
                <w:szCs w:val="14"/>
              </w:rPr>
              <w:t>(83,388)</w:t>
            </w:r>
          </w:p>
        </w:tc>
        <w:tc>
          <w:tcPr>
            <w:tcW w:w="1589" w:type="dxa"/>
            <w:tcBorders>
              <w:top w:val="nil"/>
              <w:bottom w:val="nil"/>
            </w:tcBorders>
            <w:shd w:val="clear" w:color="auto" w:fill="auto"/>
            <w:vAlign w:val="center"/>
          </w:tcPr>
          <w:p w14:paraId="0DFC2892"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570E8">
              <w:rPr>
                <w:rFonts w:cs="Arial"/>
                <w:szCs w:val="14"/>
              </w:rPr>
              <w:t>(29,501)</w:t>
            </w:r>
          </w:p>
        </w:tc>
      </w:tr>
      <w:tr w:rsidR="005B5583" w:rsidRPr="00C570E8" w14:paraId="55F139E0" w14:textId="77777777" w:rsidTr="00A023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64578F4" w14:textId="77777777" w:rsidR="005B5583" w:rsidRPr="00C570E8" w:rsidRDefault="005B5583" w:rsidP="00065973">
            <w:pPr>
              <w:pStyle w:val="08-Tabelageral"/>
              <w:jc w:val="left"/>
              <w:rPr>
                <w:rFonts w:cs="Arial"/>
                <w:szCs w:val="14"/>
                <w:lang w:val="en-US"/>
              </w:rPr>
            </w:pPr>
            <w:r w:rsidRPr="00C570E8">
              <w:rPr>
                <w:rFonts w:cs="Arial"/>
                <w:szCs w:val="14"/>
                <w:lang w:val="en-US"/>
              </w:rPr>
              <w:t>Income Before Taxes</w:t>
            </w:r>
          </w:p>
        </w:tc>
        <w:tc>
          <w:tcPr>
            <w:tcW w:w="1149" w:type="dxa"/>
            <w:tcBorders>
              <w:top w:val="nil"/>
              <w:bottom w:val="nil"/>
            </w:tcBorders>
            <w:shd w:val="clear" w:color="auto" w:fill="auto"/>
            <w:vAlign w:val="center"/>
          </w:tcPr>
          <w:p w14:paraId="023DEDCE"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val="en-US"/>
              </w:rPr>
            </w:pPr>
          </w:p>
        </w:tc>
        <w:tc>
          <w:tcPr>
            <w:tcW w:w="1119" w:type="dxa"/>
            <w:tcBorders>
              <w:top w:val="nil"/>
              <w:left w:val="nil"/>
              <w:bottom w:val="nil"/>
              <w:right w:val="nil"/>
            </w:tcBorders>
            <w:shd w:val="clear" w:color="auto" w:fill="auto"/>
            <w:vAlign w:val="center"/>
          </w:tcPr>
          <w:p w14:paraId="1CD89E0D"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bCs/>
                <w:color w:val="000000"/>
                <w:szCs w:val="14"/>
              </w:rPr>
              <w:t>7,958,824</w:t>
            </w:r>
          </w:p>
        </w:tc>
        <w:tc>
          <w:tcPr>
            <w:tcW w:w="1842" w:type="dxa"/>
            <w:tcBorders>
              <w:top w:val="nil"/>
              <w:bottom w:val="nil"/>
            </w:tcBorders>
            <w:shd w:val="clear" w:color="auto" w:fill="auto"/>
            <w:vAlign w:val="center"/>
          </w:tcPr>
          <w:p w14:paraId="3D3424A1"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szCs w:val="14"/>
              </w:rPr>
              <w:t>6,197,465</w:t>
            </w:r>
          </w:p>
        </w:tc>
        <w:tc>
          <w:tcPr>
            <w:tcW w:w="385" w:type="dxa"/>
            <w:gridSpan w:val="2"/>
            <w:tcBorders>
              <w:top w:val="nil"/>
              <w:bottom w:val="nil"/>
            </w:tcBorders>
            <w:shd w:val="clear" w:color="auto" w:fill="auto"/>
            <w:vAlign w:val="center"/>
          </w:tcPr>
          <w:p w14:paraId="146DFF0B"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86" w:type="dxa"/>
            <w:tcBorders>
              <w:top w:val="nil"/>
              <w:bottom w:val="nil"/>
            </w:tcBorders>
            <w:shd w:val="clear" w:color="auto" w:fill="auto"/>
            <w:vAlign w:val="center"/>
          </w:tcPr>
          <w:p w14:paraId="5ADE1892"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C570E8">
              <w:rPr>
                <w:rFonts w:cs="Arial"/>
                <w:b/>
                <w:bCs/>
                <w:color w:val="000000"/>
                <w:szCs w:val="14"/>
              </w:rPr>
              <w:t>9,493,312</w:t>
            </w:r>
          </w:p>
        </w:tc>
        <w:tc>
          <w:tcPr>
            <w:tcW w:w="1589" w:type="dxa"/>
            <w:tcBorders>
              <w:top w:val="nil"/>
              <w:bottom w:val="nil"/>
            </w:tcBorders>
            <w:shd w:val="clear" w:color="auto" w:fill="auto"/>
            <w:vAlign w:val="center"/>
          </w:tcPr>
          <w:p w14:paraId="15616F22"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570E8">
              <w:rPr>
                <w:rFonts w:cs="Arial"/>
                <w:b/>
                <w:bCs/>
                <w:szCs w:val="14"/>
              </w:rPr>
              <w:t>7,700,075</w:t>
            </w:r>
          </w:p>
        </w:tc>
      </w:tr>
      <w:tr w:rsidR="005B5583" w:rsidRPr="00C570E8" w14:paraId="3206EC4A" w14:textId="77777777" w:rsidTr="00A023F3">
        <w:trPr>
          <w:cnfStyle w:val="000000100000" w:firstRow="0" w:lastRow="0" w:firstColumn="0" w:lastColumn="0" w:oddVBand="0" w:evenVBand="0" w:oddHBand="1" w:evenHBand="0" w:firstRowFirstColumn="0" w:firstRowLastColumn="0" w:lastRowFirstColumn="0" w:lastRowLastColumn="0"/>
          <w:trHeight w:hRule="exact" w:val="363"/>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2462E01" w14:textId="77777777" w:rsidR="005B5583" w:rsidRPr="00C570E8" w:rsidRDefault="005B5583" w:rsidP="00065973">
            <w:pPr>
              <w:pStyle w:val="08-Tabelageral"/>
              <w:ind w:left="113"/>
              <w:jc w:val="left"/>
              <w:rPr>
                <w:rFonts w:cs="Arial"/>
                <w:b w:val="0"/>
                <w:bCs w:val="0"/>
                <w:szCs w:val="14"/>
                <w:lang w:val="en-US"/>
              </w:rPr>
            </w:pPr>
            <w:r w:rsidRPr="00C570E8">
              <w:rPr>
                <w:rFonts w:cs="Arial"/>
                <w:b w:val="0"/>
                <w:bCs w:val="0"/>
                <w:szCs w:val="14"/>
                <w:lang w:val="en-US"/>
              </w:rPr>
              <w:t>Income Tax and Social Contribution</w:t>
            </w:r>
          </w:p>
        </w:tc>
        <w:tc>
          <w:tcPr>
            <w:tcW w:w="1149" w:type="dxa"/>
            <w:tcBorders>
              <w:top w:val="nil"/>
              <w:bottom w:val="nil"/>
            </w:tcBorders>
            <w:shd w:val="clear" w:color="auto" w:fill="auto"/>
            <w:vAlign w:val="center"/>
          </w:tcPr>
          <w:p w14:paraId="795F97DA"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570E8">
              <w:rPr>
                <w:rFonts w:cs="Arial"/>
                <w:szCs w:val="14"/>
              </w:rPr>
              <w:t>[12.a]</w:t>
            </w:r>
          </w:p>
        </w:tc>
        <w:tc>
          <w:tcPr>
            <w:tcW w:w="1119" w:type="dxa"/>
            <w:tcBorders>
              <w:top w:val="nil"/>
              <w:left w:val="nil"/>
              <w:bottom w:val="nil"/>
              <w:right w:val="nil"/>
            </w:tcBorders>
            <w:shd w:val="clear" w:color="auto" w:fill="auto"/>
            <w:vAlign w:val="center"/>
          </w:tcPr>
          <w:p w14:paraId="63518EF0"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570E8">
              <w:rPr>
                <w:rFonts w:cs="Arial"/>
                <w:color w:val="000000"/>
                <w:szCs w:val="14"/>
              </w:rPr>
              <w:t>(11,621)</w:t>
            </w:r>
          </w:p>
        </w:tc>
        <w:tc>
          <w:tcPr>
            <w:tcW w:w="1842" w:type="dxa"/>
            <w:tcBorders>
              <w:top w:val="nil"/>
              <w:bottom w:val="nil"/>
            </w:tcBorders>
            <w:shd w:val="clear" w:color="auto" w:fill="auto"/>
            <w:vAlign w:val="center"/>
          </w:tcPr>
          <w:p w14:paraId="4AE57A0F"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570E8">
              <w:rPr>
                <w:rFonts w:cs="Arial"/>
                <w:szCs w:val="14"/>
              </w:rPr>
              <w:t>(1,050)</w:t>
            </w:r>
          </w:p>
        </w:tc>
        <w:tc>
          <w:tcPr>
            <w:tcW w:w="385" w:type="dxa"/>
            <w:gridSpan w:val="2"/>
            <w:tcBorders>
              <w:top w:val="nil"/>
              <w:bottom w:val="nil"/>
            </w:tcBorders>
            <w:shd w:val="clear" w:color="auto" w:fill="auto"/>
            <w:vAlign w:val="center"/>
          </w:tcPr>
          <w:p w14:paraId="6088685D"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86" w:type="dxa"/>
            <w:tcBorders>
              <w:top w:val="nil"/>
              <w:bottom w:val="nil"/>
            </w:tcBorders>
            <w:shd w:val="clear" w:color="auto" w:fill="auto"/>
            <w:vAlign w:val="center"/>
          </w:tcPr>
          <w:p w14:paraId="6C18AC99"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570E8">
              <w:rPr>
                <w:rFonts w:cs="Arial"/>
                <w:color w:val="000000"/>
                <w:szCs w:val="14"/>
              </w:rPr>
              <w:t>(1,546,109)</w:t>
            </w:r>
          </w:p>
        </w:tc>
        <w:tc>
          <w:tcPr>
            <w:tcW w:w="1589" w:type="dxa"/>
            <w:tcBorders>
              <w:top w:val="nil"/>
              <w:bottom w:val="nil"/>
            </w:tcBorders>
            <w:shd w:val="clear" w:color="auto" w:fill="auto"/>
            <w:vAlign w:val="center"/>
          </w:tcPr>
          <w:p w14:paraId="09A24A3E"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570E8">
              <w:rPr>
                <w:rFonts w:cs="Arial"/>
                <w:szCs w:val="14"/>
              </w:rPr>
              <w:t>(1,503,660)</w:t>
            </w:r>
          </w:p>
        </w:tc>
      </w:tr>
      <w:tr w:rsidR="005B5583" w:rsidRPr="00C570E8" w14:paraId="1E73955D" w14:textId="77777777" w:rsidTr="00A023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EA39C76" w14:textId="77777777" w:rsidR="005B5583" w:rsidRPr="00C570E8" w:rsidRDefault="005B5583" w:rsidP="00065973">
            <w:pPr>
              <w:pStyle w:val="08-Tabelageral"/>
              <w:jc w:val="left"/>
              <w:rPr>
                <w:rFonts w:cs="Arial"/>
                <w:szCs w:val="14"/>
              </w:rPr>
            </w:pPr>
          </w:p>
        </w:tc>
        <w:tc>
          <w:tcPr>
            <w:tcW w:w="1149" w:type="dxa"/>
            <w:tcBorders>
              <w:top w:val="nil"/>
              <w:bottom w:val="nil"/>
            </w:tcBorders>
            <w:shd w:val="clear" w:color="auto" w:fill="auto"/>
            <w:vAlign w:val="center"/>
          </w:tcPr>
          <w:p w14:paraId="75B642F1"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19" w:type="dxa"/>
            <w:tcBorders>
              <w:top w:val="nil"/>
              <w:bottom w:val="nil"/>
            </w:tcBorders>
            <w:shd w:val="clear" w:color="auto" w:fill="auto"/>
            <w:vAlign w:val="center"/>
          </w:tcPr>
          <w:p w14:paraId="6C32FCDA"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842" w:type="dxa"/>
            <w:tcBorders>
              <w:top w:val="nil"/>
              <w:bottom w:val="nil"/>
            </w:tcBorders>
            <w:shd w:val="clear" w:color="auto" w:fill="auto"/>
            <w:vAlign w:val="center"/>
          </w:tcPr>
          <w:p w14:paraId="7B1B2736"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385" w:type="dxa"/>
            <w:gridSpan w:val="2"/>
            <w:tcBorders>
              <w:top w:val="nil"/>
              <w:bottom w:val="nil"/>
            </w:tcBorders>
            <w:shd w:val="clear" w:color="auto" w:fill="auto"/>
            <w:vAlign w:val="center"/>
          </w:tcPr>
          <w:p w14:paraId="5BBC31BC"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86" w:type="dxa"/>
            <w:tcBorders>
              <w:top w:val="nil"/>
              <w:bottom w:val="nil"/>
            </w:tcBorders>
            <w:shd w:val="clear" w:color="auto" w:fill="auto"/>
            <w:vAlign w:val="center"/>
          </w:tcPr>
          <w:p w14:paraId="5DCCE185"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89" w:type="dxa"/>
            <w:tcBorders>
              <w:top w:val="nil"/>
              <w:bottom w:val="nil"/>
            </w:tcBorders>
            <w:shd w:val="clear" w:color="auto" w:fill="auto"/>
            <w:vAlign w:val="center"/>
          </w:tcPr>
          <w:p w14:paraId="17F49E8F"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p>
        </w:tc>
      </w:tr>
      <w:tr w:rsidR="005B5583" w:rsidRPr="00C570E8" w14:paraId="0A5ADE60" w14:textId="77777777" w:rsidTr="00A023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335DA37" w14:textId="77777777" w:rsidR="005B5583" w:rsidRPr="00C570E8" w:rsidRDefault="005B5583" w:rsidP="00065973">
            <w:pPr>
              <w:pStyle w:val="08-Tabelageral"/>
              <w:jc w:val="left"/>
              <w:rPr>
                <w:rFonts w:cs="Arial"/>
                <w:bCs w:val="0"/>
                <w:szCs w:val="14"/>
              </w:rPr>
            </w:pPr>
            <w:r w:rsidRPr="00C570E8">
              <w:rPr>
                <w:rFonts w:cs="Arial"/>
                <w:szCs w:val="14"/>
              </w:rPr>
              <w:t>Net Income</w:t>
            </w:r>
          </w:p>
        </w:tc>
        <w:tc>
          <w:tcPr>
            <w:tcW w:w="1149" w:type="dxa"/>
            <w:tcBorders>
              <w:top w:val="nil"/>
              <w:bottom w:val="nil"/>
            </w:tcBorders>
            <w:shd w:val="clear" w:color="auto" w:fill="auto"/>
            <w:vAlign w:val="center"/>
          </w:tcPr>
          <w:p w14:paraId="54014A1E"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19" w:type="dxa"/>
            <w:tcBorders>
              <w:top w:val="nil"/>
              <w:left w:val="nil"/>
              <w:bottom w:val="nil"/>
              <w:right w:val="nil"/>
            </w:tcBorders>
            <w:shd w:val="clear" w:color="auto" w:fill="auto"/>
            <w:vAlign w:val="center"/>
          </w:tcPr>
          <w:p w14:paraId="50854E71"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570E8">
              <w:rPr>
                <w:rFonts w:cs="Arial"/>
                <w:b/>
                <w:szCs w:val="14"/>
              </w:rPr>
              <w:t>7,947,203</w:t>
            </w:r>
          </w:p>
        </w:tc>
        <w:tc>
          <w:tcPr>
            <w:tcW w:w="1842" w:type="dxa"/>
            <w:tcBorders>
              <w:top w:val="nil"/>
              <w:bottom w:val="nil"/>
            </w:tcBorders>
            <w:shd w:val="clear" w:color="auto" w:fill="auto"/>
            <w:vAlign w:val="center"/>
          </w:tcPr>
          <w:p w14:paraId="251F3452"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570E8">
              <w:rPr>
                <w:rFonts w:cs="Arial"/>
                <w:b/>
                <w:szCs w:val="14"/>
              </w:rPr>
              <w:t>6,196,415</w:t>
            </w:r>
          </w:p>
        </w:tc>
        <w:tc>
          <w:tcPr>
            <w:tcW w:w="385" w:type="dxa"/>
            <w:gridSpan w:val="2"/>
            <w:tcBorders>
              <w:top w:val="nil"/>
              <w:bottom w:val="nil"/>
            </w:tcBorders>
            <w:shd w:val="clear" w:color="auto" w:fill="auto"/>
            <w:vAlign w:val="center"/>
          </w:tcPr>
          <w:p w14:paraId="3926FD83"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86" w:type="dxa"/>
            <w:tcBorders>
              <w:top w:val="nil"/>
              <w:bottom w:val="nil"/>
            </w:tcBorders>
            <w:shd w:val="clear" w:color="auto" w:fill="auto"/>
            <w:vAlign w:val="center"/>
          </w:tcPr>
          <w:p w14:paraId="27D86E9F"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570E8">
              <w:rPr>
                <w:rFonts w:cs="Arial"/>
                <w:b/>
                <w:szCs w:val="14"/>
              </w:rPr>
              <w:t>7,947,203</w:t>
            </w:r>
          </w:p>
        </w:tc>
        <w:tc>
          <w:tcPr>
            <w:tcW w:w="1589" w:type="dxa"/>
            <w:tcBorders>
              <w:top w:val="nil"/>
              <w:bottom w:val="nil"/>
            </w:tcBorders>
            <w:shd w:val="clear" w:color="auto" w:fill="auto"/>
            <w:vAlign w:val="center"/>
          </w:tcPr>
          <w:p w14:paraId="3518900C"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570E8">
              <w:rPr>
                <w:rFonts w:cs="Arial"/>
                <w:b/>
                <w:bCs/>
                <w:szCs w:val="14"/>
              </w:rPr>
              <w:t>6,196,415</w:t>
            </w:r>
          </w:p>
        </w:tc>
      </w:tr>
      <w:tr w:rsidR="005B5583" w:rsidRPr="00C570E8" w14:paraId="32502ECA" w14:textId="77777777" w:rsidTr="00A023F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3864" w:themeColor="accent1" w:themeShade="80"/>
            </w:tcBorders>
            <w:shd w:val="clear" w:color="auto" w:fill="auto"/>
            <w:vAlign w:val="center"/>
          </w:tcPr>
          <w:p w14:paraId="5B11BD53" w14:textId="77777777" w:rsidR="005B5583" w:rsidRPr="00C570E8" w:rsidRDefault="005B5583" w:rsidP="00065973">
            <w:pPr>
              <w:pStyle w:val="08-Tabelageral"/>
              <w:jc w:val="left"/>
              <w:rPr>
                <w:rFonts w:cs="Arial"/>
                <w:bCs w:val="0"/>
                <w:szCs w:val="14"/>
              </w:rPr>
            </w:pPr>
          </w:p>
        </w:tc>
        <w:tc>
          <w:tcPr>
            <w:tcW w:w="1149" w:type="dxa"/>
            <w:tcBorders>
              <w:top w:val="nil"/>
              <w:bottom w:val="single" w:sz="2" w:space="0" w:color="1F3864" w:themeColor="accent1" w:themeShade="80"/>
            </w:tcBorders>
            <w:shd w:val="clear" w:color="auto" w:fill="auto"/>
            <w:vAlign w:val="center"/>
          </w:tcPr>
          <w:p w14:paraId="5298F8AF"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19" w:type="dxa"/>
            <w:tcBorders>
              <w:top w:val="nil"/>
              <w:bottom w:val="single" w:sz="2" w:space="0" w:color="1F3864" w:themeColor="accent1" w:themeShade="80"/>
            </w:tcBorders>
            <w:shd w:val="clear" w:color="auto" w:fill="auto"/>
            <w:vAlign w:val="center"/>
          </w:tcPr>
          <w:p w14:paraId="5189421E"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842" w:type="dxa"/>
            <w:tcBorders>
              <w:top w:val="nil"/>
              <w:bottom w:val="single" w:sz="2" w:space="0" w:color="1F3864" w:themeColor="accent1" w:themeShade="80"/>
            </w:tcBorders>
            <w:shd w:val="clear" w:color="auto" w:fill="auto"/>
            <w:vAlign w:val="center"/>
          </w:tcPr>
          <w:p w14:paraId="19BA4BFF"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385" w:type="dxa"/>
            <w:gridSpan w:val="2"/>
            <w:tcBorders>
              <w:top w:val="nil"/>
              <w:bottom w:val="single" w:sz="2" w:space="0" w:color="1F3864" w:themeColor="accent1" w:themeShade="80"/>
            </w:tcBorders>
            <w:shd w:val="clear" w:color="auto" w:fill="auto"/>
            <w:vAlign w:val="center"/>
          </w:tcPr>
          <w:p w14:paraId="1B0239F9"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86" w:type="dxa"/>
            <w:tcBorders>
              <w:top w:val="nil"/>
              <w:bottom w:val="single" w:sz="2" w:space="0" w:color="1F3864" w:themeColor="accent1" w:themeShade="80"/>
            </w:tcBorders>
            <w:shd w:val="clear" w:color="auto" w:fill="auto"/>
            <w:vAlign w:val="center"/>
          </w:tcPr>
          <w:p w14:paraId="3F76D21C"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89" w:type="dxa"/>
            <w:tcBorders>
              <w:top w:val="nil"/>
              <w:bottom w:val="single" w:sz="2" w:space="0" w:color="1F3864" w:themeColor="accent1" w:themeShade="80"/>
            </w:tcBorders>
            <w:shd w:val="clear" w:color="auto" w:fill="auto"/>
            <w:vAlign w:val="center"/>
          </w:tcPr>
          <w:p w14:paraId="4C674F0B"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r>
      <w:tr w:rsidR="005B5583" w:rsidRPr="00C570E8" w14:paraId="302FB3CD" w14:textId="77777777" w:rsidTr="00A023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3864" w:themeColor="accent1" w:themeShade="80"/>
              <w:bottom w:val="nil"/>
            </w:tcBorders>
            <w:shd w:val="clear" w:color="auto" w:fill="auto"/>
            <w:vAlign w:val="center"/>
          </w:tcPr>
          <w:p w14:paraId="491FD466" w14:textId="77777777" w:rsidR="005B5583" w:rsidRPr="00C570E8" w:rsidRDefault="005B5583" w:rsidP="00065973">
            <w:pPr>
              <w:pStyle w:val="08-Tabelageral"/>
              <w:jc w:val="left"/>
              <w:rPr>
                <w:rFonts w:cs="Arial"/>
                <w:b w:val="0"/>
                <w:szCs w:val="14"/>
              </w:rPr>
            </w:pPr>
            <w:proofErr w:type="spellStart"/>
            <w:r w:rsidRPr="00C570E8">
              <w:rPr>
                <w:rFonts w:cs="Arial"/>
                <w:b w:val="0"/>
                <w:szCs w:val="14"/>
              </w:rPr>
              <w:t>Number</w:t>
            </w:r>
            <w:proofErr w:type="spellEnd"/>
            <w:r w:rsidRPr="00C570E8">
              <w:rPr>
                <w:rFonts w:cs="Arial"/>
                <w:b w:val="0"/>
                <w:szCs w:val="14"/>
              </w:rPr>
              <w:t xml:space="preserve"> </w:t>
            </w:r>
            <w:proofErr w:type="spellStart"/>
            <w:r w:rsidRPr="00C570E8">
              <w:rPr>
                <w:rFonts w:cs="Arial"/>
                <w:b w:val="0"/>
                <w:szCs w:val="14"/>
              </w:rPr>
              <w:t>of</w:t>
            </w:r>
            <w:proofErr w:type="spellEnd"/>
            <w:r w:rsidRPr="00C570E8">
              <w:rPr>
                <w:rFonts w:cs="Arial"/>
                <w:b w:val="0"/>
                <w:szCs w:val="14"/>
              </w:rPr>
              <w:t xml:space="preserve"> </w:t>
            </w:r>
            <w:proofErr w:type="spellStart"/>
            <w:r w:rsidRPr="00C570E8">
              <w:rPr>
                <w:rFonts w:cs="Arial"/>
                <w:b w:val="0"/>
                <w:szCs w:val="14"/>
              </w:rPr>
              <w:t>shares</w:t>
            </w:r>
            <w:proofErr w:type="spellEnd"/>
          </w:p>
        </w:tc>
        <w:tc>
          <w:tcPr>
            <w:tcW w:w="1149" w:type="dxa"/>
            <w:tcBorders>
              <w:top w:val="single" w:sz="2" w:space="0" w:color="1F3864" w:themeColor="accent1" w:themeShade="80"/>
              <w:bottom w:val="nil"/>
            </w:tcBorders>
            <w:shd w:val="clear" w:color="auto" w:fill="auto"/>
            <w:vAlign w:val="center"/>
          </w:tcPr>
          <w:p w14:paraId="65241ECD"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[25.d]</w:t>
            </w:r>
          </w:p>
        </w:tc>
        <w:tc>
          <w:tcPr>
            <w:tcW w:w="1119" w:type="dxa"/>
            <w:tcBorders>
              <w:top w:val="single" w:sz="2" w:space="0" w:color="1F3864" w:themeColor="accent1" w:themeShade="80"/>
              <w:bottom w:val="nil"/>
            </w:tcBorders>
            <w:shd w:val="clear" w:color="auto" w:fill="auto"/>
            <w:vAlign w:val="center"/>
          </w:tcPr>
          <w:p w14:paraId="35BE7ED5"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2,000,000,000</w:t>
            </w:r>
          </w:p>
        </w:tc>
        <w:tc>
          <w:tcPr>
            <w:tcW w:w="1842" w:type="dxa"/>
            <w:tcBorders>
              <w:top w:val="single" w:sz="2" w:space="0" w:color="1F3864" w:themeColor="accent1" w:themeShade="80"/>
              <w:bottom w:val="nil"/>
            </w:tcBorders>
            <w:shd w:val="clear" w:color="auto" w:fill="auto"/>
            <w:vAlign w:val="center"/>
          </w:tcPr>
          <w:p w14:paraId="68147B7B"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2,000,000,000</w:t>
            </w:r>
          </w:p>
        </w:tc>
        <w:tc>
          <w:tcPr>
            <w:tcW w:w="385" w:type="dxa"/>
            <w:gridSpan w:val="2"/>
            <w:tcBorders>
              <w:top w:val="single" w:sz="2" w:space="0" w:color="1F3864" w:themeColor="accent1" w:themeShade="80"/>
              <w:bottom w:val="nil"/>
            </w:tcBorders>
            <w:shd w:val="clear" w:color="auto" w:fill="auto"/>
            <w:vAlign w:val="center"/>
          </w:tcPr>
          <w:p w14:paraId="74D2102C"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1286" w:type="dxa"/>
            <w:tcBorders>
              <w:top w:val="single" w:sz="2" w:space="0" w:color="1F3864" w:themeColor="accent1" w:themeShade="80"/>
              <w:bottom w:val="nil"/>
            </w:tcBorders>
            <w:shd w:val="clear" w:color="auto" w:fill="auto"/>
            <w:vAlign w:val="center"/>
          </w:tcPr>
          <w:p w14:paraId="39C356CE"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2,000,000,000</w:t>
            </w:r>
          </w:p>
        </w:tc>
        <w:tc>
          <w:tcPr>
            <w:tcW w:w="1589" w:type="dxa"/>
            <w:tcBorders>
              <w:top w:val="single" w:sz="2" w:space="0" w:color="1F3864" w:themeColor="accent1" w:themeShade="80"/>
              <w:bottom w:val="nil"/>
            </w:tcBorders>
            <w:shd w:val="clear" w:color="auto" w:fill="auto"/>
            <w:vAlign w:val="center"/>
          </w:tcPr>
          <w:p w14:paraId="15E5E931"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2,000,000,000</w:t>
            </w:r>
          </w:p>
        </w:tc>
      </w:tr>
      <w:tr w:rsidR="005B5583" w:rsidRPr="00C570E8" w14:paraId="5381B993" w14:textId="77777777" w:rsidTr="00A023F3">
        <w:trPr>
          <w:cnfStyle w:val="000000010000" w:firstRow="0" w:lastRow="0" w:firstColumn="0" w:lastColumn="0" w:oddVBand="0" w:evenVBand="0" w:oddHBand="0" w:evenHBand="1" w:firstRowFirstColumn="0" w:firstRowLastColumn="0" w:lastRowFirstColumn="0" w:lastRowLastColumn="0"/>
          <w:trHeight w:hRule="exact" w:val="363"/>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1117F63" w14:textId="77777777" w:rsidR="005B5583" w:rsidRPr="00C570E8" w:rsidRDefault="005B5583" w:rsidP="00065973">
            <w:pPr>
              <w:pStyle w:val="08-Tabelageral"/>
              <w:jc w:val="left"/>
              <w:rPr>
                <w:rFonts w:cs="Arial"/>
                <w:b w:val="0"/>
                <w:szCs w:val="14"/>
                <w:lang w:val="en-US"/>
              </w:rPr>
            </w:pPr>
            <w:r w:rsidRPr="00C570E8">
              <w:rPr>
                <w:rFonts w:cs="Arial"/>
                <w:b w:val="0"/>
                <w:szCs w:val="14"/>
                <w:lang w:val="en-US"/>
              </w:rPr>
              <w:t>Weighted average number of shares - basic and diluted</w:t>
            </w:r>
          </w:p>
        </w:tc>
        <w:tc>
          <w:tcPr>
            <w:tcW w:w="1149" w:type="dxa"/>
            <w:tcBorders>
              <w:top w:val="nil"/>
              <w:bottom w:val="nil"/>
            </w:tcBorders>
            <w:shd w:val="clear" w:color="auto" w:fill="auto"/>
            <w:vAlign w:val="center"/>
          </w:tcPr>
          <w:p w14:paraId="0750D07C"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C570E8">
              <w:rPr>
                <w:rFonts w:cs="Arial"/>
                <w:bCs/>
                <w:szCs w:val="14"/>
              </w:rPr>
              <w:t>[25.a]</w:t>
            </w:r>
          </w:p>
        </w:tc>
        <w:tc>
          <w:tcPr>
            <w:tcW w:w="1119" w:type="dxa"/>
            <w:tcBorders>
              <w:bottom w:val="nil"/>
            </w:tcBorders>
            <w:shd w:val="clear" w:color="auto" w:fill="auto"/>
            <w:vAlign w:val="center"/>
          </w:tcPr>
          <w:p w14:paraId="425ADE84" w14:textId="7D23DD2A" w:rsidR="005B5583" w:rsidRPr="00C570E8" w:rsidRDefault="001B7BCA"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1B7BCA">
              <w:rPr>
                <w:rFonts w:cs="Arial"/>
                <w:bCs/>
                <w:szCs w:val="14"/>
              </w:rPr>
              <w:t xml:space="preserve">1,993,418,627        </w:t>
            </w:r>
            <w:r w:rsidR="005B5583" w:rsidRPr="00C570E8">
              <w:rPr>
                <w:rFonts w:cs="Arial"/>
                <w:bCs/>
                <w:szCs w:val="14"/>
              </w:rPr>
              <w:t xml:space="preserve">        </w:t>
            </w:r>
          </w:p>
        </w:tc>
        <w:tc>
          <w:tcPr>
            <w:tcW w:w="1842" w:type="dxa"/>
            <w:tcBorders>
              <w:top w:val="nil"/>
              <w:bottom w:val="nil"/>
            </w:tcBorders>
            <w:shd w:val="clear" w:color="auto" w:fill="auto"/>
            <w:vAlign w:val="center"/>
          </w:tcPr>
          <w:p w14:paraId="33175402"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C570E8">
              <w:rPr>
                <w:rFonts w:cs="Arial"/>
                <w:bCs/>
                <w:szCs w:val="14"/>
              </w:rPr>
              <w:t>1,996,713,502</w:t>
            </w:r>
          </w:p>
        </w:tc>
        <w:tc>
          <w:tcPr>
            <w:tcW w:w="385" w:type="dxa"/>
            <w:gridSpan w:val="2"/>
            <w:tcBorders>
              <w:top w:val="nil"/>
              <w:bottom w:val="nil"/>
            </w:tcBorders>
            <w:shd w:val="clear" w:color="auto" w:fill="auto"/>
            <w:vAlign w:val="center"/>
          </w:tcPr>
          <w:p w14:paraId="20FE9357"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1286" w:type="dxa"/>
            <w:tcBorders>
              <w:bottom w:val="nil"/>
            </w:tcBorders>
            <w:shd w:val="clear" w:color="auto" w:fill="auto"/>
            <w:vAlign w:val="center"/>
          </w:tcPr>
          <w:p w14:paraId="61673670" w14:textId="63E899DA" w:rsidR="005B5583" w:rsidRPr="00C570E8" w:rsidRDefault="00411140"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411140">
              <w:rPr>
                <w:rFonts w:cs="Arial"/>
                <w:bCs/>
                <w:szCs w:val="14"/>
              </w:rPr>
              <w:t>1</w:t>
            </w:r>
            <w:r w:rsidR="001B7BCA">
              <w:rPr>
                <w:rFonts w:cs="Arial"/>
                <w:bCs/>
                <w:szCs w:val="14"/>
              </w:rPr>
              <w:t>,</w:t>
            </w:r>
            <w:r w:rsidRPr="00411140">
              <w:rPr>
                <w:rFonts w:cs="Arial"/>
                <w:bCs/>
                <w:szCs w:val="14"/>
              </w:rPr>
              <w:t>993</w:t>
            </w:r>
            <w:r w:rsidR="001B7BCA">
              <w:rPr>
                <w:rFonts w:cs="Arial"/>
                <w:bCs/>
                <w:szCs w:val="14"/>
              </w:rPr>
              <w:t>,</w:t>
            </w:r>
            <w:r w:rsidRPr="00411140">
              <w:rPr>
                <w:rFonts w:cs="Arial"/>
                <w:bCs/>
                <w:szCs w:val="14"/>
              </w:rPr>
              <w:t>418</w:t>
            </w:r>
            <w:r w:rsidR="001B7BCA">
              <w:rPr>
                <w:rFonts w:cs="Arial"/>
                <w:bCs/>
                <w:szCs w:val="14"/>
              </w:rPr>
              <w:t>,</w:t>
            </w:r>
            <w:r w:rsidRPr="00411140">
              <w:rPr>
                <w:rFonts w:cs="Arial"/>
                <w:bCs/>
                <w:szCs w:val="14"/>
              </w:rPr>
              <w:t>627</w:t>
            </w:r>
            <w:r w:rsidR="005B5583" w:rsidRPr="00C570E8">
              <w:rPr>
                <w:rFonts w:cs="Arial"/>
                <w:bCs/>
                <w:szCs w:val="14"/>
              </w:rPr>
              <w:t xml:space="preserve">        </w:t>
            </w:r>
          </w:p>
        </w:tc>
        <w:tc>
          <w:tcPr>
            <w:tcW w:w="1589" w:type="dxa"/>
            <w:tcBorders>
              <w:top w:val="nil"/>
              <w:bottom w:val="nil"/>
            </w:tcBorders>
            <w:shd w:val="clear" w:color="auto" w:fill="auto"/>
            <w:vAlign w:val="center"/>
          </w:tcPr>
          <w:p w14:paraId="4FA04B9E" w14:textId="77777777" w:rsidR="005B5583" w:rsidRPr="00C570E8" w:rsidRDefault="005B5583" w:rsidP="00065973">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C570E8">
              <w:rPr>
                <w:rFonts w:cs="Arial"/>
                <w:bCs/>
                <w:szCs w:val="14"/>
              </w:rPr>
              <w:t>1,996,713,502</w:t>
            </w:r>
          </w:p>
        </w:tc>
      </w:tr>
      <w:tr w:rsidR="005B5583" w:rsidRPr="00C570E8" w14:paraId="229DB369" w14:textId="77777777" w:rsidTr="00A023F3">
        <w:trPr>
          <w:cnfStyle w:val="000000100000" w:firstRow="0" w:lastRow="0" w:firstColumn="0" w:lastColumn="0" w:oddVBand="0" w:evenVBand="0" w:oddHBand="1" w:evenHBand="0" w:firstRowFirstColumn="0" w:firstRowLastColumn="0" w:lastRowFirstColumn="0" w:lastRowLastColumn="0"/>
          <w:trHeight w:hRule="exact" w:val="363"/>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3864" w:themeColor="accent1" w:themeShade="80"/>
            </w:tcBorders>
            <w:shd w:val="clear" w:color="auto" w:fill="auto"/>
            <w:vAlign w:val="center"/>
          </w:tcPr>
          <w:p w14:paraId="32B919B0" w14:textId="77777777" w:rsidR="005B5583" w:rsidRPr="00C570E8" w:rsidRDefault="005B5583" w:rsidP="00065973">
            <w:pPr>
              <w:pStyle w:val="08-Tabelageral"/>
              <w:jc w:val="left"/>
              <w:rPr>
                <w:rFonts w:cs="Arial"/>
                <w:b w:val="0"/>
                <w:szCs w:val="14"/>
                <w:lang w:val="en-US"/>
              </w:rPr>
            </w:pPr>
            <w:r w:rsidRPr="00C570E8">
              <w:rPr>
                <w:rFonts w:cs="Arial"/>
                <w:b w:val="0"/>
                <w:szCs w:val="14"/>
                <w:lang w:val="en-US"/>
              </w:rPr>
              <w:t>Basic and diluted earnings per share (R$)</w:t>
            </w:r>
          </w:p>
        </w:tc>
        <w:tc>
          <w:tcPr>
            <w:tcW w:w="1149" w:type="dxa"/>
            <w:tcBorders>
              <w:top w:val="nil"/>
              <w:bottom w:val="single" w:sz="2" w:space="0" w:color="1F3864" w:themeColor="accent1" w:themeShade="80"/>
            </w:tcBorders>
            <w:shd w:val="clear" w:color="auto" w:fill="auto"/>
            <w:vAlign w:val="center"/>
          </w:tcPr>
          <w:p w14:paraId="021B5440"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[25.a]</w:t>
            </w:r>
          </w:p>
        </w:tc>
        <w:tc>
          <w:tcPr>
            <w:tcW w:w="1119" w:type="dxa"/>
            <w:tcBorders>
              <w:top w:val="nil"/>
              <w:bottom w:val="single" w:sz="2" w:space="0" w:color="1F3864" w:themeColor="accent1" w:themeShade="80"/>
            </w:tcBorders>
            <w:shd w:val="clear" w:color="auto" w:fill="auto"/>
            <w:vAlign w:val="center"/>
          </w:tcPr>
          <w:p w14:paraId="6D7BD086"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3.99</w:t>
            </w:r>
          </w:p>
        </w:tc>
        <w:tc>
          <w:tcPr>
            <w:tcW w:w="1842" w:type="dxa"/>
            <w:tcBorders>
              <w:top w:val="nil"/>
              <w:bottom w:val="single" w:sz="2" w:space="0" w:color="1F3864" w:themeColor="accent1" w:themeShade="80"/>
            </w:tcBorders>
            <w:shd w:val="clear" w:color="auto" w:fill="auto"/>
            <w:vAlign w:val="center"/>
          </w:tcPr>
          <w:p w14:paraId="41FB8424"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 xml:space="preserve">3.10 </w:t>
            </w:r>
          </w:p>
        </w:tc>
        <w:tc>
          <w:tcPr>
            <w:tcW w:w="385" w:type="dxa"/>
            <w:gridSpan w:val="2"/>
            <w:tcBorders>
              <w:top w:val="nil"/>
              <w:bottom w:val="single" w:sz="2" w:space="0" w:color="1F3864" w:themeColor="accent1" w:themeShade="80"/>
            </w:tcBorders>
            <w:shd w:val="clear" w:color="auto" w:fill="auto"/>
            <w:vAlign w:val="center"/>
          </w:tcPr>
          <w:p w14:paraId="6909335D"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1286" w:type="dxa"/>
            <w:tcBorders>
              <w:top w:val="nil"/>
              <w:bottom w:val="single" w:sz="2" w:space="0" w:color="1F3864" w:themeColor="accent1" w:themeShade="80"/>
            </w:tcBorders>
            <w:shd w:val="clear" w:color="auto" w:fill="auto"/>
            <w:vAlign w:val="center"/>
          </w:tcPr>
          <w:p w14:paraId="21047245"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highlight w:val="yellow"/>
              </w:rPr>
            </w:pPr>
            <w:r w:rsidRPr="00C570E8">
              <w:rPr>
                <w:rFonts w:cs="Arial"/>
                <w:bCs/>
                <w:szCs w:val="14"/>
              </w:rPr>
              <w:t>3.99</w:t>
            </w:r>
          </w:p>
        </w:tc>
        <w:tc>
          <w:tcPr>
            <w:tcW w:w="1589" w:type="dxa"/>
            <w:tcBorders>
              <w:top w:val="nil"/>
              <w:bottom w:val="single" w:sz="2" w:space="0" w:color="1F3864" w:themeColor="accent1" w:themeShade="80"/>
            </w:tcBorders>
            <w:shd w:val="clear" w:color="auto" w:fill="auto"/>
            <w:vAlign w:val="center"/>
          </w:tcPr>
          <w:p w14:paraId="42A081BB" w14:textId="77777777" w:rsidR="005B5583" w:rsidRPr="00C570E8" w:rsidRDefault="005B5583" w:rsidP="0006597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C570E8">
              <w:rPr>
                <w:rFonts w:cs="Arial"/>
                <w:bCs/>
                <w:szCs w:val="14"/>
              </w:rPr>
              <w:t xml:space="preserve">3.10 </w:t>
            </w:r>
          </w:p>
        </w:tc>
      </w:tr>
    </w:tbl>
    <w:p w14:paraId="63026281" w14:textId="77777777" w:rsidR="00CB6FB4" w:rsidRDefault="005B5583" w:rsidP="00CB6FB4">
      <w:pPr>
        <w:jc w:val="both"/>
        <w:rPr>
          <w:rFonts w:ascii="Arial" w:hAnsi="Arial" w:cs="Arial"/>
          <w:sz w:val="14"/>
          <w:szCs w:val="14"/>
          <w:lang w:val="en-US"/>
        </w:rPr>
      </w:pPr>
      <w:r w:rsidRPr="00C929DB">
        <w:rPr>
          <w:rFonts w:ascii="Arial" w:hAnsi="Arial"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r>
        <w:rPr>
          <w:rFonts w:ascii="Arial" w:hAnsi="Arial" w:cs="Arial"/>
          <w:sz w:val="14"/>
          <w:szCs w:val="14"/>
          <w:lang w:val="en-US"/>
        </w:rPr>
        <w:t>.</w:t>
      </w:r>
      <w:bookmarkStart w:id="16" w:name="_Toc149573379"/>
    </w:p>
    <w:p w14:paraId="5DAE277A" w14:textId="77777777" w:rsidR="00CB6FB4" w:rsidRDefault="00CB6FB4" w:rsidP="00CB6FB4">
      <w:pPr>
        <w:jc w:val="both"/>
        <w:rPr>
          <w:rFonts w:ascii="Arial" w:hAnsi="Arial" w:cs="Arial"/>
          <w:sz w:val="14"/>
          <w:szCs w:val="14"/>
          <w:lang w:val="en-US"/>
        </w:rPr>
      </w:pPr>
    </w:p>
    <w:p w14:paraId="67DC8A65" w14:textId="6D89E1F3" w:rsidR="00B7684B" w:rsidRPr="00432934" w:rsidRDefault="008E65B8" w:rsidP="00467245">
      <w:pPr>
        <w:pStyle w:val="Ttulo1"/>
        <w:spacing w:line="259" w:lineRule="auto"/>
        <w:jc w:val="both"/>
        <w:rPr>
          <w:rFonts w:ascii="Arial" w:hAnsi="Arial" w:cs="Arial"/>
          <w:b/>
          <w:color w:val="1F3864" w:themeColor="accent1" w:themeShade="80"/>
          <w:sz w:val="20"/>
          <w:lang w:val="en-US"/>
        </w:rPr>
      </w:pPr>
      <w:bookmarkStart w:id="17" w:name="_Toc157704636"/>
      <w:r w:rsidRPr="00432934">
        <w:rPr>
          <w:rFonts w:ascii="Arial" w:hAnsi="Arial" w:cs="Arial"/>
          <w:b/>
          <w:color w:val="1F3864" w:themeColor="accent1" w:themeShade="80"/>
          <w:sz w:val="20"/>
          <w:lang w:val="en-US"/>
        </w:rPr>
        <w:t>STATEMENT OF COMPREHENSIVE INCOME</w:t>
      </w:r>
      <w:bookmarkEnd w:id="16"/>
      <w:bookmarkEnd w:id="17"/>
    </w:p>
    <w:p w14:paraId="26C725B4" w14:textId="77777777" w:rsidR="001560CE" w:rsidRPr="00432934" w:rsidRDefault="001560CE" w:rsidP="001560CE">
      <w:pPr>
        <w:pStyle w:val="01-TtulodeNota"/>
        <w:spacing w:before="0" w:after="0"/>
        <w:jc w:val="right"/>
        <w:rPr>
          <w:rFonts w:cs="Arial"/>
          <w:sz w:val="14"/>
          <w:szCs w:val="14"/>
          <w:lang w:val="en-US"/>
        </w:rPr>
      </w:pPr>
      <w:r w:rsidRPr="00432934">
        <w:rPr>
          <w:rFonts w:cs="Arial"/>
          <w:sz w:val="14"/>
          <w:szCs w:val="14"/>
          <w:lang w:val="en-US"/>
        </w:rPr>
        <w:t>R$ thousand</w:t>
      </w:r>
    </w:p>
    <w:tbl>
      <w:tblPr>
        <w:tblStyle w:val="TabeladeLista6Colorida-nfase5"/>
        <w:tblW w:w="9639" w:type="dxa"/>
        <w:jc w:val="center"/>
        <w:tblLook w:val="04A0" w:firstRow="1" w:lastRow="0" w:firstColumn="1" w:lastColumn="0" w:noHBand="0" w:noVBand="1"/>
      </w:tblPr>
      <w:tblGrid>
        <w:gridCol w:w="3305"/>
        <w:gridCol w:w="664"/>
        <w:gridCol w:w="440"/>
        <w:gridCol w:w="553"/>
        <w:gridCol w:w="1745"/>
        <w:gridCol w:w="239"/>
        <w:gridCol w:w="29"/>
        <w:gridCol w:w="243"/>
        <w:gridCol w:w="579"/>
        <w:gridCol w:w="1669"/>
        <w:gridCol w:w="173"/>
      </w:tblGrid>
      <w:tr w:rsidR="001560CE" w14:paraId="45EEDDFC" w14:textId="77777777" w:rsidTr="00FA57E4">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305" w:type="dxa"/>
            <w:tcBorders>
              <w:top w:val="single" w:sz="2" w:space="0" w:color="1F3864" w:themeColor="accent1" w:themeShade="80"/>
              <w:bottom w:val="nil"/>
            </w:tcBorders>
            <w:shd w:val="clear" w:color="auto" w:fill="auto"/>
            <w:vAlign w:val="center"/>
          </w:tcPr>
          <w:p w14:paraId="40FE370B" w14:textId="77777777" w:rsidR="001560CE" w:rsidRPr="0038283D" w:rsidRDefault="001560CE" w:rsidP="001560CE">
            <w:pPr>
              <w:jc w:val="center"/>
              <w:rPr>
                <w:rFonts w:ascii="Arial" w:hAnsi="Arial" w:cs="Arial"/>
                <w:b w:val="0"/>
                <w:sz w:val="18"/>
                <w:szCs w:val="18"/>
                <w:lang w:val="en-US"/>
              </w:rPr>
            </w:pPr>
          </w:p>
        </w:tc>
        <w:tc>
          <w:tcPr>
            <w:tcW w:w="1104" w:type="dxa"/>
            <w:gridSpan w:val="2"/>
            <w:tcBorders>
              <w:top w:val="single" w:sz="2" w:space="0" w:color="1F3864" w:themeColor="accent1" w:themeShade="80"/>
              <w:bottom w:val="nil"/>
            </w:tcBorders>
            <w:shd w:val="clear" w:color="auto" w:fill="auto"/>
            <w:vAlign w:val="center"/>
          </w:tcPr>
          <w:p w14:paraId="739273DD" w14:textId="77777777" w:rsidR="001560CE" w:rsidRPr="0038283D" w:rsidRDefault="001560CE" w:rsidP="001560C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lang w:val="en-US"/>
              </w:rPr>
            </w:pPr>
          </w:p>
        </w:tc>
        <w:tc>
          <w:tcPr>
            <w:tcW w:w="2566" w:type="dxa"/>
            <w:gridSpan w:val="4"/>
            <w:tcBorders>
              <w:top w:val="single" w:sz="2" w:space="0" w:color="1F3864" w:themeColor="accent1" w:themeShade="80"/>
              <w:bottom w:val="single" w:sz="2" w:space="0" w:color="1F3864" w:themeColor="accent1" w:themeShade="80"/>
            </w:tcBorders>
            <w:shd w:val="clear" w:color="auto" w:fill="auto"/>
            <w:vAlign w:val="center"/>
          </w:tcPr>
          <w:p w14:paraId="5473E171" w14:textId="77777777" w:rsidR="001560CE" w:rsidRPr="001D6BE8" w:rsidRDefault="001560CE" w:rsidP="001560CE">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proofErr w:type="spellStart"/>
            <w:r w:rsidRPr="009768B6">
              <w:rPr>
                <w:rFonts w:ascii="Arial" w:hAnsi="Arial" w:cs="Arial"/>
                <w:sz w:val="14"/>
                <w:szCs w:val="18"/>
              </w:rPr>
              <w:t>Parent</w:t>
            </w:r>
            <w:proofErr w:type="spellEnd"/>
          </w:p>
        </w:tc>
        <w:tc>
          <w:tcPr>
            <w:tcW w:w="243" w:type="dxa"/>
            <w:tcBorders>
              <w:top w:val="single" w:sz="2" w:space="0" w:color="1F3864" w:themeColor="accent1" w:themeShade="80"/>
              <w:bottom w:val="nil"/>
            </w:tcBorders>
            <w:shd w:val="clear" w:color="auto" w:fill="auto"/>
            <w:vAlign w:val="center"/>
          </w:tcPr>
          <w:p w14:paraId="7C9C8523" w14:textId="77777777" w:rsidR="001560CE" w:rsidRPr="001D6BE8" w:rsidRDefault="001560CE" w:rsidP="001560C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2421" w:type="dxa"/>
            <w:gridSpan w:val="3"/>
            <w:tcBorders>
              <w:top w:val="single" w:sz="2" w:space="0" w:color="1F3864" w:themeColor="accent1" w:themeShade="80"/>
              <w:bottom w:val="single" w:sz="2" w:space="0" w:color="1F3864" w:themeColor="accent1" w:themeShade="80"/>
            </w:tcBorders>
            <w:shd w:val="clear" w:color="auto" w:fill="FFFFFF" w:themeFill="background1"/>
            <w:vAlign w:val="center"/>
          </w:tcPr>
          <w:p w14:paraId="1BAC8ECC" w14:textId="77777777" w:rsidR="001560CE" w:rsidRPr="001D6BE8" w:rsidRDefault="001560CE" w:rsidP="001560C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roofErr w:type="spellStart"/>
            <w:r w:rsidRPr="009768B6">
              <w:rPr>
                <w:rFonts w:ascii="Arial" w:hAnsi="Arial" w:cs="Arial"/>
                <w:sz w:val="14"/>
                <w:szCs w:val="18"/>
              </w:rPr>
              <w:t>Consolidated</w:t>
            </w:r>
            <w:proofErr w:type="spellEnd"/>
          </w:p>
        </w:tc>
      </w:tr>
      <w:tr w:rsidR="001560CE" w:rsidRPr="001D6BE8" w14:paraId="193661DA" w14:textId="77777777" w:rsidTr="00FA57E4">
        <w:trPr>
          <w:gridAfter w:val="1"/>
          <w:cnfStyle w:val="000000100000" w:firstRow="0" w:lastRow="0" w:firstColumn="0" w:lastColumn="0" w:oddVBand="0" w:evenVBand="0" w:oddHBand="1" w:evenHBand="0" w:firstRowFirstColumn="0" w:firstRowLastColumn="0" w:lastRowFirstColumn="0" w:lastRowLastColumn="0"/>
          <w:wAfter w:w="173" w:type="dxa"/>
          <w:trHeight w:hRule="exact" w:val="485"/>
          <w:jc w:val="center"/>
        </w:trPr>
        <w:tc>
          <w:tcPr>
            <w:cnfStyle w:val="001000000000" w:firstRow="0" w:lastRow="0" w:firstColumn="1" w:lastColumn="0" w:oddVBand="0" w:evenVBand="0" w:oddHBand="0" w:evenHBand="0" w:firstRowFirstColumn="0" w:firstRowLastColumn="0" w:lastRowFirstColumn="0" w:lastRowLastColumn="0"/>
            <w:tcW w:w="3305" w:type="dxa"/>
            <w:tcBorders>
              <w:top w:val="nil"/>
              <w:bottom w:val="single" w:sz="2" w:space="0" w:color="1F3864" w:themeColor="accent1" w:themeShade="80"/>
            </w:tcBorders>
            <w:shd w:val="clear" w:color="auto" w:fill="auto"/>
            <w:vAlign w:val="center"/>
          </w:tcPr>
          <w:p w14:paraId="77C6D706" w14:textId="77777777" w:rsidR="001560CE" w:rsidRPr="001D6BE8" w:rsidRDefault="001560CE" w:rsidP="001560CE">
            <w:pPr>
              <w:pStyle w:val="08-Tabelageral"/>
              <w:jc w:val="left"/>
              <w:rPr>
                <w:rFonts w:cs="Arial"/>
                <w:b w:val="0"/>
              </w:rPr>
            </w:pPr>
          </w:p>
        </w:tc>
        <w:tc>
          <w:tcPr>
            <w:tcW w:w="664" w:type="dxa"/>
            <w:tcBorders>
              <w:top w:val="nil"/>
              <w:bottom w:val="single" w:sz="2" w:space="0" w:color="1F3864" w:themeColor="accent1" w:themeShade="80"/>
            </w:tcBorders>
            <w:shd w:val="clear" w:color="auto" w:fill="auto"/>
            <w:vAlign w:val="center"/>
          </w:tcPr>
          <w:p w14:paraId="2233F027" w14:textId="77777777" w:rsidR="001560CE" w:rsidRPr="001D6BE8" w:rsidRDefault="001560CE" w:rsidP="001560C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993" w:type="dxa"/>
            <w:gridSpan w:val="2"/>
            <w:tcBorders>
              <w:top w:val="single" w:sz="2" w:space="0" w:color="1F3864" w:themeColor="accent1" w:themeShade="80"/>
              <w:bottom w:val="single" w:sz="2" w:space="0" w:color="1F3864" w:themeColor="accent1" w:themeShade="80"/>
            </w:tcBorders>
            <w:shd w:val="clear" w:color="auto" w:fill="auto"/>
            <w:vAlign w:val="center"/>
          </w:tcPr>
          <w:p w14:paraId="3D90BC18" w14:textId="77777777" w:rsidR="001560CE" w:rsidRDefault="001560CE" w:rsidP="001560C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811E8">
              <w:rPr>
                <w:rFonts w:cs="Arial"/>
                <w:b/>
              </w:rPr>
              <w:t>202</w:t>
            </w:r>
            <w:r>
              <w:rPr>
                <w:rFonts w:cs="Arial"/>
                <w:b/>
              </w:rPr>
              <w:t>3</w:t>
            </w:r>
          </w:p>
        </w:tc>
        <w:tc>
          <w:tcPr>
            <w:tcW w:w="1745" w:type="dxa"/>
            <w:tcBorders>
              <w:top w:val="single" w:sz="2" w:space="0" w:color="9CC2E5" w:themeColor="accent5" w:themeTint="99"/>
              <w:bottom w:val="single" w:sz="2" w:space="0" w:color="9CC2E5" w:themeColor="accent5" w:themeTint="99"/>
            </w:tcBorders>
            <w:shd w:val="clear" w:color="auto" w:fill="auto"/>
            <w:vAlign w:val="center"/>
          </w:tcPr>
          <w:p w14:paraId="748CB9D6" w14:textId="77777777" w:rsidR="001560CE" w:rsidRPr="00432934" w:rsidRDefault="001560CE" w:rsidP="001560C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2022</w:t>
            </w:r>
          </w:p>
          <w:p w14:paraId="55C22DC5" w14:textId="4C04E8A0" w:rsidR="001560CE" w:rsidRDefault="00AF334C" w:rsidP="001560C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roofErr w:type="spellStart"/>
            <w:r w:rsidR="001560CE" w:rsidRPr="00432934">
              <w:rPr>
                <w:rFonts w:cs="Arial"/>
                <w:b/>
              </w:rPr>
              <w:t>Restated</w:t>
            </w:r>
            <w:proofErr w:type="spellEnd"/>
            <w:r w:rsidR="001560CE" w:rsidRPr="00432934">
              <w:rPr>
                <w:rFonts w:cs="Arial"/>
                <w:b/>
              </w:rPr>
              <w:t xml:space="preserve"> balances</w:t>
            </w:r>
            <w:r>
              <w:rPr>
                <w:rFonts w:cs="Arial"/>
                <w:b/>
              </w:rPr>
              <w:t>)</w:t>
            </w:r>
          </w:p>
        </w:tc>
        <w:tc>
          <w:tcPr>
            <w:tcW w:w="239" w:type="dxa"/>
            <w:tcBorders>
              <w:top w:val="nil"/>
              <w:bottom w:val="nil"/>
            </w:tcBorders>
            <w:shd w:val="clear" w:color="auto" w:fill="auto"/>
            <w:vAlign w:val="center"/>
          </w:tcPr>
          <w:p w14:paraId="1562AF1E" w14:textId="77777777" w:rsidR="001560CE" w:rsidRDefault="001560CE" w:rsidP="001560CE">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851" w:type="dxa"/>
            <w:gridSpan w:val="3"/>
            <w:tcBorders>
              <w:top w:val="single" w:sz="2" w:space="0" w:color="1F3864" w:themeColor="accent1" w:themeShade="80"/>
              <w:bottom w:val="single" w:sz="2" w:space="0" w:color="1F3864" w:themeColor="accent1" w:themeShade="80"/>
            </w:tcBorders>
            <w:shd w:val="clear" w:color="auto" w:fill="auto"/>
            <w:vAlign w:val="center"/>
          </w:tcPr>
          <w:p w14:paraId="05E4CF7E" w14:textId="77777777" w:rsidR="001560CE" w:rsidRDefault="001560CE" w:rsidP="001560C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811E8">
              <w:rPr>
                <w:rFonts w:cs="Arial"/>
                <w:b/>
              </w:rPr>
              <w:t>202</w:t>
            </w:r>
            <w:r>
              <w:rPr>
                <w:rFonts w:cs="Arial"/>
                <w:b/>
              </w:rPr>
              <w:t>3</w:t>
            </w:r>
          </w:p>
        </w:tc>
        <w:tc>
          <w:tcPr>
            <w:tcW w:w="1669" w:type="dxa"/>
            <w:tcBorders>
              <w:top w:val="single" w:sz="2" w:space="0" w:color="9CC2E5" w:themeColor="accent5" w:themeTint="99"/>
              <w:bottom w:val="single" w:sz="2" w:space="0" w:color="9CC2E5" w:themeColor="accent5" w:themeTint="99"/>
            </w:tcBorders>
            <w:shd w:val="clear" w:color="auto" w:fill="auto"/>
            <w:vAlign w:val="center"/>
          </w:tcPr>
          <w:p w14:paraId="35F8D417" w14:textId="77777777" w:rsidR="001560CE" w:rsidRPr="00432934" w:rsidRDefault="001560CE" w:rsidP="001560C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2022</w:t>
            </w:r>
          </w:p>
          <w:p w14:paraId="25ED3C7E" w14:textId="552F0E1A" w:rsidR="001560CE" w:rsidRDefault="00AF334C" w:rsidP="001560C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roofErr w:type="spellStart"/>
            <w:r w:rsidR="001560CE" w:rsidRPr="00432934">
              <w:rPr>
                <w:rFonts w:cs="Arial"/>
                <w:b/>
              </w:rPr>
              <w:t>Restated</w:t>
            </w:r>
            <w:proofErr w:type="spellEnd"/>
            <w:r w:rsidR="001560CE" w:rsidRPr="00432934">
              <w:rPr>
                <w:rFonts w:cs="Arial"/>
                <w:b/>
              </w:rPr>
              <w:t xml:space="preserve"> balances</w:t>
            </w:r>
            <w:r>
              <w:rPr>
                <w:rFonts w:cs="Arial"/>
                <w:b/>
              </w:rPr>
              <w:t>)</w:t>
            </w:r>
          </w:p>
        </w:tc>
      </w:tr>
      <w:tr w:rsidR="001560CE" w:rsidRPr="001D6BE8" w14:paraId="7D731C0E" w14:textId="77777777" w:rsidTr="00FA57E4">
        <w:trPr>
          <w:gridAfter w:val="1"/>
          <w:cnfStyle w:val="000000010000" w:firstRow="0" w:lastRow="0" w:firstColumn="0" w:lastColumn="0" w:oddVBand="0" w:evenVBand="0" w:oddHBand="0" w:evenHBand="1" w:firstRowFirstColumn="0" w:firstRowLastColumn="0" w:lastRowFirstColumn="0" w:lastRowLastColumn="0"/>
          <w:wAfter w:w="173" w:type="dxa"/>
          <w:trHeight w:hRule="exact" w:val="238"/>
          <w:jc w:val="center"/>
        </w:trPr>
        <w:tc>
          <w:tcPr>
            <w:cnfStyle w:val="001000000000" w:firstRow="0" w:lastRow="0" w:firstColumn="1" w:lastColumn="0" w:oddVBand="0" w:evenVBand="0" w:oddHBand="0" w:evenHBand="0" w:firstRowFirstColumn="0" w:firstRowLastColumn="0" w:lastRowFirstColumn="0" w:lastRowLastColumn="0"/>
            <w:tcW w:w="3305" w:type="dxa"/>
            <w:tcBorders>
              <w:top w:val="single" w:sz="2" w:space="0" w:color="1F3864" w:themeColor="accent1" w:themeShade="80"/>
              <w:bottom w:val="nil"/>
            </w:tcBorders>
            <w:shd w:val="clear" w:color="auto" w:fill="auto"/>
            <w:vAlign w:val="center"/>
          </w:tcPr>
          <w:p w14:paraId="5654A4E3" w14:textId="77777777" w:rsidR="001560CE" w:rsidRPr="00C806B0" w:rsidRDefault="001560CE" w:rsidP="001560CE">
            <w:pPr>
              <w:pStyle w:val="08-Tabelageral"/>
              <w:jc w:val="left"/>
              <w:rPr>
                <w:rFonts w:cs="Arial"/>
                <w:bCs w:val="0"/>
                <w:szCs w:val="14"/>
              </w:rPr>
            </w:pPr>
            <w:r>
              <w:rPr>
                <w:rFonts w:cs="Arial"/>
                <w:szCs w:val="14"/>
              </w:rPr>
              <w:t>Net Income</w:t>
            </w:r>
          </w:p>
        </w:tc>
        <w:tc>
          <w:tcPr>
            <w:tcW w:w="664" w:type="dxa"/>
            <w:tcBorders>
              <w:top w:val="single" w:sz="2" w:space="0" w:color="1F3864" w:themeColor="accent1" w:themeShade="80"/>
              <w:bottom w:val="nil"/>
            </w:tcBorders>
            <w:shd w:val="clear" w:color="auto" w:fill="auto"/>
            <w:vAlign w:val="center"/>
          </w:tcPr>
          <w:p w14:paraId="08467741" w14:textId="77777777" w:rsidR="001560CE" w:rsidRPr="00C806B0"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993" w:type="dxa"/>
            <w:gridSpan w:val="2"/>
            <w:tcBorders>
              <w:top w:val="single" w:sz="2" w:space="0" w:color="1F3864" w:themeColor="accent1" w:themeShade="80"/>
              <w:bottom w:val="nil"/>
            </w:tcBorders>
            <w:shd w:val="clear" w:color="auto" w:fill="auto"/>
            <w:vAlign w:val="center"/>
          </w:tcPr>
          <w:p w14:paraId="1259A37A" w14:textId="77777777" w:rsidR="001560CE" w:rsidRPr="00C806B0"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B4D97">
              <w:rPr>
                <w:rFonts w:cs="Arial"/>
                <w:b/>
                <w:bCs/>
                <w:szCs w:val="14"/>
              </w:rPr>
              <w:t>7</w:t>
            </w:r>
            <w:r>
              <w:rPr>
                <w:rFonts w:cs="Arial"/>
                <w:b/>
                <w:bCs/>
                <w:szCs w:val="14"/>
              </w:rPr>
              <w:t>,</w:t>
            </w:r>
            <w:r w:rsidRPr="003B4D97">
              <w:rPr>
                <w:rFonts w:cs="Arial"/>
                <w:b/>
                <w:bCs/>
                <w:szCs w:val="14"/>
              </w:rPr>
              <w:t>947</w:t>
            </w:r>
            <w:r>
              <w:rPr>
                <w:rFonts w:cs="Arial"/>
                <w:b/>
                <w:bCs/>
                <w:szCs w:val="14"/>
              </w:rPr>
              <w:t>,</w:t>
            </w:r>
            <w:r w:rsidRPr="003B4D97">
              <w:rPr>
                <w:rFonts w:cs="Arial"/>
                <w:b/>
                <w:bCs/>
                <w:szCs w:val="14"/>
              </w:rPr>
              <w:t>203</w:t>
            </w:r>
          </w:p>
        </w:tc>
        <w:tc>
          <w:tcPr>
            <w:tcW w:w="1745" w:type="dxa"/>
            <w:tcBorders>
              <w:top w:val="single" w:sz="2" w:space="0" w:color="1F3864" w:themeColor="accent1" w:themeShade="80"/>
              <w:bottom w:val="nil"/>
            </w:tcBorders>
            <w:shd w:val="clear" w:color="auto" w:fill="auto"/>
            <w:vAlign w:val="center"/>
          </w:tcPr>
          <w:p w14:paraId="13E12EE7" w14:textId="77777777" w:rsidR="001560CE" w:rsidRPr="00C806B0"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b/>
                <w:bCs/>
                <w:szCs w:val="14"/>
              </w:rPr>
              <w:t>6,196,415</w:t>
            </w:r>
          </w:p>
        </w:tc>
        <w:tc>
          <w:tcPr>
            <w:tcW w:w="239" w:type="dxa"/>
            <w:tcBorders>
              <w:top w:val="nil"/>
              <w:bottom w:val="nil"/>
            </w:tcBorders>
            <w:shd w:val="clear" w:color="auto" w:fill="auto"/>
            <w:vAlign w:val="center"/>
          </w:tcPr>
          <w:p w14:paraId="40D11482" w14:textId="77777777" w:rsidR="001560CE" w:rsidRPr="00C806B0"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51" w:type="dxa"/>
            <w:gridSpan w:val="3"/>
            <w:tcBorders>
              <w:top w:val="single" w:sz="2" w:space="0" w:color="1F3864" w:themeColor="accent1" w:themeShade="80"/>
              <w:bottom w:val="nil"/>
            </w:tcBorders>
            <w:shd w:val="clear" w:color="auto" w:fill="auto"/>
            <w:vAlign w:val="center"/>
          </w:tcPr>
          <w:p w14:paraId="300C88BC" w14:textId="77777777" w:rsidR="001560CE" w:rsidRPr="00C806B0"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B4D97">
              <w:rPr>
                <w:rFonts w:cs="Arial"/>
                <w:b/>
                <w:bCs/>
                <w:szCs w:val="14"/>
              </w:rPr>
              <w:t>7</w:t>
            </w:r>
            <w:r>
              <w:rPr>
                <w:rFonts w:cs="Arial"/>
                <w:b/>
                <w:bCs/>
                <w:szCs w:val="14"/>
              </w:rPr>
              <w:t>,</w:t>
            </w:r>
            <w:r w:rsidRPr="003B4D97">
              <w:rPr>
                <w:rFonts w:cs="Arial"/>
                <w:b/>
                <w:bCs/>
                <w:szCs w:val="14"/>
              </w:rPr>
              <w:t>947</w:t>
            </w:r>
            <w:r>
              <w:rPr>
                <w:rFonts w:cs="Arial"/>
                <w:b/>
                <w:bCs/>
                <w:szCs w:val="14"/>
              </w:rPr>
              <w:t>,</w:t>
            </w:r>
            <w:r w:rsidRPr="003B4D97">
              <w:rPr>
                <w:rFonts w:cs="Arial"/>
                <w:b/>
                <w:bCs/>
                <w:szCs w:val="14"/>
              </w:rPr>
              <w:t>203</w:t>
            </w:r>
          </w:p>
        </w:tc>
        <w:tc>
          <w:tcPr>
            <w:tcW w:w="1669" w:type="dxa"/>
            <w:tcBorders>
              <w:top w:val="single" w:sz="2" w:space="0" w:color="1F3864" w:themeColor="accent1" w:themeShade="80"/>
              <w:bottom w:val="nil"/>
            </w:tcBorders>
            <w:shd w:val="clear" w:color="auto" w:fill="auto"/>
            <w:vAlign w:val="center"/>
          </w:tcPr>
          <w:p w14:paraId="6BE64F0A" w14:textId="77777777" w:rsidR="001560CE" w:rsidRPr="00C806B0"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b/>
                <w:bCs/>
                <w:szCs w:val="14"/>
              </w:rPr>
              <w:t>6,196,415</w:t>
            </w:r>
          </w:p>
        </w:tc>
      </w:tr>
      <w:tr w:rsidR="001560CE" w:rsidRPr="001D6BE8" w14:paraId="749BD78C" w14:textId="77777777" w:rsidTr="00FA57E4">
        <w:trPr>
          <w:gridAfter w:val="1"/>
          <w:cnfStyle w:val="000000100000" w:firstRow="0" w:lastRow="0" w:firstColumn="0" w:lastColumn="0" w:oddVBand="0" w:evenVBand="0" w:oddHBand="1" w:evenHBand="0" w:firstRowFirstColumn="0" w:firstRowLastColumn="0" w:lastRowFirstColumn="0" w:lastRowLastColumn="0"/>
          <w:wAfter w:w="173" w:type="dxa"/>
          <w:trHeight w:hRule="exact" w:val="363"/>
          <w:jc w:val="center"/>
        </w:trPr>
        <w:tc>
          <w:tcPr>
            <w:cnfStyle w:val="001000000000" w:firstRow="0" w:lastRow="0" w:firstColumn="1" w:lastColumn="0" w:oddVBand="0" w:evenVBand="0" w:oddHBand="0" w:evenHBand="0" w:firstRowFirstColumn="0" w:firstRowLastColumn="0" w:lastRowFirstColumn="0" w:lastRowLastColumn="0"/>
            <w:tcW w:w="3305" w:type="dxa"/>
            <w:tcBorders>
              <w:top w:val="nil"/>
              <w:bottom w:val="nil"/>
            </w:tcBorders>
            <w:shd w:val="clear" w:color="auto" w:fill="auto"/>
            <w:vAlign w:val="center"/>
          </w:tcPr>
          <w:p w14:paraId="440834CE" w14:textId="77777777" w:rsidR="001560CE" w:rsidRPr="0017587C" w:rsidRDefault="001560CE" w:rsidP="001560CE">
            <w:pPr>
              <w:pStyle w:val="08-Tabelageral"/>
              <w:jc w:val="left"/>
              <w:rPr>
                <w:rFonts w:cs="Arial"/>
                <w:szCs w:val="14"/>
                <w:lang w:val="en-US"/>
              </w:rPr>
            </w:pPr>
            <w:r w:rsidRPr="0017587C">
              <w:rPr>
                <w:rFonts w:cs="Arial"/>
                <w:szCs w:val="14"/>
                <w:lang w:val="en-US"/>
              </w:rPr>
              <w:t>Share of Comprehensive Income Investments in Equity Holdings</w:t>
            </w:r>
          </w:p>
        </w:tc>
        <w:tc>
          <w:tcPr>
            <w:tcW w:w="664" w:type="dxa"/>
            <w:tcBorders>
              <w:top w:val="nil"/>
              <w:bottom w:val="nil"/>
            </w:tcBorders>
            <w:shd w:val="clear" w:color="auto" w:fill="auto"/>
            <w:vAlign w:val="center"/>
          </w:tcPr>
          <w:p w14:paraId="09DE9616" w14:textId="3F21DC04" w:rsidR="001560CE" w:rsidRPr="00B54E0F"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993" w:type="dxa"/>
            <w:gridSpan w:val="2"/>
            <w:tcBorders>
              <w:top w:val="nil"/>
              <w:bottom w:val="nil"/>
            </w:tcBorders>
            <w:shd w:val="clear" w:color="auto" w:fill="auto"/>
            <w:vAlign w:val="center"/>
          </w:tcPr>
          <w:p w14:paraId="3B3075E7" w14:textId="77777777" w:rsidR="001560CE"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A2B6F">
              <w:rPr>
                <w:rFonts w:cs="Arial"/>
                <w:b/>
                <w:szCs w:val="14"/>
              </w:rPr>
              <w:t>144</w:t>
            </w:r>
            <w:r>
              <w:rPr>
                <w:rFonts w:cs="Arial"/>
                <w:b/>
                <w:szCs w:val="14"/>
              </w:rPr>
              <w:t>,</w:t>
            </w:r>
            <w:r w:rsidRPr="00DA2B6F">
              <w:rPr>
                <w:rFonts w:cs="Arial"/>
                <w:b/>
                <w:szCs w:val="14"/>
              </w:rPr>
              <w:t>171</w:t>
            </w:r>
          </w:p>
        </w:tc>
        <w:tc>
          <w:tcPr>
            <w:tcW w:w="1745" w:type="dxa"/>
            <w:tcBorders>
              <w:top w:val="nil"/>
              <w:bottom w:val="nil"/>
            </w:tcBorders>
            <w:shd w:val="clear" w:color="auto" w:fill="auto"/>
            <w:vAlign w:val="center"/>
          </w:tcPr>
          <w:p w14:paraId="4D27E354" w14:textId="77777777" w:rsidR="001560CE"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A2B6F">
              <w:rPr>
                <w:rFonts w:cs="Arial"/>
                <w:b/>
                <w:szCs w:val="14"/>
              </w:rPr>
              <w:t>113</w:t>
            </w:r>
            <w:r>
              <w:rPr>
                <w:rFonts w:cs="Arial"/>
                <w:b/>
                <w:szCs w:val="14"/>
              </w:rPr>
              <w:t>,</w:t>
            </w:r>
            <w:r w:rsidRPr="00DA2B6F">
              <w:rPr>
                <w:rFonts w:cs="Arial"/>
                <w:b/>
                <w:szCs w:val="14"/>
              </w:rPr>
              <w:t>217</w:t>
            </w:r>
          </w:p>
        </w:tc>
        <w:tc>
          <w:tcPr>
            <w:tcW w:w="239" w:type="dxa"/>
            <w:tcBorders>
              <w:top w:val="nil"/>
              <w:bottom w:val="nil"/>
            </w:tcBorders>
            <w:shd w:val="clear" w:color="auto" w:fill="auto"/>
            <w:vAlign w:val="center"/>
          </w:tcPr>
          <w:p w14:paraId="0E48E124" w14:textId="77777777" w:rsidR="001560CE"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851" w:type="dxa"/>
            <w:gridSpan w:val="3"/>
            <w:tcBorders>
              <w:top w:val="nil"/>
              <w:bottom w:val="nil"/>
            </w:tcBorders>
            <w:shd w:val="clear" w:color="auto" w:fill="auto"/>
            <w:vAlign w:val="center"/>
          </w:tcPr>
          <w:p w14:paraId="1CF1CA78" w14:textId="77777777" w:rsidR="001560CE"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A2B6F">
              <w:rPr>
                <w:rFonts w:cs="Arial"/>
                <w:b/>
                <w:szCs w:val="14"/>
              </w:rPr>
              <w:t>144</w:t>
            </w:r>
            <w:r>
              <w:rPr>
                <w:rFonts w:cs="Arial"/>
                <w:b/>
                <w:szCs w:val="14"/>
              </w:rPr>
              <w:t>,</w:t>
            </w:r>
            <w:r w:rsidRPr="00DA2B6F">
              <w:rPr>
                <w:rFonts w:cs="Arial"/>
                <w:b/>
                <w:szCs w:val="14"/>
              </w:rPr>
              <w:t>171</w:t>
            </w:r>
          </w:p>
        </w:tc>
        <w:tc>
          <w:tcPr>
            <w:tcW w:w="1669" w:type="dxa"/>
            <w:tcBorders>
              <w:top w:val="nil"/>
              <w:bottom w:val="nil"/>
            </w:tcBorders>
            <w:shd w:val="clear" w:color="auto" w:fill="auto"/>
            <w:vAlign w:val="center"/>
          </w:tcPr>
          <w:p w14:paraId="02F10D67" w14:textId="77777777" w:rsidR="001560CE"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A2B6F">
              <w:rPr>
                <w:rFonts w:cs="Arial"/>
                <w:b/>
                <w:szCs w:val="14"/>
              </w:rPr>
              <w:t>113</w:t>
            </w:r>
            <w:r>
              <w:rPr>
                <w:rFonts w:cs="Arial"/>
                <w:b/>
                <w:szCs w:val="14"/>
              </w:rPr>
              <w:t>,</w:t>
            </w:r>
            <w:r w:rsidRPr="00DA2B6F">
              <w:rPr>
                <w:rFonts w:cs="Arial"/>
                <w:b/>
                <w:szCs w:val="14"/>
              </w:rPr>
              <w:t>217</w:t>
            </w:r>
          </w:p>
        </w:tc>
      </w:tr>
      <w:tr w:rsidR="001560CE" w:rsidRPr="001D6BE8" w14:paraId="77AB54BB" w14:textId="77777777" w:rsidTr="00FA57E4">
        <w:trPr>
          <w:gridAfter w:val="1"/>
          <w:cnfStyle w:val="000000010000" w:firstRow="0" w:lastRow="0" w:firstColumn="0" w:lastColumn="0" w:oddVBand="0" w:evenVBand="0" w:oddHBand="0" w:evenHBand="1" w:firstRowFirstColumn="0" w:firstRowLastColumn="0" w:lastRowFirstColumn="0" w:lastRowLastColumn="0"/>
          <w:wAfter w:w="173" w:type="dxa"/>
          <w:trHeight w:hRule="exact" w:val="363"/>
          <w:jc w:val="center"/>
        </w:trPr>
        <w:tc>
          <w:tcPr>
            <w:cnfStyle w:val="001000000000" w:firstRow="0" w:lastRow="0" w:firstColumn="1" w:lastColumn="0" w:oddVBand="0" w:evenVBand="0" w:oddHBand="0" w:evenHBand="0" w:firstRowFirstColumn="0" w:firstRowLastColumn="0" w:lastRowFirstColumn="0" w:lastRowLastColumn="0"/>
            <w:tcW w:w="3305" w:type="dxa"/>
            <w:tcBorders>
              <w:top w:val="nil"/>
              <w:bottom w:val="nil"/>
            </w:tcBorders>
            <w:shd w:val="clear" w:color="auto" w:fill="auto"/>
            <w:vAlign w:val="center"/>
          </w:tcPr>
          <w:p w14:paraId="19A8F95F" w14:textId="77777777" w:rsidR="001560CE" w:rsidRPr="0038283D" w:rsidRDefault="001560CE" w:rsidP="001560CE">
            <w:pPr>
              <w:pStyle w:val="08-Tabelageral"/>
              <w:jc w:val="left"/>
              <w:rPr>
                <w:rFonts w:cs="Arial"/>
                <w:b w:val="0"/>
                <w:szCs w:val="14"/>
                <w:lang w:val="en-US"/>
              </w:rPr>
            </w:pPr>
            <w:r w:rsidRPr="00BD6C7E">
              <w:rPr>
                <w:rFonts w:cs="Arial"/>
                <w:b w:val="0"/>
                <w:szCs w:val="14"/>
                <w:lang w:val="en-US"/>
              </w:rPr>
              <w:t>Gains/(losses) on financial assets available for sale</w:t>
            </w:r>
          </w:p>
        </w:tc>
        <w:tc>
          <w:tcPr>
            <w:tcW w:w="664" w:type="dxa"/>
            <w:tcBorders>
              <w:top w:val="nil"/>
              <w:bottom w:val="nil"/>
            </w:tcBorders>
            <w:shd w:val="clear" w:color="auto" w:fill="auto"/>
            <w:vAlign w:val="center"/>
          </w:tcPr>
          <w:p w14:paraId="02735E19"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lang w:val="en-US"/>
              </w:rPr>
            </w:pPr>
          </w:p>
        </w:tc>
        <w:tc>
          <w:tcPr>
            <w:tcW w:w="993" w:type="dxa"/>
            <w:gridSpan w:val="2"/>
            <w:tcBorders>
              <w:top w:val="nil"/>
              <w:bottom w:val="nil"/>
            </w:tcBorders>
            <w:shd w:val="clear" w:color="auto" w:fill="auto"/>
            <w:vAlign w:val="center"/>
          </w:tcPr>
          <w:p w14:paraId="1EED9B7B"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8B753F">
              <w:rPr>
                <w:rFonts w:cs="Arial"/>
                <w:szCs w:val="14"/>
              </w:rPr>
              <w:t>154</w:t>
            </w:r>
            <w:r>
              <w:rPr>
                <w:rFonts w:cs="Arial"/>
                <w:szCs w:val="14"/>
              </w:rPr>
              <w:t>,</w:t>
            </w:r>
            <w:r w:rsidRPr="008B753F">
              <w:rPr>
                <w:rFonts w:cs="Arial"/>
                <w:szCs w:val="14"/>
              </w:rPr>
              <w:t>606</w:t>
            </w:r>
          </w:p>
        </w:tc>
        <w:tc>
          <w:tcPr>
            <w:tcW w:w="1745" w:type="dxa"/>
            <w:tcBorders>
              <w:top w:val="nil"/>
              <w:bottom w:val="nil"/>
            </w:tcBorders>
            <w:shd w:val="clear" w:color="auto" w:fill="auto"/>
            <w:vAlign w:val="center"/>
          </w:tcPr>
          <w:p w14:paraId="1C729295"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BD077D">
              <w:rPr>
                <w:rFonts w:cs="Arial"/>
                <w:szCs w:val="14"/>
              </w:rPr>
              <w:t>57</w:t>
            </w:r>
            <w:r>
              <w:rPr>
                <w:rFonts w:cs="Arial"/>
                <w:szCs w:val="14"/>
              </w:rPr>
              <w:t>,</w:t>
            </w:r>
            <w:r w:rsidRPr="00BD077D">
              <w:rPr>
                <w:rFonts w:cs="Arial"/>
                <w:szCs w:val="14"/>
              </w:rPr>
              <w:t>095</w:t>
            </w:r>
          </w:p>
        </w:tc>
        <w:tc>
          <w:tcPr>
            <w:tcW w:w="239" w:type="dxa"/>
            <w:tcBorders>
              <w:top w:val="nil"/>
              <w:bottom w:val="nil"/>
            </w:tcBorders>
            <w:shd w:val="clear" w:color="auto" w:fill="auto"/>
            <w:vAlign w:val="center"/>
          </w:tcPr>
          <w:p w14:paraId="726E20E3"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851" w:type="dxa"/>
            <w:gridSpan w:val="3"/>
            <w:tcBorders>
              <w:top w:val="nil"/>
              <w:bottom w:val="nil"/>
            </w:tcBorders>
            <w:shd w:val="clear" w:color="auto" w:fill="auto"/>
            <w:vAlign w:val="center"/>
          </w:tcPr>
          <w:p w14:paraId="05F09E9A"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8B753F">
              <w:rPr>
                <w:rFonts w:cs="Arial"/>
                <w:szCs w:val="14"/>
              </w:rPr>
              <w:t>154</w:t>
            </w:r>
            <w:r>
              <w:rPr>
                <w:rFonts w:cs="Arial"/>
                <w:szCs w:val="14"/>
              </w:rPr>
              <w:t>,</w:t>
            </w:r>
            <w:r w:rsidRPr="008B753F">
              <w:rPr>
                <w:rFonts w:cs="Arial"/>
                <w:szCs w:val="14"/>
              </w:rPr>
              <w:t>606</w:t>
            </w:r>
          </w:p>
        </w:tc>
        <w:tc>
          <w:tcPr>
            <w:tcW w:w="1669" w:type="dxa"/>
            <w:tcBorders>
              <w:top w:val="nil"/>
              <w:bottom w:val="nil"/>
            </w:tcBorders>
            <w:shd w:val="clear" w:color="auto" w:fill="auto"/>
            <w:vAlign w:val="center"/>
          </w:tcPr>
          <w:p w14:paraId="7B01306A"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BD077D">
              <w:rPr>
                <w:rFonts w:cs="Arial"/>
                <w:szCs w:val="14"/>
              </w:rPr>
              <w:t>57</w:t>
            </w:r>
            <w:r>
              <w:rPr>
                <w:rFonts w:cs="Arial"/>
                <w:szCs w:val="14"/>
              </w:rPr>
              <w:t>,</w:t>
            </w:r>
            <w:r w:rsidRPr="00BD077D">
              <w:rPr>
                <w:rFonts w:cs="Arial"/>
                <w:szCs w:val="14"/>
              </w:rPr>
              <w:t>095</w:t>
            </w:r>
          </w:p>
        </w:tc>
      </w:tr>
      <w:tr w:rsidR="001560CE" w:rsidRPr="001D6BE8" w14:paraId="1FBBF5B6" w14:textId="77777777" w:rsidTr="00FA57E4">
        <w:trPr>
          <w:gridAfter w:val="1"/>
          <w:cnfStyle w:val="000000100000" w:firstRow="0" w:lastRow="0" w:firstColumn="0" w:lastColumn="0" w:oddVBand="0" w:evenVBand="0" w:oddHBand="1" w:evenHBand="0" w:firstRowFirstColumn="0" w:firstRowLastColumn="0" w:lastRowFirstColumn="0" w:lastRowLastColumn="0"/>
          <w:wAfter w:w="173" w:type="dxa"/>
          <w:trHeight w:hRule="exact" w:val="238"/>
          <w:jc w:val="center"/>
        </w:trPr>
        <w:tc>
          <w:tcPr>
            <w:cnfStyle w:val="001000000000" w:firstRow="0" w:lastRow="0" w:firstColumn="1" w:lastColumn="0" w:oddVBand="0" w:evenVBand="0" w:oddHBand="0" w:evenHBand="0" w:firstRowFirstColumn="0" w:firstRowLastColumn="0" w:lastRowFirstColumn="0" w:lastRowLastColumn="0"/>
            <w:tcW w:w="3305" w:type="dxa"/>
            <w:tcBorders>
              <w:top w:val="nil"/>
              <w:bottom w:val="nil"/>
            </w:tcBorders>
            <w:shd w:val="clear" w:color="auto" w:fill="auto"/>
            <w:vAlign w:val="center"/>
          </w:tcPr>
          <w:p w14:paraId="02DE7E73" w14:textId="77777777" w:rsidR="001560CE" w:rsidRPr="00D35F50" w:rsidRDefault="001560CE" w:rsidP="001560CE">
            <w:pPr>
              <w:pStyle w:val="08-Tabelageral"/>
              <w:jc w:val="left"/>
              <w:rPr>
                <w:rFonts w:cs="Arial"/>
                <w:b w:val="0"/>
                <w:bCs w:val="0"/>
                <w:szCs w:val="14"/>
                <w:lang w:val="en-US"/>
              </w:rPr>
            </w:pPr>
            <w:r w:rsidRPr="00A43DA5">
              <w:rPr>
                <w:rFonts w:cs="Arial"/>
                <w:b w:val="0"/>
                <w:bCs w:val="0"/>
                <w:szCs w:val="14"/>
                <w:lang w:val="en-US"/>
              </w:rPr>
              <w:t>Other comprehensive results</w:t>
            </w:r>
          </w:p>
        </w:tc>
        <w:tc>
          <w:tcPr>
            <w:tcW w:w="664" w:type="dxa"/>
            <w:tcBorders>
              <w:top w:val="nil"/>
              <w:bottom w:val="nil"/>
            </w:tcBorders>
            <w:shd w:val="clear" w:color="auto" w:fill="auto"/>
            <w:vAlign w:val="center"/>
          </w:tcPr>
          <w:p w14:paraId="2CA5C6A3"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lang w:val="en-US"/>
              </w:rPr>
            </w:pPr>
          </w:p>
        </w:tc>
        <w:tc>
          <w:tcPr>
            <w:tcW w:w="993" w:type="dxa"/>
            <w:gridSpan w:val="2"/>
            <w:tcBorders>
              <w:top w:val="nil"/>
              <w:bottom w:val="nil"/>
            </w:tcBorders>
            <w:shd w:val="clear" w:color="auto" w:fill="auto"/>
            <w:vAlign w:val="center"/>
          </w:tcPr>
          <w:p w14:paraId="6EC23248"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745" w:type="dxa"/>
            <w:tcBorders>
              <w:top w:val="nil"/>
              <w:bottom w:val="nil"/>
            </w:tcBorders>
            <w:shd w:val="clear" w:color="auto" w:fill="auto"/>
            <w:vAlign w:val="center"/>
          </w:tcPr>
          <w:p w14:paraId="2B0FE78C"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239" w:type="dxa"/>
            <w:tcBorders>
              <w:top w:val="nil"/>
              <w:bottom w:val="nil"/>
            </w:tcBorders>
            <w:shd w:val="clear" w:color="auto" w:fill="auto"/>
            <w:vAlign w:val="center"/>
          </w:tcPr>
          <w:p w14:paraId="1C32B536"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851" w:type="dxa"/>
            <w:gridSpan w:val="3"/>
            <w:tcBorders>
              <w:top w:val="nil"/>
              <w:bottom w:val="nil"/>
            </w:tcBorders>
            <w:shd w:val="clear" w:color="auto" w:fill="auto"/>
            <w:vAlign w:val="center"/>
          </w:tcPr>
          <w:p w14:paraId="605E99CE"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669" w:type="dxa"/>
            <w:tcBorders>
              <w:top w:val="nil"/>
              <w:bottom w:val="nil"/>
            </w:tcBorders>
            <w:shd w:val="clear" w:color="auto" w:fill="auto"/>
            <w:vAlign w:val="center"/>
          </w:tcPr>
          <w:p w14:paraId="283F4EBA"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r>
      <w:tr w:rsidR="001560CE" w:rsidRPr="001D6BE8" w14:paraId="7E5FE88B" w14:textId="77777777" w:rsidTr="00FA57E4">
        <w:trPr>
          <w:gridAfter w:val="1"/>
          <w:cnfStyle w:val="000000010000" w:firstRow="0" w:lastRow="0" w:firstColumn="0" w:lastColumn="0" w:oddVBand="0" w:evenVBand="0" w:oddHBand="0" w:evenHBand="1" w:firstRowFirstColumn="0" w:firstRowLastColumn="0" w:lastRowFirstColumn="0" w:lastRowLastColumn="0"/>
          <w:wAfter w:w="173" w:type="dxa"/>
          <w:trHeight w:hRule="exact" w:val="238"/>
          <w:jc w:val="center"/>
        </w:trPr>
        <w:tc>
          <w:tcPr>
            <w:cnfStyle w:val="001000000000" w:firstRow="0" w:lastRow="0" w:firstColumn="1" w:lastColumn="0" w:oddVBand="0" w:evenVBand="0" w:oddHBand="0" w:evenHBand="0" w:firstRowFirstColumn="0" w:firstRowLastColumn="0" w:lastRowFirstColumn="0" w:lastRowLastColumn="0"/>
            <w:tcW w:w="3305" w:type="dxa"/>
            <w:tcBorders>
              <w:top w:val="nil"/>
              <w:bottom w:val="nil"/>
            </w:tcBorders>
            <w:shd w:val="clear" w:color="auto" w:fill="auto"/>
            <w:vAlign w:val="center"/>
          </w:tcPr>
          <w:p w14:paraId="08CE0D2E" w14:textId="6D231D61" w:rsidR="001560CE" w:rsidRPr="00496F5E" w:rsidRDefault="001560CE" w:rsidP="001560CE">
            <w:pPr>
              <w:pStyle w:val="08-Tabelageral"/>
              <w:ind w:left="113"/>
              <w:jc w:val="left"/>
              <w:rPr>
                <w:rFonts w:cs="Arial"/>
                <w:b w:val="0"/>
                <w:szCs w:val="14"/>
                <w:lang w:val="en-US"/>
              </w:rPr>
            </w:pPr>
            <w:r>
              <w:rPr>
                <w:rFonts w:cs="Arial"/>
                <w:b w:val="0"/>
                <w:szCs w:val="14"/>
                <w:lang w:val="en-US"/>
              </w:rPr>
              <w:t xml:space="preserve">Effects </w:t>
            </w:r>
            <w:r w:rsidR="00D83396">
              <w:rPr>
                <w:rFonts w:cs="Arial"/>
                <w:b w:val="0"/>
                <w:szCs w:val="14"/>
                <w:lang w:val="en-US"/>
              </w:rPr>
              <w:t>CPC 50</w:t>
            </w:r>
          </w:p>
        </w:tc>
        <w:tc>
          <w:tcPr>
            <w:tcW w:w="664" w:type="dxa"/>
            <w:tcBorders>
              <w:top w:val="nil"/>
              <w:bottom w:val="nil"/>
            </w:tcBorders>
            <w:shd w:val="clear" w:color="auto" w:fill="auto"/>
            <w:vAlign w:val="center"/>
          </w:tcPr>
          <w:p w14:paraId="63DC4AD1"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lang w:val="en-US"/>
              </w:rPr>
            </w:pPr>
          </w:p>
        </w:tc>
        <w:tc>
          <w:tcPr>
            <w:tcW w:w="993" w:type="dxa"/>
            <w:gridSpan w:val="2"/>
            <w:tcBorders>
              <w:top w:val="nil"/>
              <w:bottom w:val="nil"/>
            </w:tcBorders>
            <w:shd w:val="clear" w:color="auto" w:fill="auto"/>
            <w:vAlign w:val="center"/>
          </w:tcPr>
          <w:p w14:paraId="152F1B1B"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1A36D5">
              <w:rPr>
                <w:rFonts w:cs="Arial"/>
                <w:szCs w:val="14"/>
              </w:rPr>
              <w:t>47</w:t>
            </w:r>
            <w:r>
              <w:rPr>
                <w:rFonts w:cs="Arial"/>
                <w:szCs w:val="14"/>
              </w:rPr>
              <w:t>,</w:t>
            </w:r>
            <w:r w:rsidRPr="001A36D5">
              <w:rPr>
                <w:rFonts w:cs="Arial"/>
                <w:szCs w:val="14"/>
              </w:rPr>
              <w:t>840</w:t>
            </w:r>
          </w:p>
        </w:tc>
        <w:tc>
          <w:tcPr>
            <w:tcW w:w="1745" w:type="dxa"/>
            <w:tcBorders>
              <w:top w:val="nil"/>
              <w:bottom w:val="nil"/>
            </w:tcBorders>
            <w:shd w:val="clear" w:color="auto" w:fill="auto"/>
            <w:vAlign w:val="center"/>
          </w:tcPr>
          <w:p w14:paraId="4B2F92DB"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A45989">
              <w:rPr>
                <w:rFonts w:cs="Arial"/>
                <w:szCs w:val="14"/>
              </w:rPr>
              <w:t>169</w:t>
            </w:r>
            <w:r>
              <w:rPr>
                <w:rFonts w:cs="Arial"/>
                <w:szCs w:val="14"/>
              </w:rPr>
              <w:t>,</w:t>
            </w:r>
            <w:r w:rsidRPr="00A45989">
              <w:rPr>
                <w:rFonts w:cs="Arial"/>
                <w:szCs w:val="14"/>
              </w:rPr>
              <w:t>667</w:t>
            </w:r>
          </w:p>
        </w:tc>
        <w:tc>
          <w:tcPr>
            <w:tcW w:w="239" w:type="dxa"/>
            <w:tcBorders>
              <w:top w:val="nil"/>
              <w:bottom w:val="nil"/>
            </w:tcBorders>
            <w:shd w:val="clear" w:color="auto" w:fill="auto"/>
            <w:vAlign w:val="center"/>
          </w:tcPr>
          <w:p w14:paraId="7B21B04D"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851" w:type="dxa"/>
            <w:gridSpan w:val="3"/>
            <w:tcBorders>
              <w:top w:val="nil"/>
              <w:bottom w:val="nil"/>
            </w:tcBorders>
            <w:shd w:val="clear" w:color="auto" w:fill="auto"/>
            <w:vAlign w:val="center"/>
          </w:tcPr>
          <w:p w14:paraId="56756485"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1A36D5">
              <w:rPr>
                <w:rFonts w:cs="Arial"/>
                <w:szCs w:val="14"/>
              </w:rPr>
              <w:t>47</w:t>
            </w:r>
            <w:r>
              <w:rPr>
                <w:rFonts w:cs="Arial"/>
                <w:szCs w:val="14"/>
              </w:rPr>
              <w:t>,</w:t>
            </w:r>
            <w:r w:rsidRPr="001A36D5">
              <w:rPr>
                <w:rFonts w:cs="Arial"/>
                <w:szCs w:val="14"/>
              </w:rPr>
              <w:t>840</w:t>
            </w:r>
          </w:p>
        </w:tc>
        <w:tc>
          <w:tcPr>
            <w:tcW w:w="1669" w:type="dxa"/>
            <w:tcBorders>
              <w:top w:val="nil"/>
              <w:bottom w:val="nil"/>
            </w:tcBorders>
            <w:shd w:val="clear" w:color="auto" w:fill="auto"/>
            <w:vAlign w:val="center"/>
          </w:tcPr>
          <w:p w14:paraId="709E278B"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A45989">
              <w:rPr>
                <w:rFonts w:cs="Arial"/>
                <w:szCs w:val="14"/>
              </w:rPr>
              <w:t>169</w:t>
            </w:r>
            <w:r>
              <w:rPr>
                <w:rFonts w:cs="Arial"/>
                <w:szCs w:val="14"/>
              </w:rPr>
              <w:t>,</w:t>
            </w:r>
            <w:r w:rsidRPr="00A45989">
              <w:rPr>
                <w:rFonts w:cs="Arial"/>
                <w:szCs w:val="14"/>
              </w:rPr>
              <w:t>667</w:t>
            </w:r>
          </w:p>
        </w:tc>
      </w:tr>
      <w:tr w:rsidR="00565C36" w:rsidRPr="001D6BE8" w14:paraId="23775679" w14:textId="77777777" w:rsidTr="00FA57E4">
        <w:trPr>
          <w:gridAfter w:val="1"/>
          <w:cnfStyle w:val="000000100000" w:firstRow="0" w:lastRow="0" w:firstColumn="0" w:lastColumn="0" w:oddVBand="0" w:evenVBand="0" w:oddHBand="1" w:evenHBand="0" w:firstRowFirstColumn="0" w:firstRowLastColumn="0" w:lastRowFirstColumn="0" w:lastRowLastColumn="0"/>
          <w:wAfter w:w="173" w:type="dxa"/>
          <w:trHeight w:hRule="exact" w:val="363"/>
          <w:jc w:val="center"/>
        </w:trPr>
        <w:tc>
          <w:tcPr>
            <w:cnfStyle w:val="001000000000" w:firstRow="0" w:lastRow="0" w:firstColumn="1" w:lastColumn="0" w:oddVBand="0" w:evenVBand="0" w:oddHBand="0" w:evenHBand="0" w:firstRowFirstColumn="0" w:firstRowLastColumn="0" w:lastRowFirstColumn="0" w:lastRowLastColumn="0"/>
            <w:tcW w:w="3305" w:type="dxa"/>
            <w:tcBorders>
              <w:top w:val="nil"/>
              <w:bottom w:val="nil"/>
            </w:tcBorders>
            <w:shd w:val="clear" w:color="auto" w:fill="auto"/>
            <w:vAlign w:val="center"/>
          </w:tcPr>
          <w:p w14:paraId="40690FD0" w14:textId="36EB8E44" w:rsidR="00565C36" w:rsidRPr="00496F5E" w:rsidRDefault="00565C36" w:rsidP="00565C36">
            <w:pPr>
              <w:pStyle w:val="08-Tabelageral"/>
              <w:ind w:left="113"/>
              <w:jc w:val="left"/>
              <w:rPr>
                <w:rFonts w:cs="Arial"/>
                <w:b w:val="0"/>
                <w:szCs w:val="14"/>
                <w:lang w:val="en-US"/>
              </w:rPr>
            </w:pPr>
            <w:r>
              <w:rPr>
                <w:rFonts w:cs="Arial"/>
                <w:b w:val="0"/>
                <w:szCs w:val="14"/>
                <w:lang w:val="en-US"/>
              </w:rPr>
              <w:t>A</w:t>
            </w:r>
            <w:r w:rsidRPr="00003E17">
              <w:rPr>
                <w:rFonts w:cs="Arial"/>
                <w:b w:val="0"/>
                <w:szCs w:val="14"/>
                <w:lang w:val="en-US"/>
              </w:rPr>
              <w:t>djustment of accounting practices CPC 06 (R2)</w:t>
            </w:r>
          </w:p>
        </w:tc>
        <w:tc>
          <w:tcPr>
            <w:tcW w:w="664" w:type="dxa"/>
            <w:tcBorders>
              <w:top w:val="nil"/>
              <w:bottom w:val="nil"/>
            </w:tcBorders>
            <w:shd w:val="clear" w:color="auto" w:fill="auto"/>
            <w:vAlign w:val="center"/>
          </w:tcPr>
          <w:p w14:paraId="19906705" w14:textId="77777777" w:rsidR="00565C36" w:rsidRPr="00432934" w:rsidRDefault="00565C36" w:rsidP="00565C36">
            <w:pPr>
              <w:pStyle w:val="08-Tabelageral"/>
              <w:ind w:left="113"/>
              <w:cnfStyle w:val="000000100000" w:firstRow="0" w:lastRow="0" w:firstColumn="0" w:lastColumn="0" w:oddVBand="0" w:evenVBand="0" w:oddHBand="1" w:evenHBand="0" w:firstRowFirstColumn="0" w:firstRowLastColumn="0" w:lastRowFirstColumn="0" w:lastRowLastColumn="0"/>
              <w:rPr>
                <w:rFonts w:cs="Arial"/>
                <w:lang w:val="en-US"/>
              </w:rPr>
            </w:pPr>
          </w:p>
        </w:tc>
        <w:tc>
          <w:tcPr>
            <w:tcW w:w="993" w:type="dxa"/>
            <w:gridSpan w:val="2"/>
            <w:tcBorders>
              <w:top w:val="nil"/>
              <w:bottom w:val="nil"/>
            </w:tcBorders>
            <w:shd w:val="clear" w:color="auto" w:fill="auto"/>
            <w:vAlign w:val="center"/>
          </w:tcPr>
          <w:p w14:paraId="53CCF718" w14:textId="77777777" w:rsidR="00565C36" w:rsidRPr="00432934" w:rsidRDefault="00565C36" w:rsidP="00565C3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A36D5">
              <w:rPr>
                <w:rFonts w:cs="Arial"/>
                <w:szCs w:val="14"/>
              </w:rPr>
              <w:t>38</w:t>
            </w:r>
            <w:r>
              <w:rPr>
                <w:rFonts w:cs="Arial"/>
                <w:szCs w:val="14"/>
              </w:rPr>
              <w:t>,</w:t>
            </w:r>
            <w:r w:rsidRPr="001A36D5">
              <w:rPr>
                <w:rFonts w:cs="Arial"/>
                <w:szCs w:val="14"/>
              </w:rPr>
              <w:t>616</w:t>
            </w:r>
          </w:p>
        </w:tc>
        <w:tc>
          <w:tcPr>
            <w:tcW w:w="1745" w:type="dxa"/>
            <w:tcBorders>
              <w:top w:val="nil"/>
              <w:bottom w:val="nil"/>
            </w:tcBorders>
            <w:shd w:val="clear" w:color="auto" w:fill="auto"/>
            <w:vAlign w:val="center"/>
          </w:tcPr>
          <w:p w14:paraId="79302A1C" w14:textId="7FBF55C1" w:rsidR="00565C36" w:rsidRPr="00432934" w:rsidRDefault="00565C36" w:rsidP="00565C3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r w:rsidRPr="00AE66FF">
              <w:rPr>
                <w:rFonts w:cs="Arial"/>
                <w:szCs w:val="14"/>
              </w:rPr>
              <w:t>38</w:t>
            </w:r>
            <w:r>
              <w:rPr>
                <w:rFonts w:cs="Arial"/>
                <w:szCs w:val="14"/>
              </w:rPr>
              <w:t>,</w:t>
            </w:r>
            <w:r w:rsidRPr="00AE66FF">
              <w:rPr>
                <w:rFonts w:cs="Arial"/>
                <w:szCs w:val="14"/>
              </w:rPr>
              <w:t>116</w:t>
            </w:r>
            <w:r>
              <w:rPr>
                <w:rFonts w:cs="Arial"/>
                <w:szCs w:val="14"/>
              </w:rPr>
              <w:t>)</w:t>
            </w:r>
          </w:p>
        </w:tc>
        <w:tc>
          <w:tcPr>
            <w:tcW w:w="239" w:type="dxa"/>
            <w:tcBorders>
              <w:top w:val="nil"/>
              <w:bottom w:val="nil"/>
            </w:tcBorders>
            <w:shd w:val="clear" w:color="auto" w:fill="auto"/>
            <w:vAlign w:val="center"/>
          </w:tcPr>
          <w:p w14:paraId="47CC5E92" w14:textId="77777777" w:rsidR="00565C36" w:rsidRPr="00432934" w:rsidRDefault="00565C36" w:rsidP="00565C3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851" w:type="dxa"/>
            <w:gridSpan w:val="3"/>
            <w:tcBorders>
              <w:top w:val="nil"/>
              <w:bottom w:val="nil"/>
            </w:tcBorders>
            <w:shd w:val="clear" w:color="auto" w:fill="auto"/>
            <w:vAlign w:val="center"/>
          </w:tcPr>
          <w:p w14:paraId="0654DE2F" w14:textId="77777777" w:rsidR="00565C36" w:rsidRPr="00432934" w:rsidRDefault="00565C36" w:rsidP="00565C3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A36D5">
              <w:rPr>
                <w:rFonts w:cs="Arial"/>
                <w:szCs w:val="14"/>
              </w:rPr>
              <w:t>38</w:t>
            </w:r>
            <w:r>
              <w:rPr>
                <w:rFonts w:cs="Arial"/>
                <w:szCs w:val="14"/>
              </w:rPr>
              <w:t>,</w:t>
            </w:r>
            <w:r w:rsidRPr="001A36D5">
              <w:rPr>
                <w:rFonts w:cs="Arial"/>
                <w:szCs w:val="14"/>
              </w:rPr>
              <w:t>616</w:t>
            </w:r>
          </w:p>
        </w:tc>
        <w:tc>
          <w:tcPr>
            <w:tcW w:w="1669" w:type="dxa"/>
            <w:tcBorders>
              <w:top w:val="nil"/>
              <w:bottom w:val="nil"/>
            </w:tcBorders>
            <w:shd w:val="clear" w:color="auto" w:fill="auto"/>
            <w:vAlign w:val="center"/>
          </w:tcPr>
          <w:p w14:paraId="00DC6E12" w14:textId="7A3AA57C" w:rsidR="00565C36" w:rsidRPr="00432934" w:rsidRDefault="00565C36" w:rsidP="00565C3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r w:rsidRPr="00AE66FF">
              <w:rPr>
                <w:rFonts w:cs="Arial"/>
                <w:szCs w:val="14"/>
              </w:rPr>
              <w:t>38</w:t>
            </w:r>
            <w:r>
              <w:rPr>
                <w:rFonts w:cs="Arial"/>
                <w:szCs w:val="14"/>
              </w:rPr>
              <w:t>,</w:t>
            </w:r>
            <w:r w:rsidRPr="00AE66FF">
              <w:rPr>
                <w:rFonts w:cs="Arial"/>
                <w:szCs w:val="14"/>
              </w:rPr>
              <w:t>116</w:t>
            </w:r>
            <w:r>
              <w:rPr>
                <w:rFonts w:cs="Arial"/>
                <w:szCs w:val="14"/>
              </w:rPr>
              <w:t>)</w:t>
            </w:r>
          </w:p>
        </w:tc>
      </w:tr>
      <w:tr w:rsidR="001560CE" w:rsidRPr="001D6BE8" w14:paraId="6EDFF5B6" w14:textId="77777777" w:rsidTr="00FA57E4">
        <w:trPr>
          <w:gridAfter w:val="1"/>
          <w:cnfStyle w:val="000000010000" w:firstRow="0" w:lastRow="0" w:firstColumn="0" w:lastColumn="0" w:oddVBand="0" w:evenVBand="0" w:oddHBand="0" w:evenHBand="1" w:firstRowFirstColumn="0" w:firstRowLastColumn="0" w:lastRowFirstColumn="0" w:lastRowLastColumn="0"/>
          <w:wAfter w:w="173" w:type="dxa"/>
          <w:trHeight w:hRule="exact" w:val="238"/>
          <w:jc w:val="center"/>
        </w:trPr>
        <w:tc>
          <w:tcPr>
            <w:cnfStyle w:val="001000000000" w:firstRow="0" w:lastRow="0" w:firstColumn="1" w:lastColumn="0" w:oddVBand="0" w:evenVBand="0" w:oddHBand="0" w:evenHBand="0" w:firstRowFirstColumn="0" w:firstRowLastColumn="0" w:lastRowFirstColumn="0" w:lastRowLastColumn="0"/>
            <w:tcW w:w="3305" w:type="dxa"/>
            <w:tcBorders>
              <w:top w:val="nil"/>
              <w:bottom w:val="nil"/>
            </w:tcBorders>
            <w:shd w:val="clear" w:color="auto" w:fill="auto"/>
            <w:vAlign w:val="center"/>
          </w:tcPr>
          <w:p w14:paraId="343D20B3" w14:textId="77777777" w:rsidR="001560CE" w:rsidRPr="00496F5E" w:rsidRDefault="001560CE" w:rsidP="001560CE">
            <w:pPr>
              <w:pStyle w:val="08-Tabelageral"/>
              <w:ind w:left="113"/>
              <w:jc w:val="left"/>
              <w:rPr>
                <w:rFonts w:cs="Arial"/>
                <w:b w:val="0"/>
                <w:szCs w:val="14"/>
                <w:lang w:val="en-US"/>
              </w:rPr>
            </w:pPr>
            <w:r w:rsidRPr="00496F5E">
              <w:rPr>
                <w:rFonts w:cs="Arial"/>
                <w:b w:val="0"/>
                <w:szCs w:val="14"/>
                <w:lang w:val="en-US"/>
              </w:rPr>
              <w:t>Other</w:t>
            </w:r>
          </w:p>
        </w:tc>
        <w:tc>
          <w:tcPr>
            <w:tcW w:w="664" w:type="dxa"/>
            <w:tcBorders>
              <w:top w:val="nil"/>
              <w:bottom w:val="nil"/>
            </w:tcBorders>
            <w:shd w:val="clear" w:color="auto" w:fill="auto"/>
            <w:vAlign w:val="center"/>
          </w:tcPr>
          <w:p w14:paraId="281C2F9C"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lang w:val="en-US"/>
              </w:rPr>
            </w:pPr>
          </w:p>
        </w:tc>
        <w:tc>
          <w:tcPr>
            <w:tcW w:w="993" w:type="dxa"/>
            <w:gridSpan w:val="2"/>
            <w:tcBorders>
              <w:top w:val="nil"/>
              <w:bottom w:val="nil"/>
            </w:tcBorders>
            <w:shd w:val="clear" w:color="auto" w:fill="auto"/>
            <w:vAlign w:val="center"/>
          </w:tcPr>
          <w:p w14:paraId="5C5B34D2"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r w:rsidRPr="001A36D5">
              <w:rPr>
                <w:rFonts w:cs="Arial"/>
                <w:szCs w:val="14"/>
              </w:rPr>
              <w:t>707</w:t>
            </w:r>
            <w:r>
              <w:rPr>
                <w:rFonts w:cs="Arial"/>
                <w:szCs w:val="14"/>
              </w:rPr>
              <w:t>)</w:t>
            </w:r>
          </w:p>
        </w:tc>
        <w:tc>
          <w:tcPr>
            <w:tcW w:w="1745" w:type="dxa"/>
            <w:tcBorders>
              <w:top w:val="nil"/>
              <w:bottom w:val="nil"/>
            </w:tcBorders>
            <w:shd w:val="clear" w:color="auto" w:fill="auto"/>
            <w:vAlign w:val="center"/>
          </w:tcPr>
          <w:p w14:paraId="320646E0" w14:textId="309D5CAD" w:rsidR="001560CE" w:rsidRPr="00432934" w:rsidRDefault="00565C36"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p>
        </w:tc>
        <w:tc>
          <w:tcPr>
            <w:tcW w:w="239" w:type="dxa"/>
            <w:tcBorders>
              <w:top w:val="nil"/>
              <w:bottom w:val="nil"/>
            </w:tcBorders>
            <w:shd w:val="clear" w:color="auto" w:fill="auto"/>
            <w:vAlign w:val="center"/>
          </w:tcPr>
          <w:p w14:paraId="35D9D4CB"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851" w:type="dxa"/>
            <w:gridSpan w:val="3"/>
            <w:tcBorders>
              <w:top w:val="nil"/>
              <w:bottom w:val="nil"/>
            </w:tcBorders>
            <w:shd w:val="clear" w:color="auto" w:fill="auto"/>
            <w:vAlign w:val="center"/>
          </w:tcPr>
          <w:p w14:paraId="00C54C49" w14:textId="77777777" w:rsidR="001560CE" w:rsidRPr="00432934" w:rsidRDefault="001560CE"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r w:rsidRPr="001A36D5">
              <w:rPr>
                <w:rFonts w:cs="Arial"/>
                <w:szCs w:val="14"/>
              </w:rPr>
              <w:t>707</w:t>
            </w:r>
            <w:r>
              <w:rPr>
                <w:rFonts w:cs="Arial"/>
                <w:szCs w:val="14"/>
              </w:rPr>
              <w:t>)</w:t>
            </w:r>
          </w:p>
        </w:tc>
        <w:tc>
          <w:tcPr>
            <w:tcW w:w="1669" w:type="dxa"/>
            <w:tcBorders>
              <w:top w:val="nil"/>
              <w:bottom w:val="nil"/>
            </w:tcBorders>
            <w:shd w:val="clear" w:color="auto" w:fill="auto"/>
            <w:vAlign w:val="center"/>
          </w:tcPr>
          <w:p w14:paraId="2C0C4C83" w14:textId="38A45655" w:rsidR="001560CE" w:rsidRPr="00432934" w:rsidRDefault="00565C36" w:rsidP="001560CE">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p>
        </w:tc>
      </w:tr>
      <w:tr w:rsidR="001560CE" w:rsidRPr="001D6BE8" w14:paraId="6020EF81" w14:textId="77777777" w:rsidTr="00FA57E4">
        <w:trPr>
          <w:gridAfter w:val="1"/>
          <w:cnfStyle w:val="000000100000" w:firstRow="0" w:lastRow="0" w:firstColumn="0" w:lastColumn="0" w:oddVBand="0" w:evenVBand="0" w:oddHBand="1" w:evenHBand="0" w:firstRowFirstColumn="0" w:firstRowLastColumn="0" w:lastRowFirstColumn="0" w:lastRowLastColumn="0"/>
          <w:wAfter w:w="173" w:type="dxa"/>
          <w:trHeight w:hRule="exact" w:val="238"/>
          <w:jc w:val="center"/>
        </w:trPr>
        <w:tc>
          <w:tcPr>
            <w:cnfStyle w:val="001000000000" w:firstRow="0" w:lastRow="0" w:firstColumn="1" w:lastColumn="0" w:oddVBand="0" w:evenVBand="0" w:oddHBand="0" w:evenHBand="0" w:firstRowFirstColumn="0" w:firstRowLastColumn="0" w:lastRowFirstColumn="0" w:lastRowLastColumn="0"/>
            <w:tcW w:w="3305" w:type="dxa"/>
            <w:tcBorders>
              <w:top w:val="nil"/>
              <w:bottom w:val="nil"/>
            </w:tcBorders>
            <w:shd w:val="clear" w:color="auto" w:fill="auto"/>
            <w:vAlign w:val="center"/>
          </w:tcPr>
          <w:p w14:paraId="20E22E55" w14:textId="77777777" w:rsidR="001560CE" w:rsidRPr="00C20080" w:rsidRDefault="001560CE" w:rsidP="001560CE">
            <w:pPr>
              <w:pStyle w:val="08-Tabelageral"/>
              <w:jc w:val="left"/>
              <w:rPr>
                <w:rFonts w:cs="Arial"/>
                <w:b w:val="0"/>
                <w:szCs w:val="14"/>
              </w:rPr>
            </w:pPr>
            <w:proofErr w:type="spellStart"/>
            <w:r w:rsidRPr="0095260E">
              <w:rPr>
                <w:rFonts w:cs="Arial"/>
                <w:b w:val="0"/>
                <w:szCs w:val="14"/>
              </w:rPr>
              <w:t>Tax</w:t>
            </w:r>
            <w:proofErr w:type="spellEnd"/>
            <w:r w:rsidRPr="0095260E">
              <w:rPr>
                <w:rFonts w:cs="Arial"/>
                <w:b w:val="0"/>
                <w:szCs w:val="14"/>
              </w:rPr>
              <w:t xml:space="preserve"> </w:t>
            </w:r>
            <w:r w:rsidRPr="00496F5E">
              <w:rPr>
                <w:rFonts w:cs="Arial"/>
                <w:b w:val="0"/>
                <w:szCs w:val="14"/>
                <w:lang w:val="en-US"/>
              </w:rPr>
              <w:t>effect</w:t>
            </w:r>
          </w:p>
        </w:tc>
        <w:tc>
          <w:tcPr>
            <w:tcW w:w="664" w:type="dxa"/>
            <w:tcBorders>
              <w:top w:val="nil"/>
              <w:bottom w:val="nil"/>
            </w:tcBorders>
            <w:shd w:val="clear" w:color="auto" w:fill="auto"/>
            <w:vAlign w:val="center"/>
          </w:tcPr>
          <w:p w14:paraId="201841A1"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993" w:type="dxa"/>
            <w:gridSpan w:val="2"/>
            <w:tcBorders>
              <w:top w:val="nil"/>
              <w:bottom w:val="nil"/>
            </w:tcBorders>
            <w:shd w:val="clear" w:color="auto" w:fill="auto"/>
            <w:vAlign w:val="center"/>
          </w:tcPr>
          <w:p w14:paraId="5D9A93A8"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r w:rsidRPr="001A36D5">
              <w:rPr>
                <w:rFonts w:cs="Arial"/>
                <w:szCs w:val="14"/>
              </w:rPr>
              <w:t>96</w:t>
            </w:r>
            <w:r>
              <w:rPr>
                <w:rFonts w:cs="Arial"/>
                <w:szCs w:val="14"/>
              </w:rPr>
              <w:t>,</w:t>
            </w:r>
            <w:r w:rsidRPr="001A36D5">
              <w:rPr>
                <w:rFonts w:cs="Arial"/>
                <w:szCs w:val="14"/>
              </w:rPr>
              <w:t>184</w:t>
            </w:r>
            <w:r>
              <w:rPr>
                <w:rFonts w:cs="Arial"/>
                <w:szCs w:val="14"/>
              </w:rPr>
              <w:t>)</w:t>
            </w:r>
          </w:p>
        </w:tc>
        <w:tc>
          <w:tcPr>
            <w:tcW w:w="1745" w:type="dxa"/>
            <w:tcBorders>
              <w:top w:val="nil"/>
              <w:bottom w:val="nil"/>
            </w:tcBorders>
            <w:shd w:val="clear" w:color="auto" w:fill="auto"/>
            <w:vAlign w:val="center"/>
          </w:tcPr>
          <w:p w14:paraId="0E1F6987"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r w:rsidRPr="00AE66FF">
              <w:rPr>
                <w:rFonts w:cs="Arial"/>
                <w:szCs w:val="14"/>
              </w:rPr>
              <w:t>75</w:t>
            </w:r>
            <w:r>
              <w:rPr>
                <w:rFonts w:cs="Arial"/>
                <w:szCs w:val="14"/>
              </w:rPr>
              <w:t>,</w:t>
            </w:r>
            <w:r w:rsidRPr="00AE66FF">
              <w:rPr>
                <w:rFonts w:cs="Arial"/>
                <w:szCs w:val="14"/>
              </w:rPr>
              <w:t>42</w:t>
            </w:r>
            <w:r>
              <w:rPr>
                <w:rFonts w:cs="Arial"/>
                <w:szCs w:val="14"/>
              </w:rPr>
              <w:t>9)</w:t>
            </w:r>
          </w:p>
        </w:tc>
        <w:tc>
          <w:tcPr>
            <w:tcW w:w="239" w:type="dxa"/>
            <w:tcBorders>
              <w:top w:val="nil"/>
              <w:bottom w:val="nil"/>
            </w:tcBorders>
            <w:shd w:val="clear" w:color="auto" w:fill="auto"/>
            <w:vAlign w:val="center"/>
          </w:tcPr>
          <w:p w14:paraId="66201D2F"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851" w:type="dxa"/>
            <w:gridSpan w:val="3"/>
            <w:tcBorders>
              <w:top w:val="nil"/>
              <w:bottom w:val="nil"/>
            </w:tcBorders>
            <w:shd w:val="clear" w:color="auto" w:fill="auto"/>
            <w:vAlign w:val="center"/>
          </w:tcPr>
          <w:p w14:paraId="790C764D"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r w:rsidRPr="001A36D5">
              <w:rPr>
                <w:rFonts w:cs="Arial"/>
                <w:szCs w:val="14"/>
              </w:rPr>
              <w:t>96</w:t>
            </w:r>
            <w:r>
              <w:rPr>
                <w:rFonts w:cs="Arial"/>
                <w:szCs w:val="14"/>
              </w:rPr>
              <w:t>,</w:t>
            </w:r>
            <w:r w:rsidRPr="001A36D5">
              <w:rPr>
                <w:rFonts w:cs="Arial"/>
                <w:szCs w:val="14"/>
              </w:rPr>
              <w:t>184</w:t>
            </w:r>
            <w:r>
              <w:rPr>
                <w:rFonts w:cs="Arial"/>
                <w:szCs w:val="14"/>
              </w:rPr>
              <w:t>)</w:t>
            </w:r>
          </w:p>
        </w:tc>
        <w:tc>
          <w:tcPr>
            <w:tcW w:w="1669" w:type="dxa"/>
            <w:tcBorders>
              <w:top w:val="nil"/>
              <w:bottom w:val="nil"/>
            </w:tcBorders>
            <w:shd w:val="clear" w:color="auto" w:fill="auto"/>
            <w:vAlign w:val="center"/>
          </w:tcPr>
          <w:p w14:paraId="6E236D31" w14:textId="77777777" w:rsidR="001560CE" w:rsidRPr="00432934" w:rsidRDefault="001560CE" w:rsidP="001560CE">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r w:rsidRPr="00AE66FF">
              <w:rPr>
                <w:rFonts w:cs="Arial"/>
                <w:szCs w:val="14"/>
              </w:rPr>
              <w:t>75</w:t>
            </w:r>
            <w:r>
              <w:rPr>
                <w:rFonts w:cs="Arial"/>
                <w:szCs w:val="14"/>
              </w:rPr>
              <w:t>,</w:t>
            </w:r>
            <w:r w:rsidRPr="00AE66FF">
              <w:rPr>
                <w:rFonts w:cs="Arial"/>
                <w:szCs w:val="14"/>
              </w:rPr>
              <w:t>42</w:t>
            </w:r>
            <w:r>
              <w:rPr>
                <w:rFonts w:cs="Arial"/>
                <w:szCs w:val="14"/>
              </w:rPr>
              <w:t>9)</w:t>
            </w:r>
          </w:p>
        </w:tc>
      </w:tr>
      <w:tr w:rsidR="001560CE" w:rsidRPr="003E7906" w14:paraId="7A47A6D5" w14:textId="77777777" w:rsidTr="00FA57E4">
        <w:trPr>
          <w:gridAfter w:val="1"/>
          <w:cnfStyle w:val="000000010000" w:firstRow="0" w:lastRow="0" w:firstColumn="0" w:lastColumn="0" w:oddVBand="0" w:evenVBand="0" w:oddHBand="0" w:evenHBand="1" w:firstRowFirstColumn="0" w:firstRowLastColumn="0" w:lastRowFirstColumn="0" w:lastRowLastColumn="0"/>
          <w:wAfter w:w="173" w:type="dxa"/>
          <w:trHeight w:hRule="exact" w:val="238"/>
          <w:jc w:val="center"/>
        </w:trPr>
        <w:tc>
          <w:tcPr>
            <w:cnfStyle w:val="001000000000" w:firstRow="0" w:lastRow="0" w:firstColumn="1" w:lastColumn="0" w:oddVBand="0" w:evenVBand="0" w:oddHBand="0" w:evenHBand="0" w:firstRowFirstColumn="0" w:firstRowLastColumn="0" w:lastRowFirstColumn="0" w:lastRowLastColumn="0"/>
            <w:tcW w:w="3305" w:type="dxa"/>
            <w:tcBorders>
              <w:top w:val="nil"/>
              <w:bottom w:val="single" w:sz="2" w:space="0" w:color="1F3864" w:themeColor="accent1" w:themeShade="80"/>
            </w:tcBorders>
            <w:shd w:val="clear" w:color="auto" w:fill="auto"/>
            <w:vAlign w:val="center"/>
          </w:tcPr>
          <w:p w14:paraId="6A9107B2" w14:textId="77777777" w:rsidR="001560CE" w:rsidRPr="003E7906" w:rsidRDefault="001560CE" w:rsidP="001560CE">
            <w:pPr>
              <w:pStyle w:val="08-Tabelageral"/>
              <w:jc w:val="left"/>
              <w:rPr>
                <w:rFonts w:cs="Arial"/>
                <w:b w:val="0"/>
                <w:bCs w:val="0"/>
                <w:szCs w:val="14"/>
              </w:rPr>
            </w:pPr>
            <w:r w:rsidRPr="0095260E">
              <w:rPr>
                <w:rFonts w:cs="Arial"/>
                <w:szCs w:val="14"/>
              </w:rPr>
              <w:t xml:space="preserve">Total </w:t>
            </w:r>
            <w:proofErr w:type="spellStart"/>
            <w:r w:rsidRPr="0095260E">
              <w:rPr>
                <w:rFonts w:cs="Arial"/>
                <w:szCs w:val="14"/>
              </w:rPr>
              <w:t>Comprehensive</w:t>
            </w:r>
            <w:proofErr w:type="spellEnd"/>
            <w:r w:rsidRPr="0095260E">
              <w:rPr>
                <w:rFonts w:cs="Arial"/>
                <w:szCs w:val="14"/>
              </w:rPr>
              <w:t xml:space="preserve"> Income</w:t>
            </w:r>
          </w:p>
        </w:tc>
        <w:tc>
          <w:tcPr>
            <w:tcW w:w="664" w:type="dxa"/>
            <w:tcBorders>
              <w:top w:val="nil"/>
              <w:bottom w:val="single" w:sz="2" w:space="0" w:color="1F3864" w:themeColor="accent1" w:themeShade="80"/>
            </w:tcBorders>
            <w:shd w:val="clear" w:color="auto" w:fill="auto"/>
            <w:vAlign w:val="center"/>
          </w:tcPr>
          <w:p w14:paraId="58E11DB7" w14:textId="77777777" w:rsidR="001560CE" w:rsidRPr="003E7906"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993" w:type="dxa"/>
            <w:gridSpan w:val="2"/>
            <w:tcBorders>
              <w:top w:val="nil"/>
              <w:bottom w:val="single" w:sz="2" w:space="0" w:color="1F3864" w:themeColor="accent1" w:themeShade="80"/>
            </w:tcBorders>
            <w:shd w:val="clear" w:color="auto" w:fill="auto"/>
            <w:vAlign w:val="center"/>
          </w:tcPr>
          <w:p w14:paraId="4F3DDE74" w14:textId="77777777" w:rsidR="001560CE" w:rsidRPr="003E7906"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A36D5">
              <w:rPr>
                <w:rFonts w:cs="Arial"/>
                <w:b/>
                <w:bCs/>
                <w:szCs w:val="14"/>
              </w:rPr>
              <w:t>8</w:t>
            </w:r>
            <w:r>
              <w:rPr>
                <w:rFonts w:cs="Arial"/>
                <w:b/>
                <w:bCs/>
                <w:szCs w:val="14"/>
              </w:rPr>
              <w:t>,</w:t>
            </w:r>
            <w:r w:rsidRPr="001A36D5">
              <w:rPr>
                <w:rFonts w:cs="Arial"/>
                <w:b/>
                <w:bCs/>
                <w:szCs w:val="14"/>
              </w:rPr>
              <w:t>091</w:t>
            </w:r>
            <w:r>
              <w:rPr>
                <w:rFonts w:cs="Arial"/>
                <w:b/>
                <w:bCs/>
                <w:szCs w:val="14"/>
              </w:rPr>
              <w:t>,</w:t>
            </w:r>
            <w:r w:rsidRPr="001A36D5">
              <w:rPr>
                <w:rFonts w:cs="Arial"/>
                <w:b/>
                <w:bCs/>
                <w:szCs w:val="14"/>
              </w:rPr>
              <w:t>374</w:t>
            </w:r>
          </w:p>
        </w:tc>
        <w:tc>
          <w:tcPr>
            <w:tcW w:w="1745" w:type="dxa"/>
            <w:tcBorders>
              <w:top w:val="nil"/>
              <w:bottom w:val="single" w:sz="2" w:space="0" w:color="1F3864" w:themeColor="accent1" w:themeShade="80"/>
            </w:tcBorders>
            <w:shd w:val="clear" w:color="auto" w:fill="auto"/>
            <w:vAlign w:val="center"/>
          </w:tcPr>
          <w:p w14:paraId="138BF457" w14:textId="77777777" w:rsidR="001560CE" w:rsidRPr="003E7906"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E66FF">
              <w:rPr>
                <w:rFonts w:cs="Arial"/>
                <w:b/>
                <w:szCs w:val="14"/>
              </w:rPr>
              <w:t>6</w:t>
            </w:r>
            <w:r>
              <w:rPr>
                <w:rFonts w:cs="Arial"/>
                <w:b/>
                <w:szCs w:val="14"/>
              </w:rPr>
              <w:t>,</w:t>
            </w:r>
            <w:r w:rsidRPr="00AE66FF">
              <w:rPr>
                <w:rFonts w:cs="Arial"/>
                <w:b/>
                <w:szCs w:val="14"/>
              </w:rPr>
              <w:t>309</w:t>
            </w:r>
            <w:r>
              <w:rPr>
                <w:rFonts w:cs="Arial"/>
                <w:b/>
                <w:szCs w:val="14"/>
              </w:rPr>
              <w:t>,</w:t>
            </w:r>
            <w:r w:rsidRPr="00AE66FF">
              <w:rPr>
                <w:rFonts w:cs="Arial"/>
                <w:b/>
                <w:szCs w:val="14"/>
              </w:rPr>
              <w:t>632</w:t>
            </w:r>
          </w:p>
        </w:tc>
        <w:tc>
          <w:tcPr>
            <w:tcW w:w="239" w:type="dxa"/>
            <w:tcBorders>
              <w:top w:val="nil"/>
              <w:bottom w:val="single" w:sz="2" w:space="0" w:color="1F3864" w:themeColor="accent1" w:themeShade="80"/>
            </w:tcBorders>
            <w:shd w:val="clear" w:color="auto" w:fill="auto"/>
            <w:vAlign w:val="center"/>
          </w:tcPr>
          <w:p w14:paraId="7B296C2B" w14:textId="77777777" w:rsidR="001560CE" w:rsidRPr="003E7906"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51" w:type="dxa"/>
            <w:gridSpan w:val="3"/>
            <w:tcBorders>
              <w:top w:val="nil"/>
              <w:bottom w:val="single" w:sz="2" w:space="0" w:color="1F3864" w:themeColor="accent1" w:themeShade="80"/>
            </w:tcBorders>
            <w:shd w:val="clear" w:color="auto" w:fill="auto"/>
            <w:vAlign w:val="center"/>
          </w:tcPr>
          <w:p w14:paraId="7F27A128" w14:textId="77777777" w:rsidR="001560CE" w:rsidRPr="003E7906"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A36D5">
              <w:rPr>
                <w:rFonts w:cs="Arial"/>
                <w:b/>
                <w:bCs/>
                <w:szCs w:val="14"/>
              </w:rPr>
              <w:t>8</w:t>
            </w:r>
            <w:r>
              <w:rPr>
                <w:rFonts w:cs="Arial"/>
                <w:b/>
                <w:bCs/>
                <w:szCs w:val="14"/>
              </w:rPr>
              <w:t>,</w:t>
            </w:r>
            <w:r w:rsidRPr="001A36D5">
              <w:rPr>
                <w:rFonts w:cs="Arial"/>
                <w:b/>
                <w:bCs/>
                <w:szCs w:val="14"/>
              </w:rPr>
              <w:t>091</w:t>
            </w:r>
            <w:r>
              <w:rPr>
                <w:rFonts w:cs="Arial"/>
                <w:b/>
                <w:bCs/>
                <w:szCs w:val="14"/>
              </w:rPr>
              <w:t>,</w:t>
            </w:r>
            <w:r w:rsidRPr="001A36D5">
              <w:rPr>
                <w:rFonts w:cs="Arial"/>
                <w:b/>
                <w:bCs/>
                <w:szCs w:val="14"/>
              </w:rPr>
              <w:t>374</w:t>
            </w:r>
          </w:p>
        </w:tc>
        <w:tc>
          <w:tcPr>
            <w:tcW w:w="1669" w:type="dxa"/>
            <w:tcBorders>
              <w:top w:val="nil"/>
              <w:bottom w:val="single" w:sz="2" w:space="0" w:color="1F3864" w:themeColor="accent1" w:themeShade="80"/>
            </w:tcBorders>
            <w:shd w:val="clear" w:color="auto" w:fill="auto"/>
            <w:vAlign w:val="center"/>
          </w:tcPr>
          <w:p w14:paraId="2E5E7F55" w14:textId="77777777" w:rsidR="001560CE" w:rsidRPr="003E7906" w:rsidRDefault="001560CE" w:rsidP="001560C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E66FF">
              <w:rPr>
                <w:rFonts w:cs="Arial"/>
                <w:b/>
                <w:szCs w:val="14"/>
              </w:rPr>
              <w:t>6</w:t>
            </w:r>
            <w:r>
              <w:rPr>
                <w:rFonts w:cs="Arial"/>
                <w:b/>
                <w:szCs w:val="14"/>
              </w:rPr>
              <w:t>,</w:t>
            </w:r>
            <w:r w:rsidRPr="00AE66FF">
              <w:rPr>
                <w:rFonts w:cs="Arial"/>
                <w:b/>
                <w:szCs w:val="14"/>
              </w:rPr>
              <w:t>309</w:t>
            </w:r>
            <w:r>
              <w:rPr>
                <w:rFonts w:cs="Arial"/>
                <w:b/>
                <w:szCs w:val="14"/>
              </w:rPr>
              <w:t>,</w:t>
            </w:r>
            <w:r w:rsidRPr="00AE66FF">
              <w:rPr>
                <w:rFonts w:cs="Arial"/>
                <w:b/>
                <w:szCs w:val="14"/>
              </w:rPr>
              <w:t>632</w:t>
            </w:r>
          </w:p>
        </w:tc>
      </w:tr>
    </w:tbl>
    <w:p w14:paraId="29D83A1B" w14:textId="77777777" w:rsidR="001560CE" w:rsidRPr="00C929DB" w:rsidRDefault="001560CE" w:rsidP="001560CE">
      <w:pPr>
        <w:jc w:val="both"/>
        <w:rPr>
          <w:rFonts w:ascii="Arial" w:hAnsi="Arial" w:cs="Arial"/>
          <w:sz w:val="14"/>
          <w:szCs w:val="14"/>
          <w:lang w:val="en-US"/>
        </w:rPr>
      </w:pPr>
      <w:r w:rsidRPr="00C929DB">
        <w:rPr>
          <w:rFonts w:ascii="Arial" w:hAnsi="Arial"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p>
    <w:p w14:paraId="228313F3" w14:textId="77777777" w:rsidR="00B7684B" w:rsidRPr="00432934" w:rsidRDefault="00B7684B" w:rsidP="00952482">
      <w:pPr>
        <w:jc w:val="both"/>
        <w:rPr>
          <w:rFonts w:ascii="Arial" w:hAnsi="Arial" w:cs="Arial"/>
          <w:lang w:val="en-US"/>
        </w:rPr>
        <w:sectPr w:rsidR="00B7684B" w:rsidRPr="00432934" w:rsidSect="001A0E1F">
          <w:headerReference w:type="first" r:id="rId22"/>
          <w:pgSz w:w="11906" w:h="16838" w:code="9"/>
          <w:pgMar w:top="1134" w:right="1134" w:bottom="851" w:left="1134" w:header="851" w:footer="284" w:gutter="0"/>
          <w:cols w:space="708"/>
          <w:titlePg/>
          <w:docGrid w:linePitch="360"/>
        </w:sectPr>
      </w:pPr>
    </w:p>
    <w:p w14:paraId="65C49B42" w14:textId="30E0F6FE" w:rsidR="007D4AB0" w:rsidRPr="00432934" w:rsidRDefault="008E65B8" w:rsidP="00FD0F55">
      <w:pPr>
        <w:pStyle w:val="Ttulo1"/>
        <w:rPr>
          <w:rFonts w:ascii="Arial" w:hAnsi="Arial" w:cs="Arial"/>
          <w:b/>
          <w:color w:val="1F3864" w:themeColor="accent1" w:themeShade="80"/>
          <w:sz w:val="20"/>
          <w:lang w:val="en-US"/>
        </w:rPr>
      </w:pPr>
      <w:bookmarkStart w:id="18" w:name="_Toc157446707"/>
      <w:bookmarkStart w:id="19" w:name="_Toc157704637"/>
      <w:r w:rsidRPr="00432934">
        <w:rPr>
          <w:rFonts w:ascii="Arial" w:hAnsi="Arial" w:cs="Arial"/>
          <w:b/>
          <w:color w:val="1F3864" w:themeColor="accent1" w:themeShade="80"/>
          <w:sz w:val="20"/>
          <w:lang w:val="en-US"/>
        </w:rPr>
        <w:lastRenderedPageBreak/>
        <w:t>BALANCE SHEET</w:t>
      </w:r>
      <w:bookmarkEnd w:id="18"/>
      <w:bookmarkEnd w:id="19"/>
    </w:p>
    <w:p w14:paraId="59F028E5" w14:textId="77777777" w:rsidR="00FD0F55" w:rsidRPr="00432934" w:rsidRDefault="00FD0F55" w:rsidP="00FD0F55">
      <w:pPr>
        <w:pStyle w:val="01-TtulodeNota"/>
        <w:spacing w:before="0" w:after="0"/>
        <w:jc w:val="right"/>
        <w:rPr>
          <w:rFonts w:cs="Arial"/>
          <w:sz w:val="12"/>
          <w:szCs w:val="12"/>
        </w:rPr>
      </w:pPr>
      <w:r w:rsidRPr="00432934">
        <w:rPr>
          <w:rFonts w:cs="Arial"/>
          <w:sz w:val="14"/>
          <w:szCs w:val="12"/>
        </w:rPr>
        <w:t>R$</w:t>
      </w:r>
      <w:r w:rsidRPr="00432934">
        <w:rPr>
          <w:rFonts w:cs="Arial"/>
          <w:sz w:val="12"/>
          <w:szCs w:val="12"/>
        </w:rPr>
        <w:t xml:space="preserve"> </w:t>
      </w:r>
      <w:proofErr w:type="spellStart"/>
      <w:r w:rsidRPr="00432934">
        <w:rPr>
          <w:rFonts w:cs="Arial"/>
          <w:sz w:val="14"/>
          <w:szCs w:val="12"/>
        </w:rPr>
        <w:t>thousand</w:t>
      </w:r>
      <w:proofErr w:type="spellEnd"/>
    </w:p>
    <w:tbl>
      <w:tblPr>
        <w:tblStyle w:val="TabeladeLista6Colorida-nfase5"/>
        <w:tblW w:w="9639" w:type="dxa"/>
        <w:jc w:val="center"/>
        <w:tblLayout w:type="fixed"/>
        <w:tblLook w:val="04A0" w:firstRow="1" w:lastRow="0" w:firstColumn="1" w:lastColumn="0" w:noHBand="0" w:noVBand="1"/>
      </w:tblPr>
      <w:tblGrid>
        <w:gridCol w:w="2119"/>
        <w:gridCol w:w="700"/>
        <w:gridCol w:w="1120"/>
        <w:gridCol w:w="1169"/>
        <w:gridCol w:w="842"/>
        <w:gridCol w:w="151"/>
        <w:gridCol w:w="46"/>
        <w:gridCol w:w="240"/>
        <w:gridCol w:w="277"/>
        <w:gridCol w:w="840"/>
        <w:gridCol w:w="156"/>
        <w:gridCol w:w="940"/>
        <w:gridCol w:w="49"/>
        <w:gridCol w:w="990"/>
      </w:tblGrid>
      <w:tr w:rsidR="00FD0F55" w14:paraId="74071BA1" w14:textId="77777777" w:rsidTr="0079612B">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19" w:type="dxa"/>
            <w:tcBorders>
              <w:top w:val="single" w:sz="2" w:space="0" w:color="1F3864" w:themeColor="accent1" w:themeShade="80"/>
              <w:bottom w:val="nil"/>
            </w:tcBorders>
            <w:shd w:val="clear" w:color="auto" w:fill="auto"/>
            <w:vAlign w:val="center"/>
          </w:tcPr>
          <w:p w14:paraId="6D5DCCCE" w14:textId="77777777" w:rsidR="00FD0F55" w:rsidRPr="001D6BE8" w:rsidRDefault="00FD0F55">
            <w:pPr>
              <w:jc w:val="center"/>
              <w:rPr>
                <w:rFonts w:ascii="Arial" w:hAnsi="Arial" w:cs="Arial"/>
                <w:b w:val="0"/>
                <w:sz w:val="18"/>
                <w:szCs w:val="18"/>
              </w:rPr>
            </w:pPr>
          </w:p>
        </w:tc>
        <w:tc>
          <w:tcPr>
            <w:tcW w:w="700" w:type="dxa"/>
            <w:tcBorders>
              <w:top w:val="single" w:sz="2" w:space="0" w:color="1F3864" w:themeColor="accent1" w:themeShade="80"/>
              <w:bottom w:val="nil"/>
            </w:tcBorders>
            <w:shd w:val="clear" w:color="auto" w:fill="auto"/>
            <w:vAlign w:val="center"/>
          </w:tcPr>
          <w:p w14:paraId="4286DF17" w14:textId="77777777" w:rsidR="00FD0F55" w:rsidRPr="001D6BE8" w:rsidRDefault="00FD0F5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3131" w:type="dxa"/>
            <w:gridSpan w:val="3"/>
            <w:tcBorders>
              <w:top w:val="single" w:sz="2" w:space="0" w:color="1F3864" w:themeColor="accent1" w:themeShade="80"/>
              <w:bottom w:val="single" w:sz="2" w:space="0" w:color="1F3864" w:themeColor="accent1" w:themeShade="80"/>
            </w:tcBorders>
            <w:shd w:val="clear" w:color="auto" w:fill="auto"/>
            <w:vAlign w:val="center"/>
          </w:tcPr>
          <w:p w14:paraId="4B2950B1" w14:textId="77777777" w:rsidR="00FD0F55" w:rsidRPr="0038031F" w:rsidRDefault="00FD0F5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8"/>
              </w:rPr>
            </w:pPr>
            <w:proofErr w:type="spellStart"/>
            <w:r w:rsidRPr="00C27294">
              <w:rPr>
                <w:rFonts w:ascii="Arial" w:hAnsi="Arial" w:cs="Arial"/>
                <w:sz w:val="14"/>
                <w:szCs w:val="18"/>
              </w:rPr>
              <w:t>Parent</w:t>
            </w:r>
            <w:proofErr w:type="spellEnd"/>
          </w:p>
        </w:tc>
        <w:tc>
          <w:tcPr>
            <w:tcW w:w="714" w:type="dxa"/>
            <w:gridSpan w:val="4"/>
            <w:tcBorders>
              <w:top w:val="single" w:sz="2" w:space="0" w:color="1F3864" w:themeColor="accent1" w:themeShade="80"/>
              <w:bottom w:val="nil"/>
            </w:tcBorders>
            <w:shd w:val="clear" w:color="auto" w:fill="auto"/>
            <w:vAlign w:val="center"/>
          </w:tcPr>
          <w:p w14:paraId="0B098041" w14:textId="77777777" w:rsidR="00FD0F55" w:rsidRPr="001D6BE8" w:rsidRDefault="00FD0F5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2975" w:type="dxa"/>
            <w:gridSpan w:val="5"/>
            <w:tcBorders>
              <w:top w:val="single" w:sz="2" w:space="0" w:color="1F3864" w:themeColor="accent1" w:themeShade="80"/>
              <w:bottom w:val="single" w:sz="2" w:space="0" w:color="1F3864" w:themeColor="accent1" w:themeShade="80"/>
            </w:tcBorders>
            <w:shd w:val="clear" w:color="auto" w:fill="auto"/>
            <w:vAlign w:val="center"/>
          </w:tcPr>
          <w:p w14:paraId="0689EAF3" w14:textId="77777777" w:rsidR="00FD0F55" w:rsidRPr="0038031F" w:rsidRDefault="00FD0F55">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C27294">
              <w:rPr>
                <w:rFonts w:ascii="Arial" w:hAnsi="Arial" w:cs="Arial"/>
                <w:sz w:val="14"/>
                <w:szCs w:val="18"/>
              </w:rPr>
              <w:t>Consolidated</w:t>
            </w:r>
            <w:proofErr w:type="spellEnd"/>
          </w:p>
        </w:tc>
      </w:tr>
      <w:tr w:rsidR="00FD0F55" w:rsidRPr="001D6BE8" w14:paraId="066FA68B" w14:textId="77777777">
        <w:trPr>
          <w:cnfStyle w:val="000000100000" w:firstRow="0" w:lastRow="0" w:firstColumn="0" w:lastColumn="0" w:oddVBand="0" w:evenVBand="0" w:oddHBand="1" w:evenHBand="0" w:firstRowFirstColumn="0" w:firstRowLastColumn="0" w:lastRowFirstColumn="0" w:lastRowLastColumn="0"/>
          <w:trHeight w:hRule="exact" w:val="681"/>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single" w:sz="2" w:space="0" w:color="1F3864" w:themeColor="accent1" w:themeShade="80"/>
            </w:tcBorders>
            <w:shd w:val="clear" w:color="auto" w:fill="auto"/>
            <w:vAlign w:val="center"/>
          </w:tcPr>
          <w:p w14:paraId="4FBBE7E6" w14:textId="77777777" w:rsidR="00FD0F55" w:rsidRPr="001D6BE8" w:rsidRDefault="00FD0F55">
            <w:pPr>
              <w:pStyle w:val="08-Tabelageral"/>
              <w:jc w:val="left"/>
              <w:rPr>
                <w:rFonts w:cs="Arial"/>
                <w:b w:val="0"/>
              </w:rPr>
            </w:pPr>
          </w:p>
        </w:tc>
        <w:tc>
          <w:tcPr>
            <w:tcW w:w="700" w:type="dxa"/>
            <w:tcBorders>
              <w:top w:val="nil"/>
              <w:bottom w:val="single" w:sz="2" w:space="0" w:color="1F3864" w:themeColor="accent1" w:themeShade="80"/>
            </w:tcBorders>
            <w:shd w:val="clear" w:color="auto" w:fill="auto"/>
            <w:vAlign w:val="center"/>
          </w:tcPr>
          <w:p w14:paraId="76BC387F" w14:textId="77777777" w:rsidR="00FD0F55" w:rsidRPr="001D6BE8" w:rsidRDefault="00FD0F55">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20" w:type="dxa"/>
            <w:tcBorders>
              <w:top w:val="single" w:sz="2" w:space="0" w:color="1F3864" w:themeColor="accent1" w:themeShade="80"/>
              <w:bottom w:val="single" w:sz="2" w:space="0" w:color="1F3864" w:themeColor="accent1" w:themeShade="80"/>
            </w:tcBorders>
            <w:shd w:val="clear" w:color="auto" w:fill="auto"/>
            <w:vAlign w:val="center"/>
          </w:tcPr>
          <w:p w14:paraId="2DD04717" w14:textId="77777777" w:rsidR="00FD0F55" w:rsidRPr="001D6BE8"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sidRPr="007C6442">
              <w:rPr>
                <w:rFonts w:cs="Arial"/>
                <w:b/>
              </w:rPr>
              <w:t xml:space="preserve"> 3</w:t>
            </w:r>
            <w:r>
              <w:rPr>
                <w:rFonts w:cs="Arial"/>
                <w:b/>
              </w:rPr>
              <w:t>1</w:t>
            </w:r>
            <w:r w:rsidRPr="007C6442">
              <w:rPr>
                <w:rFonts w:cs="Arial"/>
                <w:b/>
              </w:rPr>
              <w:t>, 202</w:t>
            </w:r>
            <w:r>
              <w:rPr>
                <w:rFonts w:cs="Arial"/>
                <w:b/>
              </w:rPr>
              <w:t>3</w:t>
            </w:r>
          </w:p>
        </w:tc>
        <w:tc>
          <w:tcPr>
            <w:tcW w:w="1169" w:type="dxa"/>
            <w:tcBorders>
              <w:top w:val="single" w:sz="2" w:space="0" w:color="1F3864" w:themeColor="accent1" w:themeShade="80"/>
              <w:bottom w:val="single" w:sz="2" w:space="0" w:color="1F3864" w:themeColor="accent1" w:themeShade="80"/>
            </w:tcBorders>
            <w:shd w:val="clear" w:color="auto" w:fill="auto"/>
            <w:vAlign w:val="center"/>
          </w:tcPr>
          <w:p w14:paraId="2A440703" w14:textId="77777777" w:rsidR="00FD0F55"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40437F">
              <w:rPr>
                <w:rFonts w:cs="Arial"/>
                <w:b/>
              </w:rPr>
              <w:t>Dec</w:t>
            </w:r>
            <w:proofErr w:type="spellEnd"/>
            <w:r w:rsidRPr="0040437F">
              <w:rPr>
                <w:rFonts w:cs="Arial"/>
                <w:b/>
              </w:rPr>
              <w:t xml:space="preserve"> 31, 202</w:t>
            </w:r>
            <w:r>
              <w:rPr>
                <w:rFonts w:cs="Arial"/>
                <w:b/>
              </w:rPr>
              <w:t>2</w:t>
            </w:r>
          </w:p>
          <w:p w14:paraId="0ECDC6C6" w14:textId="199208ED" w:rsidR="00FD0F55" w:rsidRDefault="00AF334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roofErr w:type="spellStart"/>
            <w:r w:rsidR="00FD0F55" w:rsidRPr="002E1E12">
              <w:rPr>
                <w:rFonts w:cs="Arial"/>
                <w:b/>
              </w:rPr>
              <w:t>Restated</w:t>
            </w:r>
            <w:proofErr w:type="spellEnd"/>
            <w:r w:rsidR="00FD0F55" w:rsidRPr="002E1E12">
              <w:rPr>
                <w:rFonts w:cs="Arial"/>
                <w:b/>
              </w:rPr>
              <w:t xml:space="preserve"> balances</w:t>
            </w:r>
            <w:r>
              <w:rPr>
                <w:rFonts w:cs="Arial"/>
                <w:b/>
              </w:rPr>
              <w:t>)</w:t>
            </w:r>
          </w:p>
        </w:tc>
        <w:tc>
          <w:tcPr>
            <w:tcW w:w="1039" w:type="dxa"/>
            <w:gridSpan w:val="3"/>
            <w:tcBorders>
              <w:top w:val="single" w:sz="2" w:space="0" w:color="1F3864" w:themeColor="accent1" w:themeShade="80"/>
              <w:bottom w:val="single" w:sz="2" w:space="0" w:color="1F3864" w:themeColor="accent1" w:themeShade="80"/>
            </w:tcBorders>
            <w:shd w:val="clear" w:color="auto" w:fill="auto"/>
            <w:vAlign w:val="center"/>
          </w:tcPr>
          <w:p w14:paraId="074F54C1" w14:textId="77777777" w:rsidR="00FD0F55" w:rsidRPr="001D6BE8"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Jan</w:t>
            </w:r>
            <w:r w:rsidRPr="00B50260">
              <w:rPr>
                <w:rFonts w:cs="Arial"/>
                <w:b/>
              </w:rPr>
              <w:t xml:space="preserve"> </w:t>
            </w:r>
            <w:r>
              <w:rPr>
                <w:rFonts w:cs="Arial"/>
                <w:b/>
              </w:rPr>
              <w:t>0</w:t>
            </w:r>
            <w:r w:rsidRPr="00B50260">
              <w:rPr>
                <w:rFonts w:cs="Arial"/>
                <w:b/>
              </w:rPr>
              <w:t>1, 2022</w:t>
            </w:r>
            <w:r w:rsidRPr="00B50260">
              <w:rPr>
                <w:rFonts w:cs="Arial"/>
                <w:b/>
                <w:highlight w:val="yellow"/>
              </w:rPr>
              <w:t xml:space="preserve"> </w:t>
            </w:r>
            <w:r w:rsidRPr="0035405F">
              <w:rPr>
                <w:rFonts w:cs="Arial"/>
                <w:b/>
              </w:rPr>
              <w:t>(</w:t>
            </w:r>
            <w:proofErr w:type="spellStart"/>
            <w:r w:rsidRPr="0035405F">
              <w:rPr>
                <w:rFonts w:cs="Arial"/>
                <w:b/>
              </w:rPr>
              <w:t>opening</w:t>
            </w:r>
            <w:proofErr w:type="spellEnd"/>
            <w:r w:rsidRPr="0035405F">
              <w:rPr>
                <w:rFonts w:cs="Arial"/>
                <w:b/>
              </w:rPr>
              <w:t xml:space="preserve"> balance)</w:t>
            </w:r>
          </w:p>
        </w:tc>
        <w:tc>
          <w:tcPr>
            <w:tcW w:w="240" w:type="dxa"/>
            <w:tcBorders>
              <w:top w:val="nil"/>
              <w:bottom w:val="nil"/>
            </w:tcBorders>
            <w:shd w:val="clear" w:color="auto" w:fill="auto"/>
            <w:vAlign w:val="center"/>
          </w:tcPr>
          <w:p w14:paraId="097313C8" w14:textId="77777777" w:rsidR="00FD0F55" w:rsidRPr="001D6BE8"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17" w:type="dxa"/>
            <w:gridSpan w:val="2"/>
            <w:tcBorders>
              <w:top w:val="single" w:sz="2" w:space="0" w:color="1F3864" w:themeColor="accent1" w:themeShade="80"/>
              <w:bottom w:val="single" w:sz="2" w:space="0" w:color="1F3864" w:themeColor="accent1" w:themeShade="80"/>
            </w:tcBorders>
            <w:shd w:val="clear" w:color="auto" w:fill="auto"/>
            <w:vAlign w:val="center"/>
          </w:tcPr>
          <w:p w14:paraId="1ECAA4D1" w14:textId="77777777" w:rsidR="00FD0F55" w:rsidRPr="001D6BE8"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sidRPr="007C6442">
              <w:rPr>
                <w:rFonts w:cs="Arial"/>
                <w:b/>
              </w:rPr>
              <w:t xml:space="preserve"> 3</w:t>
            </w:r>
            <w:r>
              <w:rPr>
                <w:rFonts w:cs="Arial"/>
                <w:b/>
              </w:rPr>
              <w:t>1</w:t>
            </w:r>
            <w:r w:rsidRPr="007C6442">
              <w:rPr>
                <w:rFonts w:cs="Arial"/>
                <w:b/>
              </w:rPr>
              <w:t>, 202</w:t>
            </w:r>
            <w:r>
              <w:rPr>
                <w:rFonts w:cs="Arial"/>
                <w:b/>
              </w:rPr>
              <w:t>3</w:t>
            </w:r>
          </w:p>
        </w:tc>
        <w:tc>
          <w:tcPr>
            <w:tcW w:w="1096" w:type="dxa"/>
            <w:gridSpan w:val="2"/>
            <w:tcBorders>
              <w:top w:val="single" w:sz="2" w:space="0" w:color="1F3864" w:themeColor="accent1" w:themeShade="80"/>
              <w:bottom w:val="single" w:sz="2" w:space="0" w:color="1F3864" w:themeColor="accent1" w:themeShade="80"/>
            </w:tcBorders>
            <w:shd w:val="clear" w:color="auto" w:fill="auto"/>
            <w:vAlign w:val="center"/>
          </w:tcPr>
          <w:p w14:paraId="5F21B280" w14:textId="77777777" w:rsidR="00FD0F55"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40437F">
              <w:rPr>
                <w:rFonts w:cs="Arial"/>
                <w:b/>
              </w:rPr>
              <w:t>Dec</w:t>
            </w:r>
            <w:proofErr w:type="spellEnd"/>
            <w:r w:rsidRPr="0040437F">
              <w:rPr>
                <w:rFonts w:cs="Arial"/>
                <w:b/>
              </w:rPr>
              <w:t xml:space="preserve"> 31, 202</w:t>
            </w:r>
            <w:r>
              <w:rPr>
                <w:rFonts w:cs="Arial"/>
                <w:b/>
              </w:rPr>
              <w:t>2</w:t>
            </w:r>
            <w:r w:rsidRPr="0040437F">
              <w:rPr>
                <w:rFonts w:cs="Arial"/>
                <w:b/>
              </w:rPr>
              <w:t xml:space="preserve"> </w:t>
            </w:r>
          </w:p>
          <w:p w14:paraId="2AC9CAC4" w14:textId="7EE2A1C3" w:rsidR="00FD0F55" w:rsidRDefault="00AF334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roofErr w:type="spellStart"/>
            <w:r w:rsidR="00FD0F55" w:rsidRPr="002E1E12">
              <w:rPr>
                <w:rFonts w:cs="Arial"/>
                <w:b/>
              </w:rPr>
              <w:t>Restated</w:t>
            </w:r>
            <w:proofErr w:type="spellEnd"/>
            <w:r w:rsidR="00FD0F55" w:rsidRPr="002E1E12">
              <w:rPr>
                <w:rFonts w:cs="Arial"/>
                <w:b/>
              </w:rPr>
              <w:t xml:space="preserve"> balances</w:t>
            </w:r>
            <w:r>
              <w:rPr>
                <w:rFonts w:cs="Arial"/>
                <w:b/>
              </w:rPr>
              <w:t>)</w:t>
            </w:r>
          </w:p>
        </w:tc>
        <w:tc>
          <w:tcPr>
            <w:tcW w:w="1039" w:type="dxa"/>
            <w:gridSpan w:val="2"/>
            <w:tcBorders>
              <w:top w:val="single" w:sz="2" w:space="0" w:color="1F3864" w:themeColor="accent1" w:themeShade="80"/>
              <w:bottom w:val="single" w:sz="2" w:space="0" w:color="1F3864" w:themeColor="accent1" w:themeShade="80"/>
            </w:tcBorders>
            <w:shd w:val="clear" w:color="auto" w:fill="auto"/>
            <w:vAlign w:val="center"/>
          </w:tcPr>
          <w:p w14:paraId="1A749B1F" w14:textId="77777777" w:rsidR="00FD0F55" w:rsidRPr="001D6BE8"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Jan</w:t>
            </w:r>
            <w:r w:rsidRPr="00B50260">
              <w:rPr>
                <w:rFonts w:cs="Arial"/>
                <w:b/>
              </w:rPr>
              <w:t xml:space="preserve"> 01, 2022 (</w:t>
            </w:r>
            <w:proofErr w:type="spellStart"/>
            <w:r w:rsidRPr="00B50260">
              <w:rPr>
                <w:rFonts w:cs="Arial"/>
                <w:b/>
              </w:rPr>
              <w:t>opening</w:t>
            </w:r>
            <w:proofErr w:type="spellEnd"/>
            <w:r w:rsidRPr="00B50260">
              <w:rPr>
                <w:rFonts w:cs="Arial"/>
                <w:b/>
              </w:rPr>
              <w:t xml:space="preserve"> </w:t>
            </w:r>
            <w:r>
              <w:rPr>
                <w:rFonts w:cs="Arial"/>
                <w:b/>
              </w:rPr>
              <w:t>balance</w:t>
            </w:r>
            <w:r w:rsidRPr="00B50260">
              <w:rPr>
                <w:rFonts w:cs="Arial"/>
                <w:b/>
              </w:rPr>
              <w:t>)</w:t>
            </w:r>
          </w:p>
        </w:tc>
      </w:tr>
      <w:tr w:rsidR="00FD0F55" w:rsidRPr="001D6BE8" w14:paraId="49EB9CFF"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single" w:sz="2" w:space="0" w:color="1F3864" w:themeColor="accent1" w:themeShade="80"/>
              <w:bottom w:val="nil"/>
            </w:tcBorders>
            <w:shd w:val="clear" w:color="auto" w:fill="auto"/>
            <w:vAlign w:val="center"/>
          </w:tcPr>
          <w:p w14:paraId="0454D168" w14:textId="77777777" w:rsidR="00FD0F55" w:rsidRPr="00CD3714" w:rsidRDefault="00FD0F55">
            <w:pPr>
              <w:pStyle w:val="08-Tabelageral"/>
              <w:jc w:val="left"/>
              <w:rPr>
                <w:rFonts w:cs="Arial"/>
                <w:szCs w:val="14"/>
              </w:rPr>
            </w:pPr>
            <w:proofErr w:type="spellStart"/>
            <w:r w:rsidRPr="00C27294">
              <w:rPr>
                <w:rFonts w:cs="Arial"/>
                <w:szCs w:val="14"/>
              </w:rPr>
              <w:t>Current</w:t>
            </w:r>
            <w:proofErr w:type="spellEnd"/>
            <w:r w:rsidRPr="00C27294">
              <w:rPr>
                <w:rFonts w:cs="Arial"/>
                <w:szCs w:val="14"/>
              </w:rPr>
              <w:t xml:space="preserve"> </w:t>
            </w:r>
            <w:proofErr w:type="spellStart"/>
            <w:r w:rsidRPr="00C27294">
              <w:rPr>
                <w:rFonts w:cs="Arial"/>
                <w:szCs w:val="14"/>
              </w:rPr>
              <w:t>Assets</w:t>
            </w:r>
            <w:proofErr w:type="spellEnd"/>
          </w:p>
        </w:tc>
        <w:tc>
          <w:tcPr>
            <w:tcW w:w="700" w:type="dxa"/>
            <w:tcBorders>
              <w:top w:val="single" w:sz="2" w:space="0" w:color="1F3864" w:themeColor="accent1" w:themeShade="80"/>
              <w:bottom w:val="nil"/>
            </w:tcBorders>
            <w:shd w:val="clear" w:color="auto" w:fill="auto"/>
            <w:vAlign w:val="center"/>
          </w:tcPr>
          <w:p w14:paraId="44F22B05" w14:textId="77777777" w:rsidR="00FD0F55" w:rsidRPr="00432934" w:rsidRDefault="00FD0F55">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120" w:type="dxa"/>
            <w:tcBorders>
              <w:top w:val="nil"/>
              <w:left w:val="nil"/>
              <w:bottom w:val="nil"/>
              <w:right w:val="nil"/>
            </w:tcBorders>
            <w:shd w:val="clear" w:color="auto" w:fill="auto"/>
            <w:vAlign w:val="center"/>
          </w:tcPr>
          <w:p w14:paraId="1969270D" w14:textId="77777777" w:rsidR="00FD0F55" w:rsidRPr="005808D9"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B4DE1">
              <w:rPr>
                <w:rFonts w:cs="Arial"/>
                <w:b/>
                <w:szCs w:val="14"/>
              </w:rPr>
              <w:t>3</w:t>
            </w:r>
            <w:r>
              <w:rPr>
                <w:rFonts w:cs="Arial"/>
                <w:b/>
                <w:szCs w:val="14"/>
              </w:rPr>
              <w:t>,</w:t>
            </w:r>
            <w:r w:rsidRPr="003B4DE1">
              <w:rPr>
                <w:rFonts w:cs="Arial"/>
                <w:b/>
                <w:szCs w:val="14"/>
              </w:rPr>
              <w:t>039</w:t>
            </w:r>
            <w:r>
              <w:rPr>
                <w:rFonts w:cs="Arial"/>
                <w:b/>
                <w:szCs w:val="14"/>
              </w:rPr>
              <w:t>,</w:t>
            </w:r>
            <w:r w:rsidRPr="003B4DE1">
              <w:rPr>
                <w:rFonts w:cs="Arial"/>
                <w:b/>
                <w:szCs w:val="14"/>
              </w:rPr>
              <w:t>549</w:t>
            </w:r>
          </w:p>
        </w:tc>
        <w:tc>
          <w:tcPr>
            <w:tcW w:w="1169" w:type="dxa"/>
            <w:tcBorders>
              <w:top w:val="nil"/>
              <w:left w:val="nil"/>
              <w:bottom w:val="nil"/>
              <w:right w:val="nil"/>
            </w:tcBorders>
            <w:shd w:val="clear" w:color="auto" w:fill="auto"/>
            <w:vAlign w:val="center"/>
          </w:tcPr>
          <w:p w14:paraId="720BD518" w14:textId="77777777" w:rsidR="00FD0F55" w:rsidRPr="0059048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6B0C43">
              <w:rPr>
                <w:rFonts w:cs="Arial"/>
                <w:b/>
                <w:szCs w:val="14"/>
              </w:rPr>
              <w:t>3</w:t>
            </w:r>
            <w:r>
              <w:rPr>
                <w:rFonts w:cs="Arial"/>
                <w:b/>
                <w:szCs w:val="14"/>
              </w:rPr>
              <w:t>,</w:t>
            </w:r>
            <w:r w:rsidRPr="006B0C43">
              <w:rPr>
                <w:rFonts w:cs="Arial"/>
                <w:b/>
                <w:szCs w:val="14"/>
              </w:rPr>
              <w:t>768</w:t>
            </w:r>
            <w:r>
              <w:rPr>
                <w:rFonts w:cs="Arial"/>
                <w:b/>
                <w:szCs w:val="14"/>
              </w:rPr>
              <w:t>,</w:t>
            </w:r>
            <w:r w:rsidRPr="006B0C43">
              <w:rPr>
                <w:rFonts w:cs="Arial"/>
                <w:b/>
                <w:szCs w:val="14"/>
              </w:rPr>
              <w:t>306</w:t>
            </w:r>
          </w:p>
        </w:tc>
        <w:tc>
          <w:tcPr>
            <w:tcW w:w="993" w:type="dxa"/>
            <w:gridSpan w:val="2"/>
            <w:tcBorders>
              <w:top w:val="single" w:sz="2" w:space="0" w:color="1F3864" w:themeColor="accent1" w:themeShade="80"/>
              <w:bottom w:val="nil"/>
            </w:tcBorders>
            <w:shd w:val="clear" w:color="auto" w:fill="auto"/>
            <w:vAlign w:val="center"/>
          </w:tcPr>
          <w:p w14:paraId="4AFADC79"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6B0C43">
              <w:rPr>
                <w:rFonts w:cs="Arial"/>
                <w:b/>
                <w:szCs w:val="14"/>
              </w:rPr>
              <w:t>1</w:t>
            </w:r>
            <w:r>
              <w:rPr>
                <w:rFonts w:cs="Arial"/>
                <w:b/>
                <w:szCs w:val="14"/>
              </w:rPr>
              <w:t>,</w:t>
            </w:r>
            <w:r w:rsidRPr="006B0C43">
              <w:rPr>
                <w:rFonts w:cs="Arial"/>
                <w:b/>
                <w:szCs w:val="14"/>
              </w:rPr>
              <w:t>956</w:t>
            </w:r>
            <w:r>
              <w:rPr>
                <w:rFonts w:cs="Arial"/>
                <w:b/>
                <w:szCs w:val="14"/>
              </w:rPr>
              <w:t>,</w:t>
            </w:r>
            <w:r w:rsidRPr="006B0C43">
              <w:rPr>
                <w:rFonts w:cs="Arial"/>
                <w:b/>
                <w:szCs w:val="14"/>
              </w:rPr>
              <w:t>417</w:t>
            </w:r>
          </w:p>
        </w:tc>
        <w:tc>
          <w:tcPr>
            <w:tcW w:w="286" w:type="dxa"/>
            <w:gridSpan w:val="2"/>
            <w:tcBorders>
              <w:top w:val="nil"/>
              <w:bottom w:val="nil"/>
            </w:tcBorders>
            <w:shd w:val="clear" w:color="auto" w:fill="auto"/>
            <w:vAlign w:val="center"/>
          </w:tcPr>
          <w:p w14:paraId="14E8F762" w14:textId="77777777" w:rsidR="00FD0F55" w:rsidRPr="005808D9"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left w:val="nil"/>
              <w:bottom w:val="nil"/>
              <w:right w:val="nil"/>
            </w:tcBorders>
            <w:shd w:val="clear" w:color="auto" w:fill="auto"/>
            <w:vAlign w:val="center"/>
          </w:tcPr>
          <w:p w14:paraId="486733E2" w14:textId="77777777" w:rsidR="00FD0F55" w:rsidRPr="005808D9"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C84357">
              <w:rPr>
                <w:rFonts w:cs="Arial"/>
                <w:b/>
                <w:bCs/>
                <w:szCs w:val="14"/>
              </w:rPr>
              <w:t>5</w:t>
            </w:r>
            <w:r>
              <w:rPr>
                <w:rFonts w:cs="Arial"/>
                <w:b/>
                <w:bCs/>
                <w:szCs w:val="14"/>
              </w:rPr>
              <w:t>,</w:t>
            </w:r>
            <w:r w:rsidRPr="00C84357">
              <w:rPr>
                <w:rFonts w:cs="Arial"/>
                <w:b/>
                <w:bCs/>
                <w:szCs w:val="14"/>
              </w:rPr>
              <w:t>933</w:t>
            </w:r>
            <w:r>
              <w:rPr>
                <w:rFonts w:cs="Arial"/>
                <w:b/>
                <w:bCs/>
                <w:szCs w:val="14"/>
              </w:rPr>
              <w:t>,</w:t>
            </w:r>
            <w:r w:rsidRPr="00C84357">
              <w:rPr>
                <w:rFonts w:cs="Arial"/>
                <w:b/>
                <w:bCs/>
                <w:szCs w:val="14"/>
              </w:rPr>
              <w:t>758</w:t>
            </w:r>
          </w:p>
        </w:tc>
        <w:tc>
          <w:tcPr>
            <w:tcW w:w="989" w:type="dxa"/>
            <w:gridSpan w:val="2"/>
            <w:tcBorders>
              <w:top w:val="nil"/>
              <w:left w:val="nil"/>
              <w:bottom w:val="nil"/>
              <w:right w:val="nil"/>
            </w:tcBorders>
            <w:shd w:val="clear" w:color="auto" w:fill="auto"/>
            <w:vAlign w:val="center"/>
          </w:tcPr>
          <w:p w14:paraId="3A3E314E" w14:textId="77777777" w:rsidR="00FD0F55" w:rsidRPr="0059048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6B0C43">
              <w:rPr>
                <w:rFonts w:cs="Arial"/>
                <w:b/>
                <w:bCs/>
                <w:color w:val="000000"/>
                <w:szCs w:val="14"/>
              </w:rPr>
              <w:t>7</w:t>
            </w:r>
            <w:r>
              <w:rPr>
                <w:rFonts w:cs="Arial"/>
                <w:b/>
                <w:bCs/>
                <w:color w:val="000000"/>
                <w:szCs w:val="14"/>
              </w:rPr>
              <w:t>,</w:t>
            </w:r>
            <w:r w:rsidRPr="006B0C43">
              <w:rPr>
                <w:rFonts w:cs="Arial"/>
                <w:b/>
                <w:bCs/>
                <w:color w:val="000000"/>
                <w:szCs w:val="14"/>
              </w:rPr>
              <w:t>221</w:t>
            </w:r>
            <w:r>
              <w:rPr>
                <w:rFonts w:cs="Arial"/>
                <w:b/>
                <w:bCs/>
                <w:color w:val="000000"/>
                <w:szCs w:val="14"/>
              </w:rPr>
              <w:t>,</w:t>
            </w:r>
            <w:r w:rsidRPr="006B0C43">
              <w:rPr>
                <w:rFonts w:cs="Arial"/>
                <w:b/>
                <w:bCs/>
                <w:color w:val="000000"/>
                <w:szCs w:val="14"/>
              </w:rPr>
              <w:t>098</w:t>
            </w:r>
          </w:p>
        </w:tc>
        <w:tc>
          <w:tcPr>
            <w:tcW w:w="990" w:type="dxa"/>
            <w:tcBorders>
              <w:top w:val="single" w:sz="2" w:space="0" w:color="1F3864" w:themeColor="accent1" w:themeShade="80"/>
              <w:bottom w:val="nil"/>
            </w:tcBorders>
            <w:shd w:val="clear" w:color="auto" w:fill="auto"/>
            <w:vAlign w:val="center"/>
          </w:tcPr>
          <w:p w14:paraId="7EF64CC2"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6B0C43">
              <w:rPr>
                <w:rFonts w:cs="Arial"/>
                <w:b/>
                <w:bCs/>
                <w:szCs w:val="14"/>
              </w:rPr>
              <w:t>5</w:t>
            </w:r>
            <w:r>
              <w:rPr>
                <w:rFonts w:cs="Arial"/>
                <w:b/>
                <w:bCs/>
                <w:szCs w:val="14"/>
              </w:rPr>
              <w:t>,</w:t>
            </w:r>
            <w:r w:rsidRPr="006B0C43">
              <w:rPr>
                <w:rFonts w:cs="Arial"/>
                <w:b/>
                <w:bCs/>
                <w:szCs w:val="14"/>
              </w:rPr>
              <w:t>125</w:t>
            </w:r>
            <w:r>
              <w:rPr>
                <w:rFonts w:cs="Arial"/>
                <w:b/>
                <w:bCs/>
                <w:szCs w:val="14"/>
              </w:rPr>
              <w:t>,</w:t>
            </w:r>
            <w:r w:rsidRPr="006B0C43">
              <w:rPr>
                <w:rFonts w:cs="Arial"/>
                <w:b/>
                <w:bCs/>
                <w:szCs w:val="14"/>
              </w:rPr>
              <w:t>631</w:t>
            </w:r>
          </w:p>
        </w:tc>
      </w:tr>
      <w:tr w:rsidR="00FD0F55" w:rsidRPr="001D6BE8" w14:paraId="5F25D68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EF2B97A" w14:textId="77777777" w:rsidR="00FD0F55" w:rsidRPr="0038031F" w:rsidRDefault="00FD0F55">
            <w:pPr>
              <w:pStyle w:val="08-Tabelageral"/>
              <w:ind w:left="113"/>
              <w:jc w:val="left"/>
              <w:rPr>
                <w:rFonts w:cs="Arial"/>
                <w:b w:val="0"/>
                <w:szCs w:val="14"/>
              </w:rPr>
            </w:pPr>
            <w:r w:rsidRPr="00C27294">
              <w:rPr>
                <w:rFonts w:cs="Arial"/>
                <w:b w:val="0"/>
                <w:szCs w:val="14"/>
              </w:rPr>
              <w:t xml:space="preserve">Cash </w:t>
            </w:r>
            <w:proofErr w:type="spellStart"/>
            <w:r w:rsidRPr="00C27294">
              <w:rPr>
                <w:rFonts w:cs="Arial"/>
                <w:b w:val="0"/>
                <w:szCs w:val="14"/>
              </w:rPr>
              <w:t>and</w:t>
            </w:r>
            <w:proofErr w:type="spellEnd"/>
            <w:r w:rsidRPr="00C27294">
              <w:rPr>
                <w:rFonts w:cs="Arial"/>
                <w:b w:val="0"/>
                <w:szCs w:val="14"/>
              </w:rPr>
              <w:t xml:space="preserve"> cash </w:t>
            </w:r>
            <w:proofErr w:type="spellStart"/>
            <w:r w:rsidRPr="00C27294">
              <w:rPr>
                <w:rFonts w:cs="Arial"/>
                <w:b w:val="0"/>
                <w:szCs w:val="14"/>
              </w:rPr>
              <w:t>equivalents</w:t>
            </w:r>
            <w:proofErr w:type="spellEnd"/>
          </w:p>
        </w:tc>
        <w:tc>
          <w:tcPr>
            <w:tcW w:w="700" w:type="dxa"/>
            <w:tcBorders>
              <w:top w:val="nil"/>
              <w:bottom w:val="nil"/>
            </w:tcBorders>
            <w:shd w:val="clear" w:color="auto" w:fill="auto"/>
            <w:vAlign w:val="center"/>
          </w:tcPr>
          <w:p w14:paraId="70C26B2A"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[15]</w:t>
            </w:r>
          </w:p>
        </w:tc>
        <w:tc>
          <w:tcPr>
            <w:tcW w:w="1120" w:type="dxa"/>
            <w:tcBorders>
              <w:top w:val="nil"/>
              <w:left w:val="nil"/>
              <w:bottom w:val="nil"/>
              <w:right w:val="nil"/>
            </w:tcBorders>
            <w:shd w:val="clear" w:color="auto" w:fill="auto"/>
            <w:vAlign w:val="center"/>
          </w:tcPr>
          <w:p w14:paraId="6D960F2F" w14:textId="77777777" w:rsidR="00FD0F55" w:rsidRPr="00350BA7"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B4DE1">
              <w:rPr>
                <w:rFonts w:cs="Arial"/>
                <w:szCs w:val="14"/>
              </w:rPr>
              <w:t>645</w:t>
            </w:r>
            <w:r>
              <w:rPr>
                <w:rFonts w:cs="Arial"/>
                <w:szCs w:val="14"/>
              </w:rPr>
              <w:t>,</w:t>
            </w:r>
            <w:r w:rsidRPr="003B4DE1">
              <w:rPr>
                <w:rFonts w:cs="Arial"/>
                <w:szCs w:val="14"/>
              </w:rPr>
              <w:t>070</w:t>
            </w:r>
          </w:p>
        </w:tc>
        <w:tc>
          <w:tcPr>
            <w:tcW w:w="1169" w:type="dxa"/>
            <w:tcBorders>
              <w:top w:val="nil"/>
              <w:left w:val="nil"/>
              <w:bottom w:val="nil"/>
              <w:right w:val="nil"/>
            </w:tcBorders>
            <w:shd w:val="clear" w:color="auto" w:fill="auto"/>
            <w:vAlign w:val="center"/>
          </w:tcPr>
          <w:p w14:paraId="30D171B1" w14:textId="77777777" w:rsidR="00FD0F55" w:rsidRPr="0059048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B0C43">
              <w:rPr>
                <w:rFonts w:cs="Arial"/>
                <w:szCs w:val="14"/>
              </w:rPr>
              <w:t>59</w:t>
            </w:r>
            <w:r>
              <w:rPr>
                <w:rFonts w:cs="Arial"/>
                <w:szCs w:val="14"/>
              </w:rPr>
              <w:t>,</w:t>
            </w:r>
            <w:r w:rsidRPr="006B0C43">
              <w:rPr>
                <w:rFonts w:cs="Arial"/>
                <w:szCs w:val="14"/>
              </w:rPr>
              <w:t>003</w:t>
            </w:r>
          </w:p>
        </w:tc>
        <w:tc>
          <w:tcPr>
            <w:tcW w:w="993" w:type="dxa"/>
            <w:gridSpan w:val="2"/>
            <w:tcBorders>
              <w:top w:val="nil"/>
              <w:bottom w:val="nil"/>
            </w:tcBorders>
            <w:shd w:val="clear" w:color="auto" w:fill="auto"/>
            <w:vAlign w:val="center"/>
          </w:tcPr>
          <w:p w14:paraId="6E035144"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B0C43">
              <w:rPr>
                <w:rFonts w:cs="Arial"/>
                <w:szCs w:val="14"/>
              </w:rPr>
              <w:t>369</w:t>
            </w:r>
            <w:r>
              <w:rPr>
                <w:rFonts w:cs="Arial"/>
                <w:szCs w:val="14"/>
              </w:rPr>
              <w:t>,</w:t>
            </w:r>
            <w:r w:rsidRPr="006B0C43">
              <w:rPr>
                <w:rFonts w:cs="Arial"/>
                <w:szCs w:val="14"/>
              </w:rPr>
              <w:t>342</w:t>
            </w:r>
          </w:p>
        </w:tc>
        <w:tc>
          <w:tcPr>
            <w:tcW w:w="286" w:type="dxa"/>
            <w:gridSpan w:val="2"/>
            <w:tcBorders>
              <w:top w:val="nil"/>
              <w:bottom w:val="nil"/>
            </w:tcBorders>
            <w:shd w:val="clear" w:color="auto" w:fill="auto"/>
            <w:vAlign w:val="center"/>
          </w:tcPr>
          <w:p w14:paraId="10517FDD" w14:textId="77777777" w:rsidR="00FD0F55" w:rsidRPr="00350BA7"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21A2F2F7" w14:textId="77777777" w:rsidR="00FD0F55" w:rsidRPr="00350BA7"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84357">
              <w:rPr>
                <w:rFonts w:cs="Arial"/>
                <w:szCs w:val="14"/>
              </w:rPr>
              <w:t>4</w:t>
            </w:r>
            <w:r>
              <w:rPr>
                <w:rFonts w:cs="Arial"/>
                <w:szCs w:val="14"/>
              </w:rPr>
              <w:t>,</w:t>
            </w:r>
            <w:r w:rsidRPr="00C84357">
              <w:rPr>
                <w:rFonts w:cs="Arial"/>
                <w:szCs w:val="14"/>
              </w:rPr>
              <w:t>752</w:t>
            </w:r>
            <w:r>
              <w:rPr>
                <w:rFonts w:cs="Arial"/>
                <w:szCs w:val="14"/>
              </w:rPr>
              <w:t>,</w:t>
            </w:r>
            <w:r w:rsidRPr="00C84357">
              <w:rPr>
                <w:rFonts w:cs="Arial"/>
                <w:szCs w:val="14"/>
              </w:rPr>
              <w:t>742</w:t>
            </w:r>
          </w:p>
        </w:tc>
        <w:tc>
          <w:tcPr>
            <w:tcW w:w="989" w:type="dxa"/>
            <w:gridSpan w:val="2"/>
            <w:tcBorders>
              <w:top w:val="nil"/>
              <w:left w:val="nil"/>
              <w:bottom w:val="nil"/>
              <w:right w:val="nil"/>
            </w:tcBorders>
            <w:shd w:val="clear" w:color="auto" w:fill="auto"/>
            <w:vAlign w:val="center"/>
          </w:tcPr>
          <w:p w14:paraId="034FB19F" w14:textId="77777777" w:rsidR="00FD0F55" w:rsidRPr="0059048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B0C43">
              <w:rPr>
                <w:rFonts w:cs="Arial"/>
                <w:color w:val="000000"/>
                <w:szCs w:val="14"/>
              </w:rPr>
              <w:t>6</w:t>
            </w:r>
            <w:r>
              <w:rPr>
                <w:rFonts w:cs="Arial"/>
                <w:color w:val="000000"/>
                <w:szCs w:val="14"/>
              </w:rPr>
              <w:t>,</w:t>
            </w:r>
            <w:r w:rsidRPr="006B0C43">
              <w:rPr>
                <w:rFonts w:cs="Arial"/>
                <w:color w:val="000000"/>
                <w:szCs w:val="14"/>
              </w:rPr>
              <w:t>076</w:t>
            </w:r>
            <w:r>
              <w:rPr>
                <w:rFonts w:cs="Arial"/>
                <w:color w:val="000000"/>
                <w:szCs w:val="14"/>
              </w:rPr>
              <w:t>,</w:t>
            </w:r>
            <w:r w:rsidRPr="006B0C43">
              <w:rPr>
                <w:rFonts w:cs="Arial"/>
                <w:color w:val="000000"/>
                <w:szCs w:val="14"/>
              </w:rPr>
              <w:t>618</w:t>
            </w:r>
          </w:p>
        </w:tc>
        <w:tc>
          <w:tcPr>
            <w:tcW w:w="990" w:type="dxa"/>
            <w:tcBorders>
              <w:top w:val="nil"/>
              <w:bottom w:val="nil"/>
            </w:tcBorders>
            <w:shd w:val="clear" w:color="auto" w:fill="auto"/>
            <w:vAlign w:val="center"/>
          </w:tcPr>
          <w:p w14:paraId="235DC39B"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B0C43">
              <w:rPr>
                <w:rFonts w:cs="Arial"/>
                <w:szCs w:val="14"/>
              </w:rPr>
              <w:t>4</w:t>
            </w:r>
            <w:r>
              <w:rPr>
                <w:rFonts w:cs="Arial"/>
                <w:szCs w:val="14"/>
              </w:rPr>
              <w:t>,</w:t>
            </w:r>
            <w:r w:rsidRPr="006B0C43">
              <w:rPr>
                <w:rFonts w:cs="Arial"/>
                <w:szCs w:val="14"/>
              </w:rPr>
              <w:t>090</w:t>
            </w:r>
            <w:r>
              <w:rPr>
                <w:rFonts w:cs="Arial"/>
                <w:szCs w:val="14"/>
              </w:rPr>
              <w:t>,</w:t>
            </w:r>
            <w:r w:rsidRPr="006B0C43">
              <w:rPr>
                <w:rFonts w:cs="Arial"/>
                <w:szCs w:val="14"/>
              </w:rPr>
              <w:t>561</w:t>
            </w:r>
          </w:p>
        </w:tc>
      </w:tr>
      <w:tr w:rsidR="00FD0F55" w:rsidRPr="001D6BE8" w14:paraId="1EF7275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49A47D0B" w14:textId="77777777" w:rsidR="00FD0F55" w:rsidRPr="00BD6C7E" w:rsidRDefault="00FD0F55">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700" w:type="dxa"/>
            <w:tcBorders>
              <w:top w:val="nil"/>
              <w:bottom w:val="nil"/>
            </w:tcBorders>
            <w:shd w:val="clear" w:color="auto" w:fill="auto"/>
            <w:vAlign w:val="center"/>
          </w:tcPr>
          <w:p w14:paraId="465DF413"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[17]</w:t>
            </w:r>
          </w:p>
        </w:tc>
        <w:tc>
          <w:tcPr>
            <w:tcW w:w="1120" w:type="dxa"/>
            <w:tcBorders>
              <w:top w:val="nil"/>
              <w:left w:val="nil"/>
              <w:bottom w:val="nil"/>
              <w:right w:val="nil"/>
            </w:tcBorders>
            <w:shd w:val="clear" w:color="auto" w:fill="auto"/>
            <w:vAlign w:val="center"/>
          </w:tcPr>
          <w:p w14:paraId="1D695805"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B4DE1">
              <w:rPr>
                <w:rFonts w:cs="Arial"/>
                <w:szCs w:val="14"/>
              </w:rPr>
              <w:t>2</w:t>
            </w:r>
            <w:r>
              <w:rPr>
                <w:rFonts w:cs="Arial"/>
                <w:szCs w:val="14"/>
              </w:rPr>
              <w:t>,</w:t>
            </w:r>
            <w:r w:rsidRPr="003B4DE1">
              <w:rPr>
                <w:rFonts w:cs="Arial"/>
                <w:szCs w:val="14"/>
              </w:rPr>
              <w:t>362</w:t>
            </w:r>
            <w:r>
              <w:rPr>
                <w:rFonts w:cs="Arial"/>
                <w:szCs w:val="14"/>
              </w:rPr>
              <w:t>,</w:t>
            </w:r>
            <w:r w:rsidRPr="003B4DE1">
              <w:rPr>
                <w:rFonts w:cs="Arial"/>
                <w:szCs w:val="14"/>
              </w:rPr>
              <w:t>126</w:t>
            </w:r>
          </w:p>
        </w:tc>
        <w:tc>
          <w:tcPr>
            <w:tcW w:w="1169" w:type="dxa"/>
            <w:tcBorders>
              <w:top w:val="nil"/>
              <w:left w:val="nil"/>
              <w:bottom w:val="nil"/>
              <w:right w:val="nil"/>
            </w:tcBorders>
            <w:shd w:val="clear" w:color="auto" w:fill="auto"/>
            <w:vAlign w:val="center"/>
          </w:tcPr>
          <w:p w14:paraId="6D62667F" w14:textId="77777777" w:rsidR="00FD0F55" w:rsidRPr="0059048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B0C43">
              <w:rPr>
                <w:rFonts w:cs="Arial"/>
                <w:szCs w:val="14"/>
              </w:rPr>
              <w:t>3</w:t>
            </w:r>
            <w:r>
              <w:rPr>
                <w:rFonts w:cs="Arial"/>
                <w:szCs w:val="14"/>
              </w:rPr>
              <w:t>,</w:t>
            </w:r>
            <w:r w:rsidRPr="006B0C43">
              <w:rPr>
                <w:rFonts w:cs="Arial"/>
                <w:szCs w:val="14"/>
              </w:rPr>
              <w:t>683</w:t>
            </w:r>
            <w:r>
              <w:rPr>
                <w:rFonts w:cs="Arial"/>
                <w:szCs w:val="14"/>
              </w:rPr>
              <w:t>,</w:t>
            </w:r>
            <w:r w:rsidRPr="006B0C43">
              <w:rPr>
                <w:rFonts w:cs="Arial"/>
                <w:szCs w:val="14"/>
              </w:rPr>
              <w:t>356</w:t>
            </w:r>
          </w:p>
        </w:tc>
        <w:tc>
          <w:tcPr>
            <w:tcW w:w="993" w:type="dxa"/>
            <w:gridSpan w:val="2"/>
            <w:tcBorders>
              <w:top w:val="nil"/>
              <w:bottom w:val="nil"/>
            </w:tcBorders>
            <w:shd w:val="clear" w:color="auto" w:fill="auto"/>
            <w:vAlign w:val="center"/>
          </w:tcPr>
          <w:p w14:paraId="7302F631"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B0C43">
              <w:rPr>
                <w:rFonts w:cs="Arial"/>
                <w:szCs w:val="14"/>
              </w:rPr>
              <w:t>1</w:t>
            </w:r>
            <w:r>
              <w:rPr>
                <w:rFonts w:cs="Arial"/>
                <w:szCs w:val="14"/>
              </w:rPr>
              <w:t>,</w:t>
            </w:r>
            <w:r w:rsidRPr="006B0C43">
              <w:rPr>
                <w:rFonts w:cs="Arial"/>
                <w:szCs w:val="14"/>
              </w:rPr>
              <w:t>572</w:t>
            </w:r>
            <w:r>
              <w:rPr>
                <w:rFonts w:cs="Arial"/>
                <w:szCs w:val="14"/>
              </w:rPr>
              <w:t>,</w:t>
            </w:r>
            <w:r w:rsidRPr="006B0C43">
              <w:rPr>
                <w:rFonts w:cs="Arial"/>
                <w:szCs w:val="14"/>
              </w:rPr>
              <w:t>428</w:t>
            </w:r>
          </w:p>
        </w:tc>
        <w:tc>
          <w:tcPr>
            <w:tcW w:w="286" w:type="dxa"/>
            <w:gridSpan w:val="2"/>
            <w:tcBorders>
              <w:top w:val="nil"/>
              <w:bottom w:val="nil"/>
            </w:tcBorders>
            <w:shd w:val="clear" w:color="auto" w:fill="auto"/>
            <w:vAlign w:val="center"/>
          </w:tcPr>
          <w:p w14:paraId="53ABB0E8"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7CAE9EE7"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444</w:t>
            </w:r>
          </w:p>
        </w:tc>
        <w:tc>
          <w:tcPr>
            <w:tcW w:w="989" w:type="dxa"/>
            <w:gridSpan w:val="2"/>
            <w:tcBorders>
              <w:top w:val="nil"/>
              <w:bottom w:val="nil"/>
            </w:tcBorders>
            <w:shd w:val="clear" w:color="auto" w:fill="auto"/>
            <w:vAlign w:val="center"/>
          </w:tcPr>
          <w:p w14:paraId="5212EFF7" w14:textId="77777777" w:rsidR="00FD0F55" w:rsidRPr="0059048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B0C43">
              <w:rPr>
                <w:rFonts w:cs="Arial"/>
                <w:szCs w:val="14"/>
              </w:rPr>
              <w:t>13</w:t>
            </w:r>
            <w:r>
              <w:rPr>
                <w:rFonts w:cs="Arial"/>
                <w:szCs w:val="14"/>
              </w:rPr>
              <w:t>,</w:t>
            </w:r>
            <w:r w:rsidRPr="006B0C43">
              <w:rPr>
                <w:rFonts w:cs="Arial"/>
                <w:szCs w:val="14"/>
              </w:rPr>
              <w:t>519</w:t>
            </w:r>
          </w:p>
        </w:tc>
        <w:tc>
          <w:tcPr>
            <w:tcW w:w="990" w:type="dxa"/>
            <w:tcBorders>
              <w:top w:val="nil"/>
              <w:bottom w:val="nil"/>
            </w:tcBorders>
            <w:shd w:val="clear" w:color="auto" w:fill="auto"/>
            <w:vAlign w:val="center"/>
          </w:tcPr>
          <w:p w14:paraId="3B8CADDF"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B0C43">
              <w:rPr>
                <w:rFonts w:cs="Arial"/>
                <w:szCs w:val="14"/>
              </w:rPr>
              <w:t>1</w:t>
            </w:r>
            <w:r>
              <w:rPr>
                <w:rFonts w:cs="Arial"/>
                <w:szCs w:val="14"/>
              </w:rPr>
              <w:t>,</w:t>
            </w:r>
            <w:r w:rsidRPr="006B0C43">
              <w:rPr>
                <w:rFonts w:cs="Arial"/>
                <w:szCs w:val="14"/>
              </w:rPr>
              <w:t>648</w:t>
            </w:r>
          </w:p>
        </w:tc>
      </w:tr>
      <w:tr w:rsidR="00FD0F55" w:rsidRPr="001D6BE8" w14:paraId="340A24D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AAE1572" w14:textId="77777777" w:rsidR="00FD0F55" w:rsidRPr="00C27294" w:rsidRDefault="00FD0F55">
            <w:pPr>
              <w:pStyle w:val="08-Tabelageral"/>
              <w:ind w:left="113"/>
              <w:jc w:val="left"/>
              <w:rPr>
                <w:rFonts w:cs="Arial"/>
                <w:szCs w:val="14"/>
              </w:rPr>
            </w:pPr>
            <w:proofErr w:type="spellStart"/>
            <w:r w:rsidRPr="00432934">
              <w:rPr>
                <w:rFonts w:cs="Arial"/>
                <w:b w:val="0"/>
              </w:rPr>
              <w:t>Current</w:t>
            </w:r>
            <w:proofErr w:type="spellEnd"/>
            <w:r w:rsidRPr="00432934">
              <w:rPr>
                <w:rFonts w:cs="Arial"/>
                <w:b w:val="0"/>
              </w:rPr>
              <w:t xml:space="preserve"> </w:t>
            </w:r>
            <w:proofErr w:type="spellStart"/>
            <w:r w:rsidRPr="00432934">
              <w:rPr>
                <w:rFonts w:cs="Arial"/>
                <w:b w:val="0"/>
              </w:rPr>
              <w:t>tax</w:t>
            </w:r>
            <w:proofErr w:type="spellEnd"/>
            <w:r w:rsidRPr="00432934">
              <w:rPr>
                <w:rFonts w:cs="Arial"/>
                <w:b w:val="0"/>
              </w:rPr>
              <w:t xml:space="preserve"> </w:t>
            </w:r>
            <w:proofErr w:type="spellStart"/>
            <w:r w:rsidRPr="00432934">
              <w:rPr>
                <w:rFonts w:cs="Arial"/>
                <w:b w:val="0"/>
              </w:rPr>
              <w:t>assets</w:t>
            </w:r>
            <w:proofErr w:type="spellEnd"/>
          </w:p>
        </w:tc>
        <w:tc>
          <w:tcPr>
            <w:tcW w:w="700" w:type="dxa"/>
            <w:tcBorders>
              <w:top w:val="nil"/>
              <w:bottom w:val="nil"/>
            </w:tcBorders>
            <w:shd w:val="clear" w:color="auto" w:fill="auto"/>
            <w:vAlign w:val="center"/>
          </w:tcPr>
          <w:p w14:paraId="53797727"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[12.d]</w:t>
            </w:r>
          </w:p>
        </w:tc>
        <w:tc>
          <w:tcPr>
            <w:tcW w:w="1120" w:type="dxa"/>
            <w:tcBorders>
              <w:top w:val="nil"/>
              <w:left w:val="nil"/>
              <w:bottom w:val="nil"/>
              <w:right w:val="nil"/>
            </w:tcBorders>
            <w:shd w:val="clear" w:color="auto" w:fill="auto"/>
            <w:vAlign w:val="center"/>
          </w:tcPr>
          <w:p w14:paraId="75DCEA9B"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4DE1">
              <w:rPr>
                <w:rFonts w:cs="Arial"/>
                <w:szCs w:val="14"/>
              </w:rPr>
              <w:t>18</w:t>
            </w:r>
            <w:r>
              <w:rPr>
                <w:rFonts w:cs="Arial"/>
                <w:szCs w:val="14"/>
              </w:rPr>
              <w:t>,</w:t>
            </w:r>
            <w:r w:rsidRPr="003B4DE1">
              <w:rPr>
                <w:rFonts w:cs="Arial"/>
                <w:szCs w:val="14"/>
              </w:rPr>
              <w:t>827</w:t>
            </w:r>
          </w:p>
        </w:tc>
        <w:tc>
          <w:tcPr>
            <w:tcW w:w="1169" w:type="dxa"/>
            <w:tcBorders>
              <w:top w:val="nil"/>
              <w:left w:val="nil"/>
              <w:bottom w:val="nil"/>
              <w:right w:val="nil"/>
            </w:tcBorders>
            <w:shd w:val="clear" w:color="auto" w:fill="auto"/>
            <w:vAlign w:val="center"/>
          </w:tcPr>
          <w:p w14:paraId="37213B8A" w14:textId="77777777" w:rsidR="00FD0F55" w:rsidRPr="0059048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16</w:t>
            </w:r>
            <w:r>
              <w:rPr>
                <w:rFonts w:cs="Arial"/>
                <w:szCs w:val="14"/>
              </w:rPr>
              <w:t>,</w:t>
            </w:r>
            <w:r w:rsidRPr="00281428">
              <w:rPr>
                <w:rFonts w:cs="Arial"/>
                <w:szCs w:val="14"/>
              </w:rPr>
              <w:t>131</w:t>
            </w:r>
          </w:p>
        </w:tc>
        <w:tc>
          <w:tcPr>
            <w:tcW w:w="993" w:type="dxa"/>
            <w:gridSpan w:val="2"/>
            <w:tcBorders>
              <w:top w:val="nil"/>
              <w:bottom w:val="nil"/>
            </w:tcBorders>
            <w:shd w:val="clear" w:color="auto" w:fill="auto"/>
            <w:vAlign w:val="center"/>
          </w:tcPr>
          <w:p w14:paraId="10F5E119"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1</w:t>
            </w:r>
            <w:r>
              <w:rPr>
                <w:rFonts w:cs="Arial"/>
                <w:szCs w:val="14"/>
              </w:rPr>
              <w:t>,</w:t>
            </w:r>
            <w:r w:rsidRPr="00281428">
              <w:rPr>
                <w:rFonts w:cs="Arial"/>
                <w:szCs w:val="14"/>
              </w:rPr>
              <w:t>928</w:t>
            </w:r>
          </w:p>
        </w:tc>
        <w:tc>
          <w:tcPr>
            <w:tcW w:w="286" w:type="dxa"/>
            <w:gridSpan w:val="2"/>
            <w:tcBorders>
              <w:top w:val="nil"/>
              <w:bottom w:val="nil"/>
            </w:tcBorders>
            <w:shd w:val="clear" w:color="auto" w:fill="auto"/>
            <w:vAlign w:val="center"/>
          </w:tcPr>
          <w:p w14:paraId="43C925E4"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16BF834F"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A0C4D">
              <w:rPr>
                <w:rFonts w:cs="Arial"/>
                <w:szCs w:val="14"/>
              </w:rPr>
              <w:t>42</w:t>
            </w:r>
            <w:r>
              <w:rPr>
                <w:rFonts w:cs="Arial"/>
                <w:szCs w:val="14"/>
              </w:rPr>
              <w:t>,</w:t>
            </w:r>
            <w:r w:rsidRPr="003A0C4D">
              <w:rPr>
                <w:rFonts w:cs="Arial"/>
                <w:szCs w:val="14"/>
              </w:rPr>
              <w:t>584</w:t>
            </w:r>
          </w:p>
        </w:tc>
        <w:tc>
          <w:tcPr>
            <w:tcW w:w="989" w:type="dxa"/>
            <w:gridSpan w:val="2"/>
            <w:tcBorders>
              <w:top w:val="nil"/>
              <w:left w:val="nil"/>
              <w:bottom w:val="nil"/>
              <w:right w:val="nil"/>
            </w:tcBorders>
            <w:shd w:val="clear" w:color="auto" w:fill="auto"/>
            <w:vAlign w:val="center"/>
          </w:tcPr>
          <w:p w14:paraId="4C1D1B41" w14:textId="77777777" w:rsidR="00FD0F55" w:rsidRPr="0059048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16</w:t>
            </w:r>
            <w:r>
              <w:rPr>
                <w:rFonts w:cs="Arial"/>
                <w:szCs w:val="14"/>
              </w:rPr>
              <w:t>,</w:t>
            </w:r>
            <w:r w:rsidRPr="00281428">
              <w:rPr>
                <w:rFonts w:cs="Arial"/>
                <w:szCs w:val="14"/>
              </w:rPr>
              <w:t>131</w:t>
            </w:r>
          </w:p>
        </w:tc>
        <w:tc>
          <w:tcPr>
            <w:tcW w:w="990" w:type="dxa"/>
            <w:tcBorders>
              <w:top w:val="nil"/>
              <w:bottom w:val="nil"/>
            </w:tcBorders>
            <w:shd w:val="clear" w:color="auto" w:fill="auto"/>
            <w:vAlign w:val="center"/>
          </w:tcPr>
          <w:p w14:paraId="13AB773D"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1</w:t>
            </w:r>
            <w:r>
              <w:rPr>
                <w:rFonts w:cs="Arial"/>
                <w:szCs w:val="14"/>
              </w:rPr>
              <w:t>,</w:t>
            </w:r>
            <w:r w:rsidRPr="00281428">
              <w:rPr>
                <w:rFonts w:cs="Arial"/>
                <w:szCs w:val="14"/>
              </w:rPr>
              <w:t>928</w:t>
            </w:r>
          </w:p>
        </w:tc>
      </w:tr>
      <w:tr w:rsidR="00FD0F55" w:rsidRPr="001D6BE8" w14:paraId="0FFB254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4344977" w14:textId="77777777" w:rsidR="00FD0F55" w:rsidRPr="0038031F" w:rsidRDefault="00FD0F55">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700" w:type="dxa"/>
            <w:tcBorders>
              <w:top w:val="nil"/>
              <w:bottom w:val="nil"/>
            </w:tcBorders>
            <w:shd w:val="clear" w:color="auto" w:fill="auto"/>
            <w:vAlign w:val="center"/>
          </w:tcPr>
          <w:p w14:paraId="64F30949"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[18]</w:t>
            </w:r>
          </w:p>
        </w:tc>
        <w:tc>
          <w:tcPr>
            <w:tcW w:w="1120" w:type="dxa"/>
            <w:tcBorders>
              <w:top w:val="nil"/>
              <w:left w:val="nil"/>
              <w:bottom w:val="nil"/>
              <w:right w:val="nil"/>
            </w:tcBorders>
            <w:shd w:val="clear" w:color="auto" w:fill="auto"/>
            <w:vAlign w:val="center"/>
          </w:tcPr>
          <w:p w14:paraId="5AB8120E"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w:t>
            </w:r>
          </w:p>
        </w:tc>
        <w:tc>
          <w:tcPr>
            <w:tcW w:w="1169" w:type="dxa"/>
            <w:tcBorders>
              <w:top w:val="nil"/>
              <w:left w:val="nil"/>
              <w:bottom w:val="nil"/>
              <w:right w:val="nil"/>
            </w:tcBorders>
            <w:shd w:val="clear" w:color="auto" w:fill="auto"/>
            <w:vAlign w:val="center"/>
          </w:tcPr>
          <w:p w14:paraId="62998970" w14:textId="77777777" w:rsidR="00FD0F5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373A6C2C"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w:t>
            </w:r>
          </w:p>
        </w:tc>
        <w:tc>
          <w:tcPr>
            <w:tcW w:w="286" w:type="dxa"/>
            <w:gridSpan w:val="2"/>
            <w:tcBorders>
              <w:top w:val="nil"/>
              <w:bottom w:val="nil"/>
            </w:tcBorders>
            <w:shd w:val="clear" w:color="auto" w:fill="auto"/>
            <w:vAlign w:val="center"/>
          </w:tcPr>
          <w:p w14:paraId="5754AFB2"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66E52617"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1</w:t>
            </w:r>
            <w:r>
              <w:rPr>
                <w:rFonts w:cs="Arial"/>
                <w:szCs w:val="14"/>
              </w:rPr>
              <w:t>,</w:t>
            </w:r>
            <w:r w:rsidRPr="003A0C4D">
              <w:rPr>
                <w:rFonts w:cs="Arial"/>
                <w:szCs w:val="14"/>
              </w:rPr>
              <w:t>128</w:t>
            </w:r>
            <w:r>
              <w:rPr>
                <w:rFonts w:cs="Arial"/>
                <w:szCs w:val="14"/>
              </w:rPr>
              <w:t>,</w:t>
            </w:r>
            <w:r w:rsidRPr="003A0C4D">
              <w:rPr>
                <w:rFonts w:cs="Arial"/>
                <w:szCs w:val="14"/>
              </w:rPr>
              <w:t>077</w:t>
            </w:r>
          </w:p>
        </w:tc>
        <w:tc>
          <w:tcPr>
            <w:tcW w:w="989" w:type="dxa"/>
            <w:gridSpan w:val="2"/>
            <w:tcBorders>
              <w:top w:val="nil"/>
              <w:left w:val="nil"/>
              <w:bottom w:val="nil"/>
              <w:right w:val="nil"/>
            </w:tcBorders>
            <w:shd w:val="clear" w:color="auto" w:fill="auto"/>
            <w:vAlign w:val="center"/>
          </w:tcPr>
          <w:p w14:paraId="7FF325CE" w14:textId="77777777" w:rsidR="00FD0F55" w:rsidRPr="0059048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114</w:t>
            </w:r>
            <w:r>
              <w:rPr>
                <w:rFonts w:cs="Arial"/>
                <w:szCs w:val="14"/>
              </w:rPr>
              <w:t>,</w:t>
            </w:r>
            <w:r w:rsidRPr="00281428">
              <w:rPr>
                <w:rFonts w:cs="Arial"/>
                <w:szCs w:val="14"/>
              </w:rPr>
              <w:t>256</w:t>
            </w:r>
          </w:p>
        </w:tc>
        <w:tc>
          <w:tcPr>
            <w:tcW w:w="990" w:type="dxa"/>
            <w:tcBorders>
              <w:top w:val="nil"/>
              <w:bottom w:val="nil"/>
            </w:tcBorders>
            <w:shd w:val="clear" w:color="auto" w:fill="auto"/>
            <w:vAlign w:val="center"/>
          </w:tcPr>
          <w:p w14:paraId="2DFE4DCB"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1</w:t>
            </w:r>
            <w:r>
              <w:rPr>
                <w:rFonts w:cs="Arial"/>
                <w:szCs w:val="14"/>
              </w:rPr>
              <w:t>,</w:t>
            </w:r>
            <w:r w:rsidRPr="00281428">
              <w:rPr>
                <w:rFonts w:cs="Arial"/>
                <w:szCs w:val="14"/>
              </w:rPr>
              <w:t>026</w:t>
            </w:r>
            <w:r>
              <w:rPr>
                <w:rFonts w:cs="Arial"/>
                <w:szCs w:val="14"/>
              </w:rPr>
              <w:t>,</w:t>
            </w:r>
            <w:r w:rsidRPr="00281428">
              <w:rPr>
                <w:rFonts w:cs="Arial"/>
                <w:szCs w:val="14"/>
              </w:rPr>
              <w:t>158</w:t>
            </w:r>
          </w:p>
        </w:tc>
      </w:tr>
      <w:tr w:rsidR="00FD0F55" w:rsidRPr="001D6BE8" w14:paraId="085CD44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0D13DE1" w14:textId="77777777" w:rsidR="00FD0F55" w:rsidRPr="0038031F" w:rsidRDefault="00FD0F55">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700" w:type="dxa"/>
            <w:tcBorders>
              <w:top w:val="nil"/>
              <w:bottom w:val="nil"/>
            </w:tcBorders>
            <w:shd w:val="clear" w:color="auto" w:fill="auto"/>
            <w:vAlign w:val="center"/>
          </w:tcPr>
          <w:p w14:paraId="663F9F9A"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[20]</w:t>
            </w:r>
          </w:p>
        </w:tc>
        <w:tc>
          <w:tcPr>
            <w:tcW w:w="1120" w:type="dxa"/>
            <w:tcBorders>
              <w:top w:val="nil"/>
              <w:left w:val="nil"/>
              <w:bottom w:val="nil"/>
              <w:right w:val="nil"/>
            </w:tcBorders>
            <w:shd w:val="clear" w:color="auto" w:fill="auto"/>
            <w:vAlign w:val="center"/>
          </w:tcPr>
          <w:p w14:paraId="31DABFFF" w14:textId="77777777" w:rsidR="00FD0F55" w:rsidRPr="00350BA7"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B4DE1">
              <w:rPr>
                <w:rFonts w:cs="Arial"/>
                <w:szCs w:val="14"/>
              </w:rPr>
              <w:t>13</w:t>
            </w:r>
            <w:r>
              <w:rPr>
                <w:rFonts w:cs="Arial"/>
                <w:szCs w:val="14"/>
              </w:rPr>
              <w:t>,</w:t>
            </w:r>
            <w:r w:rsidRPr="003B4DE1">
              <w:rPr>
                <w:rFonts w:cs="Arial"/>
                <w:szCs w:val="14"/>
              </w:rPr>
              <w:t>526</w:t>
            </w:r>
          </w:p>
        </w:tc>
        <w:tc>
          <w:tcPr>
            <w:tcW w:w="1169" w:type="dxa"/>
            <w:tcBorders>
              <w:top w:val="nil"/>
              <w:left w:val="nil"/>
              <w:bottom w:val="nil"/>
              <w:right w:val="nil"/>
            </w:tcBorders>
            <w:shd w:val="clear" w:color="auto" w:fill="auto"/>
            <w:vAlign w:val="center"/>
          </w:tcPr>
          <w:p w14:paraId="30046671" w14:textId="77777777" w:rsidR="00FD0F55" w:rsidRPr="0059048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9</w:t>
            </w:r>
            <w:r>
              <w:rPr>
                <w:rFonts w:cs="Arial"/>
                <w:szCs w:val="14"/>
              </w:rPr>
              <w:t>,</w:t>
            </w:r>
            <w:r w:rsidRPr="00281428">
              <w:rPr>
                <w:rFonts w:cs="Arial"/>
                <w:szCs w:val="14"/>
              </w:rPr>
              <w:t>816</w:t>
            </w:r>
          </w:p>
        </w:tc>
        <w:tc>
          <w:tcPr>
            <w:tcW w:w="993" w:type="dxa"/>
            <w:gridSpan w:val="2"/>
            <w:tcBorders>
              <w:top w:val="nil"/>
              <w:bottom w:val="nil"/>
            </w:tcBorders>
            <w:shd w:val="clear" w:color="auto" w:fill="auto"/>
            <w:vAlign w:val="center"/>
          </w:tcPr>
          <w:p w14:paraId="33DAB77F"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12</w:t>
            </w:r>
            <w:r>
              <w:rPr>
                <w:rFonts w:cs="Arial"/>
                <w:szCs w:val="14"/>
              </w:rPr>
              <w:t>,</w:t>
            </w:r>
            <w:r w:rsidRPr="00281428">
              <w:rPr>
                <w:rFonts w:cs="Arial"/>
                <w:szCs w:val="14"/>
              </w:rPr>
              <w:t>719</w:t>
            </w:r>
          </w:p>
        </w:tc>
        <w:tc>
          <w:tcPr>
            <w:tcW w:w="286" w:type="dxa"/>
            <w:gridSpan w:val="2"/>
            <w:tcBorders>
              <w:top w:val="nil"/>
              <w:bottom w:val="nil"/>
            </w:tcBorders>
            <w:shd w:val="clear" w:color="auto" w:fill="auto"/>
            <w:vAlign w:val="center"/>
          </w:tcPr>
          <w:p w14:paraId="68BE50AF" w14:textId="77777777" w:rsidR="00FD0F55" w:rsidRPr="00350BA7"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682A49B3" w14:textId="77777777" w:rsidR="00FD0F55" w:rsidRPr="00350BA7"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A0C4D">
              <w:rPr>
                <w:rFonts w:cs="Arial"/>
                <w:szCs w:val="14"/>
              </w:rPr>
              <w:t>9</w:t>
            </w:r>
            <w:r>
              <w:rPr>
                <w:rFonts w:cs="Arial"/>
                <w:szCs w:val="14"/>
              </w:rPr>
              <w:t>,</w:t>
            </w:r>
            <w:r w:rsidRPr="003A0C4D">
              <w:rPr>
                <w:rFonts w:cs="Arial"/>
                <w:szCs w:val="14"/>
              </w:rPr>
              <w:t>911</w:t>
            </w:r>
          </w:p>
        </w:tc>
        <w:tc>
          <w:tcPr>
            <w:tcW w:w="989" w:type="dxa"/>
            <w:gridSpan w:val="2"/>
            <w:tcBorders>
              <w:top w:val="nil"/>
              <w:left w:val="nil"/>
              <w:bottom w:val="nil"/>
              <w:right w:val="nil"/>
            </w:tcBorders>
            <w:shd w:val="clear" w:color="auto" w:fill="auto"/>
            <w:vAlign w:val="center"/>
          </w:tcPr>
          <w:p w14:paraId="395A4918" w14:textId="77777777" w:rsidR="00FD0F55" w:rsidRPr="0059048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574</w:t>
            </w:r>
          </w:p>
        </w:tc>
        <w:tc>
          <w:tcPr>
            <w:tcW w:w="990" w:type="dxa"/>
            <w:tcBorders>
              <w:top w:val="nil"/>
              <w:bottom w:val="nil"/>
            </w:tcBorders>
            <w:shd w:val="clear" w:color="auto" w:fill="auto"/>
            <w:vAlign w:val="center"/>
          </w:tcPr>
          <w:p w14:paraId="57B2FB3A"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5</w:t>
            </w:r>
            <w:r>
              <w:rPr>
                <w:rFonts w:cs="Arial"/>
                <w:szCs w:val="14"/>
              </w:rPr>
              <w:t>,</w:t>
            </w:r>
            <w:r w:rsidRPr="00281428">
              <w:rPr>
                <w:rFonts w:cs="Arial"/>
                <w:szCs w:val="14"/>
              </w:rPr>
              <w:t>336</w:t>
            </w:r>
          </w:p>
        </w:tc>
      </w:tr>
      <w:tr w:rsidR="00FD0F55" w:rsidRPr="001D6BE8" w14:paraId="7225C57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C48C3CB" w14:textId="77777777" w:rsidR="00FD0F55" w:rsidRPr="0038031F" w:rsidRDefault="00FD0F55">
            <w:pPr>
              <w:pStyle w:val="08-Tabelageral"/>
              <w:jc w:val="left"/>
              <w:rPr>
                <w:rFonts w:cs="Arial"/>
                <w:b w:val="0"/>
                <w:szCs w:val="14"/>
              </w:rPr>
            </w:pPr>
          </w:p>
        </w:tc>
        <w:tc>
          <w:tcPr>
            <w:tcW w:w="700" w:type="dxa"/>
            <w:tcBorders>
              <w:top w:val="nil"/>
              <w:bottom w:val="nil"/>
            </w:tcBorders>
            <w:shd w:val="clear" w:color="auto" w:fill="auto"/>
            <w:vAlign w:val="center"/>
          </w:tcPr>
          <w:p w14:paraId="3E8C2354"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20" w:type="dxa"/>
            <w:tcBorders>
              <w:top w:val="nil"/>
              <w:bottom w:val="nil"/>
            </w:tcBorders>
            <w:shd w:val="clear" w:color="auto" w:fill="auto"/>
            <w:vAlign w:val="center"/>
          </w:tcPr>
          <w:p w14:paraId="21342C9A" w14:textId="77777777" w:rsidR="00FD0F55" w:rsidRPr="00350BA7"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699FD6AD"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93" w:type="dxa"/>
            <w:gridSpan w:val="2"/>
            <w:tcBorders>
              <w:top w:val="nil"/>
              <w:bottom w:val="nil"/>
            </w:tcBorders>
            <w:shd w:val="clear" w:color="auto" w:fill="auto"/>
            <w:vAlign w:val="center"/>
          </w:tcPr>
          <w:p w14:paraId="33FB96AC"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6" w:type="dxa"/>
            <w:gridSpan w:val="2"/>
            <w:tcBorders>
              <w:top w:val="nil"/>
              <w:bottom w:val="nil"/>
            </w:tcBorders>
            <w:shd w:val="clear" w:color="auto" w:fill="auto"/>
            <w:vAlign w:val="center"/>
          </w:tcPr>
          <w:p w14:paraId="55D00692" w14:textId="77777777" w:rsidR="00FD0F55" w:rsidRPr="00350BA7"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2898F0D2" w14:textId="77777777" w:rsidR="00FD0F55" w:rsidRPr="00350BA7"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0E5B83B4"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90" w:type="dxa"/>
            <w:tcBorders>
              <w:top w:val="nil"/>
              <w:bottom w:val="nil"/>
            </w:tcBorders>
            <w:shd w:val="clear" w:color="auto" w:fill="auto"/>
            <w:vAlign w:val="center"/>
          </w:tcPr>
          <w:p w14:paraId="67D85AF1"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FD0F55" w:rsidRPr="001D6BE8" w14:paraId="01D3F7F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E162281" w14:textId="77777777" w:rsidR="00FD0F55" w:rsidRPr="00CD3714" w:rsidRDefault="00FD0F55">
            <w:pPr>
              <w:pStyle w:val="08-Tabelageral"/>
              <w:jc w:val="left"/>
              <w:rPr>
                <w:rFonts w:cs="Arial"/>
                <w:szCs w:val="14"/>
              </w:rPr>
            </w:pPr>
            <w:r w:rsidRPr="00C27294">
              <w:rPr>
                <w:rFonts w:cs="Arial"/>
                <w:szCs w:val="14"/>
              </w:rPr>
              <w:t>Non-</w:t>
            </w:r>
            <w:proofErr w:type="spellStart"/>
            <w:r w:rsidRPr="00C27294">
              <w:rPr>
                <w:rFonts w:cs="Arial"/>
                <w:szCs w:val="14"/>
              </w:rPr>
              <w:t>Current</w:t>
            </w:r>
            <w:proofErr w:type="spellEnd"/>
            <w:r w:rsidRPr="00C27294">
              <w:rPr>
                <w:rFonts w:cs="Arial"/>
                <w:szCs w:val="14"/>
              </w:rPr>
              <w:t xml:space="preserve"> </w:t>
            </w:r>
            <w:proofErr w:type="spellStart"/>
            <w:r w:rsidRPr="00C27294">
              <w:rPr>
                <w:rFonts w:cs="Arial"/>
                <w:szCs w:val="14"/>
              </w:rPr>
              <w:t>Assets</w:t>
            </w:r>
            <w:proofErr w:type="spellEnd"/>
          </w:p>
        </w:tc>
        <w:tc>
          <w:tcPr>
            <w:tcW w:w="700" w:type="dxa"/>
            <w:tcBorders>
              <w:top w:val="nil"/>
              <w:bottom w:val="nil"/>
            </w:tcBorders>
            <w:shd w:val="clear" w:color="auto" w:fill="auto"/>
            <w:vAlign w:val="center"/>
          </w:tcPr>
          <w:p w14:paraId="22367D77"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20" w:type="dxa"/>
            <w:tcBorders>
              <w:top w:val="nil"/>
              <w:left w:val="nil"/>
              <w:bottom w:val="nil"/>
              <w:right w:val="nil"/>
            </w:tcBorders>
            <w:shd w:val="clear" w:color="auto" w:fill="auto"/>
            <w:vAlign w:val="center"/>
          </w:tcPr>
          <w:p w14:paraId="1F780677" w14:textId="77777777" w:rsidR="00FD0F55" w:rsidRPr="005808D9"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3B4DE1">
              <w:rPr>
                <w:rFonts w:cs="Arial"/>
                <w:b/>
                <w:szCs w:val="14"/>
              </w:rPr>
              <w:t>9</w:t>
            </w:r>
            <w:r>
              <w:rPr>
                <w:rFonts w:cs="Arial"/>
                <w:b/>
                <w:szCs w:val="14"/>
              </w:rPr>
              <w:t>,</w:t>
            </w:r>
            <w:r w:rsidRPr="003B4DE1">
              <w:rPr>
                <w:rFonts w:cs="Arial"/>
                <w:b/>
                <w:szCs w:val="14"/>
              </w:rPr>
              <w:t>247</w:t>
            </w:r>
            <w:r>
              <w:rPr>
                <w:rFonts w:cs="Arial"/>
                <w:b/>
                <w:szCs w:val="14"/>
              </w:rPr>
              <w:t>,</w:t>
            </w:r>
            <w:r w:rsidRPr="003B4DE1">
              <w:rPr>
                <w:rFonts w:cs="Arial"/>
                <w:b/>
                <w:szCs w:val="14"/>
              </w:rPr>
              <w:t>072</w:t>
            </w:r>
          </w:p>
        </w:tc>
        <w:tc>
          <w:tcPr>
            <w:tcW w:w="1169" w:type="dxa"/>
            <w:tcBorders>
              <w:top w:val="nil"/>
              <w:left w:val="nil"/>
              <w:bottom w:val="nil"/>
              <w:right w:val="nil"/>
            </w:tcBorders>
            <w:shd w:val="clear" w:color="auto" w:fill="auto"/>
            <w:vAlign w:val="center"/>
          </w:tcPr>
          <w:p w14:paraId="5A9CBA9A"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44B6D">
              <w:rPr>
                <w:rFonts w:cs="Arial"/>
                <w:b/>
                <w:szCs w:val="14"/>
              </w:rPr>
              <w:t>7</w:t>
            </w:r>
            <w:r>
              <w:rPr>
                <w:rFonts w:cs="Arial"/>
                <w:b/>
                <w:szCs w:val="14"/>
              </w:rPr>
              <w:t>,</w:t>
            </w:r>
            <w:r w:rsidRPr="00544B6D">
              <w:rPr>
                <w:rFonts w:cs="Arial"/>
                <w:b/>
                <w:szCs w:val="14"/>
              </w:rPr>
              <w:t>954</w:t>
            </w:r>
            <w:r>
              <w:rPr>
                <w:rFonts w:cs="Arial"/>
                <w:b/>
                <w:szCs w:val="14"/>
              </w:rPr>
              <w:t>,</w:t>
            </w:r>
            <w:r w:rsidRPr="00544B6D">
              <w:rPr>
                <w:rFonts w:cs="Arial"/>
                <w:b/>
                <w:szCs w:val="14"/>
              </w:rPr>
              <w:t>747</w:t>
            </w:r>
          </w:p>
        </w:tc>
        <w:tc>
          <w:tcPr>
            <w:tcW w:w="993" w:type="dxa"/>
            <w:gridSpan w:val="2"/>
            <w:tcBorders>
              <w:top w:val="nil"/>
              <w:bottom w:val="nil"/>
            </w:tcBorders>
            <w:shd w:val="clear" w:color="auto" w:fill="auto"/>
            <w:vAlign w:val="center"/>
          </w:tcPr>
          <w:p w14:paraId="49AF88B3"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44B6D">
              <w:rPr>
                <w:rFonts w:cs="Arial"/>
                <w:b/>
                <w:szCs w:val="14"/>
              </w:rPr>
              <w:t>7</w:t>
            </w:r>
            <w:r>
              <w:rPr>
                <w:rFonts w:cs="Arial"/>
                <w:b/>
                <w:szCs w:val="14"/>
              </w:rPr>
              <w:t>,</w:t>
            </w:r>
            <w:r w:rsidRPr="00544B6D">
              <w:rPr>
                <w:rFonts w:cs="Arial"/>
                <w:b/>
                <w:szCs w:val="14"/>
              </w:rPr>
              <w:t>354</w:t>
            </w:r>
            <w:r>
              <w:rPr>
                <w:rFonts w:cs="Arial"/>
                <w:b/>
                <w:szCs w:val="14"/>
              </w:rPr>
              <w:t>,</w:t>
            </w:r>
            <w:r w:rsidRPr="00544B6D">
              <w:rPr>
                <w:rFonts w:cs="Arial"/>
                <w:b/>
                <w:szCs w:val="14"/>
              </w:rPr>
              <w:t>986</w:t>
            </w:r>
          </w:p>
        </w:tc>
        <w:tc>
          <w:tcPr>
            <w:tcW w:w="286" w:type="dxa"/>
            <w:gridSpan w:val="2"/>
            <w:tcBorders>
              <w:top w:val="nil"/>
              <w:bottom w:val="nil"/>
            </w:tcBorders>
            <w:shd w:val="clear" w:color="auto" w:fill="auto"/>
            <w:vAlign w:val="center"/>
          </w:tcPr>
          <w:p w14:paraId="6E1C244D" w14:textId="77777777" w:rsidR="00FD0F55" w:rsidRPr="005808D9"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3" w:type="dxa"/>
            <w:gridSpan w:val="3"/>
            <w:tcBorders>
              <w:top w:val="nil"/>
              <w:left w:val="nil"/>
              <w:bottom w:val="nil"/>
              <w:right w:val="nil"/>
            </w:tcBorders>
            <w:shd w:val="clear" w:color="auto" w:fill="auto"/>
            <w:vAlign w:val="center"/>
          </w:tcPr>
          <w:p w14:paraId="48A97FAE" w14:textId="77777777" w:rsidR="00FD0F55" w:rsidRPr="005808D9"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3A0C4D">
              <w:rPr>
                <w:rFonts w:cs="Arial"/>
                <w:b/>
                <w:bCs/>
                <w:szCs w:val="14"/>
              </w:rPr>
              <w:t>12</w:t>
            </w:r>
            <w:r>
              <w:rPr>
                <w:rFonts w:cs="Arial"/>
                <w:b/>
                <w:bCs/>
                <w:szCs w:val="14"/>
              </w:rPr>
              <w:t>,</w:t>
            </w:r>
            <w:r w:rsidRPr="003A0C4D">
              <w:rPr>
                <w:rFonts w:cs="Arial"/>
                <w:b/>
                <w:bCs/>
                <w:szCs w:val="14"/>
              </w:rPr>
              <w:t>338</w:t>
            </w:r>
            <w:r>
              <w:rPr>
                <w:rFonts w:cs="Arial"/>
                <w:b/>
                <w:bCs/>
                <w:szCs w:val="14"/>
              </w:rPr>
              <w:t>,</w:t>
            </w:r>
            <w:r w:rsidRPr="003A0C4D">
              <w:rPr>
                <w:rFonts w:cs="Arial"/>
                <w:b/>
                <w:bCs/>
                <w:szCs w:val="14"/>
              </w:rPr>
              <w:t>864</w:t>
            </w:r>
          </w:p>
        </w:tc>
        <w:tc>
          <w:tcPr>
            <w:tcW w:w="989" w:type="dxa"/>
            <w:gridSpan w:val="2"/>
            <w:tcBorders>
              <w:top w:val="nil"/>
              <w:left w:val="nil"/>
              <w:bottom w:val="nil"/>
              <w:right w:val="nil"/>
            </w:tcBorders>
            <w:shd w:val="clear" w:color="auto" w:fill="auto"/>
            <w:vAlign w:val="center"/>
          </w:tcPr>
          <w:p w14:paraId="29940AA8"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44B6D">
              <w:rPr>
                <w:rFonts w:cs="Arial"/>
                <w:b/>
                <w:bCs/>
                <w:szCs w:val="14"/>
              </w:rPr>
              <w:t>9</w:t>
            </w:r>
            <w:r>
              <w:rPr>
                <w:rFonts w:cs="Arial"/>
                <w:b/>
                <w:bCs/>
                <w:szCs w:val="14"/>
              </w:rPr>
              <w:t>,</w:t>
            </w:r>
            <w:r w:rsidRPr="00544B6D">
              <w:rPr>
                <w:rFonts w:cs="Arial"/>
                <w:b/>
                <w:bCs/>
                <w:szCs w:val="14"/>
              </w:rPr>
              <w:t>349</w:t>
            </w:r>
            <w:r>
              <w:rPr>
                <w:rFonts w:cs="Arial"/>
                <w:b/>
                <w:bCs/>
                <w:szCs w:val="14"/>
              </w:rPr>
              <w:t>,</w:t>
            </w:r>
            <w:r w:rsidRPr="00544B6D">
              <w:rPr>
                <w:rFonts w:cs="Arial"/>
                <w:b/>
                <w:bCs/>
                <w:szCs w:val="14"/>
              </w:rPr>
              <w:t>363</w:t>
            </w:r>
          </w:p>
        </w:tc>
        <w:tc>
          <w:tcPr>
            <w:tcW w:w="990" w:type="dxa"/>
            <w:tcBorders>
              <w:top w:val="nil"/>
              <w:bottom w:val="nil"/>
            </w:tcBorders>
            <w:shd w:val="clear" w:color="auto" w:fill="auto"/>
            <w:vAlign w:val="center"/>
          </w:tcPr>
          <w:p w14:paraId="2F699DB5"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44B6D">
              <w:rPr>
                <w:rFonts w:cs="Arial"/>
                <w:b/>
                <w:bCs/>
                <w:szCs w:val="14"/>
              </w:rPr>
              <w:t>8</w:t>
            </w:r>
            <w:r>
              <w:rPr>
                <w:rFonts w:cs="Arial"/>
                <w:b/>
                <w:bCs/>
                <w:szCs w:val="14"/>
              </w:rPr>
              <w:t>,</w:t>
            </w:r>
            <w:r w:rsidRPr="00544B6D">
              <w:rPr>
                <w:rFonts w:cs="Arial"/>
                <w:b/>
                <w:bCs/>
                <w:szCs w:val="14"/>
              </w:rPr>
              <w:t>375</w:t>
            </w:r>
            <w:r>
              <w:rPr>
                <w:rFonts w:cs="Arial"/>
                <w:b/>
                <w:bCs/>
                <w:szCs w:val="14"/>
              </w:rPr>
              <w:t>,</w:t>
            </w:r>
            <w:r w:rsidRPr="00544B6D">
              <w:rPr>
                <w:rFonts w:cs="Arial"/>
                <w:b/>
                <w:bCs/>
                <w:szCs w:val="14"/>
              </w:rPr>
              <w:t>575</w:t>
            </w:r>
          </w:p>
        </w:tc>
      </w:tr>
      <w:tr w:rsidR="00FD0F55" w:rsidRPr="001D6BE8" w14:paraId="529FA3B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BDC2541" w14:textId="77777777" w:rsidR="00FD0F55" w:rsidRPr="00BD6C7E" w:rsidRDefault="00FD0F55">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700" w:type="dxa"/>
            <w:tcBorders>
              <w:top w:val="nil"/>
              <w:bottom w:val="nil"/>
            </w:tcBorders>
            <w:shd w:val="clear" w:color="auto" w:fill="auto"/>
            <w:vAlign w:val="center"/>
          </w:tcPr>
          <w:p w14:paraId="078E11C0"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[16.a]</w:t>
            </w:r>
          </w:p>
        </w:tc>
        <w:tc>
          <w:tcPr>
            <w:tcW w:w="1120" w:type="dxa"/>
            <w:tcBorders>
              <w:top w:val="nil"/>
              <w:left w:val="nil"/>
              <w:bottom w:val="nil"/>
              <w:right w:val="nil"/>
            </w:tcBorders>
            <w:shd w:val="clear" w:color="auto" w:fill="auto"/>
            <w:vAlign w:val="center"/>
          </w:tcPr>
          <w:p w14:paraId="704BA2C7" w14:textId="77777777" w:rsidR="00FD0F55" w:rsidRPr="00350BA7"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3B4DE1">
              <w:rPr>
                <w:rFonts w:cs="Arial"/>
                <w:szCs w:val="14"/>
              </w:rPr>
              <w:t>21</w:t>
            </w:r>
            <w:r>
              <w:rPr>
                <w:rFonts w:cs="Arial"/>
                <w:szCs w:val="14"/>
              </w:rPr>
              <w:t>,</w:t>
            </w:r>
            <w:r w:rsidRPr="003B4DE1">
              <w:rPr>
                <w:rFonts w:cs="Arial"/>
                <w:szCs w:val="14"/>
              </w:rPr>
              <w:t>020</w:t>
            </w:r>
          </w:p>
        </w:tc>
        <w:tc>
          <w:tcPr>
            <w:tcW w:w="1169" w:type="dxa"/>
            <w:tcBorders>
              <w:top w:val="nil"/>
              <w:left w:val="nil"/>
              <w:bottom w:val="nil"/>
              <w:right w:val="nil"/>
            </w:tcBorders>
            <w:shd w:val="clear" w:color="auto" w:fill="auto"/>
            <w:vAlign w:val="center"/>
          </w:tcPr>
          <w:p w14:paraId="20B096B2"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18</w:t>
            </w:r>
            <w:r>
              <w:rPr>
                <w:rFonts w:cs="Arial"/>
                <w:szCs w:val="14"/>
              </w:rPr>
              <w:t>,</w:t>
            </w:r>
            <w:r w:rsidRPr="00281428">
              <w:rPr>
                <w:rFonts w:cs="Arial"/>
                <w:szCs w:val="14"/>
              </w:rPr>
              <w:t>064</w:t>
            </w:r>
          </w:p>
        </w:tc>
        <w:tc>
          <w:tcPr>
            <w:tcW w:w="993" w:type="dxa"/>
            <w:gridSpan w:val="2"/>
            <w:tcBorders>
              <w:top w:val="nil"/>
              <w:bottom w:val="nil"/>
            </w:tcBorders>
            <w:shd w:val="clear" w:color="auto" w:fill="auto"/>
            <w:vAlign w:val="center"/>
          </w:tcPr>
          <w:p w14:paraId="3191DB72"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14</w:t>
            </w:r>
            <w:r>
              <w:rPr>
                <w:rFonts w:cs="Arial"/>
                <w:szCs w:val="14"/>
              </w:rPr>
              <w:t>,</w:t>
            </w:r>
            <w:r w:rsidRPr="00281428">
              <w:rPr>
                <w:rFonts w:cs="Arial"/>
                <w:szCs w:val="14"/>
              </w:rPr>
              <w:t>011</w:t>
            </w:r>
          </w:p>
        </w:tc>
        <w:tc>
          <w:tcPr>
            <w:tcW w:w="286" w:type="dxa"/>
            <w:gridSpan w:val="2"/>
            <w:tcBorders>
              <w:top w:val="nil"/>
              <w:bottom w:val="nil"/>
            </w:tcBorders>
            <w:shd w:val="clear" w:color="auto" w:fill="auto"/>
            <w:vAlign w:val="center"/>
          </w:tcPr>
          <w:p w14:paraId="439C6168" w14:textId="77777777" w:rsidR="00FD0F55" w:rsidRPr="00350BA7"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6151A713" w14:textId="77777777" w:rsidR="00FD0F55" w:rsidRPr="00350BA7"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1</w:t>
            </w:r>
            <w:r>
              <w:rPr>
                <w:rFonts w:cs="Arial"/>
                <w:szCs w:val="14"/>
              </w:rPr>
              <w:t>,</w:t>
            </w:r>
            <w:r w:rsidRPr="003A0C4D">
              <w:rPr>
                <w:rFonts w:cs="Arial"/>
                <w:szCs w:val="14"/>
              </w:rPr>
              <w:t>607</w:t>
            </w:r>
            <w:r>
              <w:rPr>
                <w:rFonts w:cs="Arial"/>
                <w:szCs w:val="14"/>
              </w:rPr>
              <w:t>,</w:t>
            </w:r>
            <w:r w:rsidRPr="003A0C4D">
              <w:rPr>
                <w:rFonts w:cs="Arial"/>
                <w:szCs w:val="14"/>
              </w:rPr>
              <w:t>391</w:t>
            </w:r>
          </w:p>
        </w:tc>
        <w:tc>
          <w:tcPr>
            <w:tcW w:w="989" w:type="dxa"/>
            <w:gridSpan w:val="2"/>
            <w:tcBorders>
              <w:top w:val="nil"/>
              <w:left w:val="nil"/>
              <w:bottom w:val="nil"/>
              <w:right w:val="nil"/>
            </w:tcBorders>
            <w:shd w:val="clear" w:color="auto" w:fill="auto"/>
            <w:vAlign w:val="center"/>
          </w:tcPr>
          <w:p w14:paraId="14836B02"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368</w:t>
            </w:r>
            <w:r>
              <w:rPr>
                <w:rFonts w:cs="Arial"/>
                <w:szCs w:val="14"/>
              </w:rPr>
              <w:t>,</w:t>
            </w:r>
            <w:r w:rsidRPr="00281428">
              <w:rPr>
                <w:rFonts w:cs="Arial"/>
                <w:szCs w:val="14"/>
              </w:rPr>
              <w:t>281</w:t>
            </w:r>
          </w:p>
        </w:tc>
        <w:tc>
          <w:tcPr>
            <w:tcW w:w="990" w:type="dxa"/>
            <w:tcBorders>
              <w:top w:val="nil"/>
              <w:bottom w:val="nil"/>
            </w:tcBorders>
            <w:shd w:val="clear" w:color="auto" w:fill="auto"/>
            <w:vAlign w:val="center"/>
          </w:tcPr>
          <w:p w14:paraId="10ACDCCF"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14</w:t>
            </w:r>
            <w:r>
              <w:rPr>
                <w:rFonts w:cs="Arial"/>
                <w:szCs w:val="14"/>
              </w:rPr>
              <w:t>,</w:t>
            </w:r>
            <w:r w:rsidRPr="00281428">
              <w:rPr>
                <w:rFonts w:cs="Arial"/>
                <w:szCs w:val="14"/>
              </w:rPr>
              <w:t>011</w:t>
            </w:r>
          </w:p>
        </w:tc>
      </w:tr>
      <w:tr w:rsidR="00FD0F55" w:rsidRPr="002E2354" w14:paraId="3D8A87B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157F433" w14:textId="77777777" w:rsidR="00FD0F55" w:rsidRPr="002E2354" w:rsidRDefault="00FD0F55">
            <w:pPr>
              <w:pStyle w:val="08-Tabelageral"/>
              <w:ind w:left="113"/>
              <w:jc w:val="left"/>
              <w:rPr>
                <w:rFonts w:cs="Arial"/>
                <w:b w:val="0"/>
                <w:bCs w:val="0"/>
                <w:szCs w:val="14"/>
              </w:rPr>
            </w:pPr>
            <w:proofErr w:type="spellStart"/>
            <w:r w:rsidRPr="00432934">
              <w:rPr>
                <w:rFonts w:cs="Arial"/>
                <w:b w:val="0"/>
              </w:rPr>
              <w:t>Current</w:t>
            </w:r>
            <w:proofErr w:type="spellEnd"/>
            <w:r w:rsidRPr="00432934">
              <w:rPr>
                <w:rFonts w:cs="Arial"/>
                <w:b w:val="0"/>
              </w:rPr>
              <w:t xml:space="preserve"> </w:t>
            </w:r>
            <w:proofErr w:type="spellStart"/>
            <w:r w:rsidRPr="00432934">
              <w:rPr>
                <w:rFonts w:cs="Arial"/>
                <w:b w:val="0"/>
              </w:rPr>
              <w:t>tax</w:t>
            </w:r>
            <w:proofErr w:type="spellEnd"/>
            <w:r w:rsidRPr="00432934">
              <w:rPr>
                <w:rFonts w:cs="Arial"/>
                <w:b w:val="0"/>
              </w:rPr>
              <w:t xml:space="preserve"> </w:t>
            </w:r>
            <w:proofErr w:type="spellStart"/>
            <w:r w:rsidRPr="00432934">
              <w:rPr>
                <w:rFonts w:cs="Arial"/>
                <w:b w:val="0"/>
              </w:rPr>
              <w:t>assets</w:t>
            </w:r>
            <w:proofErr w:type="spellEnd"/>
          </w:p>
        </w:tc>
        <w:tc>
          <w:tcPr>
            <w:tcW w:w="700" w:type="dxa"/>
            <w:tcBorders>
              <w:top w:val="nil"/>
              <w:bottom w:val="nil"/>
            </w:tcBorders>
            <w:shd w:val="clear" w:color="auto" w:fill="auto"/>
            <w:vAlign w:val="center"/>
          </w:tcPr>
          <w:p w14:paraId="36403121"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[12.d]</w:t>
            </w:r>
          </w:p>
        </w:tc>
        <w:tc>
          <w:tcPr>
            <w:tcW w:w="1120" w:type="dxa"/>
            <w:tcBorders>
              <w:top w:val="nil"/>
              <w:left w:val="nil"/>
              <w:bottom w:val="nil"/>
              <w:right w:val="nil"/>
            </w:tcBorders>
            <w:shd w:val="clear" w:color="auto" w:fill="auto"/>
            <w:vAlign w:val="center"/>
          </w:tcPr>
          <w:p w14:paraId="57A98858"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93,591</w:t>
            </w:r>
          </w:p>
        </w:tc>
        <w:tc>
          <w:tcPr>
            <w:tcW w:w="1169" w:type="dxa"/>
            <w:tcBorders>
              <w:top w:val="nil"/>
              <w:bottom w:val="nil"/>
            </w:tcBorders>
            <w:shd w:val="clear" w:color="auto" w:fill="auto"/>
            <w:vAlign w:val="center"/>
          </w:tcPr>
          <w:p w14:paraId="1DE06B24"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75,177</w:t>
            </w:r>
          </w:p>
        </w:tc>
        <w:tc>
          <w:tcPr>
            <w:tcW w:w="993" w:type="dxa"/>
            <w:gridSpan w:val="2"/>
            <w:tcBorders>
              <w:top w:val="nil"/>
              <w:bottom w:val="nil"/>
            </w:tcBorders>
            <w:shd w:val="clear" w:color="auto" w:fill="auto"/>
            <w:vAlign w:val="center"/>
          </w:tcPr>
          <w:p w14:paraId="457B0F62"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68,332</w:t>
            </w:r>
          </w:p>
        </w:tc>
        <w:tc>
          <w:tcPr>
            <w:tcW w:w="286" w:type="dxa"/>
            <w:gridSpan w:val="2"/>
            <w:tcBorders>
              <w:top w:val="nil"/>
              <w:bottom w:val="nil"/>
            </w:tcBorders>
            <w:shd w:val="clear" w:color="auto" w:fill="auto"/>
            <w:vAlign w:val="center"/>
          </w:tcPr>
          <w:p w14:paraId="1D09EB22" w14:textId="77777777" w:rsidR="00FD0F55" w:rsidRPr="002E235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208E4A99"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100,967</w:t>
            </w:r>
          </w:p>
        </w:tc>
        <w:tc>
          <w:tcPr>
            <w:tcW w:w="989" w:type="dxa"/>
            <w:gridSpan w:val="2"/>
            <w:tcBorders>
              <w:top w:val="nil"/>
              <w:left w:val="nil"/>
              <w:bottom w:val="nil"/>
              <w:right w:val="nil"/>
            </w:tcBorders>
            <w:shd w:val="clear" w:color="auto" w:fill="auto"/>
            <w:vAlign w:val="center"/>
          </w:tcPr>
          <w:p w14:paraId="0DD0A1DB"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80,977</w:t>
            </w:r>
          </w:p>
        </w:tc>
        <w:tc>
          <w:tcPr>
            <w:tcW w:w="990" w:type="dxa"/>
            <w:tcBorders>
              <w:top w:val="nil"/>
              <w:bottom w:val="nil"/>
            </w:tcBorders>
            <w:shd w:val="clear" w:color="auto" w:fill="auto"/>
            <w:vAlign w:val="center"/>
          </w:tcPr>
          <w:p w14:paraId="17DE12F9"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84,337</w:t>
            </w:r>
          </w:p>
        </w:tc>
      </w:tr>
      <w:tr w:rsidR="00FD0F55" w:rsidRPr="001D6BE8" w14:paraId="0873836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685463C" w14:textId="77777777" w:rsidR="00FD0F55" w:rsidRPr="0038031F" w:rsidRDefault="00FD0F55">
            <w:pPr>
              <w:pStyle w:val="08-Tabelageral"/>
              <w:ind w:left="113"/>
              <w:jc w:val="left"/>
              <w:rPr>
                <w:rFonts w:cs="Arial"/>
                <w:b w:val="0"/>
                <w:szCs w:val="14"/>
              </w:rPr>
            </w:pPr>
            <w:proofErr w:type="spellStart"/>
            <w:r w:rsidRPr="00C27294">
              <w:rPr>
                <w:rFonts w:cs="Arial"/>
                <w:b w:val="0"/>
                <w:szCs w:val="14"/>
              </w:rPr>
              <w:t>Deferred</w:t>
            </w:r>
            <w:proofErr w:type="spellEnd"/>
            <w:r w:rsidRPr="00C27294">
              <w:rPr>
                <w:rFonts w:cs="Arial"/>
                <w:b w:val="0"/>
                <w:szCs w:val="14"/>
              </w:rPr>
              <w:t xml:space="preserve"> </w:t>
            </w:r>
            <w:proofErr w:type="spellStart"/>
            <w:r w:rsidRPr="00C27294">
              <w:rPr>
                <w:rFonts w:cs="Arial"/>
                <w:b w:val="0"/>
                <w:szCs w:val="14"/>
              </w:rPr>
              <w:t>tax</w:t>
            </w:r>
            <w:proofErr w:type="spellEnd"/>
            <w:r w:rsidRPr="00C27294">
              <w:rPr>
                <w:rFonts w:cs="Arial"/>
                <w:b w:val="0"/>
                <w:szCs w:val="14"/>
              </w:rPr>
              <w:t xml:space="preserve"> </w:t>
            </w:r>
            <w:proofErr w:type="spellStart"/>
            <w:r w:rsidRPr="00C27294">
              <w:rPr>
                <w:rFonts w:cs="Arial"/>
                <w:b w:val="0"/>
                <w:szCs w:val="14"/>
              </w:rPr>
              <w:t>assets</w:t>
            </w:r>
            <w:proofErr w:type="spellEnd"/>
          </w:p>
        </w:tc>
        <w:tc>
          <w:tcPr>
            <w:tcW w:w="700" w:type="dxa"/>
            <w:tcBorders>
              <w:top w:val="nil"/>
              <w:bottom w:val="nil"/>
            </w:tcBorders>
            <w:shd w:val="clear" w:color="auto" w:fill="auto"/>
            <w:vAlign w:val="center"/>
          </w:tcPr>
          <w:p w14:paraId="41E41B9A"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[12.e]</w:t>
            </w:r>
          </w:p>
        </w:tc>
        <w:tc>
          <w:tcPr>
            <w:tcW w:w="1120" w:type="dxa"/>
            <w:tcBorders>
              <w:top w:val="nil"/>
              <w:left w:val="nil"/>
              <w:bottom w:val="nil"/>
              <w:right w:val="nil"/>
            </w:tcBorders>
            <w:shd w:val="clear" w:color="auto" w:fill="auto"/>
            <w:vAlign w:val="center"/>
          </w:tcPr>
          <w:p w14:paraId="6703B870" w14:textId="77777777" w:rsidR="00FD0F55" w:rsidRPr="00350BA7"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3B4DE1">
              <w:rPr>
                <w:rFonts w:cs="Arial"/>
                <w:szCs w:val="14"/>
              </w:rPr>
              <w:t>222</w:t>
            </w:r>
          </w:p>
        </w:tc>
        <w:tc>
          <w:tcPr>
            <w:tcW w:w="1169" w:type="dxa"/>
            <w:tcBorders>
              <w:top w:val="nil"/>
              <w:bottom w:val="nil"/>
            </w:tcBorders>
            <w:shd w:val="clear" w:color="auto" w:fill="auto"/>
            <w:vAlign w:val="center"/>
          </w:tcPr>
          <w:p w14:paraId="14C78432"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E4E16">
              <w:rPr>
                <w:rFonts w:cs="Arial"/>
                <w:szCs w:val="14"/>
              </w:rPr>
              <w:t>28</w:t>
            </w:r>
          </w:p>
        </w:tc>
        <w:tc>
          <w:tcPr>
            <w:tcW w:w="993" w:type="dxa"/>
            <w:gridSpan w:val="2"/>
            <w:tcBorders>
              <w:top w:val="nil"/>
              <w:bottom w:val="nil"/>
            </w:tcBorders>
            <w:shd w:val="clear" w:color="auto" w:fill="auto"/>
            <w:vAlign w:val="center"/>
          </w:tcPr>
          <w:p w14:paraId="45272E08"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E4E16">
              <w:rPr>
                <w:rFonts w:cs="Arial"/>
                <w:szCs w:val="14"/>
              </w:rPr>
              <w:t>10</w:t>
            </w:r>
          </w:p>
        </w:tc>
        <w:tc>
          <w:tcPr>
            <w:tcW w:w="286" w:type="dxa"/>
            <w:gridSpan w:val="2"/>
            <w:tcBorders>
              <w:top w:val="nil"/>
              <w:bottom w:val="nil"/>
            </w:tcBorders>
            <w:shd w:val="clear" w:color="auto" w:fill="auto"/>
            <w:vAlign w:val="center"/>
          </w:tcPr>
          <w:p w14:paraId="0B1DC7C5" w14:textId="77777777" w:rsidR="00FD0F55" w:rsidRPr="00350BA7"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10858266" w14:textId="77777777" w:rsidR="00FD0F55" w:rsidRPr="00350BA7"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13</w:t>
            </w:r>
            <w:r>
              <w:rPr>
                <w:rFonts w:cs="Arial"/>
                <w:szCs w:val="14"/>
              </w:rPr>
              <w:t>,</w:t>
            </w:r>
            <w:r w:rsidRPr="003A0C4D">
              <w:rPr>
                <w:rFonts w:cs="Arial"/>
                <w:szCs w:val="14"/>
              </w:rPr>
              <w:t>244</w:t>
            </w:r>
          </w:p>
        </w:tc>
        <w:tc>
          <w:tcPr>
            <w:tcW w:w="989" w:type="dxa"/>
            <w:gridSpan w:val="2"/>
            <w:tcBorders>
              <w:top w:val="nil"/>
              <w:left w:val="nil"/>
              <w:bottom w:val="nil"/>
              <w:right w:val="nil"/>
            </w:tcBorders>
            <w:shd w:val="clear" w:color="auto" w:fill="auto"/>
            <w:vAlign w:val="center"/>
          </w:tcPr>
          <w:p w14:paraId="6CE82E83"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E4E16">
              <w:rPr>
                <w:rFonts w:cs="Arial"/>
                <w:szCs w:val="14"/>
              </w:rPr>
              <w:t>7</w:t>
            </w:r>
            <w:r>
              <w:rPr>
                <w:rFonts w:cs="Arial"/>
                <w:szCs w:val="14"/>
              </w:rPr>
              <w:t>,</w:t>
            </w:r>
            <w:r w:rsidRPr="006E4E16">
              <w:rPr>
                <w:rFonts w:cs="Arial"/>
                <w:szCs w:val="14"/>
              </w:rPr>
              <w:t>773</w:t>
            </w:r>
          </w:p>
        </w:tc>
        <w:tc>
          <w:tcPr>
            <w:tcW w:w="990" w:type="dxa"/>
            <w:tcBorders>
              <w:top w:val="nil"/>
              <w:bottom w:val="nil"/>
            </w:tcBorders>
            <w:shd w:val="clear" w:color="auto" w:fill="auto"/>
            <w:vAlign w:val="center"/>
          </w:tcPr>
          <w:p w14:paraId="224D3EEB"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E4E16">
              <w:rPr>
                <w:rFonts w:cs="Arial"/>
                <w:szCs w:val="14"/>
              </w:rPr>
              <w:t>35</w:t>
            </w:r>
            <w:r>
              <w:rPr>
                <w:rFonts w:cs="Arial"/>
                <w:szCs w:val="14"/>
              </w:rPr>
              <w:t>,</w:t>
            </w:r>
            <w:r w:rsidRPr="006E4E16">
              <w:rPr>
                <w:rFonts w:cs="Arial"/>
                <w:szCs w:val="14"/>
              </w:rPr>
              <w:t>420</w:t>
            </w:r>
          </w:p>
        </w:tc>
      </w:tr>
      <w:tr w:rsidR="00FD0F55" w:rsidRPr="00C3029D" w14:paraId="01B0C85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285E66E" w14:textId="77777777" w:rsidR="00FD0F55" w:rsidRPr="00C3029D" w:rsidRDefault="00FD0F55">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700" w:type="dxa"/>
            <w:tcBorders>
              <w:top w:val="nil"/>
              <w:bottom w:val="nil"/>
            </w:tcBorders>
            <w:shd w:val="clear" w:color="auto" w:fill="auto"/>
            <w:vAlign w:val="center"/>
          </w:tcPr>
          <w:p w14:paraId="75E5F122"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[18]</w:t>
            </w:r>
          </w:p>
        </w:tc>
        <w:tc>
          <w:tcPr>
            <w:tcW w:w="1120" w:type="dxa"/>
            <w:tcBorders>
              <w:top w:val="nil"/>
              <w:left w:val="nil"/>
              <w:bottom w:val="nil"/>
              <w:right w:val="nil"/>
            </w:tcBorders>
            <w:shd w:val="clear" w:color="auto" w:fill="auto"/>
            <w:vAlign w:val="center"/>
          </w:tcPr>
          <w:p w14:paraId="1160AA21" w14:textId="77777777" w:rsidR="00FD0F55" w:rsidRPr="00C3029D"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w:t>
            </w:r>
          </w:p>
        </w:tc>
        <w:tc>
          <w:tcPr>
            <w:tcW w:w="1169" w:type="dxa"/>
            <w:tcBorders>
              <w:top w:val="nil"/>
              <w:bottom w:val="nil"/>
            </w:tcBorders>
            <w:shd w:val="clear" w:color="auto" w:fill="auto"/>
            <w:vAlign w:val="center"/>
          </w:tcPr>
          <w:p w14:paraId="446B625E" w14:textId="77777777" w:rsidR="00FD0F55"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66A99AB2"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w:t>
            </w:r>
          </w:p>
        </w:tc>
        <w:tc>
          <w:tcPr>
            <w:tcW w:w="286" w:type="dxa"/>
            <w:gridSpan w:val="2"/>
            <w:tcBorders>
              <w:top w:val="nil"/>
              <w:bottom w:val="nil"/>
            </w:tcBorders>
            <w:shd w:val="clear" w:color="auto" w:fill="auto"/>
            <w:vAlign w:val="center"/>
          </w:tcPr>
          <w:p w14:paraId="13A083BF" w14:textId="77777777" w:rsidR="00FD0F55" w:rsidRPr="00C3029D"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0FEAEB24" w14:textId="77777777" w:rsidR="00FD0F55" w:rsidRPr="00C3029D"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1,046,897</w:t>
            </w:r>
          </w:p>
        </w:tc>
        <w:tc>
          <w:tcPr>
            <w:tcW w:w="989" w:type="dxa"/>
            <w:gridSpan w:val="2"/>
            <w:tcBorders>
              <w:top w:val="nil"/>
              <w:left w:val="nil"/>
              <w:bottom w:val="nil"/>
              <w:right w:val="nil"/>
            </w:tcBorders>
            <w:shd w:val="clear" w:color="auto" w:fill="auto"/>
            <w:vAlign w:val="center"/>
          </w:tcPr>
          <w:p w14:paraId="424B72C2"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708</w:t>
            </w:r>
            <w:r>
              <w:rPr>
                <w:rFonts w:cs="Arial"/>
                <w:szCs w:val="14"/>
              </w:rPr>
              <w:t>,</w:t>
            </w:r>
            <w:r w:rsidRPr="00281428">
              <w:rPr>
                <w:rFonts w:cs="Arial"/>
                <w:szCs w:val="14"/>
              </w:rPr>
              <w:t>990</w:t>
            </w:r>
          </w:p>
        </w:tc>
        <w:tc>
          <w:tcPr>
            <w:tcW w:w="990" w:type="dxa"/>
            <w:tcBorders>
              <w:top w:val="nil"/>
              <w:bottom w:val="nil"/>
            </w:tcBorders>
            <w:shd w:val="clear" w:color="auto" w:fill="auto"/>
            <w:vAlign w:val="center"/>
          </w:tcPr>
          <w:p w14:paraId="637E5C88"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698</w:t>
            </w:r>
            <w:r>
              <w:rPr>
                <w:rFonts w:cs="Arial"/>
                <w:szCs w:val="14"/>
              </w:rPr>
              <w:t>,</w:t>
            </w:r>
            <w:r w:rsidRPr="00281428">
              <w:rPr>
                <w:rFonts w:cs="Arial"/>
                <w:szCs w:val="14"/>
              </w:rPr>
              <w:t>435</w:t>
            </w:r>
          </w:p>
        </w:tc>
      </w:tr>
      <w:tr w:rsidR="00FD0F55" w:rsidRPr="001D6BE8" w14:paraId="40C97CF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76037465" w14:textId="77777777" w:rsidR="00FD0F55" w:rsidRPr="00C27294" w:rsidRDefault="00FD0F55">
            <w:pPr>
              <w:pStyle w:val="08-Tabelageral"/>
              <w:ind w:left="113"/>
              <w:jc w:val="left"/>
              <w:rPr>
                <w:rFonts w:cs="Arial"/>
                <w:b w:val="0"/>
                <w:szCs w:val="14"/>
              </w:rPr>
            </w:pPr>
            <w:r w:rsidRPr="00C27294">
              <w:rPr>
                <w:rFonts w:cs="Arial"/>
                <w:b w:val="0"/>
                <w:szCs w:val="14"/>
              </w:rPr>
              <w:t xml:space="preserve">Investments in </w:t>
            </w:r>
            <w:proofErr w:type="spellStart"/>
            <w:r w:rsidRPr="00C27294">
              <w:rPr>
                <w:rFonts w:cs="Arial"/>
                <w:b w:val="0"/>
                <w:szCs w:val="14"/>
              </w:rPr>
              <w:t>associates</w:t>
            </w:r>
            <w:proofErr w:type="spellEnd"/>
          </w:p>
        </w:tc>
        <w:tc>
          <w:tcPr>
            <w:tcW w:w="700" w:type="dxa"/>
            <w:tcBorders>
              <w:top w:val="nil"/>
              <w:bottom w:val="nil"/>
            </w:tcBorders>
            <w:shd w:val="clear" w:color="auto" w:fill="auto"/>
            <w:vAlign w:val="center"/>
          </w:tcPr>
          <w:p w14:paraId="7D953403"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[7.b]</w:t>
            </w:r>
          </w:p>
        </w:tc>
        <w:tc>
          <w:tcPr>
            <w:tcW w:w="1120" w:type="dxa"/>
            <w:tcBorders>
              <w:top w:val="nil"/>
              <w:left w:val="nil"/>
              <w:bottom w:val="nil"/>
              <w:right w:val="nil"/>
            </w:tcBorders>
            <w:shd w:val="clear" w:color="auto" w:fill="auto"/>
            <w:vAlign w:val="center"/>
          </w:tcPr>
          <w:p w14:paraId="5FF94874"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B4DE1">
              <w:rPr>
                <w:rFonts w:cs="Arial"/>
                <w:szCs w:val="14"/>
              </w:rPr>
              <w:t>9</w:t>
            </w:r>
            <w:r>
              <w:rPr>
                <w:rFonts w:cs="Arial"/>
                <w:szCs w:val="14"/>
              </w:rPr>
              <w:t>,</w:t>
            </w:r>
            <w:r w:rsidRPr="003B4DE1">
              <w:rPr>
                <w:rFonts w:cs="Arial"/>
                <w:szCs w:val="14"/>
              </w:rPr>
              <w:t>128</w:t>
            </w:r>
            <w:r>
              <w:rPr>
                <w:rFonts w:cs="Arial"/>
                <w:szCs w:val="14"/>
              </w:rPr>
              <w:t>,</w:t>
            </w:r>
            <w:r w:rsidRPr="003B4DE1">
              <w:rPr>
                <w:rFonts w:cs="Arial"/>
                <w:szCs w:val="14"/>
              </w:rPr>
              <w:t>60</w:t>
            </w:r>
            <w:r>
              <w:rPr>
                <w:rFonts w:cs="Arial"/>
                <w:szCs w:val="14"/>
              </w:rPr>
              <w:t>5</w:t>
            </w:r>
          </w:p>
        </w:tc>
        <w:tc>
          <w:tcPr>
            <w:tcW w:w="1169" w:type="dxa"/>
            <w:tcBorders>
              <w:top w:val="nil"/>
              <w:left w:val="nil"/>
              <w:bottom w:val="nil"/>
              <w:right w:val="nil"/>
            </w:tcBorders>
            <w:shd w:val="clear" w:color="auto" w:fill="auto"/>
            <w:vAlign w:val="center"/>
          </w:tcPr>
          <w:p w14:paraId="795D8399"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44B6D">
              <w:rPr>
                <w:rFonts w:cs="Arial"/>
                <w:szCs w:val="14"/>
              </w:rPr>
              <w:t>7</w:t>
            </w:r>
            <w:r>
              <w:rPr>
                <w:rFonts w:cs="Arial"/>
                <w:szCs w:val="14"/>
              </w:rPr>
              <w:t>,</w:t>
            </w:r>
            <w:r w:rsidRPr="00544B6D">
              <w:rPr>
                <w:rFonts w:cs="Arial"/>
                <w:szCs w:val="14"/>
              </w:rPr>
              <w:t>857</w:t>
            </w:r>
            <w:r>
              <w:rPr>
                <w:rFonts w:cs="Arial"/>
                <w:szCs w:val="14"/>
              </w:rPr>
              <w:t>,</w:t>
            </w:r>
            <w:r w:rsidRPr="00544B6D">
              <w:rPr>
                <w:rFonts w:cs="Arial"/>
                <w:szCs w:val="14"/>
              </w:rPr>
              <w:t>399</w:t>
            </w:r>
          </w:p>
        </w:tc>
        <w:tc>
          <w:tcPr>
            <w:tcW w:w="993" w:type="dxa"/>
            <w:gridSpan w:val="2"/>
            <w:tcBorders>
              <w:top w:val="nil"/>
              <w:bottom w:val="nil"/>
            </w:tcBorders>
            <w:shd w:val="clear" w:color="auto" w:fill="auto"/>
            <w:vAlign w:val="center"/>
          </w:tcPr>
          <w:p w14:paraId="138E6F48"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544B6D">
              <w:rPr>
                <w:rFonts w:cs="Arial"/>
                <w:szCs w:val="14"/>
              </w:rPr>
              <w:t>7</w:t>
            </w:r>
            <w:r>
              <w:rPr>
                <w:rFonts w:cs="Arial"/>
                <w:szCs w:val="14"/>
              </w:rPr>
              <w:t>,</w:t>
            </w:r>
            <w:r w:rsidRPr="00544B6D">
              <w:rPr>
                <w:rFonts w:cs="Arial"/>
                <w:szCs w:val="14"/>
              </w:rPr>
              <w:t>267</w:t>
            </w:r>
            <w:r>
              <w:rPr>
                <w:rFonts w:cs="Arial"/>
                <w:szCs w:val="14"/>
              </w:rPr>
              <w:t>,</w:t>
            </w:r>
            <w:r w:rsidRPr="00544B6D">
              <w:rPr>
                <w:rFonts w:cs="Arial"/>
                <w:szCs w:val="14"/>
              </w:rPr>
              <w:t>634</w:t>
            </w:r>
          </w:p>
        </w:tc>
        <w:tc>
          <w:tcPr>
            <w:tcW w:w="286" w:type="dxa"/>
            <w:gridSpan w:val="2"/>
            <w:tcBorders>
              <w:top w:val="nil"/>
              <w:bottom w:val="nil"/>
            </w:tcBorders>
            <w:shd w:val="clear" w:color="auto" w:fill="auto"/>
            <w:vAlign w:val="center"/>
          </w:tcPr>
          <w:p w14:paraId="5A4FE9CE"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46C97D12"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9</w:t>
            </w:r>
            <w:r>
              <w:rPr>
                <w:rFonts w:cs="Arial"/>
                <w:szCs w:val="14"/>
              </w:rPr>
              <w:t>,</w:t>
            </w:r>
            <w:r w:rsidRPr="003A0C4D">
              <w:rPr>
                <w:rFonts w:cs="Arial"/>
                <w:szCs w:val="14"/>
              </w:rPr>
              <w:t>331</w:t>
            </w:r>
            <w:r>
              <w:rPr>
                <w:rFonts w:cs="Arial"/>
                <w:szCs w:val="14"/>
              </w:rPr>
              <w:t>,</w:t>
            </w:r>
            <w:r w:rsidRPr="003A0C4D">
              <w:rPr>
                <w:rFonts w:cs="Arial"/>
                <w:szCs w:val="14"/>
              </w:rPr>
              <w:t>90</w:t>
            </w:r>
            <w:r>
              <w:rPr>
                <w:rFonts w:cs="Arial"/>
                <w:szCs w:val="14"/>
              </w:rPr>
              <w:t>7</w:t>
            </w:r>
          </w:p>
        </w:tc>
        <w:tc>
          <w:tcPr>
            <w:tcW w:w="989" w:type="dxa"/>
            <w:gridSpan w:val="2"/>
            <w:tcBorders>
              <w:top w:val="nil"/>
              <w:left w:val="nil"/>
              <w:bottom w:val="nil"/>
              <w:right w:val="nil"/>
            </w:tcBorders>
            <w:shd w:val="clear" w:color="auto" w:fill="auto"/>
            <w:vAlign w:val="center"/>
          </w:tcPr>
          <w:p w14:paraId="3ACFF155"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44B6D">
              <w:rPr>
                <w:rFonts w:cs="Arial"/>
                <w:szCs w:val="14"/>
              </w:rPr>
              <w:t>7</w:t>
            </w:r>
            <w:r>
              <w:rPr>
                <w:rFonts w:cs="Arial"/>
                <w:szCs w:val="14"/>
              </w:rPr>
              <w:t>,</w:t>
            </w:r>
            <w:r w:rsidRPr="00544B6D">
              <w:rPr>
                <w:rFonts w:cs="Arial"/>
                <w:szCs w:val="14"/>
              </w:rPr>
              <w:t>957</w:t>
            </w:r>
            <w:r>
              <w:rPr>
                <w:rFonts w:cs="Arial"/>
                <w:szCs w:val="14"/>
              </w:rPr>
              <w:t>,</w:t>
            </w:r>
            <w:r w:rsidRPr="00544B6D">
              <w:rPr>
                <w:rFonts w:cs="Arial"/>
                <w:szCs w:val="14"/>
              </w:rPr>
              <w:t>439</w:t>
            </w:r>
          </w:p>
        </w:tc>
        <w:tc>
          <w:tcPr>
            <w:tcW w:w="990" w:type="dxa"/>
            <w:tcBorders>
              <w:top w:val="nil"/>
              <w:bottom w:val="nil"/>
            </w:tcBorders>
            <w:shd w:val="clear" w:color="auto" w:fill="auto"/>
            <w:vAlign w:val="center"/>
          </w:tcPr>
          <w:p w14:paraId="566A22E5"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544B6D">
              <w:rPr>
                <w:rFonts w:cs="Arial"/>
                <w:szCs w:val="14"/>
              </w:rPr>
              <w:t>7</w:t>
            </w:r>
            <w:r>
              <w:rPr>
                <w:rFonts w:cs="Arial"/>
                <w:szCs w:val="14"/>
              </w:rPr>
              <w:t>,</w:t>
            </w:r>
            <w:r w:rsidRPr="00544B6D">
              <w:rPr>
                <w:rFonts w:cs="Arial"/>
                <w:szCs w:val="14"/>
              </w:rPr>
              <w:t>324</w:t>
            </w:r>
            <w:r>
              <w:rPr>
                <w:rFonts w:cs="Arial"/>
                <w:szCs w:val="14"/>
              </w:rPr>
              <w:t>,</w:t>
            </w:r>
            <w:r w:rsidRPr="00544B6D">
              <w:rPr>
                <w:rFonts w:cs="Arial"/>
                <w:szCs w:val="14"/>
              </w:rPr>
              <w:t>226</w:t>
            </w:r>
          </w:p>
        </w:tc>
      </w:tr>
      <w:tr w:rsidR="00FD0F55" w:rsidRPr="001D6BE8" w14:paraId="63AAC65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CCAE38C" w14:textId="77777777" w:rsidR="00FD0F55" w:rsidRPr="00C27294" w:rsidRDefault="00FD0F55">
            <w:pPr>
              <w:pStyle w:val="08-Tabelageral"/>
              <w:ind w:left="113"/>
              <w:jc w:val="left"/>
              <w:rPr>
                <w:rFonts w:cs="Arial"/>
                <w:b w:val="0"/>
                <w:szCs w:val="14"/>
              </w:rPr>
            </w:pPr>
            <w:proofErr w:type="spellStart"/>
            <w:r w:rsidRPr="00DC0B01">
              <w:rPr>
                <w:rFonts w:cs="Arial"/>
                <w:b w:val="0"/>
                <w:szCs w:val="14"/>
              </w:rPr>
              <w:t>Intangible</w:t>
            </w:r>
            <w:proofErr w:type="spellEnd"/>
          </w:p>
        </w:tc>
        <w:tc>
          <w:tcPr>
            <w:tcW w:w="700" w:type="dxa"/>
            <w:tcBorders>
              <w:top w:val="nil"/>
              <w:bottom w:val="nil"/>
            </w:tcBorders>
            <w:shd w:val="clear" w:color="auto" w:fill="auto"/>
            <w:vAlign w:val="center"/>
          </w:tcPr>
          <w:p w14:paraId="5E883BF6"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[19]</w:t>
            </w:r>
          </w:p>
        </w:tc>
        <w:tc>
          <w:tcPr>
            <w:tcW w:w="1120" w:type="dxa"/>
            <w:tcBorders>
              <w:top w:val="nil"/>
              <w:left w:val="nil"/>
              <w:bottom w:val="nil"/>
              <w:right w:val="nil"/>
            </w:tcBorders>
            <w:shd w:val="clear" w:color="auto" w:fill="auto"/>
            <w:vAlign w:val="center"/>
          </w:tcPr>
          <w:p w14:paraId="2B713EDC"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4DE1">
              <w:rPr>
                <w:rFonts w:cs="Arial"/>
                <w:szCs w:val="14"/>
              </w:rPr>
              <w:t>3</w:t>
            </w:r>
            <w:r>
              <w:rPr>
                <w:rFonts w:cs="Arial"/>
                <w:szCs w:val="14"/>
              </w:rPr>
              <w:t>,</w:t>
            </w:r>
            <w:r w:rsidRPr="003B4DE1">
              <w:rPr>
                <w:rFonts w:cs="Arial"/>
                <w:szCs w:val="14"/>
              </w:rPr>
              <w:t>585</w:t>
            </w:r>
          </w:p>
        </w:tc>
        <w:tc>
          <w:tcPr>
            <w:tcW w:w="1169" w:type="dxa"/>
            <w:tcBorders>
              <w:top w:val="nil"/>
              <w:left w:val="nil"/>
              <w:bottom w:val="nil"/>
              <w:right w:val="nil"/>
            </w:tcBorders>
            <w:shd w:val="clear" w:color="auto" w:fill="auto"/>
            <w:vAlign w:val="center"/>
          </w:tcPr>
          <w:p w14:paraId="32854661"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4</w:t>
            </w:r>
            <w:r>
              <w:rPr>
                <w:rFonts w:cs="Arial"/>
                <w:szCs w:val="14"/>
              </w:rPr>
              <w:t>,</w:t>
            </w:r>
            <w:r w:rsidRPr="00281428">
              <w:rPr>
                <w:rFonts w:cs="Arial"/>
                <w:szCs w:val="14"/>
              </w:rPr>
              <w:t>021</w:t>
            </w:r>
          </w:p>
        </w:tc>
        <w:tc>
          <w:tcPr>
            <w:tcW w:w="993" w:type="dxa"/>
            <w:gridSpan w:val="2"/>
            <w:tcBorders>
              <w:top w:val="nil"/>
              <w:bottom w:val="nil"/>
            </w:tcBorders>
            <w:shd w:val="clear" w:color="auto" w:fill="auto"/>
            <w:vAlign w:val="center"/>
          </w:tcPr>
          <w:p w14:paraId="3DE9C384"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4</w:t>
            </w:r>
            <w:r>
              <w:rPr>
                <w:rFonts w:cs="Arial"/>
                <w:szCs w:val="14"/>
              </w:rPr>
              <w:t>,</w:t>
            </w:r>
            <w:r w:rsidRPr="00281428">
              <w:rPr>
                <w:rFonts w:cs="Arial"/>
                <w:szCs w:val="14"/>
              </w:rPr>
              <w:t>959</w:t>
            </w:r>
          </w:p>
        </w:tc>
        <w:tc>
          <w:tcPr>
            <w:tcW w:w="286" w:type="dxa"/>
            <w:gridSpan w:val="2"/>
            <w:tcBorders>
              <w:top w:val="nil"/>
              <w:bottom w:val="nil"/>
            </w:tcBorders>
            <w:shd w:val="clear" w:color="auto" w:fill="auto"/>
            <w:vAlign w:val="center"/>
          </w:tcPr>
          <w:p w14:paraId="4BFE7558"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7BE89B5D"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A0C4D">
              <w:rPr>
                <w:rFonts w:cs="Arial"/>
                <w:szCs w:val="14"/>
              </w:rPr>
              <w:t>3</w:t>
            </w:r>
            <w:r>
              <w:rPr>
                <w:rFonts w:cs="Arial"/>
                <w:szCs w:val="14"/>
              </w:rPr>
              <w:t>,</w:t>
            </w:r>
            <w:r w:rsidRPr="003A0C4D">
              <w:rPr>
                <w:rFonts w:cs="Arial"/>
                <w:szCs w:val="14"/>
              </w:rPr>
              <w:t>585</w:t>
            </w:r>
          </w:p>
        </w:tc>
        <w:tc>
          <w:tcPr>
            <w:tcW w:w="989" w:type="dxa"/>
            <w:gridSpan w:val="2"/>
            <w:tcBorders>
              <w:top w:val="nil"/>
              <w:left w:val="nil"/>
              <w:bottom w:val="nil"/>
              <w:right w:val="nil"/>
            </w:tcBorders>
            <w:shd w:val="clear" w:color="auto" w:fill="auto"/>
            <w:vAlign w:val="center"/>
          </w:tcPr>
          <w:p w14:paraId="259D3C4B"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4</w:t>
            </w:r>
            <w:r>
              <w:rPr>
                <w:rFonts w:cs="Arial"/>
                <w:szCs w:val="14"/>
              </w:rPr>
              <w:t>,</w:t>
            </w:r>
            <w:r w:rsidRPr="00281428">
              <w:rPr>
                <w:rFonts w:cs="Arial"/>
                <w:szCs w:val="14"/>
              </w:rPr>
              <w:t>021</w:t>
            </w:r>
          </w:p>
        </w:tc>
        <w:tc>
          <w:tcPr>
            <w:tcW w:w="990" w:type="dxa"/>
            <w:tcBorders>
              <w:top w:val="nil"/>
              <w:bottom w:val="nil"/>
            </w:tcBorders>
            <w:shd w:val="clear" w:color="auto" w:fill="auto"/>
            <w:vAlign w:val="center"/>
          </w:tcPr>
          <w:p w14:paraId="1C1EC651"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4</w:t>
            </w:r>
            <w:r>
              <w:rPr>
                <w:rFonts w:cs="Arial"/>
                <w:szCs w:val="14"/>
              </w:rPr>
              <w:t>,</w:t>
            </w:r>
            <w:r w:rsidRPr="00281428">
              <w:rPr>
                <w:rFonts w:cs="Arial"/>
                <w:szCs w:val="14"/>
              </w:rPr>
              <w:t>959</w:t>
            </w:r>
          </w:p>
        </w:tc>
      </w:tr>
      <w:tr w:rsidR="00FD0F55" w:rsidRPr="001D6BE8" w14:paraId="498CEDC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9874122" w14:textId="77777777" w:rsidR="00FD0F55" w:rsidRPr="0038031F" w:rsidRDefault="00FD0F55">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700" w:type="dxa"/>
            <w:tcBorders>
              <w:top w:val="nil"/>
              <w:bottom w:val="nil"/>
            </w:tcBorders>
            <w:shd w:val="clear" w:color="auto" w:fill="auto"/>
            <w:vAlign w:val="center"/>
          </w:tcPr>
          <w:p w14:paraId="44DA8D2B"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[20]</w:t>
            </w:r>
          </w:p>
        </w:tc>
        <w:tc>
          <w:tcPr>
            <w:tcW w:w="1120" w:type="dxa"/>
            <w:tcBorders>
              <w:top w:val="nil"/>
              <w:bottom w:val="nil"/>
            </w:tcBorders>
            <w:shd w:val="clear" w:color="auto" w:fill="auto"/>
            <w:vAlign w:val="center"/>
          </w:tcPr>
          <w:p w14:paraId="0F667FF8"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B4DE1">
              <w:rPr>
                <w:rFonts w:cs="Arial"/>
                <w:szCs w:val="14"/>
              </w:rPr>
              <w:t>4</w:t>
            </w:r>
            <w:r>
              <w:rPr>
                <w:rFonts w:cs="Arial"/>
                <w:szCs w:val="14"/>
              </w:rPr>
              <w:t>9</w:t>
            </w:r>
          </w:p>
        </w:tc>
        <w:tc>
          <w:tcPr>
            <w:tcW w:w="1169" w:type="dxa"/>
            <w:tcBorders>
              <w:top w:val="nil"/>
              <w:bottom w:val="nil"/>
            </w:tcBorders>
            <w:shd w:val="clear" w:color="auto" w:fill="auto"/>
            <w:vAlign w:val="center"/>
          </w:tcPr>
          <w:p w14:paraId="6A47FC4C"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58</w:t>
            </w:r>
          </w:p>
        </w:tc>
        <w:tc>
          <w:tcPr>
            <w:tcW w:w="993" w:type="dxa"/>
            <w:gridSpan w:val="2"/>
            <w:tcBorders>
              <w:top w:val="nil"/>
              <w:bottom w:val="nil"/>
            </w:tcBorders>
            <w:shd w:val="clear" w:color="auto" w:fill="auto"/>
            <w:vAlign w:val="center"/>
          </w:tcPr>
          <w:p w14:paraId="66A6DA15"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40</w:t>
            </w:r>
          </w:p>
        </w:tc>
        <w:tc>
          <w:tcPr>
            <w:tcW w:w="286" w:type="dxa"/>
            <w:gridSpan w:val="2"/>
            <w:tcBorders>
              <w:top w:val="nil"/>
              <w:bottom w:val="nil"/>
            </w:tcBorders>
            <w:shd w:val="clear" w:color="auto" w:fill="auto"/>
            <w:vAlign w:val="center"/>
          </w:tcPr>
          <w:p w14:paraId="2A0935BE"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3E5F72E5"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234</w:t>
            </w:r>
            <w:r>
              <w:rPr>
                <w:rFonts w:cs="Arial"/>
                <w:szCs w:val="14"/>
              </w:rPr>
              <w:t>,</w:t>
            </w:r>
            <w:r w:rsidRPr="003A0C4D">
              <w:rPr>
                <w:rFonts w:cs="Arial"/>
                <w:szCs w:val="14"/>
              </w:rPr>
              <w:t>87</w:t>
            </w:r>
            <w:r>
              <w:rPr>
                <w:rFonts w:cs="Arial"/>
                <w:szCs w:val="14"/>
              </w:rPr>
              <w:t>3</w:t>
            </w:r>
          </w:p>
        </w:tc>
        <w:tc>
          <w:tcPr>
            <w:tcW w:w="989" w:type="dxa"/>
            <w:gridSpan w:val="2"/>
            <w:tcBorders>
              <w:top w:val="nil"/>
              <w:bottom w:val="nil"/>
            </w:tcBorders>
            <w:shd w:val="clear" w:color="auto" w:fill="auto"/>
            <w:vAlign w:val="center"/>
          </w:tcPr>
          <w:p w14:paraId="6EC78FDC"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221</w:t>
            </w:r>
            <w:r>
              <w:rPr>
                <w:rFonts w:cs="Arial"/>
                <w:szCs w:val="14"/>
              </w:rPr>
              <w:t>,</w:t>
            </w:r>
            <w:r w:rsidRPr="00281428">
              <w:rPr>
                <w:rFonts w:cs="Arial"/>
                <w:szCs w:val="14"/>
              </w:rPr>
              <w:t>882</w:t>
            </w:r>
          </w:p>
        </w:tc>
        <w:tc>
          <w:tcPr>
            <w:tcW w:w="990" w:type="dxa"/>
            <w:tcBorders>
              <w:top w:val="nil"/>
              <w:bottom w:val="nil"/>
            </w:tcBorders>
            <w:shd w:val="clear" w:color="auto" w:fill="auto"/>
            <w:vAlign w:val="center"/>
          </w:tcPr>
          <w:p w14:paraId="78E6CE80"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214</w:t>
            </w:r>
            <w:r>
              <w:rPr>
                <w:rFonts w:cs="Arial"/>
                <w:szCs w:val="14"/>
              </w:rPr>
              <w:t>,</w:t>
            </w:r>
            <w:r w:rsidRPr="00281428">
              <w:rPr>
                <w:rFonts w:cs="Arial"/>
                <w:szCs w:val="14"/>
              </w:rPr>
              <w:t>187</w:t>
            </w:r>
          </w:p>
        </w:tc>
      </w:tr>
      <w:tr w:rsidR="00FD0F55" w:rsidRPr="001D6BE8" w14:paraId="1092E72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E8AA6B6" w14:textId="77777777" w:rsidR="00FD0F55" w:rsidRPr="0038031F" w:rsidRDefault="00FD0F55">
            <w:pPr>
              <w:pStyle w:val="08-Tabelageral"/>
              <w:jc w:val="left"/>
              <w:rPr>
                <w:rFonts w:cs="Arial"/>
                <w:b w:val="0"/>
                <w:szCs w:val="14"/>
              </w:rPr>
            </w:pPr>
          </w:p>
        </w:tc>
        <w:tc>
          <w:tcPr>
            <w:tcW w:w="700" w:type="dxa"/>
            <w:tcBorders>
              <w:top w:val="nil"/>
              <w:bottom w:val="nil"/>
            </w:tcBorders>
            <w:shd w:val="clear" w:color="auto" w:fill="auto"/>
            <w:vAlign w:val="center"/>
          </w:tcPr>
          <w:p w14:paraId="682A6F87"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20" w:type="dxa"/>
            <w:tcBorders>
              <w:top w:val="nil"/>
              <w:bottom w:val="nil"/>
            </w:tcBorders>
            <w:shd w:val="clear" w:color="auto" w:fill="auto"/>
            <w:vAlign w:val="center"/>
          </w:tcPr>
          <w:p w14:paraId="3F057EF6"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50E472F1"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93" w:type="dxa"/>
            <w:gridSpan w:val="2"/>
            <w:tcBorders>
              <w:top w:val="nil"/>
              <w:bottom w:val="nil"/>
            </w:tcBorders>
            <w:shd w:val="clear" w:color="auto" w:fill="auto"/>
            <w:vAlign w:val="center"/>
          </w:tcPr>
          <w:p w14:paraId="671A5DA4"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6" w:type="dxa"/>
            <w:gridSpan w:val="2"/>
            <w:tcBorders>
              <w:top w:val="nil"/>
              <w:bottom w:val="nil"/>
            </w:tcBorders>
            <w:shd w:val="clear" w:color="auto" w:fill="auto"/>
            <w:vAlign w:val="center"/>
          </w:tcPr>
          <w:p w14:paraId="79875177"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574D29DB"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464B987D"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90" w:type="dxa"/>
            <w:tcBorders>
              <w:top w:val="nil"/>
              <w:bottom w:val="nil"/>
            </w:tcBorders>
            <w:shd w:val="clear" w:color="auto" w:fill="auto"/>
            <w:vAlign w:val="center"/>
          </w:tcPr>
          <w:p w14:paraId="5D25DCC2"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D0F55" w:rsidRPr="001D6BE8" w14:paraId="00116B3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EBA937D" w14:textId="77777777" w:rsidR="00FD0F55" w:rsidRPr="00CD3714" w:rsidRDefault="00FD0F55">
            <w:pPr>
              <w:pStyle w:val="08-Tabelageral"/>
              <w:jc w:val="left"/>
              <w:rPr>
                <w:rFonts w:cs="Arial"/>
                <w:szCs w:val="14"/>
              </w:rPr>
            </w:pPr>
            <w:r w:rsidRPr="00C27294">
              <w:rPr>
                <w:rFonts w:cs="Arial"/>
                <w:szCs w:val="14"/>
              </w:rPr>
              <w:t xml:space="preserve">Total </w:t>
            </w:r>
            <w:proofErr w:type="spellStart"/>
            <w:r w:rsidRPr="00C27294">
              <w:rPr>
                <w:rFonts w:cs="Arial"/>
                <w:szCs w:val="14"/>
              </w:rPr>
              <w:t>Assets</w:t>
            </w:r>
            <w:proofErr w:type="spellEnd"/>
          </w:p>
        </w:tc>
        <w:tc>
          <w:tcPr>
            <w:tcW w:w="700" w:type="dxa"/>
            <w:tcBorders>
              <w:top w:val="nil"/>
              <w:bottom w:val="nil"/>
            </w:tcBorders>
            <w:shd w:val="clear" w:color="auto" w:fill="auto"/>
            <w:vAlign w:val="center"/>
          </w:tcPr>
          <w:p w14:paraId="06B917D4"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20" w:type="dxa"/>
            <w:tcBorders>
              <w:top w:val="nil"/>
              <w:bottom w:val="nil"/>
            </w:tcBorders>
            <w:shd w:val="clear" w:color="auto" w:fill="auto"/>
            <w:vAlign w:val="center"/>
          </w:tcPr>
          <w:p w14:paraId="05D3C569"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B4DE1">
              <w:rPr>
                <w:rFonts w:cs="Arial"/>
                <w:b/>
                <w:szCs w:val="14"/>
              </w:rPr>
              <w:t>12</w:t>
            </w:r>
            <w:r>
              <w:rPr>
                <w:rFonts w:cs="Arial"/>
                <w:b/>
                <w:szCs w:val="14"/>
              </w:rPr>
              <w:t>,</w:t>
            </w:r>
            <w:r w:rsidRPr="003B4DE1">
              <w:rPr>
                <w:rFonts w:cs="Arial"/>
                <w:b/>
                <w:szCs w:val="14"/>
              </w:rPr>
              <w:t>286</w:t>
            </w:r>
            <w:r>
              <w:rPr>
                <w:rFonts w:cs="Arial"/>
                <w:b/>
                <w:szCs w:val="14"/>
              </w:rPr>
              <w:t>,</w:t>
            </w:r>
            <w:r w:rsidRPr="003B4DE1">
              <w:rPr>
                <w:rFonts w:cs="Arial"/>
                <w:b/>
                <w:szCs w:val="14"/>
              </w:rPr>
              <w:t>621</w:t>
            </w:r>
          </w:p>
        </w:tc>
        <w:tc>
          <w:tcPr>
            <w:tcW w:w="1169" w:type="dxa"/>
            <w:tcBorders>
              <w:top w:val="nil"/>
              <w:bottom w:val="nil"/>
            </w:tcBorders>
            <w:shd w:val="clear" w:color="auto" w:fill="auto"/>
            <w:vAlign w:val="center"/>
          </w:tcPr>
          <w:p w14:paraId="2848F2C3"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544B6D">
              <w:rPr>
                <w:rFonts w:cs="Arial"/>
                <w:b/>
                <w:szCs w:val="14"/>
              </w:rPr>
              <w:t>11</w:t>
            </w:r>
            <w:r>
              <w:rPr>
                <w:rFonts w:cs="Arial"/>
                <w:b/>
                <w:szCs w:val="14"/>
              </w:rPr>
              <w:t>,</w:t>
            </w:r>
            <w:r w:rsidRPr="00544B6D">
              <w:rPr>
                <w:rFonts w:cs="Arial"/>
                <w:b/>
                <w:szCs w:val="14"/>
              </w:rPr>
              <w:t>723</w:t>
            </w:r>
            <w:r>
              <w:rPr>
                <w:rFonts w:cs="Arial"/>
                <w:b/>
                <w:szCs w:val="14"/>
              </w:rPr>
              <w:t>,</w:t>
            </w:r>
            <w:r w:rsidRPr="00544B6D">
              <w:rPr>
                <w:rFonts w:cs="Arial"/>
                <w:b/>
                <w:szCs w:val="14"/>
              </w:rPr>
              <w:t>053</w:t>
            </w:r>
          </w:p>
        </w:tc>
        <w:tc>
          <w:tcPr>
            <w:tcW w:w="993" w:type="dxa"/>
            <w:gridSpan w:val="2"/>
            <w:tcBorders>
              <w:top w:val="nil"/>
              <w:bottom w:val="nil"/>
            </w:tcBorders>
            <w:shd w:val="clear" w:color="auto" w:fill="auto"/>
            <w:vAlign w:val="center"/>
          </w:tcPr>
          <w:p w14:paraId="1195DD5D"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544B6D">
              <w:rPr>
                <w:rFonts w:cs="Arial"/>
                <w:b/>
                <w:szCs w:val="14"/>
              </w:rPr>
              <w:t>9</w:t>
            </w:r>
            <w:r>
              <w:rPr>
                <w:rFonts w:cs="Arial"/>
                <w:b/>
                <w:szCs w:val="14"/>
              </w:rPr>
              <w:t>,</w:t>
            </w:r>
            <w:r w:rsidRPr="00544B6D">
              <w:rPr>
                <w:rFonts w:cs="Arial"/>
                <w:b/>
                <w:szCs w:val="14"/>
              </w:rPr>
              <w:t>311</w:t>
            </w:r>
            <w:r>
              <w:rPr>
                <w:rFonts w:cs="Arial"/>
                <w:b/>
                <w:szCs w:val="14"/>
              </w:rPr>
              <w:t>,</w:t>
            </w:r>
            <w:r w:rsidRPr="00544B6D">
              <w:rPr>
                <w:rFonts w:cs="Arial"/>
                <w:b/>
                <w:szCs w:val="14"/>
              </w:rPr>
              <w:t>403</w:t>
            </w:r>
          </w:p>
        </w:tc>
        <w:tc>
          <w:tcPr>
            <w:tcW w:w="286" w:type="dxa"/>
            <w:gridSpan w:val="2"/>
            <w:tcBorders>
              <w:top w:val="nil"/>
              <w:bottom w:val="nil"/>
            </w:tcBorders>
            <w:shd w:val="clear" w:color="auto" w:fill="auto"/>
            <w:vAlign w:val="center"/>
          </w:tcPr>
          <w:p w14:paraId="3D59E6F1"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bottom w:val="nil"/>
            </w:tcBorders>
            <w:shd w:val="clear" w:color="auto" w:fill="auto"/>
            <w:vAlign w:val="center"/>
          </w:tcPr>
          <w:p w14:paraId="3CFD8132"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A0C4D">
              <w:rPr>
                <w:rFonts w:cs="Arial"/>
                <w:b/>
                <w:bCs/>
                <w:szCs w:val="14"/>
              </w:rPr>
              <w:t>18</w:t>
            </w:r>
            <w:r>
              <w:rPr>
                <w:rFonts w:cs="Arial"/>
                <w:b/>
                <w:bCs/>
                <w:szCs w:val="14"/>
              </w:rPr>
              <w:t>,</w:t>
            </w:r>
            <w:r w:rsidRPr="003A0C4D">
              <w:rPr>
                <w:rFonts w:cs="Arial"/>
                <w:b/>
                <w:bCs/>
                <w:szCs w:val="14"/>
              </w:rPr>
              <w:t>272</w:t>
            </w:r>
            <w:r>
              <w:rPr>
                <w:rFonts w:cs="Arial"/>
                <w:b/>
                <w:bCs/>
                <w:szCs w:val="14"/>
              </w:rPr>
              <w:t>,</w:t>
            </w:r>
            <w:r w:rsidRPr="003A0C4D">
              <w:rPr>
                <w:rFonts w:cs="Arial"/>
                <w:b/>
                <w:bCs/>
                <w:szCs w:val="14"/>
              </w:rPr>
              <w:t>622</w:t>
            </w:r>
          </w:p>
        </w:tc>
        <w:tc>
          <w:tcPr>
            <w:tcW w:w="989" w:type="dxa"/>
            <w:gridSpan w:val="2"/>
            <w:tcBorders>
              <w:top w:val="nil"/>
              <w:bottom w:val="nil"/>
            </w:tcBorders>
            <w:shd w:val="clear" w:color="auto" w:fill="auto"/>
            <w:vAlign w:val="center"/>
          </w:tcPr>
          <w:p w14:paraId="6452263E"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44B6D">
              <w:rPr>
                <w:rFonts w:cs="Arial"/>
                <w:b/>
                <w:bCs/>
                <w:szCs w:val="14"/>
              </w:rPr>
              <w:t>16</w:t>
            </w:r>
            <w:r>
              <w:rPr>
                <w:rFonts w:cs="Arial"/>
                <w:b/>
                <w:bCs/>
                <w:szCs w:val="14"/>
              </w:rPr>
              <w:t>,</w:t>
            </w:r>
            <w:r w:rsidRPr="00544B6D">
              <w:rPr>
                <w:rFonts w:cs="Arial"/>
                <w:b/>
                <w:bCs/>
                <w:szCs w:val="14"/>
              </w:rPr>
              <w:t>570</w:t>
            </w:r>
            <w:r>
              <w:rPr>
                <w:rFonts w:cs="Arial"/>
                <w:b/>
                <w:bCs/>
                <w:szCs w:val="14"/>
              </w:rPr>
              <w:t>,</w:t>
            </w:r>
            <w:r w:rsidRPr="00544B6D">
              <w:rPr>
                <w:rFonts w:cs="Arial"/>
                <w:b/>
                <w:bCs/>
                <w:szCs w:val="14"/>
              </w:rPr>
              <w:t>461</w:t>
            </w:r>
          </w:p>
        </w:tc>
        <w:tc>
          <w:tcPr>
            <w:tcW w:w="990" w:type="dxa"/>
            <w:tcBorders>
              <w:top w:val="nil"/>
              <w:bottom w:val="nil"/>
            </w:tcBorders>
            <w:shd w:val="clear" w:color="auto" w:fill="auto"/>
            <w:vAlign w:val="center"/>
          </w:tcPr>
          <w:p w14:paraId="3E91F283"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544B6D">
              <w:rPr>
                <w:rFonts w:cs="Arial"/>
                <w:b/>
                <w:bCs/>
                <w:szCs w:val="14"/>
              </w:rPr>
              <w:t>13</w:t>
            </w:r>
            <w:r>
              <w:rPr>
                <w:rFonts w:cs="Arial"/>
                <w:b/>
                <w:bCs/>
                <w:szCs w:val="14"/>
              </w:rPr>
              <w:t>,</w:t>
            </w:r>
            <w:r w:rsidRPr="00544B6D">
              <w:rPr>
                <w:rFonts w:cs="Arial"/>
                <w:b/>
                <w:bCs/>
                <w:szCs w:val="14"/>
              </w:rPr>
              <w:t>501</w:t>
            </w:r>
            <w:r>
              <w:rPr>
                <w:rFonts w:cs="Arial"/>
                <w:b/>
                <w:bCs/>
                <w:szCs w:val="14"/>
              </w:rPr>
              <w:t>,</w:t>
            </w:r>
            <w:r w:rsidRPr="00544B6D">
              <w:rPr>
                <w:rFonts w:cs="Arial"/>
                <w:b/>
                <w:bCs/>
                <w:szCs w:val="14"/>
              </w:rPr>
              <w:t>206</w:t>
            </w:r>
          </w:p>
        </w:tc>
      </w:tr>
      <w:tr w:rsidR="00FD0F55" w:rsidRPr="001D6BE8" w14:paraId="69F4046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74A54AD" w14:textId="77777777" w:rsidR="00FD0F55" w:rsidRPr="0038031F" w:rsidRDefault="00FD0F55">
            <w:pPr>
              <w:pStyle w:val="08-Tabelageral"/>
              <w:jc w:val="left"/>
              <w:rPr>
                <w:rFonts w:cs="Arial"/>
                <w:b w:val="0"/>
                <w:color w:val="FF0000"/>
                <w:szCs w:val="14"/>
              </w:rPr>
            </w:pPr>
          </w:p>
        </w:tc>
        <w:tc>
          <w:tcPr>
            <w:tcW w:w="700" w:type="dxa"/>
            <w:tcBorders>
              <w:top w:val="nil"/>
              <w:bottom w:val="nil"/>
            </w:tcBorders>
            <w:shd w:val="clear" w:color="auto" w:fill="auto"/>
            <w:vAlign w:val="center"/>
          </w:tcPr>
          <w:p w14:paraId="399F3FD3" w14:textId="77777777" w:rsidR="00FD0F55" w:rsidRPr="00CF4B29"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20" w:type="dxa"/>
            <w:tcBorders>
              <w:top w:val="nil"/>
              <w:bottom w:val="nil"/>
            </w:tcBorders>
            <w:shd w:val="clear" w:color="auto" w:fill="auto"/>
            <w:vAlign w:val="center"/>
          </w:tcPr>
          <w:p w14:paraId="2D605400"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63834F60"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93" w:type="dxa"/>
            <w:gridSpan w:val="2"/>
            <w:tcBorders>
              <w:top w:val="nil"/>
              <w:bottom w:val="nil"/>
            </w:tcBorders>
            <w:shd w:val="clear" w:color="auto" w:fill="auto"/>
            <w:vAlign w:val="center"/>
          </w:tcPr>
          <w:p w14:paraId="3F890BBD"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6" w:type="dxa"/>
            <w:gridSpan w:val="2"/>
            <w:tcBorders>
              <w:top w:val="nil"/>
              <w:bottom w:val="nil"/>
            </w:tcBorders>
            <w:shd w:val="clear" w:color="auto" w:fill="auto"/>
            <w:vAlign w:val="center"/>
          </w:tcPr>
          <w:p w14:paraId="079420CA"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58BA91AA"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08730E03"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90" w:type="dxa"/>
            <w:tcBorders>
              <w:top w:val="nil"/>
              <w:bottom w:val="nil"/>
            </w:tcBorders>
            <w:shd w:val="clear" w:color="auto" w:fill="auto"/>
            <w:vAlign w:val="center"/>
          </w:tcPr>
          <w:p w14:paraId="40ED481B"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D0F55" w:rsidRPr="001D6BE8" w14:paraId="6995B22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15ADAE2" w14:textId="77777777" w:rsidR="00FD0F55" w:rsidRPr="00432934" w:rsidRDefault="00FD0F55">
            <w:pPr>
              <w:pStyle w:val="08-Tabelageral"/>
              <w:jc w:val="left"/>
              <w:rPr>
                <w:rFonts w:cs="Arial"/>
              </w:rPr>
            </w:pPr>
            <w:proofErr w:type="spellStart"/>
            <w:r w:rsidRPr="00432934">
              <w:rPr>
                <w:rFonts w:cs="Arial"/>
              </w:rPr>
              <w:t>Current</w:t>
            </w:r>
            <w:proofErr w:type="spellEnd"/>
            <w:r w:rsidRPr="00432934">
              <w:rPr>
                <w:rFonts w:cs="Arial"/>
              </w:rPr>
              <w:t xml:space="preserve"> </w:t>
            </w:r>
            <w:proofErr w:type="spellStart"/>
            <w:r w:rsidRPr="00432934">
              <w:rPr>
                <w:rFonts w:cs="Arial"/>
              </w:rPr>
              <w:t>Liabilities</w:t>
            </w:r>
            <w:proofErr w:type="spellEnd"/>
          </w:p>
        </w:tc>
        <w:tc>
          <w:tcPr>
            <w:tcW w:w="700" w:type="dxa"/>
            <w:tcBorders>
              <w:top w:val="nil"/>
              <w:bottom w:val="nil"/>
            </w:tcBorders>
            <w:shd w:val="clear" w:color="auto" w:fill="auto"/>
            <w:vAlign w:val="center"/>
          </w:tcPr>
          <w:p w14:paraId="258BF1A9"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20" w:type="dxa"/>
            <w:tcBorders>
              <w:top w:val="nil"/>
              <w:left w:val="nil"/>
              <w:bottom w:val="nil"/>
              <w:right w:val="nil"/>
            </w:tcBorders>
            <w:shd w:val="clear" w:color="auto" w:fill="auto"/>
            <w:vAlign w:val="center"/>
          </w:tcPr>
          <w:p w14:paraId="04C2A6E8"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B4DE1">
              <w:rPr>
                <w:rFonts w:cs="Arial"/>
                <w:b/>
                <w:bCs/>
                <w:szCs w:val="14"/>
              </w:rPr>
              <w:t>2</w:t>
            </w:r>
            <w:r>
              <w:rPr>
                <w:rFonts w:cs="Arial"/>
                <w:b/>
                <w:bCs/>
                <w:szCs w:val="14"/>
              </w:rPr>
              <w:t>,</w:t>
            </w:r>
            <w:r w:rsidRPr="003B4DE1">
              <w:rPr>
                <w:rFonts w:cs="Arial"/>
                <w:b/>
                <w:bCs/>
                <w:szCs w:val="14"/>
              </w:rPr>
              <w:t>469</w:t>
            </w:r>
            <w:r>
              <w:rPr>
                <w:rFonts w:cs="Arial"/>
                <w:b/>
                <w:bCs/>
                <w:szCs w:val="14"/>
              </w:rPr>
              <w:t>,</w:t>
            </w:r>
            <w:r w:rsidRPr="003B4DE1">
              <w:rPr>
                <w:rFonts w:cs="Arial"/>
                <w:b/>
                <w:bCs/>
                <w:szCs w:val="14"/>
              </w:rPr>
              <w:t>986</w:t>
            </w:r>
          </w:p>
        </w:tc>
        <w:tc>
          <w:tcPr>
            <w:tcW w:w="1169" w:type="dxa"/>
            <w:tcBorders>
              <w:top w:val="nil"/>
              <w:left w:val="nil"/>
              <w:bottom w:val="nil"/>
              <w:right w:val="nil"/>
            </w:tcBorders>
            <w:shd w:val="clear" w:color="auto" w:fill="auto"/>
            <w:vAlign w:val="center"/>
          </w:tcPr>
          <w:p w14:paraId="3A89C2D6"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81428">
              <w:rPr>
                <w:rFonts w:cs="Arial"/>
                <w:b/>
                <w:bCs/>
                <w:szCs w:val="14"/>
              </w:rPr>
              <w:t>3</w:t>
            </w:r>
            <w:r>
              <w:rPr>
                <w:rFonts w:cs="Arial"/>
                <w:b/>
                <w:bCs/>
                <w:szCs w:val="14"/>
              </w:rPr>
              <w:t>,</w:t>
            </w:r>
            <w:r w:rsidRPr="00281428">
              <w:rPr>
                <w:rFonts w:cs="Arial"/>
                <w:b/>
                <w:bCs/>
                <w:szCs w:val="14"/>
              </w:rPr>
              <w:t>686</w:t>
            </w:r>
            <w:r>
              <w:rPr>
                <w:rFonts w:cs="Arial"/>
                <w:b/>
                <w:bCs/>
                <w:szCs w:val="14"/>
              </w:rPr>
              <w:t>,</w:t>
            </w:r>
            <w:r w:rsidRPr="00281428">
              <w:rPr>
                <w:rFonts w:cs="Arial"/>
                <w:b/>
                <w:bCs/>
                <w:szCs w:val="14"/>
              </w:rPr>
              <w:t>295</w:t>
            </w:r>
          </w:p>
        </w:tc>
        <w:tc>
          <w:tcPr>
            <w:tcW w:w="993" w:type="dxa"/>
            <w:gridSpan w:val="2"/>
            <w:tcBorders>
              <w:top w:val="nil"/>
              <w:bottom w:val="nil"/>
            </w:tcBorders>
            <w:shd w:val="clear" w:color="auto" w:fill="auto"/>
            <w:vAlign w:val="center"/>
          </w:tcPr>
          <w:p w14:paraId="52045A31"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281428">
              <w:rPr>
                <w:rFonts w:cs="Arial"/>
                <w:b/>
                <w:bCs/>
                <w:szCs w:val="14"/>
              </w:rPr>
              <w:t>1</w:t>
            </w:r>
            <w:r>
              <w:rPr>
                <w:rFonts w:cs="Arial"/>
                <w:b/>
                <w:bCs/>
                <w:szCs w:val="14"/>
              </w:rPr>
              <w:t>,</w:t>
            </w:r>
            <w:r w:rsidRPr="00281428">
              <w:rPr>
                <w:rFonts w:cs="Arial"/>
                <w:b/>
                <w:bCs/>
                <w:szCs w:val="14"/>
              </w:rPr>
              <w:t>842</w:t>
            </w:r>
            <w:r>
              <w:rPr>
                <w:rFonts w:cs="Arial"/>
                <w:b/>
                <w:bCs/>
                <w:szCs w:val="14"/>
              </w:rPr>
              <w:t>,</w:t>
            </w:r>
            <w:r w:rsidRPr="00281428">
              <w:rPr>
                <w:rFonts w:cs="Arial"/>
                <w:b/>
                <w:bCs/>
                <w:szCs w:val="14"/>
              </w:rPr>
              <w:t>974</w:t>
            </w:r>
          </w:p>
        </w:tc>
        <w:tc>
          <w:tcPr>
            <w:tcW w:w="286" w:type="dxa"/>
            <w:gridSpan w:val="2"/>
            <w:tcBorders>
              <w:top w:val="nil"/>
              <w:bottom w:val="nil"/>
            </w:tcBorders>
            <w:shd w:val="clear" w:color="auto" w:fill="auto"/>
            <w:vAlign w:val="center"/>
          </w:tcPr>
          <w:p w14:paraId="0C04EA76"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left w:val="nil"/>
              <w:bottom w:val="nil"/>
              <w:right w:val="nil"/>
            </w:tcBorders>
            <w:shd w:val="clear" w:color="auto" w:fill="auto"/>
            <w:vAlign w:val="center"/>
          </w:tcPr>
          <w:p w14:paraId="33A3707B"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A0C4D">
              <w:rPr>
                <w:rFonts w:cs="Arial"/>
                <w:b/>
                <w:bCs/>
                <w:szCs w:val="14"/>
              </w:rPr>
              <w:t>5</w:t>
            </w:r>
            <w:r>
              <w:rPr>
                <w:rFonts w:cs="Arial"/>
                <w:b/>
                <w:bCs/>
                <w:szCs w:val="14"/>
              </w:rPr>
              <w:t>,</w:t>
            </w:r>
            <w:r w:rsidRPr="003A0C4D">
              <w:rPr>
                <w:rFonts w:cs="Arial"/>
                <w:b/>
                <w:bCs/>
                <w:szCs w:val="14"/>
              </w:rPr>
              <w:t>478</w:t>
            </w:r>
            <w:r>
              <w:rPr>
                <w:rFonts w:cs="Arial"/>
                <w:b/>
                <w:bCs/>
                <w:szCs w:val="14"/>
              </w:rPr>
              <w:t>,</w:t>
            </w:r>
            <w:r w:rsidRPr="003A0C4D">
              <w:rPr>
                <w:rFonts w:cs="Arial"/>
                <w:b/>
                <w:bCs/>
                <w:szCs w:val="14"/>
              </w:rPr>
              <w:t>106</w:t>
            </w:r>
          </w:p>
        </w:tc>
        <w:tc>
          <w:tcPr>
            <w:tcW w:w="989" w:type="dxa"/>
            <w:gridSpan w:val="2"/>
            <w:tcBorders>
              <w:top w:val="nil"/>
              <w:left w:val="nil"/>
              <w:bottom w:val="nil"/>
              <w:right w:val="nil"/>
            </w:tcBorders>
            <w:shd w:val="clear" w:color="auto" w:fill="auto"/>
            <w:vAlign w:val="center"/>
          </w:tcPr>
          <w:p w14:paraId="201F00B1" w14:textId="77777777" w:rsidR="00FD0F55" w:rsidRPr="00F5730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281428">
              <w:rPr>
                <w:rFonts w:cs="Arial"/>
                <w:b/>
                <w:bCs/>
                <w:szCs w:val="14"/>
              </w:rPr>
              <w:t>6</w:t>
            </w:r>
            <w:r>
              <w:rPr>
                <w:rFonts w:cs="Arial"/>
                <w:b/>
                <w:bCs/>
                <w:szCs w:val="14"/>
              </w:rPr>
              <w:t>,</w:t>
            </w:r>
            <w:r w:rsidRPr="00281428">
              <w:rPr>
                <w:rFonts w:cs="Arial"/>
                <w:b/>
                <w:bCs/>
                <w:szCs w:val="14"/>
              </w:rPr>
              <w:t>508</w:t>
            </w:r>
            <w:r>
              <w:rPr>
                <w:rFonts w:cs="Arial"/>
                <w:b/>
                <w:bCs/>
                <w:szCs w:val="14"/>
              </w:rPr>
              <w:t>,</w:t>
            </w:r>
            <w:r w:rsidRPr="00281428">
              <w:rPr>
                <w:rFonts w:cs="Arial"/>
                <w:b/>
                <w:bCs/>
                <w:szCs w:val="14"/>
              </w:rPr>
              <w:t>168</w:t>
            </w:r>
          </w:p>
        </w:tc>
        <w:tc>
          <w:tcPr>
            <w:tcW w:w="990" w:type="dxa"/>
            <w:tcBorders>
              <w:top w:val="nil"/>
              <w:bottom w:val="nil"/>
            </w:tcBorders>
            <w:shd w:val="clear" w:color="auto" w:fill="auto"/>
            <w:vAlign w:val="center"/>
          </w:tcPr>
          <w:p w14:paraId="606A5041"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281428">
              <w:rPr>
                <w:rFonts w:cs="Arial"/>
                <w:b/>
                <w:bCs/>
                <w:szCs w:val="14"/>
              </w:rPr>
              <w:t>3</w:t>
            </w:r>
            <w:r>
              <w:rPr>
                <w:rFonts w:cs="Arial"/>
                <w:b/>
                <w:bCs/>
                <w:szCs w:val="14"/>
              </w:rPr>
              <w:t>,</w:t>
            </w:r>
            <w:r w:rsidRPr="00281428">
              <w:rPr>
                <w:rFonts w:cs="Arial"/>
                <w:b/>
                <w:bCs/>
                <w:szCs w:val="14"/>
              </w:rPr>
              <w:t>999</w:t>
            </w:r>
            <w:r>
              <w:rPr>
                <w:rFonts w:cs="Arial"/>
                <w:b/>
                <w:bCs/>
                <w:szCs w:val="14"/>
              </w:rPr>
              <w:t>,</w:t>
            </w:r>
            <w:r w:rsidRPr="00281428">
              <w:rPr>
                <w:rFonts w:cs="Arial"/>
                <w:b/>
                <w:bCs/>
                <w:szCs w:val="14"/>
              </w:rPr>
              <w:t>277</w:t>
            </w:r>
          </w:p>
        </w:tc>
      </w:tr>
      <w:tr w:rsidR="00FD0F55" w:rsidRPr="001D6BE8" w14:paraId="778C8D1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EE0EC52" w14:textId="77777777" w:rsidR="00FD0F55" w:rsidRPr="00432934" w:rsidRDefault="00FD0F55">
            <w:pPr>
              <w:pStyle w:val="08-Tabelageral"/>
              <w:ind w:left="113"/>
              <w:jc w:val="left"/>
              <w:rPr>
                <w:rFonts w:cs="Arial"/>
                <w:b w:val="0"/>
              </w:rPr>
            </w:pPr>
            <w:proofErr w:type="spellStart"/>
            <w:r w:rsidRPr="00432934">
              <w:rPr>
                <w:rFonts w:cs="Arial"/>
                <w:b w:val="0"/>
              </w:rPr>
              <w:t>Statutory</w:t>
            </w:r>
            <w:proofErr w:type="spellEnd"/>
            <w:r w:rsidRPr="00432934">
              <w:rPr>
                <w:rFonts w:cs="Arial"/>
                <w:b w:val="0"/>
              </w:rPr>
              <w:t xml:space="preserve"> </w:t>
            </w:r>
            <w:proofErr w:type="spellStart"/>
            <w:r w:rsidRPr="00432934">
              <w:rPr>
                <w:rFonts w:cs="Arial"/>
                <w:b w:val="0"/>
              </w:rPr>
              <w:t>obligation</w:t>
            </w:r>
            <w:proofErr w:type="spellEnd"/>
          </w:p>
        </w:tc>
        <w:tc>
          <w:tcPr>
            <w:tcW w:w="700" w:type="dxa"/>
            <w:tcBorders>
              <w:top w:val="nil"/>
              <w:bottom w:val="nil"/>
            </w:tcBorders>
            <w:shd w:val="clear" w:color="auto" w:fill="auto"/>
            <w:vAlign w:val="center"/>
          </w:tcPr>
          <w:p w14:paraId="05D6D152"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32934">
              <w:rPr>
                <w:rFonts w:cs="Arial"/>
              </w:rPr>
              <w:t>[21]</w:t>
            </w:r>
          </w:p>
        </w:tc>
        <w:tc>
          <w:tcPr>
            <w:tcW w:w="1120" w:type="dxa"/>
            <w:tcBorders>
              <w:top w:val="nil"/>
              <w:left w:val="nil"/>
              <w:bottom w:val="nil"/>
              <w:right w:val="nil"/>
            </w:tcBorders>
            <w:shd w:val="clear" w:color="auto" w:fill="auto"/>
            <w:vAlign w:val="center"/>
          </w:tcPr>
          <w:p w14:paraId="1D28EDDD"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4DE1">
              <w:rPr>
                <w:rFonts w:cs="Arial"/>
                <w:szCs w:val="14"/>
              </w:rPr>
              <w:t>2</w:t>
            </w:r>
            <w:r>
              <w:rPr>
                <w:rFonts w:cs="Arial"/>
                <w:szCs w:val="14"/>
              </w:rPr>
              <w:t>,</w:t>
            </w:r>
            <w:r w:rsidRPr="003B4DE1">
              <w:rPr>
                <w:rFonts w:cs="Arial"/>
                <w:szCs w:val="14"/>
              </w:rPr>
              <w:t>455</w:t>
            </w:r>
            <w:r>
              <w:rPr>
                <w:rFonts w:cs="Arial"/>
                <w:szCs w:val="14"/>
              </w:rPr>
              <w:t>,</w:t>
            </w:r>
            <w:r w:rsidRPr="003B4DE1">
              <w:rPr>
                <w:rFonts w:cs="Arial"/>
                <w:szCs w:val="14"/>
              </w:rPr>
              <w:t>309</w:t>
            </w:r>
          </w:p>
        </w:tc>
        <w:tc>
          <w:tcPr>
            <w:tcW w:w="1169" w:type="dxa"/>
            <w:tcBorders>
              <w:top w:val="nil"/>
              <w:left w:val="nil"/>
              <w:bottom w:val="nil"/>
              <w:right w:val="nil"/>
            </w:tcBorders>
            <w:shd w:val="clear" w:color="auto" w:fill="auto"/>
            <w:vAlign w:val="center"/>
          </w:tcPr>
          <w:p w14:paraId="4639FE2B"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3</w:t>
            </w:r>
            <w:r>
              <w:rPr>
                <w:rFonts w:cs="Arial"/>
                <w:szCs w:val="14"/>
              </w:rPr>
              <w:t>,</w:t>
            </w:r>
            <w:r w:rsidRPr="00281428">
              <w:rPr>
                <w:rFonts w:cs="Arial"/>
                <w:szCs w:val="14"/>
              </w:rPr>
              <w:t>674</w:t>
            </w:r>
            <w:r>
              <w:rPr>
                <w:rFonts w:cs="Arial"/>
                <w:szCs w:val="14"/>
              </w:rPr>
              <w:t>,</w:t>
            </w:r>
            <w:r w:rsidRPr="00281428">
              <w:rPr>
                <w:rFonts w:cs="Arial"/>
                <w:szCs w:val="14"/>
              </w:rPr>
              <w:t>027</w:t>
            </w:r>
          </w:p>
        </w:tc>
        <w:tc>
          <w:tcPr>
            <w:tcW w:w="993" w:type="dxa"/>
            <w:gridSpan w:val="2"/>
            <w:tcBorders>
              <w:top w:val="nil"/>
              <w:bottom w:val="nil"/>
            </w:tcBorders>
            <w:shd w:val="clear" w:color="auto" w:fill="auto"/>
            <w:vAlign w:val="center"/>
          </w:tcPr>
          <w:p w14:paraId="39D88B04"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1</w:t>
            </w:r>
            <w:r>
              <w:rPr>
                <w:rFonts w:cs="Arial"/>
                <w:szCs w:val="14"/>
              </w:rPr>
              <w:t>,</w:t>
            </w:r>
            <w:r w:rsidRPr="00281428">
              <w:rPr>
                <w:rFonts w:cs="Arial"/>
                <w:szCs w:val="14"/>
              </w:rPr>
              <w:t>831</w:t>
            </w:r>
            <w:r>
              <w:rPr>
                <w:rFonts w:cs="Arial"/>
                <w:szCs w:val="14"/>
              </w:rPr>
              <w:t>,</w:t>
            </w:r>
            <w:r w:rsidRPr="00281428">
              <w:rPr>
                <w:rFonts w:cs="Arial"/>
                <w:szCs w:val="14"/>
              </w:rPr>
              <w:t>691</w:t>
            </w:r>
          </w:p>
        </w:tc>
        <w:tc>
          <w:tcPr>
            <w:tcW w:w="286" w:type="dxa"/>
            <w:gridSpan w:val="2"/>
            <w:tcBorders>
              <w:top w:val="nil"/>
              <w:bottom w:val="nil"/>
            </w:tcBorders>
            <w:shd w:val="clear" w:color="auto" w:fill="auto"/>
            <w:vAlign w:val="center"/>
          </w:tcPr>
          <w:p w14:paraId="4359F8A9"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6DA54DEC"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A0C4D">
              <w:rPr>
                <w:rFonts w:cs="Arial"/>
                <w:szCs w:val="14"/>
              </w:rPr>
              <w:t>2</w:t>
            </w:r>
            <w:r>
              <w:rPr>
                <w:rFonts w:cs="Arial"/>
                <w:szCs w:val="14"/>
              </w:rPr>
              <w:t>,</w:t>
            </w:r>
            <w:r w:rsidRPr="003A0C4D">
              <w:rPr>
                <w:rFonts w:cs="Arial"/>
                <w:szCs w:val="14"/>
              </w:rPr>
              <w:t>455</w:t>
            </w:r>
            <w:r>
              <w:rPr>
                <w:rFonts w:cs="Arial"/>
                <w:szCs w:val="14"/>
              </w:rPr>
              <w:t>,</w:t>
            </w:r>
            <w:r w:rsidRPr="003A0C4D">
              <w:rPr>
                <w:rFonts w:cs="Arial"/>
                <w:szCs w:val="14"/>
              </w:rPr>
              <w:t>309</w:t>
            </w:r>
          </w:p>
        </w:tc>
        <w:tc>
          <w:tcPr>
            <w:tcW w:w="989" w:type="dxa"/>
            <w:gridSpan w:val="2"/>
            <w:tcBorders>
              <w:top w:val="nil"/>
              <w:left w:val="nil"/>
              <w:bottom w:val="nil"/>
              <w:right w:val="nil"/>
            </w:tcBorders>
            <w:shd w:val="clear" w:color="auto" w:fill="auto"/>
            <w:vAlign w:val="center"/>
          </w:tcPr>
          <w:p w14:paraId="79AB5177"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3</w:t>
            </w:r>
            <w:r>
              <w:rPr>
                <w:rFonts w:cs="Arial"/>
                <w:szCs w:val="14"/>
              </w:rPr>
              <w:t>,</w:t>
            </w:r>
            <w:r w:rsidRPr="00281428">
              <w:rPr>
                <w:rFonts w:cs="Arial"/>
                <w:szCs w:val="14"/>
              </w:rPr>
              <w:t>674</w:t>
            </w:r>
            <w:r>
              <w:rPr>
                <w:rFonts w:cs="Arial"/>
                <w:szCs w:val="14"/>
              </w:rPr>
              <w:t>,</w:t>
            </w:r>
            <w:r w:rsidRPr="00281428">
              <w:rPr>
                <w:rFonts w:cs="Arial"/>
                <w:szCs w:val="14"/>
              </w:rPr>
              <w:t>027</w:t>
            </w:r>
          </w:p>
        </w:tc>
        <w:tc>
          <w:tcPr>
            <w:tcW w:w="990" w:type="dxa"/>
            <w:tcBorders>
              <w:top w:val="nil"/>
              <w:bottom w:val="nil"/>
            </w:tcBorders>
            <w:shd w:val="clear" w:color="auto" w:fill="auto"/>
            <w:vAlign w:val="center"/>
          </w:tcPr>
          <w:p w14:paraId="3C613073"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1</w:t>
            </w:r>
            <w:r>
              <w:rPr>
                <w:rFonts w:cs="Arial"/>
                <w:szCs w:val="14"/>
              </w:rPr>
              <w:t>,</w:t>
            </w:r>
            <w:r w:rsidRPr="00281428">
              <w:rPr>
                <w:rFonts w:cs="Arial"/>
                <w:szCs w:val="14"/>
              </w:rPr>
              <w:t>831</w:t>
            </w:r>
            <w:r>
              <w:rPr>
                <w:rFonts w:cs="Arial"/>
                <w:szCs w:val="14"/>
              </w:rPr>
              <w:t>,</w:t>
            </w:r>
            <w:r w:rsidRPr="00281428">
              <w:rPr>
                <w:rFonts w:cs="Arial"/>
                <w:szCs w:val="14"/>
              </w:rPr>
              <w:t>691</w:t>
            </w:r>
          </w:p>
        </w:tc>
      </w:tr>
      <w:tr w:rsidR="00FD0F55" w:rsidRPr="001D6BE8" w14:paraId="02465CF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60E4323" w14:textId="77777777" w:rsidR="00FD0F55" w:rsidRPr="00432934" w:rsidRDefault="00FD0F55">
            <w:pPr>
              <w:pStyle w:val="08-Tabelageral"/>
              <w:ind w:left="113"/>
              <w:jc w:val="left"/>
              <w:rPr>
                <w:rFonts w:cs="Arial"/>
                <w:b w:val="0"/>
              </w:rPr>
            </w:pPr>
            <w:proofErr w:type="spellStart"/>
            <w:r w:rsidRPr="00432934">
              <w:rPr>
                <w:rFonts w:cs="Arial"/>
                <w:b w:val="0"/>
              </w:rPr>
              <w:t>Contingent</w:t>
            </w:r>
            <w:proofErr w:type="spellEnd"/>
            <w:r w:rsidRPr="00432934">
              <w:rPr>
                <w:rFonts w:cs="Arial"/>
                <w:b w:val="0"/>
              </w:rPr>
              <w:t xml:space="preserve"> </w:t>
            </w:r>
            <w:proofErr w:type="spellStart"/>
            <w:r w:rsidRPr="00432934">
              <w:rPr>
                <w:rFonts w:cs="Arial"/>
                <w:b w:val="0"/>
              </w:rPr>
              <w:t>liabilities</w:t>
            </w:r>
            <w:proofErr w:type="spellEnd"/>
          </w:p>
        </w:tc>
        <w:tc>
          <w:tcPr>
            <w:tcW w:w="700" w:type="dxa"/>
            <w:tcBorders>
              <w:top w:val="nil"/>
              <w:bottom w:val="nil"/>
            </w:tcBorders>
            <w:shd w:val="clear" w:color="auto" w:fill="auto"/>
            <w:vAlign w:val="center"/>
          </w:tcPr>
          <w:p w14:paraId="4C327925"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32934">
              <w:rPr>
                <w:rFonts w:cs="Arial"/>
              </w:rPr>
              <w:t>[22]</w:t>
            </w:r>
          </w:p>
        </w:tc>
        <w:tc>
          <w:tcPr>
            <w:tcW w:w="1120" w:type="dxa"/>
            <w:tcBorders>
              <w:top w:val="nil"/>
              <w:left w:val="nil"/>
              <w:bottom w:val="nil"/>
              <w:right w:val="nil"/>
            </w:tcBorders>
            <w:shd w:val="clear" w:color="auto" w:fill="auto"/>
            <w:vAlign w:val="center"/>
          </w:tcPr>
          <w:p w14:paraId="475E5BB4"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B4DE1">
              <w:rPr>
                <w:rFonts w:cs="Arial"/>
                <w:szCs w:val="14"/>
              </w:rPr>
              <w:t>500</w:t>
            </w:r>
          </w:p>
        </w:tc>
        <w:tc>
          <w:tcPr>
            <w:tcW w:w="1169" w:type="dxa"/>
            <w:tcBorders>
              <w:top w:val="nil"/>
              <w:left w:val="nil"/>
              <w:bottom w:val="nil"/>
              <w:right w:val="nil"/>
            </w:tcBorders>
            <w:shd w:val="clear" w:color="auto" w:fill="auto"/>
            <w:vAlign w:val="center"/>
          </w:tcPr>
          <w:p w14:paraId="09F0EB60" w14:textId="77777777" w:rsidR="00FD0F5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53</w:t>
            </w:r>
          </w:p>
        </w:tc>
        <w:tc>
          <w:tcPr>
            <w:tcW w:w="993" w:type="dxa"/>
            <w:gridSpan w:val="2"/>
            <w:tcBorders>
              <w:top w:val="nil"/>
              <w:bottom w:val="nil"/>
            </w:tcBorders>
            <w:shd w:val="clear" w:color="auto" w:fill="auto"/>
            <w:vAlign w:val="center"/>
          </w:tcPr>
          <w:p w14:paraId="7A827353"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w:t>
            </w:r>
          </w:p>
        </w:tc>
        <w:tc>
          <w:tcPr>
            <w:tcW w:w="286" w:type="dxa"/>
            <w:gridSpan w:val="2"/>
            <w:tcBorders>
              <w:top w:val="nil"/>
              <w:bottom w:val="nil"/>
            </w:tcBorders>
            <w:shd w:val="clear" w:color="auto" w:fill="auto"/>
            <w:vAlign w:val="center"/>
          </w:tcPr>
          <w:p w14:paraId="798F32DB"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059EF792"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15</w:t>
            </w:r>
            <w:r>
              <w:rPr>
                <w:rFonts w:cs="Arial"/>
                <w:szCs w:val="14"/>
              </w:rPr>
              <w:t>,</w:t>
            </w:r>
            <w:r w:rsidRPr="003A0C4D">
              <w:rPr>
                <w:rFonts w:cs="Arial"/>
                <w:szCs w:val="14"/>
              </w:rPr>
              <w:t>889</w:t>
            </w:r>
          </w:p>
        </w:tc>
        <w:tc>
          <w:tcPr>
            <w:tcW w:w="989" w:type="dxa"/>
            <w:gridSpan w:val="2"/>
            <w:tcBorders>
              <w:top w:val="nil"/>
              <w:left w:val="nil"/>
              <w:bottom w:val="nil"/>
              <w:right w:val="nil"/>
            </w:tcBorders>
            <w:shd w:val="clear" w:color="auto" w:fill="auto"/>
            <w:vAlign w:val="center"/>
          </w:tcPr>
          <w:p w14:paraId="3E8C40D4"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4</w:t>
            </w:r>
            <w:r>
              <w:rPr>
                <w:rFonts w:cs="Arial"/>
                <w:szCs w:val="14"/>
              </w:rPr>
              <w:t>,</w:t>
            </w:r>
            <w:r w:rsidRPr="00281428">
              <w:rPr>
                <w:rFonts w:cs="Arial"/>
                <w:szCs w:val="14"/>
              </w:rPr>
              <w:t>431</w:t>
            </w:r>
          </w:p>
        </w:tc>
        <w:tc>
          <w:tcPr>
            <w:tcW w:w="990" w:type="dxa"/>
            <w:tcBorders>
              <w:top w:val="nil"/>
              <w:bottom w:val="nil"/>
            </w:tcBorders>
            <w:shd w:val="clear" w:color="auto" w:fill="auto"/>
            <w:vAlign w:val="center"/>
          </w:tcPr>
          <w:p w14:paraId="259FE5FA"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4</w:t>
            </w:r>
            <w:r>
              <w:rPr>
                <w:rFonts w:cs="Arial"/>
                <w:szCs w:val="14"/>
              </w:rPr>
              <w:t>,</w:t>
            </w:r>
            <w:r w:rsidRPr="00281428">
              <w:rPr>
                <w:rFonts w:cs="Arial"/>
                <w:szCs w:val="14"/>
              </w:rPr>
              <w:t>996</w:t>
            </w:r>
          </w:p>
        </w:tc>
      </w:tr>
      <w:tr w:rsidR="00FD0F55" w:rsidRPr="001D6BE8" w14:paraId="061C46B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068816F" w14:textId="77777777" w:rsidR="00FD0F55" w:rsidRPr="00432934" w:rsidRDefault="00FD0F55">
            <w:pPr>
              <w:pStyle w:val="08-Tabelageral"/>
              <w:ind w:left="113"/>
              <w:jc w:val="left"/>
              <w:rPr>
                <w:rFonts w:cs="Arial"/>
                <w:b w:val="0"/>
              </w:rPr>
            </w:pPr>
            <w:proofErr w:type="spellStart"/>
            <w:r w:rsidRPr="00432934">
              <w:rPr>
                <w:rFonts w:cs="Arial"/>
                <w:b w:val="0"/>
              </w:rPr>
              <w:t>Current</w:t>
            </w:r>
            <w:proofErr w:type="spellEnd"/>
            <w:r w:rsidRPr="00432934">
              <w:rPr>
                <w:rFonts w:cs="Arial"/>
                <w:b w:val="0"/>
              </w:rPr>
              <w:t xml:space="preserve"> </w:t>
            </w:r>
            <w:proofErr w:type="spellStart"/>
            <w:r w:rsidRPr="00432934">
              <w:rPr>
                <w:rFonts w:cs="Arial"/>
                <w:b w:val="0"/>
              </w:rPr>
              <w:t>tax</w:t>
            </w:r>
            <w:proofErr w:type="spellEnd"/>
            <w:r w:rsidRPr="00432934">
              <w:rPr>
                <w:rFonts w:cs="Arial"/>
                <w:b w:val="0"/>
              </w:rPr>
              <w:t xml:space="preserve"> </w:t>
            </w:r>
            <w:proofErr w:type="spellStart"/>
            <w:r w:rsidRPr="00432934">
              <w:rPr>
                <w:rFonts w:cs="Arial"/>
                <w:b w:val="0"/>
              </w:rPr>
              <w:t>liabilities</w:t>
            </w:r>
            <w:proofErr w:type="spellEnd"/>
          </w:p>
        </w:tc>
        <w:tc>
          <w:tcPr>
            <w:tcW w:w="700" w:type="dxa"/>
            <w:tcBorders>
              <w:top w:val="nil"/>
              <w:bottom w:val="nil"/>
            </w:tcBorders>
            <w:shd w:val="clear" w:color="auto" w:fill="auto"/>
            <w:vAlign w:val="center"/>
          </w:tcPr>
          <w:p w14:paraId="243A7125"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[12.g]</w:t>
            </w:r>
          </w:p>
        </w:tc>
        <w:tc>
          <w:tcPr>
            <w:tcW w:w="1120" w:type="dxa"/>
            <w:tcBorders>
              <w:top w:val="nil"/>
              <w:left w:val="nil"/>
              <w:bottom w:val="nil"/>
              <w:right w:val="nil"/>
            </w:tcBorders>
            <w:shd w:val="clear" w:color="auto" w:fill="auto"/>
            <w:vAlign w:val="center"/>
          </w:tcPr>
          <w:p w14:paraId="71135F8C"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4DE1">
              <w:rPr>
                <w:rFonts w:cs="Arial"/>
                <w:szCs w:val="14"/>
              </w:rPr>
              <w:t>689</w:t>
            </w:r>
          </w:p>
        </w:tc>
        <w:tc>
          <w:tcPr>
            <w:tcW w:w="1169" w:type="dxa"/>
            <w:tcBorders>
              <w:top w:val="nil"/>
              <w:left w:val="nil"/>
              <w:bottom w:val="nil"/>
              <w:right w:val="nil"/>
            </w:tcBorders>
            <w:shd w:val="clear" w:color="auto" w:fill="auto"/>
            <w:vAlign w:val="center"/>
          </w:tcPr>
          <w:p w14:paraId="0F45662A"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31</w:t>
            </w:r>
          </w:p>
        </w:tc>
        <w:tc>
          <w:tcPr>
            <w:tcW w:w="993" w:type="dxa"/>
            <w:gridSpan w:val="2"/>
            <w:tcBorders>
              <w:top w:val="nil"/>
              <w:bottom w:val="nil"/>
            </w:tcBorders>
            <w:shd w:val="clear" w:color="auto" w:fill="auto"/>
            <w:vAlign w:val="center"/>
          </w:tcPr>
          <w:p w14:paraId="746D06BD"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444</w:t>
            </w:r>
          </w:p>
        </w:tc>
        <w:tc>
          <w:tcPr>
            <w:tcW w:w="286" w:type="dxa"/>
            <w:gridSpan w:val="2"/>
            <w:tcBorders>
              <w:top w:val="nil"/>
              <w:bottom w:val="nil"/>
            </w:tcBorders>
            <w:shd w:val="clear" w:color="auto" w:fill="auto"/>
            <w:vAlign w:val="center"/>
          </w:tcPr>
          <w:p w14:paraId="15A86451"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781D4160"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A0C4D">
              <w:rPr>
                <w:rFonts w:cs="Arial"/>
                <w:szCs w:val="14"/>
              </w:rPr>
              <w:t>950</w:t>
            </w:r>
            <w:r>
              <w:rPr>
                <w:rFonts w:cs="Arial"/>
                <w:szCs w:val="14"/>
              </w:rPr>
              <w:t>,</w:t>
            </w:r>
            <w:r w:rsidRPr="003A0C4D">
              <w:rPr>
                <w:rFonts w:cs="Arial"/>
                <w:szCs w:val="14"/>
              </w:rPr>
              <w:t>663</w:t>
            </w:r>
          </w:p>
        </w:tc>
        <w:tc>
          <w:tcPr>
            <w:tcW w:w="989" w:type="dxa"/>
            <w:gridSpan w:val="2"/>
            <w:tcBorders>
              <w:top w:val="nil"/>
              <w:left w:val="nil"/>
              <w:bottom w:val="nil"/>
              <w:right w:val="nil"/>
            </w:tcBorders>
            <w:shd w:val="clear" w:color="auto" w:fill="auto"/>
            <w:vAlign w:val="center"/>
          </w:tcPr>
          <w:p w14:paraId="15620ACC"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963</w:t>
            </w:r>
            <w:r>
              <w:rPr>
                <w:rFonts w:cs="Arial"/>
                <w:szCs w:val="14"/>
              </w:rPr>
              <w:t>,</w:t>
            </w:r>
            <w:r w:rsidRPr="00281428">
              <w:rPr>
                <w:rFonts w:cs="Arial"/>
                <w:szCs w:val="14"/>
              </w:rPr>
              <w:t>874</w:t>
            </w:r>
          </w:p>
        </w:tc>
        <w:tc>
          <w:tcPr>
            <w:tcW w:w="990" w:type="dxa"/>
            <w:tcBorders>
              <w:top w:val="nil"/>
              <w:bottom w:val="nil"/>
            </w:tcBorders>
            <w:shd w:val="clear" w:color="auto" w:fill="auto"/>
            <w:vAlign w:val="center"/>
          </w:tcPr>
          <w:p w14:paraId="6D44DE97"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762</w:t>
            </w:r>
            <w:r>
              <w:rPr>
                <w:rFonts w:cs="Arial"/>
                <w:szCs w:val="14"/>
              </w:rPr>
              <w:t>,</w:t>
            </w:r>
            <w:r w:rsidRPr="00281428">
              <w:rPr>
                <w:rFonts w:cs="Arial"/>
                <w:szCs w:val="14"/>
              </w:rPr>
              <w:t>519</w:t>
            </w:r>
          </w:p>
        </w:tc>
      </w:tr>
      <w:tr w:rsidR="00FD0F55" w:rsidRPr="001D6BE8" w14:paraId="234E946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5D07CEC" w14:textId="77777777" w:rsidR="00FD0F55" w:rsidRPr="00432934" w:rsidRDefault="00FD0F55">
            <w:pPr>
              <w:pStyle w:val="08-Tabelageral"/>
              <w:ind w:left="113"/>
              <w:jc w:val="left"/>
              <w:rPr>
                <w:rFonts w:cs="Arial"/>
                <w:b w:val="0"/>
              </w:rPr>
            </w:pPr>
            <w:proofErr w:type="spellStart"/>
            <w:r w:rsidRPr="00432934">
              <w:rPr>
                <w:rFonts w:cs="Arial"/>
                <w:b w:val="0"/>
              </w:rPr>
              <w:t>Unearned</w:t>
            </w:r>
            <w:proofErr w:type="spellEnd"/>
            <w:r w:rsidRPr="00432934">
              <w:rPr>
                <w:rFonts w:cs="Arial"/>
                <w:b w:val="0"/>
              </w:rPr>
              <w:t xml:space="preserve"> </w:t>
            </w:r>
            <w:proofErr w:type="spellStart"/>
            <w:r w:rsidRPr="00432934">
              <w:rPr>
                <w:rFonts w:cs="Arial"/>
                <w:b w:val="0"/>
              </w:rPr>
              <w:t>commissions</w:t>
            </w:r>
            <w:proofErr w:type="spellEnd"/>
          </w:p>
        </w:tc>
        <w:tc>
          <w:tcPr>
            <w:tcW w:w="700" w:type="dxa"/>
            <w:tcBorders>
              <w:top w:val="nil"/>
              <w:bottom w:val="nil"/>
            </w:tcBorders>
            <w:shd w:val="clear" w:color="auto" w:fill="auto"/>
            <w:vAlign w:val="center"/>
          </w:tcPr>
          <w:p w14:paraId="2A5518F1"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32934">
              <w:rPr>
                <w:rFonts w:cs="Arial"/>
              </w:rPr>
              <w:t>[23]</w:t>
            </w:r>
          </w:p>
        </w:tc>
        <w:tc>
          <w:tcPr>
            <w:tcW w:w="1120" w:type="dxa"/>
            <w:tcBorders>
              <w:top w:val="nil"/>
              <w:left w:val="nil"/>
              <w:bottom w:val="nil"/>
              <w:right w:val="nil"/>
            </w:tcBorders>
            <w:shd w:val="clear" w:color="auto" w:fill="auto"/>
            <w:vAlign w:val="center"/>
          </w:tcPr>
          <w:p w14:paraId="1DAA99AA"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w:t>
            </w:r>
          </w:p>
        </w:tc>
        <w:tc>
          <w:tcPr>
            <w:tcW w:w="1169" w:type="dxa"/>
            <w:tcBorders>
              <w:top w:val="nil"/>
              <w:left w:val="nil"/>
              <w:bottom w:val="nil"/>
              <w:right w:val="nil"/>
            </w:tcBorders>
            <w:shd w:val="clear" w:color="auto" w:fill="auto"/>
            <w:vAlign w:val="center"/>
          </w:tcPr>
          <w:p w14:paraId="34D5C681" w14:textId="77777777" w:rsidR="00FD0F5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082D221A"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w:t>
            </w:r>
          </w:p>
        </w:tc>
        <w:tc>
          <w:tcPr>
            <w:tcW w:w="286" w:type="dxa"/>
            <w:gridSpan w:val="2"/>
            <w:tcBorders>
              <w:top w:val="nil"/>
              <w:bottom w:val="nil"/>
            </w:tcBorders>
            <w:shd w:val="clear" w:color="auto" w:fill="auto"/>
            <w:vAlign w:val="center"/>
          </w:tcPr>
          <w:p w14:paraId="4681EDC0"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018AC255"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1</w:t>
            </w:r>
            <w:r>
              <w:rPr>
                <w:rFonts w:cs="Arial"/>
                <w:szCs w:val="14"/>
              </w:rPr>
              <w:t>,</w:t>
            </w:r>
            <w:r w:rsidRPr="003A0C4D">
              <w:rPr>
                <w:rFonts w:cs="Arial"/>
                <w:szCs w:val="14"/>
              </w:rPr>
              <w:t>952</w:t>
            </w:r>
            <w:r>
              <w:rPr>
                <w:rFonts w:cs="Arial"/>
                <w:szCs w:val="14"/>
              </w:rPr>
              <w:t>,</w:t>
            </w:r>
            <w:r w:rsidRPr="003A0C4D">
              <w:rPr>
                <w:rFonts w:cs="Arial"/>
                <w:szCs w:val="14"/>
              </w:rPr>
              <w:t>798</w:t>
            </w:r>
          </w:p>
        </w:tc>
        <w:tc>
          <w:tcPr>
            <w:tcW w:w="989" w:type="dxa"/>
            <w:gridSpan w:val="2"/>
            <w:tcBorders>
              <w:top w:val="nil"/>
              <w:left w:val="nil"/>
              <w:bottom w:val="nil"/>
              <w:right w:val="nil"/>
            </w:tcBorders>
            <w:shd w:val="clear" w:color="auto" w:fill="auto"/>
            <w:vAlign w:val="center"/>
          </w:tcPr>
          <w:p w14:paraId="434DF9B7" w14:textId="77777777" w:rsidR="00FD0F55" w:rsidRPr="00F5730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760</w:t>
            </w:r>
            <w:r>
              <w:rPr>
                <w:rFonts w:cs="Arial"/>
                <w:szCs w:val="14"/>
              </w:rPr>
              <w:t>,</w:t>
            </w:r>
            <w:r w:rsidRPr="00281428">
              <w:rPr>
                <w:rFonts w:cs="Arial"/>
                <w:szCs w:val="14"/>
              </w:rPr>
              <w:t>473</w:t>
            </w:r>
          </w:p>
        </w:tc>
        <w:tc>
          <w:tcPr>
            <w:tcW w:w="990" w:type="dxa"/>
            <w:tcBorders>
              <w:top w:val="nil"/>
              <w:bottom w:val="nil"/>
            </w:tcBorders>
            <w:shd w:val="clear" w:color="auto" w:fill="auto"/>
            <w:vAlign w:val="center"/>
          </w:tcPr>
          <w:p w14:paraId="2171BC39"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1</w:t>
            </w:r>
            <w:r>
              <w:rPr>
                <w:rFonts w:cs="Arial"/>
                <w:szCs w:val="14"/>
              </w:rPr>
              <w:t>,</w:t>
            </w:r>
            <w:r w:rsidRPr="00281428">
              <w:rPr>
                <w:rFonts w:cs="Arial"/>
                <w:szCs w:val="14"/>
              </w:rPr>
              <w:t>172</w:t>
            </w:r>
            <w:r>
              <w:rPr>
                <w:rFonts w:cs="Arial"/>
                <w:szCs w:val="14"/>
              </w:rPr>
              <w:t>,</w:t>
            </w:r>
            <w:r w:rsidRPr="00281428">
              <w:rPr>
                <w:rFonts w:cs="Arial"/>
                <w:szCs w:val="14"/>
              </w:rPr>
              <w:t>483</w:t>
            </w:r>
          </w:p>
        </w:tc>
      </w:tr>
      <w:tr w:rsidR="00FD0F55" w:rsidRPr="001D6BE8" w14:paraId="5D36BDD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189EED29" w14:textId="77777777" w:rsidR="00FD0F55" w:rsidRPr="00432934" w:rsidRDefault="00FD0F55">
            <w:pPr>
              <w:pStyle w:val="08-Tabelageral"/>
              <w:ind w:left="113"/>
              <w:jc w:val="left"/>
              <w:rPr>
                <w:rFonts w:cs="Arial"/>
                <w:b w:val="0"/>
              </w:rPr>
            </w:pPr>
            <w:r w:rsidRPr="00432934">
              <w:rPr>
                <w:rFonts w:cs="Arial"/>
                <w:b w:val="0"/>
              </w:rPr>
              <w:t xml:space="preserve">Other </w:t>
            </w:r>
            <w:proofErr w:type="spellStart"/>
            <w:r w:rsidRPr="00432934">
              <w:rPr>
                <w:rFonts w:cs="Arial"/>
                <w:b w:val="0"/>
              </w:rPr>
              <w:t>liabilities</w:t>
            </w:r>
            <w:proofErr w:type="spellEnd"/>
          </w:p>
        </w:tc>
        <w:tc>
          <w:tcPr>
            <w:tcW w:w="700" w:type="dxa"/>
            <w:tcBorders>
              <w:top w:val="nil"/>
              <w:bottom w:val="nil"/>
            </w:tcBorders>
            <w:shd w:val="clear" w:color="auto" w:fill="auto"/>
            <w:vAlign w:val="center"/>
          </w:tcPr>
          <w:p w14:paraId="23FCFFE9"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32934">
              <w:rPr>
                <w:rFonts w:cs="Arial"/>
              </w:rPr>
              <w:t>[24]</w:t>
            </w:r>
          </w:p>
        </w:tc>
        <w:tc>
          <w:tcPr>
            <w:tcW w:w="1120" w:type="dxa"/>
            <w:tcBorders>
              <w:top w:val="nil"/>
              <w:left w:val="nil"/>
              <w:bottom w:val="nil"/>
              <w:right w:val="nil"/>
            </w:tcBorders>
            <w:shd w:val="clear" w:color="auto" w:fill="auto"/>
            <w:vAlign w:val="center"/>
          </w:tcPr>
          <w:p w14:paraId="3BF24218"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4DE1">
              <w:rPr>
                <w:rFonts w:cs="Arial"/>
                <w:szCs w:val="14"/>
              </w:rPr>
              <w:t>13</w:t>
            </w:r>
            <w:r>
              <w:rPr>
                <w:rFonts w:cs="Arial"/>
                <w:szCs w:val="14"/>
              </w:rPr>
              <w:t>,</w:t>
            </w:r>
            <w:r w:rsidRPr="003B4DE1">
              <w:rPr>
                <w:rFonts w:cs="Arial"/>
                <w:szCs w:val="14"/>
              </w:rPr>
              <w:t>488</w:t>
            </w:r>
          </w:p>
        </w:tc>
        <w:tc>
          <w:tcPr>
            <w:tcW w:w="1169" w:type="dxa"/>
            <w:tcBorders>
              <w:top w:val="nil"/>
              <w:left w:val="nil"/>
              <w:bottom w:val="nil"/>
              <w:right w:val="nil"/>
            </w:tcBorders>
            <w:shd w:val="clear" w:color="auto" w:fill="auto"/>
            <w:vAlign w:val="center"/>
          </w:tcPr>
          <w:p w14:paraId="57DE7240"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12</w:t>
            </w:r>
            <w:r>
              <w:rPr>
                <w:rFonts w:cs="Arial"/>
                <w:szCs w:val="14"/>
              </w:rPr>
              <w:t>,</w:t>
            </w:r>
            <w:r w:rsidRPr="00281428">
              <w:rPr>
                <w:rFonts w:cs="Arial"/>
                <w:szCs w:val="14"/>
              </w:rPr>
              <w:t>184</w:t>
            </w:r>
          </w:p>
        </w:tc>
        <w:tc>
          <w:tcPr>
            <w:tcW w:w="993" w:type="dxa"/>
            <w:gridSpan w:val="2"/>
            <w:tcBorders>
              <w:top w:val="nil"/>
              <w:bottom w:val="nil"/>
            </w:tcBorders>
            <w:shd w:val="clear" w:color="auto" w:fill="auto"/>
            <w:vAlign w:val="center"/>
          </w:tcPr>
          <w:p w14:paraId="0BD1F1CC"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10</w:t>
            </w:r>
            <w:r>
              <w:rPr>
                <w:rFonts w:cs="Arial"/>
                <w:szCs w:val="14"/>
              </w:rPr>
              <w:t>,</w:t>
            </w:r>
            <w:r w:rsidRPr="00281428">
              <w:rPr>
                <w:rFonts w:cs="Arial"/>
                <w:szCs w:val="14"/>
              </w:rPr>
              <w:t>839</w:t>
            </w:r>
          </w:p>
        </w:tc>
        <w:tc>
          <w:tcPr>
            <w:tcW w:w="286" w:type="dxa"/>
            <w:gridSpan w:val="2"/>
            <w:tcBorders>
              <w:top w:val="nil"/>
              <w:bottom w:val="nil"/>
            </w:tcBorders>
            <w:shd w:val="clear" w:color="auto" w:fill="auto"/>
            <w:vAlign w:val="center"/>
          </w:tcPr>
          <w:p w14:paraId="1035CBD8"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7AD9E1CD"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A0C4D">
              <w:rPr>
                <w:rFonts w:cs="Arial"/>
                <w:szCs w:val="14"/>
              </w:rPr>
              <w:t>103</w:t>
            </w:r>
            <w:r>
              <w:rPr>
                <w:rFonts w:cs="Arial"/>
                <w:szCs w:val="14"/>
              </w:rPr>
              <w:t>,</w:t>
            </w:r>
            <w:r w:rsidRPr="003A0C4D">
              <w:rPr>
                <w:rFonts w:cs="Arial"/>
                <w:szCs w:val="14"/>
              </w:rPr>
              <w:t>447</w:t>
            </w:r>
          </w:p>
        </w:tc>
        <w:tc>
          <w:tcPr>
            <w:tcW w:w="989" w:type="dxa"/>
            <w:gridSpan w:val="2"/>
            <w:tcBorders>
              <w:top w:val="nil"/>
              <w:left w:val="nil"/>
              <w:bottom w:val="nil"/>
              <w:right w:val="nil"/>
            </w:tcBorders>
            <w:shd w:val="clear" w:color="auto" w:fill="auto"/>
            <w:vAlign w:val="center"/>
          </w:tcPr>
          <w:p w14:paraId="13B8687E"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105</w:t>
            </w:r>
            <w:r>
              <w:rPr>
                <w:rFonts w:cs="Arial"/>
                <w:szCs w:val="14"/>
              </w:rPr>
              <w:t>,</w:t>
            </w:r>
            <w:r w:rsidRPr="00281428">
              <w:rPr>
                <w:rFonts w:cs="Arial"/>
                <w:szCs w:val="14"/>
              </w:rPr>
              <w:t>363</w:t>
            </w:r>
          </w:p>
        </w:tc>
        <w:tc>
          <w:tcPr>
            <w:tcW w:w="990" w:type="dxa"/>
            <w:tcBorders>
              <w:top w:val="nil"/>
              <w:bottom w:val="nil"/>
            </w:tcBorders>
            <w:shd w:val="clear" w:color="auto" w:fill="auto"/>
            <w:vAlign w:val="center"/>
          </w:tcPr>
          <w:p w14:paraId="248D565C"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227</w:t>
            </w:r>
            <w:r>
              <w:rPr>
                <w:rFonts w:cs="Arial"/>
                <w:szCs w:val="14"/>
              </w:rPr>
              <w:t>,</w:t>
            </w:r>
            <w:r w:rsidRPr="00281428">
              <w:rPr>
                <w:rFonts w:cs="Arial"/>
                <w:szCs w:val="14"/>
              </w:rPr>
              <w:t>588</w:t>
            </w:r>
          </w:p>
        </w:tc>
      </w:tr>
      <w:tr w:rsidR="00FD0F55" w:rsidRPr="001D6BE8" w14:paraId="66E0D46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181CF630" w14:textId="77777777" w:rsidR="00FD0F55" w:rsidRPr="00432934" w:rsidRDefault="00FD0F55">
            <w:pPr>
              <w:pStyle w:val="08-Tabelageral"/>
              <w:jc w:val="left"/>
              <w:rPr>
                <w:rFonts w:cs="Arial"/>
                <w:b w:val="0"/>
              </w:rPr>
            </w:pPr>
          </w:p>
        </w:tc>
        <w:tc>
          <w:tcPr>
            <w:tcW w:w="700" w:type="dxa"/>
            <w:tcBorders>
              <w:top w:val="nil"/>
              <w:bottom w:val="nil"/>
            </w:tcBorders>
            <w:shd w:val="clear" w:color="auto" w:fill="auto"/>
            <w:vAlign w:val="center"/>
          </w:tcPr>
          <w:p w14:paraId="2A1D3B33"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20" w:type="dxa"/>
            <w:tcBorders>
              <w:top w:val="nil"/>
              <w:bottom w:val="nil"/>
            </w:tcBorders>
            <w:shd w:val="clear" w:color="auto" w:fill="auto"/>
            <w:vAlign w:val="center"/>
          </w:tcPr>
          <w:p w14:paraId="3E74CA00"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21763DDD"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93" w:type="dxa"/>
            <w:gridSpan w:val="2"/>
            <w:tcBorders>
              <w:top w:val="nil"/>
              <w:bottom w:val="nil"/>
            </w:tcBorders>
            <w:shd w:val="clear" w:color="auto" w:fill="auto"/>
            <w:vAlign w:val="center"/>
          </w:tcPr>
          <w:p w14:paraId="50301549"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6" w:type="dxa"/>
            <w:gridSpan w:val="2"/>
            <w:tcBorders>
              <w:top w:val="nil"/>
              <w:bottom w:val="nil"/>
            </w:tcBorders>
            <w:shd w:val="clear" w:color="auto" w:fill="auto"/>
            <w:vAlign w:val="center"/>
          </w:tcPr>
          <w:p w14:paraId="5FAD6EBB"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1B7DD447"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45456130"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90" w:type="dxa"/>
            <w:tcBorders>
              <w:top w:val="nil"/>
              <w:bottom w:val="nil"/>
            </w:tcBorders>
            <w:shd w:val="clear" w:color="auto" w:fill="auto"/>
            <w:vAlign w:val="center"/>
          </w:tcPr>
          <w:p w14:paraId="11AE4D86"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FD0F55" w:rsidRPr="00E62509" w14:paraId="0877D6D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A41ABF7" w14:textId="77777777" w:rsidR="00FD0F55" w:rsidRPr="00432934" w:rsidRDefault="00FD0F55">
            <w:pPr>
              <w:pStyle w:val="08-Tabelageral"/>
              <w:jc w:val="left"/>
              <w:rPr>
                <w:rFonts w:cs="Arial"/>
              </w:rPr>
            </w:pPr>
            <w:r w:rsidRPr="00432934">
              <w:rPr>
                <w:rFonts w:cs="Arial"/>
              </w:rPr>
              <w:t>Non-</w:t>
            </w:r>
            <w:proofErr w:type="spellStart"/>
            <w:r w:rsidRPr="00432934">
              <w:rPr>
                <w:rFonts w:cs="Arial"/>
              </w:rPr>
              <w:t>Current</w:t>
            </w:r>
            <w:proofErr w:type="spellEnd"/>
            <w:r w:rsidRPr="00432934">
              <w:rPr>
                <w:rFonts w:cs="Arial"/>
              </w:rPr>
              <w:t xml:space="preserve"> </w:t>
            </w:r>
            <w:proofErr w:type="spellStart"/>
            <w:r w:rsidRPr="00432934">
              <w:rPr>
                <w:rFonts w:cs="Arial"/>
              </w:rPr>
              <w:t>Liabilities</w:t>
            </w:r>
            <w:proofErr w:type="spellEnd"/>
          </w:p>
        </w:tc>
        <w:tc>
          <w:tcPr>
            <w:tcW w:w="700" w:type="dxa"/>
            <w:tcBorders>
              <w:top w:val="nil"/>
              <w:bottom w:val="nil"/>
            </w:tcBorders>
            <w:shd w:val="clear" w:color="auto" w:fill="auto"/>
            <w:vAlign w:val="center"/>
          </w:tcPr>
          <w:p w14:paraId="246F0B2F"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20" w:type="dxa"/>
            <w:tcBorders>
              <w:top w:val="nil"/>
              <w:bottom w:val="nil"/>
            </w:tcBorders>
            <w:shd w:val="clear" w:color="auto" w:fill="auto"/>
            <w:vAlign w:val="center"/>
          </w:tcPr>
          <w:p w14:paraId="530CC57E" w14:textId="77777777" w:rsidR="00FD0F55" w:rsidRPr="006B5975"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B4DE1">
              <w:rPr>
                <w:rFonts w:cs="Arial"/>
                <w:b/>
                <w:szCs w:val="14"/>
              </w:rPr>
              <w:t>153</w:t>
            </w:r>
          </w:p>
        </w:tc>
        <w:tc>
          <w:tcPr>
            <w:tcW w:w="1169" w:type="dxa"/>
            <w:tcBorders>
              <w:top w:val="nil"/>
              <w:bottom w:val="nil"/>
            </w:tcBorders>
            <w:shd w:val="clear" w:color="auto" w:fill="auto"/>
            <w:vAlign w:val="center"/>
          </w:tcPr>
          <w:p w14:paraId="2C014E30"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81428">
              <w:rPr>
                <w:rFonts w:cs="Arial"/>
                <w:b/>
                <w:szCs w:val="14"/>
              </w:rPr>
              <w:t>28</w:t>
            </w:r>
          </w:p>
        </w:tc>
        <w:tc>
          <w:tcPr>
            <w:tcW w:w="993" w:type="dxa"/>
            <w:gridSpan w:val="2"/>
            <w:tcBorders>
              <w:top w:val="nil"/>
              <w:bottom w:val="nil"/>
            </w:tcBorders>
            <w:shd w:val="clear" w:color="auto" w:fill="auto"/>
            <w:vAlign w:val="center"/>
          </w:tcPr>
          <w:p w14:paraId="492151FE"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281428">
              <w:rPr>
                <w:rFonts w:cs="Arial"/>
                <w:b/>
                <w:szCs w:val="14"/>
              </w:rPr>
              <w:t>28</w:t>
            </w:r>
          </w:p>
        </w:tc>
        <w:tc>
          <w:tcPr>
            <w:tcW w:w="286" w:type="dxa"/>
            <w:gridSpan w:val="2"/>
            <w:tcBorders>
              <w:top w:val="nil"/>
              <w:bottom w:val="nil"/>
            </w:tcBorders>
            <w:shd w:val="clear" w:color="auto" w:fill="auto"/>
            <w:vAlign w:val="center"/>
          </w:tcPr>
          <w:p w14:paraId="1E534CDA" w14:textId="77777777" w:rsidR="00FD0F55" w:rsidRPr="006B5975"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3" w:type="dxa"/>
            <w:gridSpan w:val="3"/>
            <w:tcBorders>
              <w:top w:val="nil"/>
              <w:bottom w:val="nil"/>
            </w:tcBorders>
            <w:shd w:val="clear" w:color="auto" w:fill="auto"/>
            <w:vAlign w:val="center"/>
          </w:tcPr>
          <w:p w14:paraId="7CB7F6EC" w14:textId="77777777" w:rsidR="00FD0F55" w:rsidRPr="006B5975"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A0C4D">
              <w:rPr>
                <w:rFonts w:cs="Arial"/>
                <w:b/>
                <w:bCs/>
                <w:szCs w:val="14"/>
              </w:rPr>
              <w:t>2</w:t>
            </w:r>
            <w:r>
              <w:rPr>
                <w:rFonts w:cs="Arial"/>
                <w:b/>
                <w:bCs/>
                <w:szCs w:val="14"/>
              </w:rPr>
              <w:t>,</w:t>
            </w:r>
            <w:r w:rsidRPr="003A0C4D">
              <w:rPr>
                <w:rFonts w:cs="Arial"/>
                <w:b/>
                <w:bCs/>
                <w:szCs w:val="14"/>
              </w:rPr>
              <w:t>978</w:t>
            </w:r>
            <w:r>
              <w:rPr>
                <w:rFonts w:cs="Arial"/>
                <w:b/>
                <w:bCs/>
                <w:szCs w:val="14"/>
              </w:rPr>
              <w:t>,</w:t>
            </w:r>
            <w:r w:rsidRPr="003A0C4D">
              <w:rPr>
                <w:rFonts w:cs="Arial"/>
                <w:b/>
                <w:bCs/>
                <w:szCs w:val="14"/>
              </w:rPr>
              <w:t>034</w:t>
            </w:r>
          </w:p>
        </w:tc>
        <w:tc>
          <w:tcPr>
            <w:tcW w:w="989" w:type="dxa"/>
            <w:gridSpan w:val="2"/>
            <w:tcBorders>
              <w:top w:val="nil"/>
              <w:bottom w:val="nil"/>
            </w:tcBorders>
            <w:shd w:val="clear" w:color="auto" w:fill="auto"/>
            <w:vAlign w:val="center"/>
          </w:tcPr>
          <w:p w14:paraId="3888B0A0" w14:textId="77777777" w:rsidR="00FD0F55" w:rsidRPr="00F5730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281428">
              <w:rPr>
                <w:rFonts w:cs="Arial"/>
                <w:b/>
                <w:bCs/>
                <w:szCs w:val="14"/>
              </w:rPr>
              <w:t>2</w:t>
            </w:r>
            <w:r>
              <w:rPr>
                <w:rFonts w:cs="Arial"/>
                <w:b/>
                <w:bCs/>
                <w:szCs w:val="14"/>
              </w:rPr>
              <w:t>,</w:t>
            </w:r>
            <w:r w:rsidRPr="00281428">
              <w:rPr>
                <w:rFonts w:cs="Arial"/>
                <w:b/>
                <w:bCs/>
                <w:szCs w:val="14"/>
              </w:rPr>
              <w:t>025</w:t>
            </w:r>
            <w:r>
              <w:rPr>
                <w:rFonts w:cs="Arial"/>
                <w:b/>
                <w:bCs/>
                <w:szCs w:val="14"/>
              </w:rPr>
              <w:t>,</w:t>
            </w:r>
            <w:r w:rsidRPr="00281428">
              <w:rPr>
                <w:rFonts w:cs="Arial"/>
                <w:b/>
                <w:bCs/>
                <w:szCs w:val="14"/>
              </w:rPr>
              <w:t>563</w:t>
            </w:r>
          </w:p>
        </w:tc>
        <w:tc>
          <w:tcPr>
            <w:tcW w:w="990" w:type="dxa"/>
            <w:tcBorders>
              <w:top w:val="nil"/>
              <w:bottom w:val="nil"/>
            </w:tcBorders>
            <w:shd w:val="clear" w:color="auto" w:fill="auto"/>
            <w:vAlign w:val="center"/>
          </w:tcPr>
          <w:p w14:paraId="6EECAB63"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281428">
              <w:rPr>
                <w:rFonts w:cs="Arial"/>
                <w:b/>
                <w:bCs/>
                <w:szCs w:val="14"/>
              </w:rPr>
              <w:t>2</w:t>
            </w:r>
            <w:r>
              <w:rPr>
                <w:rFonts w:cs="Arial"/>
                <w:b/>
                <w:bCs/>
                <w:szCs w:val="14"/>
              </w:rPr>
              <w:t>,</w:t>
            </w:r>
            <w:r w:rsidRPr="00281428">
              <w:rPr>
                <w:rFonts w:cs="Arial"/>
                <w:b/>
                <w:bCs/>
                <w:szCs w:val="14"/>
              </w:rPr>
              <w:t>033</w:t>
            </w:r>
            <w:r>
              <w:rPr>
                <w:rFonts w:cs="Arial"/>
                <w:b/>
                <w:bCs/>
                <w:szCs w:val="14"/>
              </w:rPr>
              <w:t>,</w:t>
            </w:r>
            <w:r w:rsidRPr="00281428">
              <w:rPr>
                <w:rFonts w:cs="Arial"/>
                <w:b/>
                <w:bCs/>
                <w:szCs w:val="14"/>
              </w:rPr>
              <w:t>528</w:t>
            </w:r>
          </w:p>
        </w:tc>
      </w:tr>
      <w:tr w:rsidR="00FD0F55" w:rsidRPr="001D6BE8" w14:paraId="5AC4BD7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787918D1" w14:textId="77777777" w:rsidR="00FD0F55" w:rsidRPr="00432934" w:rsidRDefault="00FD0F55">
            <w:pPr>
              <w:pStyle w:val="08-Tabelageral"/>
              <w:ind w:left="113"/>
              <w:jc w:val="left"/>
              <w:rPr>
                <w:rFonts w:cs="Arial"/>
                <w:b w:val="0"/>
              </w:rPr>
            </w:pPr>
            <w:proofErr w:type="spellStart"/>
            <w:r w:rsidRPr="00432934">
              <w:rPr>
                <w:rFonts w:cs="Arial"/>
                <w:b w:val="0"/>
              </w:rPr>
              <w:t>Contingent</w:t>
            </w:r>
            <w:proofErr w:type="spellEnd"/>
            <w:r w:rsidRPr="00432934">
              <w:rPr>
                <w:rFonts w:cs="Arial"/>
                <w:b w:val="0"/>
              </w:rPr>
              <w:t xml:space="preserve"> </w:t>
            </w:r>
            <w:proofErr w:type="spellStart"/>
            <w:r w:rsidRPr="00432934">
              <w:rPr>
                <w:rFonts w:cs="Arial"/>
                <w:b w:val="0"/>
              </w:rPr>
              <w:t>liabilities</w:t>
            </w:r>
            <w:proofErr w:type="spellEnd"/>
          </w:p>
        </w:tc>
        <w:tc>
          <w:tcPr>
            <w:tcW w:w="700" w:type="dxa"/>
            <w:tcBorders>
              <w:top w:val="nil"/>
              <w:bottom w:val="nil"/>
            </w:tcBorders>
            <w:shd w:val="clear" w:color="auto" w:fill="auto"/>
            <w:vAlign w:val="center"/>
          </w:tcPr>
          <w:p w14:paraId="58BA04A8"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32934">
              <w:rPr>
                <w:rFonts w:cs="Arial"/>
              </w:rPr>
              <w:t>[22]</w:t>
            </w:r>
          </w:p>
        </w:tc>
        <w:tc>
          <w:tcPr>
            <w:tcW w:w="1120" w:type="dxa"/>
            <w:tcBorders>
              <w:top w:val="nil"/>
              <w:bottom w:val="nil"/>
            </w:tcBorders>
            <w:shd w:val="clear" w:color="auto" w:fill="auto"/>
            <w:vAlign w:val="center"/>
          </w:tcPr>
          <w:p w14:paraId="73518F3F"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B4DE1">
              <w:rPr>
                <w:rFonts w:cs="Arial"/>
                <w:szCs w:val="14"/>
              </w:rPr>
              <w:t>153</w:t>
            </w:r>
          </w:p>
        </w:tc>
        <w:tc>
          <w:tcPr>
            <w:tcW w:w="1169" w:type="dxa"/>
            <w:tcBorders>
              <w:top w:val="nil"/>
              <w:bottom w:val="nil"/>
            </w:tcBorders>
            <w:shd w:val="clear" w:color="auto" w:fill="auto"/>
            <w:vAlign w:val="center"/>
          </w:tcPr>
          <w:p w14:paraId="1AF16B82"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28</w:t>
            </w:r>
          </w:p>
        </w:tc>
        <w:tc>
          <w:tcPr>
            <w:tcW w:w="993" w:type="dxa"/>
            <w:gridSpan w:val="2"/>
            <w:tcBorders>
              <w:top w:val="nil"/>
              <w:bottom w:val="nil"/>
            </w:tcBorders>
            <w:shd w:val="clear" w:color="auto" w:fill="auto"/>
            <w:vAlign w:val="center"/>
          </w:tcPr>
          <w:p w14:paraId="3AB62B60"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28</w:t>
            </w:r>
          </w:p>
        </w:tc>
        <w:tc>
          <w:tcPr>
            <w:tcW w:w="286" w:type="dxa"/>
            <w:gridSpan w:val="2"/>
            <w:tcBorders>
              <w:top w:val="nil"/>
              <w:bottom w:val="nil"/>
            </w:tcBorders>
            <w:shd w:val="clear" w:color="auto" w:fill="auto"/>
            <w:vAlign w:val="center"/>
          </w:tcPr>
          <w:p w14:paraId="79AAD0D9"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291AFFE8"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14</w:t>
            </w:r>
            <w:r>
              <w:rPr>
                <w:rFonts w:cs="Arial"/>
                <w:szCs w:val="14"/>
              </w:rPr>
              <w:t>,</w:t>
            </w:r>
            <w:r w:rsidRPr="003A0C4D">
              <w:rPr>
                <w:rFonts w:cs="Arial"/>
                <w:szCs w:val="14"/>
              </w:rPr>
              <w:t>110</w:t>
            </w:r>
          </w:p>
        </w:tc>
        <w:tc>
          <w:tcPr>
            <w:tcW w:w="989" w:type="dxa"/>
            <w:gridSpan w:val="2"/>
            <w:tcBorders>
              <w:top w:val="nil"/>
              <w:left w:val="nil"/>
              <w:bottom w:val="nil"/>
              <w:right w:val="nil"/>
            </w:tcBorders>
            <w:shd w:val="clear" w:color="auto" w:fill="auto"/>
            <w:vAlign w:val="center"/>
          </w:tcPr>
          <w:p w14:paraId="0BD8307D"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9</w:t>
            </w:r>
            <w:r>
              <w:rPr>
                <w:rFonts w:cs="Arial"/>
                <w:szCs w:val="14"/>
              </w:rPr>
              <w:t>,</w:t>
            </w:r>
            <w:r w:rsidRPr="00281428">
              <w:rPr>
                <w:rFonts w:cs="Arial"/>
                <w:szCs w:val="14"/>
              </w:rPr>
              <w:t>451</w:t>
            </w:r>
          </w:p>
        </w:tc>
        <w:tc>
          <w:tcPr>
            <w:tcW w:w="990" w:type="dxa"/>
            <w:tcBorders>
              <w:top w:val="nil"/>
              <w:bottom w:val="nil"/>
            </w:tcBorders>
            <w:shd w:val="clear" w:color="auto" w:fill="auto"/>
            <w:vAlign w:val="center"/>
          </w:tcPr>
          <w:p w14:paraId="7FC8F0A4"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10</w:t>
            </w:r>
            <w:r>
              <w:rPr>
                <w:rFonts w:cs="Arial"/>
                <w:szCs w:val="14"/>
              </w:rPr>
              <w:t>,</w:t>
            </w:r>
            <w:r w:rsidRPr="00281428">
              <w:rPr>
                <w:rFonts w:cs="Arial"/>
                <w:szCs w:val="14"/>
              </w:rPr>
              <w:t>419</w:t>
            </w:r>
          </w:p>
        </w:tc>
      </w:tr>
      <w:tr w:rsidR="00FD0F55" w:rsidRPr="001D6BE8" w14:paraId="5AF107D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48A62C44" w14:textId="77777777" w:rsidR="00FD0F55" w:rsidRPr="00432934" w:rsidRDefault="00FD0F55">
            <w:pPr>
              <w:pStyle w:val="08-Tabelageral"/>
              <w:ind w:left="113"/>
              <w:jc w:val="left"/>
              <w:rPr>
                <w:rFonts w:cs="Arial"/>
                <w:b w:val="0"/>
              </w:rPr>
            </w:pPr>
            <w:proofErr w:type="spellStart"/>
            <w:r w:rsidRPr="00432934">
              <w:rPr>
                <w:rFonts w:cs="Arial"/>
                <w:b w:val="0"/>
              </w:rPr>
              <w:t>Deferred</w:t>
            </w:r>
            <w:proofErr w:type="spellEnd"/>
            <w:r w:rsidRPr="00432934">
              <w:rPr>
                <w:rFonts w:cs="Arial"/>
                <w:b w:val="0"/>
              </w:rPr>
              <w:t xml:space="preserve"> </w:t>
            </w:r>
            <w:proofErr w:type="spellStart"/>
            <w:r w:rsidRPr="00432934">
              <w:rPr>
                <w:rFonts w:cs="Arial"/>
                <w:b w:val="0"/>
              </w:rPr>
              <w:t>tax</w:t>
            </w:r>
            <w:proofErr w:type="spellEnd"/>
            <w:r w:rsidRPr="00432934">
              <w:rPr>
                <w:rFonts w:cs="Arial"/>
                <w:b w:val="0"/>
              </w:rPr>
              <w:t xml:space="preserve"> </w:t>
            </w:r>
            <w:proofErr w:type="spellStart"/>
            <w:r w:rsidRPr="00432934">
              <w:rPr>
                <w:rFonts w:cs="Arial"/>
                <w:b w:val="0"/>
              </w:rPr>
              <w:t>liabilities</w:t>
            </w:r>
            <w:proofErr w:type="spellEnd"/>
          </w:p>
        </w:tc>
        <w:tc>
          <w:tcPr>
            <w:tcW w:w="700" w:type="dxa"/>
            <w:tcBorders>
              <w:top w:val="nil"/>
              <w:bottom w:val="nil"/>
            </w:tcBorders>
            <w:shd w:val="clear" w:color="auto" w:fill="auto"/>
            <w:vAlign w:val="center"/>
          </w:tcPr>
          <w:p w14:paraId="29FD0DF6"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32934">
              <w:rPr>
                <w:rFonts w:cs="Arial"/>
              </w:rPr>
              <w:t>[12.h]</w:t>
            </w:r>
          </w:p>
        </w:tc>
        <w:tc>
          <w:tcPr>
            <w:tcW w:w="1120" w:type="dxa"/>
            <w:tcBorders>
              <w:top w:val="nil"/>
              <w:bottom w:val="nil"/>
            </w:tcBorders>
            <w:shd w:val="clear" w:color="auto" w:fill="auto"/>
            <w:vAlign w:val="center"/>
          </w:tcPr>
          <w:p w14:paraId="6C0D675D"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w:t>
            </w:r>
          </w:p>
        </w:tc>
        <w:tc>
          <w:tcPr>
            <w:tcW w:w="1169" w:type="dxa"/>
            <w:tcBorders>
              <w:top w:val="nil"/>
              <w:bottom w:val="nil"/>
            </w:tcBorders>
            <w:shd w:val="clear" w:color="auto" w:fill="auto"/>
            <w:vAlign w:val="center"/>
          </w:tcPr>
          <w:p w14:paraId="5943422F" w14:textId="77777777" w:rsidR="00FD0F55"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044EF865"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w:t>
            </w:r>
          </w:p>
        </w:tc>
        <w:tc>
          <w:tcPr>
            <w:tcW w:w="286" w:type="dxa"/>
            <w:gridSpan w:val="2"/>
            <w:tcBorders>
              <w:top w:val="nil"/>
              <w:bottom w:val="nil"/>
            </w:tcBorders>
            <w:shd w:val="clear" w:color="auto" w:fill="auto"/>
            <w:vAlign w:val="center"/>
          </w:tcPr>
          <w:p w14:paraId="649BDCB5"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4A6EF76D"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A0C4D">
              <w:rPr>
                <w:rFonts w:cs="Arial"/>
                <w:szCs w:val="14"/>
              </w:rPr>
              <w:t>228</w:t>
            </w:r>
            <w:r>
              <w:rPr>
                <w:rFonts w:cs="Arial"/>
                <w:szCs w:val="14"/>
              </w:rPr>
              <w:t>,</w:t>
            </w:r>
            <w:r w:rsidRPr="003A0C4D">
              <w:rPr>
                <w:rFonts w:cs="Arial"/>
                <w:szCs w:val="14"/>
              </w:rPr>
              <w:t>565</w:t>
            </w:r>
          </w:p>
        </w:tc>
        <w:tc>
          <w:tcPr>
            <w:tcW w:w="989" w:type="dxa"/>
            <w:gridSpan w:val="2"/>
            <w:tcBorders>
              <w:top w:val="nil"/>
              <w:left w:val="nil"/>
              <w:bottom w:val="nil"/>
              <w:right w:val="nil"/>
            </w:tcBorders>
            <w:shd w:val="clear" w:color="auto" w:fill="auto"/>
            <w:vAlign w:val="center"/>
          </w:tcPr>
          <w:p w14:paraId="1E16EB1D"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228</w:t>
            </w:r>
            <w:r>
              <w:rPr>
                <w:rFonts w:cs="Arial"/>
                <w:szCs w:val="14"/>
              </w:rPr>
              <w:t>,</w:t>
            </w:r>
            <w:r w:rsidRPr="00281428">
              <w:rPr>
                <w:rFonts w:cs="Arial"/>
                <w:szCs w:val="14"/>
              </w:rPr>
              <w:t>565</w:t>
            </w:r>
          </w:p>
        </w:tc>
        <w:tc>
          <w:tcPr>
            <w:tcW w:w="990" w:type="dxa"/>
            <w:tcBorders>
              <w:top w:val="nil"/>
              <w:bottom w:val="nil"/>
            </w:tcBorders>
            <w:shd w:val="clear" w:color="auto" w:fill="auto"/>
            <w:vAlign w:val="center"/>
          </w:tcPr>
          <w:p w14:paraId="70467B31"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228</w:t>
            </w:r>
            <w:r>
              <w:rPr>
                <w:rFonts w:cs="Arial"/>
                <w:szCs w:val="14"/>
              </w:rPr>
              <w:t>,</w:t>
            </w:r>
            <w:r w:rsidRPr="00281428">
              <w:rPr>
                <w:rFonts w:cs="Arial"/>
                <w:szCs w:val="14"/>
              </w:rPr>
              <w:t>565</w:t>
            </w:r>
          </w:p>
        </w:tc>
      </w:tr>
      <w:tr w:rsidR="00FD0F55" w:rsidRPr="001D6BE8" w14:paraId="5FC8E31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BC621C3" w14:textId="77777777" w:rsidR="00FD0F55" w:rsidRPr="00432934" w:rsidRDefault="00FD0F55">
            <w:pPr>
              <w:pStyle w:val="08-Tabelageral"/>
              <w:ind w:left="113"/>
              <w:jc w:val="left"/>
              <w:rPr>
                <w:rFonts w:cs="Arial"/>
                <w:b w:val="0"/>
              </w:rPr>
            </w:pPr>
            <w:proofErr w:type="spellStart"/>
            <w:r w:rsidRPr="00432934">
              <w:rPr>
                <w:rFonts w:cs="Arial"/>
                <w:b w:val="0"/>
              </w:rPr>
              <w:t>Unearned</w:t>
            </w:r>
            <w:proofErr w:type="spellEnd"/>
            <w:r w:rsidRPr="00432934">
              <w:rPr>
                <w:rFonts w:cs="Arial"/>
                <w:b w:val="0"/>
              </w:rPr>
              <w:t xml:space="preserve"> </w:t>
            </w:r>
            <w:proofErr w:type="spellStart"/>
            <w:r w:rsidRPr="00432934">
              <w:rPr>
                <w:rFonts w:cs="Arial"/>
                <w:b w:val="0"/>
              </w:rPr>
              <w:t>commissions</w:t>
            </w:r>
            <w:proofErr w:type="spellEnd"/>
          </w:p>
        </w:tc>
        <w:tc>
          <w:tcPr>
            <w:tcW w:w="700" w:type="dxa"/>
            <w:tcBorders>
              <w:top w:val="nil"/>
              <w:bottom w:val="nil"/>
            </w:tcBorders>
            <w:shd w:val="clear" w:color="auto" w:fill="auto"/>
            <w:vAlign w:val="center"/>
          </w:tcPr>
          <w:p w14:paraId="2B0A1633"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32934">
              <w:rPr>
                <w:rFonts w:cs="Arial"/>
              </w:rPr>
              <w:t>[23]</w:t>
            </w:r>
          </w:p>
        </w:tc>
        <w:tc>
          <w:tcPr>
            <w:tcW w:w="1120" w:type="dxa"/>
            <w:tcBorders>
              <w:top w:val="nil"/>
              <w:bottom w:val="nil"/>
            </w:tcBorders>
            <w:shd w:val="clear" w:color="auto" w:fill="auto"/>
            <w:vAlign w:val="center"/>
          </w:tcPr>
          <w:p w14:paraId="3D026CC8"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w:t>
            </w:r>
          </w:p>
        </w:tc>
        <w:tc>
          <w:tcPr>
            <w:tcW w:w="1169" w:type="dxa"/>
            <w:tcBorders>
              <w:top w:val="nil"/>
              <w:bottom w:val="nil"/>
            </w:tcBorders>
            <w:shd w:val="clear" w:color="auto" w:fill="auto"/>
            <w:vAlign w:val="center"/>
          </w:tcPr>
          <w:p w14:paraId="21140EB9" w14:textId="77777777" w:rsidR="00FD0F5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19858F6C"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w:t>
            </w:r>
          </w:p>
        </w:tc>
        <w:tc>
          <w:tcPr>
            <w:tcW w:w="286" w:type="dxa"/>
            <w:gridSpan w:val="2"/>
            <w:tcBorders>
              <w:top w:val="nil"/>
              <w:bottom w:val="nil"/>
            </w:tcBorders>
            <w:shd w:val="clear" w:color="auto" w:fill="auto"/>
            <w:vAlign w:val="center"/>
          </w:tcPr>
          <w:p w14:paraId="33DBEF43"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1776ACB1"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2</w:t>
            </w:r>
            <w:r>
              <w:rPr>
                <w:rFonts w:cs="Arial"/>
                <w:szCs w:val="14"/>
              </w:rPr>
              <w:t>,</w:t>
            </w:r>
            <w:r w:rsidRPr="003A0C4D">
              <w:rPr>
                <w:rFonts w:cs="Arial"/>
                <w:szCs w:val="14"/>
              </w:rPr>
              <w:t>735</w:t>
            </w:r>
            <w:r>
              <w:rPr>
                <w:rFonts w:cs="Arial"/>
                <w:szCs w:val="14"/>
              </w:rPr>
              <w:t>,</w:t>
            </w:r>
            <w:r w:rsidRPr="003A0C4D">
              <w:rPr>
                <w:rFonts w:cs="Arial"/>
                <w:szCs w:val="14"/>
              </w:rPr>
              <w:t>359</w:t>
            </w:r>
          </w:p>
        </w:tc>
        <w:tc>
          <w:tcPr>
            <w:tcW w:w="989" w:type="dxa"/>
            <w:gridSpan w:val="2"/>
            <w:tcBorders>
              <w:top w:val="nil"/>
              <w:left w:val="nil"/>
              <w:bottom w:val="nil"/>
              <w:right w:val="nil"/>
            </w:tcBorders>
            <w:shd w:val="clear" w:color="auto" w:fill="auto"/>
            <w:vAlign w:val="center"/>
          </w:tcPr>
          <w:p w14:paraId="3ECBC37D" w14:textId="77777777" w:rsidR="00FD0F55" w:rsidRPr="00F5730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787</w:t>
            </w:r>
            <w:r>
              <w:rPr>
                <w:rFonts w:cs="Arial"/>
                <w:szCs w:val="14"/>
              </w:rPr>
              <w:t>,</w:t>
            </w:r>
            <w:r w:rsidRPr="00281428">
              <w:rPr>
                <w:rFonts w:cs="Arial"/>
                <w:szCs w:val="14"/>
              </w:rPr>
              <w:t>547</w:t>
            </w:r>
          </w:p>
        </w:tc>
        <w:tc>
          <w:tcPr>
            <w:tcW w:w="990" w:type="dxa"/>
            <w:tcBorders>
              <w:top w:val="nil"/>
              <w:bottom w:val="nil"/>
            </w:tcBorders>
            <w:shd w:val="clear" w:color="auto" w:fill="auto"/>
            <w:vAlign w:val="center"/>
          </w:tcPr>
          <w:p w14:paraId="2A176D4D"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1</w:t>
            </w:r>
            <w:r>
              <w:rPr>
                <w:rFonts w:cs="Arial"/>
                <w:szCs w:val="14"/>
              </w:rPr>
              <w:t>,</w:t>
            </w:r>
            <w:r w:rsidRPr="00281428">
              <w:rPr>
                <w:rFonts w:cs="Arial"/>
                <w:szCs w:val="14"/>
              </w:rPr>
              <w:t>794</w:t>
            </w:r>
            <w:r>
              <w:rPr>
                <w:rFonts w:cs="Arial"/>
                <w:szCs w:val="14"/>
              </w:rPr>
              <w:t>,</w:t>
            </w:r>
            <w:r w:rsidRPr="00281428">
              <w:rPr>
                <w:rFonts w:cs="Arial"/>
                <w:szCs w:val="14"/>
              </w:rPr>
              <w:t>544</w:t>
            </w:r>
          </w:p>
        </w:tc>
      </w:tr>
      <w:tr w:rsidR="00FD0F55" w:rsidRPr="001D6BE8" w14:paraId="3732A35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8BD9598" w14:textId="77777777" w:rsidR="00FD0F55" w:rsidRPr="00432934" w:rsidRDefault="00FD0F55">
            <w:pPr>
              <w:pStyle w:val="08-Tabelageral"/>
              <w:jc w:val="left"/>
              <w:rPr>
                <w:rFonts w:cs="Arial"/>
                <w:b w:val="0"/>
              </w:rPr>
            </w:pPr>
          </w:p>
        </w:tc>
        <w:tc>
          <w:tcPr>
            <w:tcW w:w="700" w:type="dxa"/>
            <w:tcBorders>
              <w:top w:val="nil"/>
              <w:bottom w:val="nil"/>
            </w:tcBorders>
            <w:shd w:val="clear" w:color="auto" w:fill="auto"/>
            <w:vAlign w:val="center"/>
          </w:tcPr>
          <w:p w14:paraId="5C20BBB0"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20" w:type="dxa"/>
            <w:tcBorders>
              <w:top w:val="nil"/>
              <w:bottom w:val="nil"/>
            </w:tcBorders>
            <w:shd w:val="clear" w:color="auto" w:fill="auto"/>
            <w:vAlign w:val="center"/>
          </w:tcPr>
          <w:p w14:paraId="6ECD361C"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51A1D4F2"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93" w:type="dxa"/>
            <w:gridSpan w:val="2"/>
            <w:tcBorders>
              <w:top w:val="nil"/>
              <w:bottom w:val="nil"/>
            </w:tcBorders>
            <w:shd w:val="clear" w:color="auto" w:fill="auto"/>
            <w:vAlign w:val="center"/>
          </w:tcPr>
          <w:p w14:paraId="48731CA8"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6" w:type="dxa"/>
            <w:gridSpan w:val="2"/>
            <w:tcBorders>
              <w:top w:val="nil"/>
              <w:bottom w:val="nil"/>
            </w:tcBorders>
            <w:shd w:val="clear" w:color="auto" w:fill="auto"/>
            <w:vAlign w:val="center"/>
          </w:tcPr>
          <w:p w14:paraId="031F4395"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617069D8"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30995E96"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90" w:type="dxa"/>
            <w:tcBorders>
              <w:top w:val="nil"/>
              <w:bottom w:val="nil"/>
            </w:tcBorders>
            <w:shd w:val="clear" w:color="auto" w:fill="auto"/>
            <w:vAlign w:val="center"/>
          </w:tcPr>
          <w:p w14:paraId="06CE662E"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D0F55" w:rsidRPr="001D6BE8" w14:paraId="3F09CE4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CB11606" w14:textId="77777777" w:rsidR="00FD0F55" w:rsidRPr="00432934" w:rsidRDefault="00FD0F55">
            <w:pPr>
              <w:pStyle w:val="08-Tabelageral"/>
              <w:jc w:val="left"/>
              <w:rPr>
                <w:rFonts w:cs="Arial"/>
              </w:rPr>
            </w:pPr>
            <w:r w:rsidRPr="00432934">
              <w:rPr>
                <w:rFonts w:cs="Arial"/>
              </w:rPr>
              <w:t xml:space="preserve">Total </w:t>
            </w:r>
            <w:proofErr w:type="spellStart"/>
            <w:r w:rsidRPr="00432934">
              <w:rPr>
                <w:rFonts w:cs="Arial"/>
              </w:rPr>
              <w:t>Liabilities</w:t>
            </w:r>
            <w:proofErr w:type="spellEnd"/>
          </w:p>
        </w:tc>
        <w:tc>
          <w:tcPr>
            <w:tcW w:w="700" w:type="dxa"/>
            <w:tcBorders>
              <w:top w:val="nil"/>
              <w:bottom w:val="nil"/>
            </w:tcBorders>
            <w:shd w:val="clear" w:color="auto" w:fill="auto"/>
            <w:vAlign w:val="center"/>
          </w:tcPr>
          <w:p w14:paraId="20A6C0B8"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20" w:type="dxa"/>
            <w:tcBorders>
              <w:top w:val="nil"/>
              <w:bottom w:val="nil"/>
            </w:tcBorders>
            <w:shd w:val="clear" w:color="auto" w:fill="auto"/>
            <w:vAlign w:val="center"/>
          </w:tcPr>
          <w:p w14:paraId="383C12D5"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B4DE1">
              <w:rPr>
                <w:rFonts w:cs="Arial"/>
                <w:b/>
                <w:szCs w:val="14"/>
              </w:rPr>
              <w:t>2</w:t>
            </w:r>
            <w:r>
              <w:rPr>
                <w:rFonts w:cs="Arial"/>
                <w:b/>
                <w:szCs w:val="14"/>
              </w:rPr>
              <w:t>,</w:t>
            </w:r>
            <w:r w:rsidRPr="003B4DE1">
              <w:rPr>
                <w:rFonts w:cs="Arial"/>
                <w:b/>
                <w:szCs w:val="14"/>
              </w:rPr>
              <w:t>470</w:t>
            </w:r>
            <w:r>
              <w:rPr>
                <w:rFonts w:cs="Arial"/>
                <w:b/>
                <w:szCs w:val="14"/>
              </w:rPr>
              <w:t>,</w:t>
            </w:r>
            <w:r w:rsidRPr="003B4DE1">
              <w:rPr>
                <w:rFonts w:cs="Arial"/>
                <w:b/>
                <w:szCs w:val="14"/>
              </w:rPr>
              <w:t>139</w:t>
            </w:r>
          </w:p>
        </w:tc>
        <w:tc>
          <w:tcPr>
            <w:tcW w:w="1169" w:type="dxa"/>
            <w:tcBorders>
              <w:top w:val="nil"/>
              <w:bottom w:val="nil"/>
            </w:tcBorders>
            <w:shd w:val="clear" w:color="auto" w:fill="auto"/>
            <w:vAlign w:val="center"/>
          </w:tcPr>
          <w:p w14:paraId="73AB53DC"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81428">
              <w:rPr>
                <w:rFonts w:cs="Arial"/>
                <w:b/>
                <w:szCs w:val="14"/>
              </w:rPr>
              <w:t>3</w:t>
            </w:r>
            <w:r>
              <w:rPr>
                <w:rFonts w:cs="Arial"/>
                <w:b/>
                <w:szCs w:val="14"/>
              </w:rPr>
              <w:t>,</w:t>
            </w:r>
            <w:r w:rsidRPr="00281428">
              <w:rPr>
                <w:rFonts w:cs="Arial"/>
                <w:b/>
                <w:szCs w:val="14"/>
              </w:rPr>
              <w:t>686</w:t>
            </w:r>
            <w:r>
              <w:rPr>
                <w:rFonts w:cs="Arial"/>
                <w:b/>
                <w:szCs w:val="14"/>
              </w:rPr>
              <w:t>,</w:t>
            </w:r>
            <w:r w:rsidRPr="00281428">
              <w:rPr>
                <w:rFonts w:cs="Arial"/>
                <w:b/>
                <w:szCs w:val="14"/>
              </w:rPr>
              <w:t>323</w:t>
            </w:r>
          </w:p>
        </w:tc>
        <w:tc>
          <w:tcPr>
            <w:tcW w:w="993" w:type="dxa"/>
            <w:gridSpan w:val="2"/>
            <w:tcBorders>
              <w:top w:val="nil"/>
              <w:bottom w:val="nil"/>
            </w:tcBorders>
            <w:shd w:val="clear" w:color="auto" w:fill="auto"/>
            <w:vAlign w:val="center"/>
          </w:tcPr>
          <w:p w14:paraId="0EBD2100"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281428">
              <w:rPr>
                <w:rFonts w:cs="Arial"/>
                <w:b/>
                <w:szCs w:val="14"/>
              </w:rPr>
              <w:t>1</w:t>
            </w:r>
            <w:r>
              <w:rPr>
                <w:rFonts w:cs="Arial"/>
                <w:b/>
                <w:szCs w:val="14"/>
              </w:rPr>
              <w:t>,</w:t>
            </w:r>
            <w:r w:rsidRPr="00281428">
              <w:rPr>
                <w:rFonts w:cs="Arial"/>
                <w:b/>
                <w:szCs w:val="14"/>
              </w:rPr>
              <w:t>843</w:t>
            </w:r>
            <w:r>
              <w:rPr>
                <w:rFonts w:cs="Arial"/>
                <w:b/>
                <w:szCs w:val="14"/>
              </w:rPr>
              <w:t>,</w:t>
            </w:r>
            <w:r w:rsidRPr="00281428">
              <w:rPr>
                <w:rFonts w:cs="Arial"/>
                <w:b/>
                <w:szCs w:val="14"/>
              </w:rPr>
              <w:t>002</w:t>
            </w:r>
          </w:p>
        </w:tc>
        <w:tc>
          <w:tcPr>
            <w:tcW w:w="286" w:type="dxa"/>
            <w:gridSpan w:val="2"/>
            <w:tcBorders>
              <w:top w:val="nil"/>
              <w:bottom w:val="nil"/>
            </w:tcBorders>
            <w:shd w:val="clear" w:color="auto" w:fill="auto"/>
            <w:vAlign w:val="center"/>
          </w:tcPr>
          <w:p w14:paraId="08A7BD11"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bottom w:val="nil"/>
            </w:tcBorders>
            <w:shd w:val="clear" w:color="auto" w:fill="auto"/>
            <w:vAlign w:val="center"/>
          </w:tcPr>
          <w:p w14:paraId="260CF444" w14:textId="77777777" w:rsidR="00FD0F55" w:rsidRPr="001E57E6"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1E57E6">
              <w:rPr>
                <w:rFonts w:cs="Arial"/>
                <w:b/>
                <w:szCs w:val="14"/>
              </w:rPr>
              <w:t>8,456,140</w:t>
            </w:r>
          </w:p>
        </w:tc>
        <w:tc>
          <w:tcPr>
            <w:tcW w:w="989" w:type="dxa"/>
            <w:gridSpan w:val="2"/>
            <w:tcBorders>
              <w:top w:val="nil"/>
              <w:bottom w:val="nil"/>
            </w:tcBorders>
            <w:shd w:val="clear" w:color="auto" w:fill="auto"/>
            <w:vAlign w:val="center"/>
          </w:tcPr>
          <w:p w14:paraId="5A03AC4B"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281428">
              <w:rPr>
                <w:rFonts w:cs="Arial"/>
                <w:b/>
                <w:bCs/>
                <w:szCs w:val="14"/>
              </w:rPr>
              <w:t>8</w:t>
            </w:r>
            <w:r>
              <w:rPr>
                <w:rFonts w:cs="Arial"/>
                <w:b/>
                <w:bCs/>
                <w:szCs w:val="14"/>
              </w:rPr>
              <w:t>,</w:t>
            </w:r>
            <w:r w:rsidRPr="00281428">
              <w:rPr>
                <w:rFonts w:cs="Arial"/>
                <w:b/>
                <w:bCs/>
                <w:szCs w:val="14"/>
              </w:rPr>
              <w:t>533</w:t>
            </w:r>
            <w:r>
              <w:rPr>
                <w:rFonts w:cs="Arial"/>
                <w:b/>
                <w:bCs/>
                <w:szCs w:val="14"/>
              </w:rPr>
              <w:t>,</w:t>
            </w:r>
            <w:r w:rsidRPr="00281428">
              <w:rPr>
                <w:rFonts w:cs="Arial"/>
                <w:b/>
                <w:bCs/>
                <w:szCs w:val="14"/>
              </w:rPr>
              <w:t>731</w:t>
            </w:r>
          </w:p>
        </w:tc>
        <w:tc>
          <w:tcPr>
            <w:tcW w:w="990" w:type="dxa"/>
            <w:tcBorders>
              <w:top w:val="nil"/>
              <w:bottom w:val="nil"/>
            </w:tcBorders>
            <w:shd w:val="clear" w:color="auto" w:fill="auto"/>
            <w:vAlign w:val="center"/>
          </w:tcPr>
          <w:p w14:paraId="59F5A00C"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281428">
              <w:rPr>
                <w:rFonts w:cs="Arial"/>
                <w:b/>
                <w:bCs/>
                <w:szCs w:val="14"/>
              </w:rPr>
              <w:t>6</w:t>
            </w:r>
            <w:r>
              <w:rPr>
                <w:rFonts w:cs="Arial"/>
                <w:b/>
                <w:bCs/>
                <w:szCs w:val="14"/>
              </w:rPr>
              <w:t>,</w:t>
            </w:r>
            <w:r w:rsidRPr="00281428">
              <w:rPr>
                <w:rFonts w:cs="Arial"/>
                <w:b/>
                <w:bCs/>
                <w:szCs w:val="14"/>
              </w:rPr>
              <w:t>032</w:t>
            </w:r>
            <w:r>
              <w:rPr>
                <w:rFonts w:cs="Arial"/>
                <w:b/>
                <w:bCs/>
                <w:szCs w:val="14"/>
              </w:rPr>
              <w:t>,</w:t>
            </w:r>
            <w:r w:rsidRPr="00281428">
              <w:rPr>
                <w:rFonts w:cs="Arial"/>
                <w:b/>
                <w:bCs/>
                <w:szCs w:val="14"/>
              </w:rPr>
              <w:t>805</w:t>
            </w:r>
          </w:p>
        </w:tc>
      </w:tr>
      <w:tr w:rsidR="00FD0F55" w:rsidRPr="001D6BE8" w14:paraId="71DE0F9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763BD63B" w14:textId="77777777" w:rsidR="00FD0F55" w:rsidRPr="00432934" w:rsidRDefault="00FD0F55">
            <w:pPr>
              <w:pStyle w:val="08-Tabelageral"/>
              <w:jc w:val="left"/>
              <w:rPr>
                <w:rFonts w:cs="Arial"/>
                <w:b w:val="0"/>
              </w:rPr>
            </w:pPr>
          </w:p>
        </w:tc>
        <w:tc>
          <w:tcPr>
            <w:tcW w:w="700" w:type="dxa"/>
            <w:tcBorders>
              <w:top w:val="nil"/>
              <w:bottom w:val="nil"/>
            </w:tcBorders>
            <w:shd w:val="clear" w:color="auto" w:fill="auto"/>
            <w:vAlign w:val="center"/>
          </w:tcPr>
          <w:p w14:paraId="70967E1B"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20" w:type="dxa"/>
            <w:tcBorders>
              <w:top w:val="nil"/>
              <w:bottom w:val="nil"/>
            </w:tcBorders>
            <w:shd w:val="clear" w:color="auto" w:fill="auto"/>
            <w:vAlign w:val="center"/>
          </w:tcPr>
          <w:p w14:paraId="5870C892"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79CB5F21"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93" w:type="dxa"/>
            <w:gridSpan w:val="2"/>
            <w:tcBorders>
              <w:top w:val="nil"/>
              <w:bottom w:val="nil"/>
            </w:tcBorders>
            <w:shd w:val="clear" w:color="auto" w:fill="auto"/>
            <w:vAlign w:val="center"/>
          </w:tcPr>
          <w:p w14:paraId="0A0D69E1"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6" w:type="dxa"/>
            <w:gridSpan w:val="2"/>
            <w:tcBorders>
              <w:top w:val="nil"/>
              <w:bottom w:val="nil"/>
            </w:tcBorders>
            <w:shd w:val="clear" w:color="auto" w:fill="auto"/>
            <w:vAlign w:val="center"/>
          </w:tcPr>
          <w:p w14:paraId="3FA39E00"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02F147DC"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7D5E7EF0"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90" w:type="dxa"/>
            <w:tcBorders>
              <w:top w:val="nil"/>
              <w:bottom w:val="nil"/>
            </w:tcBorders>
            <w:shd w:val="clear" w:color="auto" w:fill="auto"/>
            <w:vAlign w:val="center"/>
          </w:tcPr>
          <w:p w14:paraId="2D38A9FD"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D0F55" w:rsidRPr="001D6BE8" w14:paraId="5A1E31C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F084ADF" w14:textId="77777777" w:rsidR="00FD0F55" w:rsidRPr="00432934" w:rsidRDefault="00FD0F55">
            <w:pPr>
              <w:pStyle w:val="08-Tabelageral"/>
              <w:jc w:val="left"/>
              <w:rPr>
                <w:rFonts w:cs="Arial"/>
              </w:rPr>
            </w:pPr>
            <w:proofErr w:type="spellStart"/>
            <w:r w:rsidRPr="00432934">
              <w:rPr>
                <w:rFonts w:cs="Arial"/>
              </w:rPr>
              <w:t>Equity</w:t>
            </w:r>
            <w:proofErr w:type="spellEnd"/>
          </w:p>
        </w:tc>
        <w:tc>
          <w:tcPr>
            <w:tcW w:w="700" w:type="dxa"/>
            <w:tcBorders>
              <w:top w:val="nil"/>
              <w:bottom w:val="nil"/>
            </w:tcBorders>
            <w:shd w:val="clear" w:color="auto" w:fill="auto"/>
            <w:vAlign w:val="center"/>
          </w:tcPr>
          <w:p w14:paraId="2C2D5083"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20" w:type="dxa"/>
            <w:tcBorders>
              <w:top w:val="nil"/>
              <w:left w:val="nil"/>
              <w:bottom w:val="nil"/>
              <w:right w:val="nil"/>
            </w:tcBorders>
            <w:shd w:val="clear" w:color="auto" w:fill="auto"/>
            <w:vAlign w:val="center"/>
          </w:tcPr>
          <w:p w14:paraId="61768309"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B4DE1">
              <w:rPr>
                <w:rFonts w:cs="Arial"/>
                <w:b/>
                <w:bCs/>
                <w:szCs w:val="14"/>
              </w:rPr>
              <w:t>9</w:t>
            </w:r>
            <w:r>
              <w:rPr>
                <w:rFonts w:cs="Arial"/>
                <w:b/>
                <w:bCs/>
                <w:szCs w:val="14"/>
              </w:rPr>
              <w:t>,</w:t>
            </w:r>
            <w:r w:rsidRPr="003B4DE1">
              <w:rPr>
                <w:rFonts w:cs="Arial"/>
                <w:b/>
                <w:bCs/>
                <w:szCs w:val="14"/>
              </w:rPr>
              <w:t>816</w:t>
            </w:r>
            <w:r>
              <w:rPr>
                <w:rFonts w:cs="Arial"/>
                <w:b/>
                <w:bCs/>
                <w:szCs w:val="14"/>
              </w:rPr>
              <w:t>,</w:t>
            </w:r>
            <w:r w:rsidRPr="003B4DE1">
              <w:rPr>
                <w:rFonts w:cs="Arial"/>
                <w:b/>
                <w:bCs/>
                <w:szCs w:val="14"/>
              </w:rPr>
              <w:t>482</w:t>
            </w:r>
          </w:p>
        </w:tc>
        <w:tc>
          <w:tcPr>
            <w:tcW w:w="1169" w:type="dxa"/>
            <w:tcBorders>
              <w:top w:val="nil"/>
              <w:left w:val="nil"/>
              <w:bottom w:val="nil"/>
              <w:right w:val="nil"/>
            </w:tcBorders>
            <w:shd w:val="clear" w:color="auto" w:fill="auto"/>
            <w:vAlign w:val="center"/>
          </w:tcPr>
          <w:p w14:paraId="1A8DDB1F"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F164D">
              <w:rPr>
                <w:rFonts w:cs="Arial"/>
                <w:b/>
                <w:bCs/>
                <w:szCs w:val="14"/>
              </w:rPr>
              <w:t>8</w:t>
            </w:r>
            <w:r>
              <w:rPr>
                <w:rFonts w:cs="Arial"/>
                <w:b/>
                <w:bCs/>
                <w:szCs w:val="14"/>
              </w:rPr>
              <w:t>,</w:t>
            </w:r>
            <w:r w:rsidRPr="001F164D">
              <w:rPr>
                <w:rFonts w:cs="Arial"/>
                <w:b/>
                <w:bCs/>
                <w:szCs w:val="14"/>
              </w:rPr>
              <w:t>036</w:t>
            </w:r>
            <w:r>
              <w:rPr>
                <w:rFonts w:cs="Arial"/>
                <w:b/>
                <w:bCs/>
                <w:szCs w:val="14"/>
              </w:rPr>
              <w:t>,</w:t>
            </w:r>
            <w:r w:rsidRPr="001F164D">
              <w:rPr>
                <w:rFonts w:cs="Arial"/>
                <w:b/>
                <w:bCs/>
                <w:szCs w:val="14"/>
              </w:rPr>
              <w:t>730</w:t>
            </w:r>
          </w:p>
        </w:tc>
        <w:tc>
          <w:tcPr>
            <w:tcW w:w="993" w:type="dxa"/>
            <w:gridSpan w:val="2"/>
            <w:tcBorders>
              <w:top w:val="nil"/>
              <w:bottom w:val="nil"/>
            </w:tcBorders>
            <w:shd w:val="clear" w:color="auto" w:fill="auto"/>
            <w:vAlign w:val="center"/>
          </w:tcPr>
          <w:p w14:paraId="4F1BE87C"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544B6D">
              <w:rPr>
                <w:rFonts w:cs="Arial"/>
                <w:b/>
                <w:bCs/>
                <w:szCs w:val="14"/>
              </w:rPr>
              <w:t>7</w:t>
            </w:r>
            <w:r>
              <w:rPr>
                <w:rFonts w:cs="Arial"/>
                <w:b/>
                <w:bCs/>
                <w:szCs w:val="14"/>
              </w:rPr>
              <w:t>,</w:t>
            </w:r>
            <w:r w:rsidRPr="00544B6D">
              <w:rPr>
                <w:rFonts w:cs="Arial"/>
                <w:b/>
                <w:bCs/>
                <w:szCs w:val="14"/>
              </w:rPr>
              <w:t>468</w:t>
            </w:r>
            <w:r>
              <w:rPr>
                <w:rFonts w:cs="Arial"/>
                <w:b/>
                <w:bCs/>
                <w:szCs w:val="14"/>
              </w:rPr>
              <w:t>,</w:t>
            </w:r>
            <w:r w:rsidRPr="00544B6D">
              <w:rPr>
                <w:rFonts w:cs="Arial"/>
                <w:b/>
                <w:bCs/>
                <w:szCs w:val="14"/>
              </w:rPr>
              <w:t>401</w:t>
            </w:r>
          </w:p>
        </w:tc>
        <w:tc>
          <w:tcPr>
            <w:tcW w:w="286" w:type="dxa"/>
            <w:gridSpan w:val="2"/>
            <w:tcBorders>
              <w:top w:val="nil"/>
              <w:bottom w:val="nil"/>
            </w:tcBorders>
            <w:shd w:val="clear" w:color="auto" w:fill="auto"/>
            <w:vAlign w:val="center"/>
          </w:tcPr>
          <w:p w14:paraId="7CB2CE09"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left w:val="nil"/>
              <w:bottom w:val="nil"/>
              <w:right w:val="nil"/>
            </w:tcBorders>
            <w:shd w:val="clear" w:color="auto" w:fill="auto"/>
            <w:vAlign w:val="center"/>
          </w:tcPr>
          <w:p w14:paraId="72972C2C" w14:textId="77777777" w:rsidR="00FD0F55" w:rsidRPr="006B5975"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A0C4D">
              <w:rPr>
                <w:rFonts w:cs="Arial"/>
                <w:b/>
                <w:bCs/>
                <w:szCs w:val="14"/>
              </w:rPr>
              <w:t>9</w:t>
            </w:r>
            <w:r>
              <w:rPr>
                <w:rFonts w:cs="Arial"/>
                <w:b/>
                <w:bCs/>
                <w:szCs w:val="14"/>
              </w:rPr>
              <w:t>,</w:t>
            </w:r>
            <w:r w:rsidRPr="003A0C4D">
              <w:rPr>
                <w:rFonts w:cs="Arial"/>
                <w:b/>
                <w:bCs/>
                <w:szCs w:val="14"/>
              </w:rPr>
              <w:t>816</w:t>
            </w:r>
            <w:r>
              <w:rPr>
                <w:rFonts w:cs="Arial"/>
                <w:b/>
                <w:bCs/>
                <w:szCs w:val="14"/>
              </w:rPr>
              <w:t>,</w:t>
            </w:r>
            <w:r w:rsidRPr="003A0C4D">
              <w:rPr>
                <w:rFonts w:cs="Arial"/>
                <w:b/>
                <w:bCs/>
                <w:szCs w:val="14"/>
              </w:rPr>
              <w:t>482</w:t>
            </w:r>
          </w:p>
        </w:tc>
        <w:tc>
          <w:tcPr>
            <w:tcW w:w="989" w:type="dxa"/>
            <w:gridSpan w:val="2"/>
            <w:tcBorders>
              <w:top w:val="nil"/>
              <w:left w:val="nil"/>
              <w:bottom w:val="nil"/>
              <w:right w:val="nil"/>
            </w:tcBorders>
            <w:shd w:val="clear" w:color="auto" w:fill="auto"/>
            <w:vAlign w:val="center"/>
          </w:tcPr>
          <w:p w14:paraId="2C868C65"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44B6D">
              <w:rPr>
                <w:rFonts w:cs="Arial"/>
                <w:b/>
                <w:bCs/>
                <w:szCs w:val="14"/>
              </w:rPr>
              <w:t>8</w:t>
            </w:r>
            <w:r>
              <w:rPr>
                <w:rFonts w:cs="Arial"/>
                <w:b/>
                <w:bCs/>
                <w:szCs w:val="14"/>
              </w:rPr>
              <w:t>,</w:t>
            </w:r>
            <w:r w:rsidRPr="00544B6D">
              <w:rPr>
                <w:rFonts w:cs="Arial"/>
                <w:b/>
                <w:bCs/>
                <w:szCs w:val="14"/>
              </w:rPr>
              <w:t>036</w:t>
            </w:r>
            <w:r>
              <w:rPr>
                <w:rFonts w:cs="Arial"/>
                <w:b/>
                <w:bCs/>
                <w:szCs w:val="14"/>
              </w:rPr>
              <w:t>,</w:t>
            </w:r>
            <w:r w:rsidRPr="00544B6D">
              <w:rPr>
                <w:rFonts w:cs="Arial"/>
                <w:b/>
                <w:bCs/>
                <w:szCs w:val="14"/>
              </w:rPr>
              <w:t>730</w:t>
            </w:r>
          </w:p>
        </w:tc>
        <w:tc>
          <w:tcPr>
            <w:tcW w:w="990" w:type="dxa"/>
            <w:tcBorders>
              <w:top w:val="nil"/>
              <w:bottom w:val="nil"/>
            </w:tcBorders>
            <w:shd w:val="clear" w:color="auto" w:fill="auto"/>
            <w:vAlign w:val="center"/>
          </w:tcPr>
          <w:p w14:paraId="40C4D4A2"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544B6D">
              <w:rPr>
                <w:rFonts w:cs="Arial"/>
                <w:b/>
                <w:bCs/>
                <w:szCs w:val="14"/>
              </w:rPr>
              <w:t>7</w:t>
            </w:r>
            <w:r>
              <w:rPr>
                <w:rFonts w:cs="Arial"/>
                <w:b/>
                <w:bCs/>
                <w:szCs w:val="14"/>
              </w:rPr>
              <w:t>,</w:t>
            </w:r>
            <w:r w:rsidRPr="00544B6D">
              <w:rPr>
                <w:rFonts w:cs="Arial"/>
                <w:b/>
                <w:bCs/>
                <w:szCs w:val="14"/>
              </w:rPr>
              <w:t>468</w:t>
            </w:r>
            <w:r>
              <w:rPr>
                <w:rFonts w:cs="Arial"/>
                <w:b/>
                <w:bCs/>
                <w:szCs w:val="14"/>
              </w:rPr>
              <w:t>,</w:t>
            </w:r>
            <w:r w:rsidRPr="00544B6D">
              <w:rPr>
                <w:rFonts w:cs="Arial"/>
                <w:b/>
                <w:bCs/>
                <w:szCs w:val="14"/>
              </w:rPr>
              <w:t>401</w:t>
            </w:r>
          </w:p>
        </w:tc>
      </w:tr>
      <w:tr w:rsidR="00FD0F55" w:rsidRPr="001D6BE8" w14:paraId="1CD2B85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3697557" w14:textId="77777777" w:rsidR="00FD0F55" w:rsidRPr="00432934" w:rsidRDefault="00FD0F55">
            <w:pPr>
              <w:pStyle w:val="08-Tabelageral"/>
              <w:ind w:left="113"/>
              <w:jc w:val="left"/>
              <w:rPr>
                <w:rFonts w:cs="Arial"/>
                <w:b w:val="0"/>
              </w:rPr>
            </w:pPr>
            <w:r w:rsidRPr="00432934">
              <w:rPr>
                <w:rFonts w:cs="Arial"/>
                <w:b w:val="0"/>
              </w:rPr>
              <w:t>Capital</w:t>
            </w:r>
          </w:p>
        </w:tc>
        <w:tc>
          <w:tcPr>
            <w:tcW w:w="700" w:type="dxa"/>
            <w:tcBorders>
              <w:top w:val="nil"/>
              <w:bottom w:val="nil"/>
            </w:tcBorders>
            <w:shd w:val="clear" w:color="auto" w:fill="auto"/>
            <w:vAlign w:val="center"/>
          </w:tcPr>
          <w:p w14:paraId="0FC76BB7"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32934">
              <w:rPr>
                <w:rFonts w:cs="Arial"/>
              </w:rPr>
              <w:t>[25.d]</w:t>
            </w:r>
          </w:p>
        </w:tc>
        <w:tc>
          <w:tcPr>
            <w:tcW w:w="1120" w:type="dxa"/>
            <w:tcBorders>
              <w:top w:val="nil"/>
              <w:left w:val="nil"/>
              <w:bottom w:val="nil"/>
              <w:right w:val="nil"/>
            </w:tcBorders>
            <w:shd w:val="clear" w:color="auto" w:fill="auto"/>
            <w:vAlign w:val="center"/>
          </w:tcPr>
          <w:p w14:paraId="707C0E8A"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4DE1">
              <w:rPr>
                <w:rFonts w:cs="Arial"/>
                <w:szCs w:val="14"/>
              </w:rPr>
              <w:t>6</w:t>
            </w:r>
            <w:r>
              <w:rPr>
                <w:rFonts w:cs="Arial"/>
                <w:szCs w:val="14"/>
              </w:rPr>
              <w:t>,</w:t>
            </w:r>
            <w:r w:rsidRPr="003B4DE1">
              <w:rPr>
                <w:rFonts w:cs="Arial"/>
                <w:szCs w:val="14"/>
              </w:rPr>
              <w:t>269</w:t>
            </w:r>
            <w:r>
              <w:rPr>
                <w:rFonts w:cs="Arial"/>
                <w:szCs w:val="14"/>
              </w:rPr>
              <w:t>,</w:t>
            </w:r>
            <w:r w:rsidRPr="003B4DE1">
              <w:rPr>
                <w:rFonts w:cs="Arial"/>
                <w:szCs w:val="14"/>
              </w:rPr>
              <w:t>692</w:t>
            </w:r>
          </w:p>
        </w:tc>
        <w:tc>
          <w:tcPr>
            <w:tcW w:w="1169" w:type="dxa"/>
            <w:tcBorders>
              <w:top w:val="nil"/>
              <w:left w:val="nil"/>
              <w:bottom w:val="nil"/>
              <w:right w:val="nil"/>
            </w:tcBorders>
            <w:shd w:val="clear" w:color="auto" w:fill="auto"/>
            <w:vAlign w:val="center"/>
          </w:tcPr>
          <w:p w14:paraId="6246B3C6"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6</w:t>
            </w:r>
            <w:r>
              <w:rPr>
                <w:rFonts w:cs="Arial"/>
                <w:szCs w:val="14"/>
              </w:rPr>
              <w:t>,</w:t>
            </w:r>
            <w:r w:rsidRPr="00281428">
              <w:rPr>
                <w:rFonts w:cs="Arial"/>
                <w:szCs w:val="14"/>
              </w:rPr>
              <w:t>269</w:t>
            </w:r>
            <w:r>
              <w:rPr>
                <w:rFonts w:cs="Arial"/>
                <w:szCs w:val="14"/>
              </w:rPr>
              <w:t>,</w:t>
            </w:r>
            <w:r w:rsidRPr="00281428">
              <w:rPr>
                <w:rFonts w:cs="Arial"/>
                <w:szCs w:val="14"/>
              </w:rPr>
              <w:t>692</w:t>
            </w:r>
          </w:p>
        </w:tc>
        <w:tc>
          <w:tcPr>
            <w:tcW w:w="993" w:type="dxa"/>
            <w:gridSpan w:val="2"/>
            <w:tcBorders>
              <w:top w:val="nil"/>
              <w:bottom w:val="nil"/>
            </w:tcBorders>
            <w:shd w:val="clear" w:color="auto" w:fill="auto"/>
            <w:vAlign w:val="center"/>
          </w:tcPr>
          <w:p w14:paraId="4D6BA5A5"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3</w:t>
            </w:r>
            <w:r>
              <w:rPr>
                <w:rFonts w:cs="Arial"/>
                <w:szCs w:val="14"/>
              </w:rPr>
              <w:t>,</w:t>
            </w:r>
            <w:r w:rsidRPr="00281428">
              <w:rPr>
                <w:rFonts w:cs="Arial"/>
                <w:szCs w:val="14"/>
              </w:rPr>
              <w:t>396</w:t>
            </w:r>
            <w:r>
              <w:rPr>
                <w:rFonts w:cs="Arial"/>
                <w:szCs w:val="14"/>
              </w:rPr>
              <w:t>,</w:t>
            </w:r>
            <w:r w:rsidRPr="00281428">
              <w:rPr>
                <w:rFonts w:cs="Arial"/>
                <w:szCs w:val="14"/>
              </w:rPr>
              <w:t>767</w:t>
            </w:r>
          </w:p>
        </w:tc>
        <w:tc>
          <w:tcPr>
            <w:tcW w:w="286" w:type="dxa"/>
            <w:gridSpan w:val="2"/>
            <w:tcBorders>
              <w:top w:val="nil"/>
              <w:bottom w:val="nil"/>
            </w:tcBorders>
            <w:shd w:val="clear" w:color="auto" w:fill="auto"/>
            <w:vAlign w:val="center"/>
          </w:tcPr>
          <w:p w14:paraId="35BE884E"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697FD83F"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A0C4D">
              <w:rPr>
                <w:rFonts w:cs="Arial"/>
                <w:szCs w:val="14"/>
              </w:rPr>
              <w:t>6</w:t>
            </w:r>
            <w:r>
              <w:rPr>
                <w:rFonts w:cs="Arial"/>
                <w:szCs w:val="14"/>
              </w:rPr>
              <w:t>,</w:t>
            </w:r>
            <w:r w:rsidRPr="003A0C4D">
              <w:rPr>
                <w:rFonts w:cs="Arial"/>
                <w:szCs w:val="14"/>
              </w:rPr>
              <w:t>269</w:t>
            </w:r>
            <w:r>
              <w:rPr>
                <w:rFonts w:cs="Arial"/>
                <w:szCs w:val="14"/>
              </w:rPr>
              <w:t>,</w:t>
            </w:r>
            <w:r w:rsidRPr="003A0C4D">
              <w:rPr>
                <w:rFonts w:cs="Arial"/>
                <w:szCs w:val="14"/>
              </w:rPr>
              <w:t>692</w:t>
            </w:r>
          </w:p>
        </w:tc>
        <w:tc>
          <w:tcPr>
            <w:tcW w:w="989" w:type="dxa"/>
            <w:gridSpan w:val="2"/>
            <w:tcBorders>
              <w:top w:val="nil"/>
              <w:left w:val="nil"/>
              <w:bottom w:val="nil"/>
              <w:right w:val="nil"/>
            </w:tcBorders>
            <w:shd w:val="clear" w:color="auto" w:fill="auto"/>
            <w:vAlign w:val="center"/>
          </w:tcPr>
          <w:p w14:paraId="6897E6C4"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6</w:t>
            </w:r>
            <w:r>
              <w:rPr>
                <w:rFonts w:cs="Arial"/>
                <w:szCs w:val="14"/>
              </w:rPr>
              <w:t>,</w:t>
            </w:r>
            <w:r w:rsidRPr="00281428">
              <w:rPr>
                <w:rFonts w:cs="Arial"/>
                <w:szCs w:val="14"/>
              </w:rPr>
              <w:t>269</w:t>
            </w:r>
            <w:r>
              <w:rPr>
                <w:rFonts w:cs="Arial"/>
                <w:szCs w:val="14"/>
              </w:rPr>
              <w:t>,</w:t>
            </w:r>
            <w:r w:rsidRPr="00281428">
              <w:rPr>
                <w:rFonts w:cs="Arial"/>
                <w:szCs w:val="14"/>
              </w:rPr>
              <w:t>692</w:t>
            </w:r>
          </w:p>
        </w:tc>
        <w:tc>
          <w:tcPr>
            <w:tcW w:w="990" w:type="dxa"/>
            <w:tcBorders>
              <w:top w:val="nil"/>
              <w:bottom w:val="nil"/>
            </w:tcBorders>
            <w:shd w:val="clear" w:color="auto" w:fill="auto"/>
            <w:vAlign w:val="center"/>
          </w:tcPr>
          <w:p w14:paraId="267CCD0A"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3</w:t>
            </w:r>
            <w:r>
              <w:rPr>
                <w:rFonts w:cs="Arial"/>
                <w:szCs w:val="14"/>
              </w:rPr>
              <w:t>,</w:t>
            </w:r>
            <w:r w:rsidRPr="00281428">
              <w:rPr>
                <w:rFonts w:cs="Arial"/>
                <w:szCs w:val="14"/>
              </w:rPr>
              <w:t>396</w:t>
            </w:r>
            <w:r>
              <w:rPr>
                <w:rFonts w:cs="Arial"/>
                <w:szCs w:val="14"/>
              </w:rPr>
              <w:t>,</w:t>
            </w:r>
            <w:r w:rsidRPr="00281428">
              <w:rPr>
                <w:rFonts w:cs="Arial"/>
                <w:szCs w:val="14"/>
              </w:rPr>
              <w:t>767</w:t>
            </w:r>
          </w:p>
        </w:tc>
      </w:tr>
      <w:tr w:rsidR="00FD0F55" w:rsidRPr="001D6BE8" w14:paraId="52BC225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AF60AC3" w14:textId="77777777" w:rsidR="00FD0F55" w:rsidRPr="00432934" w:rsidRDefault="00FD0F55">
            <w:pPr>
              <w:pStyle w:val="08-Tabelageral"/>
              <w:ind w:left="113"/>
              <w:jc w:val="left"/>
              <w:rPr>
                <w:rFonts w:cs="Arial"/>
                <w:b w:val="0"/>
              </w:rPr>
            </w:pPr>
            <w:r w:rsidRPr="00432934">
              <w:rPr>
                <w:rFonts w:cs="Arial"/>
                <w:b w:val="0"/>
              </w:rPr>
              <w:t>Capital reserves</w:t>
            </w:r>
          </w:p>
        </w:tc>
        <w:tc>
          <w:tcPr>
            <w:tcW w:w="700" w:type="dxa"/>
            <w:tcBorders>
              <w:top w:val="nil"/>
              <w:bottom w:val="nil"/>
            </w:tcBorders>
            <w:shd w:val="clear" w:color="auto" w:fill="auto"/>
            <w:vAlign w:val="center"/>
          </w:tcPr>
          <w:p w14:paraId="2C07C70A"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32934">
              <w:rPr>
                <w:rFonts w:cs="Arial"/>
              </w:rPr>
              <w:t>[25.e]</w:t>
            </w:r>
          </w:p>
        </w:tc>
        <w:tc>
          <w:tcPr>
            <w:tcW w:w="1120" w:type="dxa"/>
            <w:tcBorders>
              <w:top w:val="nil"/>
              <w:left w:val="nil"/>
              <w:bottom w:val="nil"/>
              <w:right w:val="nil"/>
            </w:tcBorders>
            <w:shd w:val="clear" w:color="auto" w:fill="auto"/>
            <w:vAlign w:val="center"/>
          </w:tcPr>
          <w:p w14:paraId="416B8933"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B4DE1">
              <w:rPr>
                <w:rFonts w:cs="Arial"/>
                <w:szCs w:val="14"/>
              </w:rPr>
              <w:t>1</w:t>
            </w:r>
            <w:r>
              <w:rPr>
                <w:rFonts w:cs="Arial"/>
                <w:szCs w:val="14"/>
              </w:rPr>
              <w:t>,</w:t>
            </w:r>
            <w:r w:rsidRPr="003B4DE1">
              <w:rPr>
                <w:rFonts w:cs="Arial"/>
                <w:szCs w:val="14"/>
              </w:rPr>
              <w:t>805</w:t>
            </w:r>
          </w:p>
        </w:tc>
        <w:tc>
          <w:tcPr>
            <w:tcW w:w="1169" w:type="dxa"/>
            <w:tcBorders>
              <w:top w:val="nil"/>
              <w:left w:val="nil"/>
              <w:bottom w:val="nil"/>
              <w:right w:val="nil"/>
            </w:tcBorders>
            <w:shd w:val="clear" w:color="auto" w:fill="auto"/>
            <w:vAlign w:val="center"/>
          </w:tcPr>
          <w:p w14:paraId="557B36B4"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571</w:t>
            </w:r>
          </w:p>
        </w:tc>
        <w:tc>
          <w:tcPr>
            <w:tcW w:w="993" w:type="dxa"/>
            <w:gridSpan w:val="2"/>
            <w:tcBorders>
              <w:top w:val="nil"/>
              <w:bottom w:val="nil"/>
            </w:tcBorders>
            <w:shd w:val="clear" w:color="auto" w:fill="auto"/>
            <w:vAlign w:val="center"/>
          </w:tcPr>
          <w:p w14:paraId="72EE74AC"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1</w:t>
            </w:r>
            <w:r>
              <w:rPr>
                <w:rFonts w:cs="Arial"/>
                <w:szCs w:val="14"/>
              </w:rPr>
              <w:t>,</w:t>
            </w:r>
            <w:r w:rsidRPr="00281428">
              <w:rPr>
                <w:rFonts w:cs="Arial"/>
                <w:szCs w:val="14"/>
              </w:rPr>
              <w:t>508</w:t>
            </w:r>
          </w:p>
        </w:tc>
        <w:tc>
          <w:tcPr>
            <w:tcW w:w="286" w:type="dxa"/>
            <w:gridSpan w:val="2"/>
            <w:tcBorders>
              <w:top w:val="nil"/>
              <w:bottom w:val="nil"/>
            </w:tcBorders>
            <w:shd w:val="clear" w:color="auto" w:fill="auto"/>
            <w:vAlign w:val="center"/>
          </w:tcPr>
          <w:p w14:paraId="40FEF028"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0F500A2C"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1</w:t>
            </w:r>
            <w:r>
              <w:rPr>
                <w:rFonts w:cs="Arial"/>
                <w:szCs w:val="14"/>
              </w:rPr>
              <w:t>,</w:t>
            </w:r>
            <w:r w:rsidRPr="003A0C4D">
              <w:rPr>
                <w:rFonts w:cs="Arial"/>
                <w:szCs w:val="14"/>
              </w:rPr>
              <w:t>805</w:t>
            </w:r>
          </w:p>
        </w:tc>
        <w:tc>
          <w:tcPr>
            <w:tcW w:w="989" w:type="dxa"/>
            <w:gridSpan w:val="2"/>
            <w:tcBorders>
              <w:top w:val="nil"/>
              <w:left w:val="nil"/>
              <w:bottom w:val="nil"/>
              <w:right w:val="nil"/>
            </w:tcBorders>
            <w:shd w:val="clear" w:color="auto" w:fill="auto"/>
            <w:vAlign w:val="center"/>
          </w:tcPr>
          <w:p w14:paraId="0CA2F315"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571</w:t>
            </w:r>
          </w:p>
        </w:tc>
        <w:tc>
          <w:tcPr>
            <w:tcW w:w="990" w:type="dxa"/>
            <w:tcBorders>
              <w:top w:val="nil"/>
              <w:bottom w:val="nil"/>
            </w:tcBorders>
            <w:shd w:val="clear" w:color="auto" w:fill="auto"/>
            <w:vAlign w:val="center"/>
          </w:tcPr>
          <w:p w14:paraId="62542FD6"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1</w:t>
            </w:r>
            <w:r>
              <w:rPr>
                <w:rFonts w:cs="Arial"/>
                <w:szCs w:val="14"/>
              </w:rPr>
              <w:t>,</w:t>
            </w:r>
            <w:r w:rsidRPr="00281428">
              <w:rPr>
                <w:rFonts w:cs="Arial"/>
                <w:szCs w:val="14"/>
              </w:rPr>
              <w:t>508</w:t>
            </w:r>
          </w:p>
        </w:tc>
      </w:tr>
      <w:tr w:rsidR="00FD0F55" w:rsidRPr="001D6BE8" w14:paraId="748AFCE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167D8E1D" w14:textId="77777777" w:rsidR="00FD0F55" w:rsidRPr="00432934" w:rsidRDefault="00FD0F55">
            <w:pPr>
              <w:pStyle w:val="08-Tabelageral"/>
              <w:ind w:left="113"/>
              <w:jc w:val="left"/>
              <w:rPr>
                <w:rFonts w:cs="Arial"/>
                <w:b w:val="0"/>
              </w:rPr>
            </w:pPr>
            <w:r w:rsidRPr="00432934">
              <w:rPr>
                <w:rFonts w:cs="Arial"/>
                <w:b w:val="0"/>
              </w:rPr>
              <w:t>Income reserves</w:t>
            </w:r>
          </w:p>
        </w:tc>
        <w:tc>
          <w:tcPr>
            <w:tcW w:w="700" w:type="dxa"/>
            <w:tcBorders>
              <w:top w:val="nil"/>
              <w:bottom w:val="nil"/>
            </w:tcBorders>
            <w:shd w:val="clear" w:color="auto" w:fill="auto"/>
            <w:vAlign w:val="center"/>
          </w:tcPr>
          <w:p w14:paraId="69C1BEB5"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32934">
              <w:rPr>
                <w:rFonts w:cs="Arial"/>
              </w:rPr>
              <w:t>[25.e]</w:t>
            </w:r>
          </w:p>
        </w:tc>
        <w:tc>
          <w:tcPr>
            <w:tcW w:w="1120" w:type="dxa"/>
            <w:tcBorders>
              <w:top w:val="nil"/>
              <w:left w:val="nil"/>
              <w:bottom w:val="nil"/>
              <w:right w:val="nil"/>
            </w:tcBorders>
            <w:shd w:val="clear" w:color="auto" w:fill="auto"/>
            <w:vAlign w:val="center"/>
          </w:tcPr>
          <w:p w14:paraId="48BE0D3B"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4DE1">
              <w:rPr>
                <w:rFonts w:cs="Arial"/>
                <w:szCs w:val="14"/>
              </w:rPr>
              <w:t>4</w:t>
            </w:r>
            <w:r>
              <w:rPr>
                <w:rFonts w:cs="Arial"/>
                <w:szCs w:val="14"/>
              </w:rPr>
              <w:t>,</w:t>
            </w:r>
            <w:r w:rsidRPr="003B4DE1">
              <w:rPr>
                <w:rFonts w:cs="Arial"/>
                <w:szCs w:val="14"/>
              </w:rPr>
              <w:t>446</w:t>
            </w:r>
            <w:r>
              <w:rPr>
                <w:rFonts w:cs="Arial"/>
                <w:szCs w:val="14"/>
              </w:rPr>
              <w:t>,</w:t>
            </w:r>
            <w:r w:rsidRPr="003B4DE1">
              <w:rPr>
                <w:rFonts w:cs="Arial"/>
                <w:szCs w:val="14"/>
              </w:rPr>
              <w:t>836</w:t>
            </w:r>
          </w:p>
        </w:tc>
        <w:tc>
          <w:tcPr>
            <w:tcW w:w="1169" w:type="dxa"/>
            <w:tcBorders>
              <w:top w:val="nil"/>
              <w:left w:val="nil"/>
              <w:bottom w:val="nil"/>
              <w:right w:val="nil"/>
            </w:tcBorders>
            <w:shd w:val="clear" w:color="auto" w:fill="auto"/>
            <w:vAlign w:val="center"/>
          </w:tcPr>
          <w:p w14:paraId="3E0E645B"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552</w:t>
            </w:r>
            <w:r>
              <w:rPr>
                <w:rFonts w:cs="Arial"/>
                <w:szCs w:val="14"/>
              </w:rPr>
              <w:t>,</w:t>
            </w:r>
            <w:r w:rsidRPr="00281428">
              <w:rPr>
                <w:rFonts w:cs="Arial"/>
                <w:szCs w:val="14"/>
              </w:rPr>
              <w:t>229</w:t>
            </w:r>
          </w:p>
        </w:tc>
        <w:tc>
          <w:tcPr>
            <w:tcW w:w="993" w:type="dxa"/>
            <w:gridSpan w:val="2"/>
            <w:tcBorders>
              <w:top w:val="nil"/>
              <w:bottom w:val="nil"/>
            </w:tcBorders>
            <w:shd w:val="clear" w:color="auto" w:fill="auto"/>
            <w:vAlign w:val="center"/>
          </w:tcPr>
          <w:p w14:paraId="492CBB51"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4</w:t>
            </w:r>
            <w:r>
              <w:rPr>
                <w:rFonts w:cs="Arial"/>
                <w:szCs w:val="14"/>
              </w:rPr>
              <w:t>,</w:t>
            </w:r>
            <w:r w:rsidRPr="00281428">
              <w:rPr>
                <w:rFonts w:cs="Arial"/>
                <w:szCs w:val="14"/>
              </w:rPr>
              <w:t>122</w:t>
            </w:r>
            <w:r>
              <w:rPr>
                <w:rFonts w:cs="Arial"/>
                <w:szCs w:val="14"/>
              </w:rPr>
              <w:t>,</w:t>
            </w:r>
            <w:r w:rsidRPr="00281428">
              <w:rPr>
                <w:rFonts w:cs="Arial"/>
                <w:szCs w:val="14"/>
              </w:rPr>
              <w:t>925</w:t>
            </w:r>
          </w:p>
        </w:tc>
        <w:tc>
          <w:tcPr>
            <w:tcW w:w="286" w:type="dxa"/>
            <w:gridSpan w:val="2"/>
            <w:tcBorders>
              <w:top w:val="nil"/>
              <w:bottom w:val="nil"/>
            </w:tcBorders>
            <w:shd w:val="clear" w:color="auto" w:fill="auto"/>
            <w:vAlign w:val="center"/>
          </w:tcPr>
          <w:p w14:paraId="541AFE79"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2AA13EF3" w14:textId="77777777" w:rsidR="00FD0F55" w:rsidRPr="00350BA7"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A0C4D">
              <w:rPr>
                <w:rFonts w:cs="Arial"/>
                <w:szCs w:val="14"/>
              </w:rPr>
              <w:t>4</w:t>
            </w:r>
            <w:r>
              <w:rPr>
                <w:rFonts w:cs="Arial"/>
                <w:szCs w:val="14"/>
              </w:rPr>
              <w:t>,</w:t>
            </w:r>
            <w:r w:rsidRPr="003A0C4D">
              <w:rPr>
                <w:rFonts w:cs="Arial"/>
                <w:szCs w:val="14"/>
              </w:rPr>
              <w:t>446</w:t>
            </w:r>
            <w:r>
              <w:rPr>
                <w:rFonts w:cs="Arial"/>
                <w:szCs w:val="14"/>
              </w:rPr>
              <w:t>,</w:t>
            </w:r>
            <w:r w:rsidRPr="003A0C4D">
              <w:rPr>
                <w:rFonts w:cs="Arial"/>
                <w:szCs w:val="14"/>
              </w:rPr>
              <w:t>836</w:t>
            </w:r>
          </w:p>
        </w:tc>
        <w:tc>
          <w:tcPr>
            <w:tcW w:w="989" w:type="dxa"/>
            <w:gridSpan w:val="2"/>
            <w:tcBorders>
              <w:top w:val="nil"/>
              <w:left w:val="nil"/>
              <w:bottom w:val="nil"/>
              <w:right w:val="nil"/>
            </w:tcBorders>
            <w:shd w:val="clear" w:color="auto" w:fill="auto"/>
            <w:vAlign w:val="center"/>
          </w:tcPr>
          <w:p w14:paraId="06F8C5B3"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552</w:t>
            </w:r>
            <w:r>
              <w:rPr>
                <w:rFonts w:cs="Arial"/>
                <w:szCs w:val="14"/>
              </w:rPr>
              <w:t>,</w:t>
            </w:r>
            <w:r w:rsidRPr="00281428">
              <w:rPr>
                <w:rFonts w:cs="Arial"/>
                <w:szCs w:val="14"/>
              </w:rPr>
              <w:t>229</w:t>
            </w:r>
          </w:p>
        </w:tc>
        <w:tc>
          <w:tcPr>
            <w:tcW w:w="990" w:type="dxa"/>
            <w:tcBorders>
              <w:top w:val="nil"/>
              <w:bottom w:val="nil"/>
            </w:tcBorders>
            <w:shd w:val="clear" w:color="auto" w:fill="auto"/>
            <w:vAlign w:val="center"/>
          </w:tcPr>
          <w:p w14:paraId="10C51A34"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81428">
              <w:rPr>
                <w:rFonts w:cs="Arial"/>
                <w:szCs w:val="14"/>
              </w:rPr>
              <w:t>4</w:t>
            </w:r>
            <w:r>
              <w:rPr>
                <w:rFonts w:cs="Arial"/>
                <w:szCs w:val="14"/>
              </w:rPr>
              <w:t>,</w:t>
            </w:r>
            <w:r w:rsidRPr="00281428">
              <w:rPr>
                <w:rFonts w:cs="Arial"/>
                <w:szCs w:val="14"/>
              </w:rPr>
              <w:t>122</w:t>
            </w:r>
            <w:r>
              <w:rPr>
                <w:rFonts w:cs="Arial"/>
                <w:szCs w:val="14"/>
              </w:rPr>
              <w:t>,</w:t>
            </w:r>
            <w:r w:rsidRPr="00281428">
              <w:rPr>
                <w:rFonts w:cs="Arial"/>
                <w:szCs w:val="14"/>
              </w:rPr>
              <w:t>925</w:t>
            </w:r>
          </w:p>
        </w:tc>
      </w:tr>
      <w:tr w:rsidR="00FD0F55" w:rsidRPr="001D6BE8" w14:paraId="2DB6BFF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1314223A" w14:textId="77777777" w:rsidR="00FD0F55" w:rsidRPr="00432934" w:rsidRDefault="00FD0F55">
            <w:pPr>
              <w:pStyle w:val="08-Tabelageral"/>
              <w:ind w:left="113"/>
              <w:jc w:val="left"/>
              <w:rPr>
                <w:rFonts w:cs="Arial"/>
                <w:b w:val="0"/>
              </w:rPr>
            </w:pPr>
            <w:r w:rsidRPr="00432934">
              <w:rPr>
                <w:rFonts w:cs="Arial"/>
                <w:b w:val="0"/>
              </w:rPr>
              <w:t xml:space="preserve">Treasury </w:t>
            </w:r>
            <w:proofErr w:type="spellStart"/>
            <w:r w:rsidRPr="00432934">
              <w:rPr>
                <w:rFonts w:cs="Arial"/>
                <w:b w:val="0"/>
              </w:rPr>
              <w:t>shares</w:t>
            </w:r>
            <w:proofErr w:type="spellEnd"/>
          </w:p>
        </w:tc>
        <w:tc>
          <w:tcPr>
            <w:tcW w:w="700" w:type="dxa"/>
            <w:tcBorders>
              <w:top w:val="nil"/>
              <w:bottom w:val="nil"/>
            </w:tcBorders>
            <w:shd w:val="clear" w:color="auto" w:fill="auto"/>
            <w:vAlign w:val="center"/>
          </w:tcPr>
          <w:p w14:paraId="0671C07F"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32934">
              <w:rPr>
                <w:rFonts w:cs="Arial"/>
              </w:rPr>
              <w:t>[25.f.1]</w:t>
            </w:r>
          </w:p>
        </w:tc>
        <w:tc>
          <w:tcPr>
            <w:tcW w:w="1120" w:type="dxa"/>
            <w:tcBorders>
              <w:top w:val="nil"/>
              <w:left w:val="nil"/>
              <w:bottom w:val="nil"/>
              <w:right w:val="nil"/>
            </w:tcBorders>
            <w:shd w:val="clear" w:color="auto" w:fill="auto"/>
            <w:vAlign w:val="center"/>
          </w:tcPr>
          <w:p w14:paraId="54F28F2B"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B4DE1">
              <w:rPr>
                <w:rFonts w:cs="Arial"/>
                <w:szCs w:val="14"/>
              </w:rPr>
              <w:t>(704</w:t>
            </w:r>
            <w:r>
              <w:rPr>
                <w:rFonts w:cs="Arial"/>
                <w:szCs w:val="14"/>
              </w:rPr>
              <w:t>,</w:t>
            </w:r>
            <w:r w:rsidRPr="003B4DE1">
              <w:rPr>
                <w:rFonts w:cs="Arial"/>
                <w:szCs w:val="14"/>
              </w:rPr>
              <w:t>030)</w:t>
            </w:r>
          </w:p>
        </w:tc>
        <w:tc>
          <w:tcPr>
            <w:tcW w:w="1169" w:type="dxa"/>
            <w:tcBorders>
              <w:top w:val="nil"/>
              <w:left w:val="nil"/>
              <w:bottom w:val="nil"/>
              <w:right w:val="nil"/>
            </w:tcBorders>
            <w:shd w:val="clear" w:color="auto" w:fill="auto"/>
            <w:vAlign w:val="center"/>
          </w:tcPr>
          <w:p w14:paraId="786B45F3"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(80</w:t>
            </w:r>
            <w:r>
              <w:rPr>
                <w:rFonts w:cs="Arial"/>
                <w:szCs w:val="14"/>
              </w:rPr>
              <w:t>,</w:t>
            </w:r>
            <w:r w:rsidRPr="00281428">
              <w:rPr>
                <w:rFonts w:cs="Arial"/>
                <w:szCs w:val="14"/>
              </w:rPr>
              <w:t>344)</w:t>
            </w:r>
          </w:p>
        </w:tc>
        <w:tc>
          <w:tcPr>
            <w:tcW w:w="993" w:type="dxa"/>
            <w:gridSpan w:val="2"/>
            <w:tcBorders>
              <w:top w:val="nil"/>
              <w:bottom w:val="nil"/>
            </w:tcBorders>
            <w:shd w:val="clear" w:color="auto" w:fill="auto"/>
            <w:vAlign w:val="center"/>
          </w:tcPr>
          <w:p w14:paraId="4667799B"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(81</w:t>
            </w:r>
            <w:r>
              <w:rPr>
                <w:rFonts w:cs="Arial"/>
                <w:szCs w:val="14"/>
              </w:rPr>
              <w:t>,</w:t>
            </w:r>
            <w:r w:rsidRPr="00281428">
              <w:rPr>
                <w:rFonts w:cs="Arial"/>
                <w:szCs w:val="14"/>
              </w:rPr>
              <w:t>320)</w:t>
            </w:r>
          </w:p>
        </w:tc>
        <w:tc>
          <w:tcPr>
            <w:tcW w:w="286" w:type="dxa"/>
            <w:gridSpan w:val="2"/>
            <w:tcBorders>
              <w:top w:val="nil"/>
              <w:bottom w:val="nil"/>
            </w:tcBorders>
            <w:shd w:val="clear" w:color="auto" w:fill="auto"/>
            <w:vAlign w:val="center"/>
          </w:tcPr>
          <w:p w14:paraId="0AB112BE"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4628B7EC"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4D">
              <w:rPr>
                <w:rFonts w:cs="Arial"/>
                <w:szCs w:val="14"/>
              </w:rPr>
              <w:t>(704</w:t>
            </w:r>
            <w:r>
              <w:rPr>
                <w:rFonts w:cs="Arial"/>
                <w:szCs w:val="14"/>
              </w:rPr>
              <w:t>,</w:t>
            </w:r>
            <w:r w:rsidRPr="003A0C4D">
              <w:rPr>
                <w:rFonts w:cs="Arial"/>
                <w:szCs w:val="14"/>
              </w:rPr>
              <w:t>030)</w:t>
            </w:r>
          </w:p>
        </w:tc>
        <w:tc>
          <w:tcPr>
            <w:tcW w:w="989" w:type="dxa"/>
            <w:gridSpan w:val="2"/>
            <w:tcBorders>
              <w:top w:val="nil"/>
              <w:left w:val="nil"/>
              <w:bottom w:val="nil"/>
              <w:right w:val="nil"/>
            </w:tcBorders>
            <w:shd w:val="clear" w:color="auto" w:fill="auto"/>
            <w:vAlign w:val="center"/>
          </w:tcPr>
          <w:p w14:paraId="2324BBB7" w14:textId="77777777" w:rsidR="00FD0F55" w:rsidRPr="00EE1C73"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(80</w:t>
            </w:r>
            <w:r>
              <w:rPr>
                <w:rFonts w:cs="Arial"/>
                <w:szCs w:val="14"/>
              </w:rPr>
              <w:t>,</w:t>
            </w:r>
            <w:r w:rsidRPr="00281428">
              <w:rPr>
                <w:rFonts w:cs="Arial"/>
                <w:szCs w:val="14"/>
              </w:rPr>
              <w:t>344)</w:t>
            </w:r>
          </w:p>
        </w:tc>
        <w:tc>
          <w:tcPr>
            <w:tcW w:w="990" w:type="dxa"/>
            <w:tcBorders>
              <w:top w:val="nil"/>
              <w:bottom w:val="nil"/>
            </w:tcBorders>
            <w:shd w:val="clear" w:color="auto" w:fill="auto"/>
            <w:vAlign w:val="center"/>
          </w:tcPr>
          <w:p w14:paraId="5342334C"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(81</w:t>
            </w:r>
            <w:r>
              <w:rPr>
                <w:rFonts w:cs="Arial"/>
                <w:szCs w:val="14"/>
              </w:rPr>
              <w:t>,</w:t>
            </w:r>
            <w:r w:rsidRPr="00281428">
              <w:rPr>
                <w:rFonts w:cs="Arial"/>
                <w:szCs w:val="14"/>
              </w:rPr>
              <w:t>320)</w:t>
            </w:r>
          </w:p>
        </w:tc>
      </w:tr>
      <w:tr w:rsidR="00FD0F55" w:rsidRPr="00490B0B" w14:paraId="2C20AD2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6EEC935" w14:textId="77777777" w:rsidR="00FD0F55" w:rsidRPr="00432934" w:rsidRDefault="00FD0F55">
            <w:pPr>
              <w:pStyle w:val="08-Tabelageral"/>
              <w:ind w:left="113"/>
              <w:jc w:val="left"/>
              <w:rPr>
                <w:rFonts w:cs="Arial"/>
                <w:b w:val="0"/>
              </w:rPr>
            </w:pPr>
            <w:r w:rsidRPr="00432934">
              <w:rPr>
                <w:rFonts w:cs="Arial"/>
                <w:b w:val="0"/>
              </w:rPr>
              <w:t xml:space="preserve">Other </w:t>
            </w:r>
            <w:proofErr w:type="spellStart"/>
            <w:r w:rsidRPr="00432934">
              <w:rPr>
                <w:rFonts w:cs="Arial"/>
                <w:b w:val="0"/>
              </w:rPr>
              <w:t>accumulated</w:t>
            </w:r>
            <w:proofErr w:type="spellEnd"/>
            <w:r w:rsidRPr="00432934">
              <w:rPr>
                <w:rFonts w:cs="Arial"/>
                <w:b w:val="0"/>
              </w:rPr>
              <w:t xml:space="preserve"> </w:t>
            </w:r>
            <w:proofErr w:type="spellStart"/>
            <w:r w:rsidRPr="00432934">
              <w:rPr>
                <w:rFonts w:cs="Arial"/>
                <w:b w:val="0"/>
              </w:rPr>
              <w:t>comprehensive</w:t>
            </w:r>
            <w:proofErr w:type="spellEnd"/>
            <w:r w:rsidRPr="00432934">
              <w:rPr>
                <w:rFonts w:cs="Arial"/>
                <w:b w:val="0"/>
              </w:rPr>
              <w:t xml:space="preserve"> income</w:t>
            </w:r>
          </w:p>
        </w:tc>
        <w:tc>
          <w:tcPr>
            <w:tcW w:w="700" w:type="dxa"/>
            <w:tcBorders>
              <w:top w:val="nil"/>
              <w:bottom w:val="nil"/>
            </w:tcBorders>
            <w:shd w:val="clear" w:color="auto" w:fill="auto"/>
            <w:vAlign w:val="center"/>
          </w:tcPr>
          <w:p w14:paraId="21A9E0BB"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rPr>
              <w:t>[25.g]</w:t>
            </w:r>
          </w:p>
        </w:tc>
        <w:tc>
          <w:tcPr>
            <w:tcW w:w="1120" w:type="dxa"/>
            <w:tcBorders>
              <w:top w:val="nil"/>
              <w:left w:val="nil"/>
              <w:bottom w:val="nil"/>
              <w:right w:val="nil"/>
            </w:tcBorders>
            <w:shd w:val="clear" w:color="auto" w:fill="auto"/>
            <w:vAlign w:val="center"/>
          </w:tcPr>
          <w:p w14:paraId="0D1F1DAF"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(197,821)</w:t>
            </w:r>
          </w:p>
        </w:tc>
        <w:tc>
          <w:tcPr>
            <w:tcW w:w="1169" w:type="dxa"/>
            <w:tcBorders>
              <w:top w:val="nil"/>
              <w:left w:val="nil"/>
              <w:bottom w:val="nil"/>
              <w:right w:val="nil"/>
            </w:tcBorders>
            <w:shd w:val="clear" w:color="auto" w:fill="auto"/>
            <w:vAlign w:val="center"/>
          </w:tcPr>
          <w:p w14:paraId="7DC27B71"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(341,992)</w:t>
            </w:r>
          </w:p>
        </w:tc>
        <w:tc>
          <w:tcPr>
            <w:tcW w:w="993" w:type="dxa"/>
            <w:gridSpan w:val="2"/>
            <w:tcBorders>
              <w:top w:val="nil"/>
              <w:bottom w:val="nil"/>
            </w:tcBorders>
            <w:shd w:val="clear" w:color="auto" w:fill="auto"/>
            <w:vAlign w:val="center"/>
          </w:tcPr>
          <w:p w14:paraId="29069916"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(455,209)</w:t>
            </w:r>
          </w:p>
        </w:tc>
        <w:tc>
          <w:tcPr>
            <w:tcW w:w="286" w:type="dxa"/>
            <w:gridSpan w:val="2"/>
            <w:tcBorders>
              <w:top w:val="nil"/>
              <w:bottom w:val="nil"/>
            </w:tcBorders>
            <w:shd w:val="clear" w:color="auto" w:fill="auto"/>
            <w:vAlign w:val="center"/>
          </w:tcPr>
          <w:p w14:paraId="7D2B9E5B"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73" w:type="dxa"/>
            <w:gridSpan w:val="3"/>
            <w:tcBorders>
              <w:top w:val="nil"/>
              <w:left w:val="nil"/>
              <w:bottom w:val="nil"/>
              <w:right w:val="nil"/>
            </w:tcBorders>
            <w:shd w:val="clear" w:color="auto" w:fill="auto"/>
            <w:vAlign w:val="center"/>
          </w:tcPr>
          <w:p w14:paraId="0D670033"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(197,821)</w:t>
            </w:r>
          </w:p>
        </w:tc>
        <w:tc>
          <w:tcPr>
            <w:tcW w:w="989" w:type="dxa"/>
            <w:gridSpan w:val="2"/>
            <w:tcBorders>
              <w:top w:val="nil"/>
              <w:left w:val="nil"/>
              <w:bottom w:val="nil"/>
              <w:right w:val="nil"/>
            </w:tcBorders>
            <w:shd w:val="clear" w:color="auto" w:fill="auto"/>
            <w:vAlign w:val="center"/>
          </w:tcPr>
          <w:p w14:paraId="437F50CF"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(341,992)</w:t>
            </w:r>
          </w:p>
        </w:tc>
        <w:tc>
          <w:tcPr>
            <w:tcW w:w="990" w:type="dxa"/>
            <w:tcBorders>
              <w:top w:val="nil"/>
              <w:bottom w:val="nil"/>
            </w:tcBorders>
            <w:shd w:val="clear" w:color="auto" w:fill="auto"/>
            <w:vAlign w:val="center"/>
          </w:tcPr>
          <w:p w14:paraId="064BFC74" w14:textId="77777777" w:rsidR="00FD0F55" w:rsidRPr="00432934" w:rsidRDefault="00FD0F55">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(455,209)</w:t>
            </w:r>
          </w:p>
        </w:tc>
      </w:tr>
      <w:tr w:rsidR="00FD0F55" w:rsidRPr="00490B0B" w14:paraId="2578308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7C9FA827" w14:textId="77777777" w:rsidR="00FD0F55" w:rsidRPr="00432934" w:rsidRDefault="00FD0F55">
            <w:pPr>
              <w:pStyle w:val="08-Tabelageral"/>
              <w:ind w:left="113"/>
              <w:jc w:val="left"/>
              <w:rPr>
                <w:rFonts w:cs="Arial"/>
              </w:rPr>
            </w:pPr>
          </w:p>
        </w:tc>
        <w:tc>
          <w:tcPr>
            <w:tcW w:w="700" w:type="dxa"/>
            <w:tcBorders>
              <w:top w:val="nil"/>
              <w:bottom w:val="nil"/>
            </w:tcBorders>
            <w:shd w:val="clear" w:color="auto" w:fill="auto"/>
            <w:vAlign w:val="center"/>
          </w:tcPr>
          <w:p w14:paraId="1402CB18" w14:textId="77777777" w:rsidR="00FD0F55" w:rsidRPr="00432934"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20" w:type="dxa"/>
            <w:tcBorders>
              <w:top w:val="nil"/>
              <w:left w:val="nil"/>
              <w:bottom w:val="nil"/>
              <w:right w:val="nil"/>
            </w:tcBorders>
            <w:shd w:val="clear" w:color="auto" w:fill="auto"/>
            <w:vAlign w:val="center"/>
          </w:tcPr>
          <w:p w14:paraId="4A3612FD" w14:textId="77777777" w:rsidR="00FD0F55" w:rsidRPr="00432934"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w:t>
            </w:r>
          </w:p>
        </w:tc>
        <w:tc>
          <w:tcPr>
            <w:tcW w:w="1169" w:type="dxa"/>
            <w:tcBorders>
              <w:top w:val="nil"/>
              <w:left w:val="nil"/>
              <w:bottom w:val="nil"/>
              <w:right w:val="nil"/>
            </w:tcBorders>
            <w:shd w:val="clear" w:color="auto" w:fill="auto"/>
            <w:vAlign w:val="center"/>
          </w:tcPr>
          <w:p w14:paraId="17834164" w14:textId="77777777" w:rsidR="00FD0F55" w:rsidRPr="00432934"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635,574</w:t>
            </w:r>
          </w:p>
        </w:tc>
        <w:tc>
          <w:tcPr>
            <w:tcW w:w="993" w:type="dxa"/>
            <w:gridSpan w:val="2"/>
            <w:tcBorders>
              <w:top w:val="nil"/>
              <w:bottom w:val="nil"/>
            </w:tcBorders>
            <w:shd w:val="clear" w:color="auto" w:fill="auto"/>
            <w:vAlign w:val="center"/>
          </w:tcPr>
          <w:p w14:paraId="217045C3" w14:textId="77777777" w:rsidR="00FD0F55" w:rsidRPr="00432934"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483,730</w:t>
            </w:r>
          </w:p>
        </w:tc>
        <w:tc>
          <w:tcPr>
            <w:tcW w:w="286" w:type="dxa"/>
            <w:gridSpan w:val="2"/>
            <w:tcBorders>
              <w:top w:val="nil"/>
              <w:bottom w:val="nil"/>
            </w:tcBorders>
            <w:shd w:val="clear" w:color="auto" w:fill="auto"/>
            <w:vAlign w:val="center"/>
          </w:tcPr>
          <w:p w14:paraId="6B3118A9" w14:textId="77777777" w:rsidR="00FD0F55" w:rsidRPr="00432934"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273" w:type="dxa"/>
            <w:gridSpan w:val="3"/>
            <w:tcBorders>
              <w:top w:val="nil"/>
              <w:left w:val="nil"/>
              <w:bottom w:val="nil"/>
              <w:right w:val="nil"/>
            </w:tcBorders>
            <w:shd w:val="clear" w:color="auto" w:fill="auto"/>
            <w:vAlign w:val="center"/>
          </w:tcPr>
          <w:p w14:paraId="558C0EE5" w14:textId="77777777" w:rsidR="00FD0F55" w:rsidRPr="00432934"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281428">
              <w:rPr>
                <w:rFonts w:cs="Arial"/>
                <w:szCs w:val="14"/>
              </w:rPr>
              <w:t>--</w:t>
            </w:r>
          </w:p>
        </w:tc>
        <w:tc>
          <w:tcPr>
            <w:tcW w:w="989" w:type="dxa"/>
            <w:gridSpan w:val="2"/>
            <w:tcBorders>
              <w:top w:val="nil"/>
              <w:left w:val="nil"/>
              <w:bottom w:val="nil"/>
              <w:right w:val="nil"/>
            </w:tcBorders>
            <w:shd w:val="clear" w:color="auto" w:fill="auto"/>
            <w:vAlign w:val="center"/>
          </w:tcPr>
          <w:p w14:paraId="792438A3" w14:textId="77777777" w:rsidR="00FD0F55" w:rsidRPr="00432934"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635,574</w:t>
            </w:r>
          </w:p>
        </w:tc>
        <w:tc>
          <w:tcPr>
            <w:tcW w:w="990" w:type="dxa"/>
            <w:tcBorders>
              <w:top w:val="nil"/>
              <w:bottom w:val="nil"/>
            </w:tcBorders>
            <w:shd w:val="clear" w:color="auto" w:fill="auto"/>
            <w:vAlign w:val="center"/>
          </w:tcPr>
          <w:p w14:paraId="7D9DB00F" w14:textId="77777777" w:rsidR="00FD0F55" w:rsidRPr="00432934" w:rsidRDefault="00FD0F55">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483,730</w:t>
            </w:r>
          </w:p>
        </w:tc>
      </w:tr>
      <w:tr w:rsidR="00FD0F55" w:rsidRPr="002A31B8" w14:paraId="71AB140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EEB69DE" w14:textId="77777777" w:rsidR="00FD0F55" w:rsidRPr="00432934" w:rsidRDefault="00FD0F55">
            <w:pPr>
              <w:pStyle w:val="08-Tabelageral"/>
              <w:jc w:val="left"/>
              <w:rPr>
                <w:rFonts w:cs="Arial"/>
              </w:rPr>
            </w:pPr>
            <w:r w:rsidRPr="00432934">
              <w:rPr>
                <w:rFonts w:cs="Arial"/>
              </w:rPr>
              <w:t xml:space="preserve">Total </w:t>
            </w:r>
            <w:proofErr w:type="spellStart"/>
            <w:r w:rsidRPr="00432934">
              <w:rPr>
                <w:rFonts w:cs="Arial"/>
              </w:rPr>
              <w:t>Equity</w:t>
            </w:r>
            <w:proofErr w:type="spellEnd"/>
          </w:p>
        </w:tc>
        <w:tc>
          <w:tcPr>
            <w:tcW w:w="700" w:type="dxa"/>
            <w:tcBorders>
              <w:top w:val="nil"/>
              <w:bottom w:val="nil"/>
            </w:tcBorders>
            <w:shd w:val="clear" w:color="auto" w:fill="auto"/>
            <w:vAlign w:val="center"/>
          </w:tcPr>
          <w:p w14:paraId="7849188D"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20" w:type="dxa"/>
            <w:tcBorders>
              <w:top w:val="nil"/>
              <w:left w:val="nil"/>
              <w:bottom w:val="nil"/>
              <w:right w:val="nil"/>
            </w:tcBorders>
            <w:shd w:val="clear" w:color="auto" w:fill="auto"/>
            <w:vAlign w:val="center"/>
          </w:tcPr>
          <w:p w14:paraId="273FCE30"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9,816,482</w:t>
            </w:r>
          </w:p>
        </w:tc>
        <w:tc>
          <w:tcPr>
            <w:tcW w:w="1169" w:type="dxa"/>
            <w:tcBorders>
              <w:top w:val="nil"/>
              <w:left w:val="nil"/>
              <w:bottom w:val="nil"/>
              <w:right w:val="nil"/>
            </w:tcBorders>
            <w:shd w:val="clear" w:color="auto" w:fill="auto"/>
            <w:vAlign w:val="center"/>
          </w:tcPr>
          <w:p w14:paraId="55D5CFBE"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8,036,730</w:t>
            </w:r>
          </w:p>
        </w:tc>
        <w:tc>
          <w:tcPr>
            <w:tcW w:w="993" w:type="dxa"/>
            <w:gridSpan w:val="2"/>
            <w:tcBorders>
              <w:top w:val="nil"/>
              <w:bottom w:val="nil"/>
            </w:tcBorders>
            <w:shd w:val="clear" w:color="auto" w:fill="auto"/>
            <w:vAlign w:val="center"/>
          </w:tcPr>
          <w:p w14:paraId="068F90BB"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7,468,401</w:t>
            </w:r>
          </w:p>
        </w:tc>
        <w:tc>
          <w:tcPr>
            <w:tcW w:w="286" w:type="dxa"/>
            <w:gridSpan w:val="2"/>
            <w:tcBorders>
              <w:top w:val="nil"/>
              <w:bottom w:val="nil"/>
            </w:tcBorders>
            <w:shd w:val="clear" w:color="auto" w:fill="auto"/>
            <w:vAlign w:val="center"/>
          </w:tcPr>
          <w:p w14:paraId="4CB00E34"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3" w:type="dxa"/>
            <w:gridSpan w:val="3"/>
            <w:tcBorders>
              <w:top w:val="nil"/>
              <w:left w:val="nil"/>
              <w:bottom w:val="nil"/>
              <w:right w:val="nil"/>
            </w:tcBorders>
            <w:shd w:val="clear" w:color="auto" w:fill="auto"/>
            <w:vAlign w:val="center"/>
          </w:tcPr>
          <w:p w14:paraId="191DCA8B"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9,816,482</w:t>
            </w:r>
          </w:p>
        </w:tc>
        <w:tc>
          <w:tcPr>
            <w:tcW w:w="989" w:type="dxa"/>
            <w:gridSpan w:val="2"/>
            <w:tcBorders>
              <w:top w:val="nil"/>
              <w:left w:val="nil"/>
              <w:bottom w:val="nil"/>
              <w:right w:val="nil"/>
            </w:tcBorders>
            <w:shd w:val="clear" w:color="auto" w:fill="auto"/>
            <w:vAlign w:val="center"/>
          </w:tcPr>
          <w:p w14:paraId="26EFEE52"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8,036,730</w:t>
            </w:r>
          </w:p>
        </w:tc>
        <w:tc>
          <w:tcPr>
            <w:tcW w:w="990" w:type="dxa"/>
            <w:tcBorders>
              <w:top w:val="nil"/>
              <w:bottom w:val="nil"/>
            </w:tcBorders>
            <w:shd w:val="clear" w:color="auto" w:fill="auto"/>
            <w:vAlign w:val="center"/>
          </w:tcPr>
          <w:p w14:paraId="5D967FA0"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7,468,401</w:t>
            </w:r>
          </w:p>
        </w:tc>
      </w:tr>
      <w:tr w:rsidR="00FD0F55" w:rsidRPr="001D6BE8" w14:paraId="15B00D5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4B2C8139" w14:textId="77777777" w:rsidR="00FD0F55" w:rsidRPr="00432934" w:rsidRDefault="00FD0F55">
            <w:pPr>
              <w:pStyle w:val="08-Tabelageral"/>
              <w:ind w:left="113"/>
              <w:jc w:val="left"/>
              <w:rPr>
                <w:rFonts w:cs="Arial"/>
              </w:rPr>
            </w:pPr>
          </w:p>
        </w:tc>
        <w:tc>
          <w:tcPr>
            <w:tcW w:w="700" w:type="dxa"/>
            <w:tcBorders>
              <w:top w:val="nil"/>
              <w:bottom w:val="nil"/>
            </w:tcBorders>
            <w:shd w:val="clear" w:color="auto" w:fill="auto"/>
            <w:vAlign w:val="center"/>
          </w:tcPr>
          <w:p w14:paraId="05664D8A"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20" w:type="dxa"/>
            <w:tcBorders>
              <w:top w:val="nil"/>
              <w:bottom w:val="nil"/>
            </w:tcBorders>
            <w:shd w:val="clear" w:color="auto" w:fill="auto"/>
            <w:vAlign w:val="center"/>
          </w:tcPr>
          <w:p w14:paraId="40B954D7" w14:textId="77777777" w:rsidR="00FD0F55" w:rsidRPr="00440BB1"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20F88E4E"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93" w:type="dxa"/>
            <w:gridSpan w:val="2"/>
            <w:tcBorders>
              <w:top w:val="nil"/>
              <w:bottom w:val="nil"/>
            </w:tcBorders>
            <w:shd w:val="clear" w:color="auto" w:fill="auto"/>
            <w:vAlign w:val="center"/>
          </w:tcPr>
          <w:p w14:paraId="7A7803C6"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6" w:type="dxa"/>
            <w:gridSpan w:val="2"/>
            <w:tcBorders>
              <w:top w:val="nil"/>
              <w:bottom w:val="nil"/>
            </w:tcBorders>
            <w:shd w:val="clear" w:color="auto" w:fill="auto"/>
            <w:vAlign w:val="center"/>
          </w:tcPr>
          <w:p w14:paraId="6935C108" w14:textId="77777777" w:rsidR="00FD0F55" w:rsidRPr="00350BA7"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4E3B44B8" w14:textId="77777777" w:rsidR="00FD0F55" w:rsidRPr="006128A8"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52C82780"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90" w:type="dxa"/>
            <w:tcBorders>
              <w:top w:val="nil"/>
              <w:bottom w:val="nil"/>
            </w:tcBorders>
            <w:shd w:val="clear" w:color="auto" w:fill="auto"/>
            <w:vAlign w:val="center"/>
          </w:tcPr>
          <w:p w14:paraId="63A03F7A" w14:textId="77777777" w:rsidR="00FD0F55" w:rsidRPr="00432934" w:rsidRDefault="00FD0F55">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FD0F55" w:rsidRPr="001D6BE8" w14:paraId="5397B39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single" w:sz="2" w:space="0" w:color="1F3864" w:themeColor="accent1" w:themeShade="80"/>
            </w:tcBorders>
            <w:shd w:val="clear" w:color="auto" w:fill="auto"/>
            <w:vAlign w:val="center"/>
          </w:tcPr>
          <w:p w14:paraId="1DFC1979" w14:textId="77777777" w:rsidR="00FD0F55" w:rsidRPr="00CD3714" w:rsidRDefault="00FD0F55">
            <w:pPr>
              <w:pStyle w:val="08-Tabelageral"/>
              <w:jc w:val="left"/>
              <w:rPr>
                <w:rFonts w:cs="Arial"/>
                <w:szCs w:val="14"/>
              </w:rPr>
            </w:pPr>
            <w:r w:rsidRPr="00432934">
              <w:rPr>
                <w:rFonts w:cs="Arial"/>
              </w:rPr>
              <w:t xml:space="preserve">Total </w:t>
            </w:r>
            <w:proofErr w:type="spellStart"/>
            <w:r w:rsidRPr="00432934">
              <w:rPr>
                <w:rFonts w:cs="Arial"/>
              </w:rPr>
              <w:t>Liabilities</w:t>
            </w:r>
            <w:proofErr w:type="spellEnd"/>
            <w:r w:rsidRPr="00432934">
              <w:rPr>
                <w:rFonts w:cs="Arial"/>
              </w:rPr>
              <w:t xml:space="preserve"> </w:t>
            </w:r>
            <w:proofErr w:type="spellStart"/>
            <w:r w:rsidRPr="00432934">
              <w:rPr>
                <w:rFonts w:cs="Arial"/>
              </w:rPr>
              <w:t>and</w:t>
            </w:r>
            <w:proofErr w:type="spellEnd"/>
            <w:r w:rsidRPr="00432934">
              <w:rPr>
                <w:rFonts w:cs="Arial"/>
              </w:rPr>
              <w:t xml:space="preserve"> </w:t>
            </w:r>
            <w:proofErr w:type="spellStart"/>
            <w:r w:rsidRPr="00432934">
              <w:rPr>
                <w:rFonts w:cs="Arial"/>
              </w:rPr>
              <w:t>Equity</w:t>
            </w:r>
            <w:proofErr w:type="spellEnd"/>
          </w:p>
        </w:tc>
        <w:tc>
          <w:tcPr>
            <w:tcW w:w="700" w:type="dxa"/>
            <w:tcBorders>
              <w:top w:val="nil"/>
              <w:bottom w:val="single" w:sz="2" w:space="0" w:color="1F3864" w:themeColor="accent1" w:themeShade="80"/>
            </w:tcBorders>
            <w:shd w:val="clear" w:color="auto" w:fill="auto"/>
            <w:vAlign w:val="center"/>
          </w:tcPr>
          <w:p w14:paraId="6B69F525"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20" w:type="dxa"/>
            <w:tcBorders>
              <w:top w:val="nil"/>
              <w:bottom w:val="single" w:sz="2" w:space="0" w:color="1F3864" w:themeColor="accent1" w:themeShade="80"/>
            </w:tcBorders>
            <w:shd w:val="clear" w:color="auto" w:fill="auto"/>
            <w:vAlign w:val="center"/>
          </w:tcPr>
          <w:p w14:paraId="5AEE8380" w14:textId="77777777" w:rsidR="00FD0F55" w:rsidRPr="004E46CF"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B4DE1">
              <w:rPr>
                <w:rFonts w:cs="Arial"/>
                <w:b/>
                <w:szCs w:val="14"/>
              </w:rPr>
              <w:t>12</w:t>
            </w:r>
            <w:r>
              <w:rPr>
                <w:rFonts w:cs="Arial"/>
                <w:b/>
                <w:szCs w:val="14"/>
              </w:rPr>
              <w:t>,</w:t>
            </w:r>
            <w:r w:rsidRPr="003B4DE1">
              <w:rPr>
                <w:rFonts w:cs="Arial"/>
                <w:b/>
                <w:szCs w:val="14"/>
              </w:rPr>
              <w:t>286</w:t>
            </w:r>
            <w:r>
              <w:rPr>
                <w:rFonts w:cs="Arial"/>
                <w:b/>
                <w:szCs w:val="14"/>
              </w:rPr>
              <w:t>,</w:t>
            </w:r>
            <w:r w:rsidRPr="003B4DE1">
              <w:rPr>
                <w:rFonts w:cs="Arial"/>
                <w:b/>
                <w:szCs w:val="14"/>
              </w:rPr>
              <w:t>621</w:t>
            </w:r>
          </w:p>
        </w:tc>
        <w:tc>
          <w:tcPr>
            <w:tcW w:w="1169" w:type="dxa"/>
            <w:tcBorders>
              <w:top w:val="nil"/>
              <w:bottom w:val="single" w:sz="2" w:space="0" w:color="1F3864" w:themeColor="accent1" w:themeShade="80"/>
            </w:tcBorders>
            <w:shd w:val="clear" w:color="auto" w:fill="auto"/>
            <w:vAlign w:val="center"/>
          </w:tcPr>
          <w:p w14:paraId="0B37B778" w14:textId="77777777" w:rsidR="00FD0F55" w:rsidRPr="000547DB"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44B6D">
              <w:rPr>
                <w:rFonts w:cs="Arial"/>
                <w:b/>
                <w:bCs/>
                <w:szCs w:val="14"/>
              </w:rPr>
              <w:t>11</w:t>
            </w:r>
            <w:r>
              <w:rPr>
                <w:rFonts w:cs="Arial"/>
                <w:b/>
                <w:bCs/>
                <w:szCs w:val="14"/>
              </w:rPr>
              <w:t>,</w:t>
            </w:r>
            <w:r w:rsidRPr="00544B6D">
              <w:rPr>
                <w:rFonts w:cs="Arial"/>
                <w:b/>
                <w:bCs/>
                <w:szCs w:val="14"/>
              </w:rPr>
              <w:t>723</w:t>
            </w:r>
            <w:r>
              <w:rPr>
                <w:rFonts w:cs="Arial"/>
                <w:b/>
                <w:bCs/>
                <w:szCs w:val="14"/>
              </w:rPr>
              <w:t>,</w:t>
            </w:r>
            <w:r w:rsidRPr="00544B6D">
              <w:rPr>
                <w:rFonts w:cs="Arial"/>
                <w:b/>
                <w:bCs/>
                <w:szCs w:val="14"/>
              </w:rPr>
              <w:t>053</w:t>
            </w:r>
          </w:p>
        </w:tc>
        <w:tc>
          <w:tcPr>
            <w:tcW w:w="993" w:type="dxa"/>
            <w:gridSpan w:val="2"/>
            <w:tcBorders>
              <w:top w:val="nil"/>
              <w:bottom w:val="single" w:sz="2" w:space="0" w:color="1F3864" w:themeColor="accent1" w:themeShade="80"/>
            </w:tcBorders>
            <w:shd w:val="clear" w:color="auto" w:fill="auto"/>
            <w:vAlign w:val="center"/>
          </w:tcPr>
          <w:p w14:paraId="738634A2"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44B6D">
              <w:rPr>
                <w:rFonts w:cs="Arial"/>
                <w:b/>
                <w:szCs w:val="14"/>
              </w:rPr>
              <w:t>9</w:t>
            </w:r>
            <w:r>
              <w:rPr>
                <w:rFonts w:cs="Arial"/>
                <w:b/>
                <w:szCs w:val="14"/>
              </w:rPr>
              <w:t>,</w:t>
            </w:r>
            <w:r w:rsidRPr="00544B6D">
              <w:rPr>
                <w:rFonts w:cs="Arial"/>
                <w:b/>
                <w:szCs w:val="14"/>
              </w:rPr>
              <w:t>311</w:t>
            </w:r>
            <w:r>
              <w:rPr>
                <w:rFonts w:cs="Arial"/>
                <w:b/>
                <w:szCs w:val="14"/>
              </w:rPr>
              <w:t>,</w:t>
            </w:r>
            <w:r w:rsidRPr="00544B6D">
              <w:rPr>
                <w:rFonts w:cs="Arial"/>
                <w:b/>
                <w:szCs w:val="14"/>
              </w:rPr>
              <w:t>403</w:t>
            </w:r>
          </w:p>
        </w:tc>
        <w:tc>
          <w:tcPr>
            <w:tcW w:w="286" w:type="dxa"/>
            <w:gridSpan w:val="2"/>
            <w:tcBorders>
              <w:top w:val="nil"/>
              <w:bottom w:val="single" w:sz="2" w:space="0" w:color="1F3864" w:themeColor="accent1" w:themeShade="80"/>
            </w:tcBorders>
            <w:shd w:val="clear" w:color="auto" w:fill="auto"/>
            <w:vAlign w:val="center"/>
          </w:tcPr>
          <w:p w14:paraId="7E9E13F9" w14:textId="77777777" w:rsidR="00FD0F55" w:rsidRPr="004E46CF"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3" w:type="dxa"/>
            <w:gridSpan w:val="3"/>
            <w:tcBorders>
              <w:top w:val="nil"/>
              <w:bottom w:val="single" w:sz="2" w:space="0" w:color="1F3864" w:themeColor="accent1" w:themeShade="80"/>
            </w:tcBorders>
            <w:shd w:val="clear" w:color="auto" w:fill="auto"/>
            <w:vAlign w:val="center"/>
          </w:tcPr>
          <w:p w14:paraId="117131AB" w14:textId="77777777" w:rsidR="00FD0F55" w:rsidRPr="004E46CF"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color w:val="000000"/>
                <w:szCs w:val="14"/>
              </w:rPr>
              <w:t>18,272,622</w:t>
            </w:r>
          </w:p>
        </w:tc>
        <w:tc>
          <w:tcPr>
            <w:tcW w:w="989" w:type="dxa"/>
            <w:gridSpan w:val="2"/>
            <w:tcBorders>
              <w:top w:val="nil"/>
              <w:bottom w:val="single" w:sz="2" w:space="0" w:color="1F3864" w:themeColor="accent1" w:themeShade="80"/>
            </w:tcBorders>
            <w:shd w:val="clear" w:color="auto" w:fill="auto"/>
            <w:vAlign w:val="center"/>
          </w:tcPr>
          <w:p w14:paraId="3E8B2A7D" w14:textId="77777777" w:rsidR="00FD0F55" w:rsidRPr="00EE1C73"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44B6D">
              <w:rPr>
                <w:rFonts w:cs="Arial"/>
                <w:b/>
                <w:bCs/>
                <w:szCs w:val="14"/>
              </w:rPr>
              <w:t>16</w:t>
            </w:r>
            <w:r>
              <w:rPr>
                <w:rFonts w:cs="Arial"/>
                <w:b/>
                <w:bCs/>
                <w:szCs w:val="14"/>
              </w:rPr>
              <w:t>,</w:t>
            </w:r>
            <w:r w:rsidRPr="00544B6D">
              <w:rPr>
                <w:rFonts w:cs="Arial"/>
                <w:b/>
                <w:bCs/>
                <w:szCs w:val="14"/>
              </w:rPr>
              <w:t>570</w:t>
            </w:r>
            <w:r>
              <w:rPr>
                <w:rFonts w:cs="Arial"/>
                <w:b/>
                <w:bCs/>
                <w:szCs w:val="14"/>
              </w:rPr>
              <w:t>,</w:t>
            </w:r>
            <w:r w:rsidRPr="00544B6D">
              <w:rPr>
                <w:rFonts w:cs="Arial"/>
                <w:b/>
                <w:bCs/>
                <w:szCs w:val="14"/>
              </w:rPr>
              <w:t>461</w:t>
            </w:r>
          </w:p>
        </w:tc>
        <w:tc>
          <w:tcPr>
            <w:tcW w:w="990" w:type="dxa"/>
            <w:tcBorders>
              <w:top w:val="nil"/>
              <w:bottom w:val="single" w:sz="2" w:space="0" w:color="1F3864" w:themeColor="accent1" w:themeShade="80"/>
            </w:tcBorders>
            <w:shd w:val="clear" w:color="auto" w:fill="auto"/>
            <w:vAlign w:val="center"/>
          </w:tcPr>
          <w:p w14:paraId="7BE9CE2E" w14:textId="77777777" w:rsidR="00FD0F55" w:rsidRPr="00432934" w:rsidRDefault="00FD0F5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B0C43">
              <w:rPr>
                <w:rFonts w:cs="Arial"/>
                <w:b/>
                <w:bCs/>
                <w:szCs w:val="14"/>
              </w:rPr>
              <w:t>13</w:t>
            </w:r>
            <w:r>
              <w:rPr>
                <w:rFonts w:cs="Arial"/>
                <w:b/>
                <w:bCs/>
                <w:szCs w:val="14"/>
              </w:rPr>
              <w:t>,</w:t>
            </w:r>
            <w:r w:rsidRPr="006B0C43">
              <w:rPr>
                <w:rFonts w:cs="Arial"/>
                <w:b/>
                <w:bCs/>
                <w:szCs w:val="14"/>
              </w:rPr>
              <w:t>501</w:t>
            </w:r>
            <w:r>
              <w:rPr>
                <w:rFonts w:cs="Arial"/>
                <w:b/>
                <w:bCs/>
                <w:szCs w:val="14"/>
              </w:rPr>
              <w:t>,</w:t>
            </w:r>
            <w:r w:rsidRPr="006B0C43">
              <w:rPr>
                <w:rFonts w:cs="Arial"/>
                <w:b/>
                <w:bCs/>
                <w:szCs w:val="14"/>
              </w:rPr>
              <w:t>206</w:t>
            </w:r>
          </w:p>
        </w:tc>
      </w:tr>
    </w:tbl>
    <w:p w14:paraId="7DD0C16D" w14:textId="63A50368" w:rsidR="00FD0F55" w:rsidRDefault="00FD0F55" w:rsidP="00FD0F55">
      <w:pPr>
        <w:spacing w:before="40" w:after="0" w:line="240" w:lineRule="auto"/>
        <w:jc w:val="both"/>
        <w:rPr>
          <w:rFonts w:ascii="Arial" w:hAnsi="Arial" w:cs="Arial"/>
          <w:sz w:val="14"/>
          <w:szCs w:val="14"/>
          <w:lang w:val="en-US"/>
        </w:rPr>
      </w:pPr>
      <w:r w:rsidRPr="00C929DB">
        <w:rPr>
          <w:rFonts w:ascii="Arial" w:hAnsi="Arial" w:cs="Arial"/>
          <w:sz w:val="14"/>
          <w:szCs w:val="14"/>
          <w:lang w:val="en-US"/>
        </w:rPr>
        <w:t>The explanatory notes are an integral part of the financial statements. The restatements</w:t>
      </w:r>
      <w:r>
        <w:rPr>
          <w:rFonts w:ascii="Arial" w:hAnsi="Arial" w:cs="Arial"/>
          <w:sz w:val="14"/>
          <w:szCs w:val="14"/>
          <w:lang w:val="en-US"/>
        </w:rPr>
        <w:t xml:space="preserve"> (retrospective applications)</w:t>
      </w:r>
      <w:r w:rsidRPr="00C929DB">
        <w:rPr>
          <w:rFonts w:ascii="Arial" w:hAnsi="Arial" w:cs="Arial"/>
          <w:sz w:val="14"/>
          <w:szCs w:val="14"/>
          <w:lang w:val="en-US"/>
        </w:rPr>
        <w:t xml:space="preserve"> refer to the adoption of CPC 50 [IFRS</w:t>
      </w:r>
      <w:r w:rsidR="00C71D3D">
        <w:rPr>
          <w:rFonts w:ascii="Arial" w:hAnsi="Arial" w:cs="Arial"/>
          <w:sz w:val="14"/>
          <w:szCs w:val="14"/>
          <w:lang w:val="en-US"/>
        </w:rPr>
        <w:t> </w:t>
      </w:r>
      <w:r w:rsidRPr="00C929DB">
        <w:rPr>
          <w:rFonts w:ascii="Arial" w:hAnsi="Arial" w:cs="Arial"/>
          <w:sz w:val="14"/>
          <w:szCs w:val="14"/>
          <w:lang w:val="en-US"/>
        </w:rPr>
        <w:t>17] – Insurance Contracts and CPC 48 [IFRS 9] – Financial Instruments, whose effects are detailed in Note 03 - Presentation of Financial</w:t>
      </w:r>
      <w:r>
        <w:rPr>
          <w:rFonts w:ascii="Arial" w:hAnsi="Arial" w:cs="Arial"/>
          <w:sz w:val="14"/>
          <w:szCs w:val="14"/>
          <w:lang w:val="en-US"/>
        </w:rPr>
        <w:t xml:space="preserve"> </w:t>
      </w:r>
      <w:r w:rsidRPr="00C929DB">
        <w:rPr>
          <w:rFonts w:ascii="Arial" w:hAnsi="Arial" w:cs="Arial"/>
          <w:sz w:val="14"/>
          <w:szCs w:val="14"/>
          <w:lang w:val="en-US"/>
        </w:rPr>
        <w:t>Statements.</w:t>
      </w:r>
    </w:p>
    <w:p w14:paraId="2EA31F26" w14:textId="7AA508D3" w:rsidR="006E7795" w:rsidRPr="00FD0F55" w:rsidRDefault="00FD0F55" w:rsidP="00FF1523">
      <w:pPr>
        <w:pStyle w:val="PargrafodaLista"/>
        <w:numPr>
          <w:ilvl w:val="0"/>
          <w:numId w:val="40"/>
        </w:numPr>
        <w:spacing w:before="40" w:after="0" w:line="240" w:lineRule="auto"/>
        <w:ind w:left="284" w:hanging="284"/>
        <w:jc w:val="both"/>
        <w:rPr>
          <w:rFonts w:ascii="Arial" w:hAnsi="Arial" w:cs="Arial"/>
          <w:sz w:val="14"/>
          <w:szCs w:val="14"/>
          <w:lang w:val="en-US"/>
        </w:rPr>
      </w:pPr>
      <w:r w:rsidRPr="00D9330C">
        <w:rPr>
          <w:rFonts w:ascii="Arial" w:hAnsi="Arial" w:cs="Arial"/>
          <w:sz w:val="14"/>
          <w:szCs w:val="14"/>
          <w:lang w:val="en-US"/>
        </w:rPr>
        <w:t>The balance of Retained profits was restated for comparability purposes, considering th</w:t>
      </w:r>
      <w:r>
        <w:rPr>
          <w:rFonts w:ascii="Arial" w:hAnsi="Arial" w:cs="Arial"/>
          <w:sz w:val="14"/>
          <w:szCs w:val="14"/>
          <w:lang w:val="en-US"/>
        </w:rPr>
        <w:t xml:space="preserve">e </w:t>
      </w:r>
      <w:r w:rsidRPr="00D9330C">
        <w:rPr>
          <w:rFonts w:ascii="Arial" w:hAnsi="Arial" w:cs="Arial"/>
          <w:sz w:val="14"/>
          <w:szCs w:val="14"/>
          <w:lang w:val="en-US"/>
        </w:rPr>
        <w:t>initial adoption of CPC 48 and 50, and will not be allocated in</w:t>
      </w:r>
      <w:r w:rsidR="00C71D3D">
        <w:rPr>
          <w:rFonts w:ascii="Arial" w:hAnsi="Arial" w:cs="Arial"/>
          <w:sz w:val="14"/>
          <w:szCs w:val="14"/>
          <w:lang w:val="en-US"/>
        </w:rPr>
        <w:t> </w:t>
      </w:r>
      <w:r w:rsidRPr="00D9330C">
        <w:rPr>
          <w:rFonts w:ascii="Arial" w:hAnsi="Arial" w:cs="Arial"/>
          <w:sz w:val="14"/>
          <w:szCs w:val="14"/>
          <w:lang w:val="en-US"/>
        </w:rPr>
        <w:t>2022.</w:t>
      </w:r>
      <w:r w:rsidR="006E7795" w:rsidRPr="00FD0F55">
        <w:rPr>
          <w:rFonts w:ascii="Arial" w:hAnsi="Arial" w:cs="Arial"/>
          <w:sz w:val="18"/>
          <w:szCs w:val="18"/>
          <w:lang w:val="en-US"/>
        </w:rPr>
        <w:br w:type="page"/>
      </w:r>
    </w:p>
    <w:p w14:paraId="7B181073" w14:textId="0A02413F" w:rsidR="007D4AB0" w:rsidRPr="00432934" w:rsidRDefault="008E65B8" w:rsidP="008E63BC">
      <w:pPr>
        <w:pStyle w:val="Ttulo1"/>
        <w:spacing w:line="259" w:lineRule="auto"/>
        <w:jc w:val="both"/>
        <w:rPr>
          <w:rFonts w:ascii="Arial" w:hAnsi="Arial" w:cs="Arial"/>
          <w:b/>
          <w:color w:val="1F3864" w:themeColor="accent1" w:themeShade="80"/>
          <w:sz w:val="20"/>
          <w:lang w:val="en-US"/>
        </w:rPr>
      </w:pPr>
      <w:bookmarkStart w:id="20" w:name="_Toc149573381"/>
      <w:bookmarkStart w:id="21" w:name="_Toc157446708"/>
      <w:bookmarkStart w:id="22" w:name="_Toc157704638"/>
      <w:r w:rsidRPr="00432934">
        <w:rPr>
          <w:rFonts w:ascii="Arial" w:hAnsi="Arial" w:cs="Arial"/>
          <w:b/>
          <w:color w:val="1F3864" w:themeColor="accent1" w:themeShade="80"/>
          <w:sz w:val="20"/>
          <w:lang w:val="en-US"/>
        </w:rPr>
        <w:lastRenderedPageBreak/>
        <w:t>STATEMENT OF CASH FLOWS</w:t>
      </w:r>
      <w:bookmarkEnd w:id="20"/>
      <w:bookmarkEnd w:id="21"/>
      <w:bookmarkEnd w:id="22"/>
    </w:p>
    <w:p w14:paraId="36B48A0F" w14:textId="77777777" w:rsidR="00CF72BC" w:rsidRPr="008E65B8" w:rsidRDefault="00CF72BC" w:rsidP="00CF72BC">
      <w:pPr>
        <w:spacing w:after="160" w:line="259" w:lineRule="auto"/>
        <w:rPr>
          <w:rFonts w:ascii="Arial" w:hAnsi="Arial" w:cs="Arial"/>
          <w:sz w:val="18"/>
          <w:szCs w:val="18"/>
          <w:lang w:val="en-US"/>
        </w:rPr>
      </w:pPr>
    </w:p>
    <w:p w14:paraId="148C5F5D" w14:textId="77777777" w:rsidR="007A7160" w:rsidRPr="00432934" w:rsidRDefault="007A7160" w:rsidP="007A7160">
      <w:pPr>
        <w:pStyle w:val="01-TtulodeNota"/>
        <w:spacing w:before="0" w:after="0"/>
        <w:jc w:val="right"/>
        <w:rPr>
          <w:rFonts w:cs="Arial"/>
          <w:sz w:val="12"/>
          <w:szCs w:val="12"/>
          <w:lang w:val="en-US"/>
        </w:rPr>
      </w:pPr>
      <w:r w:rsidRPr="00432934">
        <w:rPr>
          <w:rFonts w:cs="Arial"/>
          <w:sz w:val="12"/>
          <w:szCs w:val="12"/>
          <w:lang w:val="en-US"/>
        </w:rPr>
        <w:t>R$ thousand</w:t>
      </w:r>
    </w:p>
    <w:tbl>
      <w:tblPr>
        <w:tblStyle w:val="TabeladeLista6Colorida-nfase5"/>
        <w:tblW w:w="9639" w:type="dxa"/>
        <w:jc w:val="center"/>
        <w:tblLayout w:type="fixed"/>
        <w:tblLook w:val="04A0" w:firstRow="1" w:lastRow="0" w:firstColumn="1" w:lastColumn="0" w:noHBand="0" w:noVBand="1"/>
      </w:tblPr>
      <w:tblGrid>
        <w:gridCol w:w="3261"/>
        <w:gridCol w:w="772"/>
        <w:gridCol w:w="1071"/>
        <w:gridCol w:w="1559"/>
        <w:gridCol w:w="280"/>
        <w:gridCol w:w="1102"/>
        <w:gridCol w:w="1594"/>
      </w:tblGrid>
      <w:tr w:rsidR="006E31A6" w14:paraId="6E0D66B6" w14:textId="77777777" w:rsidTr="006E31A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1F3864" w:themeColor="accent1" w:themeShade="80"/>
              <w:bottom w:val="nil"/>
            </w:tcBorders>
            <w:shd w:val="clear" w:color="auto" w:fill="auto"/>
            <w:vAlign w:val="center"/>
          </w:tcPr>
          <w:p w14:paraId="651906F7" w14:textId="77777777" w:rsidR="006E31A6" w:rsidRPr="00432934" w:rsidRDefault="006E31A6" w:rsidP="006E31A6">
            <w:pPr>
              <w:jc w:val="center"/>
              <w:rPr>
                <w:rFonts w:ascii="Arial" w:hAnsi="Arial" w:cs="Arial"/>
                <w:b w:val="0"/>
                <w:szCs w:val="18"/>
                <w:lang w:val="en-US"/>
              </w:rPr>
            </w:pPr>
          </w:p>
        </w:tc>
        <w:tc>
          <w:tcPr>
            <w:tcW w:w="772" w:type="dxa"/>
            <w:tcBorders>
              <w:top w:val="single" w:sz="2" w:space="0" w:color="1F3864" w:themeColor="accent1" w:themeShade="80"/>
              <w:bottom w:val="nil"/>
            </w:tcBorders>
            <w:shd w:val="clear" w:color="auto" w:fill="auto"/>
            <w:vAlign w:val="center"/>
          </w:tcPr>
          <w:p w14:paraId="0C2D0F65" w14:textId="77777777" w:rsidR="006E31A6" w:rsidRPr="00432934" w:rsidRDefault="006E31A6" w:rsidP="006E31A6">
            <w:pPr>
              <w:cnfStyle w:val="100000000000" w:firstRow="1" w:lastRow="0" w:firstColumn="0" w:lastColumn="0" w:oddVBand="0" w:evenVBand="0" w:oddHBand="0" w:evenHBand="0" w:firstRowFirstColumn="0" w:firstRowLastColumn="0" w:lastRowFirstColumn="0" w:lastRowLastColumn="0"/>
              <w:rPr>
                <w:rFonts w:ascii="Arial" w:hAnsi="Arial" w:cs="Arial"/>
                <w:b w:val="0"/>
                <w:szCs w:val="18"/>
                <w:lang w:val="en-US"/>
              </w:rPr>
            </w:pPr>
          </w:p>
        </w:tc>
        <w:tc>
          <w:tcPr>
            <w:tcW w:w="2630" w:type="dxa"/>
            <w:gridSpan w:val="2"/>
            <w:tcBorders>
              <w:top w:val="single" w:sz="2" w:space="0" w:color="1F3864" w:themeColor="accent1" w:themeShade="80"/>
              <w:bottom w:val="single" w:sz="2" w:space="0" w:color="1F3864" w:themeColor="accent1" w:themeShade="80"/>
            </w:tcBorders>
            <w:shd w:val="clear" w:color="auto" w:fill="auto"/>
            <w:vAlign w:val="center"/>
          </w:tcPr>
          <w:p w14:paraId="37B44B1E" w14:textId="77777777" w:rsidR="006E31A6" w:rsidRPr="00432934" w:rsidRDefault="006E31A6" w:rsidP="006E31A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8"/>
              </w:rPr>
            </w:pPr>
            <w:proofErr w:type="spellStart"/>
            <w:r w:rsidRPr="00432934">
              <w:rPr>
                <w:rFonts w:ascii="Arial" w:hAnsi="Arial" w:cs="Arial"/>
                <w:sz w:val="14"/>
                <w:szCs w:val="18"/>
              </w:rPr>
              <w:t>Parent</w:t>
            </w:r>
            <w:proofErr w:type="spellEnd"/>
          </w:p>
        </w:tc>
        <w:tc>
          <w:tcPr>
            <w:tcW w:w="280" w:type="dxa"/>
            <w:tcBorders>
              <w:top w:val="single" w:sz="2" w:space="0" w:color="1F3864" w:themeColor="accent1" w:themeShade="80"/>
              <w:bottom w:val="nil"/>
            </w:tcBorders>
            <w:shd w:val="clear" w:color="auto" w:fill="auto"/>
            <w:vAlign w:val="center"/>
          </w:tcPr>
          <w:p w14:paraId="1AB284EF" w14:textId="77777777" w:rsidR="006E31A6" w:rsidRPr="00432934" w:rsidRDefault="006E31A6" w:rsidP="006E31A6">
            <w:pPr>
              <w:cnfStyle w:val="100000000000" w:firstRow="1" w:lastRow="0" w:firstColumn="0" w:lastColumn="0" w:oddVBand="0" w:evenVBand="0" w:oddHBand="0" w:evenHBand="0" w:firstRowFirstColumn="0" w:firstRowLastColumn="0" w:lastRowFirstColumn="0" w:lastRowLastColumn="0"/>
              <w:rPr>
                <w:rFonts w:ascii="Arial" w:hAnsi="Arial" w:cs="Arial"/>
                <w:b w:val="0"/>
                <w:szCs w:val="18"/>
              </w:rPr>
            </w:pPr>
          </w:p>
        </w:tc>
        <w:tc>
          <w:tcPr>
            <w:tcW w:w="2696" w:type="dxa"/>
            <w:gridSpan w:val="2"/>
            <w:tcBorders>
              <w:top w:val="single" w:sz="2" w:space="0" w:color="1F3864" w:themeColor="accent1" w:themeShade="80"/>
              <w:bottom w:val="single" w:sz="2" w:space="0" w:color="1F3864" w:themeColor="accent1" w:themeShade="80"/>
            </w:tcBorders>
            <w:shd w:val="clear" w:color="auto" w:fill="auto"/>
            <w:vAlign w:val="center"/>
          </w:tcPr>
          <w:p w14:paraId="4DA27FCB" w14:textId="77777777" w:rsidR="006E31A6" w:rsidRPr="00432934" w:rsidRDefault="006E31A6" w:rsidP="006E31A6">
            <w:pPr>
              <w:jc w:val="center"/>
              <w:cnfStyle w:val="100000000000" w:firstRow="1" w:lastRow="0" w:firstColumn="0" w:lastColumn="0" w:oddVBand="0" w:evenVBand="0" w:oddHBand="0" w:evenHBand="0" w:firstRowFirstColumn="0" w:firstRowLastColumn="0" w:lastRowFirstColumn="0" w:lastRowLastColumn="0"/>
              <w:rPr>
                <w:rFonts w:ascii="Arial" w:hAnsi="Arial" w:cs="Arial"/>
                <w:szCs w:val="18"/>
              </w:rPr>
            </w:pPr>
            <w:proofErr w:type="spellStart"/>
            <w:r w:rsidRPr="00432934">
              <w:rPr>
                <w:rFonts w:ascii="Arial" w:hAnsi="Arial" w:cs="Arial"/>
                <w:sz w:val="14"/>
                <w:szCs w:val="18"/>
              </w:rPr>
              <w:t>Consolidated</w:t>
            </w:r>
            <w:proofErr w:type="spellEnd"/>
          </w:p>
        </w:tc>
      </w:tr>
      <w:tr w:rsidR="006E31A6" w:rsidRPr="001D6BE8" w14:paraId="31B84421" w14:textId="77777777" w:rsidTr="006E31A6">
        <w:trPr>
          <w:cnfStyle w:val="000000100000" w:firstRow="0" w:lastRow="0" w:firstColumn="0" w:lastColumn="0" w:oddVBand="0" w:evenVBand="0" w:oddHBand="1"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1F3864" w:themeColor="accent1" w:themeShade="80"/>
            </w:tcBorders>
            <w:shd w:val="clear" w:color="auto" w:fill="auto"/>
            <w:vAlign w:val="center"/>
          </w:tcPr>
          <w:p w14:paraId="132A3766" w14:textId="77777777" w:rsidR="006E31A6" w:rsidRPr="001D6BE8" w:rsidRDefault="006E31A6" w:rsidP="006E31A6">
            <w:pPr>
              <w:pStyle w:val="08-Tabelageral"/>
              <w:jc w:val="left"/>
              <w:rPr>
                <w:rFonts w:cs="Arial"/>
                <w:b w:val="0"/>
              </w:rPr>
            </w:pPr>
          </w:p>
        </w:tc>
        <w:tc>
          <w:tcPr>
            <w:tcW w:w="772" w:type="dxa"/>
            <w:tcBorders>
              <w:top w:val="nil"/>
              <w:bottom w:val="single" w:sz="2" w:space="0" w:color="1F3864" w:themeColor="accent1" w:themeShade="80"/>
            </w:tcBorders>
            <w:shd w:val="clear" w:color="auto" w:fill="auto"/>
            <w:vAlign w:val="center"/>
          </w:tcPr>
          <w:p w14:paraId="559C1174" w14:textId="77777777" w:rsidR="006E31A6" w:rsidRPr="001D6BE8"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w:t>
            </w:r>
            <w:r>
              <w:rPr>
                <w:rFonts w:cs="Arial"/>
                <w:b/>
              </w:rPr>
              <w:t>e</w:t>
            </w:r>
          </w:p>
        </w:tc>
        <w:tc>
          <w:tcPr>
            <w:tcW w:w="1071" w:type="dxa"/>
            <w:tcBorders>
              <w:top w:val="single" w:sz="2" w:space="0" w:color="1F3864" w:themeColor="accent1" w:themeShade="80"/>
              <w:bottom w:val="single" w:sz="2" w:space="0" w:color="1F3864" w:themeColor="accent1" w:themeShade="80"/>
            </w:tcBorders>
            <w:shd w:val="clear" w:color="auto" w:fill="auto"/>
            <w:vAlign w:val="center"/>
          </w:tcPr>
          <w:p w14:paraId="5F568154" w14:textId="77777777" w:rsidR="006E31A6" w:rsidRPr="001D6BE8"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DC10AE">
              <w:rPr>
                <w:rFonts w:cs="Arial"/>
                <w:b/>
              </w:rPr>
              <w:t>202</w:t>
            </w:r>
            <w:r>
              <w:rPr>
                <w:rFonts w:cs="Arial"/>
                <w:b/>
              </w:rPr>
              <w:t>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14AC6CD4" w14:textId="77777777" w:rsidR="006E31A6"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DC10AE">
              <w:rPr>
                <w:rFonts w:cs="Arial"/>
                <w:b/>
              </w:rPr>
              <w:t>202</w:t>
            </w:r>
            <w:r>
              <w:rPr>
                <w:rFonts w:cs="Arial"/>
                <w:b/>
              </w:rPr>
              <w:t>2</w:t>
            </w:r>
          </w:p>
          <w:p w14:paraId="35D7B76A" w14:textId="77777777" w:rsidR="006E31A6"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rPr>
              <w:t xml:space="preserve"> (</w:t>
            </w:r>
            <w:proofErr w:type="spellStart"/>
            <w:r w:rsidRPr="00EE5372">
              <w:rPr>
                <w:rFonts w:cs="Arial"/>
                <w:b/>
              </w:rPr>
              <w:t>Restated</w:t>
            </w:r>
            <w:proofErr w:type="spellEnd"/>
            <w:r>
              <w:rPr>
                <w:rFonts w:cs="Arial"/>
                <w:b/>
              </w:rPr>
              <w:t xml:space="preserve"> </w:t>
            </w:r>
            <w:r w:rsidRPr="00EE5372">
              <w:rPr>
                <w:rFonts w:cs="Arial"/>
                <w:b/>
              </w:rPr>
              <w:t>balances</w:t>
            </w:r>
            <w:r>
              <w:rPr>
                <w:rFonts w:cs="Arial"/>
                <w:b/>
              </w:rPr>
              <w:t>)</w:t>
            </w:r>
          </w:p>
          <w:p w14:paraId="2FA43267" w14:textId="77777777" w:rsidR="006E31A6" w:rsidRPr="001D6BE8"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0" w:type="dxa"/>
            <w:tcBorders>
              <w:top w:val="nil"/>
              <w:bottom w:val="single" w:sz="2" w:space="0" w:color="1F3864" w:themeColor="accent1" w:themeShade="80"/>
            </w:tcBorders>
            <w:shd w:val="clear" w:color="auto" w:fill="auto"/>
            <w:vAlign w:val="center"/>
          </w:tcPr>
          <w:p w14:paraId="492E6B8A" w14:textId="77777777" w:rsidR="006E31A6" w:rsidRPr="001D6BE8"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02" w:type="dxa"/>
            <w:tcBorders>
              <w:top w:val="single" w:sz="2" w:space="0" w:color="1F3864" w:themeColor="accent1" w:themeShade="80"/>
              <w:bottom w:val="single" w:sz="2" w:space="0" w:color="1F3864" w:themeColor="accent1" w:themeShade="80"/>
            </w:tcBorders>
            <w:shd w:val="clear" w:color="auto" w:fill="auto"/>
            <w:vAlign w:val="center"/>
          </w:tcPr>
          <w:p w14:paraId="14E069F9" w14:textId="77777777" w:rsidR="006E31A6" w:rsidRPr="001D6BE8"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DC10AE">
              <w:rPr>
                <w:rFonts w:cs="Arial"/>
                <w:b/>
              </w:rPr>
              <w:t>202</w:t>
            </w:r>
            <w:r>
              <w:rPr>
                <w:rFonts w:cs="Arial"/>
                <w:b/>
              </w:rPr>
              <w:t>3</w:t>
            </w:r>
          </w:p>
        </w:tc>
        <w:tc>
          <w:tcPr>
            <w:tcW w:w="1594" w:type="dxa"/>
            <w:tcBorders>
              <w:top w:val="single" w:sz="2" w:space="0" w:color="1F3864" w:themeColor="accent1" w:themeShade="80"/>
              <w:bottom w:val="single" w:sz="2" w:space="0" w:color="1F3864" w:themeColor="accent1" w:themeShade="80"/>
            </w:tcBorders>
            <w:shd w:val="clear" w:color="auto" w:fill="auto"/>
            <w:vAlign w:val="center"/>
          </w:tcPr>
          <w:p w14:paraId="004E2AF6"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2022</w:t>
            </w:r>
          </w:p>
          <w:p w14:paraId="51D2C701"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rPr>
              <w:t>(</w:t>
            </w:r>
            <w:proofErr w:type="spellStart"/>
            <w:r w:rsidRPr="00432934">
              <w:rPr>
                <w:rFonts w:cs="Arial"/>
                <w:b/>
              </w:rPr>
              <w:t>Restated</w:t>
            </w:r>
            <w:proofErr w:type="spellEnd"/>
            <w:r w:rsidRPr="00432934">
              <w:rPr>
                <w:rFonts w:cs="Arial"/>
                <w:b/>
              </w:rPr>
              <w:t xml:space="preserve"> balances)</w:t>
            </w:r>
          </w:p>
          <w:p w14:paraId="1E294E94"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6E31A6" w:rsidRPr="007156B7" w14:paraId="367A37A5"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1F3864" w:themeColor="accent1" w:themeShade="80"/>
              <w:bottom w:val="nil"/>
            </w:tcBorders>
            <w:shd w:val="clear" w:color="auto" w:fill="FFFFFF" w:themeFill="background1"/>
            <w:vAlign w:val="center"/>
          </w:tcPr>
          <w:p w14:paraId="051A80F5" w14:textId="77777777" w:rsidR="006E31A6" w:rsidRPr="00432934" w:rsidRDefault="006E31A6" w:rsidP="006E31A6">
            <w:pPr>
              <w:pStyle w:val="08-Tabelageral"/>
              <w:jc w:val="left"/>
              <w:rPr>
                <w:rFonts w:cs="Arial"/>
                <w:b w:val="0"/>
                <w:lang w:val="en-US"/>
              </w:rPr>
            </w:pPr>
            <w:r w:rsidRPr="00432934">
              <w:rPr>
                <w:rFonts w:cs="Arial"/>
                <w:lang w:val="en-US"/>
              </w:rPr>
              <w:t>Cash flow from operating activities</w:t>
            </w:r>
          </w:p>
        </w:tc>
        <w:tc>
          <w:tcPr>
            <w:tcW w:w="772" w:type="dxa"/>
            <w:tcBorders>
              <w:top w:val="single" w:sz="2" w:space="0" w:color="1F3864" w:themeColor="accent1" w:themeShade="80"/>
              <w:bottom w:val="nil"/>
            </w:tcBorders>
            <w:shd w:val="clear" w:color="auto" w:fill="FFFFFF" w:themeFill="background1"/>
            <w:vAlign w:val="center"/>
          </w:tcPr>
          <w:p w14:paraId="64D1D7BF"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lang w:val="en-US"/>
              </w:rPr>
            </w:pPr>
          </w:p>
        </w:tc>
        <w:tc>
          <w:tcPr>
            <w:tcW w:w="1071" w:type="dxa"/>
            <w:tcBorders>
              <w:top w:val="single" w:sz="2" w:space="0" w:color="1F3864" w:themeColor="accent1" w:themeShade="80"/>
              <w:bottom w:val="nil"/>
            </w:tcBorders>
            <w:shd w:val="clear" w:color="auto" w:fill="FFFFFF" w:themeFill="background1"/>
            <w:vAlign w:val="center"/>
          </w:tcPr>
          <w:p w14:paraId="614EA2AF" w14:textId="77777777" w:rsidR="006E31A6" w:rsidRPr="00BD6C7E"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559" w:type="dxa"/>
            <w:tcBorders>
              <w:top w:val="single" w:sz="2" w:space="0" w:color="1F3864" w:themeColor="accent1" w:themeShade="80"/>
              <w:bottom w:val="nil"/>
            </w:tcBorders>
            <w:shd w:val="clear" w:color="auto" w:fill="FFFFFF" w:themeFill="background1"/>
            <w:vAlign w:val="center"/>
          </w:tcPr>
          <w:p w14:paraId="20C40DC9"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lang w:val="en-US"/>
              </w:rPr>
            </w:pPr>
          </w:p>
        </w:tc>
        <w:tc>
          <w:tcPr>
            <w:tcW w:w="280" w:type="dxa"/>
            <w:tcBorders>
              <w:top w:val="nil"/>
              <w:bottom w:val="nil"/>
            </w:tcBorders>
            <w:shd w:val="clear" w:color="auto" w:fill="FFFFFF" w:themeFill="background1"/>
            <w:vAlign w:val="center"/>
          </w:tcPr>
          <w:p w14:paraId="1C519550" w14:textId="77777777" w:rsidR="006E31A6" w:rsidRPr="00BD6C7E"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02" w:type="dxa"/>
            <w:tcBorders>
              <w:top w:val="single" w:sz="2" w:space="0" w:color="1F3864" w:themeColor="accent1" w:themeShade="80"/>
              <w:bottom w:val="nil"/>
            </w:tcBorders>
            <w:shd w:val="clear" w:color="auto" w:fill="FFFFFF" w:themeFill="background1"/>
            <w:vAlign w:val="center"/>
          </w:tcPr>
          <w:p w14:paraId="00D9E7DF" w14:textId="77777777" w:rsidR="006E31A6" w:rsidRPr="00BD6C7E"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594" w:type="dxa"/>
            <w:tcBorders>
              <w:top w:val="single" w:sz="2" w:space="0" w:color="1F3864" w:themeColor="accent1" w:themeShade="80"/>
              <w:bottom w:val="nil"/>
            </w:tcBorders>
            <w:shd w:val="clear" w:color="auto" w:fill="FFFFFF" w:themeFill="background1"/>
            <w:vAlign w:val="center"/>
          </w:tcPr>
          <w:p w14:paraId="42A10644"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lang w:val="en-US"/>
              </w:rPr>
            </w:pPr>
          </w:p>
        </w:tc>
      </w:tr>
      <w:tr w:rsidR="006E31A6" w:rsidRPr="00351E1D" w14:paraId="05F42F95"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09B58B30" w14:textId="77777777" w:rsidR="006E31A6" w:rsidRPr="00432934" w:rsidRDefault="006E31A6" w:rsidP="006E31A6">
            <w:pPr>
              <w:pStyle w:val="08-Tabelageral"/>
              <w:ind w:left="113"/>
              <w:jc w:val="left"/>
              <w:rPr>
                <w:rFonts w:cs="Arial"/>
              </w:rPr>
            </w:pPr>
            <w:r w:rsidRPr="00432934">
              <w:rPr>
                <w:rFonts w:cs="Arial"/>
              </w:rPr>
              <w:t xml:space="preserve">Net </w:t>
            </w:r>
            <w:proofErr w:type="spellStart"/>
            <w:r w:rsidRPr="00432934">
              <w:rPr>
                <w:rFonts w:cs="Arial"/>
              </w:rPr>
              <w:t>profit</w:t>
            </w:r>
            <w:proofErr w:type="spellEnd"/>
            <w:r w:rsidRPr="00432934">
              <w:rPr>
                <w:rFonts w:cs="Arial"/>
              </w:rPr>
              <w:t xml:space="preserve"> </w:t>
            </w:r>
          </w:p>
        </w:tc>
        <w:tc>
          <w:tcPr>
            <w:tcW w:w="772" w:type="dxa"/>
            <w:tcBorders>
              <w:top w:val="nil"/>
              <w:bottom w:val="nil"/>
            </w:tcBorders>
            <w:vAlign w:val="center"/>
          </w:tcPr>
          <w:p w14:paraId="14A9668A"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071" w:type="dxa"/>
            <w:tcBorders>
              <w:top w:val="nil"/>
              <w:left w:val="nil"/>
              <w:bottom w:val="nil"/>
              <w:right w:val="nil"/>
            </w:tcBorders>
            <w:vAlign w:val="center"/>
          </w:tcPr>
          <w:p w14:paraId="41CF7527" w14:textId="77777777" w:rsidR="006E31A6" w:rsidRPr="002D3429"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3144B">
              <w:rPr>
                <w:rFonts w:cs="Arial"/>
                <w:b/>
                <w:szCs w:val="14"/>
              </w:rPr>
              <w:t>7</w:t>
            </w:r>
            <w:r>
              <w:rPr>
                <w:rFonts w:cs="Arial"/>
                <w:b/>
                <w:szCs w:val="14"/>
              </w:rPr>
              <w:t>,</w:t>
            </w:r>
            <w:r w:rsidRPr="0063144B">
              <w:rPr>
                <w:rFonts w:cs="Arial"/>
                <w:b/>
                <w:szCs w:val="14"/>
              </w:rPr>
              <w:t>947</w:t>
            </w:r>
            <w:r>
              <w:rPr>
                <w:rFonts w:cs="Arial"/>
                <w:b/>
                <w:szCs w:val="14"/>
              </w:rPr>
              <w:t>,</w:t>
            </w:r>
            <w:r w:rsidRPr="0063144B">
              <w:rPr>
                <w:rFonts w:cs="Arial"/>
                <w:b/>
                <w:szCs w:val="14"/>
              </w:rPr>
              <w:t>203</w:t>
            </w:r>
          </w:p>
        </w:tc>
        <w:tc>
          <w:tcPr>
            <w:tcW w:w="1559" w:type="dxa"/>
            <w:tcBorders>
              <w:top w:val="nil"/>
              <w:bottom w:val="nil"/>
            </w:tcBorders>
            <w:vAlign w:val="center"/>
          </w:tcPr>
          <w:p w14:paraId="4ECE3BC6"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257D7">
              <w:rPr>
                <w:rFonts w:cs="Arial"/>
                <w:b/>
                <w:szCs w:val="14"/>
              </w:rPr>
              <w:t>6</w:t>
            </w:r>
            <w:r>
              <w:rPr>
                <w:rFonts w:cs="Arial"/>
                <w:b/>
                <w:szCs w:val="14"/>
              </w:rPr>
              <w:t>,</w:t>
            </w:r>
            <w:r w:rsidRPr="00C257D7">
              <w:rPr>
                <w:rFonts w:cs="Arial"/>
                <w:b/>
                <w:szCs w:val="14"/>
              </w:rPr>
              <w:t>196</w:t>
            </w:r>
            <w:r>
              <w:rPr>
                <w:rFonts w:cs="Arial"/>
                <w:b/>
                <w:szCs w:val="14"/>
              </w:rPr>
              <w:t>,</w:t>
            </w:r>
            <w:r w:rsidRPr="00C257D7">
              <w:rPr>
                <w:rFonts w:cs="Arial"/>
                <w:b/>
                <w:szCs w:val="14"/>
              </w:rPr>
              <w:t>415</w:t>
            </w:r>
          </w:p>
        </w:tc>
        <w:tc>
          <w:tcPr>
            <w:tcW w:w="280" w:type="dxa"/>
            <w:tcBorders>
              <w:top w:val="nil"/>
              <w:bottom w:val="nil"/>
            </w:tcBorders>
            <w:vAlign w:val="center"/>
          </w:tcPr>
          <w:p w14:paraId="58D7F644" w14:textId="77777777" w:rsidR="006E31A6" w:rsidRPr="002D3429"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02" w:type="dxa"/>
            <w:tcBorders>
              <w:top w:val="nil"/>
              <w:left w:val="nil"/>
              <w:bottom w:val="nil"/>
              <w:right w:val="nil"/>
            </w:tcBorders>
            <w:vAlign w:val="center"/>
          </w:tcPr>
          <w:p w14:paraId="700F78A6" w14:textId="77777777" w:rsidR="006E31A6" w:rsidRPr="002D3429"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E42307">
              <w:rPr>
                <w:rFonts w:cs="Arial"/>
                <w:b/>
                <w:szCs w:val="14"/>
              </w:rPr>
              <w:t>7</w:t>
            </w:r>
            <w:r>
              <w:rPr>
                <w:rFonts w:cs="Arial"/>
                <w:b/>
                <w:szCs w:val="14"/>
              </w:rPr>
              <w:t>,</w:t>
            </w:r>
            <w:r w:rsidRPr="00E42307">
              <w:rPr>
                <w:rFonts w:cs="Arial"/>
                <w:b/>
                <w:szCs w:val="14"/>
              </w:rPr>
              <w:t>947</w:t>
            </w:r>
            <w:r>
              <w:rPr>
                <w:rFonts w:cs="Arial"/>
                <w:b/>
                <w:szCs w:val="14"/>
              </w:rPr>
              <w:t>,</w:t>
            </w:r>
            <w:r w:rsidRPr="00E42307">
              <w:rPr>
                <w:rFonts w:cs="Arial"/>
                <w:b/>
                <w:szCs w:val="14"/>
              </w:rPr>
              <w:t>203</w:t>
            </w:r>
          </w:p>
        </w:tc>
        <w:tc>
          <w:tcPr>
            <w:tcW w:w="1594" w:type="dxa"/>
            <w:tcBorders>
              <w:top w:val="nil"/>
              <w:bottom w:val="nil"/>
            </w:tcBorders>
            <w:vAlign w:val="center"/>
          </w:tcPr>
          <w:p w14:paraId="1C94725E"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A72A7">
              <w:rPr>
                <w:rFonts w:cs="Arial"/>
                <w:b/>
                <w:bCs/>
                <w:szCs w:val="14"/>
              </w:rPr>
              <w:t>6</w:t>
            </w:r>
            <w:r>
              <w:rPr>
                <w:rFonts w:cs="Arial"/>
                <w:b/>
                <w:bCs/>
                <w:szCs w:val="14"/>
              </w:rPr>
              <w:t>,</w:t>
            </w:r>
            <w:r w:rsidRPr="00BA72A7">
              <w:rPr>
                <w:rFonts w:cs="Arial"/>
                <w:b/>
                <w:bCs/>
                <w:szCs w:val="14"/>
              </w:rPr>
              <w:t>196</w:t>
            </w:r>
            <w:r>
              <w:rPr>
                <w:rFonts w:cs="Arial"/>
                <w:b/>
                <w:bCs/>
                <w:szCs w:val="14"/>
              </w:rPr>
              <w:t>,</w:t>
            </w:r>
            <w:r w:rsidRPr="00BA72A7">
              <w:rPr>
                <w:rFonts w:cs="Arial"/>
                <w:b/>
                <w:bCs/>
                <w:szCs w:val="14"/>
              </w:rPr>
              <w:t>415</w:t>
            </w:r>
          </w:p>
        </w:tc>
      </w:tr>
      <w:tr w:rsidR="006E31A6" w:rsidRPr="004F2E05" w14:paraId="6735C2F7"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03D219C9" w14:textId="77777777" w:rsidR="006E31A6" w:rsidRPr="00432934" w:rsidRDefault="006E31A6" w:rsidP="006E31A6">
            <w:pPr>
              <w:pStyle w:val="08-Tabelageral"/>
              <w:ind w:left="113"/>
              <w:jc w:val="left"/>
              <w:rPr>
                <w:rFonts w:cs="Arial"/>
              </w:rPr>
            </w:pPr>
            <w:proofErr w:type="spellStart"/>
            <w:r w:rsidRPr="00432934">
              <w:rPr>
                <w:rFonts w:cs="Arial"/>
              </w:rPr>
              <w:t>Adjustment</w:t>
            </w:r>
            <w:proofErr w:type="spellEnd"/>
            <w:r w:rsidRPr="00432934">
              <w:rPr>
                <w:rFonts w:cs="Arial"/>
              </w:rPr>
              <w:t xml:space="preserve"> </w:t>
            </w:r>
            <w:proofErr w:type="spellStart"/>
            <w:r w:rsidRPr="00432934">
              <w:rPr>
                <w:rFonts w:cs="Arial"/>
              </w:rPr>
              <w:t>to</w:t>
            </w:r>
            <w:proofErr w:type="spellEnd"/>
            <w:r w:rsidRPr="00432934">
              <w:rPr>
                <w:rFonts w:cs="Arial"/>
              </w:rPr>
              <w:t xml:space="preserve"> net </w:t>
            </w:r>
            <w:proofErr w:type="spellStart"/>
            <w:r w:rsidRPr="00432934">
              <w:rPr>
                <w:rFonts w:cs="Arial"/>
              </w:rPr>
              <w:t>profit</w:t>
            </w:r>
            <w:proofErr w:type="spellEnd"/>
            <w:r w:rsidRPr="00432934">
              <w:rPr>
                <w:rFonts w:cs="Arial"/>
              </w:rPr>
              <w:t>:</w:t>
            </w:r>
          </w:p>
        </w:tc>
        <w:tc>
          <w:tcPr>
            <w:tcW w:w="772" w:type="dxa"/>
            <w:tcBorders>
              <w:top w:val="nil"/>
              <w:bottom w:val="nil"/>
            </w:tcBorders>
            <w:shd w:val="clear" w:color="auto" w:fill="FFFFFF" w:themeFill="background1"/>
            <w:vAlign w:val="center"/>
          </w:tcPr>
          <w:p w14:paraId="2E33DF68"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b/>
              </w:rPr>
            </w:pPr>
          </w:p>
        </w:tc>
        <w:tc>
          <w:tcPr>
            <w:tcW w:w="1071" w:type="dxa"/>
            <w:tcBorders>
              <w:top w:val="nil"/>
              <w:left w:val="nil"/>
              <w:bottom w:val="nil"/>
              <w:right w:val="nil"/>
            </w:tcBorders>
            <w:shd w:val="clear" w:color="auto" w:fill="FFFFFF" w:themeFill="background1"/>
            <w:vAlign w:val="center"/>
          </w:tcPr>
          <w:p w14:paraId="170E52C7"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b/>
              </w:rPr>
            </w:pPr>
          </w:p>
        </w:tc>
        <w:tc>
          <w:tcPr>
            <w:tcW w:w="1559" w:type="dxa"/>
            <w:tcBorders>
              <w:top w:val="nil"/>
              <w:bottom w:val="nil"/>
            </w:tcBorders>
            <w:shd w:val="clear" w:color="auto" w:fill="FFFFFF" w:themeFill="background1"/>
            <w:vAlign w:val="center"/>
          </w:tcPr>
          <w:p w14:paraId="1B8A6666"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b/>
              </w:rPr>
            </w:pPr>
          </w:p>
        </w:tc>
        <w:tc>
          <w:tcPr>
            <w:tcW w:w="280" w:type="dxa"/>
            <w:tcBorders>
              <w:top w:val="nil"/>
              <w:bottom w:val="nil"/>
            </w:tcBorders>
            <w:shd w:val="clear" w:color="auto" w:fill="FFFFFF" w:themeFill="background1"/>
            <w:vAlign w:val="center"/>
          </w:tcPr>
          <w:p w14:paraId="2787232F"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b/>
              </w:rPr>
            </w:pPr>
          </w:p>
        </w:tc>
        <w:tc>
          <w:tcPr>
            <w:tcW w:w="1102" w:type="dxa"/>
            <w:tcBorders>
              <w:top w:val="nil"/>
              <w:left w:val="nil"/>
              <w:bottom w:val="nil"/>
              <w:right w:val="nil"/>
            </w:tcBorders>
            <w:shd w:val="clear" w:color="auto" w:fill="FFFFFF" w:themeFill="background1"/>
            <w:vAlign w:val="center"/>
          </w:tcPr>
          <w:p w14:paraId="065D8A89"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b/>
              </w:rPr>
            </w:pPr>
          </w:p>
        </w:tc>
        <w:tc>
          <w:tcPr>
            <w:tcW w:w="1594" w:type="dxa"/>
            <w:tcBorders>
              <w:top w:val="nil"/>
              <w:bottom w:val="nil"/>
            </w:tcBorders>
            <w:shd w:val="clear" w:color="auto" w:fill="FFFFFF" w:themeFill="background1"/>
            <w:vAlign w:val="center"/>
          </w:tcPr>
          <w:p w14:paraId="4D984FAF"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b/>
              </w:rPr>
            </w:pPr>
          </w:p>
        </w:tc>
      </w:tr>
      <w:tr w:rsidR="006E31A6" w:rsidRPr="001C7112" w14:paraId="266EB264"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14856822" w14:textId="77777777" w:rsidR="006E31A6" w:rsidRPr="00432934" w:rsidRDefault="006E31A6" w:rsidP="006E31A6">
            <w:pPr>
              <w:pStyle w:val="08-Tabelageral"/>
              <w:ind w:left="113"/>
              <w:jc w:val="left"/>
              <w:rPr>
                <w:rFonts w:cs="Arial"/>
                <w:b w:val="0"/>
              </w:rPr>
            </w:pPr>
            <w:proofErr w:type="spellStart"/>
            <w:r w:rsidRPr="00432934">
              <w:rPr>
                <w:rFonts w:cs="Arial"/>
                <w:b w:val="0"/>
              </w:rPr>
              <w:t>Equity</w:t>
            </w:r>
            <w:proofErr w:type="spellEnd"/>
            <w:r w:rsidRPr="00432934">
              <w:rPr>
                <w:rFonts w:cs="Arial"/>
                <w:b w:val="0"/>
              </w:rPr>
              <w:t xml:space="preserve"> income</w:t>
            </w:r>
          </w:p>
        </w:tc>
        <w:tc>
          <w:tcPr>
            <w:tcW w:w="772" w:type="dxa"/>
            <w:tcBorders>
              <w:top w:val="nil"/>
              <w:bottom w:val="nil"/>
            </w:tcBorders>
            <w:vAlign w:val="center"/>
          </w:tcPr>
          <w:p w14:paraId="5CF89121"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[7.b]</w:t>
            </w:r>
          </w:p>
        </w:tc>
        <w:tc>
          <w:tcPr>
            <w:tcW w:w="1071" w:type="dxa"/>
            <w:tcBorders>
              <w:top w:val="nil"/>
              <w:left w:val="nil"/>
              <w:bottom w:val="nil"/>
              <w:right w:val="nil"/>
            </w:tcBorders>
            <w:vAlign w:val="center"/>
          </w:tcPr>
          <w:p w14:paraId="46E48258" w14:textId="77777777" w:rsidR="006E31A6" w:rsidRPr="001C7112"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21DB2">
              <w:rPr>
                <w:rFonts w:cs="Arial"/>
                <w:szCs w:val="14"/>
              </w:rPr>
              <w:t>(7</w:t>
            </w:r>
            <w:r>
              <w:rPr>
                <w:rFonts w:cs="Arial"/>
                <w:szCs w:val="14"/>
              </w:rPr>
              <w:t>,</w:t>
            </w:r>
            <w:r w:rsidRPr="00421DB2">
              <w:rPr>
                <w:rFonts w:cs="Arial"/>
                <w:szCs w:val="14"/>
              </w:rPr>
              <w:t>925</w:t>
            </w:r>
            <w:r>
              <w:rPr>
                <w:rFonts w:cs="Arial"/>
                <w:szCs w:val="14"/>
              </w:rPr>
              <w:t>,</w:t>
            </w:r>
            <w:r w:rsidRPr="00421DB2">
              <w:rPr>
                <w:rFonts w:cs="Arial"/>
                <w:szCs w:val="14"/>
              </w:rPr>
              <w:t>902)</w:t>
            </w:r>
          </w:p>
        </w:tc>
        <w:tc>
          <w:tcPr>
            <w:tcW w:w="1559" w:type="dxa"/>
            <w:tcBorders>
              <w:top w:val="nil"/>
              <w:bottom w:val="nil"/>
            </w:tcBorders>
            <w:vAlign w:val="center"/>
          </w:tcPr>
          <w:p w14:paraId="47693E43"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31549D">
              <w:rPr>
                <w:rFonts w:cs="Arial"/>
                <w:szCs w:val="14"/>
              </w:rPr>
              <w:t>(6</w:t>
            </w:r>
            <w:r>
              <w:rPr>
                <w:rFonts w:cs="Arial"/>
                <w:szCs w:val="14"/>
              </w:rPr>
              <w:t>,</w:t>
            </w:r>
            <w:r w:rsidRPr="0031549D">
              <w:rPr>
                <w:rFonts w:cs="Arial"/>
                <w:szCs w:val="14"/>
              </w:rPr>
              <w:t>194</w:t>
            </w:r>
            <w:r>
              <w:rPr>
                <w:rFonts w:cs="Arial"/>
                <w:szCs w:val="14"/>
              </w:rPr>
              <w:t>,</w:t>
            </w:r>
            <w:r w:rsidRPr="0031549D">
              <w:rPr>
                <w:rFonts w:cs="Arial"/>
                <w:szCs w:val="14"/>
              </w:rPr>
              <w:t>632)</w:t>
            </w:r>
          </w:p>
        </w:tc>
        <w:tc>
          <w:tcPr>
            <w:tcW w:w="280" w:type="dxa"/>
            <w:tcBorders>
              <w:top w:val="nil"/>
              <w:bottom w:val="nil"/>
            </w:tcBorders>
            <w:vAlign w:val="center"/>
          </w:tcPr>
          <w:p w14:paraId="2B867771" w14:textId="77777777" w:rsidR="006E31A6" w:rsidRPr="001C7112"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02" w:type="dxa"/>
            <w:tcBorders>
              <w:top w:val="nil"/>
              <w:left w:val="nil"/>
              <w:bottom w:val="nil"/>
              <w:right w:val="nil"/>
            </w:tcBorders>
            <w:vAlign w:val="center"/>
          </w:tcPr>
          <w:p w14:paraId="60A1017E" w14:textId="77777777" w:rsidR="006E31A6" w:rsidRPr="001C7112"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42307">
              <w:rPr>
                <w:rFonts w:cs="Arial"/>
                <w:szCs w:val="14"/>
              </w:rPr>
              <w:t>(4</w:t>
            </w:r>
            <w:r>
              <w:rPr>
                <w:rFonts w:cs="Arial"/>
                <w:szCs w:val="14"/>
              </w:rPr>
              <w:t>,</w:t>
            </w:r>
            <w:r w:rsidRPr="00E42307">
              <w:rPr>
                <w:rFonts w:cs="Arial"/>
                <w:szCs w:val="14"/>
              </w:rPr>
              <w:t>890</w:t>
            </w:r>
            <w:r>
              <w:rPr>
                <w:rFonts w:cs="Arial"/>
                <w:szCs w:val="14"/>
              </w:rPr>
              <w:t>,</w:t>
            </w:r>
            <w:r w:rsidRPr="00E42307">
              <w:rPr>
                <w:rFonts w:cs="Arial"/>
                <w:szCs w:val="14"/>
              </w:rPr>
              <w:t>45</w:t>
            </w:r>
            <w:r>
              <w:rPr>
                <w:rFonts w:cs="Arial"/>
                <w:szCs w:val="14"/>
              </w:rPr>
              <w:t>8</w:t>
            </w:r>
            <w:r w:rsidRPr="00E42307">
              <w:rPr>
                <w:rFonts w:cs="Arial"/>
                <w:szCs w:val="14"/>
              </w:rPr>
              <w:t>)</w:t>
            </w:r>
          </w:p>
        </w:tc>
        <w:tc>
          <w:tcPr>
            <w:tcW w:w="1594" w:type="dxa"/>
            <w:tcBorders>
              <w:top w:val="nil"/>
              <w:bottom w:val="nil"/>
            </w:tcBorders>
            <w:vAlign w:val="center"/>
          </w:tcPr>
          <w:p w14:paraId="1BC317A4"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E2CA7">
              <w:rPr>
                <w:rFonts w:cs="Arial"/>
                <w:szCs w:val="14"/>
              </w:rPr>
              <w:t>(3</w:t>
            </w:r>
            <w:r>
              <w:rPr>
                <w:rFonts w:cs="Arial"/>
                <w:szCs w:val="14"/>
              </w:rPr>
              <w:t>,</w:t>
            </w:r>
            <w:r w:rsidRPr="00BE2CA7">
              <w:rPr>
                <w:rFonts w:cs="Arial"/>
                <w:szCs w:val="14"/>
              </w:rPr>
              <w:t>515</w:t>
            </w:r>
            <w:r>
              <w:rPr>
                <w:rFonts w:cs="Arial"/>
                <w:szCs w:val="14"/>
              </w:rPr>
              <w:t>,</w:t>
            </w:r>
            <w:r w:rsidRPr="00BE2CA7">
              <w:rPr>
                <w:rFonts w:cs="Arial"/>
                <w:szCs w:val="14"/>
              </w:rPr>
              <w:t>609)</w:t>
            </w:r>
          </w:p>
        </w:tc>
      </w:tr>
      <w:tr w:rsidR="006E31A6" w:rsidRPr="001C7112" w14:paraId="02BA7224"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7FBE6890" w14:textId="77777777" w:rsidR="006E31A6" w:rsidRPr="00432934" w:rsidRDefault="006E31A6" w:rsidP="006E31A6">
            <w:pPr>
              <w:pStyle w:val="08-Tabelageral"/>
              <w:ind w:left="113"/>
              <w:jc w:val="left"/>
              <w:rPr>
                <w:rFonts w:cs="Arial"/>
                <w:b w:val="0"/>
                <w:lang w:val="en-US"/>
              </w:rPr>
            </w:pPr>
            <w:r w:rsidRPr="00432934">
              <w:rPr>
                <w:rFonts w:cs="Arial"/>
                <w:b w:val="0"/>
                <w:lang w:val="en-US"/>
              </w:rPr>
              <w:t>Net increase in dividends and interest on shareholders' equity</w:t>
            </w:r>
          </w:p>
        </w:tc>
        <w:tc>
          <w:tcPr>
            <w:tcW w:w="772" w:type="dxa"/>
            <w:tcBorders>
              <w:top w:val="nil"/>
              <w:bottom w:val="nil"/>
            </w:tcBorders>
            <w:shd w:val="clear" w:color="auto" w:fill="FFFFFF" w:themeFill="background1"/>
            <w:vAlign w:val="center"/>
          </w:tcPr>
          <w:p w14:paraId="46BE4C08"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lang w:val="en-US"/>
              </w:rPr>
            </w:pPr>
          </w:p>
        </w:tc>
        <w:tc>
          <w:tcPr>
            <w:tcW w:w="1071" w:type="dxa"/>
            <w:tcBorders>
              <w:top w:val="nil"/>
              <w:left w:val="nil"/>
              <w:bottom w:val="nil"/>
              <w:right w:val="nil"/>
            </w:tcBorders>
            <w:shd w:val="clear" w:color="auto" w:fill="FFFFFF" w:themeFill="background1"/>
            <w:vAlign w:val="center"/>
          </w:tcPr>
          <w:p w14:paraId="0D77A228" w14:textId="77777777" w:rsidR="006E31A6" w:rsidRPr="00EE5372"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r>
              <w:rPr>
                <w:rFonts w:cs="Arial"/>
                <w:szCs w:val="14"/>
              </w:rPr>
              <w:t>(203)</w:t>
            </w:r>
          </w:p>
        </w:tc>
        <w:tc>
          <w:tcPr>
            <w:tcW w:w="1559" w:type="dxa"/>
            <w:tcBorders>
              <w:top w:val="nil"/>
              <w:bottom w:val="nil"/>
            </w:tcBorders>
            <w:shd w:val="clear" w:color="auto" w:fill="FFFFFF" w:themeFill="background1"/>
            <w:vAlign w:val="center"/>
          </w:tcPr>
          <w:p w14:paraId="41948471"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F113B">
              <w:rPr>
                <w:rFonts w:cs="Arial"/>
                <w:szCs w:val="14"/>
              </w:rPr>
              <w:t>3</w:t>
            </w:r>
            <w:r>
              <w:rPr>
                <w:rFonts w:cs="Arial"/>
                <w:szCs w:val="14"/>
              </w:rPr>
              <w:t>,</w:t>
            </w:r>
            <w:r w:rsidRPr="00CF113B">
              <w:rPr>
                <w:rFonts w:cs="Arial"/>
                <w:szCs w:val="14"/>
              </w:rPr>
              <w:t>639</w:t>
            </w:r>
          </w:p>
        </w:tc>
        <w:tc>
          <w:tcPr>
            <w:tcW w:w="280" w:type="dxa"/>
            <w:tcBorders>
              <w:top w:val="nil"/>
              <w:bottom w:val="nil"/>
            </w:tcBorders>
            <w:shd w:val="clear" w:color="auto" w:fill="FFFFFF" w:themeFill="background1"/>
            <w:vAlign w:val="center"/>
          </w:tcPr>
          <w:p w14:paraId="79A9A775" w14:textId="77777777" w:rsidR="006E31A6" w:rsidRPr="001C7112"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
        </w:tc>
        <w:tc>
          <w:tcPr>
            <w:tcW w:w="1102" w:type="dxa"/>
            <w:tcBorders>
              <w:top w:val="nil"/>
              <w:left w:val="nil"/>
              <w:bottom w:val="nil"/>
              <w:right w:val="nil"/>
            </w:tcBorders>
            <w:shd w:val="clear" w:color="auto" w:fill="FFFFFF" w:themeFill="background1"/>
            <w:vAlign w:val="center"/>
          </w:tcPr>
          <w:p w14:paraId="7C8A2D7C" w14:textId="77777777" w:rsidR="006E31A6" w:rsidRPr="001C7112"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E42307">
              <w:rPr>
                <w:rFonts w:cs="Arial"/>
                <w:szCs w:val="14"/>
              </w:rPr>
              <w:t>77</w:t>
            </w:r>
            <w:r>
              <w:rPr>
                <w:rFonts w:cs="Arial"/>
                <w:szCs w:val="14"/>
              </w:rPr>
              <w:t>,</w:t>
            </w:r>
            <w:r w:rsidRPr="00E42307">
              <w:rPr>
                <w:rFonts w:cs="Arial"/>
                <w:szCs w:val="14"/>
              </w:rPr>
              <w:t>280</w:t>
            </w:r>
          </w:p>
        </w:tc>
        <w:tc>
          <w:tcPr>
            <w:tcW w:w="1594" w:type="dxa"/>
            <w:tcBorders>
              <w:top w:val="nil"/>
              <w:bottom w:val="nil"/>
            </w:tcBorders>
            <w:shd w:val="clear" w:color="auto" w:fill="FFFFFF" w:themeFill="background1"/>
            <w:vAlign w:val="center"/>
          </w:tcPr>
          <w:p w14:paraId="5BFFE329"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7273CE">
              <w:rPr>
                <w:rFonts w:cs="Arial"/>
                <w:szCs w:val="14"/>
              </w:rPr>
              <w:t>25</w:t>
            </w:r>
            <w:r>
              <w:rPr>
                <w:rFonts w:cs="Arial"/>
                <w:szCs w:val="14"/>
              </w:rPr>
              <w:t>,</w:t>
            </w:r>
            <w:r w:rsidRPr="007273CE">
              <w:rPr>
                <w:rFonts w:cs="Arial"/>
                <w:szCs w:val="14"/>
              </w:rPr>
              <w:t>745</w:t>
            </w:r>
          </w:p>
        </w:tc>
      </w:tr>
      <w:tr w:rsidR="006E31A6" w:rsidRPr="001C7112" w14:paraId="72D96D02"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45B9852D" w14:textId="77777777" w:rsidR="006E31A6" w:rsidRPr="00432934" w:rsidRDefault="006E31A6" w:rsidP="006E31A6">
            <w:pPr>
              <w:pStyle w:val="08-Tabelageral"/>
              <w:ind w:left="113"/>
              <w:jc w:val="left"/>
              <w:rPr>
                <w:rFonts w:cs="Arial"/>
                <w:b w:val="0"/>
                <w:lang w:val="en-US"/>
              </w:rPr>
            </w:pPr>
            <w:r w:rsidRPr="00432934">
              <w:rPr>
                <w:rFonts w:cs="Arial"/>
                <w:b w:val="0"/>
                <w:lang w:val="en-US"/>
              </w:rPr>
              <w:t>Net increase in financial assets at fair value through profit or loss</w:t>
            </w:r>
          </w:p>
        </w:tc>
        <w:tc>
          <w:tcPr>
            <w:tcW w:w="772" w:type="dxa"/>
            <w:tcBorders>
              <w:top w:val="nil"/>
              <w:bottom w:val="nil"/>
            </w:tcBorders>
            <w:vAlign w:val="center"/>
          </w:tcPr>
          <w:p w14:paraId="7936EEBB"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071" w:type="dxa"/>
            <w:tcBorders>
              <w:top w:val="nil"/>
              <w:left w:val="nil"/>
              <w:bottom w:val="nil"/>
              <w:right w:val="nil"/>
            </w:tcBorders>
            <w:vAlign w:val="center"/>
          </w:tcPr>
          <w:p w14:paraId="4B71758B" w14:textId="77777777" w:rsidR="006E31A6" w:rsidRPr="00371E3B"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559" w:type="dxa"/>
            <w:tcBorders>
              <w:top w:val="nil"/>
              <w:bottom w:val="nil"/>
            </w:tcBorders>
            <w:vAlign w:val="center"/>
          </w:tcPr>
          <w:p w14:paraId="5AB727D7" w14:textId="77777777" w:rsidR="006E31A6" w:rsidRPr="00DD419A"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F1A89">
              <w:rPr>
                <w:rFonts w:cs="Arial"/>
                <w:szCs w:val="14"/>
              </w:rPr>
              <w:t>--</w:t>
            </w:r>
          </w:p>
        </w:tc>
        <w:tc>
          <w:tcPr>
            <w:tcW w:w="280" w:type="dxa"/>
            <w:tcBorders>
              <w:top w:val="nil"/>
              <w:bottom w:val="nil"/>
            </w:tcBorders>
            <w:vAlign w:val="center"/>
          </w:tcPr>
          <w:p w14:paraId="3F8054D9" w14:textId="77777777" w:rsidR="006E31A6" w:rsidRPr="001C7112"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02" w:type="dxa"/>
            <w:tcBorders>
              <w:top w:val="nil"/>
              <w:left w:val="nil"/>
              <w:bottom w:val="nil"/>
              <w:right w:val="nil"/>
            </w:tcBorders>
            <w:vAlign w:val="center"/>
          </w:tcPr>
          <w:p w14:paraId="3943D855" w14:textId="77777777" w:rsidR="006E31A6" w:rsidRPr="00B01AA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42307">
              <w:rPr>
                <w:rFonts w:cs="Arial"/>
                <w:szCs w:val="14"/>
              </w:rPr>
              <w:t>(150</w:t>
            </w:r>
            <w:r>
              <w:rPr>
                <w:rFonts w:cs="Arial"/>
                <w:szCs w:val="14"/>
              </w:rPr>
              <w:t>,</w:t>
            </w:r>
            <w:r w:rsidRPr="00E42307">
              <w:rPr>
                <w:rFonts w:cs="Arial"/>
                <w:szCs w:val="14"/>
              </w:rPr>
              <w:t>063)</w:t>
            </w:r>
          </w:p>
        </w:tc>
        <w:tc>
          <w:tcPr>
            <w:tcW w:w="1594" w:type="dxa"/>
            <w:tcBorders>
              <w:top w:val="nil"/>
              <w:bottom w:val="nil"/>
            </w:tcBorders>
            <w:vAlign w:val="center"/>
          </w:tcPr>
          <w:p w14:paraId="7ACF0400" w14:textId="77777777" w:rsidR="006E31A6" w:rsidRPr="005A1043"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(3,197)</w:t>
            </w:r>
          </w:p>
        </w:tc>
      </w:tr>
      <w:tr w:rsidR="006E31A6" w:rsidRPr="001C7112" w14:paraId="783DD97B"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1A37CD0E" w14:textId="77777777" w:rsidR="006E31A6" w:rsidRPr="00432934" w:rsidRDefault="006E31A6" w:rsidP="006E31A6">
            <w:pPr>
              <w:pStyle w:val="08-Tabelageral"/>
              <w:ind w:left="113"/>
              <w:jc w:val="left"/>
              <w:rPr>
                <w:rFonts w:cs="Arial"/>
                <w:b w:val="0"/>
              </w:rPr>
            </w:pPr>
            <w:r w:rsidRPr="00432934">
              <w:rPr>
                <w:rFonts w:cs="Arial"/>
                <w:b w:val="0"/>
              </w:rPr>
              <w:t xml:space="preserve">Other </w:t>
            </w:r>
            <w:proofErr w:type="spellStart"/>
            <w:r w:rsidRPr="00432934">
              <w:rPr>
                <w:rFonts w:cs="Arial"/>
                <w:b w:val="0"/>
              </w:rPr>
              <w:t>adjustments</w:t>
            </w:r>
            <w:proofErr w:type="spellEnd"/>
          </w:p>
        </w:tc>
        <w:tc>
          <w:tcPr>
            <w:tcW w:w="772" w:type="dxa"/>
            <w:tcBorders>
              <w:top w:val="nil"/>
              <w:bottom w:val="nil"/>
            </w:tcBorders>
            <w:shd w:val="clear" w:color="auto" w:fill="FFFFFF" w:themeFill="background1"/>
            <w:vAlign w:val="center"/>
          </w:tcPr>
          <w:p w14:paraId="69C25824"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rPr>
            </w:pPr>
          </w:p>
        </w:tc>
        <w:tc>
          <w:tcPr>
            <w:tcW w:w="1071" w:type="dxa"/>
            <w:tcBorders>
              <w:top w:val="nil"/>
              <w:left w:val="nil"/>
              <w:bottom w:val="nil"/>
              <w:right w:val="nil"/>
            </w:tcBorders>
            <w:shd w:val="clear" w:color="auto" w:fill="FFFFFF" w:themeFill="background1"/>
            <w:vAlign w:val="center"/>
          </w:tcPr>
          <w:p w14:paraId="5FBC56E9" w14:textId="77777777" w:rsidR="006E31A6" w:rsidRPr="001C7112"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3144B">
              <w:rPr>
                <w:rFonts w:cs="Arial"/>
                <w:szCs w:val="14"/>
              </w:rPr>
              <w:t>2</w:t>
            </w:r>
            <w:r>
              <w:rPr>
                <w:rFonts w:cs="Arial"/>
                <w:szCs w:val="14"/>
              </w:rPr>
              <w:t>,</w:t>
            </w:r>
            <w:r w:rsidRPr="0063144B">
              <w:rPr>
                <w:rFonts w:cs="Arial"/>
                <w:szCs w:val="14"/>
              </w:rPr>
              <w:t>25</w:t>
            </w:r>
            <w:r>
              <w:rPr>
                <w:rFonts w:cs="Arial"/>
                <w:szCs w:val="14"/>
              </w:rPr>
              <w:t>0</w:t>
            </w:r>
          </w:p>
        </w:tc>
        <w:tc>
          <w:tcPr>
            <w:tcW w:w="1559" w:type="dxa"/>
            <w:tcBorders>
              <w:top w:val="nil"/>
              <w:bottom w:val="nil"/>
            </w:tcBorders>
            <w:shd w:val="clear" w:color="auto" w:fill="FFFFFF" w:themeFill="background1"/>
            <w:vAlign w:val="center"/>
          </w:tcPr>
          <w:p w14:paraId="575F0FD2"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F113B">
              <w:rPr>
                <w:rFonts w:cs="Arial"/>
                <w:szCs w:val="14"/>
              </w:rPr>
              <w:t>1</w:t>
            </w:r>
            <w:r>
              <w:rPr>
                <w:rFonts w:cs="Arial"/>
                <w:szCs w:val="14"/>
              </w:rPr>
              <w:t>,</w:t>
            </w:r>
            <w:r w:rsidRPr="00CF113B">
              <w:rPr>
                <w:rFonts w:cs="Arial"/>
                <w:szCs w:val="14"/>
              </w:rPr>
              <w:t>954</w:t>
            </w:r>
          </w:p>
        </w:tc>
        <w:tc>
          <w:tcPr>
            <w:tcW w:w="280" w:type="dxa"/>
            <w:tcBorders>
              <w:top w:val="nil"/>
              <w:bottom w:val="nil"/>
            </w:tcBorders>
            <w:shd w:val="clear" w:color="auto" w:fill="FFFFFF" w:themeFill="background1"/>
            <w:vAlign w:val="center"/>
          </w:tcPr>
          <w:p w14:paraId="74EEC9B2" w14:textId="77777777" w:rsidR="006E31A6" w:rsidRPr="001C7112"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
        </w:tc>
        <w:tc>
          <w:tcPr>
            <w:tcW w:w="1102" w:type="dxa"/>
            <w:tcBorders>
              <w:top w:val="nil"/>
              <w:left w:val="nil"/>
              <w:bottom w:val="nil"/>
              <w:right w:val="nil"/>
            </w:tcBorders>
            <w:shd w:val="clear" w:color="auto" w:fill="FFFFFF" w:themeFill="background1"/>
            <w:vAlign w:val="center"/>
          </w:tcPr>
          <w:p w14:paraId="07BCACC6" w14:textId="73B770CF" w:rsidR="006E31A6" w:rsidRPr="001C7112"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E42307">
              <w:rPr>
                <w:rFonts w:cs="Arial"/>
                <w:szCs w:val="14"/>
              </w:rPr>
              <w:t>17</w:t>
            </w:r>
            <w:r>
              <w:rPr>
                <w:rFonts w:cs="Arial"/>
                <w:szCs w:val="14"/>
              </w:rPr>
              <w:t>,</w:t>
            </w:r>
            <w:r w:rsidRPr="00E42307">
              <w:rPr>
                <w:rFonts w:cs="Arial"/>
                <w:szCs w:val="14"/>
              </w:rPr>
              <w:t>79</w:t>
            </w:r>
            <w:r w:rsidR="00736A96">
              <w:rPr>
                <w:rFonts w:cs="Arial"/>
                <w:szCs w:val="14"/>
              </w:rPr>
              <w:t>6</w:t>
            </w:r>
          </w:p>
        </w:tc>
        <w:tc>
          <w:tcPr>
            <w:tcW w:w="1594" w:type="dxa"/>
            <w:tcBorders>
              <w:top w:val="nil"/>
              <w:bottom w:val="nil"/>
            </w:tcBorders>
            <w:shd w:val="clear" w:color="auto" w:fill="FFFFFF" w:themeFill="background1"/>
            <w:vAlign w:val="center"/>
          </w:tcPr>
          <w:p w14:paraId="6C3CEC30"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7273CE">
              <w:rPr>
                <w:rFonts w:cs="Arial"/>
                <w:szCs w:val="14"/>
              </w:rPr>
              <w:t>370</w:t>
            </w:r>
          </w:p>
        </w:tc>
      </w:tr>
      <w:tr w:rsidR="006E31A6" w:rsidRPr="001D6BE8" w14:paraId="07807DDC"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77CD412F" w14:textId="77777777" w:rsidR="006E31A6" w:rsidRPr="00432934" w:rsidRDefault="006E31A6" w:rsidP="006E31A6">
            <w:pPr>
              <w:pStyle w:val="08-Tabelageral"/>
              <w:ind w:left="113"/>
              <w:jc w:val="left"/>
              <w:rPr>
                <w:rFonts w:cs="Arial"/>
              </w:rPr>
            </w:pPr>
            <w:proofErr w:type="spellStart"/>
            <w:r w:rsidRPr="00432934">
              <w:rPr>
                <w:rFonts w:cs="Arial"/>
              </w:rPr>
              <w:t>Adjustment</w:t>
            </w:r>
            <w:proofErr w:type="spellEnd"/>
            <w:r w:rsidRPr="00432934">
              <w:rPr>
                <w:rFonts w:cs="Arial"/>
              </w:rPr>
              <w:t xml:space="preserve"> </w:t>
            </w:r>
            <w:proofErr w:type="spellStart"/>
            <w:r w:rsidRPr="00432934">
              <w:rPr>
                <w:rFonts w:cs="Arial"/>
              </w:rPr>
              <w:t>to</w:t>
            </w:r>
            <w:proofErr w:type="spellEnd"/>
            <w:r w:rsidRPr="00432934">
              <w:rPr>
                <w:rFonts w:cs="Arial"/>
              </w:rPr>
              <w:t xml:space="preserve"> net </w:t>
            </w:r>
            <w:proofErr w:type="spellStart"/>
            <w:r w:rsidRPr="00432934">
              <w:rPr>
                <w:rFonts w:cs="Arial"/>
              </w:rPr>
              <w:t>profit</w:t>
            </w:r>
            <w:proofErr w:type="spellEnd"/>
          </w:p>
        </w:tc>
        <w:tc>
          <w:tcPr>
            <w:tcW w:w="772" w:type="dxa"/>
            <w:tcBorders>
              <w:top w:val="nil"/>
              <w:bottom w:val="nil"/>
            </w:tcBorders>
            <w:vAlign w:val="center"/>
          </w:tcPr>
          <w:p w14:paraId="184AB1DF"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071" w:type="dxa"/>
            <w:tcBorders>
              <w:top w:val="nil"/>
              <w:left w:val="nil"/>
              <w:bottom w:val="nil"/>
              <w:right w:val="nil"/>
            </w:tcBorders>
            <w:vAlign w:val="center"/>
          </w:tcPr>
          <w:p w14:paraId="04966CFD" w14:textId="77777777" w:rsidR="006E31A6" w:rsidRPr="00F06920"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3144B">
              <w:rPr>
                <w:rFonts w:cs="Arial"/>
                <w:b/>
                <w:bCs/>
                <w:szCs w:val="14"/>
              </w:rPr>
              <w:t>23</w:t>
            </w:r>
            <w:r>
              <w:rPr>
                <w:rFonts w:cs="Arial"/>
                <w:b/>
                <w:bCs/>
                <w:szCs w:val="14"/>
              </w:rPr>
              <w:t>,</w:t>
            </w:r>
            <w:r w:rsidRPr="0063144B">
              <w:rPr>
                <w:rFonts w:cs="Arial"/>
                <w:b/>
                <w:bCs/>
                <w:szCs w:val="14"/>
              </w:rPr>
              <w:t>348</w:t>
            </w:r>
          </w:p>
        </w:tc>
        <w:tc>
          <w:tcPr>
            <w:tcW w:w="1559" w:type="dxa"/>
            <w:tcBorders>
              <w:top w:val="nil"/>
              <w:bottom w:val="nil"/>
            </w:tcBorders>
            <w:vAlign w:val="center"/>
          </w:tcPr>
          <w:p w14:paraId="19DFE980"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113B">
              <w:rPr>
                <w:rFonts w:cs="Arial"/>
                <w:b/>
                <w:szCs w:val="14"/>
              </w:rPr>
              <w:t>7</w:t>
            </w:r>
            <w:r>
              <w:rPr>
                <w:rFonts w:cs="Arial"/>
                <w:b/>
                <w:szCs w:val="14"/>
              </w:rPr>
              <w:t>,</w:t>
            </w:r>
            <w:r w:rsidRPr="00CF113B">
              <w:rPr>
                <w:rFonts w:cs="Arial"/>
                <w:b/>
                <w:szCs w:val="14"/>
              </w:rPr>
              <w:t>376</w:t>
            </w:r>
          </w:p>
        </w:tc>
        <w:tc>
          <w:tcPr>
            <w:tcW w:w="280" w:type="dxa"/>
            <w:tcBorders>
              <w:top w:val="nil"/>
              <w:bottom w:val="nil"/>
            </w:tcBorders>
            <w:vAlign w:val="center"/>
          </w:tcPr>
          <w:p w14:paraId="3E0D80D5" w14:textId="77777777" w:rsidR="006E31A6" w:rsidRPr="00F06920"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02" w:type="dxa"/>
            <w:tcBorders>
              <w:top w:val="nil"/>
              <w:left w:val="nil"/>
              <w:bottom w:val="nil"/>
              <w:right w:val="nil"/>
            </w:tcBorders>
            <w:vAlign w:val="center"/>
          </w:tcPr>
          <w:p w14:paraId="27144119" w14:textId="5BAEA0D1" w:rsidR="006E31A6" w:rsidRPr="00F06920"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E42307">
              <w:rPr>
                <w:rFonts w:cs="Arial"/>
                <w:b/>
                <w:bCs/>
                <w:szCs w:val="14"/>
              </w:rPr>
              <w:t>3</w:t>
            </w:r>
            <w:r>
              <w:rPr>
                <w:rFonts w:cs="Arial"/>
                <w:b/>
                <w:bCs/>
                <w:szCs w:val="14"/>
              </w:rPr>
              <w:t>,</w:t>
            </w:r>
            <w:r w:rsidRPr="00E42307">
              <w:rPr>
                <w:rFonts w:cs="Arial"/>
                <w:b/>
                <w:bCs/>
                <w:szCs w:val="14"/>
              </w:rPr>
              <w:t>001</w:t>
            </w:r>
            <w:r>
              <w:rPr>
                <w:rFonts w:cs="Arial"/>
                <w:b/>
                <w:bCs/>
                <w:szCs w:val="14"/>
              </w:rPr>
              <w:t>,</w:t>
            </w:r>
            <w:r w:rsidRPr="00E42307">
              <w:rPr>
                <w:rFonts w:cs="Arial"/>
                <w:b/>
                <w:bCs/>
                <w:szCs w:val="14"/>
              </w:rPr>
              <w:t>75</w:t>
            </w:r>
            <w:r w:rsidR="00736A96">
              <w:rPr>
                <w:rFonts w:cs="Arial"/>
                <w:b/>
                <w:bCs/>
                <w:szCs w:val="14"/>
              </w:rPr>
              <w:t>8</w:t>
            </w:r>
          </w:p>
        </w:tc>
        <w:tc>
          <w:tcPr>
            <w:tcW w:w="1594" w:type="dxa"/>
            <w:tcBorders>
              <w:top w:val="nil"/>
              <w:bottom w:val="nil"/>
            </w:tcBorders>
            <w:vAlign w:val="center"/>
          </w:tcPr>
          <w:p w14:paraId="4F122E21"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2F1A89">
              <w:rPr>
                <w:rFonts w:cs="Arial"/>
                <w:b/>
                <w:bCs/>
                <w:szCs w:val="14"/>
              </w:rPr>
              <w:t>2</w:t>
            </w:r>
            <w:r>
              <w:rPr>
                <w:rFonts w:cs="Arial"/>
                <w:b/>
                <w:bCs/>
                <w:szCs w:val="14"/>
              </w:rPr>
              <w:t>,</w:t>
            </w:r>
            <w:r w:rsidRPr="002F1A89">
              <w:rPr>
                <w:rFonts w:cs="Arial"/>
                <w:b/>
                <w:bCs/>
                <w:szCs w:val="14"/>
              </w:rPr>
              <w:t>703</w:t>
            </w:r>
            <w:r>
              <w:rPr>
                <w:rFonts w:cs="Arial"/>
                <w:b/>
                <w:bCs/>
                <w:szCs w:val="14"/>
              </w:rPr>
              <w:t>,</w:t>
            </w:r>
            <w:r w:rsidRPr="002F1A89">
              <w:rPr>
                <w:rFonts w:cs="Arial"/>
                <w:b/>
                <w:bCs/>
                <w:szCs w:val="14"/>
              </w:rPr>
              <w:t>724</w:t>
            </w:r>
          </w:p>
        </w:tc>
      </w:tr>
      <w:tr w:rsidR="006E31A6" w:rsidRPr="007156B7" w14:paraId="56DFB777"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67691A8A" w14:textId="77777777" w:rsidR="006E31A6" w:rsidRPr="00432934" w:rsidRDefault="006E31A6" w:rsidP="006E31A6">
            <w:pPr>
              <w:pStyle w:val="08-Tabelageral"/>
              <w:ind w:left="113"/>
              <w:jc w:val="left"/>
              <w:rPr>
                <w:rFonts w:cs="Arial"/>
                <w:lang w:val="en-US"/>
              </w:rPr>
            </w:pPr>
            <w:r w:rsidRPr="00432934">
              <w:rPr>
                <w:rFonts w:cs="Arial"/>
                <w:lang w:val="en-US"/>
              </w:rPr>
              <w:t>Changes in balance sheet items:</w:t>
            </w:r>
          </w:p>
        </w:tc>
        <w:tc>
          <w:tcPr>
            <w:tcW w:w="772" w:type="dxa"/>
            <w:tcBorders>
              <w:top w:val="nil"/>
              <w:bottom w:val="nil"/>
            </w:tcBorders>
            <w:shd w:val="clear" w:color="auto" w:fill="FFFFFF" w:themeFill="background1"/>
            <w:vAlign w:val="center"/>
          </w:tcPr>
          <w:p w14:paraId="462C141F"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lang w:val="en-US"/>
              </w:rPr>
            </w:pPr>
          </w:p>
        </w:tc>
        <w:tc>
          <w:tcPr>
            <w:tcW w:w="1071" w:type="dxa"/>
            <w:tcBorders>
              <w:top w:val="nil"/>
              <w:left w:val="nil"/>
              <w:bottom w:val="nil"/>
              <w:right w:val="nil"/>
            </w:tcBorders>
            <w:shd w:val="clear" w:color="auto" w:fill="FFFFFF" w:themeFill="background1"/>
            <w:vAlign w:val="center"/>
          </w:tcPr>
          <w:p w14:paraId="240CC9FF"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lang w:val="en-US"/>
              </w:rPr>
            </w:pPr>
          </w:p>
        </w:tc>
        <w:tc>
          <w:tcPr>
            <w:tcW w:w="1559" w:type="dxa"/>
            <w:tcBorders>
              <w:top w:val="nil"/>
              <w:bottom w:val="nil"/>
            </w:tcBorders>
            <w:shd w:val="clear" w:color="auto" w:fill="FFFFFF" w:themeFill="background1"/>
            <w:vAlign w:val="center"/>
          </w:tcPr>
          <w:p w14:paraId="19AE0239"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lang w:val="en-US"/>
              </w:rPr>
            </w:pPr>
          </w:p>
        </w:tc>
        <w:tc>
          <w:tcPr>
            <w:tcW w:w="280" w:type="dxa"/>
            <w:tcBorders>
              <w:top w:val="nil"/>
              <w:bottom w:val="nil"/>
            </w:tcBorders>
            <w:shd w:val="clear" w:color="auto" w:fill="FFFFFF" w:themeFill="background1"/>
            <w:vAlign w:val="center"/>
          </w:tcPr>
          <w:p w14:paraId="4397FC3B"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lang w:val="en-US"/>
              </w:rPr>
            </w:pPr>
          </w:p>
        </w:tc>
        <w:tc>
          <w:tcPr>
            <w:tcW w:w="1102" w:type="dxa"/>
            <w:tcBorders>
              <w:top w:val="nil"/>
              <w:left w:val="nil"/>
              <w:bottom w:val="nil"/>
              <w:right w:val="nil"/>
            </w:tcBorders>
            <w:shd w:val="clear" w:color="auto" w:fill="FFFFFF" w:themeFill="background1"/>
            <w:vAlign w:val="center"/>
          </w:tcPr>
          <w:p w14:paraId="38B42DC3"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lang w:val="en-US"/>
              </w:rPr>
            </w:pPr>
          </w:p>
        </w:tc>
        <w:tc>
          <w:tcPr>
            <w:tcW w:w="1594" w:type="dxa"/>
            <w:tcBorders>
              <w:top w:val="nil"/>
              <w:bottom w:val="nil"/>
            </w:tcBorders>
            <w:shd w:val="clear" w:color="auto" w:fill="FFFFFF" w:themeFill="background1"/>
            <w:vAlign w:val="center"/>
          </w:tcPr>
          <w:p w14:paraId="734C72DF" w14:textId="77777777" w:rsidR="006E31A6" w:rsidRPr="00432934" w:rsidRDefault="006E31A6" w:rsidP="006E31A6">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lang w:val="en-US"/>
              </w:rPr>
            </w:pPr>
          </w:p>
        </w:tc>
      </w:tr>
      <w:tr w:rsidR="006E31A6" w:rsidRPr="000E70DE" w14:paraId="0DD167B3"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5F8E4425" w14:textId="77777777" w:rsidR="006E31A6" w:rsidRPr="00432934" w:rsidRDefault="006E31A6" w:rsidP="006E31A6">
            <w:pPr>
              <w:pStyle w:val="08-Tabelageral"/>
              <w:ind w:left="113"/>
              <w:jc w:val="left"/>
              <w:rPr>
                <w:rFonts w:cs="Arial"/>
                <w:b w:val="0"/>
                <w:lang w:val="en-US"/>
              </w:rPr>
            </w:pPr>
            <w:r w:rsidRPr="00432934">
              <w:rPr>
                <w:rFonts w:cs="Arial"/>
                <w:b w:val="0"/>
                <w:lang w:val="en-US"/>
              </w:rPr>
              <w:t>Financial assets at fair value through profit or loss</w:t>
            </w:r>
          </w:p>
        </w:tc>
        <w:tc>
          <w:tcPr>
            <w:tcW w:w="772" w:type="dxa"/>
            <w:tcBorders>
              <w:top w:val="nil"/>
              <w:bottom w:val="nil"/>
            </w:tcBorders>
            <w:vAlign w:val="center"/>
          </w:tcPr>
          <w:p w14:paraId="6FD91934"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071" w:type="dxa"/>
            <w:tcBorders>
              <w:top w:val="nil"/>
              <w:left w:val="nil"/>
              <w:bottom w:val="nil"/>
              <w:right w:val="nil"/>
            </w:tcBorders>
            <w:vAlign w:val="center"/>
          </w:tcPr>
          <w:p w14:paraId="76A8D0F4" w14:textId="4E953A98"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lang w:val="en-US"/>
              </w:rPr>
            </w:pPr>
            <w:r>
              <w:rPr>
                <w:rFonts w:cs="Arial"/>
                <w:color w:val="000000"/>
                <w:szCs w:val="14"/>
              </w:rPr>
              <w:t>(2,95</w:t>
            </w:r>
            <w:r w:rsidR="000130B4">
              <w:rPr>
                <w:rFonts w:cs="Arial"/>
                <w:color w:val="000000"/>
                <w:szCs w:val="14"/>
              </w:rPr>
              <w:t>6</w:t>
            </w:r>
            <w:r>
              <w:rPr>
                <w:rFonts w:cs="Arial"/>
                <w:color w:val="000000"/>
                <w:szCs w:val="14"/>
              </w:rPr>
              <w:t>)</w:t>
            </w:r>
          </w:p>
        </w:tc>
        <w:tc>
          <w:tcPr>
            <w:tcW w:w="1559" w:type="dxa"/>
            <w:tcBorders>
              <w:top w:val="nil"/>
              <w:bottom w:val="nil"/>
            </w:tcBorders>
            <w:vAlign w:val="center"/>
          </w:tcPr>
          <w:p w14:paraId="45652497"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(4,053)</w:t>
            </w:r>
          </w:p>
        </w:tc>
        <w:tc>
          <w:tcPr>
            <w:tcW w:w="280" w:type="dxa"/>
            <w:tcBorders>
              <w:top w:val="nil"/>
              <w:bottom w:val="nil"/>
            </w:tcBorders>
            <w:vAlign w:val="center"/>
          </w:tcPr>
          <w:p w14:paraId="543989C0"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02" w:type="dxa"/>
            <w:tcBorders>
              <w:top w:val="nil"/>
              <w:left w:val="nil"/>
              <w:bottom w:val="nil"/>
              <w:right w:val="nil"/>
            </w:tcBorders>
            <w:vAlign w:val="center"/>
          </w:tcPr>
          <w:p w14:paraId="3E665CDF" w14:textId="20749BA8"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E42307">
              <w:rPr>
                <w:rFonts w:cs="Arial"/>
                <w:bCs/>
                <w:szCs w:val="14"/>
              </w:rPr>
              <w:t>(2</w:t>
            </w:r>
            <w:r>
              <w:rPr>
                <w:rFonts w:cs="Arial"/>
                <w:bCs/>
                <w:szCs w:val="14"/>
              </w:rPr>
              <w:t>,</w:t>
            </w:r>
            <w:r w:rsidRPr="00E42307">
              <w:rPr>
                <w:rFonts w:cs="Arial"/>
                <w:bCs/>
                <w:szCs w:val="14"/>
              </w:rPr>
              <w:t>95</w:t>
            </w:r>
            <w:r w:rsidR="000130B4">
              <w:rPr>
                <w:rFonts w:cs="Arial"/>
                <w:bCs/>
                <w:szCs w:val="14"/>
              </w:rPr>
              <w:t>6</w:t>
            </w:r>
            <w:r w:rsidRPr="00E42307">
              <w:rPr>
                <w:rFonts w:cs="Arial"/>
                <w:bCs/>
                <w:szCs w:val="14"/>
              </w:rPr>
              <w:t>)</w:t>
            </w:r>
          </w:p>
        </w:tc>
        <w:tc>
          <w:tcPr>
            <w:tcW w:w="1594" w:type="dxa"/>
            <w:tcBorders>
              <w:top w:val="nil"/>
              <w:bottom w:val="nil"/>
            </w:tcBorders>
            <w:vAlign w:val="center"/>
          </w:tcPr>
          <w:p w14:paraId="7805B3D8"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(4,053)</w:t>
            </w:r>
          </w:p>
        </w:tc>
      </w:tr>
      <w:tr w:rsidR="006E31A6" w:rsidRPr="000E70DE" w14:paraId="213C6BFC"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3583E5D1" w14:textId="77777777" w:rsidR="006E31A6" w:rsidRPr="00432934" w:rsidRDefault="006E31A6" w:rsidP="006E31A6">
            <w:pPr>
              <w:pStyle w:val="08-Tabelageral"/>
              <w:ind w:left="113"/>
              <w:jc w:val="left"/>
              <w:rPr>
                <w:rFonts w:cs="Arial"/>
                <w:b w:val="0"/>
                <w:lang w:val="en-US"/>
              </w:rPr>
            </w:pPr>
            <w:r w:rsidRPr="00432934">
              <w:rPr>
                <w:rFonts w:cs="Arial"/>
                <w:b w:val="0"/>
                <w:lang w:val="en-US"/>
              </w:rPr>
              <w:t>Current tax assets and deferred tax assets</w:t>
            </w:r>
          </w:p>
        </w:tc>
        <w:tc>
          <w:tcPr>
            <w:tcW w:w="772" w:type="dxa"/>
            <w:tcBorders>
              <w:top w:val="nil"/>
              <w:bottom w:val="nil"/>
            </w:tcBorders>
            <w:shd w:val="clear" w:color="auto" w:fill="FFFFFF" w:themeFill="background1"/>
            <w:vAlign w:val="center"/>
          </w:tcPr>
          <w:p w14:paraId="201447B6"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lang w:val="en-US"/>
              </w:rPr>
            </w:pPr>
          </w:p>
        </w:tc>
        <w:tc>
          <w:tcPr>
            <w:tcW w:w="1071" w:type="dxa"/>
            <w:tcBorders>
              <w:top w:val="nil"/>
              <w:left w:val="nil"/>
              <w:bottom w:val="nil"/>
              <w:right w:val="nil"/>
            </w:tcBorders>
            <w:shd w:val="clear" w:color="auto" w:fill="FFFFFF" w:themeFill="background1"/>
            <w:vAlign w:val="center"/>
          </w:tcPr>
          <w:p w14:paraId="450FE137"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lang w:val="en-US"/>
              </w:rPr>
            </w:pPr>
            <w:r>
              <w:rPr>
                <w:rFonts w:cs="Arial"/>
                <w:color w:val="000000"/>
                <w:szCs w:val="14"/>
              </w:rPr>
              <w:t>(21,304)</w:t>
            </w:r>
          </w:p>
        </w:tc>
        <w:tc>
          <w:tcPr>
            <w:tcW w:w="1559" w:type="dxa"/>
            <w:tcBorders>
              <w:top w:val="nil"/>
              <w:bottom w:val="nil"/>
            </w:tcBorders>
            <w:shd w:val="clear" w:color="auto" w:fill="FFFFFF" w:themeFill="background1"/>
            <w:vAlign w:val="center"/>
          </w:tcPr>
          <w:p w14:paraId="0D3FDB7E"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(21,066)</w:t>
            </w:r>
          </w:p>
        </w:tc>
        <w:tc>
          <w:tcPr>
            <w:tcW w:w="280" w:type="dxa"/>
            <w:tcBorders>
              <w:top w:val="nil"/>
              <w:bottom w:val="nil"/>
            </w:tcBorders>
            <w:shd w:val="clear" w:color="auto" w:fill="FFFFFF" w:themeFill="background1"/>
            <w:vAlign w:val="center"/>
          </w:tcPr>
          <w:p w14:paraId="65D42273"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02" w:type="dxa"/>
            <w:tcBorders>
              <w:top w:val="nil"/>
              <w:left w:val="nil"/>
              <w:bottom w:val="nil"/>
              <w:right w:val="nil"/>
            </w:tcBorders>
            <w:shd w:val="clear" w:color="auto" w:fill="FFFFFF" w:themeFill="background1"/>
            <w:vAlign w:val="center"/>
          </w:tcPr>
          <w:p w14:paraId="163A8007"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2213B">
              <w:rPr>
                <w:rFonts w:cs="Arial"/>
                <w:szCs w:val="14"/>
              </w:rPr>
              <w:t>(51</w:t>
            </w:r>
            <w:r>
              <w:rPr>
                <w:rFonts w:cs="Arial"/>
                <w:szCs w:val="14"/>
              </w:rPr>
              <w:t>,</w:t>
            </w:r>
            <w:r w:rsidRPr="0042213B">
              <w:rPr>
                <w:rFonts w:cs="Arial"/>
                <w:szCs w:val="14"/>
              </w:rPr>
              <w:t>914)</w:t>
            </w:r>
          </w:p>
        </w:tc>
        <w:tc>
          <w:tcPr>
            <w:tcW w:w="1594" w:type="dxa"/>
            <w:tcBorders>
              <w:top w:val="nil"/>
              <w:bottom w:val="nil"/>
            </w:tcBorders>
            <w:shd w:val="clear" w:color="auto" w:fill="FFFFFF" w:themeFill="background1"/>
            <w:vAlign w:val="center"/>
          </w:tcPr>
          <w:p w14:paraId="5D4E55BF"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16,804</w:t>
            </w:r>
          </w:p>
        </w:tc>
      </w:tr>
      <w:tr w:rsidR="006E31A6" w:rsidRPr="000E70DE" w14:paraId="36BD4D6C"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26077618" w14:textId="77777777" w:rsidR="006E31A6" w:rsidRPr="00432934" w:rsidRDefault="006E31A6" w:rsidP="006E31A6">
            <w:pPr>
              <w:pStyle w:val="08-Tabelageral"/>
              <w:ind w:left="113"/>
              <w:jc w:val="left"/>
              <w:rPr>
                <w:rFonts w:cs="Arial"/>
                <w:b w:val="0"/>
              </w:rPr>
            </w:pPr>
            <w:proofErr w:type="spellStart"/>
            <w:r w:rsidRPr="00432934">
              <w:rPr>
                <w:rFonts w:cs="Arial"/>
                <w:b w:val="0"/>
              </w:rPr>
              <w:t>Commissions</w:t>
            </w:r>
            <w:proofErr w:type="spellEnd"/>
            <w:r w:rsidRPr="00432934">
              <w:rPr>
                <w:rFonts w:cs="Arial"/>
                <w:b w:val="0"/>
              </w:rPr>
              <w:t xml:space="preserve"> </w:t>
            </w:r>
            <w:proofErr w:type="spellStart"/>
            <w:r w:rsidRPr="00432934">
              <w:rPr>
                <w:rFonts w:cs="Arial"/>
                <w:b w:val="0"/>
              </w:rPr>
              <w:t>receivable</w:t>
            </w:r>
            <w:proofErr w:type="spellEnd"/>
          </w:p>
        </w:tc>
        <w:tc>
          <w:tcPr>
            <w:tcW w:w="772" w:type="dxa"/>
            <w:tcBorders>
              <w:top w:val="nil"/>
              <w:bottom w:val="nil"/>
            </w:tcBorders>
            <w:vAlign w:val="center"/>
          </w:tcPr>
          <w:p w14:paraId="074A3E81"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071" w:type="dxa"/>
            <w:tcBorders>
              <w:top w:val="nil"/>
              <w:left w:val="nil"/>
              <w:bottom w:val="nil"/>
              <w:right w:val="nil"/>
            </w:tcBorders>
            <w:vAlign w:val="center"/>
          </w:tcPr>
          <w:p w14:paraId="464C8ECA"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w:t>
            </w:r>
          </w:p>
        </w:tc>
        <w:tc>
          <w:tcPr>
            <w:tcW w:w="1559" w:type="dxa"/>
            <w:tcBorders>
              <w:top w:val="nil"/>
              <w:bottom w:val="nil"/>
            </w:tcBorders>
            <w:vAlign w:val="center"/>
          </w:tcPr>
          <w:p w14:paraId="020EB081"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w:t>
            </w:r>
          </w:p>
        </w:tc>
        <w:tc>
          <w:tcPr>
            <w:tcW w:w="280" w:type="dxa"/>
            <w:tcBorders>
              <w:top w:val="nil"/>
              <w:bottom w:val="nil"/>
            </w:tcBorders>
            <w:vAlign w:val="center"/>
          </w:tcPr>
          <w:p w14:paraId="08960588"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02" w:type="dxa"/>
            <w:tcBorders>
              <w:top w:val="nil"/>
              <w:left w:val="nil"/>
              <w:bottom w:val="nil"/>
              <w:right w:val="nil"/>
            </w:tcBorders>
            <w:vAlign w:val="center"/>
          </w:tcPr>
          <w:p w14:paraId="7E5EDC84"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2213B">
              <w:rPr>
                <w:rFonts w:cs="Arial"/>
                <w:szCs w:val="14"/>
              </w:rPr>
              <w:t>(351</w:t>
            </w:r>
            <w:r>
              <w:rPr>
                <w:rFonts w:cs="Arial"/>
                <w:szCs w:val="14"/>
              </w:rPr>
              <w:t>,</w:t>
            </w:r>
            <w:r w:rsidRPr="0042213B">
              <w:rPr>
                <w:rFonts w:cs="Arial"/>
                <w:szCs w:val="14"/>
              </w:rPr>
              <w:t>728)</w:t>
            </w:r>
          </w:p>
        </w:tc>
        <w:tc>
          <w:tcPr>
            <w:tcW w:w="1594" w:type="dxa"/>
            <w:tcBorders>
              <w:top w:val="nil"/>
              <w:bottom w:val="nil"/>
            </w:tcBorders>
            <w:vAlign w:val="center"/>
          </w:tcPr>
          <w:p w14:paraId="183EA7EF"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(98,653)</w:t>
            </w:r>
          </w:p>
        </w:tc>
      </w:tr>
      <w:tr w:rsidR="006E31A6" w:rsidRPr="000E70DE" w14:paraId="12225585"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174FFAA9" w14:textId="77777777" w:rsidR="006E31A6" w:rsidRPr="00432934" w:rsidRDefault="006E31A6" w:rsidP="006E31A6">
            <w:pPr>
              <w:pStyle w:val="08-Tabelageral"/>
              <w:ind w:left="113"/>
              <w:jc w:val="left"/>
              <w:rPr>
                <w:rFonts w:cs="Arial"/>
                <w:b w:val="0"/>
              </w:rPr>
            </w:pPr>
            <w:r w:rsidRPr="00432934">
              <w:rPr>
                <w:rFonts w:cs="Arial"/>
                <w:b w:val="0"/>
              </w:rPr>
              <w:t xml:space="preserve">Other </w:t>
            </w:r>
            <w:proofErr w:type="spellStart"/>
            <w:r w:rsidRPr="00432934">
              <w:rPr>
                <w:rFonts w:cs="Arial"/>
                <w:b w:val="0"/>
              </w:rPr>
              <w:t>assets</w:t>
            </w:r>
            <w:proofErr w:type="spellEnd"/>
          </w:p>
        </w:tc>
        <w:tc>
          <w:tcPr>
            <w:tcW w:w="772" w:type="dxa"/>
            <w:tcBorders>
              <w:top w:val="nil"/>
              <w:bottom w:val="nil"/>
            </w:tcBorders>
            <w:shd w:val="clear" w:color="auto" w:fill="FFFFFF" w:themeFill="background1"/>
            <w:vAlign w:val="center"/>
          </w:tcPr>
          <w:p w14:paraId="724FD160"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rPr>
            </w:pPr>
          </w:p>
        </w:tc>
        <w:tc>
          <w:tcPr>
            <w:tcW w:w="1071" w:type="dxa"/>
            <w:tcBorders>
              <w:top w:val="nil"/>
              <w:left w:val="nil"/>
              <w:bottom w:val="nil"/>
              <w:right w:val="nil"/>
            </w:tcBorders>
            <w:shd w:val="clear" w:color="auto" w:fill="FFFFFF" w:themeFill="background1"/>
            <w:vAlign w:val="center"/>
          </w:tcPr>
          <w:p w14:paraId="7B20419D" w14:textId="693E9173"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(3,69</w:t>
            </w:r>
            <w:r w:rsidR="000130B4">
              <w:rPr>
                <w:rFonts w:cs="Arial"/>
                <w:color w:val="000000"/>
                <w:szCs w:val="14"/>
              </w:rPr>
              <w:t>9</w:t>
            </w:r>
            <w:r>
              <w:rPr>
                <w:rFonts w:cs="Arial"/>
                <w:color w:val="000000"/>
                <w:szCs w:val="14"/>
              </w:rPr>
              <w:t>)</w:t>
            </w:r>
          </w:p>
        </w:tc>
        <w:tc>
          <w:tcPr>
            <w:tcW w:w="1559" w:type="dxa"/>
            <w:tcBorders>
              <w:top w:val="nil"/>
              <w:bottom w:val="nil"/>
            </w:tcBorders>
            <w:shd w:val="clear" w:color="auto" w:fill="FFFFFF" w:themeFill="background1"/>
            <w:vAlign w:val="center"/>
          </w:tcPr>
          <w:p w14:paraId="1F821A0D"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2,885</w:t>
            </w:r>
          </w:p>
        </w:tc>
        <w:tc>
          <w:tcPr>
            <w:tcW w:w="280" w:type="dxa"/>
            <w:tcBorders>
              <w:top w:val="nil"/>
              <w:bottom w:val="nil"/>
            </w:tcBorders>
            <w:shd w:val="clear" w:color="auto" w:fill="FFFFFF" w:themeFill="background1"/>
            <w:vAlign w:val="center"/>
          </w:tcPr>
          <w:p w14:paraId="5D2E1B7E"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02" w:type="dxa"/>
            <w:tcBorders>
              <w:top w:val="nil"/>
              <w:left w:val="nil"/>
              <w:bottom w:val="nil"/>
              <w:right w:val="nil"/>
            </w:tcBorders>
            <w:shd w:val="clear" w:color="auto" w:fill="FFFFFF" w:themeFill="background1"/>
            <w:vAlign w:val="center"/>
          </w:tcPr>
          <w:p w14:paraId="4CE1A882"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2213B">
              <w:rPr>
                <w:rFonts w:cs="Arial"/>
                <w:szCs w:val="14"/>
              </w:rPr>
              <w:t>(22</w:t>
            </w:r>
            <w:r>
              <w:rPr>
                <w:rFonts w:cs="Arial"/>
                <w:szCs w:val="14"/>
              </w:rPr>
              <w:t>,</w:t>
            </w:r>
            <w:r w:rsidRPr="0042213B">
              <w:rPr>
                <w:rFonts w:cs="Arial"/>
                <w:szCs w:val="14"/>
              </w:rPr>
              <w:t>329)</w:t>
            </w:r>
          </w:p>
        </w:tc>
        <w:tc>
          <w:tcPr>
            <w:tcW w:w="1594" w:type="dxa"/>
            <w:tcBorders>
              <w:top w:val="nil"/>
              <w:bottom w:val="nil"/>
            </w:tcBorders>
            <w:shd w:val="clear" w:color="auto" w:fill="FFFFFF" w:themeFill="background1"/>
            <w:vAlign w:val="center"/>
          </w:tcPr>
          <w:p w14:paraId="080A671C"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(2,933)</w:t>
            </w:r>
          </w:p>
        </w:tc>
      </w:tr>
      <w:tr w:rsidR="006E31A6" w:rsidRPr="00073BA6" w14:paraId="1CF7E5AF"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4A379992" w14:textId="77777777" w:rsidR="006E31A6" w:rsidRPr="00432934" w:rsidRDefault="006E31A6" w:rsidP="006E31A6">
            <w:pPr>
              <w:pStyle w:val="08-Tabelageral"/>
              <w:ind w:left="113"/>
              <w:jc w:val="left"/>
              <w:rPr>
                <w:rFonts w:cs="Arial"/>
                <w:b w:val="0"/>
              </w:rPr>
            </w:pPr>
            <w:proofErr w:type="spellStart"/>
            <w:r w:rsidRPr="00432934">
              <w:rPr>
                <w:rFonts w:cs="Arial"/>
                <w:b w:val="0"/>
              </w:rPr>
              <w:t>Unearned</w:t>
            </w:r>
            <w:proofErr w:type="spellEnd"/>
            <w:r w:rsidRPr="00432934">
              <w:rPr>
                <w:rFonts w:cs="Arial"/>
                <w:b w:val="0"/>
              </w:rPr>
              <w:t xml:space="preserve"> </w:t>
            </w:r>
            <w:proofErr w:type="spellStart"/>
            <w:r w:rsidRPr="00432934">
              <w:rPr>
                <w:rFonts w:cs="Arial"/>
                <w:b w:val="0"/>
              </w:rPr>
              <w:t>commissions</w:t>
            </w:r>
            <w:proofErr w:type="spellEnd"/>
          </w:p>
        </w:tc>
        <w:tc>
          <w:tcPr>
            <w:tcW w:w="772" w:type="dxa"/>
            <w:tcBorders>
              <w:top w:val="nil"/>
              <w:bottom w:val="nil"/>
            </w:tcBorders>
            <w:vAlign w:val="center"/>
          </w:tcPr>
          <w:p w14:paraId="520B501A"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071" w:type="dxa"/>
            <w:tcBorders>
              <w:top w:val="nil"/>
              <w:left w:val="nil"/>
              <w:bottom w:val="nil"/>
              <w:right w:val="nil"/>
            </w:tcBorders>
            <w:vAlign w:val="center"/>
          </w:tcPr>
          <w:p w14:paraId="170CDC06"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w:t>
            </w:r>
          </w:p>
        </w:tc>
        <w:tc>
          <w:tcPr>
            <w:tcW w:w="1559" w:type="dxa"/>
            <w:tcBorders>
              <w:top w:val="nil"/>
              <w:bottom w:val="nil"/>
            </w:tcBorders>
            <w:vAlign w:val="center"/>
          </w:tcPr>
          <w:p w14:paraId="63619F34"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w:t>
            </w:r>
          </w:p>
        </w:tc>
        <w:tc>
          <w:tcPr>
            <w:tcW w:w="280" w:type="dxa"/>
            <w:tcBorders>
              <w:top w:val="nil"/>
              <w:bottom w:val="nil"/>
            </w:tcBorders>
            <w:vAlign w:val="center"/>
          </w:tcPr>
          <w:p w14:paraId="3325839B"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02" w:type="dxa"/>
            <w:tcBorders>
              <w:top w:val="nil"/>
              <w:left w:val="nil"/>
              <w:bottom w:val="nil"/>
              <w:right w:val="nil"/>
            </w:tcBorders>
            <w:vAlign w:val="center"/>
          </w:tcPr>
          <w:p w14:paraId="4136927F"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2213B">
              <w:rPr>
                <w:rFonts w:cs="Arial"/>
                <w:szCs w:val="14"/>
              </w:rPr>
              <w:t>1</w:t>
            </w:r>
            <w:r>
              <w:rPr>
                <w:rFonts w:cs="Arial"/>
                <w:szCs w:val="14"/>
              </w:rPr>
              <w:t>,</w:t>
            </w:r>
            <w:r w:rsidRPr="0042213B">
              <w:rPr>
                <w:rFonts w:cs="Arial"/>
                <w:szCs w:val="14"/>
              </w:rPr>
              <w:t>140</w:t>
            </w:r>
            <w:r>
              <w:rPr>
                <w:rFonts w:cs="Arial"/>
                <w:szCs w:val="14"/>
              </w:rPr>
              <w:t>,</w:t>
            </w:r>
            <w:r w:rsidRPr="0042213B">
              <w:rPr>
                <w:rFonts w:cs="Arial"/>
                <w:szCs w:val="14"/>
              </w:rPr>
              <w:t>137</w:t>
            </w:r>
          </w:p>
        </w:tc>
        <w:tc>
          <w:tcPr>
            <w:tcW w:w="1594" w:type="dxa"/>
            <w:tcBorders>
              <w:top w:val="nil"/>
              <w:bottom w:val="nil"/>
            </w:tcBorders>
            <w:vAlign w:val="center"/>
          </w:tcPr>
          <w:p w14:paraId="659EED06"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580,993</w:t>
            </w:r>
          </w:p>
        </w:tc>
      </w:tr>
      <w:tr w:rsidR="006E31A6" w:rsidRPr="00073BA6" w14:paraId="672A1C1A"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6D3330A1" w14:textId="77777777" w:rsidR="006E31A6" w:rsidRPr="00432934" w:rsidRDefault="006E31A6" w:rsidP="006E31A6">
            <w:pPr>
              <w:pStyle w:val="08-Tabelageral"/>
              <w:ind w:left="113"/>
              <w:jc w:val="left"/>
              <w:rPr>
                <w:rFonts w:cs="Arial"/>
                <w:b w:val="0"/>
                <w:lang w:val="en-US"/>
              </w:rPr>
            </w:pPr>
            <w:r w:rsidRPr="00432934">
              <w:rPr>
                <w:rFonts w:cs="Arial"/>
                <w:b w:val="0"/>
                <w:lang w:val="en-US"/>
              </w:rPr>
              <w:t>Current tax liabilities and deferred tax liabilities</w:t>
            </w:r>
          </w:p>
        </w:tc>
        <w:tc>
          <w:tcPr>
            <w:tcW w:w="772" w:type="dxa"/>
            <w:tcBorders>
              <w:top w:val="nil"/>
              <w:bottom w:val="nil"/>
            </w:tcBorders>
            <w:shd w:val="clear" w:color="auto" w:fill="FFFFFF" w:themeFill="background1"/>
            <w:vAlign w:val="center"/>
          </w:tcPr>
          <w:p w14:paraId="5FDD8A52"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lang w:val="en-US"/>
              </w:rPr>
            </w:pPr>
          </w:p>
        </w:tc>
        <w:tc>
          <w:tcPr>
            <w:tcW w:w="1071" w:type="dxa"/>
            <w:tcBorders>
              <w:top w:val="nil"/>
              <w:left w:val="nil"/>
              <w:bottom w:val="nil"/>
              <w:right w:val="nil"/>
            </w:tcBorders>
            <w:shd w:val="clear" w:color="auto" w:fill="FFFFFF" w:themeFill="background1"/>
            <w:vAlign w:val="center"/>
          </w:tcPr>
          <w:p w14:paraId="5110531D"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lang w:val="en-US"/>
              </w:rPr>
            </w:pPr>
            <w:r>
              <w:rPr>
                <w:rFonts w:cs="Arial"/>
                <w:color w:val="000000"/>
                <w:szCs w:val="14"/>
              </w:rPr>
              <w:t>658</w:t>
            </w:r>
          </w:p>
        </w:tc>
        <w:tc>
          <w:tcPr>
            <w:tcW w:w="1559" w:type="dxa"/>
            <w:tcBorders>
              <w:top w:val="nil"/>
              <w:bottom w:val="nil"/>
            </w:tcBorders>
            <w:shd w:val="clear" w:color="auto" w:fill="FFFFFF" w:themeFill="background1"/>
            <w:vAlign w:val="center"/>
          </w:tcPr>
          <w:p w14:paraId="7A516BE1"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(413)</w:t>
            </w:r>
          </w:p>
        </w:tc>
        <w:tc>
          <w:tcPr>
            <w:tcW w:w="280" w:type="dxa"/>
            <w:tcBorders>
              <w:top w:val="nil"/>
              <w:bottom w:val="nil"/>
            </w:tcBorders>
            <w:shd w:val="clear" w:color="auto" w:fill="FFFFFF" w:themeFill="background1"/>
            <w:vAlign w:val="center"/>
          </w:tcPr>
          <w:p w14:paraId="20A4899B"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02" w:type="dxa"/>
            <w:tcBorders>
              <w:top w:val="nil"/>
              <w:left w:val="nil"/>
              <w:bottom w:val="nil"/>
              <w:right w:val="nil"/>
            </w:tcBorders>
            <w:shd w:val="clear" w:color="auto" w:fill="FFFFFF" w:themeFill="background1"/>
            <w:vAlign w:val="center"/>
          </w:tcPr>
          <w:p w14:paraId="633FC451"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2213B">
              <w:rPr>
                <w:rFonts w:cs="Arial"/>
                <w:szCs w:val="14"/>
              </w:rPr>
              <w:t>(13</w:t>
            </w:r>
            <w:r>
              <w:rPr>
                <w:rFonts w:cs="Arial"/>
                <w:szCs w:val="14"/>
              </w:rPr>
              <w:t>,</w:t>
            </w:r>
            <w:r w:rsidRPr="0042213B">
              <w:rPr>
                <w:rFonts w:cs="Arial"/>
                <w:szCs w:val="14"/>
              </w:rPr>
              <w:t>211)</w:t>
            </w:r>
          </w:p>
        </w:tc>
        <w:tc>
          <w:tcPr>
            <w:tcW w:w="1594" w:type="dxa"/>
            <w:tcBorders>
              <w:top w:val="nil"/>
              <w:bottom w:val="nil"/>
            </w:tcBorders>
            <w:shd w:val="clear" w:color="auto" w:fill="FFFFFF" w:themeFill="background1"/>
            <w:vAlign w:val="center"/>
          </w:tcPr>
          <w:p w14:paraId="205B3C6E"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201,355</w:t>
            </w:r>
          </w:p>
        </w:tc>
      </w:tr>
      <w:tr w:rsidR="006E31A6" w:rsidRPr="00073BA6" w14:paraId="33BFC5B7"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558510F9" w14:textId="77777777" w:rsidR="006E31A6" w:rsidRPr="00432934" w:rsidRDefault="006E31A6" w:rsidP="006E31A6">
            <w:pPr>
              <w:pStyle w:val="08-Tabelageral"/>
              <w:ind w:left="113"/>
              <w:jc w:val="left"/>
              <w:rPr>
                <w:rFonts w:cs="Arial"/>
                <w:b w:val="0"/>
              </w:rPr>
            </w:pPr>
            <w:r w:rsidRPr="00432934">
              <w:rPr>
                <w:rFonts w:cs="Arial"/>
                <w:b w:val="0"/>
              </w:rPr>
              <w:t xml:space="preserve">Other </w:t>
            </w:r>
            <w:proofErr w:type="spellStart"/>
            <w:r w:rsidRPr="00432934">
              <w:rPr>
                <w:rFonts w:cs="Arial"/>
                <w:b w:val="0"/>
              </w:rPr>
              <w:t>liabilities</w:t>
            </w:r>
            <w:proofErr w:type="spellEnd"/>
          </w:p>
        </w:tc>
        <w:tc>
          <w:tcPr>
            <w:tcW w:w="772" w:type="dxa"/>
            <w:tcBorders>
              <w:top w:val="nil"/>
              <w:bottom w:val="nil"/>
            </w:tcBorders>
            <w:vAlign w:val="center"/>
          </w:tcPr>
          <w:p w14:paraId="6CE90023"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071" w:type="dxa"/>
            <w:tcBorders>
              <w:top w:val="nil"/>
              <w:left w:val="nil"/>
              <w:bottom w:val="nil"/>
              <w:right w:val="nil"/>
            </w:tcBorders>
            <w:vAlign w:val="center"/>
          </w:tcPr>
          <w:p w14:paraId="41B73D32"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1,304</w:t>
            </w:r>
          </w:p>
        </w:tc>
        <w:tc>
          <w:tcPr>
            <w:tcW w:w="1559" w:type="dxa"/>
            <w:tcBorders>
              <w:top w:val="nil"/>
              <w:bottom w:val="nil"/>
            </w:tcBorders>
            <w:vAlign w:val="center"/>
          </w:tcPr>
          <w:p w14:paraId="2DB37205"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1,346</w:t>
            </w:r>
          </w:p>
        </w:tc>
        <w:tc>
          <w:tcPr>
            <w:tcW w:w="280" w:type="dxa"/>
            <w:tcBorders>
              <w:top w:val="nil"/>
              <w:bottom w:val="nil"/>
            </w:tcBorders>
            <w:vAlign w:val="center"/>
          </w:tcPr>
          <w:p w14:paraId="5829EEE6"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02" w:type="dxa"/>
            <w:tcBorders>
              <w:top w:val="nil"/>
              <w:left w:val="nil"/>
              <w:bottom w:val="nil"/>
              <w:right w:val="nil"/>
            </w:tcBorders>
            <w:vAlign w:val="center"/>
          </w:tcPr>
          <w:p w14:paraId="5BBED986"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2213B">
              <w:rPr>
                <w:rFonts w:cs="Arial"/>
                <w:szCs w:val="14"/>
              </w:rPr>
              <w:t>(1</w:t>
            </w:r>
            <w:r>
              <w:rPr>
                <w:rFonts w:cs="Arial"/>
                <w:szCs w:val="14"/>
              </w:rPr>
              <w:t>,</w:t>
            </w:r>
            <w:r w:rsidRPr="0042213B">
              <w:rPr>
                <w:rFonts w:cs="Arial"/>
                <w:szCs w:val="14"/>
              </w:rPr>
              <w:t>916)</w:t>
            </w:r>
          </w:p>
        </w:tc>
        <w:tc>
          <w:tcPr>
            <w:tcW w:w="1594" w:type="dxa"/>
            <w:tcBorders>
              <w:top w:val="nil"/>
              <w:bottom w:val="nil"/>
            </w:tcBorders>
            <w:vAlign w:val="center"/>
          </w:tcPr>
          <w:p w14:paraId="43ABE011"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(122,226)</w:t>
            </w:r>
          </w:p>
        </w:tc>
      </w:tr>
      <w:tr w:rsidR="006E31A6" w:rsidRPr="00073BA6" w14:paraId="3AAA15C0"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5F10D9A4" w14:textId="77777777" w:rsidR="006E31A6" w:rsidRPr="00432934" w:rsidRDefault="006E31A6" w:rsidP="006E31A6">
            <w:pPr>
              <w:pStyle w:val="08-Tabelageral"/>
              <w:jc w:val="left"/>
              <w:rPr>
                <w:rFonts w:cs="Arial"/>
                <w:b w:val="0"/>
                <w:lang w:val="en-US"/>
              </w:rPr>
            </w:pPr>
            <w:r w:rsidRPr="00432934">
              <w:rPr>
                <w:rFonts w:cs="Arial"/>
                <w:lang w:val="en-US"/>
              </w:rPr>
              <w:t>Cash provided by operating activities</w:t>
            </w:r>
          </w:p>
        </w:tc>
        <w:tc>
          <w:tcPr>
            <w:tcW w:w="772" w:type="dxa"/>
            <w:tcBorders>
              <w:top w:val="nil"/>
              <w:bottom w:val="nil"/>
            </w:tcBorders>
            <w:shd w:val="clear" w:color="auto" w:fill="FFFFFF" w:themeFill="background1"/>
            <w:vAlign w:val="center"/>
          </w:tcPr>
          <w:p w14:paraId="247A5274"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071" w:type="dxa"/>
            <w:tcBorders>
              <w:top w:val="nil"/>
              <w:left w:val="nil"/>
              <w:bottom w:val="nil"/>
              <w:right w:val="nil"/>
            </w:tcBorders>
            <w:shd w:val="clear" w:color="auto" w:fill="FFFFFF" w:themeFill="background1"/>
            <w:vAlign w:val="center"/>
          </w:tcPr>
          <w:p w14:paraId="03B9F8DF" w14:textId="77777777" w:rsidR="006E31A6" w:rsidRPr="00EE5372"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val="en-US"/>
              </w:rPr>
            </w:pPr>
            <w:r>
              <w:rPr>
                <w:rFonts w:cs="Arial"/>
                <w:b/>
                <w:bCs/>
                <w:color w:val="000000"/>
                <w:szCs w:val="14"/>
              </w:rPr>
              <w:t>(2,649)</w:t>
            </w:r>
          </w:p>
        </w:tc>
        <w:tc>
          <w:tcPr>
            <w:tcW w:w="1559" w:type="dxa"/>
            <w:tcBorders>
              <w:top w:val="nil"/>
              <w:bottom w:val="nil"/>
            </w:tcBorders>
            <w:shd w:val="clear" w:color="auto" w:fill="FFFFFF" w:themeFill="background1"/>
            <w:vAlign w:val="center"/>
          </w:tcPr>
          <w:p w14:paraId="108D367E"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80B0E">
              <w:rPr>
                <w:rFonts w:cs="Arial"/>
                <w:b/>
                <w:szCs w:val="14"/>
              </w:rPr>
              <w:t>(13</w:t>
            </w:r>
            <w:r>
              <w:rPr>
                <w:rFonts w:cs="Arial"/>
                <w:b/>
                <w:szCs w:val="14"/>
              </w:rPr>
              <w:t>,</w:t>
            </w:r>
            <w:r w:rsidRPr="00980B0E">
              <w:rPr>
                <w:rFonts w:cs="Arial"/>
                <w:b/>
                <w:szCs w:val="14"/>
              </w:rPr>
              <w:t>925)</w:t>
            </w:r>
          </w:p>
        </w:tc>
        <w:tc>
          <w:tcPr>
            <w:tcW w:w="280" w:type="dxa"/>
            <w:tcBorders>
              <w:top w:val="nil"/>
              <w:bottom w:val="nil"/>
            </w:tcBorders>
            <w:shd w:val="clear" w:color="auto" w:fill="FFFFFF" w:themeFill="background1"/>
            <w:vAlign w:val="center"/>
          </w:tcPr>
          <w:p w14:paraId="14702B16" w14:textId="77777777" w:rsidR="006E31A6" w:rsidRPr="00F06920"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102" w:type="dxa"/>
            <w:tcBorders>
              <w:top w:val="nil"/>
              <w:left w:val="nil"/>
              <w:bottom w:val="nil"/>
              <w:right w:val="nil"/>
            </w:tcBorders>
            <w:shd w:val="clear" w:color="auto" w:fill="FFFFFF" w:themeFill="background1"/>
            <w:vAlign w:val="center"/>
          </w:tcPr>
          <w:p w14:paraId="2E319E05" w14:textId="77777777" w:rsidR="006E31A6" w:rsidRPr="00F06920"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42213B">
              <w:rPr>
                <w:rFonts w:cs="Arial"/>
                <w:b/>
                <w:bCs/>
                <w:szCs w:val="14"/>
              </w:rPr>
              <w:t>3</w:t>
            </w:r>
            <w:r>
              <w:rPr>
                <w:rFonts w:cs="Arial"/>
                <w:b/>
                <w:bCs/>
                <w:szCs w:val="14"/>
              </w:rPr>
              <w:t>,</w:t>
            </w:r>
            <w:r w:rsidRPr="0042213B">
              <w:rPr>
                <w:rFonts w:cs="Arial"/>
                <w:b/>
                <w:bCs/>
                <w:szCs w:val="14"/>
              </w:rPr>
              <w:t>697</w:t>
            </w:r>
            <w:r>
              <w:rPr>
                <w:rFonts w:cs="Arial"/>
                <w:b/>
                <w:bCs/>
                <w:szCs w:val="14"/>
              </w:rPr>
              <w:t>,</w:t>
            </w:r>
            <w:r w:rsidRPr="0042213B">
              <w:rPr>
                <w:rFonts w:cs="Arial"/>
                <w:b/>
                <w:bCs/>
                <w:szCs w:val="14"/>
              </w:rPr>
              <w:t>841</w:t>
            </w:r>
          </w:p>
        </w:tc>
        <w:tc>
          <w:tcPr>
            <w:tcW w:w="1594" w:type="dxa"/>
            <w:tcBorders>
              <w:top w:val="nil"/>
              <w:bottom w:val="nil"/>
            </w:tcBorders>
            <w:shd w:val="clear" w:color="auto" w:fill="FFFFFF" w:themeFill="background1"/>
            <w:vAlign w:val="center"/>
          </w:tcPr>
          <w:p w14:paraId="4087F40B"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442FD0">
              <w:rPr>
                <w:rFonts w:cs="Arial"/>
                <w:b/>
                <w:szCs w:val="14"/>
              </w:rPr>
              <w:t>3</w:t>
            </w:r>
            <w:r>
              <w:rPr>
                <w:rFonts w:cs="Arial"/>
                <w:b/>
                <w:szCs w:val="14"/>
              </w:rPr>
              <w:t>,</w:t>
            </w:r>
            <w:r w:rsidRPr="00442FD0">
              <w:rPr>
                <w:rFonts w:cs="Arial"/>
                <w:b/>
                <w:szCs w:val="14"/>
              </w:rPr>
              <w:t>275</w:t>
            </w:r>
            <w:r>
              <w:rPr>
                <w:rFonts w:cs="Arial"/>
                <w:b/>
                <w:szCs w:val="14"/>
              </w:rPr>
              <w:t>,</w:t>
            </w:r>
            <w:r w:rsidRPr="00442FD0">
              <w:rPr>
                <w:rFonts w:cs="Arial"/>
                <w:b/>
                <w:szCs w:val="14"/>
              </w:rPr>
              <w:t>011</w:t>
            </w:r>
          </w:p>
        </w:tc>
      </w:tr>
      <w:tr w:rsidR="006E31A6" w:rsidRPr="001D6BE8" w14:paraId="5C751C04"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2A1132BB" w14:textId="77777777" w:rsidR="006E31A6" w:rsidRPr="00432934" w:rsidRDefault="006E31A6" w:rsidP="006E31A6">
            <w:pPr>
              <w:pStyle w:val="08-Tabelageral"/>
              <w:ind w:left="113"/>
              <w:jc w:val="left"/>
              <w:rPr>
                <w:rFonts w:cs="Arial"/>
                <w:b w:val="0"/>
              </w:rPr>
            </w:pPr>
          </w:p>
        </w:tc>
        <w:tc>
          <w:tcPr>
            <w:tcW w:w="772" w:type="dxa"/>
            <w:tcBorders>
              <w:top w:val="nil"/>
              <w:bottom w:val="nil"/>
            </w:tcBorders>
            <w:vAlign w:val="center"/>
          </w:tcPr>
          <w:p w14:paraId="70D3EA73"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71" w:type="dxa"/>
            <w:tcBorders>
              <w:top w:val="nil"/>
              <w:left w:val="nil"/>
              <w:bottom w:val="nil"/>
              <w:right w:val="nil"/>
            </w:tcBorders>
            <w:vAlign w:val="center"/>
          </w:tcPr>
          <w:p w14:paraId="0CD638AA" w14:textId="77777777" w:rsidR="006E31A6" w:rsidRPr="00350BA7"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59" w:type="dxa"/>
            <w:tcBorders>
              <w:top w:val="nil"/>
              <w:bottom w:val="nil"/>
            </w:tcBorders>
            <w:vAlign w:val="center"/>
          </w:tcPr>
          <w:p w14:paraId="1148810A"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0" w:type="dxa"/>
            <w:tcBorders>
              <w:top w:val="nil"/>
              <w:bottom w:val="nil"/>
            </w:tcBorders>
            <w:vAlign w:val="center"/>
          </w:tcPr>
          <w:p w14:paraId="258B27B7" w14:textId="77777777" w:rsidR="006E31A6" w:rsidRPr="00350BA7"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02" w:type="dxa"/>
            <w:tcBorders>
              <w:top w:val="nil"/>
              <w:left w:val="nil"/>
              <w:bottom w:val="nil"/>
              <w:right w:val="nil"/>
            </w:tcBorders>
            <w:vAlign w:val="center"/>
          </w:tcPr>
          <w:p w14:paraId="667F4B1B" w14:textId="77777777" w:rsidR="006E31A6" w:rsidRPr="00350BA7"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4" w:type="dxa"/>
            <w:tcBorders>
              <w:top w:val="nil"/>
              <w:bottom w:val="nil"/>
            </w:tcBorders>
            <w:vAlign w:val="center"/>
          </w:tcPr>
          <w:p w14:paraId="3C712A6B"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6E31A6" w:rsidRPr="007156B7" w14:paraId="312A9A8B"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13C0BACB" w14:textId="77777777" w:rsidR="006E31A6" w:rsidRPr="00432934" w:rsidRDefault="006E31A6" w:rsidP="006E31A6">
            <w:pPr>
              <w:pStyle w:val="08-Tabelageral"/>
              <w:jc w:val="left"/>
              <w:rPr>
                <w:rFonts w:cs="Arial"/>
                <w:b w:val="0"/>
                <w:lang w:val="en-US"/>
              </w:rPr>
            </w:pPr>
            <w:r w:rsidRPr="00432934">
              <w:rPr>
                <w:rFonts w:cs="Arial"/>
                <w:lang w:val="en-US"/>
              </w:rPr>
              <w:t>Cash flow from investment activities</w:t>
            </w:r>
          </w:p>
        </w:tc>
        <w:tc>
          <w:tcPr>
            <w:tcW w:w="772" w:type="dxa"/>
            <w:tcBorders>
              <w:top w:val="nil"/>
              <w:bottom w:val="nil"/>
            </w:tcBorders>
            <w:shd w:val="clear" w:color="auto" w:fill="FFFFFF" w:themeFill="background1"/>
            <w:vAlign w:val="center"/>
          </w:tcPr>
          <w:p w14:paraId="63CAC274"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071" w:type="dxa"/>
            <w:tcBorders>
              <w:top w:val="nil"/>
              <w:left w:val="nil"/>
              <w:bottom w:val="nil"/>
              <w:right w:val="nil"/>
            </w:tcBorders>
            <w:shd w:val="clear" w:color="auto" w:fill="FFFFFF" w:themeFill="background1"/>
            <w:vAlign w:val="center"/>
          </w:tcPr>
          <w:p w14:paraId="7492CBA2" w14:textId="77777777" w:rsidR="006E31A6" w:rsidRPr="00BD6C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559" w:type="dxa"/>
            <w:tcBorders>
              <w:top w:val="nil"/>
              <w:bottom w:val="nil"/>
            </w:tcBorders>
            <w:shd w:val="clear" w:color="auto" w:fill="FFFFFF" w:themeFill="background1"/>
            <w:vAlign w:val="center"/>
          </w:tcPr>
          <w:p w14:paraId="3E9AEA7B"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lang w:val="en-US"/>
              </w:rPr>
            </w:pPr>
          </w:p>
        </w:tc>
        <w:tc>
          <w:tcPr>
            <w:tcW w:w="280" w:type="dxa"/>
            <w:tcBorders>
              <w:top w:val="nil"/>
              <w:bottom w:val="nil"/>
            </w:tcBorders>
            <w:shd w:val="clear" w:color="auto" w:fill="FFFFFF" w:themeFill="background1"/>
            <w:vAlign w:val="center"/>
          </w:tcPr>
          <w:p w14:paraId="5822486C" w14:textId="77777777" w:rsidR="006E31A6" w:rsidRPr="00BD6C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02" w:type="dxa"/>
            <w:tcBorders>
              <w:top w:val="nil"/>
              <w:left w:val="nil"/>
              <w:bottom w:val="nil"/>
              <w:right w:val="nil"/>
            </w:tcBorders>
            <w:shd w:val="clear" w:color="auto" w:fill="FFFFFF" w:themeFill="background1"/>
            <w:vAlign w:val="center"/>
          </w:tcPr>
          <w:p w14:paraId="36414BF9" w14:textId="77777777" w:rsidR="006E31A6" w:rsidRPr="00BD6C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594" w:type="dxa"/>
            <w:tcBorders>
              <w:top w:val="nil"/>
              <w:bottom w:val="nil"/>
            </w:tcBorders>
            <w:shd w:val="clear" w:color="auto" w:fill="FFFFFF" w:themeFill="background1"/>
            <w:vAlign w:val="center"/>
          </w:tcPr>
          <w:p w14:paraId="020C6926"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lang w:val="en-US"/>
              </w:rPr>
            </w:pPr>
          </w:p>
        </w:tc>
      </w:tr>
      <w:tr w:rsidR="006E31A6" w:rsidRPr="008A4FF4" w14:paraId="26AE8909"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4A7781C4" w14:textId="77777777" w:rsidR="006E31A6" w:rsidRPr="00432934" w:rsidRDefault="006E31A6" w:rsidP="006E31A6">
            <w:pPr>
              <w:pStyle w:val="08-Tabelageral"/>
              <w:ind w:left="113"/>
              <w:jc w:val="left"/>
              <w:rPr>
                <w:rFonts w:cs="Arial"/>
                <w:b w:val="0"/>
                <w:highlight w:val="yellow"/>
                <w:lang w:val="en-US"/>
              </w:rPr>
            </w:pPr>
            <w:r w:rsidRPr="00432934">
              <w:rPr>
                <w:rFonts w:cs="Arial"/>
                <w:b w:val="0"/>
                <w:lang w:val="en-US"/>
              </w:rPr>
              <w:t>Investments in financial assets at fair value through profit or loss</w:t>
            </w:r>
          </w:p>
        </w:tc>
        <w:tc>
          <w:tcPr>
            <w:tcW w:w="772" w:type="dxa"/>
            <w:tcBorders>
              <w:top w:val="nil"/>
              <w:bottom w:val="nil"/>
            </w:tcBorders>
            <w:vAlign w:val="center"/>
          </w:tcPr>
          <w:p w14:paraId="65BA20AE"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071" w:type="dxa"/>
            <w:tcBorders>
              <w:top w:val="nil"/>
              <w:left w:val="nil"/>
              <w:bottom w:val="nil"/>
              <w:right w:val="nil"/>
            </w:tcBorders>
            <w:vAlign w:val="center"/>
          </w:tcPr>
          <w:p w14:paraId="3084A34E"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lang w:val="en-US"/>
              </w:rPr>
            </w:pPr>
            <w:r>
              <w:rPr>
                <w:rFonts w:cs="Arial"/>
                <w:szCs w:val="14"/>
              </w:rPr>
              <w:t>--</w:t>
            </w:r>
          </w:p>
        </w:tc>
        <w:tc>
          <w:tcPr>
            <w:tcW w:w="1559" w:type="dxa"/>
            <w:tcBorders>
              <w:top w:val="nil"/>
              <w:bottom w:val="nil"/>
            </w:tcBorders>
            <w:vAlign w:val="center"/>
          </w:tcPr>
          <w:p w14:paraId="6B79B6FB"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lang w:val="en-US"/>
              </w:rPr>
            </w:pPr>
            <w:r w:rsidRPr="00432934">
              <w:rPr>
                <w:rFonts w:cs="Arial"/>
                <w:lang w:val="en-US"/>
              </w:rPr>
              <w:t>--</w:t>
            </w:r>
          </w:p>
        </w:tc>
        <w:tc>
          <w:tcPr>
            <w:tcW w:w="280" w:type="dxa"/>
            <w:tcBorders>
              <w:top w:val="nil"/>
              <w:bottom w:val="nil"/>
            </w:tcBorders>
            <w:vAlign w:val="center"/>
          </w:tcPr>
          <w:p w14:paraId="376DBE9C"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2" w:type="dxa"/>
            <w:tcBorders>
              <w:top w:val="nil"/>
              <w:left w:val="nil"/>
              <w:bottom w:val="nil"/>
              <w:right w:val="nil"/>
            </w:tcBorders>
            <w:vAlign w:val="center"/>
          </w:tcPr>
          <w:p w14:paraId="0836313B"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lang w:val="en-US"/>
              </w:rPr>
            </w:pPr>
            <w:r w:rsidRPr="0042213B">
              <w:rPr>
                <w:rFonts w:cs="Arial"/>
                <w:szCs w:val="14"/>
              </w:rPr>
              <w:t>(1</w:t>
            </w:r>
            <w:r>
              <w:rPr>
                <w:rFonts w:cs="Arial"/>
                <w:szCs w:val="14"/>
              </w:rPr>
              <w:t>,</w:t>
            </w:r>
            <w:r w:rsidRPr="0042213B">
              <w:rPr>
                <w:rFonts w:cs="Arial"/>
                <w:szCs w:val="14"/>
              </w:rPr>
              <w:t>086</w:t>
            </w:r>
            <w:r>
              <w:rPr>
                <w:rFonts w:cs="Arial"/>
                <w:szCs w:val="14"/>
              </w:rPr>
              <w:t>,</w:t>
            </w:r>
            <w:r w:rsidRPr="0042213B">
              <w:rPr>
                <w:rFonts w:cs="Arial"/>
                <w:szCs w:val="14"/>
              </w:rPr>
              <w:t>09</w:t>
            </w:r>
            <w:r>
              <w:rPr>
                <w:rFonts w:cs="Arial"/>
                <w:szCs w:val="14"/>
              </w:rPr>
              <w:t>1</w:t>
            </w:r>
            <w:r w:rsidRPr="0042213B">
              <w:rPr>
                <w:rFonts w:cs="Arial"/>
                <w:szCs w:val="14"/>
              </w:rPr>
              <w:t>)</w:t>
            </w:r>
          </w:p>
        </w:tc>
        <w:tc>
          <w:tcPr>
            <w:tcW w:w="1594" w:type="dxa"/>
            <w:tcBorders>
              <w:top w:val="nil"/>
              <w:bottom w:val="nil"/>
            </w:tcBorders>
            <w:vAlign w:val="center"/>
          </w:tcPr>
          <w:p w14:paraId="220B4DA5"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lang w:val="en-US"/>
              </w:rPr>
            </w:pPr>
            <w:r w:rsidRPr="00432934">
              <w:rPr>
                <w:rFonts w:cs="Arial"/>
                <w:lang w:val="en-US"/>
              </w:rPr>
              <w:t>(347,020)</w:t>
            </w:r>
          </w:p>
        </w:tc>
      </w:tr>
      <w:tr w:rsidR="006E31A6" w:rsidRPr="00215D82" w14:paraId="7D3EDB0C"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10CBECCC" w14:textId="77777777" w:rsidR="006E31A6" w:rsidRPr="00432934" w:rsidRDefault="006E31A6" w:rsidP="006E31A6">
            <w:pPr>
              <w:pStyle w:val="08-Tabelageral"/>
              <w:ind w:left="113"/>
              <w:jc w:val="left"/>
              <w:rPr>
                <w:rFonts w:cs="Arial"/>
                <w:b w:val="0"/>
              </w:rPr>
            </w:pPr>
            <w:proofErr w:type="spellStart"/>
            <w:r w:rsidRPr="00432934">
              <w:rPr>
                <w:rFonts w:cs="Arial"/>
                <w:b w:val="0"/>
              </w:rPr>
              <w:t>Dividends</w:t>
            </w:r>
            <w:proofErr w:type="spellEnd"/>
            <w:r w:rsidRPr="00432934">
              <w:rPr>
                <w:rFonts w:cs="Arial"/>
                <w:b w:val="0"/>
              </w:rPr>
              <w:t xml:space="preserve"> </w:t>
            </w:r>
            <w:proofErr w:type="spellStart"/>
            <w:r w:rsidRPr="00432934">
              <w:rPr>
                <w:rFonts w:cs="Arial"/>
                <w:b w:val="0"/>
              </w:rPr>
              <w:t>received</w:t>
            </w:r>
            <w:proofErr w:type="spellEnd"/>
          </w:p>
        </w:tc>
        <w:tc>
          <w:tcPr>
            <w:tcW w:w="772" w:type="dxa"/>
            <w:tcBorders>
              <w:top w:val="nil"/>
              <w:bottom w:val="nil"/>
            </w:tcBorders>
            <w:shd w:val="clear" w:color="auto" w:fill="FFFFFF" w:themeFill="background1"/>
            <w:vAlign w:val="center"/>
          </w:tcPr>
          <w:p w14:paraId="7A480F5E"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[7.b]</w:t>
            </w:r>
          </w:p>
        </w:tc>
        <w:tc>
          <w:tcPr>
            <w:tcW w:w="1071" w:type="dxa"/>
            <w:tcBorders>
              <w:top w:val="nil"/>
              <w:left w:val="nil"/>
              <w:bottom w:val="nil"/>
              <w:right w:val="nil"/>
            </w:tcBorders>
            <w:shd w:val="clear" w:color="auto" w:fill="FFFFFF" w:themeFill="background1"/>
            <w:vAlign w:val="center"/>
          </w:tcPr>
          <w:p w14:paraId="3982915E"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C153D4">
              <w:rPr>
                <w:rFonts w:cs="Arial"/>
                <w:szCs w:val="14"/>
              </w:rPr>
              <w:t>8</w:t>
            </w:r>
            <w:r>
              <w:rPr>
                <w:rFonts w:cs="Arial"/>
                <w:szCs w:val="14"/>
              </w:rPr>
              <w:t>,</w:t>
            </w:r>
            <w:r w:rsidRPr="00C153D4">
              <w:rPr>
                <w:rFonts w:cs="Arial"/>
                <w:szCs w:val="14"/>
              </w:rPr>
              <w:t>174</w:t>
            </w:r>
            <w:r>
              <w:rPr>
                <w:rFonts w:cs="Arial"/>
                <w:szCs w:val="14"/>
              </w:rPr>
              <w:t>,</w:t>
            </w:r>
            <w:r w:rsidRPr="00C153D4">
              <w:rPr>
                <w:rFonts w:cs="Arial"/>
                <w:szCs w:val="14"/>
              </w:rPr>
              <w:t>409</w:t>
            </w:r>
          </w:p>
        </w:tc>
        <w:tc>
          <w:tcPr>
            <w:tcW w:w="1559" w:type="dxa"/>
            <w:tcBorders>
              <w:top w:val="nil"/>
              <w:bottom w:val="nil"/>
            </w:tcBorders>
            <w:shd w:val="clear" w:color="auto" w:fill="FFFFFF" w:themeFill="background1"/>
            <w:vAlign w:val="center"/>
          </w:tcPr>
          <w:p w14:paraId="610FA5AD"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3,629,262</w:t>
            </w:r>
          </w:p>
        </w:tc>
        <w:tc>
          <w:tcPr>
            <w:tcW w:w="280" w:type="dxa"/>
            <w:tcBorders>
              <w:top w:val="nil"/>
              <w:bottom w:val="nil"/>
            </w:tcBorders>
            <w:shd w:val="clear" w:color="auto" w:fill="FFFFFF" w:themeFill="background1"/>
            <w:vAlign w:val="center"/>
          </w:tcPr>
          <w:p w14:paraId="3053D895"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02" w:type="dxa"/>
            <w:tcBorders>
              <w:top w:val="nil"/>
              <w:left w:val="nil"/>
              <w:bottom w:val="nil"/>
              <w:right w:val="nil"/>
            </w:tcBorders>
            <w:shd w:val="clear" w:color="auto" w:fill="FFFFFF" w:themeFill="background1"/>
            <w:vAlign w:val="center"/>
          </w:tcPr>
          <w:p w14:paraId="1BA893D6"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2213B">
              <w:rPr>
                <w:rFonts w:cs="Arial"/>
                <w:szCs w:val="14"/>
              </w:rPr>
              <w:t>3</w:t>
            </w:r>
            <w:r>
              <w:rPr>
                <w:rFonts w:cs="Arial"/>
                <w:szCs w:val="14"/>
              </w:rPr>
              <w:t>,</w:t>
            </w:r>
            <w:r w:rsidRPr="0042213B">
              <w:rPr>
                <w:rFonts w:cs="Arial"/>
                <w:szCs w:val="14"/>
              </w:rPr>
              <w:t>650</w:t>
            </w:r>
            <w:r>
              <w:rPr>
                <w:rFonts w:cs="Arial"/>
                <w:szCs w:val="14"/>
              </w:rPr>
              <w:t>,</w:t>
            </w:r>
            <w:r w:rsidRPr="0042213B">
              <w:rPr>
                <w:rFonts w:cs="Arial"/>
                <w:szCs w:val="14"/>
              </w:rPr>
              <w:t>067</w:t>
            </w:r>
          </w:p>
        </w:tc>
        <w:tc>
          <w:tcPr>
            <w:tcW w:w="1594" w:type="dxa"/>
            <w:tcBorders>
              <w:top w:val="nil"/>
              <w:bottom w:val="nil"/>
            </w:tcBorders>
            <w:shd w:val="clear" w:color="auto" w:fill="FFFFFF" w:themeFill="background1"/>
            <w:vAlign w:val="center"/>
          </w:tcPr>
          <w:p w14:paraId="2D3C4C10"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2,729,266</w:t>
            </w:r>
          </w:p>
        </w:tc>
      </w:tr>
      <w:tr w:rsidR="006E31A6" w:rsidRPr="00215D82" w14:paraId="4D9F6549"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6F66685F" w14:textId="77777777" w:rsidR="006E31A6" w:rsidRPr="00432934" w:rsidRDefault="006E31A6" w:rsidP="006E31A6">
            <w:pPr>
              <w:pStyle w:val="08-Tabelageral"/>
              <w:ind w:left="113"/>
              <w:jc w:val="left"/>
              <w:rPr>
                <w:rFonts w:cs="Arial"/>
                <w:b w:val="0"/>
              </w:rPr>
            </w:pPr>
            <w:proofErr w:type="spellStart"/>
            <w:r w:rsidRPr="00432934">
              <w:rPr>
                <w:rFonts w:cs="Arial"/>
                <w:b w:val="0"/>
              </w:rPr>
              <w:t>Interest</w:t>
            </w:r>
            <w:proofErr w:type="spellEnd"/>
            <w:r w:rsidRPr="00432934">
              <w:rPr>
                <w:rFonts w:cs="Arial"/>
                <w:b w:val="0"/>
              </w:rPr>
              <w:t xml:space="preserve"> </w:t>
            </w:r>
            <w:proofErr w:type="spellStart"/>
            <w:r w:rsidRPr="00432934">
              <w:rPr>
                <w:rFonts w:cs="Arial"/>
                <w:b w:val="0"/>
              </w:rPr>
              <w:t>on</w:t>
            </w:r>
            <w:proofErr w:type="spellEnd"/>
            <w:r w:rsidRPr="00432934">
              <w:rPr>
                <w:rFonts w:cs="Arial"/>
                <w:b w:val="0"/>
              </w:rPr>
              <w:t xml:space="preserve"> </w:t>
            </w:r>
            <w:proofErr w:type="spellStart"/>
            <w:r w:rsidRPr="00432934">
              <w:rPr>
                <w:rFonts w:cs="Arial"/>
                <w:b w:val="0"/>
              </w:rPr>
              <w:t>equity</w:t>
            </w:r>
            <w:proofErr w:type="spellEnd"/>
            <w:r w:rsidRPr="00432934">
              <w:rPr>
                <w:rFonts w:cs="Arial"/>
                <w:b w:val="0"/>
              </w:rPr>
              <w:t xml:space="preserve"> </w:t>
            </w:r>
            <w:proofErr w:type="spellStart"/>
            <w:r w:rsidRPr="00432934">
              <w:rPr>
                <w:rFonts w:cs="Arial"/>
                <w:b w:val="0"/>
              </w:rPr>
              <w:t>received</w:t>
            </w:r>
            <w:proofErr w:type="spellEnd"/>
          </w:p>
        </w:tc>
        <w:tc>
          <w:tcPr>
            <w:tcW w:w="772" w:type="dxa"/>
            <w:tcBorders>
              <w:top w:val="nil"/>
              <w:bottom w:val="nil"/>
            </w:tcBorders>
            <w:vAlign w:val="center"/>
          </w:tcPr>
          <w:p w14:paraId="46BEFF05"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[7.b]</w:t>
            </w:r>
          </w:p>
        </w:tc>
        <w:tc>
          <w:tcPr>
            <w:tcW w:w="1071" w:type="dxa"/>
            <w:tcBorders>
              <w:top w:val="nil"/>
              <w:left w:val="nil"/>
              <w:bottom w:val="nil"/>
              <w:right w:val="nil"/>
            </w:tcBorders>
            <w:vAlign w:val="center"/>
          </w:tcPr>
          <w:p w14:paraId="284A3C0F"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p>
        </w:tc>
        <w:tc>
          <w:tcPr>
            <w:tcW w:w="1559" w:type="dxa"/>
            <w:tcBorders>
              <w:top w:val="nil"/>
              <w:bottom w:val="nil"/>
            </w:tcBorders>
            <w:vAlign w:val="center"/>
          </w:tcPr>
          <w:p w14:paraId="42EECBBD"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w:t>
            </w:r>
          </w:p>
        </w:tc>
        <w:tc>
          <w:tcPr>
            <w:tcW w:w="280" w:type="dxa"/>
            <w:tcBorders>
              <w:top w:val="nil"/>
              <w:bottom w:val="nil"/>
            </w:tcBorders>
            <w:vAlign w:val="center"/>
          </w:tcPr>
          <w:p w14:paraId="5E0AE5A7"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02" w:type="dxa"/>
            <w:tcBorders>
              <w:top w:val="nil"/>
              <w:left w:val="nil"/>
              <w:bottom w:val="nil"/>
              <w:right w:val="nil"/>
            </w:tcBorders>
            <w:vAlign w:val="center"/>
          </w:tcPr>
          <w:p w14:paraId="63192942"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p>
        </w:tc>
        <w:tc>
          <w:tcPr>
            <w:tcW w:w="1594" w:type="dxa"/>
            <w:tcBorders>
              <w:top w:val="nil"/>
              <w:bottom w:val="nil"/>
            </w:tcBorders>
            <w:vAlign w:val="center"/>
          </w:tcPr>
          <w:p w14:paraId="5750B0E7"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255,108</w:t>
            </w:r>
          </w:p>
        </w:tc>
      </w:tr>
      <w:tr w:rsidR="006E31A6" w:rsidRPr="00215D82" w14:paraId="31EFED79"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76FD736A" w14:textId="77777777" w:rsidR="006E31A6" w:rsidRPr="00432934" w:rsidRDefault="006E31A6" w:rsidP="006E31A6">
            <w:pPr>
              <w:pStyle w:val="08-Tabelageral"/>
              <w:ind w:left="113"/>
              <w:jc w:val="left"/>
              <w:rPr>
                <w:rFonts w:cs="Arial"/>
                <w:b w:val="0"/>
                <w:lang w:val="en-US"/>
              </w:rPr>
            </w:pPr>
            <w:r w:rsidRPr="00432934">
              <w:rPr>
                <w:rFonts w:cs="Arial"/>
                <w:b w:val="0"/>
                <w:lang w:val="en-US"/>
              </w:rPr>
              <w:t xml:space="preserve">acquisition of equity interest – </w:t>
            </w:r>
            <w:proofErr w:type="spellStart"/>
            <w:r w:rsidRPr="00432934">
              <w:rPr>
                <w:rFonts w:cs="Arial"/>
                <w:b w:val="0"/>
                <w:lang w:val="en-US"/>
              </w:rPr>
              <w:t>Brasilcap</w:t>
            </w:r>
            <w:proofErr w:type="spellEnd"/>
            <w:r w:rsidRPr="00432934">
              <w:rPr>
                <w:rFonts w:cs="Arial"/>
                <w:b w:val="0"/>
                <w:lang w:val="en-US"/>
              </w:rPr>
              <w:t xml:space="preserve"> </w:t>
            </w:r>
            <w:proofErr w:type="spellStart"/>
            <w:r w:rsidRPr="00432934">
              <w:rPr>
                <w:rFonts w:cs="Arial"/>
                <w:b w:val="0"/>
                <w:lang w:val="en-US"/>
              </w:rPr>
              <w:t>Capitalização</w:t>
            </w:r>
            <w:proofErr w:type="spellEnd"/>
            <w:r w:rsidRPr="00432934">
              <w:rPr>
                <w:rFonts w:cs="Arial"/>
                <w:b w:val="0"/>
                <w:lang w:val="en-US"/>
              </w:rPr>
              <w:t xml:space="preserve"> S.A.</w:t>
            </w:r>
          </w:p>
        </w:tc>
        <w:tc>
          <w:tcPr>
            <w:tcW w:w="772" w:type="dxa"/>
            <w:tcBorders>
              <w:top w:val="nil"/>
              <w:bottom w:val="nil"/>
            </w:tcBorders>
            <w:shd w:val="clear" w:color="auto" w:fill="FFFFFF" w:themeFill="background1"/>
            <w:vAlign w:val="center"/>
          </w:tcPr>
          <w:p w14:paraId="744197CD"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[7.b]</w:t>
            </w:r>
          </w:p>
        </w:tc>
        <w:tc>
          <w:tcPr>
            <w:tcW w:w="1071" w:type="dxa"/>
            <w:tcBorders>
              <w:top w:val="nil"/>
              <w:left w:val="nil"/>
              <w:bottom w:val="nil"/>
              <w:right w:val="nil"/>
            </w:tcBorders>
            <w:shd w:val="clear" w:color="auto" w:fill="FFFFFF" w:themeFill="background1"/>
            <w:vAlign w:val="center"/>
          </w:tcPr>
          <w:p w14:paraId="13697BB3"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p>
        </w:tc>
        <w:tc>
          <w:tcPr>
            <w:tcW w:w="1559" w:type="dxa"/>
            <w:tcBorders>
              <w:top w:val="nil"/>
              <w:bottom w:val="nil"/>
            </w:tcBorders>
            <w:shd w:val="clear" w:color="auto" w:fill="FFFFFF" w:themeFill="background1"/>
            <w:vAlign w:val="center"/>
          </w:tcPr>
          <w:p w14:paraId="50BB4EFA"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w:t>
            </w:r>
          </w:p>
        </w:tc>
        <w:tc>
          <w:tcPr>
            <w:tcW w:w="280" w:type="dxa"/>
            <w:tcBorders>
              <w:top w:val="nil"/>
              <w:bottom w:val="nil"/>
            </w:tcBorders>
            <w:shd w:val="clear" w:color="auto" w:fill="FFFFFF" w:themeFill="background1"/>
            <w:vAlign w:val="center"/>
          </w:tcPr>
          <w:p w14:paraId="3CD1BB91"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02" w:type="dxa"/>
            <w:tcBorders>
              <w:top w:val="nil"/>
              <w:left w:val="nil"/>
              <w:bottom w:val="nil"/>
              <w:right w:val="nil"/>
            </w:tcBorders>
            <w:shd w:val="clear" w:color="auto" w:fill="FFFFFF" w:themeFill="background1"/>
            <w:vAlign w:val="center"/>
          </w:tcPr>
          <w:p w14:paraId="55156EFC"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p>
        </w:tc>
        <w:tc>
          <w:tcPr>
            <w:tcW w:w="1594" w:type="dxa"/>
            <w:tcBorders>
              <w:top w:val="nil"/>
              <w:bottom w:val="nil"/>
            </w:tcBorders>
            <w:shd w:val="clear" w:color="auto" w:fill="FFFFFF" w:themeFill="background1"/>
            <w:vAlign w:val="center"/>
          </w:tcPr>
          <w:p w14:paraId="324F9410"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(632)</w:t>
            </w:r>
          </w:p>
        </w:tc>
      </w:tr>
      <w:tr w:rsidR="006E31A6" w:rsidRPr="00215D82" w14:paraId="2BB7444C"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5C76159E" w14:textId="77777777" w:rsidR="006E31A6" w:rsidRPr="00432934" w:rsidRDefault="006E31A6" w:rsidP="006E31A6">
            <w:pPr>
              <w:pStyle w:val="08-Tabelageral"/>
              <w:ind w:left="113"/>
              <w:jc w:val="left"/>
              <w:rPr>
                <w:rFonts w:cs="Arial"/>
                <w:b w:val="0"/>
              </w:rPr>
            </w:pPr>
            <w:proofErr w:type="spellStart"/>
            <w:r w:rsidRPr="00432934">
              <w:rPr>
                <w:rFonts w:cs="Arial"/>
                <w:b w:val="0"/>
              </w:rPr>
              <w:t>Acquisition</w:t>
            </w:r>
            <w:proofErr w:type="spellEnd"/>
            <w:r w:rsidRPr="00432934">
              <w:rPr>
                <w:rFonts w:cs="Arial"/>
                <w:b w:val="0"/>
              </w:rPr>
              <w:t xml:space="preserve"> </w:t>
            </w:r>
            <w:proofErr w:type="spellStart"/>
            <w:r w:rsidRPr="00432934">
              <w:rPr>
                <w:rFonts w:cs="Arial"/>
                <w:b w:val="0"/>
              </w:rPr>
              <w:t>Asset</w:t>
            </w:r>
            <w:proofErr w:type="spellEnd"/>
          </w:p>
        </w:tc>
        <w:tc>
          <w:tcPr>
            <w:tcW w:w="772" w:type="dxa"/>
            <w:tcBorders>
              <w:top w:val="nil"/>
              <w:bottom w:val="nil"/>
            </w:tcBorders>
            <w:vAlign w:val="center"/>
          </w:tcPr>
          <w:p w14:paraId="3928465C"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071" w:type="dxa"/>
            <w:tcBorders>
              <w:top w:val="nil"/>
              <w:left w:val="nil"/>
              <w:bottom w:val="nil"/>
              <w:right w:val="nil"/>
            </w:tcBorders>
            <w:vAlign w:val="center"/>
          </w:tcPr>
          <w:p w14:paraId="592009D7"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2213B">
              <w:rPr>
                <w:rFonts w:cs="Arial"/>
                <w:szCs w:val="14"/>
              </w:rPr>
              <w:t>(414)</w:t>
            </w:r>
          </w:p>
        </w:tc>
        <w:tc>
          <w:tcPr>
            <w:tcW w:w="1559" w:type="dxa"/>
            <w:tcBorders>
              <w:top w:val="nil"/>
              <w:bottom w:val="nil"/>
            </w:tcBorders>
            <w:vAlign w:val="center"/>
          </w:tcPr>
          <w:p w14:paraId="3D2675D1"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75</w:t>
            </w:r>
          </w:p>
        </w:tc>
        <w:tc>
          <w:tcPr>
            <w:tcW w:w="280" w:type="dxa"/>
            <w:tcBorders>
              <w:top w:val="nil"/>
              <w:bottom w:val="nil"/>
            </w:tcBorders>
            <w:vAlign w:val="center"/>
          </w:tcPr>
          <w:p w14:paraId="07829E4F"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02" w:type="dxa"/>
            <w:tcBorders>
              <w:top w:val="nil"/>
              <w:left w:val="nil"/>
              <w:bottom w:val="nil"/>
              <w:right w:val="nil"/>
            </w:tcBorders>
            <w:vAlign w:val="center"/>
          </w:tcPr>
          <w:p w14:paraId="38FFE5D6"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2213B">
              <w:rPr>
                <w:rFonts w:cs="Arial"/>
                <w:szCs w:val="14"/>
              </w:rPr>
              <w:t>(414)</w:t>
            </w:r>
          </w:p>
        </w:tc>
        <w:tc>
          <w:tcPr>
            <w:tcW w:w="1594" w:type="dxa"/>
            <w:tcBorders>
              <w:top w:val="nil"/>
              <w:bottom w:val="nil"/>
            </w:tcBorders>
            <w:vAlign w:val="center"/>
          </w:tcPr>
          <w:p w14:paraId="4C2111DE"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75</w:t>
            </w:r>
          </w:p>
        </w:tc>
      </w:tr>
      <w:tr w:rsidR="006E31A6" w:rsidRPr="00010EFA" w14:paraId="2F2E5D3B"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30C3D880" w14:textId="77777777" w:rsidR="006E31A6" w:rsidRPr="00432934" w:rsidRDefault="006E31A6" w:rsidP="006E31A6">
            <w:pPr>
              <w:pStyle w:val="08-Tabelageral"/>
              <w:jc w:val="left"/>
              <w:rPr>
                <w:rFonts w:cs="Arial"/>
                <w:b w:val="0"/>
                <w:lang w:val="en-US"/>
              </w:rPr>
            </w:pPr>
            <w:r w:rsidRPr="00432934">
              <w:rPr>
                <w:rFonts w:cs="Arial"/>
                <w:lang w:val="en-US"/>
              </w:rPr>
              <w:t>Cash provided by investment activities</w:t>
            </w:r>
          </w:p>
        </w:tc>
        <w:tc>
          <w:tcPr>
            <w:tcW w:w="772" w:type="dxa"/>
            <w:tcBorders>
              <w:top w:val="nil"/>
              <w:bottom w:val="nil"/>
            </w:tcBorders>
            <w:shd w:val="clear" w:color="auto" w:fill="FFFFFF" w:themeFill="background1"/>
            <w:vAlign w:val="center"/>
          </w:tcPr>
          <w:p w14:paraId="64556583"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071" w:type="dxa"/>
            <w:tcBorders>
              <w:top w:val="nil"/>
              <w:left w:val="nil"/>
              <w:bottom w:val="nil"/>
              <w:right w:val="nil"/>
            </w:tcBorders>
            <w:shd w:val="clear" w:color="auto" w:fill="FFFFFF" w:themeFill="background1"/>
            <w:vAlign w:val="center"/>
          </w:tcPr>
          <w:p w14:paraId="3B244994" w14:textId="77777777" w:rsidR="006E31A6" w:rsidRPr="00EE5372"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val="en-US"/>
              </w:rPr>
            </w:pPr>
            <w:r w:rsidRPr="0063144B">
              <w:rPr>
                <w:rFonts w:cs="Arial"/>
                <w:b/>
                <w:bCs/>
                <w:szCs w:val="14"/>
              </w:rPr>
              <w:t>8</w:t>
            </w:r>
            <w:r>
              <w:rPr>
                <w:rFonts w:cs="Arial"/>
                <w:b/>
                <w:bCs/>
                <w:szCs w:val="14"/>
              </w:rPr>
              <w:t>,</w:t>
            </w:r>
            <w:r w:rsidRPr="0063144B">
              <w:rPr>
                <w:rFonts w:cs="Arial"/>
                <w:b/>
                <w:bCs/>
                <w:szCs w:val="14"/>
              </w:rPr>
              <w:t>173</w:t>
            </w:r>
            <w:r>
              <w:rPr>
                <w:rFonts w:cs="Arial"/>
                <w:b/>
                <w:bCs/>
                <w:szCs w:val="14"/>
              </w:rPr>
              <w:t>,</w:t>
            </w:r>
            <w:r w:rsidRPr="0063144B">
              <w:rPr>
                <w:rFonts w:cs="Arial"/>
                <w:b/>
                <w:bCs/>
                <w:szCs w:val="14"/>
              </w:rPr>
              <w:t>99</w:t>
            </w:r>
            <w:r>
              <w:rPr>
                <w:rFonts w:cs="Arial"/>
                <w:b/>
                <w:bCs/>
                <w:szCs w:val="14"/>
              </w:rPr>
              <w:t>5</w:t>
            </w:r>
          </w:p>
        </w:tc>
        <w:tc>
          <w:tcPr>
            <w:tcW w:w="1559" w:type="dxa"/>
            <w:tcBorders>
              <w:top w:val="nil"/>
              <w:bottom w:val="nil"/>
            </w:tcBorders>
            <w:shd w:val="clear" w:color="auto" w:fill="FFFFFF" w:themeFill="background1"/>
            <w:vAlign w:val="center"/>
          </w:tcPr>
          <w:p w14:paraId="7A277752"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F113B">
              <w:rPr>
                <w:rFonts w:cs="Arial"/>
                <w:b/>
                <w:szCs w:val="14"/>
              </w:rPr>
              <w:t>3</w:t>
            </w:r>
            <w:r>
              <w:rPr>
                <w:rFonts w:cs="Arial"/>
                <w:b/>
                <w:szCs w:val="14"/>
              </w:rPr>
              <w:t>,</w:t>
            </w:r>
            <w:r w:rsidRPr="00CF113B">
              <w:rPr>
                <w:rFonts w:cs="Arial"/>
                <w:b/>
                <w:szCs w:val="14"/>
              </w:rPr>
              <w:t>629</w:t>
            </w:r>
            <w:r>
              <w:rPr>
                <w:rFonts w:cs="Arial"/>
                <w:b/>
                <w:szCs w:val="14"/>
              </w:rPr>
              <w:t>,</w:t>
            </w:r>
            <w:r w:rsidRPr="00CF113B">
              <w:rPr>
                <w:rFonts w:cs="Arial"/>
                <w:b/>
                <w:szCs w:val="14"/>
              </w:rPr>
              <w:t>337</w:t>
            </w:r>
          </w:p>
        </w:tc>
        <w:tc>
          <w:tcPr>
            <w:tcW w:w="280" w:type="dxa"/>
            <w:tcBorders>
              <w:top w:val="nil"/>
              <w:bottom w:val="nil"/>
            </w:tcBorders>
            <w:shd w:val="clear" w:color="auto" w:fill="FFFFFF" w:themeFill="background1"/>
            <w:vAlign w:val="center"/>
          </w:tcPr>
          <w:p w14:paraId="57198CB5" w14:textId="77777777" w:rsidR="006E31A6" w:rsidRPr="00F06920"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102" w:type="dxa"/>
            <w:tcBorders>
              <w:top w:val="nil"/>
              <w:left w:val="nil"/>
              <w:bottom w:val="nil"/>
              <w:right w:val="nil"/>
            </w:tcBorders>
            <w:shd w:val="clear" w:color="auto" w:fill="FFFFFF" w:themeFill="background1"/>
            <w:vAlign w:val="center"/>
          </w:tcPr>
          <w:p w14:paraId="0A37E8C7" w14:textId="77777777" w:rsidR="006E31A6" w:rsidRPr="00F06920"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42213B">
              <w:rPr>
                <w:rFonts w:cs="Arial"/>
                <w:b/>
                <w:bCs/>
                <w:szCs w:val="14"/>
              </w:rPr>
              <w:t>2</w:t>
            </w:r>
            <w:r>
              <w:rPr>
                <w:rFonts w:cs="Arial"/>
                <w:b/>
                <w:bCs/>
                <w:szCs w:val="14"/>
              </w:rPr>
              <w:t>,</w:t>
            </w:r>
            <w:r w:rsidRPr="0042213B">
              <w:rPr>
                <w:rFonts w:cs="Arial"/>
                <w:b/>
                <w:bCs/>
                <w:szCs w:val="14"/>
              </w:rPr>
              <w:t>563</w:t>
            </w:r>
            <w:r>
              <w:rPr>
                <w:rFonts w:cs="Arial"/>
                <w:b/>
                <w:bCs/>
                <w:szCs w:val="14"/>
              </w:rPr>
              <w:t>,</w:t>
            </w:r>
            <w:r w:rsidRPr="0042213B">
              <w:rPr>
                <w:rFonts w:cs="Arial"/>
                <w:b/>
                <w:bCs/>
                <w:szCs w:val="14"/>
              </w:rPr>
              <w:t>56</w:t>
            </w:r>
            <w:r>
              <w:rPr>
                <w:rFonts w:cs="Arial"/>
                <w:b/>
                <w:bCs/>
                <w:szCs w:val="14"/>
              </w:rPr>
              <w:t>2</w:t>
            </w:r>
          </w:p>
        </w:tc>
        <w:tc>
          <w:tcPr>
            <w:tcW w:w="1594" w:type="dxa"/>
            <w:tcBorders>
              <w:top w:val="nil"/>
              <w:bottom w:val="nil"/>
            </w:tcBorders>
            <w:shd w:val="clear" w:color="auto" w:fill="FFFFFF" w:themeFill="background1"/>
            <w:vAlign w:val="center"/>
          </w:tcPr>
          <w:p w14:paraId="1DE9D8C9"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FF1327">
              <w:rPr>
                <w:rFonts w:cs="Arial"/>
                <w:b/>
                <w:szCs w:val="14"/>
              </w:rPr>
              <w:t>2</w:t>
            </w:r>
            <w:r>
              <w:rPr>
                <w:rFonts w:cs="Arial"/>
                <w:b/>
                <w:szCs w:val="14"/>
              </w:rPr>
              <w:t>,</w:t>
            </w:r>
            <w:r w:rsidRPr="00FF1327">
              <w:rPr>
                <w:rFonts w:cs="Arial"/>
                <w:b/>
                <w:szCs w:val="14"/>
              </w:rPr>
              <w:t>636</w:t>
            </w:r>
            <w:r>
              <w:rPr>
                <w:rFonts w:cs="Arial"/>
                <w:b/>
                <w:szCs w:val="14"/>
              </w:rPr>
              <w:t>,</w:t>
            </w:r>
            <w:r w:rsidRPr="00FF1327">
              <w:rPr>
                <w:rFonts w:cs="Arial"/>
                <w:b/>
                <w:szCs w:val="14"/>
              </w:rPr>
              <w:t>797</w:t>
            </w:r>
          </w:p>
        </w:tc>
      </w:tr>
      <w:tr w:rsidR="006E31A6" w:rsidRPr="001D6BE8" w14:paraId="3E2E8008"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20BB5B7B" w14:textId="77777777" w:rsidR="006E31A6" w:rsidRPr="00432934" w:rsidRDefault="006E31A6" w:rsidP="006E31A6">
            <w:pPr>
              <w:pStyle w:val="08-Tabelageral"/>
              <w:jc w:val="left"/>
              <w:rPr>
                <w:rFonts w:cs="Arial"/>
              </w:rPr>
            </w:pPr>
          </w:p>
        </w:tc>
        <w:tc>
          <w:tcPr>
            <w:tcW w:w="772" w:type="dxa"/>
            <w:tcBorders>
              <w:top w:val="nil"/>
              <w:bottom w:val="nil"/>
            </w:tcBorders>
            <w:vAlign w:val="center"/>
          </w:tcPr>
          <w:p w14:paraId="4EB13641"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71" w:type="dxa"/>
            <w:tcBorders>
              <w:top w:val="nil"/>
              <w:left w:val="nil"/>
              <w:bottom w:val="nil"/>
              <w:right w:val="nil"/>
            </w:tcBorders>
            <w:vAlign w:val="center"/>
          </w:tcPr>
          <w:p w14:paraId="7F7B3AC5" w14:textId="77777777" w:rsidR="006E31A6" w:rsidRPr="00350BA7"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59" w:type="dxa"/>
            <w:tcBorders>
              <w:top w:val="nil"/>
              <w:bottom w:val="nil"/>
            </w:tcBorders>
            <w:vAlign w:val="center"/>
          </w:tcPr>
          <w:p w14:paraId="358A8BA2"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0" w:type="dxa"/>
            <w:tcBorders>
              <w:top w:val="nil"/>
              <w:bottom w:val="nil"/>
            </w:tcBorders>
            <w:vAlign w:val="center"/>
          </w:tcPr>
          <w:p w14:paraId="1F1B8744" w14:textId="77777777" w:rsidR="006E31A6" w:rsidRPr="00010EFA"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02" w:type="dxa"/>
            <w:tcBorders>
              <w:top w:val="nil"/>
              <w:left w:val="nil"/>
              <w:bottom w:val="nil"/>
              <w:right w:val="nil"/>
            </w:tcBorders>
            <w:vAlign w:val="center"/>
          </w:tcPr>
          <w:p w14:paraId="7E210521" w14:textId="77777777" w:rsidR="006E31A6" w:rsidRPr="00010EFA"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4" w:type="dxa"/>
            <w:tcBorders>
              <w:top w:val="nil"/>
              <w:bottom w:val="nil"/>
            </w:tcBorders>
            <w:vAlign w:val="center"/>
          </w:tcPr>
          <w:p w14:paraId="53CEC37D"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6E31A6" w:rsidRPr="007156B7" w14:paraId="39EC3A82"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18F282C8" w14:textId="77777777" w:rsidR="006E31A6" w:rsidRPr="00432934" w:rsidRDefault="006E31A6" w:rsidP="006E31A6">
            <w:pPr>
              <w:pStyle w:val="08-Tabelageral"/>
              <w:jc w:val="left"/>
              <w:rPr>
                <w:rFonts w:cs="Arial"/>
                <w:lang w:val="en-US"/>
              </w:rPr>
            </w:pPr>
            <w:r w:rsidRPr="00432934">
              <w:rPr>
                <w:rFonts w:cs="Arial"/>
                <w:lang w:val="en-US"/>
              </w:rPr>
              <w:t>Cash flow from financing activities</w:t>
            </w:r>
          </w:p>
        </w:tc>
        <w:tc>
          <w:tcPr>
            <w:tcW w:w="772" w:type="dxa"/>
            <w:tcBorders>
              <w:top w:val="nil"/>
              <w:bottom w:val="nil"/>
            </w:tcBorders>
            <w:shd w:val="clear" w:color="auto" w:fill="FFFFFF" w:themeFill="background1"/>
            <w:vAlign w:val="center"/>
          </w:tcPr>
          <w:p w14:paraId="2A8FFE43"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071" w:type="dxa"/>
            <w:tcBorders>
              <w:top w:val="nil"/>
              <w:left w:val="nil"/>
              <w:bottom w:val="nil"/>
              <w:right w:val="nil"/>
            </w:tcBorders>
            <w:shd w:val="clear" w:color="auto" w:fill="FFFFFF" w:themeFill="background1"/>
            <w:vAlign w:val="center"/>
          </w:tcPr>
          <w:p w14:paraId="711A0E61" w14:textId="77777777" w:rsidR="006E31A6" w:rsidRPr="00BD6C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559" w:type="dxa"/>
            <w:tcBorders>
              <w:top w:val="nil"/>
              <w:bottom w:val="nil"/>
            </w:tcBorders>
            <w:shd w:val="clear" w:color="auto" w:fill="FFFFFF" w:themeFill="background1"/>
            <w:vAlign w:val="center"/>
          </w:tcPr>
          <w:p w14:paraId="0FA6885E"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lang w:val="en-US"/>
              </w:rPr>
            </w:pPr>
          </w:p>
        </w:tc>
        <w:tc>
          <w:tcPr>
            <w:tcW w:w="280" w:type="dxa"/>
            <w:tcBorders>
              <w:top w:val="nil"/>
              <w:bottom w:val="nil"/>
            </w:tcBorders>
            <w:shd w:val="clear" w:color="auto" w:fill="FFFFFF" w:themeFill="background1"/>
            <w:vAlign w:val="center"/>
          </w:tcPr>
          <w:p w14:paraId="02CA2BA2" w14:textId="77777777" w:rsidR="006E31A6" w:rsidRPr="00BD6C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102" w:type="dxa"/>
            <w:tcBorders>
              <w:top w:val="nil"/>
              <w:left w:val="nil"/>
              <w:bottom w:val="nil"/>
              <w:right w:val="nil"/>
            </w:tcBorders>
            <w:shd w:val="clear" w:color="auto" w:fill="FFFFFF" w:themeFill="background1"/>
            <w:vAlign w:val="center"/>
          </w:tcPr>
          <w:p w14:paraId="20F8A325" w14:textId="77777777" w:rsidR="006E31A6" w:rsidRPr="00BD6C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594" w:type="dxa"/>
            <w:tcBorders>
              <w:top w:val="nil"/>
              <w:bottom w:val="nil"/>
            </w:tcBorders>
            <w:shd w:val="clear" w:color="auto" w:fill="FFFFFF" w:themeFill="background1"/>
            <w:vAlign w:val="center"/>
          </w:tcPr>
          <w:p w14:paraId="7D978C3F"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lang w:val="en-US"/>
              </w:rPr>
            </w:pPr>
          </w:p>
        </w:tc>
      </w:tr>
      <w:tr w:rsidR="006E31A6" w:rsidRPr="0042427F" w14:paraId="720920D7"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368D5D2D" w14:textId="77777777" w:rsidR="006E31A6" w:rsidRPr="00432934" w:rsidRDefault="006E31A6" w:rsidP="006E31A6">
            <w:pPr>
              <w:pStyle w:val="08-Tabelageral"/>
              <w:ind w:left="113"/>
              <w:jc w:val="left"/>
              <w:rPr>
                <w:rFonts w:cs="Arial"/>
                <w:b w:val="0"/>
              </w:rPr>
            </w:pPr>
            <w:proofErr w:type="spellStart"/>
            <w:r w:rsidRPr="00432934">
              <w:rPr>
                <w:rFonts w:cs="Arial"/>
                <w:b w:val="0"/>
              </w:rPr>
              <w:t>Dividends</w:t>
            </w:r>
            <w:proofErr w:type="spellEnd"/>
            <w:r w:rsidRPr="00432934">
              <w:rPr>
                <w:rFonts w:cs="Arial"/>
                <w:b w:val="0"/>
              </w:rPr>
              <w:t xml:space="preserve"> </w:t>
            </w:r>
            <w:proofErr w:type="spellStart"/>
            <w:r w:rsidRPr="00432934">
              <w:rPr>
                <w:rFonts w:cs="Arial"/>
                <w:b w:val="0"/>
              </w:rPr>
              <w:t>paid</w:t>
            </w:r>
            <w:proofErr w:type="spellEnd"/>
          </w:p>
        </w:tc>
        <w:tc>
          <w:tcPr>
            <w:tcW w:w="772" w:type="dxa"/>
            <w:tcBorders>
              <w:top w:val="nil"/>
              <w:bottom w:val="nil"/>
            </w:tcBorders>
            <w:vAlign w:val="center"/>
          </w:tcPr>
          <w:p w14:paraId="683C59EB"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071" w:type="dxa"/>
            <w:tcBorders>
              <w:top w:val="nil"/>
              <w:left w:val="nil"/>
              <w:bottom w:val="nil"/>
              <w:right w:val="nil"/>
            </w:tcBorders>
            <w:vAlign w:val="center"/>
          </w:tcPr>
          <w:p w14:paraId="6E526CA7"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153D4">
              <w:rPr>
                <w:rFonts w:cs="Arial"/>
                <w:szCs w:val="14"/>
              </w:rPr>
              <w:t>(6</w:t>
            </w:r>
            <w:r>
              <w:rPr>
                <w:rFonts w:cs="Arial"/>
                <w:szCs w:val="14"/>
              </w:rPr>
              <w:t>,</w:t>
            </w:r>
            <w:r w:rsidRPr="00C153D4">
              <w:rPr>
                <w:rFonts w:cs="Arial"/>
                <w:szCs w:val="14"/>
              </w:rPr>
              <w:t>960</w:t>
            </w:r>
            <w:r>
              <w:rPr>
                <w:rFonts w:cs="Arial"/>
                <w:szCs w:val="14"/>
              </w:rPr>
              <w:t>,</w:t>
            </w:r>
            <w:r w:rsidRPr="00C153D4">
              <w:rPr>
                <w:rFonts w:cs="Arial"/>
                <w:szCs w:val="14"/>
              </w:rPr>
              <w:t>998)</w:t>
            </w:r>
          </w:p>
        </w:tc>
        <w:tc>
          <w:tcPr>
            <w:tcW w:w="1559" w:type="dxa"/>
            <w:tcBorders>
              <w:top w:val="nil"/>
              <w:bottom w:val="nil"/>
            </w:tcBorders>
            <w:vAlign w:val="center"/>
          </w:tcPr>
          <w:p w14:paraId="6B1F2C2A"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(3,925,751)</w:t>
            </w:r>
          </w:p>
        </w:tc>
        <w:tc>
          <w:tcPr>
            <w:tcW w:w="280" w:type="dxa"/>
            <w:tcBorders>
              <w:top w:val="nil"/>
              <w:bottom w:val="nil"/>
            </w:tcBorders>
            <w:vAlign w:val="center"/>
          </w:tcPr>
          <w:p w14:paraId="25EE3DDF"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02" w:type="dxa"/>
            <w:tcBorders>
              <w:top w:val="nil"/>
              <w:left w:val="nil"/>
              <w:bottom w:val="nil"/>
              <w:right w:val="nil"/>
            </w:tcBorders>
            <w:vAlign w:val="center"/>
          </w:tcPr>
          <w:p w14:paraId="3FC85C2B"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2213B">
              <w:rPr>
                <w:rFonts w:cs="Arial"/>
                <w:szCs w:val="14"/>
              </w:rPr>
              <w:t>(6</w:t>
            </w:r>
            <w:r>
              <w:rPr>
                <w:rFonts w:cs="Arial"/>
                <w:szCs w:val="14"/>
              </w:rPr>
              <w:t>,</w:t>
            </w:r>
            <w:r w:rsidRPr="0042213B">
              <w:rPr>
                <w:rFonts w:cs="Arial"/>
                <w:szCs w:val="14"/>
              </w:rPr>
              <w:t>960</w:t>
            </w:r>
            <w:r>
              <w:rPr>
                <w:rFonts w:cs="Arial"/>
                <w:szCs w:val="14"/>
              </w:rPr>
              <w:t>,</w:t>
            </w:r>
            <w:r w:rsidRPr="0042213B">
              <w:rPr>
                <w:rFonts w:cs="Arial"/>
                <w:szCs w:val="14"/>
              </w:rPr>
              <w:t>998)</w:t>
            </w:r>
          </w:p>
        </w:tc>
        <w:tc>
          <w:tcPr>
            <w:tcW w:w="1594" w:type="dxa"/>
            <w:tcBorders>
              <w:top w:val="nil"/>
              <w:bottom w:val="nil"/>
            </w:tcBorders>
            <w:vAlign w:val="center"/>
          </w:tcPr>
          <w:p w14:paraId="0484B464"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(3,925,751)</w:t>
            </w:r>
          </w:p>
        </w:tc>
      </w:tr>
      <w:tr w:rsidR="006E31A6" w:rsidRPr="0042427F" w14:paraId="323839CD"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633DC101" w14:textId="77777777" w:rsidR="006E31A6" w:rsidRPr="00432934" w:rsidRDefault="006E31A6" w:rsidP="006E31A6">
            <w:pPr>
              <w:pStyle w:val="08-Tabelageral"/>
              <w:ind w:left="113"/>
              <w:jc w:val="left"/>
              <w:rPr>
                <w:rFonts w:cs="Arial"/>
                <w:b w:val="0"/>
                <w:highlight w:val="yellow"/>
              </w:rPr>
            </w:pPr>
            <w:proofErr w:type="spellStart"/>
            <w:r w:rsidRPr="00432934">
              <w:rPr>
                <w:rFonts w:cs="Arial"/>
                <w:b w:val="0"/>
              </w:rPr>
              <w:t>Share</w:t>
            </w:r>
            <w:proofErr w:type="spellEnd"/>
            <w:r w:rsidRPr="00432934">
              <w:rPr>
                <w:rFonts w:cs="Arial"/>
                <w:b w:val="0"/>
              </w:rPr>
              <w:t xml:space="preserve"> </w:t>
            </w:r>
            <w:proofErr w:type="spellStart"/>
            <w:r w:rsidRPr="00432934">
              <w:rPr>
                <w:rFonts w:cs="Arial"/>
                <w:b w:val="0"/>
              </w:rPr>
              <w:t>repurchase</w:t>
            </w:r>
            <w:proofErr w:type="spellEnd"/>
          </w:p>
        </w:tc>
        <w:tc>
          <w:tcPr>
            <w:tcW w:w="772" w:type="dxa"/>
            <w:tcBorders>
              <w:top w:val="nil"/>
              <w:bottom w:val="nil"/>
            </w:tcBorders>
            <w:shd w:val="clear" w:color="auto" w:fill="FFFFFF" w:themeFill="background1"/>
            <w:vAlign w:val="center"/>
          </w:tcPr>
          <w:p w14:paraId="53222897"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highlight w:val="yellow"/>
              </w:rPr>
            </w:pPr>
          </w:p>
        </w:tc>
        <w:tc>
          <w:tcPr>
            <w:tcW w:w="1071" w:type="dxa"/>
            <w:tcBorders>
              <w:top w:val="nil"/>
              <w:left w:val="nil"/>
              <w:bottom w:val="nil"/>
              <w:right w:val="nil"/>
            </w:tcBorders>
            <w:shd w:val="clear" w:color="auto" w:fill="FFFFFF" w:themeFill="background1"/>
            <w:vAlign w:val="center"/>
          </w:tcPr>
          <w:p w14:paraId="607C11E7"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highlight w:val="yellow"/>
              </w:rPr>
            </w:pPr>
            <w:r w:rsidRPr="0042213B">
              <w:rPr>
                <w:rFonts w:cs="Arial"/>
                <w:szCs w:val="14"/>
              </w:rPr>
              <w:t>(624</w:t>
            </w:r>
            <w:r>
              <w:rPr>
                <w:rFonts w:cs="Arial"/>
                <w:szCs w:val="14"/>
              </w:rPr>
              <w:t>,</w:t>
            </w:r>
            <w:r w:rsidRPr="0042213B">
              <w:rPr>
                <w:rFonts w:cs="Arial"/>
                <w:szCs w:val="14"/>
              </w:rPr>
              <w:t>281)</w:t>
            </w:r>
          </w:p>
        </w:tc>
        <w:tc>
          <w:tcPr>
            <w:tcW w:w="1559" w:type="dxa"/>
            <w:tcBorders>
              <w:top w:val="nil"/>
              <w:bottom w:val="nil"/>
            </w:tcBorders>
            <w:shd w:val="clear" w:color="auto" w:fill="FFFFFF" w:themeFill="background1"/>
            <w:vAlign w:val="center"/>
          </w:tcPr>
          <w:p w14:paraId="12C7BE16"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w:t>
            </w:r>
          </w:p>
        </w:tc>
        <w:tc>
          <w:tcPr>
            <w:tcW w:w="280" w:type="dxa"/>
            <w:tcBorders>
              <w:top w:val="nil"/>
              <w:bottom w:val="nil"/>
            </w:tcBorders>
            <w:shd w:val="clear" w:color="auto" w:fill="FFFFFF" w:themeFill="background1"/>
            <w:vAlign w:val="center"/>
          </w:tcPr>
          <w:p w14:paraId="13D40C70"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02" w:type="dxa"/>
            <w:tcBorders>
              <w:top w:val="nil"/>
              <w:left w:val="nil"/>
              <w:bottom w:val="nil"/>
              <w:right w:val="nil"/>
            </w:tcBorders>
            <w:shd w:val="clear" w:color="auto" w:fill="FFFFFF" w:themeFill="background1"/>
            <w:vAlign w:val="center"/>
          </w:tcPr>
          <w:p w14:paraId="48EDF23D"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A20ADD">
              <w:rPr>
                <w:rFonts w:cs="Arial"/>
                <w:szCs w:val="14"/>
              </w:rPr>
              <w:t>(624</w:t>
            </w:r>
            <w:r>
              <w:rPr>
                <w:rFonts w:cs="Arial"/>
                <w:szCs w:val="14"/>
              </w:rPr>
              <w:t>,</w:t>
            </w:r>
            <w:r w:rsidRPr="00A20ADD">
              <w:rPr>
                <w:rFonts w:cs="Arial"/>
                <w:szCs w:val="14"/>
              </w:rPr>
              <w:t>281)</w:t>
            </w:r>
          </w:p>
        </w:tc>
        <w:tc>
          <w:tcPr>
            <w:tcW w:w="1594" w:type="dxa"/>
            <w:tcBorders>
              <w:top w:val="nil"/>
              <w:bottom w:val="nil"/>
            </w:tcBorders>
            <w:shd w:val="clear" w:color="auto" w:fill="FFFFFF" w:themeFill="background1"/>
            <w:vAlign w:val="center"/>
          </w:tcPr>
          <w:p w14:paraId="6B72E7EC"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w:t>
            </w:r>
          </w:p>
        </w:tc>
      </w:tr>
      <w:tr w:rsidR="006E31A6" w:rsidRPr="0042427F" w14:paraId="04C61D88"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320E4B0F" w14:textId="77777777" w:rsidR="006E31A6" w:rsidRPr="00432934" w:rsidRDefault="006E31A6" w:rsidP="006E31A6">
            <w:pPr>
              <w:pStyle w:val="08-Tabelageral"/>
              <w:jc w:val="left"/>
              <w:rPr>
                <w:rFonts w:cs="Arial"/>
                <w:lang w:val="en-US"/>
              </w:rPr>
            </w:pPr>
            <w:r w:rsidRPr="00432934">
              <w:rPr>
                <w:rFonts w:cs="Arial"/>
                <w:lang w:val="en-US"/>
              </w:rPr>
              <w:t>Cash flow provided by financing activities</w:t>
            </w:r>
          </w:p>
        </w:tc>
        <w:tc>
          <w:tcPr>
            <w:tcW w:w="772" w:type="dxa"/>
            <w:tcBorders>
              <w:top w:val="nil"/>
              <w:bottom w:val="nil"/>
            </w:tcBorders>
            <w:vAlign w:val="center"/>
          </w:tcPr>
          <w:p w14:paraId="69625344"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071" w:type="dxa"/>
            <w:tcBorders>
              <w:top w:val="nil"/>
              <w:left w:val="nil"/>
              <w:bottom w:val="nil"/>
              <w:right w:val="nil"/>
            </w:tcBorders>
            <w:vAlign w:val="center"/>
          </w:tcPr>
          <w:p w14:paraId="7C214937"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42213B">
              <w:rPr>
                <w:rFonts w:cs="Arial"/>
                <w:b/>
                <w:bCs/>
                <w:szCs w:val="14"/>
              </w:rPr>
              <w:t>(7</w:t>
            </w:r>
            <w:r>
              <w:rPr>
                <w:rFonts w:cs="Arial"/>
                <w:b/>
                <w:bCs/>
                <w:szCs w:val="14"/>
              </w:rPr>
              <w:t>,</w:t>
            </w:r>
            <w:r w:rsidRPr="0042213B">
              <w:rPr>
                <w:rFonts w:cs="Arial"/>
                <w:b/>
                <w:bCs/>
                <w:szCs w:val="14"/>
              </w:rPr>
              <w:t>585</w:t>
            </w:r>
            <w:r>
              <w:rPr>
                <w:rFonts w:cs="Arial"/>
                <w:b/>
                <w:bCs/>
                <w:szCs w:val="14"/>
              </w:rPr>
              <w:t>,</w:t>
            </w:r>
            <w:r w:rsidRPr="0042213B">
              <w:rPr>
                <w:rFonts w:cs="Arial"/>
                <w:b/>
                <w:bCs/>
                <w:szCs w:val="14"/>
              </w:rPr>
              <w:t>279)</w:t>
            </w:r>
          </w:p>
        </w:tc>
        <w:tc>
          <w:tcPr>
            <w:tcW w:w="1559" w:type="dxa"/>
            <w:tcBorders>
              <w:top w:val="nil"/>
              <w:bottom w:val="nil"/>
            </w:tcBorders>
            <w:vAlign w:val="center"/>
          </w:tcPr>
          <w:p w14:paraId="2402CA4E"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(3,925,751)</w:t>
            </w:r>
          </w:p>
        </w:tc>
        <w:tc>
          <w:tcPr>
            <w:tcW w:w="280" w:type="dxa"/>
            <w:tcBorders>
              <w:top w:val="nil"/>
              <w:bottom w:val="nil"/>
            </w:tcBorders>
            <w:vAlign w:val="center"/>
          </w:tcPr>
          <w:p w14:paraId="1A17C79D"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02" w:type="dxa"/>
            <w:tcBorders>
              <w:top w:val="nil"/>
              <w:left w:val="nil"/>
              <w:bottom w:val="nil"/>
              <w:right w:val="nil"/>
            </w:tcBorders>
            <w:vAlign w:val="center"/>
          </w:tcPr>
          <w:p w14:paraId="1D518B22"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2213B">
              <w:rPr>
                <w:rFonts w:cs="Arial"/>
                <w:b/>
                <w:bCs/>
                <w:szCs w:val="14"/>
              </w:rPr>
              <w:t>(7</w:t>
            </w:r>
            <w:r>
              <w:rPr>
                <w:rFonts w:cs="Arial"/>
                <w:b/>
                <w:bCs/>
                <w:szCs w:val="14"/>
              </w:rPr>
              <w:t>,</w:t>
            </w:r>
            <w:r w:rsidRPr="0042213B">
              <w:rPr>
                <w:rFonts w:cs="Arial"/>
                <w:b/>
                <w:bCs/>
                <w:szCs w:val="14"/>
              </w:rPr>
              <w:t>585</w:t>
            </w:r>
            <w:r>
              <w:rPr>
                <w:rFonts w:cs="Arial"/>
                <w:b/>
                <w:bCs/>
                <w:szCs w:val="14"/>
              </w:rPr>
              <w:t>,</w:t>
            </w:r>
            <w:r w:rsidRPr="0042213B">
              <w:rPr>
                <w:rFonts w:cs="Arial"/>
                <w:b/>
                <w:bCs/>
                <w:szCs w:val="14"/>
              </w:rPr>
              <w:t>279)</w:t>
            </w:r>
          </w:p>
        </w:tc>
        <w:tc>
          <w:tcPr>
            <w:tcW w:w="1594" w:type="dxa"/>
            <w:tcBorders>
              <w:top w:val="nil"/>
              <w:bottom w:val="nil"/>
            </w:tcBorders>
            <w:vAlign w:val="center"/>
          </w:tcPr>
          <w:p w14:paraId="5C535A90"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(3,925,751)</w:t>
            </w:r>
          </w:p>
        </w:tc>
      </w:tr>
      <w:tr w:rsidR="006E31A6" w:rsidRPr="001D6BE8" w14:paraId="2BA17A07"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3F67AE5E" w14:textId="77777777" w:rsidR="006E31A6" w:rsidRPr="00432934" w:rsidRDefault="006E31A6" w:rsidP="006E31A6">
            <w:pPr>
              <w:pStyle w:val="08-Tabelageral"/>
              <w:ind w:left="32"/>
              <w:jc w:val="left"/>
              <w:rPr>
                <w:rFonts w:cs="Arial"/>
                <w:b w:val="0"/>
              </w:rPr>
            </w:pPr>
          </w:p>
        </w:tc>
        <w:tc>
          <w:tcPr>
            <w:tcW w:w="772" w:type="dxa"/>
            <w:tcBorders>
              <w:top w:val="nil"/>
              <w:bottom w:val="nil"/>
            </w:tcBorders>
            <w:shd w:val="clear" w:color="auto" w:fill="FFFFFF" w:themeFill="background1"/>
            <w:vAlign w:val="center"/>
          </w:tcPr>
          <w:p w14:paraId="07991C53"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
        </w:tc>
        <w:tc>
          <w:tcPr>
            <w:tcW w:w="1071" w:type="dxa"/>
            <w:tcBorders>
              <w:top w:val="nil"/>
              <w:left w:val="nil"/>
              <w:bottom w:val="nil"/>
              <w:right w:val="nil"/>
            </w:tcBorders>
            <w:shd w:val="clear" w:color="auto" w:fill="FFFFFF" w:themeFill="background1"/>
            <w:vAlign w:val="center"/>
          </w:tcPr>
          <w:p w14:paraId="17E05D45" w14:textId="77777777" w:rsidR="006E31A6" w:rsidRPr="00350BA7"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59" w:type="dxa"/>
            <w:tcBorders>
              <w:top w:val="nil"/>
              <w:bottom w:val="nil"/>
            </w:tcBorders>
            <w:shd w:val="clear" w:color="auto" w:fill="FFFFFF" w:themeFill="background1"/>
            <w:vAlign w:val="center"/>
          </w:tcPr>
          <w:p w14:paraId="1566CDA0"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0" w:type="dxa"/>
            <w:tcBorders>
              <w:top w:val="nil"/>
              <w:bottom w:val="nil"/>
            </w:tcBorders>
            <w:shd w:val="clear" w:color="auto" w:fill="FFFFFF" w:themeFill="background1"/>
            <w:vAlign w:val="center"/>
          </w:tcPr>
          <w:p w14:paraId="23EB3763" w14:textId="77777777" w:rsidR="006E31A6" w:rsidRPr="00350BA7"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02" w:type="dxa"/>
            <w:tcBorders>
              <w:top w:val="nil"/>
              <w:left w:val="nil"/>
              <w:bottom w:val="nil"/>
              <w:right w:val="nil"/>
            </w:tcBorders>
            <w:shd w:val="clear" w:color="auto" w:fill="FFFFFF" w:themeFill="background1"/>
            <w:vAlign w:val="center"/>
          </w:tcPr>
          <w:p w14:paraId="11B896A7" w14:textId="77777777" w:rsidR="006E31A6" w:rsidRPr="00350BA7"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4" w:type="dxa"/>
            <w:tcBorders>
              <w:top w:val="nil"/>
              <w:bottom w:val="nil"/>
            </w:tcBorders>
            <w:shd w:val="clear" w:color="auto" w:fill="FFFFFF" w:themeFill="background1"/>
            <w:vAlign w:val="center"/>
          </w:tcPr>
          <w:p w14:paraId="7178354B"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6E31A6" w:rsidRPr="00354D74" w14:paraId="01BE3229"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6CD33B14" w14:textId="77777777" w:rsidR="006E31A6" w:rsidRPr="00432934" w:rsidRDefault="006E31A6" w:rsidP="006E31A6">
            <w:pPr>
              <w:pStyle w:val="08-Tabelageral"/>
              <w:jc w:val="left"/>
              <w:rPr>
                <w:rFonts w:cs="Arial"/>
                <w:lang w:val="en-US"/>
              </w:rPr>
            </w:pPr>
            <w:r w:rsidRPr="00432934">
              <w:rPr>
                <w:rFonts w:cs="Arial"/>
                <w:lang w:val="en-US"/>
              </w:rPr>
              <w:t>Net change in cash and cash equivalents</w:t>
            </w:r>
          </w:p>
        </w:tc>
        <w:tc>
          <w:tcPr>
            <w:tcW w:w="772" w:type="dxa"/>
            <w:tcBorders>
              <w:top w:val="nil"/>
              <w:bottom w:val="nil"/>
            </w:tcBorders>
            <w:vAlign w:val="center"/>
          </w:tcPr>
          <w:p w14:paraId="7E8E549D"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071" w:type="dxa"/>
            <w:tcBorders>
              <w:top w:val="nil"/>
              <w:left w:val="nil"/>
              <w:bottom w:val="nil"/>
              <w:right w:val="nil"/>
            </w:tcBorders>
            <w:vAlign w:val="center"/>
          </w:tcPr>
          <w:p w14:paraId="35511009"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0236E3">
              <w:rPr>
                <w:rFonts w:cs="Arial"/>
                <w:b/>
                <w:bCs/>
                <w:szCs w:val="14"/>
              </w:rPr>
              <w:t>586</w:t>
            </w:r>
            <w:r>
              <w:rPr>
                <w:rFonts w:cs="Arial"/>
                <w:b/>
                <w:bCs/>
                <w:szCs w:val="14"/>
              </w:rPr>
              <w:t>,</w:t>
            </w:r>
            <w:r w:rsidRPr="000236E3">
              <w:rPr>
                <w:rFonts w:cs="Arial"/>
                <w:b/>
                <w:bCs/>
                <w:szCs w:val="14"/>
              </w:rPr>
              <w:t>067</w:t>
            </w:r>
          </w:p>
        </w:tc>
        <w:tc>
          <w:tcPr>
            <w:tcW w:w="1559" w:type="dxa"/>
            <w:tcBorders>
              <w:top w:val="nil"/>
              <w:left w:val="nil"/>
              <w:bottom w:val="nil"/>
              <w:right w:val="nil"/>
            </w:tcBorders>
            <w:vAlign w:val="center"/>
          </w:tcPr>
          <w:p w14:paraId="01E0ECA2"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(310,339)</w:t>
            </w:r>
          </w:p>
        </w:tc>
        <w:tc>
          <w:tcPr>
            <w:tcW w:w="280" w:type="dxa"/>
            <w:tcBorders>
              <w:top w:val="nil"/>
              <w:bottom w:val="nil"/>
            </w:tcBorders>
            <w:vAlign w:val="center"/>
          </w:tcPr>
          <w:p w14:paraId="2CE2C1A5"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2" w:type="dxa"/>
            <w:tcBorders>
              <w:top w:val="nil"/>
              <w:left w:val="nil"/>
              <w:bottom w:val="nil"/>
              <w:right w:val="nil"/>
            </w:tcBorders>
            <w:vAlign w:val="center"/>
          </w:tcPr>
          <w:p w14:paraId="122B92AA"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2213B">
              <w:rPr>
                <w:rFonts w:cs="Arial"/>
                <w:b/>
                <w:bCs/>
                <w:szCs w:val="14"/>
              </w:rPr>
              <w:t>(1</w:t>
            </w:r>
            <w:r>
              <w:rPr>
                <w:rFonts w:cs="Arial"/>
                <w:b/>
                <w:bCs/>
                <w:szCs w:val="14"/>
              </w:rPr>
              <w:t>,</w:t>
            </w:r>
            <w:r w:rsidRPr="0042213B">
              <w:rPr>
                <w:rFonts w:cs="Arial"/>
                <w:b/>
                <w:bCs/>
                <w:szCs w:val="14"/>
              </w:rPr>
              <w:t>323</w:t>
            </w:r>
            <w:r>
              <w:rPr>
                <w:rFonts w:cs="Arial"/>
                <w:b/>
                <w:bCs/>
                <w:szCs w:val="14"/>
              </w:rPr>
              <w:t>,</w:t>
            </w:r>
            <w:r w:rsidRPr="0042213B">
              <w:rPr>
                <w:rFonts w:cs="Arial"/>
                <w:b/>
                <w:bCs/>
                <w:szCs w:val="14"/>
              </w:rPr>
              <w:t>87</w:t>
            </w:r>
            <w:r>
              <w:rPr>
                <w:rFonts w:cs="Arial"/>
                <w:b/>
                <w:bCs/>
                <w:szCs w:val="14"/>
              </w:rPr>
              <w:t>6</w:t>
            </w:r>
            <w:r w:rsidRPr="0042213B">
              <w:rPr>
                <w:rFonts w:cs="Arial"/>
                <w:b/>
                <w:bCs/>
                <w:szCs w:val="14"/>
              </w:rPr>
              <w:t>)</w:t>
            </w:r>
          </w:p>
        </w:tc>
        <w:tc>
          <w:tcPr>
            <w:tcW w:w="1594" w:type="dxa"/>
            <w:tcBorders>
              <w:top w:val="nil"/>
              <w:left w:val="nil"/>
              <w:bottom w:val="nil"/>
              <w:right w:val="nil"/>
            </w:tcBorders>
            <w:vAlign w:val="center"/>
          </w:tcPr>
          <w:p w14:paraId="2CA64552"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1,986,057</w:t>
            </w:r>
          </w:p>
        </w:tc>
      </w:tr>
      <w:tr w:rsidR="006E31A6" w:rsidRPr="00354D74" w14:paraId="4BB235F0"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7896FA6D" w14:textId="77777777" w:rsidR="006E31A6" w:rsidRPr="00432934" w:rsidRDefault="006E31A6" w:rsidP="006E31A6">
            <w:pPr>
              <w:pStyle w:val="08-Tabelageral"/>
              <w:ind w:left="113"/>
              <w:jc w:val="left"/>
              <w:rPr>
                <w:rFonts w:cs="Arial"/>
                <w:b w:val="0"/>
              </w:rPr>
            </w:pPr>
            <w:proofErr w:type="spellStart"/>
            <w:r w:rsidRPr="00432934">
              <w:rPr>
                <w:rFonts w:cs="Arial"/>
                <w:b w:val="0"/>
              </w:rPr>
              <w:t>Opening</w:t>
            </w:r>
            <w:proofErr w:type="spellEnd"/>
            <w:r w:rsidRPr="00432934">
              <w:rPr>
                <w:rFonts w:cs="Arial"/>
                <w:b w:val="0"/>
              </w:rPr>
              <w:t xml:space="preserve"> balance</w:t>
            </w:r>
          </w:p>
        </w:tc>
        <w:tc>
          <w:tcPr>
            <w:tcW w:w="772" w:type="dxa"/>
            <w:tcBorders>
              <w:top w:val="nil"/>
              <w:bottom w:val="nil"/>
            </w:tcBorders>
            <w:shd w:val="clear" w:color="auto" w:fill="FFFFFF" w:themeFill="background1"/>
            <w:vAlign w:val="center"/>
          </w:tcPr>
          <w:p w14:paraId="531215E5"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b/>
              </w:rPr>
            </w:pPr>
            <w:r w:rsidRPr="00432934">
              <w:rPr>
                <w:rFonts w:cs="Arial"/>
              </w:rPr>
              <w:t>[15]</w:t>
            </w:r>
          </w:p>
        </w:tc>
        <w:tc>
          <w:tcPr>
            <w:tcW w:w="1071" w:type="dxa"/>
            <w:tcBorders>
              <w:top w:val="nil"/>
              <w:left w:val="nil"/>
              <w:bottom w:val="nil"/>
              <w:right w:val="nil"/>
            </w:tcBorders>
            <w:shd w:val="clear" w:color="auto" w:fill="FFFFFF" w:themeFill="background1"/>
            <w:vAlign w:val="center"/>
          </w:tcPr>
          <w:p w14:paraId="77DECB21"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0236E3">
              <w:rPr>
                <w:rFonts w:cs="Arial"/>
                <w:szCs w:val="14"/>
              </w:rPr>
              <w:t>59</w:t>
            </w:r>
            <w:r>
              <w:rPr>
                <w:rFonts w:cs="Arial"/>
                <w:szCs w:val="14"/>
              </w:rPr>
              <w:t>,</w:t>
            </w:r>
            <w:r w:rsidRPr="000236E3">
              <w:rPr>
                <w:rFonts w:cs="Arial"/>
                <w:szCs w:val="14"/>
              </w:rPr>
              <w:t>003</w:t>
            </w:r>
          </w:p>
        </w:tc>
        <w:tc>
          <w:tcPr>
            <w:tcW w:w="1559" w:type="dxa"/>
            <w:tcBorders>
              <w:top w:val="nil"/>
              <w:left w:val="nil"/>
              <w:bottom w:val="nil"/>
              <w:right w:val="nil"/>
            </w:tcBorders>
            <w:shd w:val="clear" w:color="auto" w:fill="FFFFFF" w:themeFill="background1"/>
            <w:vAlign w:val="center"/>
          </w:tcPr>
          <w:p w14:paraId="3923A221"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369,342</w:t>
            </w:r>
          </w:p>
        </w:tc>
        <w:tc>
          <w:tcPr>
            <w:tcW w:w="280" w:type="dxa"/>
            <w:tcBorders>
              <w:top w:val="nil"/>
              <w:bottom w:val="nil"/>
            </w:tcBorders>
            <w:shd w:val="clear" w:color="auto" w:fill="FFFFFF" w:themeFill="background1"/>
            <w:vAlign w:val="center"/>
          </w:tcPr>
          <w:p w14:paraId="270FB09E"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02" w:type="dxa"/>
            <w:tcBorders>
              <w:top w:val="nil"/>
              <w:left w:val="nil"/>
              <w:bottom w:val="nil"/>
              <w:right w:val="nil"/>
            </w:tcBorders>
            <w:shd w:val="clear" w:color="auto" w:fill="FFFFFF" w:themeFill="background1"/>
            <w:vAlign w:val="center"/>
          </w:tcPr>
          <w:p w14:paraId="1FF77511"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2213B">
              <w:rPr>
                <w:rFonts w:cs="Arial"/>
                <w:bCs/>
                <w:szCs w:val="14"/>
              </w:rPr>
              <w:t>6</w:t>
            </w:r>
            <w:r>
              <w:rPr>
                <w:rFonts w:cs="Arial"/>
                <w:bCs/>
                <w:szCs w:val="14"/>
              </w:rPr>
              <w:t>,</w:t>
            </w:r>
            <w:r w:rsidRPr="0042213B">
              <w:rPr>
                <w:rFonts w:cs="Arial"/>
                <w:bCs/>
                <w:szCs w:val="14"/>
              </w:rPr>
              <w:t>076</w:t>
            </w:r>
            <w:r>
              <w:rPr>
                <w:rFonts w:cs="Arial"/>
                <w:bCs/>
                <w:szCs w:val="14"/>
              </w:rPr>
              <w:t>,</w:t>
            </w:r>
            <w:r w:rsidRPr="0042213B">
              <w:rPr>
                <w:rFonts w:cs="Arial"/>
                <w:bCs/>
                <w:szCs w:val="14"/>
              </w:rPr>
              <w:t>618</w:t>
            </w:r>
          </w:p>
        </w:tc>
        <w:tc>
          <w:tcPr>
            <w:tcW w:w="1594" w:type="dxa"/>
            <w:tcBorders>
              <w:top w:val="nil"/>
              <w:left w:val="nil"/>
              <w:bottom w:val="nil"/>
              <w:right w:val="nil"/>
            </w:tcBorders>
            <w:shd w:val="clear" w:color="auto" w:fill="FFFFFF" w:themeFill="background1"/>
            <w:vAlign w:val="center"/>
          </w:tcPr>
          <w:p w14:paraId="7352D494"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4,090,561</w:t>
            </w:r>
          </w:p>
        </w:tc>
      </w:tr>
      <w:tr w:rsidR="006E31A6" w:rsidRPr="00354D74" w14:paraId="43FF6E92"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0ECC21EA" w14:textId="77777777" w:rsidR="006E31A6" w:rsidRPr="00432934" w:rsidRDefault="006E31A6" w:rsidP="006E31A6">
            <w:pPr>
              <w:pStyle w:val="08-Tabelageral"/>
              <w:ind w:left="113"/>
              <w:jc w:val="left"/>
              <w:rPr>
                <w:rFonts w:cs="Arial"/>
                <w:b w:val="0"/>
              </w:rPr>
            </w:pPr>
            <w:proofErr w:type="spellStart"/>
            <w:r w:rsidRPr="00432934">
              <w:rPr>
                <w:rFonts w:cs="Arial"/>
                <w:b w:val="0"/>
              </w:rPr>
              <w:t>Closing</w:t>
            </w:r>
            <w:proofErr w:type="spellEnd"/>
            <w:r w:rsidRPr="00432934">
              <w:rPr>
                <w:rFonts w:cs="Arial"/>
                <w:b w:val="0"/>
              </w:rPr>
              <w:t xml:space="preserve"> balance</w:t>
            </w:r>
          </w:p>
        </w:tc>
        <w:tc>
          <w:tcPr>
            <w:tcW w:w="772" w:type="dxa"/>
            <w:tcBorders>
              <w:top w:val="nil"/>
              <w:bottom w:val="nil"/>
            </w:tcBorders>
            <w:vAlign w:val="center"/>
          </w:tcPr>
          <w:p w14:paraId="483DCCCC"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rPr>
              <w:t>[15]</w:t>
            </w:r>
          </w:p>
        </w:tc>
        <w:tc>
          <w:tcPr>
            <w:tcW w:w="1071" w:type="dxa"/>
            <w:tcBorders>
              <w:top w:val="nil"/>
              <w:left w:val="nil"/>
              <w:bottom w:val="nil"/>
              <w:right w:val="nil"/>
            </w:tcBorders>
            <w:vAlign w:val="center"/>
          </w:tcPr>
          <w:p w14:paraId="05E69032"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236E3">
              <w:rPr>
                <w:rFonts w:cs="Arial"/>
                <w:szCs w:val="14"/>
              </w:rPr>
              <w:t>645</w:t>
            </w:r>
            <w:r>
              <w:rPr>
                <w:rFonts w:cs="Arial"/>
                <w:szCs w:val="14"/>
              </w:rPr>
              <w:t>,</w:t>
            </w:r>
            <w:r w:rsidRPr="000236E3">
              <w:rPr>
                <w:rFonts w:cs="Arial"/>
                <w:szCs w:val="14"/>
              </w:rPr>
              <w:t>070</w:t>
            </w:r>
          </w:p>
        </w:tc>
        <w:tc>
          <w:tcPr>
            <w:tcW w:w="1559" w:type="dxa"/>
            <w:tcBorders>
              <w:top w:val="nil"/>
              <w:left w:val="nil"/>
              <w:bottom w:val="nil"/>
              <w:right w:val="nil"/>
            </w:tcBorders>
            <w:vAlign w:val="center"/>
          </w:tcPr>
          <w:p w14:paraId="793678B8"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59,003</w:t>
            </w:r>
          </w:p>
        </w:tc>
        <w:tc>
          <w:tcPr>
            <w:tcW w:w="280" w:type="dxa"/>
            <w:tcBorders>
              <w:top w:val="nil"/>
              <w:bottom w:val="nil"/>
            </w:tcBorders>
            <w:vAlign w:val="center"/>
          </w:tcPr>
          <w:p w14:paraId="39C231A4"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02" w:type="dxa"/>
            <w:tcBorders>
              <w:top w:val="nil"/>
              <w:left w:val="nil"/>
              <w:bottom w:val="nil"/>
              <w:right w:val="nil"/>
            </w:tcBorders>
            <w:vAlign w:val="center"/>
          </w:tcPr>
          <w:p w14:paraId="69F731B9"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2213B">
              <w:rPr>
                <w:rFonts w:cs="Arial"/>
                <w:szCs w:val="14"/>
              </w:rPr>
              <w:t>4</w:t>
            </w:r>
            <w:r>
              <w:rPr>
                <w:rFonts w:cs="Arial"/>
                <w:szCs w:val="14"/>
              </w:rPr>
              <w:t>,</w:t>
            </w:r>
            <w:r w:rsidRPr="0042213B">
              <w:rPr>
                <w:rFonts w:cs="Arial"/>
                <w:szCs w:val="14"/>
              </w:rPr>
              <w:t>752</w:t>
            </w:r>
            <w:r>
              <w:rPr>
                <w:rFonts w:cs="Arial"/>
                <w:szCs w:val="14"/>
              </w:rPr>
              <w:t>,</w:t>
            </w:r>
            <w:r w:rsidRPr="0042213B">
              <w:rPr>
                <w:rFonts w:cs="Arial"/>
                <w:szCs w:val="14"/>
              </w:rPr>
              <w:t>742</w:t>
            </w:r>
          </w:p>
        </w:tc>
        <w:tc>
          <w:tcPr>
            <w:tcW w:w="1594" w:type="dxa"/>
            <w:tcBorders>
              <w:top w:val="nil"/>
              <w:left w:val="nil"/>
              <w:bottom w:val="nil"/>
              <w:right w:val="nil"/>
            </w:tcBorders>
            <w:vAlign w:val="center"/>
          </w:tcPr>
          <w:p w14:paraId="4B3B7B8B"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6,076,618</w:t>
            </w:r>
          </w:p>
        </w:tc>
      </w:tr>
      <w:tr w:rsidR="006E31A6" w:rsidRPr="00354D74" w14:paraId="68C17D02"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3941A02B" w14:textId="77777777" w:rsidR="006E31A6" w:rsidRPr="00432934" w:rsidRDefault="006E31A6" w:rsidP="006E31A6">
            <w:pPr>
              <w:pStyle w:val="08-Tabelageral"/>
              <w:jc w:val="left"/>
              <w:rPr>
                <w:rFonts w:cs="Arial"/>
                <w:lang w:val="en-US"/>
              </w:rPr>
            </w:pPr>
            <w:r w:rsidRPr="00432934">
              <w:rPr>
                <w:rFonts w:cs="Arial"/>
                <w:lang w:val="en-US"/>
              </w:rPr>
              <w:t>Increase (decrease) in cash and cash equivalents</w:t>
            </w:r>
          </w:p>
        </w:tc>
        <w:tc>
          <w:tcPr>
            <w:tcW w:w="772" w:type="dxa"/>
            <w:tcBorders>
              <w:top w:val="nil"/>
              <w:bottom w:val="nil"/>
            </w:tcBorders>
            <w:shd w:val="clear" w:color="auto" w:fill="FFFFFF" w:themeFill="background1"/>
            <w:vAlign w:val="center"/>
          </w:tcPr>
          <w:p w14:paraId="25AA7640"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b/>
                <w:lang w:val="en-US"/>
              </w:rPr>
            </w:pPr>
          </w:p>
        </w:tc>
        <w:tc>
          <w:tcPr>
            <w:tcW w:w="1071" w:type="dxa"/>
            <w:tcBorders>
              <w:top w:val="nil"/>
              <w:left w:val="nil"/>
              <w:bottom w:val="nil"/>
              <w:right w:val="nil"/>
            </w:tcBorders>
            <w:shd w:val="clear" w:color="auto" w:fill="FFFFFF" w:themeFill="background1"/>
            <w:vAlign w:val="center"/>
          </w:tcPr>
          <w:p w14:paraId="17874CEB"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lang w:val="en-US"/>
              </w:rPr>
            </w:pPr>
            <w:r w:rsidRPr="000236E3">
              <w:rPr>
                <w:rFonts w:cs="Arial"/>
                <w:b/>
                <w:bCs/>
                <w:szCs w:val="14"/>
              </w:rPr>
              <w:t>586</w:t>
            </w:r>
            <w:r>
              <w:rPr>
                <w:rFonts w:cs="Arial"/>
                <w:b/>
                <w:bCs/>
                <w:szCs w:val="14"/>
              </w:rPr>
              <w:t>,</w:t>
            </w:r>
            <w:r w:rsidRPr="000236E3">
              <w:rPr>
                <w:rFonts w:cs="Arial"/>
                <w:b/>
                <w:bCs/>
                <w:szCs w:val="14"/>
              </w:rPr>
              <w:t>067</w:t>
            </w:r>
          </w:p>
        </w:tc>
        <w:tc>
          <w:tcPr>
            <w:tcW w:w="1559" w:type="dxa"/>
            <w:tcBorders>
              <w:top w:val="nil"/>
              <w:left w:val="nil"/>
              <w:bottom w:val="nil"/>
              <w:right w:val="nil"/>
            </w:tcBorders>
            <w:shd w:val="clear" w:color="auto" w:fill="FFFFFF" w:themeFill="background1"/>
            <w:vAlign w:val="center"/>
          </w:tcPr>
          <w:p w14:paraId="3C9E9AC7"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432934">
              <w:rPr>
                <w:rFonts w:cs="Arial"/>
                <w:b/>
              </w:rPr>
              <w:t>(310,339)</w:t>
            </w:r>
          </w:p>
        </w:tc>
        <w:tc>
          <w:tcPr>
            <w:tcW w:w="280" w:type="dxa"/>
            <w:tcBorders>
              <w:top w:val="nil"/>
              <w:bottom w:val="nil"/>
            </w:tcBorders>
            <w:shd w:val="clear" w:color="auto" w:fill="FFFFFF" w:themeFill="background1"/>
            <w:vAlign w:val="center"/>
          </w:tcPr>
          <w:p w14:paraId="2BA4A21B"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02" w:type="dxa"/>
            <w:tcBorders>
              <w:top w:val="nil"/>
              <w:left w:val="nil"/>
              <w:bottom w:val="nil"/>
              <w:right w:val="nil"/>
            </w:tcBorders>
            <w:shd w:val="clear" w:color="auto" w:fill="FFFFFF" w:themeFill="background1"/>
            <w:vAlign w:val="center"/>
          </w:tcPr>
          <w:p w14:paraId="65EBA92B"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42213B">
              <w:rPr>
                <w:rFonts w:cs="Arial"/>
                <w:b/>
                <w:bCs/>
                <w:szCs w:val="14"/>
              </w:rPr>
              <w:t>(1</w:t>
            </w:r>
            <w:r>
              <w:rPr>
                <w:rFonts w:cs="Arial"/>
                <w:b/>
                <w:bCs/>
                <w:szCs w:val="14"/>
              </w:rPr>
              <w:t>,</w:t>
            </w:r>
            <w:r w:rsidRPr="0042213B">
              <w:rPr>
                <w:rFonts w:cs="Arial"/>
                <w:b/>
                <w:bCs/>
                <w:szCs w:val="14"/>
              </w:rPr>
              <w:t>323</w:t>
            </w:r>
            <w:r>
              <w:rPr>
                <w:rFonts w:cs="Arial"/>
                <w:b/>
                <w:bCs/>
                <w:szCs w:val="14"/>
              </w:rPr>
              <w:t>,</w:t>
            </w:r>
            <w:r w:rsidRPr="0042213B">
              <w:rPr>
                <w:rFonts w:cs="Arial"/>
                <w:b/>
                <w:bCs/>
                <w:szCs w:val="14"/>
              </w:rPr>
              <w:t>876)</w:t>
            </w:r>
          </w:p>
        </w:tc>
        <w:tc>
          <w:tcPr>
            <w:tcW w:w="1594" w:type="dxa"/>
            <w:tcBorders>
              <w:top w:val="nil"/>
              <w:left w:val="nil"/>
              <w:bottom w:val="nil"/>
              <w:right w:val="nil"/>
            </w:tcBorders>
            <w:shd w:val="clear" w:color="auto" w:fill="FFFFFF" w:themeFill="background1"/>
            <w:vAlign w:val="center"/>
          </w:tcPr>
          <w:p w14:paraId="1CC5BBC7" w14:textId="77777777" w:rsidR="006E31A6" w:rsidRPr="00432934"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432934">
              <w:rPr>
                <w:rFonts w:cs="Arial"/>
                <w:b/>
              </w:rPr>
              <w:t>1,986,057</w:t>
            </w:r>
          </w:p>
        </w:tc>
      </w:tr>
      <w:tr w:rsidR="006E31A6" w:rsidRPr="001D6BE8" w14:paraId="75A32A14"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61E5AD03" w14:textId="77777777" w:rsidR="006E31A6" w:rsidRPr="00432934" w:rsidRDefault="006E31A6" w:rsidP="006E31A6">
            <w:pPr>
              <w:pStyle w:val="08-Tabelageral"/>
              <w:ind w:left="113"/>
              <w:jc w:val="left"/>
              <w:rPr>
                <w:rFonts w:cs="Arial"/>
                <w:b w:val="0"/>
              </w:rPr>
            </w:pPr>
          </w:p>
        </w:tc>
        <w:tc>
          <w:tcPr>
            <w:tcW w:w="772" w:type="dxa"/>
            <w:tcBorders>
              <w:top w:val="nil"/>
              <w:bottom w:val="nil"/>
            </w:tcBorders>
            <w:vAlign w:val="center"/>
          </w:tcPr>
          <w:p w14:paraId="432B2C86"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71" w:type="dxa"/>
            <w:tcBorders>
              <w:top w:val="nil"/>
              <w:left w:val="nil"/>
              <w:bottom w:val="nil"/>
              <w:right w:val="nil"/>
            </w:tcBorders>
            <w:vAlign w:val="center"/>
          </w:tcPr>
          <w:p w14:paraId="6A57E1C0" w14:textId="77777777" w:rsidR="006E31A6" w:rsidRPr="00350BA7"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59" w:type="dxa"/>
            <w:tcBorders>
              <w:top w:val="nil"/>
              <w:bottom w:val="nil"/>
            </w:tcBorders>
            <w:vAlign w:val="center"/>
          </w:tcPr>
          <w:p w14:paraId="487C711F"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0" w:type="dxa"/>
            <w:tcBorders>
              <w:top w:val="nil"/>
              <w:bottom w:val="nil"/>
            </w:tcBorders>
            <w:vAlign w:val="center"/>
          </w:tcPr>
          <w:p w14:paraId="690C7B17" w14:textId="77777777" w:rsidR="006E31A6" w:rsidRPr="00350BA7"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02" w:type="dxa"/>
            <w:tcBorders>
              <w:top w:val="nil"/>
              <w:left w:val="nil"/>
              <w:bottom w:val="nil"/>
              <w:right w:val="nil"/>
            </w:tcBorders>
            <w:vAlign w:val="center"/>
          </w:tcPr>
          <w:p w14:paraId="1EDB107A" w14:textId="77777777" w:rsidR="006E31A6" w:rsidRPr="00350BA7"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4" w:type="dxa"/>
            <w:tcBorders>
              <w:top w:val="nil"/>
              <w:bottom w:val="nil"/>
            </w:tcBorders>
            <w:vAlign w:val="center"/>
          </w:tcPr>
          <w:p w14:paraId="5513DA1B"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6E31A6" w:rsidRPr="00354D74" w14:paraId="405FEEEC"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0F922D2A" w14:textId="77777777" w:rsidR="006E31A6" w:rsidRPr="00432934" w:rsidRDefault="006E31A6" w:rsidP="006E31A6">
            <w:pPr>
              <w:pStyle w:val="08-Tabelageral"/>
              <w:jc w:val="left"/>
              <w:rPr>
                <w:rFonts w:cs="Arial"/>
              </w:rPr>
            </w:pPr>
            <w:proofErr w:type="spellStart"/>
            <w:r w:rsidRPr="00432934">
              <w:rPr>
                <w:rFonts w:cs="Arial"/>
              </w:rPr>
              <w:t>Complementary</w:t>
            </w:r>
            <w:proofErr w:type="spellEnd"/>
            <w:r w:rsidRPr="00432934">
              <w:rPr>
                <w:rFonts w:cs="Arial"/>
              </w:rPr>
              <w:t xml:space="preserve"> </w:t>
            </w:r>
            <w:proofErr w:type="spellStart"/>
            <w:r w:rsidRPr="00432934">
              <w:rPr>
                <w:rFonts w:cs="Arial"/>
              </w:rPr>
              <w:t>information</w:t>
            </w:r>
            <w:proofErr w:type="spellEnd"/>
            <w:r w:rsidRPr="00432934">
              <w:rPr>
                <w:rFonts w:cs="Arial"/>
              </w:rPr>
              <w:t xml:space="preserve"> </w:t>
            </w:r>
            <w:proofErr w:type="spellStart"/>
            <w:r w:rsidRPr="00432934">
              <w:rPr>
                <w:rFonts w:cs="Arial"/>
              </w:rPr>
              <w:t>on</w:t>
            </w:r>
            <w:proofErr w:type="spellEnd"/>
            <w:r w:rsidRPr="00432934">
              <w:rPr>
                <w:rFonts w:cs="Arial"/>
              </w:rPr>
              <w:t xml:space="preserve"> </w:t>
            </w:r>
            <w:proofErr w:type="spellStart"/>
            <w:r w:rsidRPr="00432934">
              <w:rPr>
                <w:rFonts w:cs="Arial"/>
              </w:rPr>
              <w:t>operations</w:t>
            </w:r>
            <w:proofErr w:type="spellEnd"/>
          </w:p>
        </w:tc>
        <w:tc>
          <w:tcPr>
            <w:tcW w:w="772" w:type="dxa"/>
            <w:tcBorders>
              <w:top w:val="nil"/>
              <w:bottom w:val="nil"/>
            </w:tcBorders>
            <w:shd w:val="clear" w:color="auto" w:fill="FFFFFF" w:themeFill="background1"/>
            <w:vAlign w:val="center"/>
          </w:tcPr>
          <w:p w14:paraId="75DB6D4F"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rPr>
            </w:pPr>
          </w:p>
        </w:tc>
        <w:tc>
          <w:tcPr>
            <w:tcW w:w="1071" w:type="dxa"/>
            <w:tcBorders>
              <w:top w:val="nil"/>
              <w:left w:val="nil"/>
              <w:bottom w:val="nil"/>
              <w:right w:val="nil"/>
            </w:tcBorders>
            <w:shd w:val="clear" w:color="auto" w:fill="FFFFFF" w:themeFill="background1"/>
            <w:vAlign w:val="center"/>
          </w:tcPr>
          <w:p w14:paraId="7DFD73B8" w14:textId="77777777" w:rsidR="006E31A6" w:rsidRPr="007B01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59" w:type="dxa"/>
            <w:tcBorders>
              <w:top w:val="nil"/>
              <w:bottom w:val="nil"/>
            </w:tcBorders>
            <w:shd w:val="clear" w:color="auto" w:fill="FFFFFF" w:themeFill="background1"/>
            <w:vAlign w:val="center"/>
          </w:tcPr>
          <w:p w14:paraId="7F4D5C24" w14:textId="77777777" w:rsidR="006E31A6" w:rsidRPr="007B01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0" w:type="dxa"/>
            <w:tcBorders>
              <w:top w:val="nil"/>
              <w:bottom w:val="nil"/>
            </w:tcBorders>
            <w:shd w:val="clear" w:color="auto" w:fill="FFFFFF" w:themeFill="background1"/>
            <w:vAlign w:val="center"/>
          </w:tcPr>
          <w:p w14:paraId="55D4CC7C" w14:textId="77777777" w:rsidR="006E31A6" w:rsidRPr="007B01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02" w:type="dxa"/>
            <w:tcBorders>
              <w:top w:val="nil"/>
              <w:left w:val="nil"/>
              <w:bottom w:val="nil"/>
              <w:right w:val="nil"/>
            </w:tcBorders>
            <w:shd w:val="clear" w:color="auto" w:fill="FFFFFF" w:themeFill="background1"/>
            <w:vAlign w:val="center"/>
          </w:tcPr>
          <w:p w14:paraId="5FB5912E" w14:textId="77777777" w:rsidR="006E31A6" w:rsidRPr="007B01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4" w:type="dxa"/>
            <w:tcBorders>
              <w:top w:val="nil"/>
              <w:bottom w:val="nil"/>
            </w:tcBorders>
            <w:shd w:val="clear" w:color="auto" w:fill="FFFFFF" w:themeFill="background1"/>
            <w:vAlign w:val="center"/>
          </w:tcPr>
          <w:p w14:paraId="538F6D46" w14:textId="77777777" w:rsidR="006E31A6" w:rsidRPr="007B017E" w:rsidRDefault="006E31A6" w:rsidP="006E31A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r>
      <w:tr w:rsidR="006E31A6" w:rsidRPr="00354D74" w14:paraId="098FEF76" w14:textId="77777777" w:rsidTr="006E3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vAlign w:val="center"/>
          </w:tcPr>
          <w:p w14:paraId="3B5D9B11" w14:textId="77777777" w:rsidR="006E31A6" w:rsidRPr="00432934" w:rsidRDefault="006E31A6" w:rsidP="006E31A6">
            <w:pPr>
              <w:pStyle w:val="08-Tabelageral"/>
              <w:ind w:left="113"/>
              <w:jc w:val="left"/>
              <w:rPr>
                <w:rFonts w:cs="Arial"/>
                <w:b w:val="0"/>
              </w:rPr>
            </w:pPr>
            <w:r w:rsidRPr="00432934">
              <w:rPr>
                <w:rFonts w:cs="Arial"/>
                <w:b w:val="0"/>
              </w:rPr>
              <w:t xml:space="preserve">Income </w:t>
            </w:r>
            <w:proofErr w:type="spellStart"/>
            <w:r w:rsidRPr="00432934">
              <w:rPr>
                <w:rFonts w:cs="Arial"/>
                <w:b w:val="0"/>
              </w:rPr>
              <w:t>tax</w:t>
            </w:r>
            <w:proofErr w:type="spellEnd"/>
            <w:r w:rsidRPr="00432934">
              <w:rPr>
                <w:rFonts w:cs="Arial"/>
                <w:b w:val="0"/>
              </w:rPr>
              <w:t xml:space="preserve"> </w:t>
            </w:r>
            <w:proofErr w:type="spellStart"/>
            <w:r w:rsidRPr="00432934">
              <w:rPr>
                <w:rFonts w:cs="Arial"/>
                <w:b w:val="0"/>
              </w:rPr>
              <w:t>paid</w:t>
            </w:r>
            <w:proofErr w:type="spellEnd"/>
          </w:p>
        </w:tc>
        <w:tc>
          <w:tcPr>
            <w:tcW w:w="772" w:type="dxa"/>
            <w:tcBorders>
              <w:top w:val="nil"/>
              <w:bottom w:val="nil"/>
            </w:tcBorders>
            <w:vAlign w:val="center"/>
          </w:tcPr>
          <w:p w14:paraId="1112B205"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071" w:type="dxa"/>
            <w:tcBorders>
              <w:top w:val="nil"/>
              <w:left w:val="nil"/>
              <w:bottom w:val="nil"/>
              <w:right w:val="nil"/>
            </w:tcBorders>
            <w:vAlign w:val="center"/>
          </w:tcPr>
          <w:p w14:paraId="1544314D"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E2945">
              <w:rPr>
                <w:rFonts w:cs="Arial"/>
                <w:color w:val="000000"/>
                <w:szCs w:val="14"/>
              </w:rPr>
              <w:t>--</w:t>
            </w:r>
          </w:p>
        </w:tc>
        <w:tc>
          <w:tcPr>
            <w:tcW w:w="1559" w:type="dxa"/>
            <w:tcBorders>
              <w:top w:val="nil"/>
              <w:bottom w:val="nil"/>
            </w:tcBorders>
            <w:vAlign w:val="center"/>
          </w:tcPr>
          <w:p w14:paraId="74241563"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(322)</w:t>
            </w:r>
          </w:p>
        </w:tc>
        <w:tc>
          <w:tcPr>
            <w:tcW w:w="280" w:type="dxa"/>
            <w:tcBorders>
              <w:top w:val="nil"/>
              <w:bottom w:val="nil"/>
            </w:tcBorders>
            <w:vAlign w:val="center"/>
          </w:tcPr>
          <w:p w14:paraId="27555C92"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02" w:type="dxa"/>
            <w:tcBorders>
              <w:top w:val="nil"/>
              <w:left w:val="nil"/>
              <w:bottom w:val="nil"/>
              <w:right w:val="nil"/>
            </w:tcBorders>
            <w:vAlign w:val="center"/>
          </w:tcPr>
          <w:p w14:paraId="10CD0C35"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2213B">
              <w:rPr>
                <w:rFonts w:cs="Arial"/>
                <w:szCs w:val="14"/>
              </w:rPr>
              <w:t>(934</w:t>
            </w:r>
            <w:r>
              <w:rPr>
                <w:rFonts w:cs="Arial"/>
                <w:szCs w:val="14"/>
              </w:rPr>
              <w:t>,</w:t>
            </w:r>
            <w:r w:rsidRPr="0042213B">
              <w:rPr>
                <w:rFonts w:cs="Arial"/>
                <w:szCs w:val="14"/>
              </w:rPr>
              <w:t>781)</w:t>
            </w:r>
          </w:p>
        </w:tc>
        <w:tc>
          <w:tcPr>
            <w:tcW w:w="1594" w:type="dxa"/>
            <w:tcBorders>
              <w:top w:val="nil"/>
              <w:bottom w:val="nil"/>
            </w:tcBorders>
            <w:vAlign w:val="center"/>
          </w:tcPr>
          <w:p w14:paraId="255A0574" w14:textId="77777777" w:rsidR="006E31A6" w:rsidRPr="00432934" w:rsidRDefault="006E31A6" w:rsidP="006E31A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(793,454)</w:t>
            </w:r>
          </w:p>
        </w:tc>
      </w:tr>
      <w:tr w:rsidR="006E31A6" w:rsidRPr="00354D74" w14:paraId="34DEED53" w14:textId="77777777" w:rsidTr="006E31A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FFFFFF" w:themeFill="background1"/>
            <w:vAlign w:val="center"/>
          </w:tcPr>
          <w:p w14:paraId="71E23DCF" w14:textId="77777777" w:rsidR="006E31A6" w:rsidRPr="00432934" w:rsidRDefault="006E31A6" w:rsidP="006E31A6">
            <w:pPr>
              <w:pStyle w:val="08-Tabelageral"/>
              <w:ind w:left="113"/>
              <w:jc w:val="left"/>
              <w:rPr>
                <w:rFonts w:cs="Arial"/>
                <w:b w:val="0"/>
              </w:rPr>
            </w:pPr>
            <w:r w:rsidRPr="00432934">
              <w:rPr>
                <w:rFonts w:cs="Arial"/>
                <w:b w:val="0"/>
              </w:rPr>
              <w:t xml:space="preserve">Social </w:t>
            </w:r>
            <w:proofErr w:type="spellStart"/>
            <w:r w:rsidRPr="00432934">
              <w:rPr>
                <w:rFonts w:cs="Arial"/>
                <w:b w:val="0"/>
              </w:rPr>
              <w:t>contribution</w:t>
            </w:r>
            <w:proofErr w:type="spellEnd"/>
            <w:r w:rsidRPr="00432934">
              <w:rPr>
                <w:rFonts w:cs="Arial"/>
                <w:b w:val="0"/>
              </w:rPr>
              <w:t xml:space="preserve"> </w:t>
            </w:r>
            <w:proofErr w:type="spellStart"/>
            <w:r w:rsidRPr="00432934">
              <w:rPr>
                <w:rFonts w:cs="Arial"/>
                <w:b w:val="0"/>
              </w:rPr>
              <w:t>paid</w:t>
            </w:r>
            <w:proofErr w:type="spellEnd"/>
          </w:p>
        </w:tc>
        <w:tc>
          <w:tcPr>
            <w:tcW w:w="772" w:type="dxa"/>
            <w:tcBorders>
              <w:top w:val="nil"/>
              <w:bottom w:val="nil"/>
            </w:tcBorders>
            <w:shd w:val="clear" w:color="auto" w:fill="FFFFFF" w:themeFill="background1"/>
            <w:vAlign w:val="center"/>
          </w:tcPr>
          <w:p w14:paraId="0F6A1408" w14:textId="77777777" w:rsidR="006E31A6" w:rsidRPr="00432934" w:rsidRDefault="006E31A6" w:rsidP="006E31A6">
            <w:pPr>
              <w:pStyle w:val="08-Tabelageral"/>
              <w:jc w:val="left"/>
              <w:cnfStyle w:val="000000010000" w:firstRow="0" w:lastRow="0" w:firstColumn="0" w:lastColumn="0" w:oddVBand="0" w:evenVBand="0" w:oddHBand="0" w:evenHBand="1" w:firstRowFirstColumn="0" w:firstRowLastColumn="0" w:lastRowFirstColumn="0" w:lastRowLastColumn="0"/>
              <w:rPr>
                <w:rFonts w:cs="Arial"/>
                <w:b/>
              </w:rPr>
            </w:pPr>
          </w:p>
        </w:tc>
        <w:tc>
          <w:tcPr>
            <w:tcW w:w="1071" w:type="dxa"/>
            <w:tcBorders>
              <w:top w:val="nil"/>
              <w:left w:val="nil"/>
              <w:bottom w:val="nil"/>
              <w:right w:val="nil"/>
            </w:tcBorders>
            <w:shd w:val="clear" w:color="auto" w:fill="FFFFFF" w:themeFill="background1"/>
            <w:vAlign w:val="center"/>
          </w:tcPr>
          <w:p w14:paraId="738F24AF"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(2,346)</w:t>
            </w:r>
          </w:p>
        </w:tc>
        <w:tc>
          <w:tcPr>
            <w:tcW w:w="1559" w:type="dxa"/>
            <w:tcBorders>
              <w:top w:val="nil"/>
              <w:bottom w:val="nil"/>
            </w:tcBorders>
            <w:shd w:val="clear" w:color="auto" w:fill="FFFFFF" w:themeFill="background1"/>
            <w:vAlign w:val="center"/>
          </w:tcPr>
          <w:p w14:paraId="557F4D1A"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(502)</w:t>
            </w:r>
          </w:p>
        </w:tc>
        <w:tc>
          <w:tcPr>
            <w:tcW w:w="280" w:type="dxa"/>
            <w:tcBorders>
              <w:top w:val="nil"/>
              <w:bottom w:val="nil"/>
            </w:tcBorders>
            <w:shd w:val="clear" w:color="auto" w:fill="FFFFFF" w:themeFill="background1"/>
            <w:vAlign w:val="center"/>
          </w:tcPr>
          <w:p w14:paraId="0FBDBE48"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02" w:type="dxa"/>
            <w:tcBorders>
              <w:top w:val="nil"/>
              <w:left w:val="nil"/>
              <w:bottom w:val="nil"/>
              <w:right w:val="nil"/>
            </w:tcBorders>
            <w:shd w:val="clear" w:color="auto" w:fill="FFFFFF" w:themeFill="background1"/>
            <w:vAlign w:val="center"/>
          </w:tcPr>
          <w:p w14:paraId="7D398FD8"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2213B">
              <w:rPr>
                <w:rFonts w:cs="Arial"/>
                <w:szCs w:val="14"/>
              </w:rPr>
              <w:t>(414</w:t>
            </w:r>
            <w:r>
              <w:rPr>
                <w:rFonts w:cs="Arial"/>
                <w:szCs w:val="14"/>
              </w:rPr>
              <w:t>,</w:t>
            </w:r>
            <w:r w:rsidRPr="0042213B">
              <w:rPr>
                <w:rFonts w:cs="Arial"/>
                <w:szCs w:val="14"/>
              </w:rPr>
              <w:t>718)</w:t>
            </w:r>
          </w:p>
        </w:tc>
        <w:tc>
          <w:tcPr>
            <w:tcW w:w="1594" w:type="dxa"/>
            <w:tcBorders>
              <w:top w:val="nil"/>
              <w:bottom w:val="nil"/>
            </w:tcBorders>
            <w:shd w:val="clear" w:color="auto" w:fill="FFFFFF" w:themeFill="background1"/>
            <w:vAlign w:val="center"/>
          </w:tcPr>
          <w:p w14:paraId="24503A72" w14:textId="77777777" w:rsidR="006E31A6" w:rsidRPr="00432934" w:rsidRDefault="006E31A6" w:rsidP="006E31A6">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(362,009)</w:t>
            </w:r>
          </w:p>
        </w:tc>
      </w:tr>
      <w:tr w:rsidR="006E31A6" w:rsidRPr="001D6BE8" w14:paraId="57236C4B" w14:textId="77777777" w:rsidTr="00735C3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1F3864" w:themeColor="accent1" w:themeShade="80"/>
            </w:tcBorders>
            <w:vAlign w:val="center"/>
          </w:tcPr>
          <w:p w14:paraId="67434EAF" w14:textId="77777777" w:rsidR="006E31A6" w:rsidRPr="00A82576" w:rsidRDefault="006E31A6" w:rsidP="006E31A6">
            <w:pPr>
              <w:pStyle w:val="08-Tabelageral"/>
              <w:jc w:val="left"/>
              <w:rPr>
                <w:rFonts w:cs="Arial"/>
                <w:szCs w:val="14"/>
              </w:rPr>
            </w:pPr>
            <w:r w:rsidRPr="00EF500E">
              <w:rPr>
                <w:rFonts w:cs="Arial"/>
                <w:szCs w:val="14"/>
              </w:rPr>
              <w:t xml:space="preserve">Total taxes </w:t>
            </w:r>
            <w:proofErr w:type="spellStart"/>
            <w:r w:rsidRPr="00EF500E">
              <w:rPr>
                <w:rFonts w:cs="Arial"/>
                <w:szCs w:val="14"/>
              </w:rPr>
              <w:t>paid</w:t>
            </w:r>
            <w:proofErr w:type="spellEnd"/>
          </w:p>
        </w:tc>
        <w:tc>
          <w:tcPr>
            <w:tcW w:w="772" w:type="dxa"/>
            <w:tcBorders>
              <w:top w:val="nil"/>
              <w:bottom w:val="single" w:sz="4" w:space="0" w:color="1F3864" w:themeColor="accent1" w:themeShade="80"/>
            </w:tcBorders>
            <w:vAlign w:val="center"/>
          </w:tcPr>
          <w:p w14:paraId="1C2E7EFF" w14:textId="77777777" w:rsidR="006E31A6" w:rsidRPr="00432934" w:rsidRDefault="006E31A6" w:rsidP="006E31A6">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71" w:type="dxa"/>
            <w:tcBorders>
              <w:top w:val="nil"/>
              <w:left w:val="nil"/>
              <w:bottom w:val="single" w:sz="4" w:space="0" w:color="1F3864" w:themeColor="accent1" w:themeShade="80"/>
              <w:right w:val="nil"/>
            </w:tcBorders>
            <w:vAlign w:val="center"/>
          </w:tcPr>
          <w:p w14:paraId="3ECAB3EF" w14:textId="77777777" w:rsidR="006E31A6" w:rsidRPr="00F06920"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color w:val="000000"/>
                <w:szCs w:val="14"/>
              </w:rPr>
              <w:t>(2,346)</w:t>
            </w:r>
          </w:p>
        </w:tc>
        <w:tc>
          <w:tcPr>
            <w:tcW w:w="1559" w:type="dxa"/>
            <w:tcBorders>
              <w:top w:val="nil"/>
              <w:bottom w:val="single" w:sz="4" w:space="0" w:color="1F3864" w:themeColor="accent1" w:themeShade="80"/>
            </w:tcBorders>
            <w:vAlign w:val="center"/>
          </w:tcPr>
          <w:p w14:paraId="0165B39E"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3263B">
              <w:rPr>
                <w:rFonts w:cs="Arial"/>
                <w:b/>
                <w:bCs/>
                <w:szCs w:val="14"/>
              </w:rPr>
              <w:t>(824)</w:t>
            </w:r>
          </w:p>
        </w:tc>
        <w:tc>
          <w:tcPr>
            <w:tcW w:w="280" w:type="dxa"/>
            <w:tcBorders>
              <w:top w:val="nil"/>
              <w:bottom w:val="single" w:sz="2" w:space="0" w:color="1F3864" w:themeColor="accent1" w:themeShade="80"/>
            </w:tcBorders>
            <w:vAlign w:val="center"/>
          </w:tcPr>
          <w:p w14:paraId="35A85511" w14:textId="77777777" w:rsidR="006E31A6" w:rsidRPr="00F06920"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02" w:type="dxa"/>
            <w:tcBorders>
              <w:top w:val="nil"/>
              <w:left w:val="nil"/>
              <w:bottom w:val="single" w:sz="2" w:space="0" w:color="1F3864" w:themeColor="accent1" w:themeShade="80"/>
              <w:right w:val="nil"/>
            </w:tcBorders>
            <w:vAlign w:val="center"/>
          </w:tcPr>
          <w:p w14:paraId="15D44E83" w14:textId="77777777" w:rsidR="006E31A6" w:rsidRPr="00F06920"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2213B">
              <w:rPr>
                <w:rFonts w:cs="Arial"/>
                <w:b/>
                <w:bCs/>
                <w:szCs w:val="14"/>
              </w:rPr>
              <w:t>(1</w:t>
            </w:r>
            <w:r>
              <w:rPr>
                <w:rFonts w:cs="Arial"/>
                <w:b/>
                <w:bCs/>
                <w:szCs w:val="14"/>
              </w:rPr>
              <w:t>,</w:t>
            </w:r>
            <w:r w:rsidRPr="0042213B">
              <w:rPr>
                <w:rFonts w:cs="Arial"/>
                <w:b/>
                <w:bCs/>
                <w:szCs w:val="14"/>
              </w:rPr>
              <w:t>349</w:t>
            </w:r>
            <w:r>
              <w:rPr>
                <w:rFonts w:cs="Arial"/>
                <w:b/>
                <w:bCs/>
                <w:szCs w:val="14"/>
              </w:rPr>
              <w:t>,</w:t>
            </w:r>
            <w:r w:rsidRPr="0042213B">
              <w:rPr>
                <w:rFonts w:cs="Arial"/>
                <w:b/>
                <w:bCs/>
                <w:szCs w:val="14"/>
              </w:rPr>
              <w:t>499)</w:t>
            </w:r>
          </w:p>
        </w:tc>
        <w:tc>
          <w:tcPr>
            <w:tcW w:w="1594" w:type="dxa"/>
            <w:tcBorders>
              <w:top w:val="nil"/>
              <w:bottom w:val="single" w:sz="2" w:space="0" w:color="1F3864" w:themeColor="accent1" w:themeShade="80"/>
            </w:tcBorders>
            <w:vAlign w:val="center"/>
          </w:tcPr>
          <w:p w14:paraId="0CD4B4A9" w14:textId="77777777" w:rsidR="006E31A6" w:rsidRPr="00432934" w:rsidRDefault="006E31A6" w:rsidP="006E31A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D4948">
              <w:rPr>
                <w:rFonts w:cs="Arial"/>
                <w:b/>
                <w:bCs/>
                <w:szCs w:val="14"/>
              </w:rPr>
              <w:t>(1</w:t>
            </w:r>
            <w:r>
              <w:rPr>
                <w:rFonts w:cs="Arial"/>
                <w:b/>
                <w:bCs/>
                <w:szCs w:val="14"/>
              </w:rPr>
              <w:t>,</w:t>
            </w:r>
            <w:r w:rsidRPr="004D4948">
              <w:rPr>
                <w:rFonts w:cs="Arial"/>
                <w:b/>
                <w:bCs/>
                <w:szCs w:val="14"/>
              </w:rPr>
              <w:t>155</w:t>
            </w:r>
            <w:r>
              <w:rPr>
                <w:rFonts w:cs="Arial"/>
                <w:b/>
                <w:bCs/>
                <w:szCs w:val="14"/>
              </w:rPr>
              <w:t>,</w:t>
            </w:r>
            <w:r w:rsidRPr="004D4948">
              <w:rPr>
                <w:rFonts w:cs="Arial"/>
                <w:b/>
                <w:bCs/>
                <w:szCs w:val="14"/>
              </w:rPr>
              <w:t>463)</w:t>
            </w:r>
          </w:p>
        </w:tc>
      </w:tr>
    </w:tbl>
    <w:p w14:paraId="73C84764" w14:textId="7D1E238E" w:rsidR="007D4AB0" w:rsidRPr="008E65B8" w:rsidRDefault="006937D4" w:rsidP="000671C4">
      <w:pPr>
        <w:spacing w:after="160" w:line="259" w:lineRule="auto"/>
        <w:jc w:val="both"/>
        <w:rPr>
          <w:rFonts w:ascii="Arial" w:hAnsi="Arial" w:cs="Arial"/>
          <w:sz w:val="14"/>
          <w:szCs w:val="14"/>
          <w:lang w:val="en-US"/>
        </w:rPr>
        <w:sectPr w:rsidR="007D4AB0" w:rsidRPr="008E65B8" w:rsidSect="00DE0F01">
          <w:headerReference w:type="default" r:id="rId23"/>
          <w:headerReference w:type="first" r:id="rId24"/>
          <w:pgSz w:w="11906" w:h="16838" w:code="9"/>
          <w:pgMar w:top="1134" w:right="1134" w:bottom="851" w:left="1134" w:header="851" w:footer="284" w:gutter="0"/>
          <w:cols w:space="708"/>
          <w:titlePg/>
          <w:docGrid w:linePitch="360"/>
        </w:sectPr>
      </w:pPr>
      <w:r w:rsidRPr="00C327AF">
        <w:rPr>
          <w:rFonts w:ascii="Arial" w:hAnsi="Arial"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r w:rsidR="007A7160" w:rsidRPr="00432934">
        <w:rPr>
          <w:rFonts w:ascii="Arial" w:hAnsi="Arial" w:cs="Arial"/>
          <w:sz w:val="14"/>
          <w:szCs w:val="14"/>
          <w:lang w:val="en-US"/>
        </w:rPr>
        <w:br w:type="page"/>
      </w:r>
    </w:p>
    <w:p w14:paraId="5EAE2243" w14:textId="2A732BBF" w:rsidR="007D4AB0" w:rsidRPr="00432934" w:rsidRDefault="008E65B8" w:rsidP="00563938">
      <w:pPr>
        <w:pStyle w:val="02-TtulodeNota"/>
        <w:rPr>
          <w:rFonts w:cs="Arial"/>
          <w:color w:val="1F3864" w:themeColor="accent1" w:themeShade="80"/>
          <w:lang w:val="en-US"/>
        </w:rPr>
      </w:pPr>
      <w:bookmarkStart w:id="23" w:name="_Toc157446709"/>
      <w:bookmarkStart w:id="24" w:name="_Toc157704639"/>
      <w:r w:rsidRPr="00432934">
        <w:rPr>
          <w:rFonts w:cs="Arial"/>
          <w:color w:val="1F3864" w:themeColor="accent1" w:themeShade="80"/>
          <w:lang w:val="en-US"/>
        </w:rPr>
        <w:lastRenderedPageBreak/>
        <w:t>STATEMENT OF CHANGES IN EQUITY</w:t>
      </w:r>
      <w:bookmarkEnd w:id="23"/>
      <w:bookmarkEnd w:id="24"/>
    </w:p>
    <w:p w14:paraId="1DC74853" w14:textId="77777777" w:rsidR="00204D59" w:rsidRPr="00432934" w:rsidRDefault="00204D59" w:rsidP="00204D59">
      <w:pPr>
        <w:pStyle w:val="01-TtulodeNota"/>
        <w:spacing w:before="0" w:after="0"/>
        <w:jc w:val="right"/>
        <w:rPr>
          <w:rFonts w:cs="Arial"/>
          <w:sz w:val="12"/>
          <w:szCs w:val="12"/>
          <w:lang w:val="en-US"/>
        </w:rPr>
      </w:pPr>
      <w:r w:rsidRPr="00432934">
        <w:rPr>
          <w:rFonts w:cs="Arial"/>
          <w:sz w:val="12"/>
          <w:szCs w:val="12"/>
          <w:lang w:val="en-US"/>
        </w:rPr>
        <w:t>R$ thousand</w:t>
      </w:r>
    </w:p>
    <w:tbl>
      <w:tblPr>
        <w:tblStyle w:val="TabeladeLista6Colorida-nfase51"/>
        <w:tblW w:w="15309" w:type="dxa"/>
        <w:jc w:val="center"/>
        <w:tblLayout w:type="fixed"/>
        <w:tblLook w:val="04A0" w:firstRow="1" w:lastRow="0" w:firstColumn="1" w:lastColumn="0" w:noHBand="0" w:noVBand="1"/>
      </w:tblPr>
      <w:tblGrid>
        <w:gridCol w:w="5258"/>
        <w:gridCol w:w="694"/>
        <w:gridCol w:w="857"/>
        <w:gridCol w:w="971"/>
        <w:gridCol w:w="1042"/>
        <w:gridCol w:w="1383"/>
        <w:gridCol w:w="1097"/>
        <w:gridCol w:w="1482"/>
        <w:gridCol w:w="1428"/>
        <w:gridCol w:w="1097"/>
      </w:tblGrid>
      <w:tr w:rsidR="007846AB" w:rsidRPr="004E4235" w14:paraId="121180A4" w14:textId="77777777" w:rsidTr="009A4B53">
        <w:trPr>
          <w:cnfStyle w:val="100000000000" w:firstRow="1" w:lastRow="0" w:firstColumn="0" w:lastColumn="0" w:oddVBand="0" w:evenVBand="0" w:oddHBand="0" w:evenHBand="0" w:firstRowFirstColumn="0" w:firstRowLastColumn="0" w:lastRowFirstColumn="0" w:lastRowLastColumn="0"/>
          <w:trHeight w:hRule="exact" w:val="309"/>
          <w:jc w:val="center"/>
        </w:trPr>
        <w:tc>
          <w:tcPr>
            <w:cnfStyle w:val="001000000000" w:firstRow="0" w:lastRow="0" w:firstColumn="1" w:lastColumn="0" w:oddVBand="0" w:evenVBand="0" w:oddHBand="0" w:evenHBand="0" w:firstRowFirstColumn="0" w:firstRowLastColumn="0" w:lastRowFirstColumn="0" w:lastRowLastColumn="0"/>
            <w:tcW w:w="5245" w:type="dxa"/>
            <w:vMerge w:val="restart"/>
            <w:tcBorders>
              <w:top w:val="single" w:sz="2" w:space="0" w:color="1F3864" w:themeColor="accent1" w:themeShade="80"/>
              <w:bottom w:val="single" w:sz="2" w:space="0" w:color="1F3864" w:themeColor="accent1" w:themeShade="80"/>
            </w:tcBorders>
            <w:shd w:val="clear" w:color="auto" w:fill="FFFFFF" w:themeFill="background1"/>
            <w:vAlign w:val="center"/>
          </w:tcPr>
          <w:p w14:paraId="012E6389" w14:textId="77777777" w:rsidR="00204D59" w:rsidRPr="00DE665A" w:rsidRDefault="00204D59">
            <w:pPr>
              <w:rPr>
                <w:rFonts w:ascii="Arial" w:hAnsi="Arial" w:cs="Arial"/>
                <w:sz w:val="14"/>
                <w:szCs w:val="14"/>
              </w:rPr>
            </w:pPr>
            <w:r w:rsidRPr="00DE665A">
              <w:rPr>
                <w:rFonts w:ascii="Arial" w:hAnsi="Arial" w:cs="Arial"/>
                <w:sz w:val="14"/>
                <w:szCs w:val="14"/>
              </w:rPr>
              <w:t>Event</w:t>
            </w:r>
          </w:p>
        </w:tc>
        <w:tc>
          <w:tcPr>
            <w:tcW w:w="693" w:type="dxa"/>
            <w:vMerge w:val="restart"/>
            <w:tcBorders>
              <w:top w:val="single" w:sz="2" w:space="0" w:color="1F3864" w:themeColor="accent1" w:themeShade="80"/>
              <w:bottom w:val="single" w:sz="2" w:space="0" w:color="1F3864" w:themeColor="accent1" w:themeShade="80"/>
            </w:tcBorders>
            <w:shd w:val="clear" w:color="auto" w:fill="FFFFFF" w:themeFill="background1"/>
            <w:vAlign w:val="center"/>
          </w:tcPr>
          <w:p w14:paraId="6BAD27E7" w14:textId="77777777" w:rsidR="00204D59" w:rsidRPr="00DE665A" w:rsidRDefault="00204D59" w:rsidP="0053254B">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sz w:val="14"/>
                <w:szCs w:val="14"/>
              </w:rPr>
              <w:t>Note</w:t>
            </w:r>
          </w:p>
        </w:tc>
        <w:tc>
          <w:tcPr>
            <w:tcW w:w="855" w:type="dxa"/>
            <w:vMerge w:val="restart"/>
            <w:tcBorders>
              <w:top w:val="single" w:sz="2" w:space="0" w:color="1F3864" w:themeColor="accent1" w:themeShade="80"/>
              <w:bottom w:val="single" w:sz="2" w:space="0" w:color="1F3864" w:themeColor="accent1" w:themeShade="80"/>
            </w:tcBorders>
            <w:shd w:val="clear" w:color="auto" w:fill="FFFFFF" w:themeFill="background1"/>
            <w:vAlign w:val="center"/>
          </w:tcPr>
          <w:p w14:paraId="6CE0BE67" w14:textId="77777777" w:rsidR="00204D59" w:rsidRPr="00DE665A" w:rsidRDefault="00204D59" w:rsidP="0053254B">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sz w:val="14"/>
                <w:szCs w:val="14"/>
              </w:rPr>
              <w:t>Capital</w:t>
            </w:r>
          </w:p>
        </w:tc>
        <w:tc>
          <w:tcPr>
            <w:tcW w:w="968" w:type="dxa"/>
            <w:vMerge w:val="restart"/>
            <w:tcBorders>
              <w:top w:val="single" w:sz="2" w:space="0" w:color="1F3864" w:themeColor="accent1" w:themeShade="80"/>
              <w:bottom w:val="single" w:sz="2" w:space="0" w:color="1F3864" w:themeColor="accent1" w:themeShade="80"/>
            </w:tcBorders>
            <w:shd w:val="clear" w:color="auto" w:fill="FFFFFF" w:themeFill="background1"/>
            <w:vAlign w:val="center"/>
          </w:tcPr>
          <w:p w14:paraId="04F579F8" w14:textId="77777777" w:rsidR="00204D59" w:rsidRPr="00DE665A" w:rsidRDefault="00204D59" w:rsidP="0053254B">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DE665A">
              <w:rPr>
                <w:rFonts w:ascii="Arial" w:hAnsi="Arial" w:cs="Arial"/>
                <w:sz w:val="14"/>
                <w:szCs w:val="14"/>
              </w:rPr>
              <w:t>Capital Reserves</w:t>
            </w:r>
          </w:p>
        </w:tc>
        <w:tc>
          <w:tcPr>
            <w:tcW w:w="2418"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5854DF02" w14:textId="77777777" w:rsidR="00204D59" w:rsidRPr="00DE665A" w:rsidRDefault="00204D5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sz w:val="14"/>
                <w:szCs w:val="14"/>
              </w:rPr>
              <w:t>Profit Reserves</w:t>
            </w:r>
          </w:p>
        </w:tc>
        <w:tc>
          <w:tcPr>
            <w:tcW w:w="1094" w:type="dxa"/>
            <w:vMerge w:val="restart"/>
            <w:tcBorders>
              <w:top w:val="single" w:sz="2" w:space="0" w:color="1F3864" w:themeColor="accent1" w:themeShade="80"/>
              <w:bottom w:val="single" w:sz="2" w:space="0" w:color="1F3864" w:themeColor="accent1" w:themeShade="80"/>
            </w:tcBorders>
            <w:shd w:val="clear" w:color="auto" w:fill="FFFFFF" w:themeFill="background1"/>
            <w:vAlign w:val="center"/>
          </w:tcPr>
          <w:p w14:paraId="4AFC273E" w14:textId="77777777" w:rsidR="00204D59" w:rsidRPr="00DE665A" w:rsidRDefault="00204D59" w:rsidP="0053254B">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sz w:val="14"/>
                <w:szCs w:val="14"/>
              </w:rPr>
              <w:t xml:space="preserve">Treasury </w:t>
            </w:r>
            <w:proofErr w:type="spellStart"/>
            <w:r w:rsidRPr="00DE665A">
              <w:rPr>
                <w:rFonts w:ascii="Arial" w:hAnsi="Arial" w:cs="Arial"/>
                <w:sz w:val="14"/>
                <w:szCs w:val="14"/>
              </w:rPr>
              <w:t>Shares</w:t>
            </w:r>
            <w:proofErr w:type="spellEnd"/>
          </w:p>
        </w:tc>
        <w:tc>
          <w:tcPr>
            <w:tcW w:w="1478" w:type="dxa"/>
            <w:vMerge w:val="restart"/>
            <w:tcBorders>
              <w:top w:val="single" w:sz="2" w:space="0" w:color="1F3864" w:themeColor="accent1" w:themeShade="80"/>
              <w:bottom w:val="single" w:sz="2" w:space="0" w:color="1F3864" w:themeColor="accent1" w:themeShade="80"/>
            </w:tcBorders>
            <w:shd w:val="clear" w:color="auto" w:fill="FFFFFF" w:themeFill="background1"/>
            <w:vAlign w:val="center"/>
          </w:tcPr>
          <w:p w14:paraId="467A555B" w14:textId="77777777" w:rsidR="00204D59" w:rsidRPr="00DE665A" w:rsidRDefault="00204D59" w:rsidP="0053254B">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sz w:val="14"/>
                <w:szCs w:val="14"/>
              </w:rPr>
              <w:t xml:space="preserve">Other </w:t>
            </w:r>
            <w:proofErr w:type="spellStart"/>
            <w:r w:rsidRPr="00DE665A">
              <w:rPr>
                <w:rFonts w:ascii="Arial" w:hAnsi="Arial" w:cs="Arial"/>
                <w:sz w:val="14"/>
                <w:szCs w:val="14"/>
              </w:rPr>
              <w:t>accumulated</w:t>
            </w:r>
            <w:proofErr w:type="spellEnd"/>
            <w:r w:rsidRPr="00DE665A">
              <w:rPr>
                <w:rFonts w:ascii="Arial" w:hAnsi="Arial" w:cs="Arial"/>
                <w:sz w:val="14"/>
                <w:szCs w:val="14"/>
              </w:rPr>
              <w:t xml:space="preserve"> </w:t>
            </w:r>
            <w:proofErr w:type="spellStart"/>
            <w:r w:rsidRPr="00DE665A">
              <w:rPr>
                <w:rFonts w:ascii="Arial" w:hAnsi="Arial" w:cs="Arial"/>
                <w:sz w:val="14"/>
                <w:szCs w:val="14"/>
              </w:rPr>
              <w:t>comprehensive</w:t>
            </w:r>
            <w:proofErr w:type="spellEnd"/>
            <w:r w:rsidRPr="00DE665A">
              <w:rPr>
                <w:rFonts w:ascii="Arial" w:hAnsi="Arial" w:cs="Arial"/>
                <w:sz w:val="14"/>
                <w:szCs w:val="14"/>
              </w:rPr>
              <w:t xml:space="preserve"> income</w:t>
            </w:r>
          </w:p>
        </w:tc>
        <w:tc>
          <w:tcPr>
            <w:tcW w:w="1424" w:type="dxa"/>
            <w:vMerge w:val="restart"/>
            <w:tcBorders>
              <w:top w:val="single" w:sz="2" w:space="0" w:color="1F3864" w:themeColor="accent1" w:themeShade="80"/>
              <w:bottom w:val="single" w:sz="2" w:space="0" w:color="1F3864" w:themeColor="accent1" w:themeShade="80"/>
            </w:tcBorders>
            <w:shd w:val="clear" w:color="auto" w:fill="FFFFFF" w:themeFill="background1"/>
            <w:vAlign w:val="center"/>
          </w:tcPr>
          <w:p w14:paraId="5E296A1C" w14:textId="77777777" w:rsidR="00204D59" w:rsidRPr="00DE665A" w:rsidRDefault="00204D59" w:rsidP="0053254B">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sidRPr="00DE665A">
              <w:rPr>
                <w:rFonts w:ascii="Arial" w:hAnsi="Arial" w:cs="Arial"/>
                <w:sz w:val="14"/>
                <w:szCs w:val="14"/>
              </w:rPr>
              <w:t>Retained</w:t>
            </w:r>
            <w:proofErr w:type="spellEnd"/>
            <w:r w:rsidRPr="00DE665A">
              <w:rPr>
                <w:rFonts w:ascii="Arial" w:hAnsi="Arial" w:cs="Arial"/>
                <w:sz w:val="14"/>
                <w:szCs w:val="14"/>
              </w:rPr>
              <w:t xml:space="preserve"> </w:t>
            </w:r>
            <w:proofErr w:type="spellStart"/>
            <w:r w:rsidRPr="00DE665A">
              <w:rPr>
                <w:rFonts w:ascii="Arial" w:hAnsi="Arial" w:cs="Arial"/>
                <w:sz w:val="14"/>
                <w:szCs w:val="14"/>
              </w:rPr>
              <w:t>Earnings</w:t>
            </w:r>
            <w:proofErr w:type="spellEnd"/>
            <w:r w:rsidRPr="00DE665A">
              <w:rPr>
                <w:rFonts w:ascii="Arial" w:hAnsi="Arial" w:cs="Arial"/>
                <w:sz w:val="14"/>
                <w:szCs w:val="14"/>
              </w:rPr>
              <w:t xml:space="preserve">/ </w:t>
            </w:r>
            <w:proofErr w:type="spellStart"/>
            <w:r w:rsidRPr="00DE665A">
              <w:rPr>
                <w:rFonts w:ascii="Arial" w:hAnsi="Arial" w:cs="Arial"/>
                <w:sz w:val="14"/>
                <w:szCs w:val="14"/>
              </w:rPr>
              <w:t>Accumulated</w:t>
            </w:r>
            <w:proofErr w:type="spellEnd"/>
            <w:r w:rsidRPr="00DE665A">
              <w:rPr>
                <w:rFonts w:ascii="Arial" w:hAnsi="Arial" w:cs="Arial"/>
                <w:sz w:val="14"/>
                <w:szCs w:val="14"/>
              </w:rPr>
              <w:t xml:space="preserve"> </w:t>
            </w:r>
            <w:proofErr w:type="spellStart"/>
            <w:r w:rsidRPr="00DE665A">
              <w:rPr>
                <w:rFonts w:ascii="Arial" w:hAnsi="Arial" w:cs="Arial"/>
                <w:sz w:val="14"/>
                <w:szCs w:val="14"/>
              </w:rPr>
              <w:t>Losses</w:t>
            </w:r>
            <w:proofErr w:type="spellEnd"/>
          </w:p>
        </w:tc>
        <w:tc>
          <w:tcPr>
            <w:tcW w:w="1094" w:type="dxa"/>
            <w:vMerge w:val="restart"/>
            <w:tcBorders>
              <w:top w:val="single" w:sz="2" w:space="0" w:color="1F3864" w:themeColor="accent1" w:themeShade="80"/>
              <w:bottom w:val="single" w:sz="2" w:space="0" w:color="1F3864" w:themeColor="accent1" w:themeShade="80"/>
            </w:tcBorders>
            <w:shd w:val="clear" w:color="auto" w:fill="FFFFFF" w:themeFill="background1"/>
            <w:vAlign w:val="center"/>
          </w:tcPr>
          <w:p w14:paraId="75D89D25" w14:textId="77777777" w:rsidR="00204D59" w:rsidRPr="00DE665A" w:rsidRDefault="00204D59" w:rsidP="0053254B">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sz w:val="14"/>
                <w:szCs w:val="14"/>
              </w:rPr>
              <w:t>Total</w:t>
            </w:r>
          </w:p>
        </w:tc>
      </w:tr>
      <w:tr w:rsidR="00204D59" w:rsidRPr="004E4235" w14:paraId="1BA85D3B" w14:textId="77777777" w:rsidTr="009A4B53">
        <w:trPr>
          <w:trHeight w:hRule="exact" w:val="342"/>
          <w:jc w:val="center"/>
        </w:trPr>
        <w:tc>
          <w:tcPr>
            <w:cnfStyle w:val="001000000000" w:firstRow="0" w:lastRow="0" w:firstColumn="1" w:lastColumn="0" w:oddVBand="0" w:evenVBand="0" w:oddHBand="0" w:evenHBand="0" w:firstRowFirstColumn="0" w:firstRowLastColumn="0" w:lastRowFirstColumn="0" w:lastRowLastColumn="0"/>
            <w:tcW w:w="5245" w:type="dxa"/>
            <w:vMerge/>
            <w:tcBorders>
              <w:top w:val="nil"/>
              <w:bottom w:val="single" w:sz="4" w:space="0" w:color="1F3864" w:themeColor="accent1" w:themeShade="80"/>
            </w:tcBorders>
            <w:vAlign w:val="center"/>
          </w:tcPr>
          <w:p w14:paraId="4480D225" w14:textId="77777777" w:rsidR="00204D59" w:rsidRPr="00DE665A" w:rsidRDefault="00204D59">
            <w:pPr>
              <w:rPr>
                <w:rFonts w:ascii="Arial" w:hAnsi="Arial" w:cs="Arial"/>
                <w:sz w:val="14"/>
                <w:szCs w:val="14"/>
              </w:rPr>
            </w:pPr>
          </w:p>
        </w:tc>
        <w:tc>
          <w:tcPr>
            <w:tcW w:w="693" w:type="dxa"/>
            <w:vMerge/>
            <w:tcBorders>
              <w:top w:val="nil"/>
              <w:bottom w:val="single" w:sz="4" w:space="0" w:color="1F3864" w:themeColor="accent1" w:themeShade="80"/>
            </w:tcBorders>
            <w:vAlign w:val="center"/>
          </w:tcPr>
          <w:p w14:paraId="1D0AA29F" w14:textId="77777777" w:rsidR="00204D59" w:rsidRPr="00DE665A" w:rsidRDefault="00204D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855" w:type="dxa"/>
            <w:vMerge/>
            <w:tcBorders>
              <w:top w:val="nil"/>
              <w:bottom w:val="single" w:sz="4" w:space="0" w:color="1F3864" w:themeColor="accent1" w:themeShade="80"/>
            </w:tcBorders>
            <w:vAlign w:val="center"/>
          </w:tcPr>
          <w:p w14:paraId="3C0D64AF" w14:textId="77777777" w:rsidR="00204D59" w:rsidRPr="00DE665A" w:rsidRDefault="00204D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968" w:type="dxa"/>
            <w:vMerge/>
            <w:tcBorders>
              <w:top w:val="nil"/>
              <w:bottom w:val="single" w:sz="4" w:space="0" w:color="1F3864" w:themeColor="accent1" w:themeShade="80"/>
            </w:tcBorders>
            <w:vAlign w:val="center"/>
          </w:tcPr>
          <w:p w14:paraId="68DC6CE1" w14:textId="77777777" w:rsidR="00204D59" w:rsidRPr="00DE665A" w:rsidRDefault="00204D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039" w:type="dxa"/>
            <w:tcBorders>
              <w:top w:val="single" w:sz="2" w:space="0" w:color="1F3864" w:themeColor="accent1" w:themeShade="80"/>
              <w:bottom w:val="single" w:sz="4" w:space="0" w:color="1F3864" w:themeColor="accent1" w:themeShade="80"/>
            </w:tcBorders>
            <w:vAlign w:val="center"/>
          </w:tcPr>
          <w:p w14:paraId="6B49F5BD" w14:textId="77777777" w:rsidR="00204D59" w:rsidRPr="00DE665A" w:rsidRDefault="00204D59" w:rsidP="0053254B">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sz w:val="14"/>
                <w:szCs w:val="14"/>
              </w:rPr>
              <w:t>Legal Reserve</w:t>
            </w:r>
          </w:p>
        </w:tc>
        <w:tc>
          <w:tcPr>
            <w:tcW w:w="1379" w:type="dxa"/>
            <w:tcBorders>
              <w:top w:val="single" w:sz="2" w:space="0" w:color="1F3864" w:themeColor="accent1" w:themeShade="80"/>
              <w:bottom w:val="single" w:sz="4" w:space="0" w:color="1F3864" w:themeColor="accent1" w:themeShade="80"/>
            </w:tcBorders>
            <w:vAlign w:val="center"/>
          </w:tcPr>
          <w:p w14:paraId="0F65331F" w14:textId="77777777" w:rsidR="00204D59" w:rsidRPr="00DE665A" w:rsidRDefault="00204D59" w:rsidP="0053254B">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sidRPr="00DE665A">
              <w:rPr>
                <w:rFonts w:ascii="Arial" w:hAnsi="Arial" w:cs="Arial"/>
                <w:b/>
                <w:sz w:val="14"/>
                <w:szCs w:val="14"/>
              </w:rPr>
              <w:t>Statutory</w:t>
            </w:r>
            <w:proofErr w:type="spellEnd"/>
            <w:r w:rsidRPr="00DE665A">
              <w:rPr>
                <w:rFonts w:ascii="Arial" w:hAnsi="Arial" w:cs="Arial"/>
                <w:b/>
                <w:sz w:val="14"/>
                <w:szCs w:val="14"/>
              </w:rPr>
              <w:t xml:space="preserve"> Reserve</w:t>
            </w:r>
          </w:p>
        </w:tc>
        <w:tc>
          <w:tcPr>
            <w:tcW w:w="1094" w:type="dxa"/>
            <w:vMerge/>
            <w:tcBorders>
              <w:top w:val="nil"/>
              <w:bottom w:val="single" w:sz="4" w:space="0" w:color="1F3864" w:themeColor="accent1" w:themeShade="80"/>
            </w:tcBorders>
            <w:vAlign w:val="center"/>
          </w:tcPr>
          <w:p w14:paraId="3866EF9F" w14:textId="77777777" w:rsidR="00204D59" w:rsidRPr="00DE665A" w:rsidRDefault="00204D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78" w:type="dxa"/>
            <w:vMerge/>
            <w:tcBorders>
              <w:top w:val="nil"/>
              <w:bottom w:val="single" w:sz="4" w:space="0" w:color="1F3864" w:themeColor="accent1" w:themeShade="80"/>
            </w:tcBorders>
            <w:vAlign w:val="center"/>
          </w:tcPr>
          <w:p w14:paraId="60038BEA" w14:textId="77777777" w:rsidR="00204D59" w:rsidRPr="00DE665A" w:rsidRDefault="00204D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24" w:type="dxa"/>
            <w:vMerge/>
            <w:tcBorders>
              <w:top w:val="nil"/>
              <w:bottom w:val="single" w:sz="4" w:space="0" w:color="1F3864" w:themeColor="accent1" w:themeShade="80"/>
            </w:tcBorders>
            <w:vAlign w:val="center"/>
          </w:tcPr>
          <w:p w14:paraId="031B7218" w14:textId="77777777" w:rsidR="00204D59" w:rsidRPr="00DE665A" w:rsidRDefault="00204D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094" w:type="dxa"/>
            <w:vMerge/>
            <w:tcBorders>
              <w:top w:val="nil"/>
              <w:bottom w:val="single" w:sz="4" w:space="0" w:color="1F3864" w:themeColor="accent1" w:themeShade="80"/>
            </w:tcBorders>
            <w:vAlign w:val="center"/>
          </w:tcPr>
          <w:p w14:paraId="4EF4AD47" w14:textId="77777777" w:rsidR="00204D59" w:rsidRPr="00DE665A" w:rsidRDefault="00204D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7846AB" w:rsidRPr="004E4235" w14:paraId="2BF95E44" w14:textId="77777777" w:rsidTr="009A4B53">
        <w:trPr>
          <w:cnfStyle w:val="000000010000" w:firstRow="0" w:lastRow="0" w:firstColumn="0" w:lastColumn="0" w:oddVBand="0" w:evenVBand="0" w:oddHBand="0" w:evenHBand="1"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1F3864" w:themeColor="accent1" w:themeShade="80"/>
              <w:bottom w:val="nil"/>
            </w:tcBorders>
            <w:shd w:val="clear" w:color="auto" w:fill="FFFFFF" w:themeFill="background1"/>
            <w:vAlign w:val="center"/>
          </w:tcPr>
          <w:p w14:paraId="250D6226" w14:textId="77777777" w:rsidR="00204D59" w:rsidRPr="00DE665A" w:rsidRDefault="00204D59">
            <w:pPr>
              <w:keepNext/>
              <w:keepLines/>
              <w:spacing w:before="40" w:after="40"/>
              <w:rPr>
                <w:rFonts w:ascii="Arial" w:eastAsia="Times New Roman" w:hAnsi="Arial" w:cs="Arial"/>
                <w:spacing w:val="-2"/>
                <w:sz w:val="14"/>
                <w:szCs w:val="14"/>
                <w:lang w:eastAsia="pt-BR"/>
              </w:rPr>
            </w:pPr>
            <w:r w:rsidRPr="00DE665A">
              <w:rPr>
                <w:rFonts w:ascii="Arial" w:eastAsia="Times New Roman" w:hAnsi="Arial" w:cs="Arial"/>
                <w:spacing w:val="-2"/>
                <w:sz w:val="14"/>
                <w:szCs w:val="14"/>
                <w:lang w:eastAsia="pt-BR"/>
              </w:rPr>
              <w:t xml:space="preserve">Balances </w:t>
            </w:r>
            <w:proofErr w:type="spellStart"/>
            <w:r w:rsidRPr="00DE665A">
              <w:rPr>
                <w:rFonts w:ascii="Arial" w:eastAsia="Times New Roman" w:hAnsi="Arial" w:cs="Arial"/>
                <w:spacing w:val="-2"/>
                <w:sz w:val="14"/>
                <w:szCs w:val="14"/>
                <w:lang w:eastAsia="pt-BR"/>
              </w:rPr>
              <w:t>at</w:t>
            </w:r>
            <w:proofErr w:type="spellEnd"/>
            <w:r w:rsidRPr="00DE665A">
              <w:rPr>
                <w:rFonts w:ascii="Arial" w:eastAsia="Times New Roman" w:hAnsi="Arial" w:cs="Arial"/>
                <w:spacing w:val="-2"/>
                <w:sz w:val="14"/>
                <w:szCs w:val="14"/>
                <w:lang w:eastAsia="pt-BR"/>
              </w:rPr>
              <w:t xml:space="preserve"> </w:t>
            </w:r>
            <w:proofErr w:type="spellStart"/>
            <w:r w:rsidRPr="00DE665A">
              <w:rPr>
                <w:rFonts w:ascii="Arial" w:eastAsia="Times New Roman" w:hAnsi="Arial" w:cs="Arial"/>
                <w:spacing w:val="-2"/>
                <w:sz w:val="14"/>
                <w:szCs w:val="14"/>
                <w:lang w:eastAsia="pt-BR"/>
              </w:rPr>
              <w:t>Dec</w:t>
            </w:r>
            <w:proofErr w:type="spellEnd"/>
            <w:r w:rsidRPr="00DE665A">
              <w:rPr>
                <w:rFonts w:ascii="Arial" w:eastAsia="Times New Roman" w:hAnsi="Arial" w:cs="Arial"/>
                <w:spacing w:val="-2"/>
                <w:sz w:val="14"/>
                <w:szCs w:val="14"/>
                <w:lang w:eastAsia="pt-BR"/>
              </w:rPr>
              <w:t xml:space="preserve"> 31, 2021</w:t>
            </w:r>
          </w:p>
        </w:tc>
        <w:tc>
          <w:tcPr>
            <w:tcW w:w="693" w:type="dxa"/>
            <w:tcBorders>
              <w:top w:val="single" w:sz="4" w:space="0" w:color="1F3864" w:themeColor="accent1" w:themeShade="80"/>
              <w:bottom w:val="nil"/>
            </w:tcBorders>
            <w:shd w:val="clear" w:color="auto" w:fill="FFFFFF" w:themeFill="background1"/>
          </w:tcPr>
          <w:p w14:paraId="0D7B0ABF" w14:textId="77777777" w:rsidR="00204D59" w:rsidRPr="00DE665A" w:rsidRDefault="00204D59">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855" w:type="dxa"/>
            <w:tcBorders>
              <w:top w:val="single" w:sz="4" w:space="0" w:color="1F3864" w:themeColor="accent1" w:themeShade="80"/>
              <w:bottom w:val="nil"/>
            </w:tcBorders>
            <w:shd w:val="clear" w:color="auto" w:fill="FFFFFF" w:themeFill="background1"/>
            <w:vAlign w:val="center"/>
          </w:tcPr>
          <w:p w14:paraId="44580B0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3,396,767</w:t>
            </w:r>
          </w:p>
        </w:tc>
        <w:tc>
          <w:tcPr>
            <w:tcW w:w="968" w:type="dxa"/>
            <w:tcBorders>
              <w:top w:val="single" w:sz="4" w:space="0" w:color="1F3864" w:themeColor="accent1" w:themeShade="80"/>
              <w:bottom w:val="nil"/>
            </w:tcBorders>
            <w:shd w:val="clear" w:color="auto" w:fill="FFFFFF" w:themeFill="background1"/>
            <w:vAlign w:val="center"/>
          </w:tcPr>
          <w:p w14:paraId="00AC6DA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1,508</w:t>
            </w:r>
          </w:p>
        </w:tc>
        <w:tc>
          <w:tcPr>
            <w:tcW w:w="1039" w:type="dxa"/>
            <w:tcBorders>
              <w:top w:val="single" w:sz="4" w:space="0" w:color="1F3864" w:themeColor="accent1" w:themeShade="80"/>
              <w:bottom w:val="nil"/>
            </w:tcBorders>
            <w:shd w:val="clear" w:color="auto" w:fill="FFFFFF" w:themeFill="background1"/>
            <w:vAlign w:val="center"/>
          </w:tcPr>
          <w:p w14:paraId="71F86707"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679,354</w:t>
            </w:r>
          </w:p>
        </w:tc>
        <w:tc>
          <w:tcPr>
            <w:tcW w:w="1379" w:type="dxa"/>
            <w:tcBorders>
              <w:top w:val="single" w:sz="4" w:space="0" w:color="1F3864" w:themeColor="accent1" w:themeShade="80"/>
              <w:bottom w:val="nil"/>
            </w:tcBorders>
            <w:shd w:val="clear" w:color="auto" w:fill="FFFFFF" w:themeFill="background1"/>
            <w:vAlign w:val="center"/>
          </w:tcPr>
          <w:p w14:paraId="619567E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3,443,571</w:t>
            </w:r>
          </w:p>
        </w:tc>
        <w:tc>
          <w:tcPr>
            <w:tcW w:w="1094" w:type="dxa"/>
            <w:tcBorders>
              <w:top w:val="single" w:sz="4" w:space="0" w:color="1F3864" w:themeColor="accent1" w:themeShade="80"/>
              <w:bottom w:val="nil"/>
            </w:tcBorders>
            <w:shd w:val="clear" w:color="auto" w:fill="FFFFFF" w:themeFill="background1"/>
            <w:vAlign w:val="center"/>
          </w:tcPr>
          <w:p w14:paraId="3BC132E3"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(81,320)</w:t>
            </w:r>
          </w:p>
        </w:tc>
        <w:tc>
          <w:tcPr>
            <w:tcW w:w="1478" w:type="dxa"/>
            <w:tcBorders>
              <w:top w:val="single" w:sz="4" w:space="0" w:color="1F3864" w:themeColor="accent1" w:themeShade="80"/>
              <w:bottom w:val="nil"/>
            </w:tcBorders>
            <w:shd w:val="clear" w:color="auto" w:fill="FFFFFF" w:themeFill="background1"/>
            <w:vAlign w:val="center"/>
          </w:tcPr>
          <w:p w14:paraId="7DC9F9FD"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(158,464)</w:t>
            </w:r>
          </w:p>
        </w:tc>
        <w:tc>
          <w:tcPr>
            <w:tcW w:w="1424" w:type="dxa"/>
            <w:tcBorders>
              <w:top w:val="single" w:sz="4" w:space="0" w:color="1F3864" w:themeColor="accent1" w:themeShade="80"/>
              <w:bottom w:val="nil"/>
            </w:tcBorders>
            <w:shd w:val="clear" w:color="auto" w:fill="FFFFFF" w:themeFill="background1"/>
            <w:vAlign w:val="center"/>
          </w:tcPr>
          <w:p w14:paraId="488862B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1094" w:type="dxa"/>
            <w:tcBorders>
              <w:top w:val="single" w:sz="4" w:space="0" w:color="1F3864" w:themeColor="accent1" w:themeShade="80"/>
              <w:bottom w:val="nil"/>
            </w:tcBorders>
            <w:shd w:val="clear" w:color="auto" w:fill="FFFFFF" w:themeFill="background1"/>
            <w:vAlign w:val="center"/>
          </w:tcPr>
          <w:p w14:paraId="333FA713"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7,281,416</w:t>
            </w:r>
          </w:p>
        </w:tc>
      </w:tr>
      <w:tr w:rsidR="007846AB" w:rsidRPr="004E4235" w14:paraId="7B2FD5F0" w14:textId="77777777" w:rsidTr="009A4B53">
        <w:trPr>
          <w:trHeight w:val="166"/>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18A232CB" w14:textId="77777777" w:rsidR="00204D59" w:rsidRPr="00DE665A" w:rsidRDefault="00204D59">
            <w:pPr>
              <w:keepNext/>
              <w:keepLines/>
              <w:spacing w:before="40" w:after="40"/>
              <w:ind w:left="177"/>
              <w:rPr>
                <w:rFonts w:ascii="Arial" w:eastAsia="Times New Roman" w:hAnsi="Arial" w:cs="Arial"/>
                <w:b w:val="0"/>
                <w:spacing w:val="-2"/>
                <w:sz w:val="14"/>
                <w:szCs w:val="14"/>
                <w:lang w:eastAsia="pt-BR"/>
              </w:rPr>
            </w:pPr>
            <w:proofErr w:type="spellStart"/>
            <w:r w:rsidRPr="00DE665A">
              <w:rPr>
                <w:rFonts w:ascii="Arial" w:eastAsia="Times New Roman" w:hAnsi="Arial" w:cs="Arial"/>
                <w:b w:val="0"/>
                <w:spacing w:val="-2"/>
                <w:sz w:val="14"/>
                <w:szCs w:val="14"/>
                <w:lang w:eastAsia="pt-BR"/>
              </w:rPr>
              <w:t>Transition</w:t>
            </w:r>
            <w:proofErr w:type="spellEnd"/>
            <w:r w:rsidRPr="00DE665A">
              <w:rPr>
                <w:rFonts w:ascii="Arial" w:eastAsia="Times New Roman" w:hAnsi="Arial" w:cs="Arial"/>
                <w:b w:val="0"/>
                <w:spacing w:val="-2"/>
                <w:sz w:val="14"/>
                <w:szCs w:val="14"/>
                <w:lang w:eastAsia="pt-BR"/>
              </w:rPr>
              <w:t xml:space="preserve"> CPC 48 </w:t>
            </w:r>
            <w:proofErr w:type="spellStart"/>
            <w:r w:rsidRPr="00DE665A">
              <w:rPr>
                <w:rFonts w:ascii="Arial" w:eastAsia="Times New Roman" w:hAnsi="Arial" w:cs="Arial"/>
                <w:b w:val="0"/>
                <w:spacing w:val="-2"/>
                <w:sz w:val="14"/>
                <w:szCs w:val="14"/>
                <w:lang w:eastAsia="pt-BR"/>
              </w:rPr>
              <w:t>and</w:t>
            </w:r>
            <w:proofErr w:type="spellEnd"/>
            <w:r w:rsidRPr="00DE665A">
              <w:rPr>
                <w:rFonts w:ascii="Arial" w:eastAsia="Times New Roman" w:hAnsi="Arial" w:cs="Arial"/>
                <w:b w:val="0"/>
                <w:spacing w:val="-2"/>
                <w:sz w:val="14"/>
                <w:szCs w:val="14"/>
                <w:lang w:eastAsia="pt-BR"/>
              </w:rPr>
              <w:t xml:space="preserve"> 50</w:t>
            </w:r>
          </w:p>
        </w:tc>
        <w:tc>
          <w:tcPr>
            <w:tcW w:w="693" w:type="dxa"/>
            <w:tcBorders>
              <w:top w:val="nil"/>
              <w:bottom w:val="nil"/>
            </w:tcBorders>
            <w:shd w:val="clear" w:color="auto" w:fill="FFFFFF" w:themeFill="background1"/>
          </w:tcPr>
          <w:p w14:paraId="2183524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p>
        </w:tc>
        <w:tc>
          <w:tcPr>
            <w:tcW w:w="855" w:type="dxa"/>
            <w:tcBorders>
              <w:top w:val="nil"/>
              <w:bottom w:val="nil"/>
            </w:tcBorders>
            <w:shd w:val="clear" w:color="auto" w:fill="FFFFFF" w:themeFill="background1"/>
            <w:vAlign w:val="center"/>
          </w:tcPr>
          <w:p w14:paraId="45F8B1BB"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70C72C65"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23FF1A40"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0C9ED0F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43C31A53"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2ED5BB65"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(296,745)</w:t>
            </w:r>
          </w:p>
        </w:tc>
        <w:tc>
          <w:tcPr>
            <w:tcW w:w="1424" w:type="dxa"/>
            <w:tcBorders>
              <w:top w:val="nil"/>
              <w:bottom w:val="nil"/>
            </w:tcBorders>
            <w:shd w:val="clear" w:color="auto" w:fill="FFFFFF" w:themeFill="background1"/>
            <w:vAlign w:val="center"/>
          </w:tcPr>
          <w:p w14:paraId="5882D1FB"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 xml:space="preserve">483,730 </w:t>
            </w:r>
          </w:p>
        </w:tc>
        <w:tc>
          <w:tcPr>
            <w:tcW w:w="1094" w:type="dxa"/>
            <w:tcBorders>
              <w:top w:val="nil"/>
              <w:bottom w:val="nil"/>
            </w:tcBorders>
            <w:shd w:val="clear" w:color="auto" w:fill="FFFFFF" w:themeFill="background1"/>
            <w:vAlign w:val="center"/>
          </w:tcPr>
          <w:p w14:paraId="2DBE5E2E"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sidRPr="00DE665A">
              <w:rPr>
                <w:rFonts w:ascii="Arial" w:hAnsi="Arial" w:cs="Arial"/>
                <w:b/>
                <w:color w:val="000000"/>
                <w:sz w:val="14"/>
                <w:szCs w:val="14"/>
              </w:rPr>
              <w:t xml:space="preserve">186,985 </w:t>
            </w:r>
          </w:p>
        </w:tc>
      </w:tr>
      <w:tr w:rsidR="007846AB" w:rsidRPr="004E4235" w14:paraId="77DDD456" w14:textId="77777777" w:rsidTr="009A4B53">
        <w:trPr>
          <w:cnfStyle w:val="000000010000" w:firstRow="0" w:lastRow="0" w:firstColumn="0" w:lastColumn="0" w:oddVBand="0" w:evenVBand="0" w:oddHBand="0" w:evenHBand="1"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752F401C" w14:textId="77777777" w:rsidR="00204D59" w:rsidRPr="00DE665A" w:rsidRDefault="00204D59">
            <w:pPr>
              <w:keepNext/>
              <w:keepLines/>
              <w:spacing w:before="40" w:after="40"/>
              <w:rPr>
                <w:rFonts w:ascii="Arial" w:eastAsia="Times New Roman" w:hAnsi="Arial" w:cs="Arial"/>
                <w:spacing w:val="-2"/>
                <w:sz w:val="14"/>
                <w:szCs w:val="14"/>
                <w:lang w:val="en-US" w:eastAsia="pt-BR"/>
              </w:rPr>
            </w:pPr>
            <w:r w:rsidRPr="00DE665A">
              <w:rPr>
                <w:rFonts w:ascii="Arial" w:eastAsia="Times New Roman" w:hAnsi="Arial" w:cs="Arial"/>
                <w:spacing w:val="-2"/>
                <w:sz w:val="14"/>
                <w:szCs w:val="14"/>
                <w:lang w:val="en-US" w:eastAsia="pt-BR"/>
              </w:rPr>
              <w:t>Balances on 01.01.2022 (</w:t>
            </w:r>
            <w:hyperlink r:id="rId25" w:history="1">
              <w:proofErr w:type="spellStart"/>
              <w:r w:rsidRPr="0053254B">
                <w:rPr>
                  <w:rStyle w:val="Hyperlink"/>
                  <w:rFonts w:ascii="Arial" w:hAnsi="Arial" w:cs="Arial"/>
                  <w:color w:val="auto"/>
                  <w:sz w:val="14"/>
                  <w:szCs w:val="14"/>
                  <w:u w:val="none"/>
                  <w:shd w:val="clear" w:color="auto" w:fill="FFFFFF"/>
                </w:rPr>
                <w:t>Opening</w:t>
              </w:r>
              <w:proofErr w:type="spellEnd"/>
              <w:r w:rsidRPr="0053254B">
                <w:rPr>
                  <w:rStyle w:val="Hyperlink"/>
                  <w:rFonts w:ascii="Arial" w:hAnsi="Arial" w:cs="Arial"/>
                  <w:color w:val="auto"/>
                  <w:sz w:val="14"/>
                  <w:szCs w:val="14"/>
                  <w:u w:val="none"/>
                  <w:shd w:val="clear" w:color="auto" w:fill="FFFFFF"/>
                </w:rPr>
                <w:t xml:space="preserve"> balance</w:t>
              </w:r>
            </w:hyperlink>
            <w:r w:rsidRPr="00DE665A">
              <w:rPr>
                <w:rFonts w:ascii="Arial" w:eastAsia="Times New Roman" w:hAnsi="Arial" w:cs="Arial"/>
                <w:spacing w:val="-2"/>
                <w:sz w:val="14"/>
                <w:szCs w:val="14"/>
                <w:lang w:val="en-US" w:eastAsia="pt-BR"/>
              </w:rPr>
              <w:t>)</w:t>
            </w:r>
          </w:p>
        </w:tc>
        <w:tc>
          <w:tcPr>
            <w:tcW w:w="693" w:type="dxa"/>
            <w:tcBorders>
              <w:top w:val="nil"/>
              <w:bottom w:val="nil"/>
            </w:tcBorders>
            <w:shd w:val="clear" w:color="auto" w:fill="FFFFFF" w:themeFill="background1"/>
          </w:tcPr>
          <w:p w14:paraId="30BB6FF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p>
        </w:tc>
        <w:tc>
          <w:tcPr>
            <w:tcW w:w="855" w:type="dxa"/>
            <w:tcBorders>
              <w:top w:val="nil"/>
              <w:bottom w:val="nil"/>
            </w:tcBorders>
            <w:shd w:val="clear" w:color="auto" w:fill="FFFFFF" w:themeFill="background1"/>
            <w:vAlign w:val="center"/>
          </w:tcPr>
          <w:p w14:paraId="21C3A2C3"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3,396,767</w:t>
            </w:r>
          </w:p>
        </w:tc>
        <w:tc>
          <w:tcPr>
            <w:tcW w:w="968" w:type="dxa"/>
            <w:tcBorders>
              <w:top w:val="nil"/>
              <w:bottom w:val="nil"/>
            </w:tcBorders>
            <w:shd w:val="clear" w:color="auto" w:fill="FFFFFF" w:themeFill="background1"/>
            <w:vAlign w:val="center"/>
          </w:tcPr>
          <w:p w14:paraId="6947DD9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1,508</w:t>
            </w:r>
          </w:p>
        </w:tc>
        <w:tc>
          <w:tcPr>
            <w:tcW w:w="1039" w:type="dxa"/>
            <w:tcBorders>
              <w:top w:val="nil"/>
              <w:bottom w:val="nil"/>
            </w:tcBorders>
            <w:shd w:val="clear" w:color="auto" w:fill="FFFFFF" w:themeFill="background1"/>
            <w:vAlign w:val="center"/>
          </w:tcPr>
          <w:p w14:paraId="050DDAE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679,354</w:t>
            </w:r>
          </w:p>
        </w:tc>
        <w:tc>
          <w:tcPr>
            <w:tcW w:w="1379" w:type="dxa"/>
            <w:tcBorders>
              <w:top w:val="nil"/>
              <w:bottom w:val="nil"/>
            </w:tcBorders>
            <w:shd w:val="clear" w:color="auto" w:fill="FFFFFF" w:themeFill="background1"/>
            <w:vAlign w:val="center"/>
          </w:tcPr>
          <w:p w14:paraId="7F92B377"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3,443,571</w:t>
            </w:r>
          </w:p>
        </w:tc>
        <w:tc>
          <w:tcPr>
            <w:tcW w:w="1094" w:type="dxa"/>
            <w:tcBorders>
              <w:top w:val="nil"/>
              <w:bottom w:val="nil"/>
            </w:tcBorders>
            <w:shd w:val="clear" w:color="auto" w:fill="FFFFFF" w:themeFill="background1"/>
            <w:vAlign w:val="center"/>
          </w:tcPr>
          <w:p w14:paraId="39FBD23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4"/>
                <w:szCs w:val="14"/>
              </w:rPr>
            </w:pPr>
            <w:r w:rsidRPr="00DE665A">
              <w:rPr>
                <w:rFonts w:ascii="Arial" w:hAnsi="Arial" w:cs="Arial"/>
                <w:b/>
                <w:color w:val="000000"/>
                <w:sz w:val="14"/>
                <w:szCs w:val="14"/>
              </w:rPr>
              <w:t>(81,320)</w:t>
            </w:r>
          </w:p>
        </w:tc>
        <w:tc>
          <w:tcPr>
            <w:tcW w:w="1478" w:type="dxa"/>
            <w:tcBorders>
              <w:top w:val="nil"/>
              <w:bottom w:val="nil"/>
            </w:tcBorders>
            <w:shd w:val="clear" w:color="auto" w:fill="FFFFFF" w:themeFill="background1"/>
            <w:vAlign w:val="center"/>
          </w:tcPr>
          <w:p w14:paraId="0CBD71A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(455,209)</w:t>
            </w:r>
          </w:p>
        </w:tc>
        <w:tc>
          <w:tcPr>
            <w:tcW w:w="1424" w:type="dxa"/>
            <w:tcBorders>
              <w:top w:val="nil"/>
              <w:bottom w:val="nil"/>
            </w:tcBorders>
            <w:shd w:val="clear" w:color="auto" w:fill="FFFFFF" w:themeFill="background1"/>
            <w:vAlign w:val="center"/>
          </w:tcPr>
          <w:p w14:paraId="5ABE31C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483,730</w:t>
            </w:r>
          </w:p>
        </w:tc>
        <w:tc>
          <w:tcPr>
            <w:tcW w:w="1094" w:type="dxa"/>
            <w:tcBorders>
              <w:top w:val="nil"/>
              <w:bottom w:val="nil"/>
            </w:tcBorders>
            <w:shd w:val="clear" w:color="auto" w:fill="FFFFFF" w:themeFill="background1"/>
            <w:vAlign w:val="center"/>
          </w:tcPr>
          <w:p w14:paraId="4D88101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4"/>
                <w:szCs w:val="14"/>
              </w:rPr>
            </w:pPr>
            <w:r w:rsidRPr="00DE665A">
              <w:rPr>
                <w:rFonts w:ascii="Arial" w:hAnsi="Arial" w:cs="Arial"/>
                <w:b/>
                <w:color w:val="000000"/>
                <w:sz w:val="14"/>
                <w:szCs w:val="14"/>
              </w:rPr>
              <w:t>7,468,401</w:t>
            </w:r>
          </w:p>
        </w:tc>
      </w:tr>
      <w:tr w:rsidR="007846AB" w:rsidRPr="004E4235" w14:paraId="309AA9F3" w14:textId="77777777" w:rsidTr="009A4B53">
        <w:trPr>
          <w:trHeight w:val="166"/>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1427D7DD" w14:textId="77777777" w:rsidR="00204D59" w:rsidRPr="00DE665A" w:rsidRDefault="00204D59">
            <w:pPr>
              <w:keepNext/>
              <w:keepLines/>
              <w:spacing w:before="40" w:after="40"/>
              <w:ind w:left="177"/>
              <w:rPr>
                <w:rFonts w:ascii="Arial" w:eastAsia="Times New Roman" w:hAnsi="Arial" w:cs="Arial"/>
                <w:spacing w:val="-2"/>
                <w:sz w:val="14"/>
                <w:szCs w:val="14"/>
                <w:lang w:val="en-US" w:eastAsia="pt-BR"/>
              </w:rPr>
            </w:pPr>
            <w:r w:rsidRPr="00DE665A">
              <w:rPr>
                <w:rFonts w:ascii="Arial" w:eastAsia="Times New Roman" w:hAnsi="Arial" w:cs="Arial"/>
                <w:b w:val="0"/>
                <w:spacing w:val="-2"/>
                <w:sz w:val="14"/>
                <w:szCs w:val="14"/>
                <w:lang w:val="en-US" w:eastAsia="pt-BR"/>
              </w:rPr>
              <w:t>Capitalization of Profit Reserve</w:t>
            </w:r>
          </w:p>
        </w:tc>
        <w:tc>
          <w:tcPr>
            <w:tcW w:w="693" w:type="dxa"/>
            <w:tcBorders>
              <w:top w:val="nil"/>
              <w:bottom w:val="nil"/>
            </w:tcBorders>
            <w:shd w:val="clear" w:color="auto" w:fill="FFFFFF" w:themeFill="background1"/>
          </w:tcPr>
          <w:p w14:paraId="5790ED0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val="en-US" w:eastAsia="pt-BR"/>
              </w:rPr>
            </w:pPr>
          </w:p>
        </w:tc>
        <w:tc>
          <w:tcPr>
            <w:tcW w:w="855" w:type="dxa"/>
            <w:tcBorders>
              <w:top w:val="nil"/>
              <w:bottom w:val="nil"/>
            </w:tcBorders>
            <w:shd w:val="clear" w:color="auto" w:fill="FFFFFF" w:themeFill="background1"/>
            <w:vAlign w:val="center"/>
          </w:tcPr>
          <w:p w14:paraId="6DE345FE"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2,872,925</w:t>
            </w:r>
          </w:p>
        </w:tc>
        <w:tc>
          <w:tcPr>
            <w:tcW w:w="968" w:type="dxa"/>
            <w:tcBorders>
              <w:top w:val="nil"/>
              <w:bottom w:val="nil"/>
            </w:tcBorders>
            <w:shd w:val="clear" w:color="auto" w:fill="FFFFFF" w:themeFill="background1"/>
            <w:vAlign w:val="center"/>
          </w:tcPr>
          <w:p w14:paraId="4301108B"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1AE4744C"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(679,354)</w:t>
            </w:r>
          </w:p>
        </w:tc>
        <w:tc>
          <w:tcPr>
            <w:tcW w:w="1379" w:type="dxa"/>
            <w:tcBorders>
              <w:top w:val="nil"/>
              <w:bottom w:val="nil"/>
            </w:tcBorders>
            <w:shd w:val="clear" w:color="auto" w:fill="FFFFFF" w:themeFill="background1"/>
            <w:vAlign w:val="center"/>
          </w:tcPr>
          <w:p w14:paraId="494E4C3E"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(2,193,571)</w:t>
            </w:r>
          </w:p>
        </w:tc>
        <w:tc>
          <w:tcPr>
            <w:tcW w:w="1094" w:type="dxa"/>
            <w:tcBorders>
              <w:top w:val="nil"/>
              <w:bottom w:val="nil"/>
            </w:tcBorders>
            <w:shd w:val="clear" w:color="auto" w:fill="FFFFFF" w:themeFill="background1"/>
            <w:vAlign w:val="center"/>
          </w:tcPr>
          <w:p w14:paraId="5BCFCF0C"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4E46E81C"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1143517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5E990D28"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r>
      <w:tr w:rsidR="007846AB" w:rsidRPr="004E4235" w14:paraId="3F762325" w14:textId="77777777" w:rsidTr="009A4B53">
        <w:trPr>
          <w:cnfStyle w:val="000000010000" w:firstRow="0" w:lastRow="0" w:firstColumn="0" w:lastColumn="0" w:oddVBand="0" w:evenVBand="0" w:oddHBand="0" w:evenHBand="1"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387690C4" w14:textId="77777777" w:rsidR="00204D59" w:rsidRPr="00DE665A" w:rsidRDefault="00204D59">
            <w:pPr>
              <w:keepNext/>
              <w:keepLines/>
              <w:spacing w:before="40" w:after="40"/>
              <w:ind w:left="177"/>
              <w:rPr>
                <w:rFonts w:ascii="Arial" w:eastAsia="Times New Roman" w:hAnsi="Arial" w:cs="Arial"/>
                <w:spacing w:val="-2"/>
                <w:sz w:val="14"/>
                <w:szCs w:val="14"/>
                <w:lang w:val="en-US" w:eastAsia="pt-BR"/>
              </w:rPr>
            </w:pPr>
            <w:r w:rsidRPr="00DE665A">
              <w:rPr>
                <w:rFonts w:ascii="Arial" w:eastAsia="Times New Roman" w:hAnsi="Arial" w:cs="Arial"/>
                <w:b w:val="0"/>
                <w:spacing w:val="-2"/>
                <w:sz w:val="14"/>
                <w:szCs w:val="14"/>
                <w:lang w:val="en-US" w:eastAsia="pt-BR"/>
              </w:rPr>
              <w:t>Share-based payment transactions</w:t>
            </w:r>
          </w:p>
        </w:tc>
        <w:tc>
          <w:tcPr>
            <w:tcW w:w="693" w:type="dxa"/>
            <w:tcBorders>
              <w:top w:val="nil"/>
              <w:bottom w:val="nil"/>
            </w:tcBorders>
            <w:shd w:val="clear" w:color="auto" w:fill="FFFFFF" w:themeFill="background1"/>
          </w:tcPr>
          <w:p w14:paraId="379C7F9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p>
        </w:tc>
        <w:tc>
          <w:tcPr>
            <w:tcW w:w="855" w:type="dxa"/>
            <w:tcBorders>
              <w:top w:val="nil"/>
              <w:bottom w:val="nil"/>
            </w:tcBorders>
            <w:shd w:val="clear" w:color="auto" w:fill="FFFFFF" w:themeFill="background1"/>
            <w:vAlign w:val="center"/>
          </w:tcPr>
          <w:p w14:paraId="09D80CF7"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4076274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63</w:t>
            </w:r>
          </w:p>
        </w:tc>
        <w:tc>
          <w:tcPr>
            <w:tcW w:w="1039" w:type="dxa"/>
            <w:tcBorders>
              <w:top w:val="nil"/>
              <w:bottom w:val="nil"/>
            </w:tcBorders>
            <w:shd w:val="clear" w:color="auto" w:fill="FFFFFF" w:themeFill="background1"/>
            <w:vAlign w:val="center"/>
          </w:tcPr>
          <w:p w14:paraId="0FCE074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6DF99D2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1C0FF9F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976</w:t>
            </w:r>
          </w:p>
        </w:tc>
        <w:tc>
          <w:tcPr>
            <w:tcW w:w="1478" w:type="dxa"/>
            <w:tcBorders>
              <w:top w:val="nil"/>
              <w:bottom w:val="nil"/>
            </w:tcBorders>
            <w:shd w:val="clear" w:color="auto" w:fill="FFFFFF" w:themeFill="background1"/>
            <w:vAlign w:val="center"/>
          </w:tcPr>
          <w:p w14:paraId="2BF5C6DC"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0EDAB400"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773821D0"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1,039</w:t>
            </w:r>
          </w:p>
        </w:tc>
      </w:tr>
      <w:tr w:rsidR="007846AB" w:rsidRPr="004E4235" w14:paraId="496770E2" w14:textId="77777777" w:rsidTr="009A4B53">
        <w:trPr>
          <w:trHeight w:val="166"/>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322F2293" w14:textId="77777777" w:rsidR="00204D59" w:rsidRPr="00DE665A" w:rsidRDefault="00204D59">
            <w:pPr>
              <w:keepNext/>
              <w:keepLines/>
              <w:spacing w:before="40" w:after="40"/>
              <w:ind w:left="177"/>
              <w:rPr>
                <w:rFonts w:ascii="Arial" w:eastAsia="Times New Roman" w:hAnsi="Arial" w:cs="Arial"/>
                <w:b w:val="0"/>
                <w:spacing w:val="-2"/>
                <w:sz w:val="14"/>
                <w:szCs w:val="14"/>
                <w:lang w:val="en-US" w:eastAsia="pt-BR"/>
              </w:rPr>
            </w:pPr>
            <w:r w:rsidRPr="00DE665A">
              <w:rPr>
                <w:rFonts w:ascii="Arial" w:eastAsia="Times New Roman" w:hAnsi="Arial" w:cs="Arial"/>
                <w:b w:val="0"/>
                <w:spacing w:val="-2"/>
                <w:sz w:val="14"/>
                <w:szCs w:val="14"/>
                <w:lang w:val="en-US" w:eastAsia="pt-BR"/>
              </w:rPr>
              <w:t>Other comprehensive income - Update financial instruments</w:t>
            </w:r>
          </w:p>
        </w:tc>
        <w:tc>
          <w:tcPr>
            <w:tcW w:w="693" w:type="dxa"/>
            <w:tcBorders>
              <w:top w:val="nil"/>
              <w:bottom w:val="nil"/>
            </w:tcBorders>
            <w:shd w:val="clear" w:color="auto" w:fill="FFFFFF" w:themeFill="background1"/>
          </w:tcPr>
          <w:p w14:paraId="554E3CF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val="en-US" w:eastAsia="pt-BR"/>
              </w:rPr>
            </w:pPr>
          </w:p>
        </w:tc>
        <w:tc>
          <w:tcPr>
            <w:tcW w:w="855" w:type="dxa"/>
            <w:tcBorders>
              <w:top w:val="nil"/>
              <w:bottom w:val="nil"/>
            </w:tcBorders>
            <w:shd w:val="clear" w:color="auto" w:fill="FFFFFF" w:themeFill="background1"/>
            <w:vAlign w:val="center"/>
          </w:tcPr>
          <w:p w14:paraId="3585A83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63935A0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26F2087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2E3BF7CE"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4D9E5840"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4EAC74D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sz w:val="14"/>
                <w:szCs w:val="14"/>
              </w:rPr>
              <w:t>34,257</w:t>
            </w:r>
          </w:p>
        </w:tc>
        <w:tc>
          <w:tcPr>
            <w:tcW w:w="1424" w:type="dxa"/>
            <w:tcBorders>
              <w:top w:val="nil"/>
              <w:bottom w:val="nil"/>
            </w:tcBorders>
            <w:shd w:val="clear" w:color="auto" w:fill="FFFFFF" w:themeFill="background1"/>
            <w:vAlign w:val="center"/>
          </w:tcPr>
          <w:p w14:paraId="490BB4B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6120FBC4"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sz w:val="14"/>
                <w:szCs w:val="14"/>
              </w:rPr>
              <w:t>34,257</w:t>
            </w:r>
          </w:p>
        </w:tc>
      </w:tr>
      <w:tr w:rsidR="007846AB" w:rsidRPr="004E4235" w14:paraId="6F8B534C" w14:textId="77777777" w:rsidTr="009A4B53">
        <w:trPr>
          <w:cnfStyle w:val="000000010000" w:firstRow="0" w:lastRow="0" w:firstColumn="0" w:lastColumn="0" w:oddVBand="0" w:evenVBand="0" w:oddHBand="0" w:evenHBand="1"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20627069" w14:textId="77777777" w:rsidR="00204D59" w:rsidRPr="00DE665A" w:rsidRDefault="00204D59">
            <w:pPr>
              <w:keepNext/>
              <w:keepLines/>
              <w:spacing w:before="40" w:after="40"/>
              <w:ind w:left="177"/>
              <w:rPr>
                <w:rFonts w:ascii="Arial" w:eastAsia="Times New Roman" w:hAnsi="Arial" w:cs="Arial"/>
                <w:b w:val="0"/>
                <w:spacing w:val="-2"/>
                <w:sz w:val="14"/>
                <w:szCs w:val="14"/>
                <w:lang w:val="en-US" w:eastAsia="pt-BR"/>
              </w:rPr>
            </w:pPr>
            <w:r w:rsidRPr="00DE665A">
              <w:rPr>
                <w:rFonts w:ascii="Arial" w:eastAsia="Times New Roman" w:hAnsi="Arial" w:cs="Arial"/>
                <w:b w:val="0"/>
                <w:spacing w:val="-2"/>
                <w:sz w:val="14"/>
                <w:szCs w:val="14"/>
                <w:lang w:val="en-US" w:eastAsia="pt-BR"/>
              </w:rPr>
              <w:t>Other comprehensive income - E</w:t>
            </w:r>
            <w:r w:rsidRPr="00DE665A">
              <w:rPr>
                <w:rFonts w:ascii="Arial" w:hAnsi="Arial" w:cs="Arial"/>
                <w:b w:val="0"/>
                <w:sz w:val="14"/>
                <w:szCs w:val="14"/>
                <w:lang w:val="en-US"/>
              </w:rPr>
              <w:t>ffects CPC 50</w:t>
            </w:r>
          </w:p>
        </w:tc>
        <w:tc>
          <w:tcPr>
            <w:tcW w:w="693" w:type="dxa"/>
            <w:tcBorders>
              <w:top w:val="nil"/>
              <w:bottom w:val="nil"/>
            </w:tcBorders>
            <w:shd w:val="clear" w:color="auto" w:fill="FFFFFF" w:themeFill="background1"/>
          </w:tcPr>
          <w:p w14:paraId="7B7F2B9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p>
        </w:tc>
        <w:tc>
          <w:tcPr>
            <w:tcW w:w="855" w:type="dxa"/>
            <w:tcBorders>
              <w:top w:val="nil"/>
              <w:bottom w:val="nil"/>
            </w:tcBorders>
            <w:shd w:val="clear" w:color="auto" w:fill="FFFFFF" w:themeFill="background1"/>
            <w:vAlign w:val="center"/>
          </w:tcPr>
          <w:p w14:paraId="58B8D3B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459FF25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2421F1E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4549875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30D970A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20C3163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sz w:val="14"/>
                <w:szCs w:val="14"/>
              </w:rPr>
              <w:t>101,800</w:t>
            </w:r>
          </w:p>
        </w:tc>
        <w:tc>
          <w:tcPr>
            <w:tcW w:w="1424" w:type="dxa"/>
            <w:tcBorders>
              <w:top w:val="nil"/>
              <w:bottom w:val="nil"/>
            </w:tcBorders>
            <w:shd w:val="clear" w:color="auto" w:fill="FFFFFF" w:themeFill="background1"/>
            <w:vAlign w:val="center"/>
          </w:tcPr>
          <w:p w14:paraId="77386FF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 xml:space="preserve"> -- </w:t>
            </w:r>
          </w:p>
        </w:tc>
        <w:tc>
          <w:tcPr>
            <w:tcW w:w="1094" w:type="dxa"/>
            <w:tcBorders>
              <w:top w:val="nil"/>
              <w:bottom w:val="nil"/>
            </w:tcBorders>
            <w:shd w:val="clear" w:color="auto" w:fill="FFFFFF" w:themeFill="background1"/>
            <w:vAlign w:val="center"/>
          </w:tcPr>
          <w:p w14:paraId="4B2BEF6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sz w:val="14"/>
                <w:szCs w:val="14"/>
              </w:rPr>
              <w:t>101,800</w:t>
            </w:r>
          </w:p>
        </w:tc>
      </w:tr>
      <w:tr w:rsidR="007846AB" w:rsidRPr="004E4235" w14:paraId="793BF900" w14:textId="77777777" w:rsidTr="009A4B53">
        <w:trPr>
          <w:trHeight w:val="157"/>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4F077C80" w14:textId="77777777" w:rsidR="00204D59" w:rsidRPr="00DE665A" w:rsidRDefault="00204D59">
            <w:pPr>
              <w:keepNext/>
              <w:keepLines/>
              <w:spacing w:before="40" w:after="40"/>
              <w:ind w:left="177"/>
              <w:rPr>
                <w:rFonts w:ascii="Arial" w:eastAsia="Times New Roman" w:hAnsi="Arial" w:cs="Arial"/>
                <w:spacing w:val="-2"/>
                <w:sz w:val="14"/>
                <w:szCs w:val="14"/>
                <w:lang w:val="en-US" w:eastAsia="pt-BR"/>
              </w:rPr>
            </w:pPr>
            <w:r w:rsidRPr="00DE665A">
              <w:rPr>
                <w:rFonts w:ascii="Arial" w:eastAsia="Times New Roman" w:hAnsi="Arial" w:cs="Arial"/>
                <w:b w:val="0"/>
                <w:spacing w:val="-2"/>
                <w:sz w:val="14"/>
                <w:szCs w:val="14"/>
                <w:lang w:val="en-US" w:eastAsia="pt-BR"/>
              </w:rPr>
              <w:t>Other comprehensive income</w:t>
            </w:r>
          </w:p>
        </w:tc>
        <w:tc>
          <w:tcPr>
            <w:tcW w:w="693" w:type="dxa"/>
            <w:tcBorders>
              <w:top w:val="nil"/>
              <w:bottom w:val="nil"/>
            </w:tcBorders>
            <w:shd w:val="clear" w:color="auto" w:fill="FFFFFF" w:themeFill="background1"/>
          </w:tcPr>
          <w:p w14:paraId="6D4017E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855" w:type="dxa"/>
            <w:tcBorders>
              <w:top w:val="nil"/>
              <w:bottom w:val="nil"/>
            </w:tcBorders>
            <w:shd w:val="clear" w:color="auto" w:fill="FFFFFF" w:themeFill="background1"/>
            <w:vAlign w:val="center"/>
          </w:tcPr>
          <w:p w14:paraId="4EE31912"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79459B15"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7E5B62C5"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12E9205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148B9948"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4A841E8C"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sz w:val="14"/>
                <w:szCs w:val="14"/>
              </w:rPr>
              <w:t>(22,840)</w:t>
            </w:r>
          </w:p>
        </w:tc>
        <w:tc>
          <w:tcPr>
            <w:tcW w:w="1424" w:type="dxa"/>
            <w:tcBorders>
              <w:top w:val="nil"/>
              <w:bottom w:val="nil"/>
            </w:tcBorders>
            <w:shd w:val="clear" w:color="auto" w:fill="FFFFFF" w:themeFill="background1"/>
            <w:vAlign w:val="center"/>
          </w:tcPr>
          <w:p w14:paraId="4994ADF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67E28CA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sz w:val="14"/>
                <w:szCs w:val="14"/>
              </w:rPr>
              <w:t>(22,840)</w:t>
            </w:r>
          </w:p>
        </w:tc>
      </w:tr>
      <w:tr w:rsidR="007846AB" w:rsidRPr="004E4235" w14:paraId="6EFA93DF" w14:textId="77777777" w:rsidTr="009A4B53">
        <w:trPr>
          <w:cnfStyle w:val="000000010000" w:firstRow="0" w:lastRow="0" w:firstColumn="0" w:lastColumn="0" w:oddVBand="0" w:evenVBand="0" w:oddHBand="0" w:evenHBand="1"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0CCC76A1" w14:textId="77777777" w:rsidR="00204D59" w:rsidRPr="00DE665A" w:rsidRDefault="00204D59">
            <w:pPr>
              <w:keepNext/>
              <w:keepLines/>
              <w:spacing w:before="40" w:after="40"/>
              <w:ind w:left="177"/>
              <w:rPr>
                <w:rStyle w:val="rynqvb"/>
                <w:rFonts w:ascii="Arial" w:hAnsi="Arial" w:cs="Arial"/>
                <w:sz w:val="14"/>
                <w:szCs w:val="14"/>
                <w:lang w:val="en"/>
              </w:rPr>
            </w:pPr>
            <w:r w:rsidRPr="00DE665A">
              <w:rPr>
                <w:rFonts w:ascii="Arial" w:eastAsia="Times New Roman" w:hAnsi="Arial" w:cs="Arial"/>
                <w:b w:val="0"/>
                <w:spacing w:val="-2"/>
                <w:sz w:val="14"/>
                <w:szCs w:val="14"/>
                <w:lang w:val="en-US" w:eastAsia="pt-BR"/>
              </w:rPr>
              <w:t>Prescribed dividends</w:t>
            </w:r>
          </w:p>
        </w:tc>
        <w:tc>
          <w:tcPr>
            <w:tcW w:w="693" w:type="dxa"/>
            <w:tcBorders>
              <w:top w:val="nil"/>
              <w:bottom w:val="nil"/>
            </w:tcBorders>
            <w:shd w:val="clear" w:color="auto" w:fill="FFFFFF" w:themeFill="background1"/>
          </w:tcPr>
          <w:p w14:paraId="1AEFBB4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p>
        </w:tc>
        <w:tc>
          <w:tcPr>
            <w:tcW w:w="855" w:type="dxa"/>
            <w:tcBorders>
              <w:top w:val="nil"/>
              <w:bottom w:val="nil"/>
            </w:tcBorders>
            <w:shd w:val="clear" w:color="auto" w:fill="FFFFFF" w:themeFill="background1"/>
            <w:vAlign w:val="center"/>
          </w:tcPr>
          <w:p w14:paraId="79EF925D"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76CEED3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7B7086A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26EA2C0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00A8CCE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66C9C67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65D05398"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 xml:space="preserve">79 </w:t>
            </w:r>
          </w:p>
        </w:tc>
        <w:tc>
          <w:tcPr>
            <w:tcW w:w="1094" w:type="dxa"/>
            <w:tcBorders>
              <w:top w:val="nil"/>
              <w:bottom w:val="nil"/>
            </w:tcBorders>
            <w:shd w:val="clear" w:color="auto" w:fill="FFFFFF" w:themeFill="background1"/>
            <w:vAlign w:val="center"/>
          </w:tcPr>
          <w:p w14:paraId="0423DDA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79</w:t>
            </w:r>
          </w:p>
        </w:tc>
      </w:tr>
      <w:tr w:rsidR="007846AB" w:rsidRPr="004E4235" w14:paraId="5B1D8F1B" w14:textId="77777777" w:rsidTr="009A4B53">
        <w:trPr>
          <w:trHeight w:val="157"/>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1E07D42A" w14:textId="77777777" w:rsidR="00204D59" w:rsidRPr="00DE665A" w:rsidRDefault="00204D59">
            <w:pPr>
              <w:keepNext/>
              <w:keepLines/>
              <w:spacing w:before="40" w:after="40"/>
              <w:ind w:firstLine="176"/>
              <w:rPr>
                <w:rFonts w:ascii="Arial" w:eastAsia="Times New Roman" w:hAnsi="Arial" w:cs="Arial"/>
                <w:spacing w:val="-2"/>
                <w:sz w:val="14"/>
                <w:szCs w:val="14"/>
                <w:lang w:val="en-US" w:eastAsia="pt-BR"/>
              </w:rPr>
            </w:pPr>
            <w:r w:rsidRPr="00DE665A">
              <w:rPr>
                <w:rStyle w:val="rynqvb"/>
                <w:rFonts w:ascii="Arial" w:hAnsi="Arial" w:cs="Arial"/>
                <w:sz w:val="14"/>
                <w:szCs w:val="14"/>
                <w:lang w:val="en"/>
              </w:rPr>
              <w:t xml:space="preserve">Net Income for the Period - </w:t>
            </w:r>
            <w:r w:rsidRPr="00DE665A">
              <w:rPr>
                <w:rFonts w:ascii="Arial" w:eastAsia="Times New Roman" w:hAnsi="Arial" w:cs="Arial"/>
                <w:spacing w:val="-2"/>
                <w:sz w:val="14"/>
                <w:szCs w:val="14"/>
                <w:lang w:val="en-US" w:eastAsia="pt-BR"/>
              </w:rPr>
              <w:t>E</w:t>
            </w:r>
            <w:r w:rsidRPr="00DE665A">
              <w:rPr>
                <w:rFonts w:ascii="Arial" w:hAnsi="Arial" w:cs="Arial"/>
                <w:sz w:val="14"/>
                <w:szCs w:val="14"/>
                <w:lang w:val="en-US"/>
              </w:rPr>
              <w:t>ffects CPC 48 and 50</w:t>
            </w:r>
          </w:p>
        </w:tc>
        <w:tc>
          <w:tcPr>
            <w:tcW w:w="693" w:type="dxa"/>
            <w:tcBorders>
              <w:top w:val="nil"/>
              <w:bottom w:val="nil"/>
            </w:tcBorders>
            <w:shd w:val="clear" w:color="auto" w:fill="FFFFFF" w:themeFill="background1"/>
          </w:tcPr>
          <w:p w14:paraId="2D63165E"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855" w:type="dxa"/>
            <w:tcBorders>
              <w:top w:val="nil"/>
              <w:bottom w:val="nil"/>
            </w:tcBorders>
            <w:shd w:val="clear" w:color="auto" w:fill="FFFFFF" w:themeFill="background1"/>
            <w:vAlign w:val="center"/>
          </w:tcPr>
          <w:p w14:paraId="4D5DD61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968" w:type="dxa"/>
            <w:tcBorders>
              <w:top w:val="nil"/>
              <w:bottom w:val="nil"/>
            </w:tcBorders>
            <w:shd w:val="clear" w:color="auto" w:fill="FFFFFF" w:themeFill="background1"/>
            <w:vAlign w:val="center"/>
          </w:tcPr>
          <w:p w14:paraId="23EADDD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1039" w:type="dxa"/>
            <w:tcBorders>
              <w:top w:val="nil"/>
              <w:bottom w:val="nil"/>
            </w:tcBorders>
            <w:shd w:val="clear" w:color="auto" w:fill="FFFFFF" w:themeFill="background1"/>
            <w:vAlign w:val="center"/>
          </w:tcPr>
          <w:p w14:paraId="044D3E6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1379" w:type="dxa"/>
            <w:tcBorders>
              <w:top w:val="nil"/>
              <w:bottom w:val="nil"/>
            </w:tcBorders>
            <w:shd w:val="clear" w:color="auto" w:fill="FFFFFF" w:themeFill="background1"/>
            <w:vAlign w:val="center"/>
          </w:tcPr>
          <w:p w14:paraId="225F98DC"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 --</w:t>
            </w:r>
          </w:p>
        </w:tc>
        <w:tc>
          <w:tcPr>
            <w:tcW w:w="1094" w:type="dxa"/>
            <w:tcBorders>
              <w:top w:val="nil"/>
              <w:bottom w:val="nil"/>
            </w:tcBorders>
            <w:shd w:val="clear" w:color="auto" w:fill="FFFFFF" w:themeFill="background1"/>
            <w:vAlign w:val="center"/>
          </w:tcPr>
          <w:p w14:paraId="4878068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1478" w:type="dxa"/>
            <w:tcBorders>
              <w:top w:val="nil"/>
              <w:bottom w:val="nil"/>
            </w:tcBorders>
            <w:shd w:val="clear" w:color="auto" w:fill="FFFFFF" w:themeFill="background1"/>
            <w:vAlign w:val="center"/>
          </w:tcPr>
          <w:p w14:paraId="3F9FB513"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 --</w:t>
            </w:r>
          </w:p>
        </w:tc>
        <w:tc>
          <w:tcPr>
            <w:tcW w:w="1424" w:type="dxa"/>
            <w:tcBorders>
              <w:top w:val="nil"/>
              <w:bottom w:val="nil"/>
            </w:tcBorders>
            <w:shd w:val="clear" w:color="auto" w:fill="FFFFFF" w:themeFill="background1"/>
            <w:vAlign w:val="center"/>
          </w:tcPr>
          <w:p w14:paraId="6CF264AE"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151,844</w:t>
            </w:r>
          </w:p>
        </w:tc>
        <w:tc>
          <w:tcPr>
            <w:tcW w:w="1094" w:type="dxa"/>
            <w:tcBorders>
              <w:top w:val="nil"/>
              <w:bottom w:val="nil"/>
            </w:tcBorders>
            <w:shd w:val="clear" w:color="auto" w:fill="FFFFFF" w:themeFill="background1"/>
            <w:vAlign w:val="center"/>
          </w:tcPr>
          <w:p w14:paraId="2A0D4BB1"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sz w:val="14"/>
                <w:szCs w:val="14"/>
              </w:rPr>
              <w:t>151,844</w:t>
            </w:r>
          </w:p>
        </w:tc>
      </w:tr>
      <w:tr w:rsidR="007846AB" w:rsidRPr="0063251C" w14:paraId="77901F80" w14:textId="77777777" w:rsidTr="009A4B53">
        <w:trPr>
          <w:cnfStyle w:val="000000010000" w:firstRow="0" w:lastRow="0" w:firstColumn="0" w:lastColumn="0" w:oddVBand="0" w:evenVBand="0" w:oddHBand="0" w:evenHBand="1"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1807D56E" w14:textId="77777777" w:rsidR="00204D59" w:rsidRPr="00DE665A" w:rsidRDefault="00204D59">
            <w:pPr>
              <w:keepNext/>
              <w:keepLines/>
              <w:spacing w:before="40" w:after="40"/>
              <w:ind w:firstLine="176"/>
              <w:rPr>
                <w:rStyle w:val="rynqvb"/>
                <w:rFonts w:ascii="Arial" w:hAnsi="Arial" w:cs="Arial"/>
                <w:sz w:val="14"/>
                <w:szCs w:val="14"/>
                <w:lang w:val="en"/>
              </w:rPr>
            </w:pPr>
            <w:r w:rsidRPr="00DE665A">
              <w:rPr>
                <w:rStyle w:val="rynqvb"/>
                <w:rFonts w:ascii="Arial" w:hAnsi="Arial" w:cs="Arial"/>
                <w:sz w:val="14"/>
                <w:szCs w:val="14"/>
                <w:lang w:val="en"/>
              </w:rPr>
              <w:t>Net Income for the Period</w:t>
            </w:r>
          </w:p>
        </w:tc>
        <w:tc>
          <w:tcPr>
            <w:tcW w:w="693" w:type="dxa"/>
            <w:tcBorders>
              <w:top w:val="nil"/>
              <w:bottom w:val="nil"/>
            </w:tcBorders>
            <w:shd w:val="clear" w:color="auto" w:fill="FFFFFF" w:themeFill="background1"/>
          </w:tcPr>
          <w:p w14:paraId="7F938F8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p>
        </w:tc>
        <w:tc>
          <w:tcPr>
            <w:tcW w:w="855" w:type="dxa"/>
            <w:tcBorders>
              <w:top w:val="nil"/>
              <w:bottom w:val="nil"/>
            </w:tcBorders>
            <w:shd w:val="clear" w:color="auto" w:fill="FFFFFF" w:themeFill="background1"/>
            <w:vAlign w:val="center"/>
          </w:tcPr>
          <w:p w14:paraId="5AF66BE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lang w:val="en-US"/>
              </w:rPr>
            </w:pPr>
            <w:r w:rsidRPr="00DE665A">
              <w:rPr>
                <w:rFonts w:ascii="Arial" w:hAnsi="Arial" w:cs="Arial"/>
                <w:b/>
                <w:color w:val="000000"/>
                <w:sz w:val="14"/>
                <w:szCs w:val="14"/>
              </w:rPr>
              <w:t>--</w:t>
            </w:r>
          </w:p>
        </w:tc>
        <w:tc>
          <w:tcPr>
            <w:tcW w:w="968" w:type="dxa"/>
            <w:tcBorders>
              <w:top w:val="nil"/>
              <w:bottom w:val="nil"/>
            </w:tcBorders>
            <w:shd w:val="clear" w:color="auto" w:fill="FFFFFF" w:themeFill="background1"/>
            <w:vAlign w:val="center"/>
          </w:tcPr>
          <w:p w14:paraId="3A96AE4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lang w:val="en-US"/>
              </w:rPr>
            </w:pPr>
            <w:r w:rsidRPr="00DE665A">
              <w:rPr>
                <w:rFonts w:ascii="Arial" w:hAnsi="Arial" w:cs="Arial"/>
                <w:b/>
                <w:color w:val="000000"/>
                <w:sz w:val="14"/>
                <w:szCs w:val="14"/>
              </w:rPr>
              <w:t>--</w:t>
            </w:r>
          </w:p>
        </w:tc>
        <w:tc>
          <w:tcPr>
            <w:tcW w:w="1039" w:type="dxa"/>
            <w:tcBorders>
              <w:top w:val="nil"/>
              <w:bottom w:val="nil"/>
            </w:tcBorders>
            <w:shd w:val="clear" w:color="auto" w:fill="FFFFFF" w:themeFill="background1"/>
            <w:vAlign w:val="center"/>
          </w:tcPr>
          <w:p w14:paraId="41A88B1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lang w:val="en-US"/>
              </w:rPr>
            </w:pPr>
            <w:r w:rsidRPr="00DE665A">
              <w:rPr>
                <w:rFonts w:ascii="Arial" w:hAnsi="Arial" w:cs="Arial"/>
                <w:b/>
                <w:color w:val="000000"/>
                <w:sz w:val="14"/>
                <w:szCs w:val="14"/>
              </w:rPr>
              <w:t>--</w:t>
            </w:r>
          </w:p>
        </w:tc>
        <w:tc>
          <w:tcPr>
            <w:tcW w:w="1379" w:type="dxa"/>
            <w:tcBorders>
              <w:top w:val="nil"/>
              <w:bottom w:val="nil"/>
            </w:tcBorders>
            <w:shd w:val="clear" w:color="auto" w:fill="FFFFFF" w:themeFill="background1"/>
            <w:vAlign w:val="center"/>
          </w:tcPr>
          <w:p w14:paraId="79ED057C"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lang w:val="en-US"/>
              </w:rPr>
            </w:pPr>
            <w:r w:rsidRPr="00DE665A">
              <w:rPr>
                <w:rFonts w:ascii="Arial" w:hAnsi="Arial" w:cs="Arial"/>
                <w:b/>
                <w:color w:val="000000"/>
                <w:sz w:val="14"/>
                <w:szCs w:val="14"/>
              </w:rPr>
              <w:t>--</w:t>
            </w:r>
          </w:p>
        </w:tc>
        <w:tc>
          <w:tcPr>
            <w:tcW w:w="1094" w:type="dxa"/>
            <w:tcBorders>
              <w:top w:val="nil"/>
              <w:bottom w:val="nil"/>
            </w:tcBorders>
            <w:shd w:val="clear" w:color="auto" w:fill="FFFFFF" w:themeFill="background1"/>
            <w:vAlign w:val="center"/>
          </w:tcPr>
          <w:p w14:paraId="14F86A3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lang w:val="en-US"/>
              </w:rPr>
            </w:pPr>
            <w:r w:rsidRPr="00DE665A">
              <w:rPr>
                <w:rFonts w:ascii="Arial" w:hAnsi="Arial" w:cs="Arial"/>
                <w:b/>
                <w:color w:val="000000"/>
                <w:sz w:val="14"/>
                <w:szCs w:val="14"/>
              </w:rPr>
              <w:t>--</w:t>
            </w:r>
          </w:p>
        </w:tc>
        <w:tc>
          <w:tcPr>
            <w:tcW w:w="1478" w:type="dxa"/>
            <w:tcBorders>
              <w:top w:val="nil"/>
              <w:bottom w:val="nil"/>
            </w:tcBorders>
            <w:shd w:val="clear" w:color="auto" w:fill="FFFFFF" w:themeFill="background1"/>
            <w:vAlign w:val="center"/>
          </w:tcPr>
          <w:p w14:paraId="190FD01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lang w:val="en-US"/>
              </w:rPr>
            </w:pPr>
            <w:r w:rsidRPr="00DE665A">
              <w:rPr>
                <w:rFonts w:ascii="Arial" w:hAnsi="Arial" w:cs="Arial"/>
                <w:b/>
                <w:color w:val="000000"/>
                <w:sz w:val="14"/>
                <w:szCs w:val="14"/>
              </w:rPr>
              <w:t>--</w:t>
            </w:r>
          </w:p>
        </w:tc>
        <w:tc>
          <w:tcPr>
            <w:tcW w:w="1424" w:type="dxa"/>
            <w:tcBorders>
              <w:top w:val="nil"/>
              <w:bottom w:val="nil"/>
            </w:tcBorders>
            <w:shd w:val="clear" w:color="auto" w:fill="FFFFFF" w:themeFill="background1"/>
            <w:vAlign w:val="center"/>
          </w:tcPr>
          <w:p w14:paraId="0EAE015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lang w:val="en-US"/>
              </w:rPr>
            </w:pPr>
            <w:r w:rsidRPr="00DE665A">
              <w:rPr>
                <w:rFonts w:ascii="Arial" w:hAnsi="Arial" w:cs="Arial"/>
                <w:b/>
                <w:color w:val="000000"/>
                <w:sz w:val="14"/>
                <w:szCs w:val="14"/>
              </w:rPr>
              <w:t>6,044,571</w:t>
            </w:r>
          </w:p>
        </w:tc>
        <w:tc>
          <w:tcPr>
            <w:tcW w:w="1094" w:type="dxa"/>
            <w:tcBorders>
              <w:top w:val="nil"/>
              <w:bottom w:val="nil"/>
            </w:tcBorders>
            <w:shd w:val="clear" w:color="auto" w:fill="FFFFFF" w:themeFill="background1"/>
            <w:vAlign w:val="center"/>
          </w:tcPr>
          <w:p w14:paraId="4475D59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lang w:val="en-US"/>
              </w:rPr>
            </w:pPr>
            <w:r w:rsidRPr="00DE665A">
              <w:rPr>
                <w:rFonts w:ascii="Arial" w:hAnsi="Arial" w:cs="Arial"/>
                <w:b/>
                <w:color w:val="000000"/>
                <w:sz w:val="14"/>
                <w:szCs w:val="14"/>
              </w:rPr>
              <w:t>6,044,571</w:t>
            </w:r>
          </w:p>
        </w:tc>
      </w:tr>
      <w:tr w:rsidR="007846AB" w:rsidRPr="004E4235" w14:paraId="74825762" w14:textId="77777777" w:rsidTr="009A4B53">
        <w:trPr>
          <w:trHeight w:val="272"/>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6F15784B" w14:textId="77777777" w:rsidR="00204D59" w:rsidRPr="00DE665A" w:rsidRDefault="00204D59">
            <w:pPr>
              <w:keepNext/>
              <w:keepLines/>
              <w:spacing w:before="40" w:after="40"/>
              <w:ind w:firstLine="176"/>
              <w:rPr>
                <w:rFonts w:ascii="Arial" w:eastAsia="Times New Roman" w:hAnsi="Arial" w:cs="Arial"/>
                <w:b w:val="0"/>
                <w:spacing w:val="-2"/>
                <w:sz w:val="14"/>
                <w:szCs w:val="14"/>
                <w:lang w:val="en-US" w:eastAsia="pt-BR"/>
              </w:rPr>
            </w:pPr>
            <w:proofErr w:type="spellStart"/>
            <w:r w:rsidRPr="00DE665A">
              <w:rPr>
                <w:rFonts w:ascii="Arial" w:hAnsi="Arial" w:cs="Arial"/>
                <w:sz w:val="14"/>
                <w:szCs w:val="14"/>
              </w:rPr>
              <w:t>Destinations</w:t>
            </w:r>
            <w:proofErr w:type="spellEnd"/>
            <w:r w:rsidRPr="00DE665A">
              <w:rPr>
                <w:rFonts w:ascii="Arial" w:hAnsi="Arial" w:cs="Arial"/>
                <w:b w:val="0"/>
                <w:sz w:val="14"/>
                <w:szCs w:val="14"/>
              </w:rPr>
              <w:t xml:space="preserve"> - Profit Reserves</w:t>
            </w:r>
          </w:p>
        </w:tc>
        <w:tc>
          <w:tcPr>
            <w:tcW w:w="693" w:type="dxa"/>
            <w:tcBorders>
              <w:top w:val="nil"/>
              <w:bottom w:val="nil"/>
            </w:tcBorders>
            <w:shd w:val="clear" w:color="auto" w:fill="FFFFFF" w:themeFill="background1"/>
          </w:tcPr>
          <w:p w14:paraId="25B4CCC2"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val="en-US" w:eastAsia="pt-BR"/>
              </w:rPr>
            </w:pPr>
          </w:p>
        </w:tc>
        <w:tc>
          <w:tcPr>
            <w:tcW w:w="855" w:type="dxa"/>
            <w:tcBorders>
              <w:top w:val="nil"/>
              <w:bottom w:val="nil"/>
            </w:tcBorders>
            <w:shd w:val="clear" w:color="auto" w:fill="FFFFFF" w:themeFill="background1"/>
            <w:vAlign w:val="center"/>
          </w:tcPr>
          <w:p w14:paraId="241FFD8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w:t>
            </w:r>
          </w:p>
        </w:tc>
        <w:tc>
          <w:tcPr>
            <w:tcW w:w="968" w:type="dxa"/>
            <w:tcBorders>
              <w:top w:val="nil"/>
              <w:bottom w:val="nil"/>
            </w:tcBorders>
            <w:shd w:val="clear" w:color="auto" w:fill="FFFFFF" w:themeFill="background1"/>
            <w:vAlign w:val="center"/>
          </w:tcPr>
          <w:p w14:paraId="7A4DEFB8"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w:t>
            </w:r>
          </w:p>
        </w:tc>
        <w:tc>
          <w:tcPr>
            <w:tcW w:w="1039" w:type="dxa"/>
            <w:tcBorders>
              <w:top w:val="nil"/>
              <w:bottom w:val="nil"/>
            </w:tcBorders>
            <w:shd w:val="clear" w:color="auto" w:fill="FFFFFF" w:themeFill="background1"/>
            <w:vAlign w:val="center"/>
          </w:tcPr>
          <w:p w14:paraId="1AF25138"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302,229</w:t>
            </w:r>
          </w:p>
        </w:tc>
        <w:tc>
          <w:tcPr>
            <w:tcW w:w="1379" w:type="dxa"/>
            <w:tcBorders>
              <w:top w:val="nil"/>
              <w:bottom w:val="nil"/>
            </w:tcBorders>
            <w:shd w:val="clear" w:color="auto" w:fill="FFFFFF" w:themeFill="background1"/>
            <w:vAlign w:val="center"/>
          </w:tcPr>
          <w:p w14:paraId="5D22900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w:t>
            </w:r>
          </w:p>
        </w:tc>
        <w:tc>
          <w:tcPr>
            <w:tcW w:w="1094" w:type="dxa"/>
            <w:tcBorders>
              <w:top w:val="nil"/>
              <w:bottom w:val="nil"/>
            </w:tcBorders>
            <w:shd w:val="clear" w:color="auto" w:fill="FFFFFF" w:themeFill="background1"/>
            <w:vAlign w:val="center"/>
          </w:tcPr>
          <w:p w14:paraId="11FD6A91"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w:t>
            </w:r>
          </w:p>
        </w:tc>
        <w:tc>
          <w:tcPr>
            <w:tcW w:w="1478" w:type="dxa"/>
            <w:tcBorders>
              <w:top w:val="nil"/>
              <w:bottom w:val="nil"/>
            </w:tcBorders>
            <w:shd w:val="clear" w:color="auto" w:fill="FFFFFF" w:themeFill="background1"/>
            <w:vAlign w:val="center"/>
          </w:tcPr>
          <w:p w14:paraId="41EDEB5B"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5F6AE21D"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(302,229)</w:t>
            </w:r>
          </w:p>
        </w:tc>
        <w:tc>
          <w:tcPr>
            <w:tcW w:w="1094" w:type="dxa"/>
            <w:tcBorders>
              <w:top w:val="nil"/>
              <w:bottom w:val="nil"/>
            </w:tcBorders>
            <w:shd w:val="clear" w:color="auto" w:fill="FFFFFF" w:themeFill="background1"/>
            <w:vAlign w:val="center"/>
          </w:tcPr>
          <w:p w14:paraId="22716D7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r>
      <w:tr w:rsidR="007846AB" w:rsidRPr="004E4235" w14:paraId="22FCEEB0" w14:textId="77777777" w:rsidTr="009A4B53">
        <w:trPr>
          <w:cnfStyle w:val="000000010000" w:firstRow="0" w:lastRow="0" w:firstColumn="0" w:lastColumn="0" w:oddVBand="0" w:evenVBand="0" w:oddHBand="0" w:evenHBand="1" w:firstRowFirstColumn="0" w:firstRowLastColumn="0" w:lastRowFirstColumn="0" w:lastRowLastColumn="0"/>
          <w:trHeight w:val="159"/>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475F37EC" w14:textId="77777777" w:rsidR="00204D59" w:rsidRPr="00DE665A" w:rsidRDefault="00204D59">
            <w:pPr>
              <w:keepNext/>
              <w:keepLines/>
              <w:spacing w:before="40" w:after="40"/>
              <w:ind w:left="177"/>
              <w:rPr>
                <w:rFonts w:ascii="Arial" w:eastAsia="Times New Roman" w:hAnsi="Arial" w:cs="Arial"/>
                <w:spacing w:val="-2"/>
                <w:sz w:val="14"/>
                <w:szCs w:val="14"/>
                <w:lang w:val="en-US" w:eastAsia="pt-BR"/>
              </w:rPr>
            </w:pPr>
            <w:r w:rsidRPr="00DE665A">
              <w:rPr>
                <w:rFonts w:ascii="Arial" w:hAnsi="Arial" w:cs="Arial"/>
                <w:b w:val="0"/>
                <w:sz w:val="14"/>
                <w:szCs w:val="14"/>
                <w:lang w:val="en-US"/>
              </w:rPr>
              <w:t xml:space="preserve">                      - Interim dividends payable</w:t>
            </w:r>
          </w:p>
        </w:tc>
        <w:tc>
          <w:tcPr>
            <w:tcW w:w="693" w:type="dxa"/>
            <w:tcBorders>
              <w:top w:val="nil"/>
              <w:bottom w:val="nil"/>
            </w:tcBorders>
            <w:shd w:val="clear" w:color="auto" w:fill="FFFFFF" w:themeFill="background1"/>
          </w:tcPr>
          <w:p w14:paraId="2AF1332D"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p>
        </w:tc>
        <w:tc>
          <w:tcPr>
            <w:tcW w:w="855" w:type="dxa"/>
            <w:tcBorders>
              <w:top w:val="nil"/>
              <w:bottom w:val="nil"/>
            </w:tcBorders>
            <w:shd w:val="clear" w:color="auto" w:fill="FFFFFF" w:themeFill="background1"/>
            <w:vAlign w:val="center"/>
          </w:tcPr>
          <w:p w14:paraId="0245020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E665A">
              <w:rPr>
                <w:rFonts w:ascii="Arial" w:hAnsi="Arial" w:cs="Arial"/>
                <w:b/>
                <w:color w:val="000000"/>
                <w:sz w:val="14"/>
                <w:szCs w:val="14"/>
              </w:rPr>
              <w:t>--</w:t>
            </w:r>
          </w:p>
        </w:tc>
        <w:tc>
          <w:tcPr>
            <w:tcW w:w="968" w:type="dxa"/>
            <w:tcBorders>
              <w:top w:val="nil"/>
              <w:bottom w:val="nil"/>
            </w:tcBorders>
            <w:shd w:val="clear" w:color="auto" w:fill="FFFFFF" w:themeFill="background1"/>
            <w:vAlign w:val="center"/>
          </w:tcPr>
          <w:p w14:paraId="2C6C186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E665A">
              <w:rPr>
                <w:rFonts w:ascii="Arial" w:hAnsi="Arial" w:cs="Arial"/>
                <w:b/>
                <w:color w:val="000000"/>
                <w:sz w:val="14"/>
                <w:szCs w:val="14"/>
              </w:rPr>
              <w:t>--</w:t>
            </w:r>
          </w:p>
        </w:tc>
        <w:tc>
          <w:tcPr>
            <w:tcW w:w="1039" w:type="dxa"/>
            <w:tcBorders>
              <w:top w:val="nil"/>
              <w:bottom w:val="nil"/>
            </w:tcBorders>
            <w:shd w:val="clear" w:color="auto" w:fill="FFFFFF" w:themeFill="background1"/>
            <w:vAlign w:val="center"/>
          </w:tcPr>
          <w:p w14:paraId="49F19218"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E665A">
              <w:rPr>
                <w:rFonts w:ascii="Arial" w:hAnsi="Arial" w:cs="Arial"/>
                <w:b/>
                <w:color w:val="000000"/>
                <w:sz w:val="14"/>
                <w:szCs w:val="14"/>
              </w:rPr>
              <w:t>--</w:t>
            </w:r>
          </w:p>
        </w:tc>
        <w:tc>
          <w:tcPr>
            <w:tcW w:w="1379" w:type="dxa"/>
            <w:tcBorders>
              <w:top w:val="nil"/>
              <w:bottom w:val="nil"/>
            </w:tcBorders>
            <w:shd w:val="clear" w:color="auto" w:fill="FFFFFF" w:themeFill="background1"/>
            <w:vAlign w:val="center"/>
          </w:tcPr>
          <w:p w14:paraId="537E8FA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E665A">
              <w:rPr>
                <w:rFonts w:ascii="Arial" w:hAnsi="Arial" w:cs="Arial"/>
                <w:b/>
                <w:color w:val="000000"/>
                <w:sz w:val="14"/>
                <w:szCs w:val="14"/>
              </w:rPr>
              <w:t>--</w:t>
            </w:r>
          </w:p>
        </w:tc>
        <w:tc>
          <w:tcPr>
            <w:tcW w:w="1094" w:type="dxa"/>
            <w:tcBorders>
              <w:top w:val="nil"/>
              <w:bottom w:val="nil"/>
            </w:tcBorders>
            <w:shd w:val="clear" w:color="auto" w:fill="FFFFFF" w:themeFill="background1"/>
            <w:vAlign w:val="center"/>
          </w:tcPr>
          <w:p w14:paraId="395A4AA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E665A">
              <w:rPr>
                <w:rFonts w:ascii="Arial" w:hAnsi="Arial" w:cs="Arial"/>
                <w:b/>
                <w:color w:val="000000"/>
                <w:sz w:val="14"/>
                <w:szCs w:val="14"/>
              </w:rPr>
              <w:t>--</w:t>
            </w:r>
          </w:p>
        </w:tc>
        <w:tc>
          <w:tcPr>
            <w:tcW w:w="1478" w:type="dxa"/>
            <w:tcBorders>
              <w:top w:val="nil"/>
              <w:bottom w:val="nil"/>
            </w:tcBorders>
            <w:shd w:val="clear" w:color="auto" w:fill="FFFFFF" w:themeFill="background1"/>
            <w:vAlign w:val="center"/>
          </w:tcPr>
          <w:p w14:paraId="57EE664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E665A">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6FD6461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E665A">
              <w:rPr>
                <w:rFonts w:ascii="Arial" w:hAnsi="Arial" w:cs="Arial"/>
                <w:color w:val="000000"/>
                <w:sz w:val="14"/>
                <w:szCs w:val="14"/>
              </w:rPr>
              <w:t>(2,068,697)</w:t>
            </w:r>
          </w:p>
        </w:tc>
        <w:tc>
          <w:tcPr>
            <w:tcW w:w="1094" w:type="dxa"/>
            <w:tcBorders>
              <w:top w:val="nil"/>
              <w:bottom w:val="nil"/>
            </w:tcBorders>
            <w:shd w:val="clear" w:color="auto" w:fill="FFFFFF" w:themeFill="background1"/>
            <w:vAlign w:val="center"/>
          </w:tcPr>
          <w:p w14:paraId="0A4C0F8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E665A">
              <w:rPr>
                <w:rFonts w:ascii="Arial" w:hAnsi="Arial" w:cs="Arial"/>
                <w:b/>
                <w:color w:val="000000"/>
                <w:sz w:val="14"/>
                <w:szCs w:val="14"/>
              </w:rPr>
              <w:t>(2,068,697)</w:t>
            </w:r>
          </w:p>
        </w:tc>
      </w:tr>
      <w:tr w:rsidR="00204D59" w:rsidRPr="004E4235" w14:paraId="559A497D" w14:textId="77777777" w:rsidTr="009A4B53">
        <w:trPr>
          <w:trHeight w:val="159"/>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single" w:sz="2" w:space="0" w:color="1F3864" w:themeColor="accent1" w:themeShade="80"/>
            </w:tcBorders>
            <w:vAlign w:val="center"/>
          </w:tcPr>
          <w:p w14:paraId="5C5D8956" w14:textId="77777777" w:rsidR="00204D59" w:rsidRPr="00DE665A" w:rsidRDefault="00204D59">
            <w:pPr>
              <w:keepNext/>
              <w:keepLines/>
              <w:spacing w:before="40" w:after="40"/>
              <w:ind w:left="177"/>
              <w:rPr>
                <w:rFonts w:ascii="Arial" w:eastAsia="Times New Roman" w:hAnsi="Arial" w:cs="Arial"/>
                <w:b w:val="0"/>
                <w:spacing w:val="-2"/>
                <w:sz w:val="14"/>
                <w:szCs w:val="14"/>
                <w:lang w:val="en-US" w:eastAsia="pt-BR"/>
              </w:rPr>
            </w:pPr>
            <w:r w:rsidRPr="00DE665A">
              <w:rPr>
                <w:rFonts w:ascii="Arial" w:hAnsi="Arial" w:cs="Arial"/>
                <w:b w:val="0"/>
                <w:sz w:val="14"/>
                <w:szCs w:val="14"/>
              </w:rPr>
              <w:t xml:space="preserve">                      - </w:t>
            </w:r>
            <w:proofErr w:type="spellStart"/>
            <w:r w:rsidRPr="00DE665A">
              <w:rPr>
                <w:rFonts w:ascii="Arial" w:hAnsi="Arial" w:cs="Arial"/>
                <w:b w:val="0"/>
                <w:sz w:val="14"/>
                <w:szCs w:val="14"/>
              </w:rPr>
              <w:t>Proposed</w:t>
            </w:r>
            <w:proofErr w:type="spellEnd"/>
            <w:r w:rsidRPr="00DE665A">
              <w:rPr>
                <w:rFonts w:ascii="Arial" w:hAnsi="Arial" w:cs="Arial"/>
                <w:b w:val="0"/>
                <w:sz w:val="14"/>
                <w:szCs w:val="14"/>
              </w:rPr>
              <w:t xml:space="preserve"> </w:t>
            </w:r>
            <w:proofErr w:type="spellStart"/>
            <w:r w:rsidRPr="00DE665A">
              <w:rPr>
                <w:rFonts w:ascii="Arial" w:hAnsi="Arial" w:cs="Arial"/>
                <w:b w:val="0"/>
                <w:sz w:val="14"/>
                <w:szCs w:val="14"/>
              </w:rPr>
              <w:t>dividends</w:t>
            </w:r>
            <w:proofErr w:type="spellEnd"/>
          </w:p>
        </w:tc>
        <w:tc>
          <w:tcPr>
            <w:tcW w:w="693" w:type="dxa"/>
            <w:tcBorders>
              <w:top w:val="nil"/>
              <w:bottom w:val="single" w:sz="2" w:space="0" w:color="1F3864" w:themeColor="accent1" w:themeShade="80"/>
            </w:tcBorders>
          </w:tcPr>
          <w:p w14:paraId="0B6A9950"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855" w:type="dxa"/>
            <w:tcBorders>
              <w:top w:val="nil"/>
              <w:bottom w:val="single" w:sz="2" w:space="0" w:color="1F3864" w:themeColor="accent1" w:themeShade="80"/>
            </w:tcBorders>
            <w:vAlign w:val="center"/>
          </w:tcPr>
          <w:p w14:paraId="1388493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w:t>
            </w:r>
          </w:p>
        </w:tc>
        <w:tc>
          <w:tcPr>
            <w:tcW w:w="968" w:type="dxa"/>
            <w:tcBorders>
              <w:top w:val="nil"/>
              <w:bottom w:val="single" w:sz="2" w:space="0" w:color="1F3864" w:themeColor="accent1" w:themeShade="80"/>
            </w:tcBorders>
            <w:vAlign w:val="center"/>
          </w:tcPr>
          <w:p w14:paraId="6E6D6A7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w:t>
            </w:r>
          </w:p>
        </w:tc>
        <w:tc>
          <w:tcPr>
            <w:tcW w:w="1039" w:type="dxa"/>
            <w:tcBorders>
              <w:top w:val="nil"/>
              <w:bottom w:val="single" w:sz="2" w:space="0" w:color="1F3864" w:themeColor="accent1" w:themeShade="80"/>
            </w:tcBorders>
            <w:vAlign w:val="center"/>
          </w:tcPr>
          <w:p w14:paraId="769A4CDD"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w:t>
            </w:r>
          </w:p>
        </w:tc>
        <w:tc>
          <w:tcPr>
            <w:tcW w:w="1379" w:type="dxa"/>
            <w:tcBorders>
              <w:top w:val="nil"/>
              <w:bottom w:val="single" w:sz="2" w:space="0" w:color="1F3864" w:themeColor="accent1" w:themeShade="80"/>
            </w:tcBorders>
            <w:vAlign w:val="center"/>
          </w:tcPr>
          <w:p w14:paraId="1883C162"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w:t>
            </w:r>
          </w:p>
        </w:tc>
        <w:tc>
          <w:tcPr>
            <w:tcW w:w="1094" w:type="dxa"/>
            <w:tcBorders>
              <w:top w:val="nil"/>
              <w:bottom w:val="single" w:sz="2" w:space="0" w:color="1F3864" w:themeColor="accent1" w:themeShade="80"/>
            </w:tcBorders>
            <w:vAlign w:val="center"/>
          </w:tcPr>
          <w:p w14:paraId="119E9343"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w:t>
            </w:r>
          </w:p>
        </w:tc>
        <w:tc>
          <w:tcPr>
            <w:tcW w:w="1478" w:type="dxa"/>
            <w:tcBorders>
              <w:top w:val="nil"/>
              <w:bottom w:val="single" w:sz="2" w:space="0" w:color="1F3864" w:themeColor="accent1" w:themeShade="80"/>
            </w:tcBorders>
            <w:vAlign w:val="center"/>
          </w:tcPr>
          <w:p w14:paraId="0B842FD5"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424" w:type="dxa"/>
            <w:tcBorders>
              <w:top w:val="nil"/>
              <w:bottom w:val="single" w:sz="2" w:space="0" w:color="1F3864" w:themeColor="accent1" w:themeShade="80"/>
            </w:tcBorders>
            <w:vAlign w:val="center"/>
          </w:tcPr>
          <w:p w14:paraId="692BC49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(3,673,724)</w:t>
            </w:r>
          </w:p>
        </w:tc>
        <w:tc>
          <w:tcPr>
            <w:tcW w:w="1094" w:type="dxa"/>
            <w:tcBorders>
              <w:top w:val="nil"/>
              <w:bottom w:val="single" w:sz="2" w:space="0" w:color="1F3864" w:themeColor="accent1" w:themeShade="80"/>
            </w:tcBorders>
            <w:vAlign w:val="center"/>
          </w:tcPr>
          <w:p w14:paraId="4F218FE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(3,673,724)</w:t>
            </w:r>
          </w:p>
        </w:tc>
      </w:tr>
      <w:tr w:rsidR="007846AB" w:rsidRPr="004E4235" w14:paraId="774ABACC" w14:textId="77777777" w:rsidTr="009A4B53">
        <w:trPr>
          <w:cnfStyle w:val="000000010000" w:firstRow="0" w:lastRow="0" w:firstColumn="0" w:lastColumn="0" w:oddVBand="0" w:evenVBand="0" w:oddHBand="0" w:evenHBand="1"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5245"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B021F92" w14:textId="77777777" w:rsidR="00204D59" w:rsidRPr="00DE665A" w:rsidRDefault="00204D59">
            <w:pPr>
              <w:keepNext/>
              <w:keepLines/>
              <w:spacing w:before="40" w:after="40"/>
              <w:rPr>
                <w:rFonts w:ascii="Arial" w:hAnsi="Arial" w:cs="Arial"/>
                <w:color w:val="000000"/>
                <w:sz w:val="14"/>
                <w:szCs w:val="14"/>
                <w:lang w:val="en-US"/>
              </w:rPr>
            </w:pPr>
            <w:r w:rsidRPr="00DE665A">
              <w:rPr>
                <w:rFonts w:ascii="Arial" w:hAnsi="Arial" w:cs="Arial"/>
                <w:color w:val="000000"/>
                <w:sz w:val="14"/>
                <w:szCs w:val="14"/>
                <w:lang w:val="en-US"/>
              </w:rPr>
              <w:t>Balances at Dec</w:t>
            </w:r>
            <w:r w:rsidRPr="00DE665A">
              <w:rPr>
                <w:rFonts w:ascii="Arial" w:hAnsi="Arial" w:cs="Arial"/>
                <w:sz w:val="14"/>
                <w:szCs w:val="14"/>
                <w:lang w:val="en-US"/>
              </w:rPr>
              <w:t xml:space="preserve"> 31, 2022</w:t>
            </w:r>
            <w:r w:rsidRPr="00DE665A">
              <w:rPr>
                <w:rFonts w:ascii="Arial" w:hAnsi="Arial" w:cs="Arial"/>
                <w:color w:val="000000"/>
                <w:sz w:val="14"/>
                <w:szCs w:val="14"/>
                <w:lang w:val="en-US"/>
              </w:rPr>
              <w:t xml:space="preserve"> (R</w:t>
            </w:r>
            <w:hyperlink r:id="rId26" w:history="1">
              <w:r w:rsidRPr="00DE665A">
                <w:rPr>
                  <w:rFonts w:ascii="Arial" w:hAnsi="Arial" w:cs="Arial"/>
                  <w:color w:val="000000"/>
                  <w:sz w:val="14"/>
                  <w:szCs w:val="14"/>
                  <w:lang w:val="en-US"/>
                </w:rPr>
                <w:t>estated balances</w:t>
              </w:r>
            </w:hyperlink>
            <w:r w:rsidRPr="00DE665A">
              <w:rPr>
                <w:rFonts w:ascii="Arial" w:hAnsi="Arial" w:cs="Arial"/>
                <w:color w:val="000000"/>
                <w:sz w:val="14"/>
                <w:szCs w:val="14"/>
                <w:lang w:val="en-US"/>
              </w:rPr>
              <w:t>)</w:t>
            </w:r>
          </w:p>
        </w:tc>
        <w:tc>
          <w:tcPr>
            <w:tcW w:w="693" w:type="dxa"/>
            <w:tcBorders>
              <w:top w:val="single" w:sz="2" w:space="0" w:color="1F3864" w:themeColor="accent1" w:themeShade="80"/>
              <w:bottom w:val="single" w:sz="2" w:space="0" w:color="1F3864" w:themeColor="accent1" w:themeShade="80"/>
            </w:tcBorders>
            <w:shd w:val="clear" w:color="auto" w:fill="FFFFFF" w:themeFill="background1"/>
          </w:tcPr>
          <w:p w14:paraId="3B81F1B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p>
        </w:tc>
        <w:tc>
          <w:tcPr>
            <w:tcW w:w="855"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0323C75D"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6,269,692</w:t>
            </w:r>
          </w:p>
        </w:tc>
        <w:tc>
          <w:tcPr>
            <w:tcW w:w="96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0EA3FD40"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1,571</w:t>
            </w:r>
          </w:p>
        </w:tc>
        <w:tc>
          <w:tcPr>
            <w:tcW w:w="103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437382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302,229</w:t>
            </w:r>
          </w:p>
        </w:tc>
        <w:tc>
          <w:tcPr>
            <w:tcW w:w="137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571E79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1,250,000</w:t>
            </w:r>
          </w:p>
        </w:tc>
        <w:tc>
          <w:tcPr>
            <w:tcW w:w="10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DCF5BC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(80,344)</w:t>
            </w:r>
          </w:p>
        </w:tc>
        <w:tc>
          <w:tcPr>
            <w:tcW w:w="147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70006A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(341,992)</w:t>
            </w:r>
          </w:p>
        </w:tc>
        <w:tc>
          <w:tcPr>
            <w:tcW w:w="142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70B309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635,574</w:t>
            </w:r>
          </w:p>
        </w:tc>
        <w:tc>
          <w:tcPr>
            <w:tcW w:w="10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35321F7"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8,036,730</w:t>
            </w:r>
          </w:p>
        </w:tc>
      </w:tr>
      <w:tr w:rsidR="00204D59" w:rsidRPr="004E4235" w14:paraId="3C1F0AE2" w14:textId="77777777" w:rsidTr="009A4B53">
        <w:trPr>
          <w:trHeight w:val="133"/>
          <w:jc w:val="center"/>
        </w:trPr>
        <w:tc>
          <w:tcPr>
            <w:cnfStyle w:val="001000000000" w:firstRow="0" w:lastRow="0" w:firstColumn="1" w:lastColumn="0" w:oddVBand="0" w:evenVBand="0" w:oddHBand="0" w:evenHBand="0" w:firstRowFirstColumn="0" w:firstRowLastColumn="0" w:lastRowFirstColumn="0" w:lastRowLastColumn="0"/>
            <w:tcW w:w="5245" w:type="dxa"/>
            <w:tcBorders>
              <w:top w:val="single" w:sz="2" w:space="0" w:color="1F3864" w:themeColor="accent1" w:themeShade="80"/>
              <w:bottom w:val="single" w:sz="4" w:space="0" w:color="1F3864" w:themeColor="accent1" w:themeShade="80"/>
            </w:tcBorders>
            <w:vAlign w:val="center"/>
          </w:tcPr>
          <w:p w14:paraId="08ED1B8C" w14:textId="77777777" w:rsidR="00204D59" w:rsidRPr="00DE665A" w:rsidRDefault="00204D59">
            <w:pPr>
              <w:keepNext/>
              <w:keepLines/>
              <w:spacing w:before="40" w:after="40"/>
              <w:rPr>
                <w:rFonts w:ascii="Arial" w:eastAsia="Times New Roman" w:hAnsi="Arial" w:cs="Arial"/>
                <w:spacing w:val="-2"/>
                <w:sz w:val="14"/>
                <w:szCs w:val="14"/>
                <w:lang w:val="en-US" w:eastAsia="pt-BR"/>
              </w:rPr>
            </w:pPr>
            <w:r w:rsidRPr="00DE665A">
              <w:rPr>
                <w:rFonts w:ascii="Arial" w:hAnsi="Arial" w:cs="Arial"/>
                <w:color w:val="000000"/>
                <w:sz w:val="14"/>
                <w:szCs w:val="14"/>
                <w:lang w:val="en-US"/>
              </w:rPr>
              <w:t>Changes in the year</w:t>
            </w:r>
            <w:r w:rsidRPr="00DE665A">
              <w:rPr>
                <w:rStyle w:val="rynqvb"/>
                <w:rFonts w:ascii="Arial" w:hAnsi="Arial" w:cs="Arial"/>
                <w:sz w:val="14"/>
                <w:szCs w:val="14"/>
                <w:lang w:val="en"/>
              </w:rPr>
              <w:t xml:space="preserve"> (</w:t>
            </w:r>
            <w:r w:rsidRPr="0053254B">
              <w:rPr>
                <w:rStyle w:val="rynqvb"/>
                <w:rFonts w:ascii="Arial" w:hAnsi="Arial" w:cs="Arial"/>
                <w:sz w:val="14"/>
                <w:szCs w:val="14"/>
                <w:lang w:val="en"/>
              </w:rPr>
              <w:t>R</w:t>
            </w:r>
            <w:hyperlink r:id="rId27" w:history="1">
              <w:proofErr w:type="spellStart"/>
              <w:r w:rsidRPr="0053254B">
                <w:rPr>
                  <w:rStyle w:val="Hyperlink"/>
                  <w:rFonts w:ascii="Arial" w:hAnsi="Arial" w:cs="Arial"/>
                  <w:color w:val="auto"/>
                  <w:sz w:val="14"/>
                  <w:szCs w:val="14"/>
                  <w:u w:val="none"/>
                  <w:shd w:val="clear" w:color="auto" w:fill="FFFFFF"/>
                  <w:lang w:val="en-US"/>
                </w:rPr>
                <w:t>estated</w:t>
              </w:r>
              <w:proofErr w:type="spellEnd"/>
              <w:r w:rsidRPr="0053254B">
                <w:rPr>
                  <w:rStyle w:val="Hyperlink"/>
                  <w:rFonts w:ascii="Arial" w:hAnsi="Arial" w:cs="Arial"/>
                  <w:color w:val="auto"/>
                  <w:sz w:val="14"/>
                  <w:szCs w:val="14"/>
                  <w:u w:val="none"/>
                  <w:shd w:val="clear" w:color="auto" w:fill="FFFFFF"/>
                  <w:lang w:val="en-US"/>
                </w:rPr>
                <w:t xml:space="preserve"> balances</w:t>
              </w:r>
            </w:hyperlink>
            <w:r w:rsidRPr="00DE665A">
              <w:rPr>
                <w:rStyle w:val="rynqvb"/>
                <w:rFonts w:ascii="Arial" w:hAnsi="Arial" w:cs="Arial"/>
                <w:sz w:val="14"/>
                <w:szCs w:val="14"/>
                <w:lang w:val="en"/>
              </w:rPr>
              <w:t>)</w:t>
            </w:r>
          </w:p>
        </w:tc>
        <w:tc>
          <w:tcPr>
            <w:tcW w:w="693" w:type="dxa"/>
            <w:tcBorders>
              <w:top w:val="single" w:sz="2" w:space="0" w:color="1F3864" w:themeColor="accent1" w:themeShade="80"/>
              <w:bottom w:val="single" w:sz="4" w:space="0" w:color="1F3864" w:themeColor="accent1" w:themeShade="80"/>
            </w:tcBorders>
          </w:tcPr>
          <w:p w14:paraId="0B469205"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855" w:type="dxa"/>
            <w:tcBorders>
              <w:top w:val="single" w:sz="2" w:space="0" w:color="1F3864" w:themeColor="accent1" w:themeShade="80"/>
              <w:bottom w:val="single" w:sz="4" w:space="0" w:color="1F3864" w:themeColor="accent1" w:themeShade="80"/>
            </w:tcBorders>
            <w:vAlign w:val="center"/>
          </w:tcPr>
          <w:p w14:paraId="2D5C7A3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 xml:space="preserve">2,872,925 </w:t>
            </w:r>
          </w:p>
        </w:tc>
        <w:tc>
          <w:tcPr>
            <w:tcW w:w="968" w:type="dxa"/>
            <w:tcBorders>
              <w:top w:val="single" w:sz="2" w:space="0" w:color="1F3864" w:themeColor="accent1" w:themeShade="80"/>
              <w:bottom w:val="single" w:sz="4" w:space="0" w:color="1F3864" w:themeColor="accent1" w:themeShade="80"/>
            </w:tcBorders>
            <w:vAlign w:val="center"/>
          </w:tcPr>
          <w:p w14:paraId="4FC99D38"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63</w:t>
            </w:r>
          </w:p>
        </w:tc>
        <w:tc>
          <w:tcPr>
            <w:tcW w:w="1039" w:type="dxa"/>
            <w:tcBorders>
              <w:top w:val="single" w:sz="2" w:space="0" w:color="1F3864" w:themeColor="accent1" w:themeShade="80"/>
              <w:bottom w:val="single" w:sz="4" w:space="0" w:color="1F3864" w:themeColor="accent1" w:themeShade="80"/>
            </w:tcBorders>
            <w:vAlign w:val="center"/>
          </w:tcPr>
          <w:p w14:paraId="04A1563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(377,125)</w:t>
            </w:r>
          </w:p>
        </w:tc>
        <w:tc>
          <w:tcPr>
            <w:tcW w:w="1379" w:type="dxa"/>
            <w:tcBorders>
              <w:top w:val="single" w:sz="2" w:space="0" w:color="1F3864" w:themeColor="accent1" w:themeShade="80"/>
              <w:bottom w:val="single" w:sz="4" w:space="0" w:color="1F3864" w:themeColor="accent1" w:themeShade="80"/>
            </w:tcBorders>
            <w:vAlign w:val="center"/>
          </w:tcPr>
          <w:p w14:paraId="3C766DC1"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(2,193,571)</w:t>
            </w:r>
          </w:p>
        </w:tc>
        <w:tc>
          <w:tcPr>
            <w:tcW w:w="1094" w:type="dxa"/>
            <w:tcBorders>
              <w:top w:val="single" w:sz="2" w:space="0" w:color="1F3864" w:themeColor="accent1" w:themeShade="80"/>
              <w:bottom w:val="single" w:sz="4" w:space="0" w:color="1F3864" w:themeColor="accent1" w:themeShade="80"/>
            </w:tcBorders>
            <w:vAlign w:val="center"/>
          </w:tcPr>
          <w:p w14:paraId="265D47CD"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976</w:t>
            </w:r>
          </w:p>
        </w:tc>
        <w:tc>
          <w:tcPr>
            <w:tcW w:w="1478" w:type="dxa"/>
            <w:tcBorders>
              <w:top w:val="single" w:sz="2" w:space="0" w:color="1F3864" w:themeColor="accent1" w:themeShade="80"/>
              <w:bottom w:val="single" w:sz="4" w:space="0" w:color="1F3864" w:themeColor="accent1" w:themeShade="80"/>
            </w:tcBorders>
            <w:vAlign w:val="center"/>
          </w:tcPr>
          <w:p w14:paraId="6398504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113,217</w:t>
            </w:r>
          </w:p>
        </w:tc>
        <w:tc>
          <w:tcPr>
            <w:tcW w:w="1424" w:type="dxa"/>
            <w:tcBorders>
              <w:top w:val="single" w:sz="2" w:space="0" w:color="1F3864" w:themeColor="accent1" w:themeShade="80"/>
              <w:bottom w:val="single" w:sz="4" w:space="0" w:color="1F3864" w:themeColor="accent1" w:themeShade="80"/>
            </w:tcBorders>
            <w:vAlign w:val="center"/>
          </w:tcPr>
          <w:p w14:paraId="654C6E3C"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151,844</w:t>
            </w:r>
          </w:p>
        </w:tc>
        <w:tc>
          <w:tcPr>
            <w:tcW w:w="1094" w:type="dxa"/>
            <w:tcBorders>
              <w:top w:val="single" w:sz="2" w:space="0" w:color="1F3864" w:themeColor="accent1" w:themeShade="80"/>
              <w:bottom w:val="single" w:sz="4" w:space="0" w:color="1F3864" w:themeColor="accent1" w:themeShade="80"/>
            </w:tcBorders>
            <w:vAlign w:val="center"/>
          </w:tcPr>
          <w:p w14:paraId="402DE7B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568,329</w:t>
            </w:r>
          </w:p>
        </w:tc>
      </w:tr>
      <w:tr w:rsidR="007846AB" w:rsidRPr="004E4235" w14:paraId="4870E92E" w14:textId="77777777" w:rsidTr="009A4B53">
        <w:trPr>
          <w:cnfStyle w:val="000000010000" w:firstRow="0" w:lastRow="0" w:firstColumn="0" w:lastColumn="0" w:oddVBand="0" w:evenVBand="0" w:oddHBand="0" w:evenHBand="1"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1F3864" w:themeColor="accent1" w:themeShade="80"/>
              <w:bottom w:val="nil"/>
            </w:tcBorders>
            <w:shd w:val="clear" w:color="auto" w:fill="FFFFFF" w:themeFill="background1"/>
            <w:vAlign w:val="center"/>
          </w:tcPr>
          <w:p w14:paraId="0DF14ACF" w14:textId="77777777" w:rsidR="00204D59" w:rsidRPr="00DE665A" w:rsidRDefault="00204D59">
            <w:pPr>
              <w:keepNext/>
              <w:keepLines/>
              <w:spacing w:before="40" w:after="40"/>
              <w:rPr>
                <w:rFonts w:ascii="Arial" w:eastAsia="Times New Roman" w:hAnsi="Arial" w:cs="Arial"/>
                <w:spacing w:val="-2"/>
                <w:sz w:val="14"/>
                <w:szCs w:val="14"/>
                <w:lang w:val="en-US" w:eastAsia="pt-BR"/>
              </w:rPr>
            </w:pPr>
            <w:r w:rsidRPr="00DE665A">
              <w:rPr>
                <w:rFonts w:ascii="Arial" w:eastAsia="Times New Roman" w:hAnsi="Arial" w:cs="Arial"/>
                <w:spacing w:val="-2"/>
                <w:sz w:val="14"/>
                <w:szCs w:val="14"/>
                <w:lang w:val="en-US" w:eastAsia="pt-BR"/>
              </w:rPr>
              <w:t xml:space="preserve">Balances at Dec 31, 2022 </w:t>
            </w:r>
            <w:r w:rsidRPr="00DE665A">
              <w:rPr>
                <w:rFonts w:ascii="Arial" w:hAnsi="Arial" w:cs="Arial"/>
                <w:sz w:val="14"/>
                <w:szCs w:val="14"/>
                <w:lang w:val="en-US"/>
              </w:rPr>
              <w:t>(</w:t>
            </w:r>
            <w:r w:rsidRPr="0053254B">
              <w:rPr>
                <w:rStyle w:val="rynqvb"/>
                <w:rFonts w:ascii="Arial" w:hAnsi="Arial" w:cs="Arial"/>
                <w:sz w:val="14"/>
                <w:szCs w:val="14"/>
                <w:lang w:val="en"/>
              </w:rPr>
              <w:t>R</w:t>
            </w:r>
            <w:hyperlink r:id="rId28" w:history="1">
              <w:proofErr w:type="spellStart"/>
              <w:r w:rsidRPr="0053254B">
                <w:rPr>
                  <w:rStyle w:val="Hyperlink"/>
                  <w:rFonts w:ascii="Arial" w:hAnsi="Arial" w:cs="Arial"/>
                  <w:color w:val="auto"/>
                  <w:sz w:val="14"/>
                  <w:szCs w:val="14"/>
                  <w:u w:val="none"/>
                  <w:shd w:val="clear" w:color="auto" w:fill="FFFFFF"/>
                  <w:lang w:val="en-US"/>
                </w:rPr>
                <w:t>estated</w:t>
              </w:r>
              <w:proofErr w:type="spellEnd"/>
              <w:r w:rsidRPr="0053254B">
                <w:rPr>
                  <w:rStyle w:val="Hyperlink"/>
                  <w:rFonts w:ascii="Arial" w:hAnsi="Arial" w:cs="Arial"/>
                  <w:color w:val="auto"/>
                  <w:sz w:val="14"/>
                  <w:szCs w:val="14"/>
                  <w:u w:val="none"/>
                  <w:shd w:val="clear" w:color="auto" w:fill="FFFFFF"/>
                  <w:lang w:val="en-US"/>
                </w:rPr>
                <w:t xml:space="preserve"> balances</w:t>
              </w:r>
            </w:hyperlink>
            <w:r w:rsidRPr="0053254B">
              <w:rPr>
                <w:rStyle w:val="Hyperlink"/>
                <w:rFonts w:ascii="Arial" w:hAnsi="Arial" w:cs="Arial"/>
                <w:color w:val="auto"/>
                <w:sz w:val="14"/>
                <w:szCs w:val="14"/>
                <w:u w:val="none"/>
                <w:shd w:val="clear" w:color="auto" w:fill="FFFFFF"/>
                <w:lang w:val="en-US"/>
              </w:rPr>
              <w:t>)</w:t>
            </w:r>
          </w:p>
        </w:tc>
        <w:tc>
          <w:tcPr>
            <w:tcW w:w="693" w:type="dxa"/>
            <w:tcBorders>
              <w:top w:val="single" w:sz="4" w:space="0" w:color="1F3864" w:themeColor="accent1" w:themeShade="80"/>
              <w:bottom w:val="nil"/>
            </w:tcBorders>
            <w:shd w:val="clear" w:color="auto" w:fill="FFFFFF" w:themeFill="background1"/>
            <w:vAlign w:val="center"/>
          </w:tcPr>
          <w:p w14:paraId="7CCF9E58"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p>
        </w:tc>
        <w:tc>
          <w:tcPr>
            <w:tcW w:w="855" w:type="dxa"/>
            <w:tcBorders>
              <w:top w:val="single" w:sz="4" w:space="0" w:color="1F3864" w:themeColor="accent1" w:themeShade="80"/>
              <w:bottom w:val="nil"/>
            </w:tcBorders>
            <w:shd w:val="clear" w:color="auto" w:fill="FFFFFF" w:themeFill="background1"/>
            <w:vAlign w:val="center"/>
          </w:tcPr>
          <w:p w14:paraId="43FA8A2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sz w:val="14"/>
                <w:szCs w:val="14"/>
              </w:rPr>
              <w:t>6,269,692</w:t>
            </w:r>
          </w:p>
        </w:tc>
        <w:tc>
          <w:tcPr>
            <w:tcW w:w="968" w:type="dxa"/>
            <w:tcBorders>
              <w:top w:val="single" w:sz="4" w:space="0" w:color="1F3864" w:themeColor="accent1" w:themeShade="80"/>
              <w:bottom w:val="nil"/>
            </w:tcBorders>
            <w:shd w:val="clear" w:color="auto" w:fill="FFFFFF" w:themeFill="background1"/>
            <w:vAlign w:val="center"/>
          </w:tcPr>
          <w:p w14:paraId="7D93FC6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sz w:val="14"/>
                <w:szCs w:val="14"/>
              </w:rPr>
              <w:t>1,571</w:t>
            </w:r>
          </w:p>
        </w:tc>
        <w:tc>
          <w:tcPr>
            <w:tcW w:w="1039" w:type="dxa"/>
            <w:tcBorders>
              <w:top w:val="single" w:sz="4" w:space="0" w:color="1F3864" w:themeColor="accent1" w:themeShade="80"/>
              <w:bottom w:val="nil"/>
            </w:tcBorders>
            <w:shd w:val="clear" w:color="auto" w:fill="FFFFFF" w:themeFill="background1"/>
            <w:vAlign w:val="center"/>
          </w:tcPr>
          <w:p w14:paraId="3147A2C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sz w:val="14"/>
                <w:szCs w:val="14"/>
              </w:rPr>
              <w:t>302,229</w:t>
            </w:r>
          </w:p>
        </w:tc>
        <w:tc>
          <w:tcPr>
            <w:tcW w:w="1379" w:type="dxa"/>
            <w:tcBorders>
              <w:top w:val="single" w:sz="4" w:space="0" w:color="1F3864" w:themeColor="accent1" w:themeShade="80"/>
              <w:bottom w:val="nil"/>
            </w:tcBorders>
            <w:shd w:val="clear" w:color="auto" w:fill="FFFFFF" w:themeFill="background1"/>
            <w:vAlign w:val="center"/>
          </w:tcPr>
          <w:p w14:paraId="243CD40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sz w:val="14"/>
                <w:szCs w:val="14"/>
              </w:rPr>
              <w:t>1,250,000</w:t>
            </w:r>
          </w:p>
        </w:tc>
        <w:tc>
          <w:tcPr>
            <w:tcW w:w="1094" w:type="dxa"/>
            <w:tcBorders>
              <w:top w:val="single" w:sz="4" w:space="0" w:color="1F3864" w:themeColor="accent1" w:themeShade="80"/>
              <w:bottom w:val="nil"/>
            </w:tcBorders>
            <w:shd w:val="clear" w:color="auto" w:fill="FFFFFF" w:themeFill="background1"/>
            <w:vAlign w:val="center"/>
          </w:tcPr>
          <w:p w14:paraId="4CA0118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sz w:val="14"/>
                <w:szCs w:val="14"/>
              </w:rPr>
              <w:t>(80,344)</w:t>
            </w:r>
          </w:p>
        </w:tc>
        <w:tc>
          <w:tcPr>
            <w:tcW w:w="1478" w:type="dxa"/>
            <w:tcBorders>
              <w:top w:val="single" w:sz="4" w:space="0" w:color="1F3864" w:themeColor="accent1" w:themeShade="80"/>
              <w:bottom w:val="nil"/>
            </w:tcBorders>
            <w:shd w:val="clear" w:color="auto" w:fill="FFFFFF" w:themeFill="background1"/>
            <w:vAlign w:val="center"/>
          </w:tcPr>
          <w:p w14:paraId="33CD25DC"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sz w:val="14"/>
                <w:szCs w:val="14"/>
              </w:rPr>
              <w:t>(341,992)</w:t>
            </w:r>
          </w:p>
        </w:tc>
        <w:tc>
          <w:tcPr>
            <w:tcW w:w="1424" w:type="dxa"/>
            <w:tcBorders>
              <w:top w:val="single" w:sz="4" w:space="0" w:color="1F3864" w:themeColor="accent1" w:themeShade="80"/>
              <w:bottom w:val="nil"/>
            </w:tcBorders>
            <w:shd w:val="clear" w:color="auto" w:fill="FFFFFF" w:themeFill="background1"/>
            <w:vAlign w:val="center"/>
          </w:tcPr>
          <w:p w14:paraId="60323D2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sz w:val="14"/>
                <w:szCs w:val="14"/>
              </w:rPr>
              <w:t xml:space="preserve">635,574 </w:t>
            </w:r>
          </w:p>
        </w:tc>
        <w:tc>
          <w:tcPr>
            <w:tcW w:w="1094" w:type="dxa"/>
            <w:tcBorders>
              <w:top w:val="single" w:sz="4" w:space="0" w:color="1F3864" w:themeColor="accent1" w:themeShade="80"/>
              <w:bottom w:val="nil"/>
            </w:tcBorders>
            <w:shd w:val="clear" w:color="auto" w:fill="FFFFFF" w:themeFill="background1"/>
            <w:vAlign w:val="center"/>
          </w:tcPr>
          <w:p w14:paraId="02606E37"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sz w:val="14"/>
                <w:szCs w:val="14"/>
              </w:rPr>
              <w:t>8,036,730</w:t>
            </w:r>
          </w:p>
        </w:tc>
      </w:tr>
      <w:tr w:rsidR="007846AB" w:rsidRPr="004E4235" w14:paraId="467A446E" w14:textId="77777777" w:rsidTr="009A4B53">
        <w:trPr>
          <w:trHeight w:val="98"/>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2EAE6234" w14:textId="77777777" w:rsidR="00204D59" w:rsidRPr="00DE665A" w:rsidRDefault="00204D59">
            <w:pPr>
              <w:keepNext/>
              <w:keepLines/>
              <w:spacing w:before="40" w:after="40"/>
              <w:ind w:left="177"/>
              <w:rPr>
                <w:rFonts w:ascii="Arial" w:eastAsia="Times New Roman" w:hAnsi="Arial" w:cs="Arial"/>
                <w:spacing w:val="-2"/>
                <w:sz w:val="14"/>
                <w:szCs w:val="14"/>
                <w:lang w:eastAsia="pt-BR"/>
              </w:rPr>
            </w:pPr>
            <w:r w:rsidRPr="00DE665A">
              <w:rPr>
                <w:rFonts w:ascii="Arial" w:eastAsia="Times New Roman" w:hAnsi="Arial" w:cs="Arial"/>
                <w:b w:val="0"/>
                <w:spacing w:val="-2"/>
                <w:sz w:val="14"/>
                <w:szCs w:val="14"/>
                <w:lang w:val="en-US" w:eastAsia="pt-BR"/>
              </w:rPr>
              <w:t>Share buyback</w:t>
            </w:r>
          </w:p>
        </w:tc>
        <w:tc>
          <w:tcPr>
            <w:tcW w:w="693" w:type="dxa"/>
            <w:tcBorders>
              <w:top w:val="nil"/>
              <w:bottom w:val="nil"/>
            </w:tcBorders>
            <w:shd w:val="clear" w:color="auto" w:fill="FFFFFF" w:themeFill="background1"/>
            <w:vAlign w:val="center"/>
          </w:tcPr>
          <w:p w14:paraId="72FA433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eastAsia="Times New Roman" w:hAnsi="Arial" w:cs="Arial"/>
                <w:spacing w:val="-2"/>
                <w:sz w:val="14"/>
                <w:szCs w:val="14"/>
                <w:lang w:eastAsia="pt-BR"/>
              </w:rPr>
              <w:t>[25.f]</w:t>
            </w:r>
          </w:p>
        </w:tc>
        <w:tc>
          <w:tcPr>
            <w:tcW w:w="855" w:type="dxa"/>
            <w:tcBorders>
              <w:top w:val="nil"/>
              <w:bottom w:val="nil"/>
            </w:tcBorders>
            <w:shd w:val="clear" w:color="auto" w:fill="FFFFFF" w:themeFill="background1"/>
            <w:vAlign w:val="center"/>
          </w:tcPr>
          <w:p w14:paraId="05F1D5D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29A5AE4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541C192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54FE104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31C3AAEB"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(624,282)</w:t>
            </w:r>
          </w:p>
        </w:tc>
        <w:tc>
          <w:tcPr>
            <w:tcW w:w="1478" w:type="dxa"/>
            <w:tcBorders>
              <w:top w:val="nil"/>
              <w:bottom w:val="nil"/>
            </w:tcBorders>
            <w:shd w:val="clear" w:color="auto" w:fill="FFFFFF" w:themeFill="background1"/>
            <w:vAlign w:val="center"/>
          </w:tcPr>
          <w:p w14:paraId="3A80D083"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7ACC14F1"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024C5C3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(624,282)</w:t>
            </w:r>
          </w:p>
        </w:tc>
      </w:tr>
      <w:tr w:rsidR="007846AB" w:rsidRPr="004E4235" w14:paraId="0F22321E" w14:textId="77777777" w:rsidTr="009A4B53">
        <w:trPr>
          <w:cnfStyle w:val="000000010000" w:firstRow="0" w:lastRow="0" w:firstColumn="0" w:lastColumn="0" w:oddVBand="0" w:evenVBand="0" w:oddHBand="0" w:evenHBand="1"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5BA00E5F" w14:textId="77777777" w:rsidR="00204D59" w:rsidRPr="00DE665A" w:rsidRDefault="00204D59">
            <w:pPr>
              <w:keepNext/>
              <w:keepLines/>
              <w:spacing w:before="40" w:after="40"/>
              <w:ind w:left="177"/>
              <w:rPr>
                <w:rFonts w:ascii="Arial" w:hAnsi="Arial" w:cs="Arial"/>
                <w:sz w:val="14"/>
                <w:szCs w:val="14"/>
              </w:rPr>
            </w:pPr>
            <w:proofErr w:type="spellStart"/>
            <w:r w:rsidRPr="00DE665A">
              <w:rPr>
                <w:rFonts w:ascii="Arial" w:eastAsia="Times New Roman" w:hAnsi="Arial" w:cs="Arial"/>
                <w:b w:val="0"/>
                <w:spacing w:val="-2"/>
                <w:sz w:val="14"/>
                <w:szCs w:val="14"/>
                <w:lang w:eastAsia="pt-BR"/>
              </w:rPr>
              <w:t>Share-based</w:t>
            </w:r>
            <w:proofErr w:type="spellEnd"/>
            <w:r w:rsidRPr="00DE665A">
              <w:rPr>
                <w:rFonts w:ascii="Arial" w:eastAsia="Times New Roman" w:hAnsi="Arial" w:cs="Arial"/>
                <w:b w:val="0"/>
                <w:spacing w:val="-2"/>
                <w:sz w:val="14"/>
                <w:szCs w:val="14"/>
                <w:lang w:eastAsia="pt-BR"/>
              </w:rPr>
              <w:t xml:space="preserve"> </w:t>
            </w:r>
            <w:proofErr w:type="spellStart"/>
            <w:r w:rsidRPr="00DE665A">
              <w:rPr>
                <w:rFonts w:ascii="Arial" w:eastAsia="Times New Roman" w:hAnsi="Arial" w:cs="Arial"/>
                <w:b w:val="0"/>
                <w:spacing w:val="-2"/>
                <w:sz w:val="14"/>
                <w:szCs w:val="14"/>
                <w:lang w:eastAsia="pt-BR"/>
              </w:rPr>
              <w:t>payment</w:t>
            </w:r>
            <w:proofErr w:type="spellEnd"/>
            <w:r w:rsidRPr="00DE665A">
              <w:rPr>
                <w:rFonts w:ascii="Arial" w:eastAsia="Times New Roman" w:hAnsi="Arial" w:cs="Arial"/>
                <w:b w:val="0"/>
                <w:spacing w:val="-2"/>
                <w:sz w:val="14"/>
                <w:szCs w:val="14"/>
                <w:lang w:eastAsia="pt-BR"/>
              </w:rPr>
              <w:t xml:space="preserve"> </w:t>
            </w:r>
            <w:proofErr w:type="spellStart"/>
            <w:r w:rsidRPr="00DE665A">
              <w:rPr>
                <w:rFonts w:ascii="Arial" w:eastAsia="Times New Roman" w:hAnsi="Arial" w:cs="Arial"/>
                <w:b w:val="0"/>
                <w:spacing w:val="-2"/>
                <w:sz w:val="14"/>
                <w:szCs w:val="14"/>
                <w:lang w:eastAsia="pt-BR"/>
              </w:rPr>
              <w:t>transactions</w:t>
            </w:r>
            <w:proofErr w:type="spellEnd"/>
          </w:p>
        </w:tc>
        <w:tc>
          <w:tcPr>
            <w:tcW w:w="693" w:type="dxa"/>
            <w:tcBorders>
              <w:top w:val="nil"/>
              <w:bottom w:val="nil"/>
            </w:tcBorders>
            <w:shd w:val="clear" w:color="auto" w:fill="FFFFFF" w:themeFill="background1"/>
            <w:vAlign w:val="center"/>
          </w:tcPr>
          <w:p w14:paraId="26543E43"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855" w:type="dxa"/>
            <w:tcBorders>
              <w:top w:val="nil"/>
              <w:bottom w:val="nil"/>
            </w:tcBorders>
            <w:shd w:val="clear" w:color="auto" w:fill="FFFFFF" w:themeFill="background1"/>
            <w:vAlign w:val="center"/>
          </w:tcPr>
          <w:p w14:paraId="08E54B7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5F8CAD68"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234</w:t>
            </w:r>
          </w:p>
        </w:tc>
        <w:tc>
          <w:tcPr>
            <w:tcW w:w="1039" w:type="dxa"/>
            <w:tcBorders>
              <w:top w:val="nil"/>
              <w:bottom w:val="nil"/>
            </w:tcBorders>
            <w:shd w:val="clear" w:color="auto" w:fill="FFFFFF" w:themeFill="background1"/>
            <w:vAlign w:val="center"/>
          </w:tcPr>
          <w:p w14:paraId="32E549D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214DCB5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407F92F7"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596</w:t>
            </w:r>
          </w:p>
        </w:tc>
        <w:tc>
          <w:tcPr>
            <w:tcW w:w="1478" w:type="dxa"/>
            <w:tcBorders>
              <w:top w:val="nil"/>
              <w:bottom w:val="nil"/>
            </w:tcBorders>
            <w:shd w:val="clear" w:color="auto" w:fill="FFFFFF" w:themeFill="background1"/>
            <w:vAlign w:val="center"/>
          </w:tcPr>
          <w:p w14:paraId="7935E1F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232A076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1E6B22C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4"/>
                <w:szCs w:val="14"/>
              </w:rPr>
            </w:pPr>
            <w:r w:rsidRPr="00DE665A">
              <w:rPr>
                <w:rFonts w:ascii="Arial" w:hAnsi="Arial" w:cs="Arial"/>
                <w:b/>
                <w:color w:val="000000"/>
                <w:sz w:val="14"/>
                <w:szCs w:val="14"/>
              </w:rPr>
              <w:t>830</w:t>
            </w:r>
          </w:p>
        </w:tc>
      </w:tr>
      <w:tr w:rsidR="007846AB" w:rsidRPr="004E4235" w14:paraId="1B4CBE95" w14:textId="77777777" w:rsidTr="009A4B53">
        <w:trPr>
          <w:trHeight w:val="98"/>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2DE96C1C" w14:textId="77777777" w:rsidR="00204D59" w:rsidRPr="00DE665A" w:rsidRDefault="00204D59">
            <w:pPr>
              <w:keepNext/>
              <w:keepLines/>
              <w:spacing w:before="40" w:after="40"/>
              <w:ind w:left="177"/>
              <w:rPr>
                <w:rFonts w:ascii="Arial" w:hAnsi="Arial" w:cs="Arial"/>
                <w:sz w:val="14"/>
                <w:szCs w:val="14"/>
                <w:lang w:val="en-US"/>
              </w:rPr>
            </w:pPr>
            <w:r w:rsidRPr="00DE665A">
              <w:rPr>
                <w:rFonts w:ascii="Arial" w:eastAsia="Times New Roman" w:hAnsi="Arial" w:cs="Arial"/>
                <w:b w:val="0"/>
                <w:spacing w:val="-2"/>
                <w:sz w:val="14"/>
                <w:szCs w:val="14"/>
                <w:lang w:val="en-US" w:eastAsia="pt-BR"/>
              </w:rPr>
              <w:t>Other comprehensive income - Update financial instruments</w:t>
            </w:r>
          </w:p>
        </w:tc>
        <w:tc>
          <w:tcPr>
            <w:tcW w:w="693" w:type="dxa"/>
            <w:tcBorders>
              <w:top w:val="nil"/>
              <w:bottom w:val="nil"/>
            </w:tcBorders>
            <w:shd w:val="clear" w:color="auto" w:fill="FFFFFF" w:themeFill="background1"/>
            <w:vAlign w:val="center"/>
          </w:tcPr>
          <w:p w14:paraId="6EE54563"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val="en-US" w:eastAsia="pt-BR"/>
              </w:rPr>
            </w:pPr>
            <w:r w:rsidRPr="00DE665A">
              <w:rPr>
                <w:rFonts w:ascii="Arial" w:eastAsia="Times New Roman" w:hAnsi="Arial" w:cs="Arial"/>
                <w:spacing w:val="-2"/>
                <w:sz w:val="14"/>
                <w:szCs w:val="14"/>
                <w:lang w:eastAsia="pt-BR"/>
              </w:rPr>
              <w:t>[7.b]</w:t>
            </w:r>
          </w:p>
        </w:tc>
        <w:tc>
          <w:tcPr>
            <w:tcW w:w="855" w:type="dxa"/>
            <w:tcBorders>
              <w:top w:val="nil"/>
              <w:bottom w:val="nil"/>
            </w:tcBorders>
            <w:shd w:val="clear" w:color="auto" w:fill="FFFFFF" w:themeFill="background1"/>
            <w:vAlign w:val="center"/>
          </w:tcPr>
          <w:p w14:paraId="6CA3D14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63A0D421"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2BF6E482"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39A925F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2923682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4E5F62B4"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92,764</w:t>
            </w:r>
          </w:p>
        </w:tc>
        <w:tc>
          <w:tcPr>
            <w:tcW w:w="1424" w:type="dxa"/>
            <w:tcBorders>
              <w:top w:val="nil"/>
              <w:bottom w:val="nil"/>
            </w:tcBorders>
            <w:shd w:val="clear" w:color="auto" w:fill="FFFFFF" w:themeFill="background1"/>
            <w:vAlign w:val="center"/>
          </w:tcPr>
          <w:p w14:paraId="3C5A789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75D22E72"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sidRPr="00DE665A">
              <w:rPr>
                <w:rFonts w:ascii="Arial" w:hAnsi="Arial" w:cs="Arial"/>
                <w:b/>
                <w:color w:val="000000"/>
                <w:sz w:val="14"/>
                <w:szCs w:val="14"/>
              </w:rPr>
              <w:t>92,764</w:t>
            </w:r>
          </w:p>
        </w:tc>
      </w:tr>
      <w:tr w:rsidR="007846AB" w:rsidRPr="004E4235" w14:paraId="686DAEFC" w14:textId="77777777" w:rsidTr="009A4B53">
        <w:trPr>
          <w:cnfStyle w:val="000000010000" w:firstRow="0" w:lastRow="0" w:firstColumn="0" w:lastColumn="0" w:oddVBand="0" w:evenVBand="0" w:oddHBand="0" w:evenHBand="1"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6A3814A5" w14:textId="77777777" w:rsidR="00204D59" w:rsidRPr="00DE665A" w:rsidRDefault="00204D59">
            <w:pPr>
              <w:keepNext/>
              <w:keepLines/>
              <w:spacing w:before="40" w:after="40"/>
              <w:ind w:left="177"/>
              <w:rPr>
                <w:rFonts w:ascii="Arial" w:eastAsia="Times New Roman" w:hAnsi="Arial" w:cs="Arial"/>
                <w:b w:val="0"/>
                <w:spacing w:val="-2"/>
                <w:sz w:val="14"/>
                <w:szCs w:val="14"/>
                <w:lang w:val="en-US" w:eastAsia="pt-BR"/>
              </w:rPr>
            </w:pPr>
            <w:r w:rsidRPr="00DE665A">
              <w:rPr>
                <w:rFonts w:ascii="Arial" w:eastAsia="Times New Roman" w:hAnsi="Arial" w:cs="Arial"/>
                <w:b w:val="0"/>
                <w:spacing w:val="-2"/>
                <w:sz w:val="14"/>
                <w:szCs w:val="14"/>
                <w:lang w:val="en-US" w:eastAsia="pt-BR"/>
              </w:rPr>
              <w:t>Other comprehensive income - E</w:t>
            </w:r>
            <w:r w:rsidRPr="00DE665A">
              <w:rPr>
                <w:rFonts w:ascii="Arial" w:hAnsi="Arial" w:cs="Arial"/>
                <w:b w:val="0"/>
                <w:sz w:val="14"/>
                <w:szCs w:val="14"/>
                <w:lang w:val="en-US"/>
              </w:rPr>
              <w:t>ffects CPC 50</w:t>
            </w:r>
          </w:p>
        </w:tc>
        <w:tc>
          <w:tcPr>
            <w:tcW w:w="693" w:type="dxa"/>
            <w:tcBorders>
              <w:top w:val="nil"/>
              <w:bottom w:val="nil"/>
            </w:tcBorders>
            <w:shd w:val="clear" w:color="auto" w:fill="FFFFFF" w:themeFill="background1"/>
            <w:vAlign w:val="center"/>
          </w:tcPr>
          <w:p w14:paraId="047CF8D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r w:rsidRPr="00DE665A">
              <w:rPr>
                <w:rFonts w:ascii="Arial" w:eastAsia="Times New Roman" w:hAnsi="Arial" w:cs="Arial"/>
                <w:spacing w:val="-2"/>
                <w:sz w:val="14"/>
                <w:szCs w:val="14"/>
                <w:lang w:eastAsia="pt-BR"/>
              </w:rPr>
              <w:t>[7.b]</w:t>
            </w:r>
          </w:p>
        </w:tc>
        <w:tc>
          <w:tcPr>
            <w:tcW w:w="855" w:type="dxa"/>
            <w:tcBorders>
              <w:top w:val="nil"/>
              <w:bottom w:val="nil"/>
            </w:tcBorders>
            <w:shd w:val="clear" w:color="auto" w:fill="FFFFFF" w:themeFill="background1"/>
            <w:vAlign w:val="center"/>
          </w:tcPr>
          <w:p w14:paraId="49628C4C"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64AD0AB0"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5D7FDBED"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0D24F2B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5D7FDAE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0CFD9EE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28,704</w:t>
            </w:r>
          </w:p>
        </w:tc>
        <w:tc>
          <w:tcPr>
            <w:tcW w:w="1424" w:type="dxa"/>
            <w:tcBorders>
              <w:top w:val="nil"/>
              <w:bottom w:val="nil"/>
            </w:tcBorders>
            <w:shd w:val="clear" w:color="auto" w:fill="FFFFFF" w:themeFill="background1"/>
            <w:vAlign w:val="center"/>
          </w:tcPr>
          <w:p w14:paraId="78C57BE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4B2F160C"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hAnsi="Arial" w:cs="Arial"/>
                <w:b/>
                <w:color w:val="000000"/>
                <w:sz w:val="14"/>
                <w:szCs w:val="14"/>
              </w:rPr>
              <w:t>28,704</w:t>
            </w:r>
          </w:p>
        </w:tc>
      </w:tr>
      <w:tr w:rsidR="007846AB" w:rsidRPr="0097458F" w14:paraId="1A57E56A" w14:textId="77777777" w:rsidTr="009A4B53">
        <w:trPr>
          <w:trHeight w:val="175"/>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52DEF793" w14:textId="59AA2E24" w:rsidR="00204D59" w:rsidRPr="00DE665A" w:rsidRDefault="00204D59">
            <w:pPr>
              <w:keepNext/>
              <w:keepLines/>
              <w:spacing w:before="40" w:after="40"/>
              <w:ind w:left="177"/>
              <w:rPr>
                <w:rFonts w:ascii="Arial" w:eastAsia="Times New Roman" w:hAnsi="Arial" w:cs="Arial"/>
                <w:spacing w:val="-2"/>
                <w:sz w:val="14"/>
                <w:szCs w:val="14"/>
                <w:lang w:val="en-US" w:eastAsia="pt-BR"/>
              </w:rPr>
            </w:pPr>
            <w:r w:rsidRPr="00DE665A">
              <w:rPr>
                <w:rFonts w:ascii="Arial" w:eastAsia="Times New Roman" w:hAnsi="Arial" w:cs="Arial"/>
                <w:b w:val="0"/>
                <w:spacing w:val="-2"/>
                <w:sz w:val="14"/>
                <w:szCs w:val="14"/>
                <w:lang w:val="en-US" w:eastAsia="pt-BR"/>
              </w:rPr>
              <w:t xml:space="preserve">Other comprehensive income - adjustment of accounting practices CPC </w:t>
            </w:r>
            <w:r w:rsidR="00850B1C">
              <w:rPr>
                <w:rFonts w:ascii="Arial" w:eastAsia="Times New Roman" w:hAnsi="Arial" w:cs="Arial"/>
                <w:b w:val="0"/>
                <w:spacing w:val="-2"/>
                <w:sz w:val="14"/>
                <w:szCs w:val="14"/>
                <w:lang w:val="en-US" w:eastAsia="pt-BR"/>
              </w:rPr>
              <w:t xml:space="preserve">06 </w:t>
            </w:r>
            <w:r w:rsidR="00C26F3A">
              <w:rPr>
                <w:rFonts w:ascii="Arial" w:eastAsia="Times New Roman" w:hAnsi="Arial" w:cs="Arial"/>
                <w:b w:val="0"/>
                <w:spacing w:val="-2"/>
                <w:sz w:val="14"/>
                <w:szCs w:val="14"/>
                <w:lang w:val="en-US" w:eastAsia="pt-BR"/>
              </w:rPr>
              <w:t>(R</w:t>
            </w:r>
            <w:r w:rsidRPr="00DE665A">
              <w:rPr>
                <w:rFonts w:ascii="Arial" w:eastAsia="Times New Roman" w:hAnsi="Arial" w:cs="Arial"/>
                <w:b w:val="0"/>
                <w:spacing w:val="-2"/>
                <w:sz w:val="14"/>
                <w:szCs w:val="14"/>
                <w:lang w:val="en-US" w:eastAsia="pt-BR"/>
              </w:rPr>
              <w:t>2)</w:t>
            </w:r>
          </w:p>
        </w:tc>
        <w:tc>
          <w:tcPr>
            <w:tcW w:w="693" w:type="dxa"/>
            <w:tcBorders>
              <w:top w:val="nil"/>
              <w:bottom w:val="nil"/>
            </w:tcBorders>
            <w:shd w:val="clear" w:color="auto" w:fill="FFFFFF" w:themeFill="background1"/>
            <w:vAlign w:val="center"/>
          </w:tcPr>
          <w:p w14:paraId="4ECCB02C" w14:textId="05AFCC8F" w:rsidR="00204D59" w:rsidRPr="00505420" w:rsidRDefault="0050542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pacing w:val="-2"/>
                <w:sz w:val="14"/>
                <w:szCs w:val="14"/>
                <w:lang w:val="en-US" w:eastAsia="pt-BR"/>
              </w:rPr>
            </w:pPr>
            <w:r w:rsidRPr="00505420">
              <w:rPr>
                <w:rFonts w:ascii="Arial" w:eastAsia="Times New Roman" w:hAnsi="Arial" w:cs="Arial"/>
                <w:bCs/>
                <w:spacing w:val="-2"/>
                <w:sz w:val="14"/>
                <w:szCs w:val="14"/>
                <w:lang w:val="en-US" w:eastAsia="pt-BR"/>
              </w:rPr>
              <w:t>[25.e]</w:t>
            </w:r>
          </w:p>
        </w:tc>
        <w:tc>
          <w:tcPr>
            <w:tcW w:w="855" w:type="dxa"/>
            <w:tcBorders>
              <w:top w:val="nil"/>
              <w:bottom w:val="nil"/>
            </w:tcBorders>
            <w:shd w:val="clear" w:color="auto" w:fill="FFFFFF" w:themeFill="background1"/>
            <w:vAlign w:val="center"/>
          </w:tcPr>
          <w:p w14:paraId="1D8F65CC" w14:textId="77777777" w:rsidR="00204D59" w:rsidRPr="00505420"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lang w:val="en-US"/>
              </w:rPr>
            </w:pPr>
            <w:r w:rsidRPr="00505420">
              <w:rPr>
                <w:rFonts w:ascii="Arial" w:hAnsi="Arial" w:cs="Arial"/>
                <w:bCs/>
                <w:color w:val="000000"/>
                <w:sz w:val="14"/>
                <w:szCs w:val="14"/>
              </w:rPr>
              <w:t>--</w:t>
            </w:r>
          </w:p>
        </w:tc>
        <w:tc>
          <w:tcPr>
            <w:tcW w:w="968" w:type="dxa"/>
            <w:tcBorders>
              <w:top w:val="nil"/>
              <w:bottom w:val="nil"/>
            </w:tcBorders>
            <w:shd w:val="clear" w:color="auto" w:fill="FFFFFF" w:themeFill="background1"/>
            <w:vAlign w:val="center"/>
          </w:tcPr>
          <w:p w14:paraId="2141067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US"/>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56A20EB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US"/>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221C9778"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US"/>
              </w:rPr>
            </w:pPr>
            <w:r w:rsidRPr="00DE665A">
              <w:rPr>
                <w:rFonts w:ascii="Arial" w:hAnsi="Arial" w:cs="Arial"/>
                <w:color w:val="000000"/>
                <w:sz w:val="14"/>
                <w:szCs w:val="14"/>
              </w:rPr>
              <w:t>(23,169)</w:t>
            </w:r>
          </w:p>
        </w:tc>
        <w:tc>
          <w:tcPr>
            <w:tcW w:w="1094" w:type="dxa"/>
            <w:tcBorders>
              <w:top w:val="nil"/>
              <w:bottom w:val="nil"/>
            </w:tcBorders>
            <w:shd w:val="clear" w:color="auto" w:fill="FFFFFF" w:themeFill="background1"/>
            <w:vAlign w:val="center"/>
          </w:tcPr>
          <w:p w14:paraId="3DEBA784"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US"/>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14865364"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US"/>
              </w:rPr>
            </w:pPr>
            <w:r w:rsidRPr="00DE665A">
              <w:rPr>
                <w:rFonts w:ascii="Arial" w:hAnsi="Arial" w:cs="Arial"/>
                <w:color w:val="000000"/>
                <w:sz w:val="14"/>
                <w:szCs w:val="14"/>
              </w:rPr>
              <w:t>23,169</w:t>
            </w:r>
          </w:p>
        </w:tc>
        <w:tc>
          <w:tcPr>
            <w:tcW w:w="1424" w:type="dxa"/>
            <w:tcBorders>
              <w:top w:val="nil"/>
              <w:bottom w:val="nil"/>
            </w:tcBorders>
            <w:shd w:val="clear" w:color="auto" w:fill="FFFFFF" w:themeFill="background1"/>
            <w:vAlign w:val="center"/>
          </w:tcPr>
          <w:p w14:paraId="0039CE0B"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US"/>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44A21DA4"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US"/>
              </w:rPr>
            </w:pPr>
            <w:r w:rsidRPr="00DE665A">
              <w:rPr>
                <w:rFonts w:ascii="Arial" w:hAnsi="Arial" w:cs="Arial"/>
                <w:b/>
                <w:color w:val="000000"/>
                <w:sz w:val="14"/>
                <w:szCs w:val="14"/>
              </w:rPr>
              <w:t>--</w:t>
            </w:r>
          </w:p>
        </w:tc>
      </w:tr>
      <w:tr w:rsidR="007846AB" w:rsidRPr="004E4235" w14:paraId="5C859820" w14:textId="77777777" w:rsidTr="009A4B53">
        <w:trPr>
          <w:cnfStyle w:val="000000010000" w:firstRow="0" w:lastRow="0" w:firstColumn="0" w:lastColumn="0" w:oddVBand="0" w:evenVBand="0" w:oddHBand="0" w:evenHBand="1"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3908C449" w14:textId="77777777" w:rsidR="00204D59" w:rsidRPr="00DE665A" w:rsidRDefault="00204D59">
            <w:pPr>
              <w:keepNext/>
              <w:keepLines/>
              <w:spacing w:before="40" w:after="40"/>
              <w:ind w:left="177"/>
              <w:rPr>
                <w:rFonts w:ascii="Arial" w:eastAsia="Times New Roman" w:hAnsi="Arial" w:cs="Arial"/>
                <w:b w:val="0"/>
                <w:spacing w:val="-2"/>
                <w:sz w:val="14"/>
                <w:szCs w:val="14"/>
                <w:lang w:val="en-US" w:eastAsia="pt-BR"/>
              </w:rPr>
            </w:pPr>
            <w:r w:rsidRPr="00DE665A">
              <w:rPr>
                <w:rFonts w:ascii="Arial" w:eastAsia="Times New Roman" w:hAnsi="Arial" w:cs="Arial"/>
                <w:b w:val="0"/>
                <w:spacing w:val="-2"/>
                <w:sz w:val="14"/>
                <w:szCs w:val="14"/>
                <w:lang w:val="en-US" w:eastAsia="pt-BR"/>
              </w:rPr>
              <w:t>Other comprehensive income</w:t>
            </w:r>
          </w:p>
        </w:tc>
        <w:tc>
          <w:tcPr>
            <w:tcW w:w="693" w:type="dxa"/>
            <w:tcBorders>
              <w:top w:val="nil"/>
              <w:bottom w:val="nil"/>
            </w:tcBorders>
            <w:shd w:val="clear" w:color="auto" w:fill="FFFFFF" w:themeFill="background1"/>
            <w:vAlign w:val="center"/>
          </w:tcPr>
          <w:p w14:paraId="205F07E0"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r w:rsidRPr="00DE665A">
              <w:rPr>
                <w:rFonts w:ascii="Arial" w:eastAsia="Times New Roman" w:hAnsi="Arial" w:cs="Arial"/>
                <w:spacing w:val="-2"/>
                <w:sz w:val="14"/>
                <w:szCs w:val="14"/>
                <w:lang w:val="en-US" w:eastAsia="pt-BR"/>
              </w:rPr>
              <w:t>[7.b]</w:t>
            </w:r>
          </w:p>
        </w:tc>
        <w:tc>
          <w:tcPr>
            <w:tcW w:w="855" w:type="dxa"/>
            <w:tcBorders>
              <w:top w:val="nil"/>
              <w:bottom w:val="nil"/>
            </w:tcBorders>
            <w:shd w:val="clear" w:color="auto" w:fill="FFFFFF" w:themeFill="background1"/>
            <w:vAlign w:val="center"/>
          </w:tcPr>
          <w:p w14:paraId="78BDF0A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29C6B73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476FDD2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2983D3AC"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415C314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08DBF2D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(466)</w:t>
            </w:r>
          </w:p>
        </w:tc>
        <w:tc>
          <w:tcPr>
            <w:tcW w:w="1424" w:type="dxa"/>
            <w:tcBorders>
              <w:top w:val="nil"/>
              <w:bottom w:val="nil"/>
            </w:tcBorders>
            <w:shd w:val="clear" w:color="auto" w:fill="FFFFFF" w:themeFill="background1"/>
            <w:vAlign w:val="center"/>
          </w:tcPr>
          <w:p w14:paraId="7900382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18785C9C"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(466)</w:t>
            </w:r>
          </w:p>
        </w:tc>
      </w:tr>
      <w:tr w:rsidR="007846AB" w:rsidRPr="004E4235" w14:paraId="3DBD3086" w14:textId="77777777" w:rsidTr="009A4B53">
        <w:trPr>
          <w:trHeight w:val="175"/>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0C29DA19" w14:textId="77777777" w:rsidR="00204D59" w:rsidRPr="00DE665A" w:rsidRDefault="00204D59">
            <w:pPr>
              <w:keepNext/>
              <w:keepLines/>
              <w:spacing w:before="40" w:after="40"/>
              <w:ind w:left="177"/>
              <w:rPr>
                <w:rFonts w:ascii="Arial" w:eastAsia="Times New Roman" w:hAnsi="Arial" w:cs="Arial"/>
                <w:b w:val="0"/>
                <w:spacing w:val="-2"/>
                <w:sz w:val="14"/>
                <w:szCs w:val="14"/>
                <w:lang w:val="en-US" w:eastAsia="pt-BR"/>
              </w:rPr>
            </w:pPr>
            <w:r w:rsidRPr="00DE665A">
              <w:rPr>
                <w:rFonts w:ascii="Arial" w:eastAsia="Times New Roman" w:hAnsi="Arial" w:cs="Arial"/>
                <w:b w:val="0"/>
                <w:spacing w:val="-2"/>
                <w:sz w:val="14"/>
                <w:szCs w:val="14"/>
                <w:lang w:val="en-US" w:eastAsia="pt-BR"/>
              </w:rPr>
              <w:t>Prescribed dividends</w:t>
            </w:r>
          </w:p>
        </w:tc>
        <w:tc>
          <w:tcPr>
            <w:tcW w:w="693" w:type="dxa"/>
            <w:tcBorders>
              <w:top w:val="nil"/>
              <w:bottom w:val="nil"/>
            </w:tcBorders>
            <w:shd w:val="clear" w:color="auto" w:fill="FFFFFF" w:themeFill="background1"/>
            <w:vAlign w:val="center"/>
          </w:tcPr>
          <w:p w14:paraId="3CA095B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val="en-US" w:eastAsia="pt-BR"/>
              </w:rPr>
            </w:pPr>
            <w:r w:rsidRPr="00DE665A">
              <w:rPr>
                <w:rFonts w:ascii="Arial" w:eastAsia="Times New Roman" w:hAnsi="Arial" w:cs="Arial"/>
                <w:spacing w:val="-2"/>
                <w:sz w:val="14"/>
                <w:szCs w:val="14"/>
                <w:lang w:val="en-US" w:eastAsia="pt-BR"/>
              </w:rPr>
              <w:t>[25.b]</w:t>
            </w:r>
          </w:p>
        </w:tc>
        <w:tc>
          <w:tcPr>
            <w:tcW w:w="855" w:type="dxa"/>
            <w:tcBorders>
              <w:top w:val="nil"/>
              <w:bottom w:val="nil"/>
            </w:tcBorders>
            <w:shd w:val="clear" w:color="auto" w:fill="FFFFFF" w:themeFill="background1"/>
            <w:vAlign w:val="center"/>
          </w:tcPr>
          <w:p w14:paraId="779CAD39"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50AE6DCD"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4EB72252"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62AC7D40"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0E4DFBC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60C1FBD4"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0CE6E6BC"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color w:val="000000"/>
                <w:sz w:val="14"/>
                <w:szCs w:val="14"/>
              </w:rPr>
              <w:t>72</w:t>
            </w:r>
          </w:p>
        </w:tc>
        <w:tc>
          <w:tcPr>
            <w:tcW w:w="1094" w:type="dxa"/>
            <w:tcBorders>
              <w:top w:val="nil"/>
              <w:bottom w:val="nil"/>
            </w:tcBorders>
            <w:shd w:val="clear" w:color="auto" w:fill="FFFFFF" w:themeFill="background1"/>
            <w:vAlign w:val="center"/>
          </w:tcPr>
          <w:p w14:paraId="112E714C"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E665A">
              <w:rPr>
                <w:rFonts w:ascii="Arial" w:hAnsi="Arial" w:cs="Arial"/>
                <w:b/>
                <w:color w:val="000000"/>
                <w:sz w:val="14"/>
                <w:szCs w:val="14"/>
              </w:rPr>
              <w:t>72</w:t>
            </w:r>
          </w:p>
        </w:tc>
      </w:tr>
      <w:tr w:rsidR="007846AB" w:rsidRPr="004E4235" w14:paraId="4022AEC5" w14:textId="77777777" w:rsidTr="009A4B53">
        <w:trPr>
          <w:cnfStyle w:val="000000010000" w:firstRow="0" w:lastRow="0" w:firstColumn="0" w:lastColumn="0" w:oddVBand="0" w:evenVBand="0" w:oddHBand="0" w:evenHBand="1"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1DFB5C33" w14:textId="77777777" w:rsidR="00204D59" w:rsidRPr="00DE665A" w:rsidRDefault="00204D59">
            <w:pPr>
              <w:keepNext/>
              <w:keepLines/>
              <w:spacing w:before="40" w:after="40"/>
              <w:ind w:firstLine="176"/>
              <w:rPr>
                <w:rStyle w:val="rynqvb"/>
                <w:rFonts w:ascii="Arial" w:hAnsi="Arial" w:cs="Arial"/>
                <w:sz w:val="14"/>
                <w:szCs w:val="14"/>
                <w:lang w:val="en"/>
              </w:rPr>
            </w:pPr>
            <w:r w:rsidRPr="00DE665A">
              <w:rPr>
                <w:rStyle w:val="rynqvb"/>
                <w:rFonts w:ascii="Arial" w:hAnsi="Arial" w:cs="Arial"/>
                <w:sz w:val="14"/>
                <w:szCs w:val="14"/>
                <w:lang w:val="en"/>
              </w:rPr>
              <w:t>Net Income for the Period</w:t>
            </w:r>
          </w:p>
        </w:tc>
        <w:tc>
          <w:tcPr>
            <w:tcW w:w="693" w:type="dxa"/>
            <w:tcBorders>
              <w:top w:val="nil"/>
              <w:bottom w:val="nil"/>
            </w:tcBorders>
            <w:shd w:val="clear" w:color="auto" w:fill="FFFFFF" w:themeFill="background1"/>
            <w:vAlign w:val="center"/>
          </w:tcPr>
          <w:p w14:paraId="4F0CC9F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p>
        </w:tc>
        <w:tc>
          <w:tcPr>
            <w:tcW w:w="855" w:type="dxa"/>
            <w:tcBorders>
              <w:top w:val="nil"/>
              <w:bottom w:val="nil"/>
            </w:tcBorders>
            <w:shd w:val="clear" w:color="auto" w:fill="FFFFFF" w:themeFill="background1"/>
            <w:vAlign w:val="center"/>
          </w:tcPr>
          <w:p w14:paraId="38AE21B1"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968" w:type="dxa"/>
            <w:tcBorders>
              <w:top w:val="nil"/>
              <w:bottom w:val="nil"/>
            </w:tcBorders>
            <w:shd w:val="clear" w:color="auto" w:fill="FFFFFF" w:themeFill="background1"/>
            <w:vAlign w:val="center"/>
          </w:tcPr>
          <w:p w14:paraId="0B4F45E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1039" w:type="dxa"/>
            <w:tcBorders>
              <w:top w:val="nil"/>
              <w:bottom w:val="nil"/>
            </w:tcBorders>
            <w:shd w:val="clear" w:color="auto" w:fill="FFFFFF" w:themeFill="background1"/>
            <w:vAlign w:val="center"/>
          </w:tcPr>
          <w:p w14:paraId="7B39E7D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1379" w:type="dxa"/>
            <w:tcBorders>
              <w:top w:val="nil"/>
              <w:bottom w:val="nil"/>
            </w:tcBorders>
            <w:shd w:val="clear" w:color="auto" w:fill="FFFFFF" w:themeFill="background1"/>
            <w:vAlign w:val="center"/>
          </w:tcPr>
          <w:p w14:paraId="77800808"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1094" w:type="dxa"/>
            <w:tcBorders>
              <w:top w:val="nil"/>
              <w:bottom w:val="nil"/>
            </w:tcBorders>
            <w:shd w:val="clear" w:color="auto" w:fill="FFFFFF" w:themeFill="background1"/>
            <w:vAlign w:val="center"/>
          </w:tcPr>
          <w:p w14:paraId="05C10E8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1478" w:type="dxa"/>
            <w:tcBorders>
              <w:top w:val="nil"/>
              <w:bottom w:val="nil"/>
            </w:tcBorders>
            <w:shd w:val="clear" w:color="auto" w:fill="FFFFFF" w:themeFill="background1"/>
            <w:vAlign w:val="center"/>
          </w:tcPr>
          <w:p w14:paraId="5A56E8A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w:t>
            </w:r>
          </w:p>
        </w:tc>
        <w:tc>
          <w:tcPr>
            <w:tcW w:w="1424" w:type="dxa"/>
            <w:tcBorders>
              <w:top w:val="nil"/>
              <w:bottom w:val="nil"/>
            </w:tcBorders>
            <w:shd w:val="clear" w:color="auto" w:fill="FFFFFF" w:themeFill="background1"/>
            <w:vAlign w:val="center"/>
          </w:tcPr>
          <w:p w14:paraId="5327E41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7,947,203</w:t>
            </w:r>
          </w:p>
        </w:tc>
        <w:tc>
          <w:tcPr>
            <w:tcW w:w="1094" w:type="dxa"/>
            <w:tcBorders>
              <w:top w:val="nil"/>
              <w:bottom w:val="nil"/>
            </w:tcBorders>
            <w:shd w:val="clear" w:color="auto" w:fill="FFFFFF" w:themeFill="background1"/>
            <w:vAlign w:val="center"/>
          </w:tcPr>
          <w:p w14:paraId="3C666AF9"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DE665A">
              <w:rPr>
                <w:rFonts w:ascii="Arial" w:hAnsi="Arial" w:cs="Arial"/>
                <w:b/>
                <w:color w:val="000000"/>
                <w:sz w:val="14"/>
                <w:szCs w:val="14"/>
              </w:rPr>
              <w:t>7,947,203</w:t>
            </w:r>
          </w:p>
        </w:tc>
      </w:tr>
      <w:tr w:rsidR="007846AB" w:rsidRPr="004E4235" w14:paraId="472C088B" w14:textId="77777777" w:rsidTr="009A4B53">
        <w:trPr>
          <w:trHeight w:val="172"/>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0D978D04" w14:textId="77777777" w:rsidR="00204D59" w:rsidRPr="00DE665A" w:rsidRDefault="00204D59">
            <w:pPr>
              <w:keepNext/>
              <w:keepLines/>
              <w:spacing w:before="40" w:after="40"/>
              <w:ind w:left="177"/>
              <w:rPr>
                <w:rFonts w:ascii="Arial" w:eastAsia="Times New Roman" w:hAnsi="Arial" w:cs="Arial"/>
                <w:spacing w:val="-2"/>
                <w:sz w:val="14"/>
                <w:szCs w:val="14"/>
                <w:lang w:val="en-US" w:eastAsia="pt-BR"/>
              </w:rPr>
            </w:pPr>
            <w:proofErr w:type="spellStart"/>
            <w:r w:rsidRPr="00DE665A">
              <w:rPr>
                <w:rFonts w:ascii="Arial" w:hAnsi="Arial" w:cs="Arial"/>
                <w:sz w:val="14"/>
                <w:szCs w:val="14"/>
              </w:rPr>
              <w:t>Destinations</w:t>
            </w:r>
            <w:proofErr w:type="spellEnd"/>
            <w:r w:rsidRPr="00DE665A">
              <w:rPr>
                <w:rFonts w:ascii="Arial" w:hAnsi="Arial" w:cs="Arial"/>
                <w:b w:val="0"/>
                <w:sz w:val="14"/>
                <w:szCs w:val="14"/>
              </w:rPr>
              <w:t xml:space="preserve"> - Profit Reserves</w:t>
            </w:r>
          </w:p>
        </w:tc>
        <w:tc>
          <w:tcPr>
            <w:tcW w:w="693" w:type="dxa"/>
            <w:tcBorders>
              <w:top w:val="nil"/>
              <w:bottom w:val="nil"/>
            </w:tcBorders>
            <w:shd w:val="clear" w:color="auto" w:fill="FFFFFF" w:themeFill="background1"/>
            <w:vAlign w:val="center"/>
          </w:tcPr>
          <w:p w14:paraId="0A0996F1" w14:textId="75F3C9E2" w:rsidR="00204D59" w:rsidRPr="00DE665A" w:rsidRDefault="0025507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[25</w:t>
            </w:r>
            <w:r w:rsidR="00505420">
              <w:rPr>
                <w:rFonts w:ascii="Arial" w:eastAsia="Times New Roman" w:hAnsi="Arial" w:cs="Arial"/>
                <w:spacing w:val="-2"/>
                <w:sz w:val="14"/>
                <w:szCs w:val="14"/>
                <w:lang w:eastAsia="pt-BR"/>
              </w:rPr>
              <w:t>.e]</w:t>
            </w:r>
          </w:p>
        </w:tc>
        <w:tc>
          <w:tcPr>
            <w:tcW w:w="855" w:type="dxa"/>
            <w:tcBorders>
              <w:top w:val="nil"/>
              <w:bottom w:val="nil"/>
            </w:tcBorders>
            <w:shd w:val="clear" w:color="auto" w:fill="FFFFFF" w:themeFill="background1"/>
            <w:vAlign w:val="center"/>
          </w:tcPr>
          <w:p w14:paraId="2CF04FC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1A314FED"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70D3E74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397</w:t>
            </w:r>
            <w:r w:rsidRPr="00DE665A">
              <w:rPr>
                <w:rFonts w:ascii="Arial" w:hAnsi="Arial" w:cs="Arial"/>
                <w:color w:val="000000"/>
                <w:sz w:val="14"/>
                <w:szCs w:val="14"/>
              </w:rPr>
              <w:t>,</w:t>
            </w:r>
            <w:r w:rsidRPr="00563938">
              <w:rPr>
                <w:rFonts w:ascii="Arial" w:hAnsi="Arial" w:cs="Arial"/>
                <w:color w:val="000000"/>
                <w:sz w:val="14"/>
                <w:szCs w:val="14"/>
              </w:rPr>
              <w:t>360</w:t>
            </w:r>
          </w:p>
        </w:tc>
        <w:tc>
          <w:tcPr>
            <w:tcW w:w="1379" w:type="dxa"/>
            <w:tcBorders>
              <w:top w:val="nil"/>
              <w:bottom w:val="nil"/>
            </w:tcBorders>
            <w:shd w:val="clear" w:color="auto" w:fill="FFFFFF" w:themeFill="background1"/>
            <w:vAlign w:val="center"/>
          </w:tcPr>
          <w:p w14:paraId="0C5C60C5"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2</w:t>
            </w:r>
            <w:r w:rsidRPr="00DE665A">
              <w:rPr>
                <w:rFonts w:ascii="Arial" w:hAnsi="Arial" w:cs="Arial"/>
                <w:color w:val="000000"/>
                <w:sz w:val="14"/>
                <w:szCs w:val="14"/>
              </w:rPr>
              <w:t>,</w:t>
            </w:r>
            <w:r w:rsidRPr="00563938">
              <w:rPr>
                <w:rFonts w:ascii="Arial" w:hAnsi="Arial" w:cs="Arial"/>
                <w:color w:val="000000"/>
                <w:sz w:val="14"/>
                <w:szCs w:val="14"/>
              </w:rPr>
              <w:t>520</w:t>
            </w:r>
            <w:r w:rsidRPr="00DE665A">
              <w:rPr>
                <w:rFonts w:ascii="Arial" w:hAnsi="Arial" w:cs="Arial"/>
                <w:color w:val="000000"/>
                <w:sz w:val="14"/>
                <w:szCs w:val="14"/>
              </w:rPr>
              <w:t>,</w:t>
            </w:r>
            <w:r w:rsidRPr="00563938">
              <w:rPr>
                <w:rFonts w:ascii="Arial" w:hAnsi="Arial" w:cs="Arial"/>
                <w:color w:val="000000"/>
                <w:sz w:val="14"/>
                <w:szCs w:val="14"/>
              </w:rPr>
              <w:t>416</w:t>
            </w:r>
          </w:p>
        </w:tc>
        <w:tc>
          <w:tcPr>
            <w:tcW w:w="1094" w:type="dxa"/>
            <w:tcBorders>
              <w:top w:val="nil"/>
              <w:bottom w:val="nil"/>
            </w:tcBorders>
            <w:shd w:val="clear" w:color="auto" w:fill="FFFFFF" w:themeFill="background1"/>
            <w:vAlign w:val="center"/>
          </w:tcPr>
          <w:p w14:paraId="4EF90E40"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43A49F4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1D7FC542"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(2</w:t>
            </w:r>
            <w:r w:rsidRPr="00DE665A">
              <w:rPr>
                <w:rFonts w:ascii="Arial" w:hAnsi="Arial" w:cs="Arial"/>
                <w:color w:val="000000"/>
                <w:sz w:val="14"/>
                <w:szCs w:val="14"/>
              </w:rPr>
              <w:t>,</w:t>
            </w:r>
            <w:r w:rsidRPr="00563938">
              <w:rPr>
                <w:rFonts w:ascii="Arial" w:hAnsi="Arial" w:cs="Arial"/>
                <w:color w:val="000000"/>
                <w:sz w:val="14"/>
                <w:szCs w:val="14"/>
              </w:rPr>
              <w:t>917</w:t>
            </w:r>
            <w:r w:rsidRPr="00DE665A">
              <w:rPr>
                <w:rFonts w:ascii="Arial" w:hAnsi="Arial" w:cs="Arial"/>
                <w:color w:val="000000"/>
                <w:sz w:val="14"/>
                <w:szCs w:val="14"/>
              </w:rPr>
              <w:t>,</w:t>
            </w:r>
            <w:r w:rsidRPr="00563938">
              <w:rPr>
                <w:rFonts w:ascii="Arial" w:hAnsi="Arial" w:cs="Arial"/>
                <w:color w:val="000000"/>
                <w:sz w:val="14"/>
                <w:szCs w:val="14"/>
              </w:rPr>
              <w:t>776)</w:t>
            </w:r>
          </w:p>
        </w:tc>
        <w:tc>
          <w:tcPr>
            <w:tcW w:w="1094" w:type="dxa"/>
            <w:tcBorders>
              <w:top w:val="nil"/>
              <w:bottom w:val="nil"/>
            </w:tcBorders>
            <w:shd w:val="clear" w:color="auto" w:fill="FFFFFF" w:themeFill="background1"/>
            <w:vAlign w:val="center"/>
          </w:tcPr>
          <w:p w14:paraId="49BF339E"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563938">
              <w:rPr>
                <w:rFonts w:ascii="Arial" w:hAnsi="Arial" w:cs="Arial"/>
                <w:b/>
                <w:bCs/>
                <w:color w:val="000000"/>
                <w:sz w:val="14"/>
                <w:szCs w:val="14"/>
              </w:rPr>
              <w:t>--</w:t>
            </w:r>
          </w:p>
        </w:tc>
      </w:tr>
      <w:tr w:rsidR="007846AB" w:rsidRPr="004E4235" w14:paraId="08035ADB" w14:textId="77777777" w:rsidTr="009A4B53">
        <w:trPr>
          <w:cnfStyle w:val="000000010000" w:firstRow="0" w:lastRow="0" w:firstColumn="0" w:lastColumn="0" w:oddVBand="0" w:evenVBand="0" w:oddHBand="0" w:evenHBand="1"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nil"/>
            </w:tcBorders>
            <w:shd w:val="clear" w:color="auto" w:fill="FFFFFF" w:themeFill="background1"/>
            <w:vAlign w:val="center"/>
          </w:tcPr>
          <w:p w14:paraId="7F5095A8" w14:textId="77777777" w:rsidR="00204D59" w:rsidRPr="00DE665A" w:rsidRDefault="00204D59">
            <w:pPr>
              <w:keepNext/>
              <w:keepLines/>
              <w:spacing w:before="40" w:after="40"/>
              <w:ind w:left="177"/>
              <w:rPr>
                <w:rFonts w:ascii="Arial" w:eastAsia="Times New Roman" w:hAnsi="Arial" w:cs="Arial"/>
                <w:spacing w:val="-2"/>
                <w:sz w:val="14"/>
                <w:szCs w:val="14"/>
                <w:lang w:val="en-US" w:eastAsia="pt-BR"/>
              </w:rPr>
            </w:pPr>
            <w:r w:rsidRPr="00DE665A">
              <w:rPr>
                <w:rFonts w:ascii="Arial" w:hAnsi="Arial" w:cs="Arial"/>
                <w:b w:val="0"/>
                <w:sz w:val="14"/>
                <w:szCs w:val="14"/>
                <w:lang w:val="en-US"/>
              </w:rPr>
              <w:t xml:space="preserve">                      - </w:t>
            </w:r>
            <w:r w:rsidRPr="00DE665A">
              <w:rPr>
                <w:rFonts w:ascii="Arial" w:hAnsi="Arial" w:cs="Arial"/>
                <w:b w:val="0"/>
                <w:sz w:val="14"/>
                <w:szCs w:val="14"/>
              </w:rPr>
              <w:t>Interim</w:t>
            </w:r>
            <w:r w:rsidRPr="00DE665A">
              <w:rPr>
                <w:rFonts w:ascii="Arial" w:hAnsi="Arial" w:cs="Arial"/>
                <w:b w:val="0"/>
                <w:sz w:val="14"/>
                <w:szCs w:val="14"/>
                <w:lang w:val="en-US"/>
              </w:rPr>
              <w:t xml:space="preserve"> dividends payable</w:t>
            </w:r>
          </w:p>
        </w:tc>
        <w:tc>
          <w:tcPr>
            <w:tcW w:w="693" w:type="dxa"/>
            <w:tcBorders>
              <w:top w:val="nil"/>
              <w:bottom w:val="nil"/>
            </w:tcBorders>
            <w:shd w:val="clear" w:color="auto" w:fill="FFFFFF" w:themeFill="background1"/>
            <w:vAlign w:val="center"/>
          </w:tcPr>
          <w:p w14:paraId="518A541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E665A">
              <w:rPr>
                <w:rFonts w:ascii="Arial" w:eastAsia="Times New Roman" w:hAnsi="Arial" w:cs="Arial"/>
                <w:spacing w:val="-2"/>
                <w:sz w:val="14"/>
                <w:szCs w:val="14"/>
                <w:lang w:eastAsia="pt-BR"/>
              </w:rPr>
              <w:t>[25.b]</w:t>
            </w:r>
          </w:p>
        </w:tc>
        <w:tc>
          <w:tcPr>
            <w:tcW w:w="855" w:type="dxa"/>
            <w:tcBorders>
              <w:top w:val="nil"/>
              <w:bottom w:val="nil"/>
            </w:tcBorders>
            <w:shd w:val="clear" w:color="auto" w:fill="FFFFFF" w:themeFill="background1"/>
            <w:vAlign w:val="center"/>
          </w:tcPr>
          <w:p w14:paraId="42C85B75"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968" w:type="dxa"/>
            <w:tcBorders>
              <w:top w:val="nil"/>
              <w:bottom w:val="nil"/>
            </w:tcBorders>
            <w:shd w:val="clear" w:color="auto" w:fill="FFFFFF" w:themeFill="background1"/>
            <w:vAlign w:val="center"/>
          </w:tcPr>
          <w:p w14:paraId="1B696954"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039" w:type="dxa"/>
            <w:tcBorders>
              <w:top w:val="nil"/>
              <w:bottom w:val="nil"/>
            </w:tcBorders>
            <w:shd w:val="clear" w:color="auto" w:fill="FFFFFF" w:themeFill="background1"/>
            <w:vAlign w:val="center"/>
          </w:tcPr>
          <w:p w14:paraId="35FA7C7B"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379" w:type="dxa"/>
            <w:tcBorders>
              <w:top w:val="nil"/>
              <w:bottom w:val="nil"/>
            </w:tcBorders>
            <w:shd w:val="clear" w:color="auto" w:fill="FFFFFF" w:themeFill="background1"/>
            <w:vAlign w:val="center"/>
          </w:tcPr>
          <w:p w14:paraId="658640AA"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094" w:type="dxa"/>
            <w:tcBorders>
              <w:top w:val="nil"/>
              <w:bottom w:val="nil"/>
            </w:tcBorders>
            <w:shd w:val="clear" w:color="auto" w:fill="FFFFFF" w:themeFill="background1"/>
            <w:vAlign w:val="center"/>
          </w:tcPr>
          <w:p w14:paraId="6A6BAC9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478" w:type="dxa"/>
            <w:tcBorders>
              <w:top w:val="nil"/>
              <w:bottom w:val="nil"/>
            </w:tcBorders>
            <w:shd w:val="clear" w:color="auto" w:fill="FFFFFF" w:themeFill="background1"/>
            <w:vAlign w:val="center"/>
          </w:tcPr>
          <w:p w14:paraId="3FCA3B0F"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424" w:type="dxa"/>
            <w:tcBorders>
              <w:top w:val="nil"/>
              <w:bottom w:val="nil"/>
            </w:tcBorders>
            <w:shd w:val="clear" w:color="auto" w:fill="FFFFFF" w:themeFill="background1"/>
            <w:vAlign w:val="center"/>
          </w:tcPr>
          <w:p w14:paraId="4C488C7C"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(3</w:t>
            </w:r>
            <w:r w:rsidRPr="00DE665A">
              <w:rPr>
                <w:rFonts w:ascii="Arial" w:hAnsi="Arial" w:cs="Arial"/>
                <w:color w:val="000000"/>
                <w:sz w:val="14"/>
                <w:szCs w:val="14"/>
              </w:rPr>
              <w:t>,</w:t>
            </w:r>
            <w:r w:rsidRPr="00563938">
              <w:rPr>
                <w:rFonts w:ascii="Arial" w:hAnsi="Arial" w:cs="Arial"/>
                <w:color w:val="000000"/>
                <w:sz w:val="14"/>
                <w:szCs w:val="14"/>
              </w:rPr>
              <w:t>210</w:t>
            </w:r>
            <w:r w:rsidRPr="00DE665A">
              <w:rPr>
                <w:rFonts w:ascii="Arial" w:hAnsi="Arial" w:cs="Arial"/>
                <w:color w:val="000000"/>
                <w:sz w:val="14"/>
                <w:szCs w:val="14"/>
              </w:rPr>
              <w:t>,</w:t>
            </w:r>
            <w:r w:rsidRPr="00563938">
              <w:rPr>
                <w:rFonts w:ascii="Arial" w:hAnsi="Arial" w:cs="Arial"/>
                <w:color w:val="000000"/>
                <w:sz w:val="14"/>
                <w:szCs w:val="14"/>
              </w:rPr>
              <w:t>050)</w:t>
            </w:r>
          </w:p>
        </w:tc>
        <w:tc>
          <w:tcPr>
            <w:tcW w:w="1094" w:type="dxa"/>
            <w:tcBorders>
              <w:top w:val="nil"/>
              <w:bottom w:val="nil"/>
            </w:tcBorders>
            <w:shd w:val="clear" w:color="auto" w:fill="FFFFFF" w:themeFill="background1"/>
            <w:vAlign w:val="center"/>
          </w:tcPr>
          <w:p w14:paraId="16424951"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563938">
              <w:rPr>
                <w:rFonts w:ascii="Arial" w:hAnsi="Arial" w:cs="Arial"/>
                <w:b/>
                <w:bCs/>
                <w:color w:val="000000"/>
                <w:sz w:val="14"/>
                <w:szCs w:val="14"/>
              </w:rPr>
              <w:t>(3</w:t>
            </w:r>
            <w:r w:rsidRPr="00DE665A">
              <w:rPr>
                <w:rFonts w:ascii="Arial" w:hAnsi="Arial" w:cs="Arial"/>
                <w:b/>
                <w:color w:val="000000"/>
                <w:sz w:val="14"/>
                <w:szCs w:val="14"/>
              </w:rPr>
              <w:t>,</w:t>
            </w:r>
            <w:r w:rsidRPr="00563938">
              <w:rPr>
                <w:rFonts w:ascii="Arial" w:hAnsi="Arial" w:cs="Arial"/>
                <w:b/>
                <w:bCs/>
                <w:color w:val="000000"/>
                <w:sz w:val="14"/>
                <w:szCs w:val="14"/>
              </w:rPr>
              <w:t>210</w:t>
            </w:r>
            <w:r w:rsidRPr="00DE665A">
              <w:rPr>
                <w:rFonts w:ascii="Arial" w:hAnsi="Arial" w:cs="Arial"/>
                <w:b/>
                <w:color w:val="000000"/>
                <w:sz w:val="14"/>
                <w:szCs w:val="14"/>
              </w:rPr>
              <w:t>,</w:t>
            </w:r>
            <w:r w:rsidRPr="00563938">
              <w:rPr>
                <w:rFonts w:ascii="Arial" w:hAnsi="Arial" w:cs="Arial"/>
                <w:b/>
                <w:bCs/>
                <w:color w:val="000000"/>
                <w:sz w:val="14"/>
                <w:szCs w:val="14"/>
              </w:rPr>
              <w:t>050)</w:t>
            </w:r>
          </w:p>
        </w:tc>
      </w:tr>
      <w:tr w:rsidR="00204D59" w:rsidRPr="004E4235" w14:paraId="612D1A92" w14:textId="77777777" w:rsidTr="009A4B53">
        <w:trPr>
          <w:trHeight w:val="172"/>
          <w:jc w:val="cent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single" w:sz="2" w:space="0" w:color="1F3864" w:themeColor="accent1" w:themeShade="80"/>
            </w:tcBorders>
            <w:vAlign w:val="center"/>
          </w:tcPr>
          <w:p w14:paraId="03C14068" w14:textId="77777777" w:rsidR="00204D59" w:rsidRPr="00DE665A" w:rsidRDefault="00204D59">
            <w:pPr>
              <w:keepNext/>
              <w:keepLines/>
              <w:spacing w:before="40" w:after="40"/>
              <w:ind w:left="177"/>
              <w:rPr>
                <w:rFonts w:ascii="Arial" w:eastAsia="Times New Roman" w:hAnsi="Arial" w:cs="Arial"/>
                <w:spacing w:val="-2"/>
                <w:sz w:val="14"/>
                <w:szCs w:val="14"/>
                <w:lang w:val="en-US" w:eastAsia="pt-BR"/>
              </w:rPr>
            </w:pPr>
            <w:r w:rsidRPr="00DE665A">
              <w:rPr>
                <w:rFonts w:ascii="Arial" w:hAnsi="Arial" w:cs="Arial"/>
                <w:b w:val="0"/>
                <w:sz w:val="14"/>
                <w:szCs w:val="14"/>
              </w:rPr>
              <w:t xml:space="preserve">                      - </w:t>
            </w:r>
            <w:proofErr w:type="spellStart"/>
            <w:r w:rsidRPr="00DE665A">
              <w:rPr>
                <w:rFonts w:ascii="Arial" w:hAnsi="Arial" w:cs="Arial"/>
                <w:b w:val="0"/>
                <w:sz w:val="14"/>
                <w:szCs w:val="14"/>
              </w:rPr>
              <w:t>Proposed</w:t>
            </w:r>
            <w:proofErr w:type="spellEnd"/>
            <w:r w:rsidRPr="00DE665A">
              <w:rPr>
                <w:rFonts w:ascii="Arial" w:hAnsi="Arial" w:cs="Arial"/>
                <w:b w:val="0"/>
                <w:sz w:val="14"/>
                <w:szCs w:val="14"/>
              </w:rPr>
              <w:t xml:space="preserve"> </w:t>
            </w:r>
            <w:proofErr w:type="spellStart"/>
            <w:r w:rsidRPr="00DE665A">
              <w:rPr>
                <w:rFonts w:ascii="Arial" w:hAnsi="Arial" w:cs="Arial"/>
                <w:b w:val="0"/>
                <w:sz w:val="14"/>
                <w:szCs w:val="14"/>
              </w:rPr>
              <w:t>dividends</w:t>
            </w:r>
            <w:proofErr w:type="spellEnd"/>
          </w:p>
        </w:tc>
        <w:tc>
          <w:tcPr>
            <w:tcW w:w="693" w:type="dxa"/>
            <w:tcBorders>
              <w:top w:val="nil"/>
              <w:bottom w:val="single" w:sz="2" w:space="0" w:color="1F3864" w:themeColor="accent1" w:themeShade="80"/>
            </w:tcBorders>
            <w:vAlign w:val="center"/>
          </w:tcPr>
          <w:p w14:paraId="27D075C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DE665A">
              <w:rPr>
                <w:rFonts w:ascii="Arial" w:eastAsia="Times New Roman" w:hAnsi="Arial" w:cs="Arial"/>
                <w:spacing w:val="-2"/>
                <w:sz w:val="14"/>
                <w:szCs w:val="14"/>
                <w:lang w:eastAsia="pt-BR"/>
              </w:rPr>
              <w:t>[25.b]</w:t>
            </w:r>
          </w:p>
        </w:tc>
        <w:tc>
          <w:tcPr>
            <w:tcW w:w="855" w:type="dxa"/>
            <w:tcBorders>
              <w:top w:val="nil"/>
              <w:bottom w:val="single" w:sz="2" w:space="0" w:color="1F3864" w:themeColor="accent1" w:themeShade="80"/>
            </w:tcBorders>
            <w:vAlign w:val="center"/>
          </w:tcPr>
          <w:p w14:paraId="03431C4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968" w:type="dxa"/>
            <w:tcBorders>
              <w:top w:val="nil"/>
              <w:bottom w:val="single" w:sz="2" w:space="0" w:color="1F3864" w:themeColor="accent1" w:themeShade="80"/>
            </w:tcBorders>
            <w:vAlign w:val="center"/>
          </w:tcPr>
          <w:p w14:paraId="40A0801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039" w:type="dxa"/>
            <w:tcBorders>
              <w:top w:val="nil"/>
              <w:bottom w:val="single" w:sz="2" w:space="0" w:color="1F3864" w:themeColor="accent1" w:themeShade="80"/>
            </w:tcBorders>
            <w:vAlign w:val="center"/>
          </w:tcPr>
          <w:p w14:paraId="6860052C"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379" w:type="dxa"/>
            <w:tcBorders>
              <w:top w:val="nil"/>
              <w:bottom w:val="single" w:sz="2" w:space="0" w:color="1F3864" w:themeColor="accent1" w:themeShade="80"/>
            </w:tcBorders>
            <w:vAlign w:val="center"/>
          </w:tcPr>
          <w:p w14:paraId="46B346A5"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094" w:type="dxa"/>
            <w:tcBorders>
              <w:top w:val="nil"/>
              <w:bottom w:val="single" w:sz="2" w:space="0" w:color="1F3864" w:themeColor="accent1" w:themeShade="80"/>
            </w:tcBorders>
            <w:vAlign w:val="center"/>
          </w:tcPr>
          <w:p w14:paraId="66AA03B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478" w:type="dxa"/>
            <w:tcBorders>
              <w:top w:val="nil"/>
              <w:bottom w:val="single" w:sz="2" w:space="0" w:color="1F3864" w:themeColor="accent1" w:themeShade="80"/>
            </w:tcBorders>
            <w:vAlign w:val="center"/>
          </w:tcPr>
          <w:p w14:paraId="235DE3F8"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w:t>
            </w:r>
          </w:p>
        </w:tc>
        <w:tc>
          <w:tcPr>
            <w:tcW w:w="1424" w:type="dxa"/>
            <w:tcBorders>
              <w:top w:val="nil"/>
              <w:bottom w:val="single" w:sz="2" w:space="0" w:color="1F3864" w:themeColor="accent1" w:themeShade="80"/>
            </w:tcBorders>
            <w:vAlign w:val="center"/>
          </w:tcPr>
          <w:p w14:paraId="63FF5C0F"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38">
              <w:rPr>
                <w:rFonts w:ascii="Arial" w:hAnsi="Arial" w:cs="Arial"/>
                <w:color w:val="000000"/>
                <w:sz w:val="14"/>
                <w:szCs w:val="14"/>
              </w:rPr>
              <w:t>(2</w:t>
            </w:r>
            <w:r w:rsidRPr="00DE665A">
              <w:rPr>
                <w:rFonts w:ascii="Arial" w:hAnsi="Arial" w:cs="Arial"/>
                <w:color w:val="000000"/>
                <w:sz w:val="14"/>
                <w:szCs w:val="14"/>
              </w:rPr>
              <w:t>,</w:t>
            </w:r>
            <w:r w:rsidRPr="00563938">
              <w:rPr>
                <w:rFonts w:ascii="Arial" w:hAnsi="Arial" w:cs="Arial"/>
                <w:color w:val="000000"/>
                <w:sz w:val="14"/>
                <w:szCs w:val="14"/>
              </w:rPr>
              <w:t>455</w:t>
            </w:r>
            <w:r w:rsidRPr="00DE665A">
              <w:rPr>
                <w:rFonts w:ascii="Arial" w:hAnsi="Arial" w:cs="Arial"/>
                <w:color w:val="000000"/>
                <w:sz w:val="14"/>
                <w:szCs w:val="14"/>
              </w:rPr>
              <w:t>,</w:t>
            </w:r>
            <w:r w:rsidRPr="00563938">
              <w:rPr>
                <w:rFonts w:ascii="Arial" w:hAnsi="Arial" w:cs="Arial"/>
                <w:color w:val="000000"/>
                <w:sz w:val="14"/>
                <w:szCs w:val="14"/>
              </w:rPr>
              <w:t>023)</w:t>
            </w:r>
          </w:p>
        </w:tc>
        <w:tc>
          <w:tcPr>
            <w:tcW w:w="1094" w:type="dxa"/>
            <w:tcBorders>
              <w:top w:val="nil"/>
              <w:bottom w:val="single" w:sz="2" w:space="0" w:color="1F3864" w:themeColor="accent1" w:themeShade="80"/>
            </w:tcBorders>
            <w:vAlign w:val="center"/>
          </w:tcPr>
          <w:p w14:paraId="567BA9C7"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563938">
              <w:rPr>
                <w:rFonts w:ascii="Arial" w:hAnsi="Arial" w:cs="Arial"/>
                <w:b/>
                <w:bCs/>
                <w:color w:val="000000"/>
                <w:sz w:val="14"/>
                <w:szCs w:val="14"/>
              </w:rPr>
              <w:t>(2</w:t>
            </w:r>
            <w:r w:rsidRPr="00DE665A">
              <w:rPr>
                <w:rFonts w:ascii="Arial" w:hAnsi="Arial" w:cs="Arial"/>
                <w:b/>
                <w:color w:val="000000"/>
                <w:sz w:val="14"/>
                <w:szCs w:val="14"/>
              </w:rPr>
              <w:t>,</w:t>
            </w:r>
            <w:r w:rsidRPr="00563938">
              <w:rPr>
                <w:rFonts w:ascii="Arial" w:hAnsi="Arial" w:cs="Arial"/>
                <w:b/>
                <w:bCs/>
                <w:color w:val="000000"/>
                <w:sz w:val="14"/>
                <w:szCs w:val="14"/>
              </w:rPr>
              <w:t>455</w:t>
            </w:r>
            <w:r w:rsidRPr="00DE665A">
              <w:rPr>
                <w:rFonts w:ascii="Arial" w:hAnsi="Arial" w:cs="Arial"/>
                <w:b/>
                <w:color w:val="000000"/>
                <w:sz w:val="14"/>
                <w:szCs w:val="14"/>
              </w:rPr>
              <w:t>,</w:t>
            </w:r>
            <w:r w:rsidRPr="00563938">
              <w:rPr>
                <w:rFonts w:ascii="Arial" w:hAnsi="Arial" w:cs="Arial"/>
                <w:b/>
                <w:bCs/>
                <w:color w:val="000000"/>
                <w:sz w:val="14"/>
                <w:szCs w:val="14"/>
              </w:rPr>
              <w:t>023)</w:t>
            </w:r>
          </w:p>
        </w:tc>
      </w:tr>
      <w:tr w:rsidR="007846AB" w:rsidRPr="008363F8" w14:paraId="3CE3393E" w14:textId="77777777" w:rsidTr="009A4B53">
        <w:trPr>
          <w:cnfStyle w:val="000000010000" w:firstRow="0" w:lastRow="0" w:firstColumn="0" w:lastColumn="0" w:oddVBand="0" w:evenVBand="0" w:oddHBand="0" w:evenHBand="1"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5245"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A6146BB" w14:textId="77777777" w:rsidR="00204D59" w:rsidRPr="00DE665A" w:rsidRDefault="00204D59">
            <w:pPr>
              <w:keepNext/>
              <w:keepLines/>
              <w:spacing w:before="40" w:after="40"/>
              <w:rPr>
                <w:rFonts w:ascii="Arial" w:eastAsia="MS Mincho" w:hAnsi="Arial" w:cs="Arial"/>
                <w:color w:val="000000"/>
                <w:sz w:val="14"/>
                <w:szCs w:val="14"/>
                <w:lang w:val="en-US"/>
              </w:rPr>
            </w:pPr>
            <w:r w:rsidRPr="00DE665A">
              <w:rPr>
                <w:rFonts w:ascii="Arial" w:hAnsi="Arial" w:cs="Arial"/>
                <w:color w:val="000000"/>
                <w:sz w:val="14"/>
                <w:szCs w:val="14"/>
                <w:lang w:val="en-US"/>
              </w:rPr>
              <w:t>Balances at Dec 31, 2023</w:t>
            </w:r>
          </w:p>
        </w:tc>
        <w:tc>
          <w:tcPr>
            <w:tcW w:w="693"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0E338CB" w14:textId="77777777" w:rsidR="00204D59" w:rsidRPr="00DE665A" w:rsidRDefault="00204D59">
            <w:pPr>
              <w:keepNext/>
              <w:keepLines/>
              <w:spacing w:before="40" w:after="40"/>
              <w:cnfStyle w:val="000000010000" w:firstRow="0" w:lastRow="0" w:firstColumn="0" w:lastColumn="0" w:oddVBand="0" w:evenVBand="0" w:oddHBand="0" w:evenHBand="1" w:firstRowFirstColumn="0" w:firstRowLastColumn="0" w:lastRowFirstColumn="0" w:lastRowLastColumn="0"/>
              <w:rPr>
                <w:rFonts w:ascii="Arial" w:eastAsia="MS Mincho" w:hAnsi="Arial" w:cs="Arial"/>
                <w:color w:val="000000"/>
                <w:sz w:val="14"/>
                <w:szCs w:val="14"/>
                <w:lang w:val="en-US"/>
              </w:rPr>
            </w:pPr>
          </w:p>
        </w:tc>
        <w:tc>
          <w:tcPr>
            <w:tcW w:w="855"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8069AD0"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MS Mincho" w:hAnsi="Arial" w:cs="Arial"/>
                <w:color w:val="000000"/>
                <w:sz w:val="14"/>
                <w:szCs w:val="14"/>
                <w:lang w:val="en-US"/>
              </w:rPr>
            </w:pPr>
            <w:r w:rsidRPr="00563938">
              <w:rPr>
                <w:rFonts w:ascii="Arial" w:hAnsi="Arial" w:cs="Arial"/>
                <w:b/>
                <w:bCs/>
                <w:color w:val="000000"/>
                <w:sz w:val="14"/>
                <w:szCs w:val="14"/>
                <w:lang w:val="en-US"/>
              </w:rPr>
              <w:t>6</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269</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692</w:t>
            </w:r>
          </w:p>
        </w:tc>
        <w:tc>
          <w:tcPr>
            <w:tcW w:w="96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06DF9F3"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MS Mincho" w:hAnsi="Arial" w:cs="Arial"/>
                <w:color w:val="000000"/>
                <w:sz w:val="14"/>
                <w:szCs w:val="14"/>
                <w:lang w:val="en-US"/>
              </w:rPr>
            </w:pPr>
            <w:r w:rsidRPr="00563938">
              <w:rPr>
                <w:rFonts w:ascii="Arial" w:hAnsi="Arial" w:cs="Arial"/>
                <w:b/>
                <w:bCs/>
                <w:color w:val="000000"/>
                <w:sz w:val="14"/>
                <w:szCs w:val="14"/>
                <w:lang w:val="en-US"/>
              </w:rPr>
              <w:t>1</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805</w:t>
            </w:r>
          </w:p>
        </w:tc>
        <w:tc>
          <w:tcPr>
            <w:tcW w:w="103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61AB7B1"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MS Mincho" w:hAnsi="Arial" w:cs="Arial"/>
                <w:color w:val="000000"/>
                <w:sz w:val="14"/>
                <w:szCs w:val="14"/>
                <w:lang w:val="en-US"/>
              </w:rPr>
            </w:pPr>
            <w:r w:rsidRPr="00563938">
              <w:rPr>
                <w:rFonts w:ascii="Arial" w:hAnsi="Arial" w:cs="Arial"/>
                <w:b/>
                <w:bCs/>
                <w:color w:val="000000"/>
                <w:sz w:val="14"/>
                <w:szCs w:val="14"/>
                <w:lang w:val="en-US"/>
              </w:rPr>
              <w:t>699</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589</w:t>
            </w:r>
          </w:p>
        </w:tc>
        <w:tc>
          <w:tcPr>
            <w:tcW w:w="137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A05E807"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MS Mincho" w:hAnsi="Arial" w:cs="Arial"/>
                <w:color w:val="000000"/>
                <w:sz w:val="14"/>
                <w:szCs w:val="14"/>
                <w:lang w:val="en-US"/>
              </w:rPr>
            </w:pPr>
            <w:r w:rsidRPr="00563938">
              <w:rPr>
                <w:rFonts w:ascii="Arial" w:hAnsi="Arial" w:cs="Arial"/>
                <w:b/>
                <w:bCs/>
                <w:color w:val="000000"/>
                <w:sz w:val="14"/>
                <w:szCs w:val="14"/>
                <w:lang w:val="en-US"/>
              </w:rPr>
              <w:t>3</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747</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247</w:t>
            </w:r>
          </w:p>
        </w:tc>
        <w:tc>
          <w:tcPr>
            <w:tcW w:w="10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FA32F82"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MS Mincho" w:hAnsi="Arial" w:cs="Arial"/>
                <w:color w:val="000000"/>
                <w:sz w:val="14"/>
                <w:szCs w:val="14"/>
                <w:lang w:val="en-US"/>
              </w:rPr>
            </w:pPr>
            <w:r w:rsidRPr="00563938">
              <w:rPr>
                <w:rFonts w:ascii="Arial" w:hAnsi="Arial" w:cs="Arial"/>
                <w:b/>
                <w:bCs/>
                <w:color w:val="000000"/>
                <w:sz w:val="14"/>
                <w:szCs w:val="14"/>
                <w:lang w:val="en-US"/>
              </w:rPr>
              <w:t>(704</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030)</w:t>
            </w:r>
          </w:p>
        </w:tc>
        <w:tc>
          <w:tcPr>
            <w:tcW w:w="147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2625556"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MS Mincho" w:hAnsi="Arial" w:cs="Arial"/>
                <w:color w:val="000000"/>
                <w:sz w:val="14"/>
                <w:szCs w:val="14"/>
                <w:lang w:val="en-US"/>
              </w:rPr>
            </w:pPr>
            <w:r w:rsidRPr="00563938">
              <w:rPr>
                <w:rFonts w:ascii="Arial" w:hAnsi="Arial" w:cs="Arial"/>
                <w:b/>
                <w:bCs/>
                <w:color w:val="000000"/>
                <w:sz w:val="14"/>
                <w:szCs w:val="14"/>
                <w:lang w:val="en-US"/>
              </w:rPr>
              <w:t>(197</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821)</w:t>
            </w:r>
          </w:p>
        </w:tc>
        <w:tc>
          <w:tcPr>
            <w:tcW w:w="142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3170862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MS Mincho" w:hAnsi="Arial" w:cs="Arial"/>
                <w:color w:val="000000"/>
                <w:sz w:val="14"/>
                <w:szCs w:val="14"/>
                <w:lang w:val="en-US"/>
              </w:rPr>
            </w:pPr>
            <w:r w:rsidRPr="00563938">
              <w:rPr>
                <w:rFonts w:ascii="Arial" w:hAnsi="Arial" w:cs="Arial"/>
                <w:b/>
                <w:bCs/>
                <w:color w:val="000000"/>
                <w:sz w:val="14"/>
                <w:szCs w:val="14"/>
                <w:lang w:val="en-US"/>
              </w:rPr>
              <w:t>--</w:t>
            </w:r>
          </w:p>
        </w:tc>
        <w:tc>
          <w:tcPr>
            <w:tcW w:w="10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4D8668E" w14:textId="77777777" w:rsidR="00204D59" w:rsidRPr="00DE665A" w:rsidRDefault="00204D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MS Mincho" w:hAnsi="Arial" w:cs="Arial"/>
                <w:color w:val="000000"/>
                <w:sz w:val="14"/>
                <w:szCs w:val="14"/>
                <w:lang w:val="en-US"/>
              </w:rPr>
            </w:pPr>
            <w:r w:rsidRPr="00563938">
              <w:rPr>
                <w:rFonts w:ascii="Arial" w:hAnsi="Arial" w:cs="Arial"/>
                <w:b/>
                <w:bCs/>
                <w:color w:val="000000"/>
                <w:sz w:val="14"/>
                <w:szCs w:val="14"/>
                <w:lang w:val="en-US"/>
              </w:rPr>
              <w:t>9</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816</w:t>
            </w:r>
            <w:r w:rsidRPr="00DE665A">
              <w:rPr>
                <w:rFonts w:ascii="Arial" w:hAnsi="Arial" w:cs="Arial"/>
                <w:color w:val="000000"/>
                <w:sz w:val="14"/>
                <w:szCs w:val="14"/>
                <w:lang w:val="en-US"/>
              </w:rPr>
              <w:t>,</w:t>
            </w:r>
            <w:r w:rsidRPr="00563938">
              <w:rPr>
                <w:rFonts w:ascii="Arial" w:hAnsi="Arial" w:cs="Arial"/>
                <w:b/>
                <w:bCs/>
                <w:color w:val="000000"/>
                <w:sz w:val="14"/>
                <w:szCs w:val="14"/>
                <w:lang w:val="en-US"/>
              </w:rPr>
              <w:t>482</w:t>
            </w:r>
          </w:p>
        </w:tc>
      </w:tr>
      <w:tr w:rsidR="00204D59" w:rsidRPr="004E4235" w14:paraId="2B765451" w14:textId="77777777" w:rsidTr="009A4B53">
        <w:trPr>
          <w:trHeight w:val="218"/>
          <w:jc w:val="center"/>
        </w:trPr>
        <w:tc>
          <w:tcPr>
            <w:cnfStyle w:val="001000000000" w:firstRow="0" w:lastRow="0" w:firstColumn="1" w:lastColumn="0" w:oddVBand="0" w:evenVBand="0" w:oddHBand="0" w:evenHBand="0" w:firstRowFirstColumn="0" w:firstRowLastColumn="0" w:lastRowFirstColumn="0" w:lastRowLastColumn="0"/>
            <w:tcW w:w="5245" w:type="dxa"/>
            <w:tcBorders>
              <w:top w:val="single" w:sz="2" w:space="0" w:color="1F3864" w:themeColor="accent1" w:themeShade="80"/>
              <w:bottom w:val="single" w:sz="2" w:space="0" w:color="1F3864" w:themeColor="accent1" w:themeShade="80"/>
            </w:tcBorders>
            <w:vAlign w:val="center"/>
          </w:tcPr>
          <w:p w14:paraId="7417C953" w14:textId="77777777" w:rsidR="00204D59" w:rsidRPr="00DE665A" w:rsidRDefault="00204D59">
            <w:pPr>
              <w:keepNext/>
              <w:keepLines/>
              <w:spacing w:before="40" w:after="40"/>
              <w:rPr>
                <w:rFonts w:ascii="Arial" w:eastAsia="Times New Roman" w:hAnsi="Arial" w:cs="Arial"/>
                <w:spacing w:val="-2"/>
                <w:sz w:val="14"/>
                <w:szCs w:val="14"/>
                <w:lang w:eastAsia="pt-BR"/>
              </w:rPr>
            </w:pPr>
            <w:proofErr w:type="spellStart"/>
            <w:r w:rsidRPr="00DE665A">
              <w:rPr>
                <w:rFonts w:ascii="Arial" w:hAnsi="Arial" w:cs="Arial"/>
                <w:color w:val="000000"/>
                <w:sz w:val="14"/>
                <w:szCs w:val="14"/>
              </w:rPr>
              <w:t>Changes</w:t>
            </w:r>
            <w:proofErr w:type="spellEnd"/>
            <w:r w:rsidRPr="00DE665A">
              <w:rPr>
                <w:rFonts w:ascii="Arial" w:hAnsi="Arial" w:cs="Arial"/>
                <w:color w:val="000000"/>
                <w:sz w:val="14"/>
                <w:szCs w:val="14"/>
              </w:rPr>
              <w:t xml:space="preserve"> in </w:t>
            </w:r>
            <w:proofErr w:type="spellStart"/>
            <w:r w:rsidRPr="00DE665A">
              <w:rPr>
                <w:rFonts w:ascii="Arial" w:hAnsi="Arial" w:cs="Arial"/>
                <w:color w:val="000000"/>
                <w:sz w:val="14"/>
                <w:szCs w:val="14"/>
              </w:rPr>
              <w:t>the</w:t>
            </w:r>
            <w:proofErr w:type="spellEnd"/>
            <w:r w:rsidRPr="00DE665A">
              <w:rPr>
                <w:rFonts w:ascii="Arial" w:hAnsi="Arial" w:cs="Arial"/>
                <w:color w:val="000000"/>
                <w:sz w:val="14"/>
                <w:szCs w:val="14"/>
              </w:rPr>
              <w:t xml:space="preserve"> </w:t>
            </w:r>
            <w:proofErr w:type="spellStart"/>
            <w:r w:rsidRPr="00DE665A">
              <w:rPr>
                <w:rFonts w:ascii="Arial" w:hAnsi="Arial" w:cs="Arial"/>
                <w:color w:val="000000"/>
                <w:sz w:val="14"/>
                <w:szCs w:val="14"/>
              </w:rPr>
              <w:t>year</w:t>
            </w:r>
            <w:proofErr w:type="spellEnd"/>
          </w:p>
        </w:tc>
        <w:tc>
          <w:tcPr>
            <w:tcW w:w="693" w:type="dxa"/>
            <w:tcBorders>
              <w:top w:val="single" w:sz="2" w:space="0" w:color="1F3864" w:themeColor="accent1" w:themeShade="80"/>
              <w:bottom w:val="single" w:sz="2" w:space="0" w:color="1F3864" w:themeColor="accent1" w:themeShade="80"/>
            </w:tcBorders>
            <w:vAlign w:val="center"/>
          </w:tcPr>
          <w:p w14:paraId="4F937222"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p>
        </w:tc>
        <w:tc>
          <w:tcPr>
            <w:tcW w:w="855" w:type="dxa"/>
            <w:tcBorders>
              <w:top w:val="single" w:sz="2" w:space="0" w:color="1F3864" w:themeColor="accent1" w:themeShade="80"/>
              <w:bottom w:val="single" w:sz="2" w:space="0" w:color="1F3864" w:themeColor="accent1" w:themeShade="80"/>
            </w:tcBorders>
            <w:vAlign w:val="center"/>
          </w:tcPr>
          <w:p w14:paraId="668E5B4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563938">
              <w:rPr>
                <w:rFonts w:ascii="Arial" w:hAnsi="Arial" w:cs="Arial"/>
                <w:b/>
                <w:bCs/>
                <w:sz w:val="14"/>
                <w:szCs w:val="14"/>
              </w:rPr>
              <w:t>--</w:t>
            </w:r>
          </w:p>
        </w:tc>
        <w:tc>
          <w:tcPr>
            <w:tcW w:w="968" w:type="dxa"/>
            <w:tcBorders>
              <w:top w:val="single" w:sz="2" w:space="0" w:color="1F3864" w:themeColor="accent1" w:themeShade="80"/>
              <w:bottom w:val="single" w:sz="2" w:space="0" w:color="1F3864" w:themeColor="accent1" w:themeShade="80"/>
            </w:tcBorders>
            <w:vAlign w:val="center"/>
          </w:tcPr>
          <w:p w14:paraId="7E511705"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563938">
              <w:rPr>
                <w:rFonts w:ascii="Arial" w:hAnsi="Arial" w:cs="Arial"/>
                <w:b/>
                <w:bCs/>
                <w:color w:val="000000"/>
                <w:sz w:val="14"/>
                <w:szCs w:val="14"/>
              </w:rPr>
              <w:t>234</w:t>
            </w:r>
          </w:p>
        </w:tc>
        <w:tc>
          <w:tcPr>
            <w:tcW w:w="1039" w:type="dxa"/>
            <w:tcBorders>
              <w:top w:val="single" w:sz="2" w:space="0" w:color="1F3864" w:themeColor="accent1" w:themeShade="80"/>
              <w:bottom w:val="single" w:sz="2" w:space="0" w:color="1F3864" w:themeColor="accent1" w:themeShade="80"/>
            </w:tcBorders>
            <w:vAlign w:val="center"/>
          </w:tcPr>
          <w:p w14:paraId="07ED25AA"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563938">
              <w:rPr>
                <w:rFonts w:ascii="Arial" w:hAnsi="Arial" w:cs="Arial"/>
                <w:b/>
                <w:bCs/>
                <w:color w:val="000000"/>
                <w:sz w:val="14"/>
                <w:szCs w:val="14"/>
              </w:rPr>
              <w:t>397</w:t>
            </w:r>
            <w:r w:rsidRPr="00DE665A">
              <w:rPr>
                <w:rFonts w:ascii="Arial" w:hAnsi="Arial" w:cs="Arial"/>
                <w:b/>
                <w:color w:val="000000"/>
                <w:sz w:val="14"/>
                <w:szCs w:val="14"/>
              </w:rPr>
              <w:t>,</w:t>
            </w:r>
            <w:r w:rsidRPr="00563938">
              <w:rPr>
                <w:rFonts w:ascii="Arial" w:hAnsi="Arial" w:cs="Arial"/>
                <w:b/>
                <w:bCs/>
                <w:color w:val="000000"/>
                <w:sz w:val="14"/>
                <w:szCs w:val="14"/>
              </w:rPr>
              <w:t>360</w:t>
            </w:r>
          </w:p>
        </w:tc>
        <w:tc>
          <w:tcPr>
            <w:tcW w:w="1379" w:type="dxa"/>
            <w:tcBorders>
              <w:top w:val="single" w:sz="2" w:space="0" w:color="1F3864" w:themeColor="accent1" w:themeShade="80"/>
              <w:bottom w:val="single" w:sz="2" w:space="0" w:color="1F3864" w:themeColor="accent1" w:themeShade="80"/>
            </w:tcBorders>
            <w:vAlign w:val="center"/>
          </w:tcPr>
          <w:p w14:paraId="2FCA8E33"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563938">
              <w:rPr>
                <w:rFonts w:ascii="Arial" w:hAnsi="Arial" w:cs="Arial"/>
                <w:b/>
                <w:bCs/>
                <w:color w:val="000000"/>
                <w:sz w:val="14"/>
                <w:szCs w:val="14"/>
              </w:rPr>
              <w:t>2</w:t>
            </w:r>
            <w:r w:rsidRPr="00DE665A">
              <w:rPr>
                <w:rFonts w:ascii="Arial" w:hAnsi="Arial" w:cs="Arial"/>
                <w:b/>
                <w:color w:val="000000"/>
                <w:sz w:val="14"/>
                <w:szCs w:val="14"/>
              </w:rPr>
              <w:t>,</w:t>
            </w:r>
            <w:r w:rsidRPr="00563938">
              <w:rPr>
                <w:rFonts w:ascii="Arial" w:hAnsi="Arial" w:cs="Arial"/>
                <w:b/>
                <w:bCs/>
                <w:color w:val="000000"/>
                <w:sz w:val="14"/>
                <w:szCs w:val="14"/>
              </w:rPr>
              <w:t>497</w:t>
            </w:r>
            <w:r w:rsidRPr="00DE665A">
              <w:rPr>
                <w:rFonts w:ascii="Arial" w:hAnsi="Arial" w:cs="Arial"/>
                <w:b/>
                <w:color w:val="000000"/>
                <w:sz w:val="14"/>
                <w:szCs w:val="14"/>
              </w:rPr>
              <w:t>,</w:t>
            </w:r>
            <w:r w:rsidRPr="00563938">
              <w:rPr>
                <w:rFonts w:ascii="Arial" w:hAnsi="Arial" w:cs="Arial"/>
                <w:b/>
                <w:bCs/>
                <w:color w:val="000000"/>
                <w:sz w:val="14"/>
                <w:szCs w:val="14"/>
              </w:rPr>
              <w:t>247</w:t>
            </w:r>
          </w:p>
        </w:tc>
        <w:tc>
          <w:tcPr>
            <w:tcW w:w="1094" w:type="dxa"/>
            <w:tcBorders>
              <w:top w:val="single" w:sz="2" w:space="0" w:color="1F3864" w:themeColor="accent1" w:themeShade="80"/>
              <w:bottom w:val="single" w:sz="2" w:space="0" w:color="1F3864" w:themeColor="accent1" w:themeShade="80"/>
            </w:tcBorders>
            <w:vAlign w:val="center"/>
          </w:tcPr>
          <w:p w14:paraId="08BE1126"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563938">
              <w:rPr>
                <w:rFonts w:ascii="Arial" w:hAnsi="Arial" w:cs="Arial"/>
                <w:b/>
                <w:bCs/>
                <w:color w:val="000000"/>
                <w:sz w:val="14"/>
                <w:szCs w:val="14"/>
              </w:rPr>
              <w:t>(623</w:t>
            </w:r>
            <w:r w:rsidRPr="00DE665A">
              <w:rPr>
                <w:rFonts w:ascii="Arial" w:hAnsi="Arial" w:cs="Arial"/>
                <w:b/>
                <w:color w:val="000000"/>
                <w:sz w:val="14"/>
                <w:szCs w:val="14"/>
              </w:rPr>
              <w:t>,</w:t>
            </w:r>
            <w:r w:rsidRPr="00563938">
              <w:rPr>
                <w:rFonts w:ascii="Arial" w:hAnsi="Arial" w:cs="Arial"/>
                <w:b/>
                <w:bCs/>
                <w:color w:val="000000"/>
                <w:sz w:val="14"/>
                <w:szCs w:val="14"/>
              </w:rPr>
              <w:t>686)</w:t>
            </w:r>
          </w:p>
        </w:tc>
        <w:tc>
          <w:tcPr>
            <w:tcW w:w="1478" w:type="dxa"/>
            <w:tcBorders>
              <w:top w:val="single" w:sz="2" w:space="0" w:color="1F3864" w:themeColor="accent1" w:themeShade="80"/>
              <w:bottom w:val="single" w:sz="2" w:space="0" w:color="1F3864" w:themeColor="accent1" w:themeShade="80"/>
            </w:tcBorders>
            <w:vAlign w:val="center"/>
          </w:tcPr>
          <w:p w14:paraId="7EA49161"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563938">
              <w:rPr>
                <w:rFonts w:ascii="Arial" w:hAnsi="Arial" w:cs="Arial"/>
                <w:b/>
                <w:bCs/>
                <w:color w:val="000000"/>
                <w:sz w:val="14"/>
                <w:szCs w:val="14"/>
              </w:rPr>
              <w:t>144</w:t>
            </w:r>
            <w:r w:rsidRPr="00DE665A">
              <w:rPr>
                <w:rFonts w:ascii="Arial" w:hAnsi="Arial" w:cs="Arial"/>
                <w:b/>
                <w:color w:val="000000"/>
                <w:sz w:val="14"/>
                <w:szCs w:val="14"/>
              </w:rPr>
              <w:t>,</w:t>
            </w:r>
            <w:r w:rsidRPr="00563938">
              <w:rPr>
                <w:rFonts w:ascii="Arial" w:hAnsi="Arial" w:cs="Arial"/>
                <w:b/>
                <w:bCs/>
                <w:color w:val="000000"/>
                <w:sz w:val="14"/>
                <w:szCs w:val="14"/>
              </w:rPr>
              <w:t>171</w:t>
            </w:r>
          </w:p>
        </w:tc>
        <w:tc>
          <w:tcPr>
            <w:tcW w:w="1424" w:type="dxa"/>
            <w:tcBorders>
              <w:top w:val="single" w:sz="2" w:space="0" w:color="1F3864" w:themeColor="accent1" w:themeShade="80"/>
              <w:bottom w:val="single" w:sz="2" w:space="0" w:color="1F3864" w:themeColor="accent1" w:themeShade="80"/>
            </w:tcBorders>
            <w:vAlign w:val="center"/>
          </w:tcPr>
          <w:p w14:paraId="0A6A2762"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563938">
              <w:rPr>
                <w:rFonts w:ascii="Arial" w:hAnsi="Arial" w:cs="Arial"/>
                <w:b/>
                <w:bCs/>
                <w:color w:val="000000"/>
                <w:sz w:val="14"/>
                <w:szCs w:val="14"/>
              </w:rPr>
              <w:t>(635</w:t>
            </w:r>
            <w:r w:rsidRPr="00DE665A">
              <w:rPr>
                <w:rFonts w:ascii="Arial" w:hAnsi="Arial" w:cs="Arial"/>
                <w:b/>
                <w:color w:val="000000"/>
                <w:sz w:val="14"/>
                <w:szCs w:val="14"/>
              </w:rPr>
              <w:t>,</w:t>
            </w:r>
            <w:r w:rsidRPr="00563938">
              <w:rPr>
                <w:rFonts w:ascii="Arial" w:hAnsi="Arial" w:cs="Arial"/>
                <w:b/>
                <w:bCs/>
                <w:color w:val="000000"/>
                <w:sz w:val="14"/>
                <w:szCs w:val="14"/>
              </w:rPr>
              <w:t>574)</w:t>
            </w:r>
          </w:p>
        </w:tc>
        <w:tc>
          <w:tcPr>
            <w:tcW w:w="1094" w:type="dxa"/>
            <w:tcBorders>
              <w:top w:val="single" w:sz="2" w:space="0" w:color="1F3864" w:themeColor="accent1" w:themeShade="80"/>
              <w:bottom w:val="single" w:sz="2" w:space="0" w:color="1F3864" w:themeColor="accent1" w:themeShade="80"/>
            </w:tcBorders>
            <w:vAlign w:val="center"/>
          </w:tcPr>
          <w:p w14:paraId="257598DE" w14:textId="77777777" w:rsidR="00204D59" w:rsidRPr="00DE665A" w:rsidRDefault="00204D5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563938">
              <w:rPr>
                <w:rFonts w:ascii="Arial" w:hAnsi="Arial" w:cs="Arial"/>
                <w:b/>
                <w:bCs/>
                <w:color w:val="000000"/>
                <w:sz w:val="14"/>
                <w:szCs w:val="14"/>
              </w:rPr>
              <w:t>1</w:t>
            </w:r>
            <w:r w:rsidRPr="00DE665A">
              <w:rPr>
                <w:rFonts w:ascii="Arial" w:hAnsi="Arial" w:cs="Arial"/>
                <w:b/>
                <w:color w:val="000000"/>
                <w:sz w:val="14"/>
                <w:szCs w:val="14"/>
              </w:rPr>
              <w:t>,</w:t>
            </w:r>
            <w:r w:rsidRPr="00563938">
              <w:rPr>
                <w:rFonts w:ascii="Arial" w:hAnsi="Arial" w:cs="Arial"/>
                <w:b/>
                <w:bCs/>
                <w:color w:val="000000"/>
                <w:sz w:val="14"/>
                <w:szCs w:val="14"/>
              </w:rPr>
              <w:t>779</w:t>
            </w:r>
            <w:r w:rsidRPr="00DE665A">
              <w:rPr>
                <w:rFonts w:ascii="Arial" w:hAnsi="Arial" w:cs="Arial"/>
                <w:b/>
                <w:color w:val="000000"/>
                <w:sz w:val="14"/>
                <w:szCs w:val="14"/>
              </w:rPr>
              <w:t>,</w:t>
            </w:r>
            <w:r w:rsidRPr="00563938">
              <w:rPr>
                <w:rFonts w:ascii="Arial" w:hAnsi="Arial" w:cs="Arial"/>
                <w:b/>
                <w:bCs/>
                <w:color w:val="000000"/>
                <w:sz w:val="14"/>
                <w:szCs w:val="14"/>
              </w:rPr>
              <w:t>752</w:t>
            </w:r>
          </w:p>
        </w:tc>
      </w:tr>
    </w:tbl>
    <w:p w14:paraId="758D6ED4" w14:textId="3D46DE3B" w:rsidR="00204D59" w:rsidRDefault="00204D59" w:rsidP="00204D59">
      <w:pPr>
        <w:spacing w:after="0" w:line="216" w:lineRule="auto"/>
        <w:ind w:left="-284" w:right="-315"/>
        <w:rPr>
          <w:rFonts w:ascii="Arial" w:hAnsi="Arial" w:cs="Arial"/>
          <w:sz w:val="14"/>
          <w:szCs w:val="14"/>
          <w:lang w:val="en-US"/>
        </w:rPr>
      </w:pPr>
      <w:r w:rsidRPr="00FF7C8C">
        <w:rPr>
          <w:rFonts w:ascii="Arial" w:hAnsi="Arial" w:cs="Arial"/>
          <w:sz w:val="14"/>
          <w:szCs w:val="14"/>
          <w:lang w:val="en-US"/>
        </w:rPr>
        <w:t xml:space="preserve">The explanatory notes are an integral part of the interim financial statements. The restatements (retrospective applications) refer to the adoption of CPC 50 </w:t>
      </w:r>
      <w:r w:rsidR="001B4217">
        <w:rPr>
          <w:rFonts w:ascii="Arial" w:hAnsi="Arial" w:cs="Arial"/>
          <w:sz w:val="14"/>
          <w:szCs w:val="14"/>
          <w:lang w:val="en-US"/>
        </w:rPr>
        <w:t>-</w:t>
      </w:r>
      <w:r w:rsidRPr="00FF7C8C">
        <w:rPr>
          <w:rFonts w:ascii="Arial" w:hAnsi="Arial" w:cs="Arial"/>
          <w:sz w:val="14"/>
          <w:szCs w:val="14"/>
          <w:lang w:val="en-US"/>
        </w:rPr>
        <w:t xml:space="preserve"> Insurance Contracts and CPC 48 [IFRS 9] – Financial Instruments, the effects of which are detailed in explanatory note 03 - Presentation of Interim Financial Statements.</w:t>
      </w:r>
    </w:p>
    <w:p w14:paraId="4DE1BF30" w14:textId="77777777" w:rsidR="00204D59" w:rsidRPr="00456146" w:rsidRDefault="00204D59" w:rsidP="00204D59">
      <w:pPr>
        <w:spacing w:after="0" w:line="216" w:lineRule="auto"/>
        <w:ind w:left="-284" w:right="-31"/>
        <w:rPr>
          <w:rFonts w:ascii="Arial" w:hAnsi="Arial" w:cs="Arial"/>
          <w:sz w:val="14"/>
          <w:szCs w:val="14"/>
          <w:lang w:val="en-US"/>
        </w:rPr>
      </w:pPr>
      <w:r w:rsidRPr="00456146">
        <w:rPr>
          <w:rFonts w:ascii="Arial" w:hAnsi="Arial" w:cs="Arial"/>
          <w:sz w:val="14"/>
          <w:szCs w:val="14"/>
          <w:lang w:val="en-US"/>
        </w:rPr>
        <w:t>Other comprehensive income is presented net of tax effects.</w:t>
      </w:r>
    </w:p>
    <w:p w14:paraId="68707E29" w14:textId="77777777" w:rsidR="00204D59" w:rsidRPr="00D9330C" w:rsidRDefault="00204D59" w:rsidP="00204D59">
      <w:pPr>
        <w:spacing w:after="0" w:line="216" w:lineRule="auto"/>
        <w:ind w:left="-284"/>
        <w:rPr>
          <w:rFonts w:ascii="Arial" w:hAnsi="Arial" w:cs="Arial"/>
          <w:sz w:val="14"/>
          <w:szCs w:val="14"/>
          <w:lang w:val="en-US"/>
        </w:rPr>
      </w:pPr>
      <w:r w:rsidRPr="00D9330C">
        <w:rPr>
          <w:rFonts w:ascii="Arial" w:hAnsi="Arial" w:cs="Arial"/>
          <w:sz w:val="14"/>
          <w:szCs w:val="14"/>
          <w:lang w:val="en-US"/>
        </w:rPr>
        <w:t xml:space="preserve">(1) In relation to the values presented in the 1st quarter of 2023, there was an opening of the transition value of CPC 48 and 50, with the reclassification of a negative R$368,589 thousand from Accumulated Profits or Losses to Accumulated Other Comprehensive Income, in addition to an adjustment of R$ 71,844 thousand in Other Accumulated Comprehensive Results, referring to </w:t>
      </w:r>
      <w:proofErr w:type="spellStart"/>
      <w:r w:rsidRPr="00D9330C">
        <w:rPr>
          <w:rFonts w:ascii="Arial" w:hAnsi="Arial" w:cs="Arial"/>
          <w:sz w:val="14"/>
          <w:szCs w:val="14"/>
          <w:lang w:val="en-US"/>
        </w:rPr>
        <w:t>Brasilprev</w:t>
      </w:r>
      <w:proofErr w:type="spellEnd"/>
      <w:r w:rsidRPr="00D9330C">
        <w:rPr>
          <w:rFonts w:ascii="Arial" w:hAnsi="Arial" w:cs="Arial"/>
          <w:sz w:val="14"/>
          <w:szCs w:val="14"/>
          <w:lang w:val="en-US"/>
        </w:rPr>
        <w:t>.</w:t>
      </w:r>
    </w:p>
    <w:p w14:paraId="7AD010B7" w14:textId="223C2647" w:rsidR="00230C18" w:rsidRPr="00432934" w:rsidRDefault="00204D59" w:rsidP="009E5890">
      <w:pPr>
        <w:spacing w:after="0" w:line="216" w:lineRule="auto"/>
        <w:ind w:left="-284"/>
        <w:rPr>
          <w:rFonts w:ascii="Arial" w:hAnsi="Arial" w:cs="Arial"/>
          <w:szCs w:val="14"/>
          <w:lang w:val="en-US"/>
        </w:rPr>
        <w:sectPr w:rsidR="00230C18" w:rsidRPr="00432934" w:rsidSect="000D249B">
          <w:headerReference w:type="even" r:id="rId29"/>
          <w:headerReference w:type="default" r:id="rId30"/>
          <w:footerReference w:type="default" r:id="rId31"/>
          <w:headerReference w:type="first" r:id="rId32"/>
          <w:pgSz w:w="16838" w:h="11906" w:orient="landscape" w:code="9"/>
          <w:pgMar w:top="1134" w:right="1134" w:bottom="851" w:left="851" w:header="851" w:footer="284" w:gutter="0"/>
          <w:cols w:space="708"/>
          <w:docGrid w:linePitch="360"/>
        </w:sectPr>
      </w:pPr>
      <w:r w:rsidRPr="00D9330C">
        <w:rPr>
          <w:rFonts w:ascii="Arial" w:hAnsi="Arial" w:cs="Arial"/>
          <w:sz w:val="14"/>
          <w:szCs w:val="14"/>
          <w:lang w:val="en-US"/>
        </w:rPr>
        <w:t xml:space="preserve">(2) The balance of Retained profits was restated for comparability purposes, considering the </w:t>
      </w:r>
      <w:r>
        <w:rPr>
          <w:rFonts w:ascii="Arial" w:hAnsi="Arial" w:cs="Arial"/>
          <w:sz w:val="14"/>
          <w:szCs w:val="14"/>
          <w:lang w:val="en-US"/>
        </w:rPr>
        <w:t>i</w:t>
      </w:r>
      <w:r w:rsidRPr="00D9330C">
        <w:rPr>
          <w:rFonts w:ascii="Arial" w:hAnsi="Arial" w:cs="Arial"/>
          <w:sz w:val="14"/>
          <w:szCs w:val="14"/>
          <w:lang w:val="en-US"/>
        </w:rPr>
        <w:t>nitial adoption of CPC 48 and 50, and will not be allocated in 2022.</w:t>
      </w:r>
    </w:p>
    <w:p w14:paraId="3FCA24FF" w14:textId="232FE36E" w:rsidR="007D4AB0" w:rsidRPr="00432934" w:rsidRDefault="008E65B8" w:rsidP="008E63BC">
      <w:pPr>
        <w:pStyle w:val="Ttulo1"/>
        <w:spacing w:line="259" w:lineRule="auto"/>
        <w:jc w:val="both"/>
        <w:rPr>
          <w:rFonts w:ascii="Arial" w:hAnsi="Arial" w:cs="Arial"/>
          <w:b/>
          <w:color w:val="1F3864" w:themeColor="accent1" w:themeShade="80"/>
          <w:sz w:val="20"/>
          <w:lang w:val="en-US"/>
        </w:rPr>
      </w:pPr>
      <w:bookmarkStart w:id="25" w:name="_Toc149573383"/>
      <w:bookmarkStart w:id="26" w:name="_Toc157446710"/>
      <w:bookmarkStart w:id="27" w:name="_Toc157704640"/>
      <w:r w:rsidRPr="00432934">
        <w:rPr>
          <w:rFonts w:ascii="Arial" w:hAnsi="Arial" w:cs="Arial"/>
          <w:b/>
          <w:color w:val="1F3864" w:themeColor="accent1" w:themeShade="80"/>
          <w:sz w:val="20"/>
          <w:lang w:val="en-US"/>
        </w:rPr>
        <w:lastRenderedPageBreak/>
        <w:t>STATEMENT OF VALUE ADDED</w:t>
      </w:r>
      <w:bookmarkEnd w:id="25"/>
      <w:bookmarkEnd w:id="26"/>
      <w:bookmarkEnd w:id="27"/>
    </w:p>
    <w:p w14:paraId="24F3856A" w14:textId="77777777" w:rsidR="009748B9" w:rsidRPr="00432934" w:rsidRDefault="009748B9" w:rsidP="009748B9">
      <w:pPr>
        <w:pStyle w:val="06-Rmil"/>
        <w:rPr>
          <w:rFonts w:cs="Arial"/>
          <w:lang w:val="en-US"/>
        </w:rPr>
      </w:pPr>
      <w:r w:rsidRPr="00432934">
        <w:rPr>
          <w:rFonts w:cs="Arial"/>
          <w:lang w:val="en-US"/>
        </w:rPr>
        <w:t>R$ thousand</w:t>
      </w:r>
    </w:p>
    <w:tbl>
      <w:tblPr>
        <w:tblStyle w:val="TabeladeLista6Colorida-nfase5"/>
        <w:tblW w:w="9639" w:type="dxa"/>
        <w:jc w:val="center"/>
        <w:tblLayout w:type="fixed"/>
        <w:tblLook w:val="04A0" w:firstRow="1" w:lastRow="0" w:firstColumn="1" w:lastColumn="0" w:noHBand="0" w:noVBand="1"/>
      </w:tblPr>
      <w:tblGrid>
        <w:gridCol w:w="2977"/>
        <w:gridCol w:w="709"/>
        <w:gridCol w:w="1276"/>
        <w:gridCol w:w="1559"/>
        <w:gridCol w:w="280"/>
        <w:gridCol w:w="1279"/>
        <w:gridCol w:w="1559"/>
      </w:tblGrid>
      <w:tr w:rsidR="009748B9" w14:paraId="3A95DED5" w14:textId="77777777" w:rsidTr="0017587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bottom w:val="nil"/>
            </w:tcBorders>
            <w:shd w:val="clear" w:color="auto" w:fill="auto"/>
            <w:vAlign w:val="center"/>
          </w:tcPr>
          <w:p w14:paraId="2D51F5E5" w14:textId="77777777" w:rsidR="009748B9" w:rsidRPr="0038283D" w:rsidRDefault="009748B9">
            <w:pPr>
              <w:jc w:val="center"/>
              <w:rPr>
                <w:rFonts w:ascii="Arial" w:hAnsi="Arial" w:cs="Arial"/>
                <w:b w:val="0"/>
                <w:sz w:val="18"/>
                <w:szCs w:val="18"/>
                <w:lang w:val="en-US"/>
              </w:rPr>
            </w:pPr>
          </w:p>
        </w:tc>
        <w:tc>
          <w:tcPr>
            <w:tcW w:w="709" w:type="dxa"/>
            <w:tcBorders>
              <w:top w:val="single" w:sz="2" w:space="0" w:color="1F3864" w:themeColor="accent1" w:themeShade="80"/>
              <w:bottom w:val="nil"/>
            </w:tcBorders>
            <w:shd w:val="clear" w:color="auto" w:fill="auto"/>
          </w:tcPr>
          <w:p w14:paraId="3C53297C" w14:textId="77777777" w:rsidR="009748B9" w:rsidRPr="0038283D" w:rsidRDefault="009748B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lang w:val="en-US"/>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D6B44F9" w14:textId="77777777" w:rsidR="009748B9" w:rsidRPr="0017587C" w:rsidRDefault="009748B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sidRPr="0017587C">
              <w:rPr>
                <w:rFonts w:ascii="Arial" w:hAnsi="Arial" w:cs="Arial"/>
                <w:sz w:val="14"/>
                <w:szCs w:val="14"/>
              </w:rPr>
              <w:t>Parent</w:t>
            </w:r>
            <w:proofErr w:type="spellEnd"/>
          </w:p>
        </w:tc>
        <w:tc>
          <w:tcPr>
            <w:tcW w:w="280" w:type="dxa"/>
            <w:tcBorders>
              <w:top w:val="single" w:sz="2" w:space="0" w:color="1F3864" w:themeColor="accent1" w:themeShade="80"/>
              <w:bottom w:val="nil"/>
            </w:tcBorders>
            <w:shd w:val="clear" w:color="auto" w:fill="auto"/>
          </w:tcPr>
          <w:p w14:paraId="7741F6DF" w14:textId="77777777" w:rsidR="009748B9" w:rsidRPr="0017587C" w:rsidRDefault="009748B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p>
        </w:tc>
        <w:tc>
          <w:tcPr>
            <w:tcW w:w="2838" w:type="dxa"/>
            <w:gridSpan w:val="2"/>
            <w:tcBorders>
              <w:top w:val="single" w:sz="2" w:space="0" w:color="1F3864" w:themeColor="accent1" w:themeShade="80"/>
              <w:bottom w:val="single" w:sz="2" w:space="0" w:color="1F3864" w:themeColor="accent1" w:themeShade="80"/>
            </w:tcBorders>
            <w:shd w:val="clear" w:color="auto" w:fill="auto"/>
            <w:vAlign w:val="center"/>
          </w:tcPr>
          <w:p w14:paraId="38A8B0DD" w14:textId="77777777" w:rsidR="009748B9" w:rsidRPr="0017587C" w:rsidRDefault="009748B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sidRPr="0017587C">
              <w:rPr>
                <w:rFonts w:ascii="Arial" w:hAnsi="Arial" w:cs="Arial"/>
                <w:sz w:val="14"/>
                <w:szCs w:val="14"/>
              </w:rPr>
              <w:t>Consolidated</w:t>
            </w:r>
            <w:proofErr w:type="spellEnd"/>
          </w:p>
        </w:tc>
      </w:tr>
      <w:tr w:rsidR="009748B9" w:rsidRPr="001D6BE8" w14:paraId="6596C333" w14:textId="77777777" w:rsidTr="0017587C">
        <w:trPr>
          <w:cnfStyle w:val="000000100000" w:firstRow="0" w:lastRow="0" w:firstColumn="0" w:lastColumn="0" w:oddVBand="0" w:evenVBand="0" w:oddHBand="1" w:evenHBand="0" w:firstRowFirstColumn="0" w:firstRowLastColumn="0" w:lastRowFirstColumn="0" w:lastRowLastColumn="0"/>
          <w:trHeight w:hRule="exact" w:val="46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3864" w:themeColor="accent1" w:themeShade="80"/>
            </w:tcBorders>
            <w:shd w:val="clear" w:color="auto" w:fill="auto"/>
          </w:tcPr>
          <w:p w14:paraId="22927556" w14:textId="77777777" w:rsidR="009748B9" w:rsidRPr="001D6BE8" w:rsidRDefault="009748B9">
            <w:pPr>
              <w:pStyle w:val="08-Tabelageral"/>
              <w:jc w:val="left"/>
              <w:rPr>
                <w:rFonts w:cs="Arial"/>
                <w:b w:val="0"/>
              </w:rPr>
            </w:pPr>
          </w:p>
        </w:tc>
        <w:tc>
          <w:tcPr>
            <w:tcW w:w="709" w:type="dxa"/>
            <w:tcBorders>
              <w:top w:val="nil"/>
              <w:bottom w:val="single" w:sz="2" w:space="0" w:color="1F3864" w:themeColor="accent1" w:themeShade="80"/>
            </w:tcBorders>
            <w:shd w:val="clear" w:color="auto" w:fill="auto"/>
            <w:vAlign w:val="center"/>
          </w:tcPr>
          <w:p w14:paraId="67AC238E" w14:textId="77777777" w:rsidR="009748B9" w:rsidRPr="001D6BE8"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Note</w:t>
            </w: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51DCEB15" w14:textId="77777777" w:rsidR="009748B9" w:rsidRPr="0017587C" w:rsidRDefault="009748B9">
            <w:pPr>
              <w:pStyle w:val="Default"/>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17587C">
              <w:rPr>
                <w:rFonts w:ascii="Arial" w:hAnsi="Arial" w:cs="Arial"/>
                <w:b/>
                <w:bCs/>
                <w:sz w:val="14"/>
                <w:szCs w:val="14"/>
              </w:rPr>
              <w:t>2023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5943F1D7" w14:textId="77777777" w:rsidR="009748B9" w:rsidRPr="0017587C" w:rsidRDefault="009748B9" w:rsidP="00EA20F9">
            <w:pPr>
              <w:pStyle w:val="Default"/>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17587C">
              <w:rPr>
                <w:rFonts w:ascii="Arial" w:hAnsi="Arial" w:cs="Arial"/>
                <w:b/>
                <w:bCs/>
                <w:sz w:val="14"/>
                <w:szCs w:val="14"/>
              </w:rPr>
              <w:t>2022</w:t>
            </w:r>
          </w:p>
          <w:p w14:paraId="04D2F23C" w14:textId="22234FD0" w:rsidR="009748B9" w:rsidRPr="0017587C" w:rsidRDefault="006C7607" w:rsidP="00EA20F9">
            <w:pPr>
              <w:pStyle w:val="Default"/>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Pr>
                <w:rFonts w:ascii="Arial" w:hAnsi="Arial" w:cs="Arial"/>
                <w:b/>
                <w:sz w:val="14"/>
                <w:szCs w:val="14"/>
              </w:rPr>
              <w:t>(</w:t>
            </w:r>
            <w:proofErr w:type="spellStart"/>
            <w:r w:rsidR="001B722D" w:rsidRPr="001B722D">
              <w:rPr>
                <w:rFonts w:ascii="Arial" w:hAnsi="Arial" w:cs="Arial"/>
                <w:b/>
                <w:sz w:val="14"/>
                <w:szCs w:val="14"/>
              </w:rPr>
              <w:t>Restated</w:t>
            </w:r>
            <w:proofErr w:type="spellEnd"/>
            <w:r w:rsidR="001B722D" w:rsidRPr="001B722D">
              <w:rPr>
                <w:rFonts w:ascii="Arial" w:hAnsi="Arial" w:cs="Arial"/>
                <w:b/>
                <w:sz w:val="14"/>
                <w:szCs w:val="14"/>
              </w:rPr>
              <w:t xml:space="preserve"> balances</w:t>
            </w:r>
            <w:r>
              <w:rPr>
                <w:rFonts w:ascii="Arial" w:hAnsi="Arial" w:cs="Arial"/>
                <w:b/>
                <w:sz w:val="14"/>
                <w:szCs w:val="14"/>
              </w:rPr>
              <w:t>)</w:t>
            </w:r>
          </w:p>
        </w:tc>
        <w:tc>
          <w:tcPr>
            <w:tcW w:w="280" w:type="dxa"/>
            <w:tcBorders>
              <w:top w:val="nil"/>
              <w:bottom w:val="single" w:sz="2" w:space="0" w:color="1F3864" w:themeColor="accent1" w:themeShade="80"/>
            </w:tcBorders>
            <w:shd w:val="clear" w:color="auto" w:fill="auto"/>
            <w:vAlign w:val="center"/>
          </w:tcPr>
          <w:p w14:paraId="2BA3A038" w14:textId="77777777" w:rsidR="009748B9" w:rsidRPr="0017587C"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279" w:type="dxa"/>
            <w:tcBorders>
              <w:top w:val="single" w:sz="2" w:space="0" w:color="1F3864" w:themeColor="accent1" w:themeShade="80"/>
              <w:bottom w:val="single" w:sz="2" w:space="0" w:color="1F3864" w:themeColor="accent1" w:themeShade="80"/>
            </w:tcBorders>
            <w:shd w:val="clear" w:color="auto" w:fill="auto"/>
            <w:vAlign w:val="center"/>
          </w:tcPr>
          <w:p w14:paraId="3F465591" w14:textId="77777777" w:rsidR="009748B9" w:rsidRPr="0017587C" w:rsidRDefault="009748B9">
            <w:pPr>
              <w:pStyle w:val="Default"/>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highlight w:val="yellow"/>
              </w:rPr>
            </w:pPr>
            <w:r w:rsidRPr="0017587C">
              <w:rPr>
                <w:rFonts w:ascii="Arial" w:hAnsi="Arial" w:cs="Arial"/>
                <w:b/>
                <w:bCs/>
                <w:sz w:val="14"/>
                <w:szCs w:val="14"/>
              </w:rPr>
              <w:t>2023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084D719F" w14:textId="77777777" w:rsidR="009748B9" w:rsidRPr="0017587C" w:rsidRDefault="009748B9" w:rsidP="00EA20F9">
            <w:pPr>
              <w:pStyle w:val="Default"/>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17587C">
              <w:rPr>
                <w:rFonts w:ascii="Arial" w:hAnsi="Arial" w:cs="Arial"/>
                <w:b/>
                <w:bCs/>
                <w:sz w:val="14"/>
                <w:szCs w:val="14"/>
              </w:rPr>
              <w:t>2022</w:t>
            </w:r>
          </w:p>
          <w:p w14:paraId="1E0CA15A" w14:textId="4FA849D6" w:rsidR="009748B9" w:rsidRPr="0017587C" w:rsidRDefault="006C7607" w:rsidP="00EA20F9">
            <w:pPr>
              <w:pStyle w:val="Default"/>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Pr>
                <w:rFonts w:ascii="Arial" w:hAnsi="Arial" w:cs="Arial"/>
                <w:b/>
                <w:sz w:val="14"/>
                <w:szCs w:val="14"/>
              </w:rPr>
              <w:t>(</w:t>
            </w:r>
            <w:proofErr w:type="spellStart"/>
            <w:r w:rsidR="001B722D" w:rsidRPr="001B722D">
              <w:rPr>
                <w:rFonts w:ascii="Arial" w:hAnsi="Arial" w:cs="Arial"/>
                <w:b/>
                <w:sz w:val="14"/>
                <w:szCs w:val="14"/>
              </w:rPr>
              <w:t>Restated</w:t>
            </w:r>
            <w:proofErr w:type="spellEnd"/>
            <w:r w:rsidR="001B722D" w:rsidRPr="001B722D">
              <w:rPr>
                <w:rFonts w:ascii="Arial" w:hAnsi="Arial" w:cs="Arial"/>
                <w:b/>
                <w:sz w:val="14"/>
                <w:szCs w:val="14"/>
              </w:rPr>
              <w:t xml:space="preserve"> balances</w:t>
            </w:r>
            <w:r>
              <w:rPr>
                <w:rFonts w:ascii="Arial" w:hAnsi="Arial" w:cs="Arial"/>
                <w:b/>
                <w:sz w:val="14"/>
                <w:szCs w:val="14"/>
              </w:rPr>
              <w:t>)</w:t>
            </w:r>
          </w:p>
        </w:tc>
      </w:tr>
      <w:tr w:rsidR="0017587C" w:rsidRPr="00BD450B" w14:paraId="76E6B5A8"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bottom w:val="nil"/>
            </w:tcBorders>
            <w:shd w:val="clear" w:color="auto" w:fill="auto"/>
            <w:vAlign w:val="center"/>
          </w:tcPr>
          <w:p w14:paraId="63CB5CA2" w14:textId="77777777" w:rsidR="009748B9" w:rsidRPr="00432934" w:rsidRDefault="009748B9">
            <w:pPr>
              <w:pStyle w:val="08-Tabelageral"/>
              <w:jc w:val="left"/>
              <w:rPr>
                <w:rFonts w:cs="Arial"/>
              </w:rPr>
            </w:pPr>
            <w:r w:rsidRPr="00432934">
              <w:rPr>
                <w:rFonts w:cs="Arial"/>
              </w:rPr>
              <w:t>Income</w:t>
            </w:r>
          </w:p>
        </w:tc>
        <w:tc>
          <w:tcPr>
            <w:tcW w:w="709" w:type="dxa"/>
            <w:tcBorders>
              <w:top w:val="single" w:sz="2" w:space="0" w:color="1F3864" w:themeColor="accent1" w:themeShade="80"/>
              <w:bottom w:val="nil"/>
            </w:tcBorders>
            <w:shd w:val="clear" w:color="auto" w:fill="auto"/>
            <w:vAlign w:val="center"/>
          </w:tcPr>
          <w:p w14:paraId="0BAD9C47" w14:textId="77777777" w:rsidR="009748B9" w:rsidRPr="00432934" w:rsidRDefault="009748B9">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single" w:sz="2" w:space="0" w:color="1F3864" w:themeColor="accent1" w:themeShade="80"/>
              <w:left w:val="nil"/>
              <w:bottom w:val="nil"/>
              <w:right w:val="nil"/>
            </w:tcBorders>
            <w:shd w:val="clear" w:color="auto" w:fill="auto"/>
            <w:vAlign w:val="bottom"/>
          </w:tcPr>
          <w:p w14:paraId="1E511913"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szCs w:val="14"/>
              </w:rPr>
              <w:t>6</w:t>
            </w:r>
            <w:r>
              <w:rPr>
                <w:rFonts w:cs="Arial"/>
                <w:b/>
                <w:szCs w:val="14"/>
              </w:rPr>
              <w:t>,</w:t>
            </w:r>
            <w:r w:rsidRPr="000A3E92">
              <w:rPr>
                <w:rFonts w:cs="Arial"/>
                <w:b/>
                <w:szCs w:val="14"/>
              </w:rPr>
              <w:t>237</w:t>
            </w:r>
          </w:p>
        </w:tc>
        <w:tc>
          <w:tcPr>
            <w:tcW w:w="1559" w:type="dxa"/>
            <w:tcBorders>
              <w:top w:val="single" w:sz="2" w:space="0" w:color="1F3864" w:themeColor="accent1" w:themeShade="80"/>
              <w:left w:val="nil"/>
              <w:bottom w:val="nil"/>
              <w:right w:val="nil"/>
            </w:tcBorders>
            <w:shd w:val="clear" w:color="auto" w:fill="auto"/>
            <w:vAlign w:val="bottom"/>
          </w:tcPr>
          <w:p w14:paraId="283BBA1B"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8</w:t>
            </w:r>
            <w:r>
              <w:rPr>
                <w:rFonts w:cs="Arial"/>
                <w:b/>
                <w:bCs/>
                <w:color w:val="000000"/>
                <w:szCs w:val="14"/>
              </w:rPr>
              <w:t>,</w:t>
            </w:r>
            <w:r w:rsidRPr="000A3E92">
              <w:rPr>
                <w:rFonts w:cs="Arial"/>
                <w:b/>
                <w:bCs/>
                <w:color w:val="000000"/>
                <w:szCs w:val="14"/>
              </w:rPr>
              <w:t>530</w:t>
            </w:r>
          </w:p>
        </w:tc>
        <w:tc>
          <w:tcPr>
            <w:tcW w:w="280" w:type="dxa"/>
            <w:tcBorders>
              <w:top w:val="single" w:sz="2" w:space="0" w:color="1F3864" w:themeColor="accent1" w:themeShade="80"/>
              <w:bottom w:val="nil"/>
            </w:tcBorders>
            <w:shd w:val="clear" w:color="auto" w:fill="auto"/>
            <w:vAlign w:val="bottom"/>
          </w:tcPr>
          <w:p w14:paraId="165F6D3C"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bCs/>
                <w:color w:val="000000"/>
                <w:szCs w:val="14"/>
              </w:rPr>
              <w:t> </w:t>
            </w:r>
          </w:p>
        </w:tc>
        <w:tc>
          <w:tcPr>
            <w:tcW w:w="1279" w:type="dxa"/>
            <w:tcBorders>
              <w:top w:val="single" w:sz="2" w:space="0" w:color="1F3864" w:themeColor="accent1" w:themeShade="80"/>
              <w:left w:val="nil"/>
              <w:bottom w:val="nil"/>
              <w:right w:val="nil"/>
            </w:tcBorders>
            <w:shd w:val="clear" w:color="auto" w:fill="auto"/>
            <w:vAlign w:val="bottom"/>
          </w:tcPr>
          <w:p w14:paraId="65EE5EF3"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szCs w:val="14"/>
              </w:rPr>
              <w:t>5</w:t>
            </w:r>
            <w:r>
              <w:rPr>
                <w:rFonts w:cs="Arial"/>
                <w:b/>
                <w:szCs w:val="14"/>
              </w:rPr>
              <w:t>,</w:t>
            </w:r>
            <w:r w:rsidRPr="000A3E92">
              <w:rPr>
                <w:rFonts w:cs="Arial"/>
                <w:b/>
                <w:szCs w:val="14"/>
              </w:rPr>
              <w:t>017</w:t>
            </w:r>
            <w:r>
              <w:rPr>
                <w:rFonts w:cs="Arial"/>
                <w:b/>
                <w:szCs w:val="14"/>
              </w:rPr>
              <w:t>,</w:t>
            </w:r>
            <w:r w:rsidRPr="000A3E92">
              <w:rPr>
                <w:rFonts w:cs="Arial"/>
                <w:b/>
                <w:szCs w:val="14"/>
              </w:rPr>
              <w:t>914</w:t>
            </w:r>
          </w:p>
        </w:tc>
        <w:tc>
          <w:tcPr>
            <w:tcW w:w="1559" w:type="dxa"/>
            <w:tcBorders>
              <w:top w:val="single" w:sz="2" w:space="0" w:color="1F3864" w:themeColor="accent1" w:themeShade="80"/>
              <w:left w:val="nil"/>
              <w:bottom w:val="nil"/>
              <w:right w:val="nil"/>
            </w:tcBorders>
            <w:shd w:val="clear" w:color="auto" w:fill="auto"/>
            <w:vAlign w:val="bottom"/>
          </w:tcPr>
          <w:p w14:paraId="04BD8D69"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4</w:t>
            </w:r>
            <w:r>
              <w:rPr>
                <w:rFonts w:cs="Arial"/>
                <w:b/>
                <w:bCs/>
                <w:color w:val="000000"/>
                <w:szCs w:val="14"/>
              </w:rPr>
              <w:t>,</w:t>
            </w:r>
            <w:r w:rsidRPr="000A3E92">
              <w:rPr>
                <w:rFonts w:cs="Arial"/>
                <w:b/>
                <w:bCs/>
                <w:color w:val="000000"/>
                <w:szCs w:val="14"/>
              </w:rPr>
              <w:t>795</w:t>
            </w:r>
            <w:r>
              <w:rPr>
                <w:rFonts w:cs="Arial"/>
                <w:b/>
                <w:bCs/>
                <w:color w:val="000000"/>
                <w:szCs w:val="14"/>
              </w:rPr>
              <w:t>,</w:t>
            </w:r>
            <w:r w:rsidRPr="000A3E92">
              <w:rPr>
                <w:rFonts w:cs="Arial"/>
                <w:b/>
                <w:bCs/>
                <w:color w:val="000000"/>
                <w:szCs w:val="14"/>
              </w:rPr>
              <w:t>163</w:t>
            </w:r>
          </w:p>
        </w:tc>
      </w:tr>
      <w:tr w:rsidR="0017587C" w:rsidRPr="00DB02F0" w14:paraId="42CC293E"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BD3D6EF" w14:textId="77777777" w:rsidR="009748B9" w:rsidRPr="00432934" w:rsidRDefault="009748B9">
            <w:pPr>
              <w:pStyle w:val="08-Tabelageral"/>
              <w:ind w:left="113"/>
              <w:jc w:val="left"/>
              <w:rPr>
                <w:rFonts w:cs="Arial"/>
                <w:b w:val="0"/>
              </w:rPr>
            </w:pPr>
            <w:proofErr w:type="spellStart"/>
            <w:r w:rsidRPr="00432934">
              <w:rPr>
                <w:rFonts w:cs="Arial"/>
                <w:b w:val="0"/>
              </w:rPr>
              <w:t>Commissions</w:t>
            </w:r>
            <w:proofErr w:type="spellEnd"/>
            <w:r w:rsidRPr="00432934">
              <w:rPr>
                <w:rFonts w:cs="Arial"/>
                <w:b w:val="0"/>
              </w:rPr>
              <w:t xml:space="preserve"> income</w:t>
            </w:r>
          </w:p>
        </w:tc>
        <w:tc>
          <w:tcPr>
            <w:tcW w:w="709" w:type="dxa"/>
            <w:tcBorders>
              <w:top w:val="nil"/>
              <w:bottom w:val="nil"/>
            </w:tcBorders>
            <w:shd w:val="clear" w:color="auto" w:fill="auto"/>
            <w:vAlign w:val="center"/>
          </w:tcPr>
          <w:p w14:paraId="58E94DB0" w14:textId="77777777" w:rsidR="009748B9" w:rsidRPr="00432934" w:rsidRDefault="009748B9">
            <w:pPr>
              <w:pStyle w:val="08-Tabelageral"/>
              <w:ind w:left="112"/>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[8]</w:t>
            </w:r>
          </w:p>
        </w:tc>
        <w:tc>
          <w:tcPr>
            <w:tcW w:w="1276" w:type="dxa"/>
            <w:tcBorders>
              <w:top w:val="nil"/>
              <w:left w:val="nil"/>
              <w:bottom w:val="nil"/>
              <w:right w:val="nil"/>
            </w:tcBorders>
            <w:shd w:val="clear" w:color="auto" w:fill="auto"/>
            <w:vAlign w:val="bottom"/>
          </w:tcPr>
          <w:p w14:paraId="095641FE"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559" w:type="dxa"/>
            <w:tcBorders>
              <w:top w:val="nil"/>
              <w:left w:val="nil"/>
              <w:bottom w:val="nil"/>
              <w:right w:val="nil"/>
            </w:tcBorders>
            <w:shd w:val="clear" w:color="auto" w:fill="auto"/>
            <w:vAlign w:val="bottom"/>
          </w:tcPr>
          <w:p w14:paraId="4D2E53B6"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w:t>
            </w:r>
          </w:p>
        </w:tc>
        <w:tc>
          <w:tcPr>
            <w:tcW w:w="280" w:type="dxa"/>
            <w:tcBorders>
              <w:top w:val="nil"/>
              <w:bottom w:val="nil"/>
            </w:tcBorders>
            <w:shd w:val="clear" w:color="auto" w:fill="auto"/>
            <w:vAlign w:val="bottom"/>
          </w:tcPr>
          <w:p w14:paraId="054E4DEE"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 </w:t>
            </w:r>
          </w:p>
        </w:tc>
        <w:tc>
          <w:tcPr>
            <w:tcW w:w="1279" w:type="dxa"/>
            <w:tcBorders>
              <w:top w:val="nil"/>
              <w:left w:val="nil"/>
              <w:bottom w:val="nil"/>
              <w:right w:val="nil"/>
            </w:tcBorders>
            <w:shd w:val="clear" w:color="auto" w:fill="auto"/>
            <w:vAlign w:val="bottom"/>
          </w:tcPr>
          <w:p w14:paraId="28104AA6"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5</w:t>
            </w:r>
            <w:r>
              <w:rPr>
                <w:rFonts w:cs="Arial"/>
                <w:szCs w:val="14"/>
              </w:rPr>
              <w:t>,</w:t>
            </w:r>
            <w:r w:rsidRPr="000A3E92">
              <w:rPr>
                <w:rFonts w:cs="Arial"/>
                <w:szCs w:val="14"/>
              </w:rPr>
              <w:t>001</w:t>
            </w:r>
            <w:r>
              <w:rPr>
                <w:rFonts w:cs="Arial"/>
                <w:szCs w:val="14"/>
              </w:rPr>
              <w:t>,</w:t>
            </w:r>
            <w:r w:rsidRPr="000A3E92">
              <w:rPr>
                <w:rFonts w:cs="Arial"/>
                <w:szCs w:val="14"/>
              </w:rPr>
              <w:t>687</w:t>
            </w:r>
          </w:p>
        </w:tc>
        <w:tc>
          <w:tcPr>
            <w:tcW w:w="1559" w:type="dxa"/>
            <w:tcBorders>
              <w:top w:val="nil"/>
              <w:left w:val="nil"/>
              <w:bottom w:val="nil"/>
              <w:right w:val="nil"/>
            </w:tcBorders>
            <w:shd w:val="clear" w:color="auto" w:fill="auto"/>
            <w:vAlign w:val="bottom"/>
          </w:tcPr>
          <w:p w14:paraId="140C9C12"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color w:val="000000"/>
                <w:szCs w:val="14"/>
              </w:rPr>
              <w:t>4</w:t>
            </w:r>
            <w:r>
              <w:rPr>
                <w:rFonts w:cs="Arial"/>
                <w:color w:val="000000"/>
                <w:szCs w:val="14"/>
              </w:rPr>
              <w:t>,</w:t>
            </w:r>
            <w:r w:rsidRPr="000A3E92">
              <w:rPr>
                <w:rFonts w:cs="Arial"/>
                <w:color w:val="000000"/>
                <w:szCs w:val="14"/>
              </w:rPr>
              <w:t>671</w:t>
            </w:r>
            <w:r>
              <w:rPr>
                <w:rFonts w:cs="Arial"/>
                <w:color w:val="000000"/>
                <w:szCs w:val="14"/>
              </w:rPr>
              <w:t>,</w:t>
            </w:r>
            <w:r w:rsidRPr="000A3E92">
              <w:rPr>
                <w:rFonts w:cs="Arial"/>
                <w:color w:val="000000"/>
                <w:szCs w:val="14"/>
              </w:rPr>
              <w:t>222</w:t>
            </w:r>
          </w:p>
        </w:tc>
      </w:tr>
      <w:tr w:rsidR="009748B9" w:rsidRPr="001C7112" w14:paraId="49464E93"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bottom"/>
          </w:tcPr>
          <w:p w14:paraId="2D570D09" w14:textId="77777777" w:rsidR="009748B9" w:rsidRPr="00432934" w:rsidRDefault="009748B9">
            <w:pPr>
              <w:pStyle w:val="08-Tabelageral"/>
              <w:ind w:left="113"/>
              <w:jc w:val="left"/>
              <w:rPr>
                <w:rFonts w:cs="Arial"/>
                <w:b w:val="0"/>
              </w:rPr>
            </w:pPr>
            <w:r w:rsidRPr="00432934">
              <w:rPr>
                <w:rFonts w:cs="Arial"/>
                <w:b w:val="0"/>
              </w:rPr>
              <w:t>Other income</w:t>
            </w:r>
          </w:p>
        </w:tc>
        <w:tc>
          <w:tcPr>
            <w:tcW w:w="709" w:type="dxa"/>
            <w:tcBorders>
              <w:top w:val="nil"/>
              <w:bottom w:val="nil"/>
            </w:tcBorders>
            <w:shd w:val="clear" w:color="auto" w:fill="auto"/>
            <w:vAlign w:val="center"/>
          </w:tcPr>
          <w:p w14:paraId="7F9BE01E" w14:textId="77777777" w:rsidR="009748B9" w:rsidRPr="00432934" w:rsidRDefault="009748B9">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76" w:type="dxa"/>
            <w:tcBorders>
              <w:top w:val="nil"/>
              <w:left w:val="nil"/>
              <w:bottom w:val="nil"/>
              <w:right w:val="nil"/>
            </w:tcBorders>
            <w:shd w:val="clear" w:color="auto" w:fill="auto"/>
            <w:vAlign w:val="bottom"/>
          </w:tcPr>
          <w:p w14:paraId="19F1D48A" w14:textId="77777777" w:rsidR="009748B9" w:rsidRPr="001C7112"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0A3E92">
              <w:rPr>
                <w:rFonts w:cs="Arial"/>
                <w:szCs w:val="14"/>
              </w:rPr>
              <w:t>6</w:t>
            </w:r>
            <w:r>
              <w:rPr>
                <w:rFonts w:cs="Arial"/>
                <w:szCs w:val="14"/>
              </w:rPr>
              <w:t>,</w:t>
            </w:r>
            <w:r w:rsidRPr="000A3E92">
              <w:rPr>
                <w:rFonts w:cs="Arial"/>
                <w:szCs w:val="14"/>
              </w:rPr>
              <w:t>237</w:t>
            </w:r>
          </w:p>
        </w:tc>
        <w:tc>
          <w:tcPr>
            <w:tcW w:w="1559" w:type="dxa"/>
            <w:tcBorders>
              <w:top w:val="nil"/>
              <w:left w:val="nil"/>
              <w:bottom w:val="nil"/>
              <w:right w:val="nil"/>
            </w:tcBorders>
            <w:shd w:val="clear" w:color="auto" w:fill="auto"/>
            <w:vAlign w:val="bottom"/>
          </w:tcPr>
          <w:p w14:paraId="6D736C80"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szCs w:val="14"/>
              </w:rPr>
              <w:t>8</w:t>
            </w:r>
            <w:r>
              <w:rPr>
                <w:rFonts w:cs="Arial"/>
                <w:szCs w:val="14"/>
              </w:rPr>
              <w:t>,</w:t>
            </w:r>
            <w:r w:rsidRPr="000A3E92">
              <w:rPr>
                <w:rFonts w:cs="Arial"/>
                <w:szCs w:val="14"/>
              </w:rPr>
              <w:t>530</w:t>
            </w:r>
          </w:p>
        </w:tc>
        <w:tc>
          <w:tcPr>
            <w:tcW w:w="280" w:type="dxa"/>
            <w:tcBorders>
              <w:top w:val="nil"/>
              <w:bottom w:val="nil"/>
            </w:tcBorders>
            <w:shd w:val="clear" w:color="auto" w:fill="auto"/>
            <w:vAlign w:val="bottom"/>
          </w:tcPr>
          <w:p w14:paraId="00165773" w14:textId="77777777" w:rsidR="009748B9" w:rsidRPr="001C7112"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 </w:t>
            </w:r>
          </w:p>
        </w:tc>
        <w:tc>
          <w:tcPr>
            <w:tcW w:w="1279" w:type="dxa"/>
            <w:tcBorders>
              <w:top w:val="nil"/>
              <w:left w:val="nil"/>
              <w:bottom w:val="nil"/>
              <w:right w:val="nil"/>
            </w:tcBorders>
            <w:shd w:val="clear" w:color="auto" w:fill="auto"/>
            <w:vAlign w:val="bottom"/>
          </w:tcPr>
          <w:p w14:paraId="74258E72" w14:textId="77777777" w:rsidR="009748B9" w:rsidRPr="001C7112"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0A3E92">
              <w:rPr>
                <w:rFonts w:cs="Arial"/>
                <w:szCs w:val="14"/>
              </w:rPr>
              <w:t>16</w:t>
            </w:r>
            <w:r>
              <w:rPr>
                <w:rFonts w:cs="Arial"/>
                <w:szCs w:val="14"/>
              </w:rPr>
              <w:t>,</w:t>
            </w:r>
            <w:r w:rsidRPr="000A3E92">
              <w:rPr>
                <w:rFonts w:cs="Arial"/>
                <w:szCs w:val="14"/>
              </w:rPr>
              <w:t>227</w:t>
            </w:r>
          </w:p>
        </w:tc>
        <w:tc>
          <w:tcPr>
            <w:tcW w:w="1559" w:type="dxa"/>
            <w:tcBorders>
              <w:top w:val="nil"/>
              <w:left w:val="nil"/>
              <w:bottom w:val="nil"/>
              <w:right w:val="nil"/>
            </w:tcBorders>
            <w:shd w:val="clear" w:color="auto" w:fill="auto"/>
            <w:vAlign w:val="bottom"/>
          </w:tcPr>
          <w:p w14:paraId="5FD6AA0B"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color w:val="000000"/>
                <w:szCs w:val="14"/>
              </w:rPr>
              <w:t>123</w:t>
            </w:r>
            <w:r>
              <w:rPr>
                <w:rFonts w:cs="Arial"/>
                <w:color w:val="000000"/>
                <w:szCs w:val="14"/>
              </w:rPr>
              <w:t>,</w:t>
            </w:r>
            <w:r w:rsidRPr="000A3E92">
              <w:rPr>
                <w:rFonts w:cs="Arial"/>
                <w:color w:val="000000"/>
                <w:szCs w:val="14"/>
              </w:rPr>
              <w:t>941</w:t>
            </w:r>
          </w:p>
        </w:tc>
      </w:tr>
      <w:tr w:rsidR="009748B9" w:rsidRPr="001C7112" w14:paraId="45E03583"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bottom"/>
          </w:tcPr>
          <w:p w14:paraId="29412A6E" w14:textId="77777777" w:rsidR="009748B9" w:rsidRPr="00432934" w:rsidRDefault="009748B9">
            <w:pPr>
              <w:pStyle w:val="08-Tabelageral"/>
              <w:ind w:left="113"/>
              <w:jc w:val="left"/>
              <w:rPr>
                <w:rFonts w:cs="Arial"/>
                <w:b w:val="0"/>
              </w:rPr>
            </w:pPr>
          </w:p>
        </w:tc>
        <w:tc>
          <w:tcPr>
            <w:tcW w:w="709" w:type="dxa"/>
            <w:tcBorders>
              <w:top w:val="nil"/>
              <w:bottom w:val="nil"/>
            </w:tcBorders>
            <w:shd w:val="clear" w:color="auto" w:fill="auto"/>
            <w:vAlign w:val="center"/>
          </w:tcPr>
          <w:p w14:paraId="44058D4F" w14:textId="77777777" w:rsidR="009748B9" w:rsidRPr="00432934" w:rsidRDefault="009748B9">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76" w:type="dxa"/>
            <w:tcBorders>
              <w:top w:val="nil"/>
              <w:left w:val="nil"/>
              <w:bottom w:val="nil"/>
              <w:right w:val="nil"/>
            </w:tcBorders>
            <w:shd w:val="clear" w:color="auto" w:fill="auto"/>
            <w:vAlign w:val="bottom"/>
          </w:tcPr>
          <w:p w14:paraId="240AF741" w14:textId="77777777" w:rsidR="009748B9" w:rsidRPr="001C7112"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59" w:type="dxa"/>
            <w:tcBorders>
              <w:top w:val="nil"/>
              <w:left w:val="nil"/>
              <w:bottom w:val="nil"/>
              <w:right w:val="nil"/>
            </w:tcBorders>
            <w:shd w:val="clear" w:color="auto" w:fill="auto"/>
            <w:vAlign w:val="bottom"/>
          </w:tcPr>
          <w:p w14:paraId="53BC2D23"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 </w:t>
            </w:r>
          </w:p>
        </w:tc>
        <w:tc>
          <w:tcPr>
            <w:tcW w:w="280" w:type="dxa"/>
            <w:tcBorders>
              <w:top w:val="nil"/>
              <w:bottom w:val="nil"/>
            </w:tcBorders>
            <w:shd w:val="clear" w:color="auto" w:fill="auto"/>
            <w:vAlign w:val="bottom"/>
          </w:tcPr>
          <w:p w14:paraId="751C7E37" w14:textId="77777777" w:rsidR="009748B9" w:rsidRPr="001C7112"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 </w:t>
            </w:r>
          </w:p>
        </w:tc>
        <w:tc>
          <w:tcPr>
            <w:tcW w:w="1279" w:type="dxa"/>
            <w:tcBorders>
              <w:top w:val="nil"/>
              <w:left w:val="nil"/>
              <w:bottom w:val="nil"/>
              <w:right w:val="nil"/>
            </w:tcBorders>
            <w:shd w:val="clear" w:color="auto" w:fill="auto"/>
            <w:vAlign w:val="bottom"/>
          </w:tcPr>
          <w:p w14:paraId="6122F066" w14:textId="77777777" w:rsidR="009748B9" w:rsidRPr="001C7112"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59" w:type="dxa"/>
            <w:tcBorders>
              <w:top w:val="nil"/>
              <w:left w:val="nil"/>
              <w:bottom w:val="nil"/>
              <w:right w:val="nil"/>
            </w:tcBorders>
            <w:shd w:val="clear" w:color="auto" w:fill="auto"/>
            <w:vAlign w:val="bottom"/>
          </w:tcPr>
          <w:p w14:paraId="146D72F7"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b/>
                <w:bCs/>
                <w:color w:val="000000"/>
                <w:szCs w:val="14"/>
              </w:rPr>
              <w:t> </w:t>
            </w:r>
          </w:p>
        </w:tc>
      </w:tr>
      <w:tr w:rsidR="0017587C" w:rsidRPr="00BD450B" w14:paraId="3CC8A1F8"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571BCE1" w14:textId="77777777" w:rsidR="009748B9" w:rsidRPr="00432934" w:rsidRDefault="009748B9">
            <w:pPr>
              <w:pStyle w:val="08-Tabelageral"/>
              <w:jc w:val="left"/>
              <w:rPr>
                <w:rFonts w:cs="Arial"/>
                <w:lang w:val="en-US"/>
              </w:rPr>
            </w:pPr>
            <w:r w:rsidRPr="00432934">
              <w:rPr>
                <w:rFonts w:cs="Arial"/>
                <w:lang w:val="en-US"/>
              </w:rPr>
              <w:t>Input Acquired from Third Parties</w:t>
            </w:r>
          </w:p>
        </w:tc>
        <w:tc>
          <w:tcPr>
            <w:tcW w:w="709" w:type="dxa"/>
            <w:tcBorders>
              <w:top w:val="nil"/>
              <w:bottom w:val="nil"/>
            </w:tcBorders>
            <w:shd w:val="clear" w:color="auto" w:fill="auto"/>
            <w:vAlign w:val="center"/>
          </w:tcPr>
          <w:p w14:paraId="3767D8DC" w14:textId="77777777" w:rsidR="009748B9" w:rsidRPr="00432934" w:rsidRDefault="009748B9">
            <w:pPr>
              <w:pStyle w:val="08-Tabelageral"/>
              <w:jc w:val="center"/>
              <w:cnfStyle w:val="000000010000" w:firstRow="0" w:lastRow="0" w:firstColumn="0" w:lastColumn="0" w:oddVBand="0" w:evenVBand="0" w:oddHBand="0" w:evenHBand="1" w:firstRowFirstColumn="0" w:firstRowLastColumn="0" w:lastRowFirstColumn="0" w:lastRowLastColumn="0"/>
              <w:rPr>
                <w:rFonts w:cs="Arial"/>
                <w:b/>
                <w:lang w:val="en-US"/>
              </w:rPr>
            </w:pPr>
          </w:p>
        </w:tc>
        <w:tc>
          <w:tcPr>
            <w:tcW w:w="1276" w:type="dxa"/>
            <w:tcBorders>
              <w:top w:val="nil"/>
              <w:left w:val="nil"/>
              <w:bottom w:val="nil"/>
              <w:right w:val="nil"/>
            </w:tcBorders>
            <w:shd w:val="clear" w:color="auto" w:fill="auto"/>
            <w:vAlign w:val="bottom"/>
          </w:tcPr>
          <w:p w14:paraId="25F73096"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szCs w:val="14"/>
              </w:rPr>
              <w:t>(3</w:t>
            </w:r>
            <w:r>
              <w:rPr>
                <w:rFonts w:cs="Arial"/>
                <w:b/>
                <w:szCs w:val="14"/>
              </w:rPr>
              <w:t>,</w:t>
            </w:r>
            <w:r w:rsidRPr="000A3E92">
              <w:rPr>
                <w:rFonts w:cs="Arial"/>
                <w:b/>
                <w:szCs w:val="14"/>
              </w:rPr>
              <w:t>586)</w:t>
            </w:r>
          </w:p>
        </w:tc>
        <w:tc>
          <w:tcPr>
            <w:tcW w:w="1559" w:type="dxa"/>
            <w:tcBorders>
              <w:top w:val="nil"/>
              <w:left w:val="nil"/>
              <w:bottom w:val="nil"/>
              <w:right w:val="nil"/>
            </w:tcBorders>
            <w:shd w:val="clear" w:color="auto" w:fill="auto"/>
            <w:vAlign w:val="bottom"/>
          </w:tcPr>
          <w:p w14:paraId="170FBAF8"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szCs w:val="14"/>
              </w:rPr>
              <w:t>(3</w:t>
            </w:r>
            <w:r>
              <w:rPr>
                <w:rFonts w:cs="Arial"/>
                <w:b/>
                <w:bCs/>
                <w:szCs w:val="14"/>
              </w:rPr>
              <w:t>,</w:t>
            </w:r>
            <w:r w:rsidRPr="000A3E92">
              <w:rPr>
                <w:rFonts w:cs="Arial"/>
                <w:b/>
                <w:bCs/>
                <w:szCs w:val="14"/>
              </w:rPr>
              <w:t>260)</w:t>
            </w:r>
          </w:p>
        </w:tc>
        <w:tc>
          <w:tcPr>
            <w:tcW w:w="280" w:type="dxa"/>
            <w:tcBorders>
              <w:top w:val="nil"/>
              <w:bottom w:val="nil"/>
            </w:tcBorders>
            <w:shd w:val="clear" w:color="auto" w:fill="auto"/>
            <w:vAlign w:val="bottom"/>
          </w:tcPr>
          <w:p w14:paraId="518472B7"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bCs/>
                <w:szCs w:val="14"/>
              </w:rPr>
              <w:t> </w:t>
            </w:r>
          </w:p>
        </w:tc>
        <w:tc>
          <w:tcPr>
            <w:tcW w:w="1279" w:type="dxa"/>
            <w:tcBorders>
              <w:top w:val="nil"/>
              <w:left w:val="nil"/>
              <w:bottom w:val="nil"/>
              <w:right w:val="nil"/>
            </w:tcBorders>
            <w:shd w:val="clear" w:color="auto" w:fill="auto"/>
            <w:vAlign w:val="bottom"/>
          </w:tcPr>
          <w:p w14:paraId="6131C047"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szCs w:val="14"/>
              </w:rPr>
              <w:t>(298</w:t>
            </w:r>
            <w:r>
              <w:rPr>
                <w:rFonts w:cs="Arial"/>
                <w:b/>
                <w:szCs w:val="14"/>
              </w:rPr>
              <w:t>,</w:t>
            </w:r>
            <w:r w:rsidRPr="000A3E92">
              <w:rPr>
                <w:rFonts w:cs="Arial"/>
                <w:b/>
                <w:szCs w:val="14"/>
              </w:rPr>
              <w:t>950)</w:t>
            </w:r>
          </w:p>
        </w:tc>
        <w:tc>
          <w:tcPr>
            <w:tcW w:w="1559" w:type="dxa"/>
            <w:tcBorders>
              <w:top w:val="nil"/>
              <w:left w:val="nil"/>
              <w:bottom w:val="nil"/>
              <w:right w:val="nil"/>
            </w:tcBorders>
            <w:shd w:val="clear" w:color="auto" w:fill="auto"/>
            <w:vAlign w:val="bottom"/>
          </w:tcPr>
          <w:p w14:paraId="4CAA4FEA"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(454</w:t>
            </w:r>
            <w:r>
              <w:rPr>
                <w:rFonts w:cs="Arial"/>
                <w:b/>
                <w:bCs/>
                <w:color w:val="000000"/>
                <w:szCs w:val="14"/>
              </w:rPr>
              <w:t>,</w:t>
            </w:r>
            <w:r w:rsidRPr="000A3E92">
              <w:rPr>
                <w:rFonts w:cs="Arial"/>
                <w:b/>
                <w:bCs/>
                <w:color w:val="000000"/>
                <w:szCs w:val="14"/>
              </w:rPr>
              <w:t>582)</w:t>
            </w:r>
          </w:p>
        </w:tc>
      </w:tr>
      <w:tr w:rsidR="0017587C" w:rsidRPr="00DB02F0" w14:paraId="50CB80DA"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7FA7863" w14:textId="77777777" w:rsidR="009748B9" w:rsidRPr="00432934" w:rsidRDefault="009748B9">
            <w:pPr>
              <w:pStyle w:val="08-Tabelageral"/>
              <w:ind w:left="113"/>
              <w:jc w:val="left"/>
              <w:rPr>
                <w:rFonts w:cs="Arial"/>
                <w:b w:val="0"/>
              </w:rPr>
            </w:pPr>
            <w:proofErr w:type="spellStart"/>
            <w:r w:rsidRPr="00432934">
              <w:rPr>
                <w:rFonts w:cs="Arial"/>
                <w:b w:val="0"/>
              </w:rPr>
              <w:t>Administrative</w:t>
            </w:r>
            <w:proofErr w:type="spellEnd"/>
            <w:r w:rsidRPr="00432934">
              <w:rPr>
                <w:rFonts w:cs="Arial"/>
                <w:b w:val="0"/>
              </w:rPr>
              <w:t xml:space="preserve"> </w:t>
            </w:r>
            <w:proofErr w:type="spellStart"/>
            <w:r w:rsidRPr="00432934">
              <w:rPr>
                <w:rFonts w:cs="Arial"/>
                <w:b w:val="0"/>
              </w:rPr>
              <w:t>expenses</w:t>
            </w:r>
            <w:proofErr w:type="spellEnd"/>
            <w:r w:rsidRPr="00432934">
              <w:rPr>
                <w:rFonts w:cs="Arial"/>
                <w:b w:val="0"/>
              </w:rPr>
              <w:t xml:space="preserve"> </w:t>
            </w:r>
            <w:proofErr w:type="spellStart"/>
            <w:r w:rsidRPr="00432934">
              <w:rPr>
                <w:rFonts w:cs="Arial"/>
                <w:b w:val="0"/>
              </w:rPr>
              <w:t>diverse</w:t>
            </w:r>
            <w:proofErr w:type="spellEnd"/>
          </w:p>
        </w:tc>
        <w:tc>
          <w:tcPr>
            <w:tcW w:w="709" w:type="dxa"/>
            <w:tcBorders>
              <w:top w:val="nil"/>
              <w:bottom w:val="nil"/>
            </w:tcBorders>
            <w:shd w:val="clear" w:color="auto" w:fill="auto"/>
            <w:vAlign w:val="center"/>
          </w:tcPr>
          <w:p w14:paraId="5EE9713D"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p>
        </w:tc>
        <w:tc>
          <w:tcPr>
            <w:tcW w:w="1276" w:type="dxa"/>
            <w:tcBorders>
              <w:top w:val="nil"/>
              <w:left w:val="nil"/>
              <w:bottom w:val="nil"/>
              <w:right w:val="nil"/>
            </w:tcBorders>
            <w:shd w:val="clear" w:color="auto" w:fill="auto"/>
            <w:vAlign w:val="bottom"/>
          </w:tcPr>
          <w:p w14:paraId="3CAA13FE"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(2</w:t>
            </w:r>
            <w:r>
              <w:rPr>
                <w:rFonts w:cs="Arial"/>
                <w:szCs w:val="14"/>
              </w:rPr>
              <w:t>,</w:t>
            </w:r>
            <w:r w:rsidRPr="000A3E92">
              <w:rPr>
                <w:rFonts w:cs="Arial"/>
                <w:szCs w:val="14"/>
              </w:rPr>
              <w:t>914)</w:t>
            </w:r>
          </w:p>
        </w:tc>
        <w:tc>
          <w:tcPr>
            <w:tcW w:w="1559" w:type="dxa"/>
            <w:tcBorders>
              <w:top w:val="nil"/>
              <w:left w:val="nil"/>
              <w:bottom w:val="nil"/>
              <w:right w:val="nil"/>
            </w:tcBorders>
            <w:shd w:val="clear" w:color="auto" w:fill="auto"/>
            <w:vAlign w:val="bottom"/>
          </w:tcPr>
          <w:p w14:paraId="63CDC127"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(3</w:t>
            </w:r>
            <w:r>
              <w:rPr>
                <w:rFonts w:cs="Arial"/>
                <w:szCs w:val="14"/>
              </w:rPr>
              <w:t>,</w:t>
            </w:r>
            <w:r w:rsidRPr="000A3E92">
              <w:rPr>
                <w:rFonts w:cs="Arial"/>
                <w:szCs w:val="14"/>
              </w:rPr>
              <w:t>083)</w:t>
            </w:r>
          </w:p>
        </w:tc>
        <w:tc>
          <w:tcPr>
            <w:tcW w:w="280" w:type="dxa"/>
            <w:tcBorders>
              <w:top w:val="nil"/>
              <w:bottom w:val="nil"/>
            </w:tcBorders>
            <w:shd w:val="clear" w:color="auto" w:fill="auto"/>
            <w:vAlign w:val="bottom"/>
          </w:tcPr>
          <w:p w14:paraId="6777D2C0"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 </w:t>
            </w:r>
          </w:p>
        </w:tc>
        <w:tc>
          <w:tcPr>
            <w:tcW w:w="1279" w:type="dxa"/>
            <w:tcBorders>
              <w:top w:val="nil"/>
              <w:left w:val="nil"/>
              <w:bottom w:val="nil"/>
              <w:right w:val="nil"/>
            </w:tcBorders>
            <w:shd w:val="clear" w:color="auto" w:fill="auto"/>
            <w:vAlign w:val="bottom"/>
          </w:tcPr>
          <w:p w14:paraId="7ADD0AEE"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(85</w:t>
            </w:r>
            <w:r>
              <w:rPr>
                <w:rFonts w:cs="Arial"/>
                <w:szCs w:val="14"/>
              </w:rPr>
              <w:t>,</w:t>
            </w:r>
            <w:r w:rsidRPr="000A3E92">
              <w:rPr>
                <w:rFonts w:cs="Arial"/>
                <w:szCs w:val="14"/>
              </w:rPr>
              <w:t>294)</w:t>
            </w:r>
          </w:p>
        </w:tc>
        <w:tc>
          <w:tcPr>
            <w:tcW w:w="1559" w:type="dxa"/>
            <w:tcBorders>
              <w:top w:val="nil"/>
              <w:left w:val="nil"/>
              <w:bottom w:val="nil"/>
              <w:right w:val="nil"/>
            </w:tcBorders>
            <w:shd w:val="clear" w:color="auto" w:fill="auto"/>
            <w:vAlign w:val="bottom"/>
          </w:tcPr>
          <w:p w14:paraId="0CF93DFB"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color w:val="000000"/>
                <w:szCs w:val="14"/>
              </w:rPr>
              <w:t>(46</w:t>
            </w:r>
            <w:r>
              <w:rPr>
                <w:rFonts w:cs="Arial"/>
                <w:color w:val="000000"/>
                <w:szCs w:val="14"/>
              </w:rPr>
              <w:t>,</w:t>
            </w:r>
            <w:r w:rsidRPr="000A3E92">
              <w:rPr>
                <w:rFonts w:cs="Arial"/>
                <w:color w:val="000000"/>
                <w:szCs w:val="14"/>
              </w:rPr>
              <w:t>675)</w:t>
            </w:r>
          </w:p>
        </w:tc>
      </w:tr>
      <w:tr w:rsidR="0017587C" w:rsidRPr="00DB02F0" w14:paraId="52400C4D"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A1B0DA7" w14:textId="77777777" w:rsidR="009748B9" w:rsidRPr="00432934" w:rsidRDefault="009748B9">
            <w:pPr>
              <w:pStyle w:val="08-Tabelageral"/>
              <w:ind w:left="113"/>
              <w:jc w:val="left"/>
              <w:rPr>
                <w:rFonts w:cs="Arial"/>
                <w:b w:val="0"/>
              </w:rPr>
            </w:pPr>
            <w:proofErr w:type="spellStart"/>
            <w:r w:rsidRPr="00432934">
              <w:rPr>
                <w:rFonts w:cs="Arial"/>
                <w:b w:val="0"/>
              </w:rPr>
              <w:t>Cost</w:t>
            </w:r>
            <w:proofErr w:type="spellEnd"/>
            <w:r w:rsidRPr="00432934">
              <w:rPr>
                <w:rFonts w:cs="Arial"/>
                <w:b w:val="0"/>
              </w:rPr>
              <w:t xml:space="preserve"> </w:t>
            </w:r>
            <w:proofErr w:type="spellStart"/>
            <w:r w:rsidRPr="00432934">
              <w:rPr>
                <w:rFonts w:cs="Arial"/>
                <w:b w:val="0"/>
              </w:rPr>
              <w:t>of</w:t>
            </w:r>
            <w:proofErr w:type="spellEnd"/>
            <w:r w:rsidRPr="00432934">
              <w:rPr>
                <w:rFonts w:cs="Arial"/>
                <w:b w:val="0"/>
              </w:rPr>
              <w:t xml:space="preserve"> </w:t>
            </w:r>
            <w:proofErr w:type="spellStart"/>
            <w:r w:rsidRPr="00432934">
              <w:rPr>
                <w:rFonts w:cs="Arial"/>
                <w:b w:val="0"/>
              </w:rPr>
              <w:t>services</w:t>
            </w:r>
            <w:proofErr w:type="spellEnd"/>
            <w:r w:rsidRPr="00432934">
              <w:rPr>
                <w:rFonts w:cs="Arial"/>
                <w:b w:val="0"/>
              </w:rPr>
              <w:t xml:space="preserve"> </w:t>
            </w:r>
            <w:proofErr w:type="spellStart"/>
            <w:r w:rsidRPr="00432934">
              <w:rPr>
                <w:rFonts w:cs="Arial"/>
                <w:b w:val="0"/>
              </w:rPr>
              <w:t>provided</w:t>
            </w:r>
            <w:proofErr w:type="spellEnd"/>
          </w:p>
        </w:tc>
        <w:tc>
          <w:tcPr>
            <w:tcW w:w="709" w:type="dxa"/>
            <w:tcBorders>
              <w:top w:val="nil"/>
              <w:bottom w:val="nil"/>
            </w:tcBorders>
            <w:shd w:val="clear" w:color="auto" w:fill="auto"/>
            <w:vAlign w:val="center"/>
          </w:tcPr>
          <w:p w14:paraId="6AE78D11" w14:textId="77777777" w:rsidR="009748B9" w:rsidRPr="00432934" w:rsidRDefault="009748B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[9]</w:t>
            </w:r>
          </w:p>
        </w:tc>
        <w:tc>
          <w:tcPr>
            <w:tcW w:w="1276" w:type="dxa"/>
            <w:tcBorders>
              <w:top w:val="nil"/>
              <w:left w:val="nil"/>
              <w:bottom w:val="nil"/>
              <w:right w:val="nil"/>
            </w:tcBorders>
            <w:shd w:val="clear" w:color="auto" w:fill="auto"/>
            <w:vAlign w:val="bottom"/>
          </w:tcPr>
          <w:p w14:paraId="501BB75E"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szCs w:val="14"/>
              </w:rPr>
              <w:t>--</w:t>
            </w:r>
          </w:p>
        </w:tc>
        <w:tc>
          <w:tcPr>
            <w:tcW w:w="1559" w:type="dxa"/>
            <w:tcBorders>
              <w:top w:val="nil"/>
              <w:left w:val="nil"/>
              <w:bottom w:val="nil"/>
              <w:right w:val="nil"/>
            </w:tcBorders>
            <w:shd w:val="clear" w:color="auto" w:fill="auto"/>
            <w:vAlign w:val="bottom"/>
          </w:tcPr>
          <w:p w14:paraId="52566418"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szCs w:val="14"/>
              </w:rPr>
              <w:t>--</w:t>
            </w:r>
          </w:p>
        </w:tc>
        <w:tc>
          <w:tcPr>
            <w:tcW w:w="280" w:type="dxa"/>
            <w:tcBorders>
              <w:top w:val="nil"/>
              <w:bottom w:val="nil"/>
            </w:tcBorders>
            <w:shd w:val="clear" w:color="auto" w:fill="auto"/>
            <w:vAlign w:val="bottom"/>
          </w:tcPr>
          <w:p w14:paraId="574AC97B"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 </w:t>
            </w:r>
          </w:p>
        </w:tc>
        <w:tc>
          <w:tcPr>
            <w:tcW w:w="1279" w:type="dxa"/>
            <w:tcBorders>
              <w:top w:val="nil"/>
              <w:left w:val="nil"/>
              <w:bottom w:val="nil"/>
              <w:right w:val="nil"/>
            </w:tcBorders>
            <w:shd w:val="clear" w:color="auto" w:fill="auto"/>
            <w:vAlign w:val="bottom"/>
          </w:tcPr>
          <w:p w14:paraId="6B204893"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szCs w:val="14"/>
              </w:rPr>
              <w:t>(188</w:t>
            </w:r>
            <w:r>
              <w:rPr>
                <w:rFonts w:cs="Arial"/>
                <w:szCs w:val="14"/>
              </w:rPr>
              <w:t>,</w:t>
            </w:r>
            <w:r w:rsidRPr="000A3E92">
              <w:rPr>
                <w:rFonts w:cs="Arial"/>
                <w:szCs w:val="14"/>
              </w:rPr>
              <w:t>792)</w:t>
            </w:r>
          </w:p>
        </w:tc>
        <w:tc>
          <w:tcPr>
            <w:tcW w:w="1559" w:type="dxa"/>
            <w:tcBorders>
              <w:top w:val="nil"/>
              <w:left w:val="nil"/>
              <w:bottom w:val="nil"/>
              <w:right w:val="nil"/>
            </w:tcBorders>
            <w:shd w:val="clear" w:color="auto" w:fill="auto"/>
            <w:vAlign w:val="bottom"/>
          </w:tcPr>
          <w:p w14:paraId="508D27E3"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color w:val="000000"/>
                <w:szCs w:val="14"/>
              </w:rPr>
              <w:t>(205</w:t>
            </w:r>
            <w:r>
              <w:rPr>
                <w:rFonts w:cs="Arial"/>
                <w:color w:val="000000"/>
                <w:szCs w:val="14"/>
              </w:rPr>
              <w:t>,</w:t>
            </w:r>
            <w:r w:rsidRPr="000A3E92">
              <w:rPr>
                <w:rFonts w:cs="Arial"/>
                <w:color w:val="000000"/>
                <w:szCs w:val="14"/>
              </w:rPr>
              <w:t>870)</w:t>
            </w:r>
          </w:p>
        </w:tc>
      </w:tr>
      <w:tr w:rsidR="0017587C" w:rsidRPr="00DB02F0" w14:paraId="7532995F"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E24C1D5" w14:textId="77777777" w:rsidR="009748B9" w:rsidRPr="00432934" w:rsidRDefault="009748B9">
            <w:pPr>
              <w:pStyle w:val="08-Tabelageral"/>
              <w:ind w:left="113"/>
              <w:jc w:val="left"/>
              <w:rPr>
                <w:rFonts w:cs="Arial"/>
                <w:b w:val="0"/>
              </w:rPr>
            </w:pPr>
            <w:r w:rsidRPr="00432934">
              <w:rPr>
                <w:rFonts w:cs="Arial"/>
                <w:b w:val="0"/>
              </w:rPr>
              <w:t xml:space="preserve">Other </w:t>
            </w:r>
            <w:proofErr w:type="spellStart"/>
            <w:r w:rsidRPr="00432934">
              <w:rPr>
                <w:rFonts w:cs="Arial"/>
                <w:b w:val="0"/>
              </w:rPr>
              <w:t>expenses</w:t>
            </w:r>
            <w:proofErr w:type="spellEnd"/>
          </w:p>
        </w:tc>
        <w:tc>
          <w:tcPr>
            <w:tcW w:w="709" w:type="dxa"/>
            <w:tcBorders>
              <w:top w:val="nil"/>
              <w:bottom w:val="nil"/>
            </w:tcBorders>
            <w:shd w:val="clear" w:color="auto" w:fill="auto"/>
            <w:vAlign w:val="center"/>
          </w:tcPr>
          <w:p w14:paraId="632CFCBE"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p>
        </w:tc>
        <w:tc>
          <w:tcPr>
            <w:tcW w:w="1276" w:type="dxa"/>
            <w:tcBorders>
              <w:top w:val="nil"/>
              <w:left w:val="nil"/>
              <w:bottom w:val="nil"/>
              <w:right w:val="nil"/>
            </w:tcBorders>
            <w:shd w:val="clear" w:color="auto" w:fill="auto"/>
            <w:vAlign w:val="bottom"/>
          </w:tcPr>
          <w:p w14:paraId="4FE8E24F"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(672)</w:t>
            </w:r>
          </w:p>
        </w:tc>
        <w:tc>
          <w:tcPr>
            <w:tcW w:w="1559" w:type="dxa"/>
            <w:tcBorders>
              <w:top w:val="nil"/>
              <w:left w:val="nil"/>
              <w:bottom w:val="nil"/>
              <w:right w:val="nil"/>
            </w:tcBorders>
            <w:shd w:val="clear" w:color="auto" w:fill="auto"/>
            <w:vAlign w:val="bottom"/>
          </w:tcPr>
          <w:p w14:paraId="343ED002"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(177)</w:t>
            </w:r>
          </w:p>
        </w:tc>
        <w:tc>
          <w:tcPr>
            <w:tcW w:w="280" w:type="dxa"/>
            <w:tcBorders>
              <w:top w:val="nil"/>
              <w:bottom w:val="nil"/>
            </w:tcBorders>
            <w:shd w:val="clear" w:color="auto" w:fill="auto"/>
            <w:vAlign w:val="bottom"/>
          </w:tcPr>
          <w:p w14:paraId="68BEB85D"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 </w:t>
            </w:r>
          </w:p>
        </w:tc>
        <w:tc>
          <w:tcPr>
            <w:tcW w:w="1279" w:type="dxa"/>
            <w:tcBorders>
              <w:top w:val="nil"/>
              <w:left w:val="nil"/>
              <w:bottom w:val="nil"/>
              <w:right w:val="nil"/>
            </w:tcBorders>
            <w:shd w:val="clear" w:color="auto" w:fill="auto"/>
            <w:vAlign w:val="bottom"/>
          </w:tcPr>
          <w:p w14:paraId="77B3A73E"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(24</w:t>
            </w:r>
            <w:r>
              <w:rPr>
                <w:rFonts w:cs="Arial"/>
                <w:szCs w:val="14"/>
              </w:rPr>
              <w:t>,</w:t>
            </w:r>
            <w:r w:rsidRPr="000A3E92">
              <w:rPr>
                <w:rFonts w:cs="Arial"/>
                <w:szCs w:val="14"/>
              </w:rPr>
              <w:t>864)</w:t>
            </w:r>
          </w:p>
        </w:tc>
        <w:tc>
          <w:tcPr>
            <w:tcW w:w="1559" w:type="dxa"/>
            <w:tcBorders>
              <w:top w:val="nil"/>
              <w:left w:val="nil"/>
              <w:bottom w:val="nil"/>
              <w:right w:val="nil"/>
            </w:tcBorders>
            <w:shd w:val="clear" w:color="auto" w:fill="auto"/>
            <w:vAlign w:val="bottom"/>
          </w:tcPr>
          <w:p w14:paraId="4223DF19"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color w:val="000000"/>
                <w:szCs w:val="14"/>
              </w:rPr>
              <w:t>(202</w:t>
            </w:r>
            <w:r>
              <w:rPr>
                <w:rFonts w:cs="Arial"/>
                <w:color w:val="000000"/>
                <w:szCs w:val="14"/>
              </w:rPr>
              <w:t>,</w:t>
            </w:r>
            <w:r w:rsidRPr="000A3E92">
              <w:rPr>
                <w:rFonts w:cs="Arial"/>
                <w:color w:val="000000"/>
                <w:szCs w:val="14"/>
              </w:rPr>
              <w:t>037)</w:t>
            </w:r>
          </w:p>
        </w:tc>
      </w:tr>
      <w:tr w:rsidR="0017587C" w:rsidRPr="001D6BE8" w14:paraId="63236EDE"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132C2CE" w14:textId="77777777" w:rsidR="009748B9" w:rsidRPr="00432934" w:rsidRDefault="009748B9">
            <w:pPr>
              <w:pStyle w:val="08-Tabelageral"/>
              <w:jc w:val="left"/>
              <w:rPr>
                <w:rFonts w:cs="Arial"/>
              </w:rPr>
            </w:pPr>
            <w:r w:rsidRPr="00432934">
              <w:rPr>
                <w:rFonts w:cs="Arial"/>
              </w:rPr>
              <w:t> </w:t>
            </w:r>
          </w:p>
        </w:tc>
        <w:tc>
          <w:tcPr>
            <w:tcW w:w="709" w:type="dxa"/>
            <w:tcBorders>
              <w:top w:val="nil"/>
              <w:bottom w:val="nil"/>
            </w:tcBorders>
            <w:shd w:val="clear" w:color="auto" w:fill="auto"/>
            <w:vAlign w:val="center"/>
          </w:tcPr>
          <w:p w14:paraId="036824E4" w14:textId="77777777" w:rsidR="009748B9" w:rsidRPr="00432934" w:rsidRDefault="009748B9">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76" w:type="dxa"/>
            <w:tcBorders>
              <w:top w:val="nil"/>
              <w:left w:val="nil"/>
              <w:bottom w:val="nil"/>
              <w:right w:val="nil"/>
            </w:tcBorders>
            <w:shd w:val="clear" w:color="auto" w:fill="auto"/>
            <w:vAlign w:val="bottom"/>
          </w:tcPr>
          <w:p w14:paraId="4D5C0051" w14:textId="77777777" w:rsidR="009748B9" w:rsidRPr="00350BA7"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59" w:type="dxa"/>
            <w:tcBorders>
              <w:top w:val="nil"/>
              <w:left w:val="nil"/>
              <w:bottom w:val="nil"/>
              <w:right w:val="nil"/>
            </w:tcBorders>
            <w:shd w:val="clear" w:color="auto" w:fill="auto"/>
            <w:vAlign w:val="bottom"/>
          </w:tcPr>
          <w:p w14:paraId="5D84F3D3"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szCs w:val="14"/>
              </w:rPr>
              <w:t> </w:t>
            </w:r>
          </w:p>
        </w:tc>
        <w:tc>
          <w:tcPr>
            <w:tcW w:w="280" w:type="dxa"/>
            <w:tcBorders>
              <w:top w:val="nil"/>
              <w:bottom w:val="nil"/>
            </w:tcBorders>
            <w:shd w:val="clear" w:color="auto" w:fill="auto"/>
            <w:vAlign w:val="bottom"/>
          </w:tcPr>
          <w:p w14:paraId="508ABBAB" w14:textId="77777777" w:rsidR="009748B9" w:rsidRPr="00350BA7"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 </w:t>
            </w:r>
          </w:p>
        </w:tc>
        <w:tc>
          <w:tcPr>
            <w:tcW w:w="1279" w:type="dxa"/>
            <w:tcBorders>
              <w:top w:val="nil"/>
              <w:left w:val="nil"/>
              <w:bottom w:val="nil"/>
              <w:right w:val="nil"/>
            </w:tcBorders>
            <w:shd w:val="clear" w:color="auto" w:fill="auto"/>
            <w:vAlign w:val="bottom"/>
          </w:tcPr>
          <w:p w14:paraId="754E7D0A" w14:textId="77777777" w:rsidR="009748B9" w:rsidRPr="00350BA7"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59" w:type="dxa"/>
            <w:tcBorders>
              <w:top w:val="nil"/>
              <w:left w:val="nil"/>
              <w:bottom w:val="nil"/>
              <w:right w:val="nil"/>
            </w:tcBorders>
            <w:shd w:val="clear" w:color="auto" w:fill="auto"/>
            <w:vAlign w:val="bottom"/>
          </w:tcPr>
          <w:p w14:paraId="5F1FD461"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b/>
                <w:bCs/>
                <w:color w:val="000000"/>
                <w:szCs w:val="14"/>
              </w:rPr>
              <w:t> </w:t>
            </w:r>
          </w:p>
        </w:tc>
      </w:tr>
      <w:tr w:rsidR="0017587C" w:rsidRPr="00BD450B" w14:paraId="4DF8D2FA"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1612E7C" w14:textId="77777777" w:rsidR="009748B9" w:rsidRPr="00432934" w:rsidRDefault="009748B9">
            <w:pPr>
              <w:pStyle w:val="08-Tabelageral"/>
              <w:jc w:val="left"/>
              <w:rPr>
                <w:rFonts w:cs="Arial"/>
              </w:rPr>
            </w:pPr>
            <w:r w:rsidRPr="00432934">
              <w:rPr>
                <w:rFonts w:cs="Arial"/>
              </w:rPr>
              <w:t xml:space="preserve">Gross </w:t>
            </w:r>
            <w:proofErr w:type="spellStart"/>
            <w:r w:rsidRPr="00432934">
              <w:rPr>
                <w:rFonts w:cs="Arial"/>
              </w:rPr>
              <w:t>Added</w:t>
            </w:r>
            <w:proofErr w:type="spellEnd"/>
            <w:r w:rsidRPr="00432934">
              <w:rPr>
                <w:rFonts w:cs="Arial"/>
              </w:rPr>
              <w:t xml:space="preserve"> </w:t>
            </w:r>
            <w:proofErr w:type="spellStart"/>
            <w:r w:rsidRPr="00432934">
              <w:rPr>
                <w:rFonts w:cs="Arial"/>
              </w:rPr>
              <w:t>Value</w:t>
            </w:r>
            <w:proofErr w:type="spellEnd"/>
          </w:p>
        </w:tc>
        <w:tc>
          <w:tcPr>
            <w:tcW w:w="709" w:type="dxa"/>
            <w:tcBorders>
              <w:top w:val="nil"/>
              <w:bottom w:val="nil"/>
            </w:tcBorders>
            <w:shd w:val="clear" w:color="auto" w:fill="auto"/>
            <w:vAlign w:val="center"/>
          </w:tcPr>
          <w:p w14:paraId="68414434" w14:textId="77777777" w:rsidR="009748B9" w:rsidRPr="00432934" w:rsidRDefault="009748B9">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2AE27415"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2</w:t>
            </w:r>
            <w:r>
              <w:rPr>
                <w:rFonts w:cs="Arial"/>
                <w:b/>
                <w:szCs w:val="14"/>
              </w:rPr>
              <w:t>,</w:t>
            </w:r>
            <w:r w:rsidRPr="000A3E92">
              <w:rPr>
                <w:rFonts w:cs="Arial"/>
                <w:b/>
                <w:szCs w:val="14"/>
              </w:rPr>
              <w:t>651</w:t>
            </w:r>
          </w:p>
        </w:tc>
        <w:tc>
          <w:tcPr>
            <w:tcW w:w="1559" w:type="dxa"/>
            <w:tcBorders>
              <w:top w:val="nil"/>
              <w:left w:val="nil"/>
              <w:bottom w:val="nil"/>
              <w:right w:val="nil"/>
            </w:tcBorders>
            <w:shd w:val="clear" w:color="auto" w:fill="auto"/>
            <w:vAlign w:val="bottom"/>
          </w:tcPr>
          <w:p w14:paraId="4C8C0067"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szCs w:val="14"/>
              </w:rPr>
              <w:t>5</w:t>
            </w:r>
            <w:r>
              <w:rPr>
                <w:rFonts w:cs="Arial"/>
                <w:b/>
                <w:bCs/>
                <w:szCs w:val="14"/>
              </w:rPr>
              <w:t>,</w:t>
            </w:r>
            <w:r w:rsidRPr="000A3E92">
              <w:rPr>
                <w:rFonts w:cs="Arial"/>
                <w:b/>
                <w:bCs/>
                <w:szCs w:val="14"/>
              </w:rPr>
              <w:t>270</w:t>
            </w:r>
          </w:p>
        </w:tc>
        <w:tc>
          <w:tcPr>
            <w:tcW w:w="280" w:type="dxa"/>
            <w:tcBorders>
              <w:top w:val="nil"/>
              <w:bottom w:val="nil"/>
            </w:tcBorders>
            <w:shd w:val="clear" w:color="auto" w:fill="auto"/>
            <w:vAlign w:val="bottom"/>
          </w:tcPr>
          <w:p w14:paraId="31F840CB"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 </w:t>
            </w:r>
          </w:p>
        </w:tc>
        <w:tc>
          <w:tcPr>
            <w:tcW w:w="1279" w:type="dxa"/>
            <w:tcBorders>
              <w:top w:val="nil"/>
              <w:left w:val="nil"/>
              <w:bottom w:val="nil"/>
              <w:right w:val="nil"/>
            </w:tcBorders>
            <w:shd w:val="clear" w:color="auto" w:fill="auto"/>
            <w:vAlign w:val="bottom"/>
          </w:tcPr>
          <w:p w14:paraId="1BDA6944"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4</w:t>
            </w:r>
            <w:r>
              <w:rPr>
                <w:rFonts w:cs="Arial"/>
                <w:b/>
                <w:szCs w:val="14"/>
              </w:rPr>
              <w:t>,</w:t>
            </w:r>
            <w:r w:rsidRPr="000A3E92">
              <w:rPr>
                <w:rFonts w:cs="Arial"/>
                <w:b/>
                <w:szCs w:val="14"/>
              </w:rPr>
              <w:t>718</w:t>
            </w:r>
            <w:r>
              <w:rPr>
                <w:rFonts w:cs="Arial"/>
                <w:b/>
                <w:szCs w:val="14"/>
              </w:rPr>
              <w:t>,</w:t>
            </w:r>
            <w:r w:rsidRPr="000A3E92">
              <w:rPr>
                <w:rFonts w:cs="Arial"/>
                <w:b/>
                <w:szCs w:val="14"/>
              </w:rPr>
              <w:t>964</w:t>
            </w:r>
          </w:p>
        </w:tc>
        <w:tc>
          <w:tcPr>
            <w:tcW w:w="1559" w:type="dxa"/>
            <w:tcBorders>
              <w:top w:val="nil"/>
              <w:left w:val="nil"/>
              <w:bottom w:val="nil"/>
              <w:right w:val="nil"/>
            </w:tcBorders>
            <w:shd w:val="clear" w:color="auto" w:fill="auto"/>
            <w:vAlign w:val="bottom"/>
          </w:tcPr>
          <w:p w14:paraId="25050E0D"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color w:val="000000"/>
                <w:szCs w:val="14"/>
              </w:rPr>
              <w:t>4</w:t>
            </w:r>
            <w:r>
              <w:rPr>
                <w:rFonts w:cs="Arial"/>
                <w:b/>
                <w:bCs/>
                <w:color w:val="000000"/>
                <w:szCs w:val="14"/>
              </w:rPr>
              <w:t>,</w:t>
            </w:r>
            <w:r w:rsidRPr="000A3E92">
              <w:rPr>
                <w:rFonts w:cs="Arial"/>
                <w:b/>
                <w:bCs/>
                <w:color w:val="000000"/>
                <w:szCs w:val="14"/>
              </w:rPr>
              <w:t>340</w:t>
            </w:r>
            <w:r>
              <w:rPr>
                <w:rFonts w:cs="Arial"/>
                <w:b/>
                <w:bCs/>
                <w:color w:val="000000"/>
                <w:szCs w:val="14"/>
              </w:rPr>
              <w:t>,</w:t>
            </w:r>
            <w:r w:rsidRPr="000A3E92">
              <w:rPr>
                <w:rFonts w:cs="Arial"/>
                <w:b/>
                <w:bCs/>
                <w:color w:val="000000"/>
                <w:szCs w:val="14"/>
              </w:rPr>
              <w:t>581</w:t>
            </w:r>
          </w:p>
        </w:tc>
      </w:tr>
      <w:tr w:rsidR="0017587C" w:rsidRPr="00BD450B" w14:paraId="5F500B09"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DC29AE2" w14:textId="77777777" w:rsidR="009748B9" w:rsidRPr="00432934" w:rsidRDefault="009748B9">
            <w:pPr>
              <w:pStyle w:val="08-Tabelageral"/>
              <w:jc w:val="left"/>
              <w:rPr>
                <w:rFonts w:cs="Arial"/>
              </w:rPr>
            </w:pPr>
            <w:r w:rsidRPr="00432934">
              <w:rPr>
                <w:rFonts w:cs="Arial"/>
              </w:rPr>
              <w:t> </w:t>
            </w:r>
          </w:p>
        </w:tc>
        <w:tc>
          <w:tcPr>
            <w:tcW w:w="709" w:type="dxa"/>
            <w:tcBorders>
              <w:top w:val="nil"/>
              <w:bottom w:val="nil"/>
            </w:tcBorders>
            <w:shd w:val="clear" w:color="auto" w:fill="auto"/>
            <w:vAlign w:val="center"/>
          </w:tcPr>
          <w:p w14:paraId="0DBCB6AF" w14:textId="77777777" w:rsidR="009748B9" w:rsidRPr="00432934" w:rsidRDefault="009748B9">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1BB8FE3D"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p>
        </w:tc>
        <w:tc>
          <w:tcPr>
            <w:tcW w:w="1559" w:type="dxa"/>
            <w:tcBorders>
              <w:top w:val="nil"/>
              <w:left w:val="nil"/>
              <w:bottom w:val="nil"/>
              <w:right w:val="nil"/>
            </w:tcBorders>
            <w:shd w:val="clear" w:color="auto" w:fill="auto"/>
            <w:vAlign w:val="bottom"/>
          </w:tcPr>
          <w:p w14:paraId="22FE3983"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szCs w:val="14"/>
              </w:rPr>
              <w:t> </w:t>
            </w:r>
          </w:p>
        </w:tc>
        <w:tc>
          <w:tcPr>
            <w:tcW w:w="280" w:type="dxa"/>
            <w:tcBorders>
              <w:top w:val="nil"/>
              <w:bottom w:val="nil"/>
            </w:tcBorders>
            <w:shd w:val="clear" w:color="auto" w:fill="auto"/>
            <w:vAlign w:val="bottom"/>
          </w:tcPr>
          <w:p w14:paraId="0DF117C8"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752A082E"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p>
        </w:tc>
        <w:tc>
          <w:tcPr>
            <w:tcW w:w="1559" w:type="dxa"/>
            <w:tcBorders>
              <w:top w:val="nil"/>
              <w:left w:val="nil"/>
              <w:bottom w:val="nil"/>
              <w:right w:val="nil"/>
            </w:tcBorders>
            <w:shd w:val="clear" w:color="auto" w:fill="auto"/>
            <w:vAlign w:val="bottom"/>
          </w:tcPr>
          <w:p w14:paraId="6888B336"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 </w:t>
            </w:r>
          </w:p>
        </w:tc>
      </w:tr>
      <w:tr w:rsidR="0017587C" w:rsidRPr="00BD450B" w14:paraId="7EA45BDE"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CC4521B" w14:textId="77777777" w:rsidR="009748B9" w:rsidRPr="00432934" w:rsidRDefault="009748B9">
            <w:pPr>
              <w:pStyle w:val="08-Tabelageral"/>
              <w:jc w:val="left"/>
              <w:rPr>
                <w:rFonts w:cs="Arial"/>
              </w:rPr>
            </w:pPr>
            <w:proofErr w:type="spellStart"/>
            <w:r w:rsidRPr="00432934">
              <w:rPr>
                <w:rFonts w:cs="Arial"/>
              </w:rPr>
              <w:t>Depreciation</w:t>
            </w:r>
            <w:proofErr w:type="spellEnd"/>
            <w:r w:rsidRPr="00432934">
              <w:rPr>
                <w:rFonts w:cs="Arial"/>
              </w:rPr>
              <w:t xml:space="preserve"> </w:t>
            </w:r>
            <w:proofErr w:type="spellStart"/>
            <w:r w:rsidRPr="00432934">
              <w:rPr>
                <w:rFonts w:cs="Arial"/>
              </w:rPr>
              <w:t>and</w:t>
            </w:r>
            <w:proofErr w:type="spellEnd"/>
            <w:r w:rsidRPr="00432934">
              <w:rPr>
                <w:rFonts w:cs="Arial"/>
              </w:rPr>
              <w:t xml:space="preserve"> </w:t>
            </w:r>
            <w:proofErr w:type="spellStart"/>
            <w:r w:rsidRPr="00432934">
              <w:rPr>
                <w:rFonts w:cs="Arial"/>
              </w:rPr>
              <w:t>amortization</w:t>
            </w:r>
            <w:proofErr w:type="spellEnd"/>
          </w:p>
        </w:tc>
        <w:tc>
          <w:tcPr>
            <w:tcW w:w="709" w:type="dxa"/>
            <w:tcBorders>
              <w:top w:val="nil"/>
              <w:bottom w:val="nil"/>
            </w:tcBorders>
            <w:shd w:val="clear" w:color="auto" w:fill="auto"/>
            <w:vAlign w:val="center"/>
          </w:tcPr>
          <w:p w14:paraId="328E969F"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[13]</w:t>
            </w:r>
          </w:p>
        </w:tc>
        <w:tc>
          <w:tcPr>
            <w:tcW w:w="1276" w:type="dxa"/>
            <w:tcBorders>
              <w:top w:val="nil"/>
              <w:left w:val="nil"/>
              <w:bottom w:val="nil"/>
              <w:right w:val="nil"/>
            </w:tcBorders>
            <w:shd w:val="clear" w:color="auto" w:fill="auto"/>
            <w:vAlign w:val="bottom"/>
          </w:tcPr>
          <w:p w14:paraId="2335302C"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szCs w:val="14"/>
              </w:rPr>
              <w:t>(167)</w:t>
            </w:r>
          </w:p>
        </w:tc>
        <w:tc>
          <w:tcPr>
            <w:tcW w:w="1559" w:type="dxa"/>
            <w:tcBorders>
              <w:top w:val="nil"/>
              <w:left w:val="nil"/>
              <w:bottom w:val="nil"/>
              <w:right w:val="nil"/>
            </w:tcBorders>
            <w:shd w:val="clear" w:color="auto" w:fill="auto"/>
            <w:vAlign w:val="bottom"/>
          </w:tcPr>
          <w:p w14:paraId="4A85DCBA"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(155)</w:t>
            </w:r>
          </w:p>
        </w:tc>
        <w:tc>
          <w:tcPr>
            <w:tcW w:w="280" w:type="dxa"/>
            <w:tcBorders>
              <w:top w:val="nil"/>
              <w:bottom w:val="nil"/>
            </w:tcBorders>
            <w:shd w:val="clear" w:color="auto" w:fill="auto"/>
            <w:vAlign w:val="bottom"/>
          </w:tcPr>
          <w:p w14:paraId="0C71B61F"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016481FB"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szCs w:val="14"/>
              </w:rPr>
              <w:t>(1</w:t>
            </w:r>
            <w:r>
              <w:rPr>
                <w:rFonts w:cs="Arial"/>
                <w:b/>
                <w:bCs/>
                <w:szCs w:val="14"/>
              </w:rPr>
              <w:t>,</w:t>
            </w:r>
            <w:r w:rsidRPr="000A3E92">
              <w:rPr>
                <w:rFonts w:cs="Arial"/>
                <w:b/>
                <w:bCs/>
                <w:szCs w:val="14"/>
              </w:rPr>
              <w:t>303)</w:t>
            </w:r>
          </w:p>
        </w:tc>
        <w:tc>
          <w:tcPr>
            <w:tcW w:w="1559" w:type="dxa"/>
            <w:tcBorders>
              <w:top w:val="nil"/>
              <w:left w:val="nil"/>
              <w:bottom w:val="nil"/>
              <w:right w:val="nil"/>
            </w:tcBorders>
            <w:shd w:val="clear" w:color="auto" w:fill="auto"/>
            <w:vAlign w:val="bottom"/>
          </w:tcPr>
          <w:p w14:paraId="07DB2EF0"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color w:val="000000"/>
                <w:szCs w:val="14"/>
              </w:rPr>
              <w:t>(1</w:t>
            </w:r>
            <w:r>
              <w:rPr>
                <w:rFonts w:cs="Arial"/>
                <w:b/>
                <w:bCs/>
                <w:color w:val="000000"/>
                <w:szCs w:val="14"/>
              </w:rPr>
              <w:t>,</w:t>
            </w:r>
            <w:r w:rsidRPr="000A3E92">
              <w:rPr>
                <w:rFonts w:cs="Arial"/>
                <w:b/>
                <w:bCs/>
                <w:color w:val="000000"/>
                <w:szCs w:val="14"/>
              </w:rPr>
              <w:t>285)</w:t>
            </w:r>
          </w:p>
        </w:tc>
      </w:tr>
      <w:tr w:rsidR="0017587C" w:rsidRPr="00BD450B" w14:paraId="76C0B9C3"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2653F36" w14:textId="77777777" w:rsidR="009748B9" w:rsidRPr="00432934" w:rsidRDefault="009748B9">
            <w:pPr>
              <w:pStyle w:val="08-Tabelageral"/>
              <w:jc w:val="left"/>
              <w:rPr>
                <w:rFonts w:cs="Arial"/>
              </w:rPr>
            </w:pPr>
          </w:p>
        </w:tc>
        <w:tc>
          <w:tcPr>
            <w:tcW w:w="709" w:type="dxa"/>
            <w:tcBorders>
              <w:top w:val="nil"/>
              <w:bottom w:val="nil"/>
            </w:tcBorders>
            <w:shd w:val="clear" w:color="auto" w:fill="auto"/>
            <w:vAlign w:val="center"/>
          </w:tcPr>
          <w:p w14:paraId="0136B78A" w14:textId="77777777" w:rsidR="009748B9" w:rsidRPr="00432934" w:rsidRDefault="009748B9">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2B2BD019"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559" w:type="dxa"/>
            <w:tcBorders>
              <w:top w:val="nil"/>
              <w:left w:val="nil"/>
              <w:bottom w:val="nil"/>
              <w:right w:val="nil"/>
            </w:tcBorders>
            <w:shd w:val="clear" w:color="auto" w:fill="auto"/>
            <w:vAlign w:val="bottom"/>
          </w:tcPr>
          <w:p w14:paraId="4ADB2AF0"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szCs w:val="14"/>
              </w:rPr>
              <w:t> </w:t>
            </w:r>
          </w:p>
        </w:tc>
        <w:tc>
          <w:tcPr>
            <w:tcW w:w="280" w:type="dxa"/>
            <w:tcBorders>
              <w:top w:val="nil"/>
              <w:bottom w:val="nil"/>
            </w:tcBorders>
            <w:shd w:val="clear" w:color="auto" w:fill="auto"/>
            <w:vAlign w:val="bottom"/>
          </w:tcPr>
          <w:p w14:paraId="550B1A68"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2600E871"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559" w:type="dxa"/>
            <w:tcBorders>
              <w:top w:val="nil"/>
              <w:left w:val="nil"/>
              <w:bottom w:val="nil"/>
              <w:right w:val="nil"/>
            </w:tcBorders>
            <w:shd w:val="clear" w:color="auto" w:fill="auto"/>
            <w:vAlign w:val="bottom"/>
          </w:tcPr>
          <w:p w14:paraId="0BE1F6AB"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 </w:t>
            </w:r>
          </w:p>
        </w:tc>
      </w:tr>
      <w:tr w:rsidR="0017587C" w:rsidRPr="00BD450B" w14:paraId="52E725EA"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AA35E28" w14:textId="77777777" w:rsidR="009748B9" w:rsidRPr="00432934" w:rsidRDefault="009748B9">
            <w:pPr>
              <w:pStyle w:val="08-Tabelageral"/>
              <w:jc w:val="left"/>
              <w:rPr>
                <w:rFonts w:cs="Arial"/>
                <w:lang w:val="en-US"/>
              </w:rPr>
            </w:pPr>
            <w:r w:rsidRPr="00432934">
              <w:rPr>
                <w:rFonts w:cs="Arial"/>
                <w:lang w:val="en-US"/>
              </w:rPr>
              <w:t>Net Added Value Generated by the Entity</w:t>
            </w:r>
          </w:p>
        </w:tc>
        <w:tc>
          <w:tcPr>
            <w:tcW w:w="709" w:type="dxa"/>
            <w:tcBorders>
              <w:top w:val="nil"/>
              <w:bottom w:val="nil"/>
            </w:tcBorders>
            <w:shd w:val="clear" w:color="auto" w:fill="auto"/>
            <w:vAlign w:val="center"/>
          </w:tcPr>
          <w:p w14:paraId="48600929" w14:textId="77777777" w:rsidR="009748B9" w:rsidRPr="00432934" w:rsidRDefault="009748B9">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276" w:type="dxa"/>
            <w:tcBorders>
              <w:top w:val="nil"/>
              <w:left w:val="nil"/>
              <w:bottom w:val="nil"/>
              <w:right w:val="nil"/>
            </w:tcBorders>
            <w:shd w:val="clear" w:color="auto" w:fill="auto"/>
            <w:vAlign w:val="bottom"/>
          </w:tcPr>
          <w:p w14:paraId="274C4190"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2</w:t>
            </w:r>
            <w:r>
              <w:rPr>
                <w:rFonts w:cs="Arial"/>
                <w:b/>
                <w:szCs w:val="14"/>
              </w:rPr>
              <w:t>,</w:t>
            </w:r>
            <w:r w:rsidRPr="000A3E92">
              <w:rPr>
                <w:rFonts w:cs="Arial"/>
                <w:b/>
                <w:szCs w:val="14"/>
              </w:rPr>
              <w:t>484</w:t>
            </w:r>
          </w:p>
        </w:tc>
        <w:tc>
          <w:tcPr>
            <w:tcW w:w="1559" w:type="dxa"/>
            <w:tcBorders>
              <w:top w:val="nil"/>
              <w:left w:val="nil"/>
              <w:bottom w:val="nil"/>
              <w:right w:val="nil"/>
            </w:tcBorders>
            <w:shd w:val="clear" w:color="auto" w:fill="auto"/>
            <w:vAlign w:val="bottom"/>
          </w:tcPr>
          <w:p w14:paraId="337BF8B8"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szCs w:val="14"/>
              </w:rPr>
              <w:t>5</w:t>
            </w:r>
            <w:r>
              <w:rPr>
                <w:rFonts w:cs="Arial"/>
                <w:b/>
                <w:bCs/>
                <w:szCs w:val="14"/>
              </w:rPr>
              <w:t>,</w:t>
            </w:r>
            <w:r w:rsidRPr="000A3E92">
              <w:rPr>
                <w:rFonts w:cs="Arial"/>
                <w:b/>
                <w:bCs/>
                <w:szCs w:val="14"/>
              </w:rPr>
              <w:t>115</w:t>
            </w:r>
          </w:p>
        </w:tc>
        <w:tc>
          <w:tcPr>
            <w:tcW w:w="280" w:type="dxa"/>
            <w:tcBorders>
              <w:top w:val="nil"/>
              <w:bottom w:val="nil"/>
            </w:tcBorders>
            <w:shd w:val="clear" w:color="auto" w:fill="auto"/>
            <w:vAlign w:val="bottom"/>
          </w:tcPr>
          <w:p w14:paraId="360188A8"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 </w:t>
            </w:r>
          </w:p>
        </w:tc>
        <w:tc>
          <w:tcPr>
            <w:tcW w:w="1279" w:type="dxa"/>
            <w:tcBorders>
              <w:top w:val="nil"/>
              <w:left w:val="nil"/>
              <w:bottom w:val="nil"/>
              <w:right w:val="nil"/>
            </w:tcBorders>
            <w:shd w:val="clear" w:color="auto" w:fill="auto"/>
            <w:vAlign w:val="bottom"/>
          </w:tcPr>
          <w:p w14:paraId="73E45864"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4</w:t>
            </w:r>
            <w:r>
              <w:rPr>
                <w:rFonts w:cs="Arial"/>
                <w:b/>
                <w:szCs w:val="14"/>
              </w:rPr>
              <w:t>,</w:t>
            </w:r>
            <w:r w:rsidRPr="000A3E92">
              <w:rPr>
                <w:rFonts w:cs="Arial"/>
                <w:b/>
                <w:szCs w:val="14"/>
              </w:rPr>
              <w:t>717</w:t>
            </w:r>
            <w:r>
              <w:rPr>
                <w:rFonts w:cs="Arial"/>
                <w:b/>
                <w:szCs w:val="14"/>
              </w:rPr>
              <w:t>,</w:t>
            </w:r>
            <w:r w:rsidRPr="000A3E92">
              <w:rPr>
                <w:rFonts w:cs="Arial"/>
                <w:b/>
                <w:szCs w:val="14"/>
              </w:rPr>
              <w:t>661</w:t>
            </w:r>
          </w:p>
        </w:tc>
        <w:tc>
          <w:tcPr>
            <w:tcW w:w="1559" w:type="dxa"/>
            <w:tcBorders>
              <w:top w:val="nil"/>
              <w:left w:val="nil"/>
              <w:bottom w:val="nil"/>
              <w:right w:val="nil"/>
            </w:tcBorders>
            <w:shd w:val="clear" w:color="auto" w:fill="auto"/>
            <w:vAlign w:val="bottom"/>
          </w:tcPr>
          <w:p w14:paraId="1A1FD97C"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color w:val="000000"/>
                <w:szCs w:val="14"/>
              </w:rPr>
              <w:t>4</w:t>
            </w:r>
            <w:r>
              <w:rPr>
                <w:rFonts w:cs="Arial"/>
                <w:b/>
                <w:bCs/>
                <w:color w:val="000000"/>
                <w:szCs w:val="14"/>
              </w:rPr>
              <w:t>,</w:t>
            </w:r>
            <w:r w:rsidRPr="000A3E92">
              <w:rPr>
                <w:rFonts w:cs="Arial"/>
                <w:b/>
                <w:bCs/>
                <w:color w:val="000000"/>
                <w:szCs w:val="14"/>
              </w:rPr>
              <w:t>339</w:t>
            </w:r>
            <w:r>
              <w:rPr>
                <w:rFonts w:cs="Arial"/>
                <w:b/>
                <w:bCs/>
                <w:color w:val="000000"/>
                <w:szCs w:val="14"/>
              </w:rPr>
              <w:t>,</w:t>
            </w:r>
            <w:r w:rsidRPr="000A3E92">
              <w:rPr>
                <w:rFonts w:cs="Arial"/>
                <w:b/>
                <w:bCs/>
                <w:color w:val="000000"/>
                <w:szCs w:val="14"/>
              </w:rPr>
              <w:t>296</w:t>
            </w:r>
          </w:p>
        </w:tc>
      </w:tr>
      <w:tr w:rsidR="0017587C" w:rsidRPr="00BD450B" w14:paraId="3887EF0E"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8A660DF" w14:textId="77777777" w:rsidR="009748B9" w:rsidRPr="00432934" w:rsidRDefault="009748B9">
            <w:pPr>
              <w:pStyle w:val="08-Tabelageral"/>
              <w:jc w:val="left"/>
              <w:rPr>
                <w:rFonts w:cs="Arial"/>
              </w:rPr>
            </w:pPr>
            <w:r w:rsidRPr="00432934">
              <w:rPr>
                <w:rFonts w:cs="Arial"/>
              </w:rPr>
              <w:t> </w:t>
            </w:r>
          </w:p>
        </w:tc>
        <w:tc>
          <w:tcPr>
            <w:tcW w:w="709" w:type="dxa"/>
            <w:tcBorders>
              <w:top w:val="nil"/>
              <w:bottom w:val="nil"/>
            </w:tcBorders>
            <w:shd w:val="clear" w:color="auto" w:fill="auto"/>
            <w:vAlign w:val="center"/>
          </w:tcPr>
          <w:p w14:paraId="71DEFCD6" w14:textId="77777777" w:rsidR="009748B9" w:rsidRPr="00432934" w:rsidRDefault="009748B9">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129695EE"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p>
        </w:tc>
        <w:tc>
          <w:tcPr>
            <w:tcW w:w="1559" w:type="dxa"/>
            <w:tcBorders>
              <w:top w:val="nil"/>
              <w:left w:val="nil"/>
              <w:bottom w:val="nil"/>
              <w:right w:val="nil"/>
            </w:tcBorders>
            <w:shd w:val="clear" w:color="auto" w:fill="auto"/>
            <w:vAlign w:val="bottom"/>
          </w:tcPr>
          <w:p w14:paraId="36028C6D"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szCs w:val="14"/>
              </w:rPr>
              <w:t> </w:t>
            </w:r>
          </w:p>
        </w:tc>
        <w:tc>
          <w:tcPr>
            <w:tcW w:w="280" w:type="dxa"/>
            <w:tcBorders>
              <w:top w:val="nil"/>
              <w:bottom w:val="nil"/>
            </w:tcBorders>
            <w:shd w:val="clear" w:color="auto" w:fill="auto"/>
            <w:vAlign w:val="bottom"/>
          </w:tcPr>
          <w:p w14:paraId="1AD1F795"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0413DBA2"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p>
        </w:tc>
        <w:tc>
          <w:tcPr>
            <w:tcW w:w="1559" w:type="dxa"/>
            <w:tcBorders>
              <w:top w:val="nil"/>
              <w:left w:val="nil"/>
              <w:bottom w:val="nil"/>
              <w:right w:val="nil"/>
            </w:tcBorders>
            <w:shd w:val="clear" w:color="auto" w:fill="auto"/>
            <w:vAlign w:val="bottom"/>
          </w:tcPr>
          <w:p w14:paraId="08DD9ACA"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 </w:t>
            </w:r>
          </w:p>
        </w:tc>
      </w:tr>
      <w:tr w:rsidR="009748B9" w:rsidRPr="00BD450B" w14:paraId="487D5D76"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1EAC45A" w14:textId="77777777" w:rsidR="009748B9" w:rsidRPr="00432934" w:rsidRDefault="009748B9">
            <w:pPr>
              <w:pStyle w:val="08-Tabelageral"/>
              <w:jc w:val="left"/>
              <w:rPr>
                <w:rFonts w:cs="Arial"/>
                <w:lang w:val="en-US"/>
              </w:rPr>
            </w:pPr>
            <w:r w:rsidRPr="00432934">
              <w:rPr>
                <w:rFonts w:cs="Arial"/>
                <w:lang w:val="en-US"/>
              </w:rPr>
              <w:t>Added Value Received Through Transfer</w:t>
            </w:r>
          </w:p>
        </w:tc>
        <w:tc>
          <w:tcPr>
            <w:tcW w:w="709" w:type="dxa"/>
            <w:tcBorders>
              <w:top w:val="nil"/>
              <w:bottom w:val="nil"/>
            </w:tcBorders>
            <w:shd w:val="clear" w:color="auto" w:fill="auto"/>
            <w:vAlign w:val="center"/>
          </w:tcPr>
          <w:p w14:paraId="367B897C" w14:textId="77777777" w:rsidR="009748B9" w:rsidRPr="00432934" w:rsidRDefault="009748B9">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276" w:type="dxa"/>
            <w:tcBorders>
              <w:top w:val="nil"/>
              <w:left w:val="nil"/>
              <w:bottom w:val="nil"/>
              <w:right w:val="nil"/>
            </w:tcBorders>
            <w:shd w:val="clear" w:color="auto" w:fill="auto"/>
            <w:vAlign w:val="bottom"/>
          </w:tcPr>
          <w:p w14:paraId="3C563D41"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8</w:t>
            </w:r>
            <w:r>
              <w:rPr>
                <w:rFonts w:cs="Arial"/>
                <w:b/>
                <w:szCs w:val="14"/>
              </w:rPr>
              <w:t>,</w:t>
            </w:r>
            <w:r w:rsidRPr="000A3E92">
              <w:rPr>
                <w:rFonts w:cs="Arial"/>
                <w:b/>
                <w:szCs w:val="14"/>
              </w:rPr>
              <w:t>058</w:t>
            </w:r>
            <w:r>
              <w:rPr>
                <w:rFonts w:cs="Arial"/>
                <w:b/>
                <w:szCs w:val="14"/>
              </w:rPr>
              <w:t>,</w:t>
            </w:r>
            <w:r w:rsidRPr="000A3E92">
              <w:rPr>
                <w:rFonts w:cs="Arial"/>
                <w:b/>
                <w:szCs w:val="14"/>
              </w:rPr>
              <w:t>803</w:t>
            </w:r>
          </w:p>
        </w:tc>
        <w:tc>
          <w:tcPr>
            <w:tcW w:w="1559" w:type="dxa"/>
            <w:tcBorders>
              <w:top w:val="nil"/>
              <w:left w:val="nil"/>
              <w:bottom w:val="nil"/>
              <w:right w:val="nil"/>
            </w:tcBorders>
            <w:shd w:val="clear" w:color="auto" w:fill="auto"/>
            <w:vAlign w:val="bottom"/>
          </w:tcPr>
          <w:p w14:paraId="5378ACF8"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szCs w:val="14"/>
              </w:rPr>
              <w:t>6</w:t>
            </w:r>
            <w:r>
              <w:rPr>
                <w:rFonts w:cs="Arial"/>
                <w:b/>
                <w:bCs/>
                <w:szCs w:val="14"/>
              </w:rPr>
              <w:t>,</w:t>
            </w:r>
            <w:r w:rsidRPr="000A3E92">
              <w:rPr>
                <w:rFonts w:cs="Arial"/>
                <w:b/>
                <w:bCs/>
                <w:szCs w:val="14"/>
              </w:rPr>
              <w:t>239</w:t>
            </w:r>
            <w:r>
              <w:rPr>
                <w:rFonts w:cs="Arial"/>
                <w:b/>
                <w:bCs/>
                <w:szCs w:val="14"/>
              </w:rPr>
              <w:t>,</w:t>
            </w:r>
            <w:r w:rsidRPr="000A3E92">
              <w:rPr>
                <w:rFonts w:cs="Arial"/>
                <w:b/>
                <w:bCs/>
                <w:szCs w:val="14"/>
              </w:rPr>
              <w:t>097</w:t>
            </w:r>
          </w:p>
        </w:tc>
        <w:tc>
          <w:tcPr>
            <w:tcW w:w="280" w:type="dxa"/>
            <w:tcBorders>
              <w:top w:val="nil"/>
              <w:left w:val="nil"/>
              <w:bottom w:val="nil"/>
              <w:right w:val="nil"/>
            </w:tcBorders>
            <w:shd w:val="clear" w:color="auto" w:fill="auto"/>
            <w:vAlign w:val="bottom"/>
          </w:tcPr>
          <w:p w14:paraId="57909570"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 </w:t>
            </w:r>
          </w:p>
        </w:tc>
        <w:tc>
          <w:tcPr>
            <w:tcW w:w="1279" w:type="dxa"/>
            <w:tcBorders>
              <w:top w:val="nil"/>
              <w:left w:val="nil"/>
              <w:bottom w:val="nil"/>
              <w:right w:val="nil"/>
            </w:tcBorders>
            <w:shd w:val="clear" w:color="auto" w:fill="auto"/>
            <w:vAlign w:val="bottom"/>
          </w:tcPr>
          <w:p w14:paraId="60C1C061"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5</w:t>
            </w:r>
            <w:r>
              <w:rPr>
                <w:rFonts w:cs="Arial"/>
                <w:b/>
                <w:szCs w:val="14"/>
              </w:rPr>
              <w:t>,</w:t>
            </w:r>
            <w:r w:rsidRPr="000A3E92">
              <w:rPr>
                <w:rFonts w:cs="Arial"/>
                <w:b/>
                <w:szCs w:val="14"/>
              </w:rPr>
              <w:t>561</w:t>
            </w:r>
            <w:r>
              <w:rPr>
                <w:rFonts w:cs="Arial"/>
                <w:b/>
                <w:szCs w:val="14"/>
              </w:rPr>
              <w:t>,</w:t>
            </w:r>
            <w:r w:rsidRPr="000A3E92">
              <w:rPr>
                <w:rFonts w:cs="Arial"/>
                <w:b/>
                <w:szCs w:val="14"/>
              </w:rPr>
              <w:t>389</w:t>
            </w:r>
          </w:p>
        </w:tc>
        <w:tc>
          <w:tcPr>
            <w:tcW w:w="1559" w:type="dxa"/>
            <w:tcBorders>
              <w:top w:val="nil"/>
              <w:left w:val="nil"/>
              <w:bottom w:val="nil"/>
              <w:right w:val="nil"/>
            </w:tcBorders>
            <w:shd w:val="clear" w:color="auto" w:fill="auto"/>
            <w:vAlign w:val="bottom"/>
          </w:tcPr>
          <w:p w14:paraId="03FE2927"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color w:val="000000"/>
                <w:szCs w:val="14"/>
              </w:rPr>
              <w:t>4</w:t>
            </w:r>
            <w:r>
              <w:rPr>
                <w:rFonts w:cs="Arial"/>
                <w:b/>
                <w:bCs/>
                <w:color w:val="000000"/>
                <w:szCs w:val="14"/>
              </w:rPr>
              <w:t>,</w:t>
            </w:r>
            <w:r w:rsidRPr="000A3E92">
              <w:rPr>
                <w:rFonts w:cs="Arial"/>
                <w:b/>
                <w:bCs/>
                <w:color w:val="000000"/>
                <w:szCs w:val="14"/>
              </w:rPr>
              <w:t>047</w:t>
            </w:r>
            <w:r>
              <w:rPr>
                <w:rFonts w:cs="Arial"/>
                <w:b/>
                <w:bCs/>
                <w:color w:val="000000"/>
                <w:szCs w:val="14"/>
              </w:rPr>
              <w:t>,</w:t>
            </w:r>
            <w:r w:rsidRPr="000A3E92">
              <w:rPr>
                <w:rFonts w:cs="Arial"/>
                <w:b/>
                <w:bCs/>
                <w:color w:val="000000"/>
                <w:szCs w:val="14"/>
              </w:rPr>
              <w:t>672</w:t>
            </w:r>
          </w:p>
        </w:tc>
      </w:tr>
      <w:tr w:rsidR="009748B9" w:rsidRPr="005F0714" w14:paraId="237107F4"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C775CB9" w14:textId="77777777" w:rsidR="009748B9" w:rsidRPr="00432934" w:rsidRDefault="009748B9">
            <w:pPr>
              <w:pStyle w:val="08-Tabelageral"/>
              <w:ind w:left="113"/>
              <w:jc w:val="left"/>
              <w:rPr>
                <w:rFonts w:cs="Arial"/>
                <w:b w:val="0"/>
                <w:lang w:val="en-US"/>
              </w:rPr>
            </w:pPr>
            <w:r w:rsidRPr="00432934">
              <w:rPr>
                <w:rFonts w:cs="Arial"/>
                <w:b w:val="0"/>
                <w:lang w:val="en-US"/>
              </w:rPr>
              <w:t>Equity in the earnings of associates</w:t>
            </w:r>
          </w:p>
        </w:tc>
        <w:tc>
          <w:tcPr>
            <w:tcW w:w="709" w:type="dxa"/>
            <w:tcBorders>
              <w:top w:val="nil"/>
              <w:bottom w:val="nil"/>
            </w:tcBorders>
            <w:shd w:val="clear" w:color="auto" w:fill="auto"/>
            <w:vAlign w:val="center"/>
          </w:tcPr>
          <w:p w14:paraId="5A2CEB6A" w14:textId="77777777" w:rsidR="009748B9" w:rsidRPr="00432934" w:rsidRDefault="009748B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[7.b]</w:t>
            </w:r>
          </w:p>
        </w:tc>
        <w:tc>
          <w:tcPr>
            <w:tcW w:w="1276" w:type="dxa"/>
            <w:tcBorders>
              <w:top w:val="nil"/>
              <w:left w:val="nil"/>
              <w:bottom w:val="nil"/>
              <w:right w:val="nil"/>
            </w:tcBorders>
            <w:shd w:val="clear" w:color="auto" w:fill="auto"/>
            <w:vAlign w:val="bottom"/>
          </w:tcPr>
          <w:p w14:paraId="085022EB"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szCs w:val="14"/>
              </w:rPr>
              <w:t>7</w:t>
            </w:r>
            <w:r>
              <w:rPr>
                <w:rFonts w:cs="Arial"/>
                <w:szCs w:val="14"/>
              </w:rPr>
              <w:t>,</w:t>
            </w:r>
            <w:r w:rsidRPr="000A3E92">
              <w:rPr>
                <w:rFonts w:cs="Arial"/>
                <w:szCs w:val="14"/>
              </w:rPr>
              <w:t>925</w:t>
            </w:r>
            <w:r>
              <w:rPr>
                <w:rFonts w:cs="Arial"/>
                <w:szCs w:val="14"/>
              </w:rPr>
              <w:t>,</w:t>
            </w:r>
            <w:r w:rsidRPr="000A3E92">
              <w:rPr>
                <w:rFonts w:cs="Arial"/>
                <w:szCs w:val="14"/>
              </w:rPr>
              <w:t>903</w:t>
            </w:r>
          </w:p>
        </w:tc>
        <w:tc>
          <w:tcPr>
            <w:tcW w:w="1559" w:type="dxa"/>
            <w:tcBorders>
              <w:top w:val="nil"/>
              <w:left w:val="nil"/>
              <w:bottom w:val="nil"/>
              <w:right w:val="nil"/>
            </w:tcBorders>
            <w:shd w:val="clear" w:color="auto" w:fill="auto"/>
            <w:vAlign w:val="bottom"/>
          </w:tcPr>
          <w:p w14:paraId="055849F2"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szCs w:val="14"/>
              </w:rPr>
              <w:t>6</w:t>
            </w:r>
            <w:r>
              <w:rPr>
                <w:rFonts w:cs="Arial"/>
                <w:szCs w:val="14"/>
              </w:rPr>
              <w:t>,</w:t>
            </w:r>
            <w:r w:rsidRPr="000A3E92">
              <w:rPr>
                <w:rFonts w:cs="Arial"/>
                <w:szCs w:val="14"/>
              </w:rPr>
              <w:t>194</w:t>
            </w:r>
            <w:r>
              <w:rPr>
                <w:rFonts w:cs="Arial"/>
                <w:szCs w:val="14"/>
              </w:rPr>
              <w:t>,</w:t>
            </w:r>
            <w:r w:rsidRPr="000A3E92">
              <w:rPr>
                <w:rFonts w:cs="Arial"/>
                <w:szCs w:val="14"/>
              </w:rPr>
              <w:t>632</w:t>
            </w:r>
          </w:p>
        </w:tc>
        <w:tc>
          <w:tcPr>
            <w:tcW w:w="280" w:type="dxa"/>
            <w:tcBorders>
              <w:top w:val="nil"/>
              <w:left w:val="nil"/>
              <w:bottom w:val="nil"/>
              <w:right w:val="nil"/>
            </w:tcBorders>
            <w:shd w:val="clear" w:color="auto" w:fill="auto"/>
            <w:vAlign w:val="bottom"/>
          </w:tcPr>
          <w:p w14:paraId="271981B6"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 </w:t>
            </w:r>
          </w:p>
        </w:tc>
        <w:tc>
          <w:tcPr>
            <w:tcW w:w="1279" w:type="dxa"/>
            <w:tcBorders>
              <w:top w:val="nil"/>
              <w:left w:val="nil"/>
              <w:bottom w:val="nil"/>
              <w:right w:val="nil"/>
            </w:tcBorders>
            <w:shd w:val="clear" w:color="auto" w:fill="auto"/>
            <w:vAlign w:val="bottom"/>
          </w:tcPr>
          <w:p w14:paraId="1891F0D2"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szCs w:val="14"/>
              </w:rPr>
              <w:t>4</w:t>
            </w:r>
            <w:r>
              <w:rPr>
                <w:rFonts w:cs="Arial"/>
                <w:szCs w:val="14"/>
              </w:rPr>
              <w:t>,</w:t>
            </w:r>
            <w:r w:rsidRPr="000A3E92">
              <w:rPr>
                <w:rFonts w:cs="Arial"/>
                <w:szCs w:val="14"/>
              </w:rPr>
              <w:t>890</w:t>
            </w:r>
            <w:r>
              <w:rPr>
                <w:rFonts w:cs="Arial"/>
                <w:szCs w:val="14"/>
              </w:rPr>
              <w:t>,</w:t>
            </w:r>
            <w:r w:rsidRPr="000A3E92">
              <w:rPr>
                <w:rFonts w:cs="Arial"/>
                <w:szCs w:val="14"/>
              </w:rPr>
              <w:t>456</w:t>
            </w:r>
          </w:p>
        </w:tc>
        <w:tc>
          <w:tcPr>
            <w:tcW w:w="1559" w:type="dxa"/>
            <w:tcBorders>
              <w:top w:val="nil"/>
              <w:left w:val="nil"/>
              <w:bottom w:val="nil"/>
              <w:right w:val="nil"/>
            </w:tcBorders>
            <w:shd w:val="clear" w:color="auto" w:fill="auto"/>
            <w:vAlign w:val="bottom"/>
          </w:tcPr>
          <w:p w14:paraId="31D069A1"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0A3E92">
              <w:rPr>
                <w:rFonts w:cs="Arial"/>
                <w:color w:val="000000"/>
                <w:szCs w:val="14"/>
              </w:rPr>
              <w:t>3</w:t>
            </w:r>
            <w:r>
              <w:rPr>
                <w:rFonts w:cs="Arial"/>
                <w:color w:val="000000"/>
                <w:szCs w:val="14"/>
              </w:rPr>
              <w:t>,</w:t>
            </w:r>
            <w:r w:rsidRPr="000A3E92">
              <w:rPr>
                <w:rFonts w:cs="Arial"/>
                <w:color w:val="000000"/>
                <w:szCs w:val="14"/>
              </w:rPr>
              <w:t>515</w:t>
            </w:r>
            <w:r>
              <w:rPr>
                <w:rFonts w:cs="Arial"/>
                <w:color w:val="000000"/>
                <w:szCs w:val="14"/>
              </w:rPr>
              <w:t>,</w:t>
            </w:r>
            <w:r w:rsidRPr="000A3E92">
              <w:rPr>
                <w:rFonts w:cs="Arial"/>
                <w:color w:val="000000"/>
                <w:szCs w:val="14"/>
              </w:rPr>
              <w:t>609</w:t>
            </w:r>
          </w:p>
        </w:tc>
      </w:tr>
      <w:tr w:rsidR="009748B9" w:rsidRPr="005F0714" w14:paraId="66271B1C"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24AD38A" w14:textId="77777777" w:rsidR="009748B9" w:rsidRPr="00432934" w:rsidRDefault="009748B9">
            <w:pPr>
              <w:pStyle w:val="08-Tabelageral"/>
              <w:ind w:left="113"/>
              <w:jc w:val="left"/>
              <w:rPr>
                <w:rFonts w:cs="Arial"/>
                <w:b w:val="0"/>
              </w:rPr>
            </w:pPr>
            <w:r w:rsidRPr="00432934">
              <w:rPr>
                <w:rFonts w:cs="Arial"/>
                <w:b w:val="0"/>
              </w:rPr>
              <w:t>Financial income</w:t>
            </w:r>
          </w:p>
        </w:tc>
        <w:tc>
          <w:tcPr>
            <w:tcW w:w="709" w:type="dxa"/>
            <w:tcBorders>
              <w:top w:val="nil"/>
              <w:bottom w:val="nil"/>
            </w:tcBorders>
            <w:shd w:val="clear" w:color="auto" w:fill="auto"/>
            <w:vAlign w:val="center"/>
          </w:tcPr>
          <w:p w14:paraId="4BA21BF1"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[14]</w:t>
            </w:r>
          </w:p>
        </w:tc>
        <w:tc>
          <w:tcPr>
            <w:tcW w:w="1276" w:type="dxa"/>
            <w:tcBorders>
              <w:top w:val="nil"/>
              <w:left w:val="nil"/>
              <w:bottom w:val="nil"/>
              <w:right w:val="nil"/>
            </w:tcBorders>
            <w:shd w:val="clear" w:color="auto" w:fill="auto"/>
            <w:vAlign w:val="bottom"/>
          </w:tcPr>
          <w:p w14:paraId="2516B8FB"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132</w:t>
            </w:r>
            <w:r>
              <w:rPr>
                <w:rFonts w:cs="Arial"/>
                <w:szCs w:val="14"/>
              </w:rPr>
              <w:t>,</w:t>
            </w:r>
            <w:r w:rsidRPr="000A3E92">
              <w:rPr>
                <w:rFonts w:cs="Arial"/>
                <w:szCs w:val="14"/>
              </w:rPr>
              <w:t>900</w:t>
            </w:r>
          </w:p>
        </w:tc>
        <w:tc>
          <w:tcPr>
            <w:tcW w:w="1559" w:type="dxa"/>
            <w:tcBorders>
              <w:top w:val="nil"/>
              <w:left w:val="nil"/>
              <w:bottom w:val="nil"/>
              <w:right w:val="nil"/>
            </w:tcBorders>
            <w:shd w:val="clear" w:color="auto" w:fill="auto"/>
            <w:vAlign w:val="bottom"/>
          </w:tcPr>
          <w:p w14:paraId="73C33325"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44</w:t>
            </w:r>
            <w:r>
              <w:rPr>
                <w:rFonts w:cs="Arial"/>
                <w:szCs w:val="14"/>
              </w:rPr>
              <w:t>,</w:t>
            </w:r>
            <w:r w:rsidRPr="000A3E92">
              <w:rPr>
                <w:rFonts w:cs="Arial"/>
                <w:szCs w:val="14"/>
              </w:rPr>
              <w:t>465</w:t>
            </w:r>
          </w:p>
        </w:tc>
        <w:tc>
          <w:tcPr>
            <w:tcW w:w="280" w:type="dxa"/>
            <w:tcBorders>
              <w:top w:val="nil"/>
              <w:left w:val="nil"/>
              <w:bottom w:val="nil"/>
              <w:right w:val="nil"/>
            </w:tcBorders>
            <w:shd w:val="clear" w:color="auto" w:fill="auto"/>
            <w:vAlign w:val="bottom"/>
          </w:tcPr>
          <w:p w14:paraId="228E1AF6"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 </w:t>
            </w:r>
          </w:p>
        </w:tc>
        <w:tc>
          <w:tcPr>
            <w:tcW w:w="1279" w:type="dxa"/>
            <w:tcBorders>
              <w:top w:val="nil"/>
              <w:left w:val="nil"/>
              <w:bottom w:val="nil"/>
              <w:right w:val="nil"/>
            </w:tcBorders>
            <w:shd w:val="clear" w:color="auto" w:fill="auto"/>
            <w:vAlign w:val="bottom"/>
          </w:tcPr>
          <w:p w14:paraId="40AD2769"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670</w:t>
            </w:r>
            <w:r>
              <w:rPr>
                <w:rFonts w:cs="Arial"/>
                <w:szCs w:val="14"/>
              </w:rPr>
              <w:t>,</w:t>
            </w:r>
            <w:r w:rsidRPr="000A3E92">
              <w:rPr>
                <w:rFonts w:cs="Arial"/>
                <w:szCs w:val="14"/>
              </w:rPr>
              <w:t>933</w:t>
            </w:r>
          </w:p>
        </w:tc>
        <w:tc>
          <w:tcPr>
            <w:tcW w:w="1559" w:type="dxa"/>
            <w:tcBorders>
              <w:top w:val="nil"/>
              <w:left w:val="nil"/>
              <w:bottom w:val="nil"/>
              <w:right w:val="nil"/>
            </w:tcBorders>
            <w:shd w:val="clear" w:color="auto" w:fill="auto"/>
            <w:vAlign w:val="bottom"/>
          </w:tcPr>
          <w:p w14:paraId="4DCDAB07"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color w:val="000000"/>
                <w:szCs w:val="14"/>
              </w:rPr>
              <w:t>532</w:t>
            </w:r>
            <w:r>
              <w:rPr>
                <w:rFonts w:cs="Arial"/>
                <w:color w:val="000000"/>
                <w:szCs w:val="14"/>
              </w:rPr>
              <w:t>,</w:t>
            </w:r>
            <w:r w:rsidRPr="000A3E92">
              <w:rPr>
                <w:rFonts w:cs="Arial"/>
                <w:color w:val="000000"/>
                <w:szCs w:val="14"/>
              </w:rPr>
              <w:t>063</w:t>
            </w:r>
          </w:p>
        </w:tc>
      </w:tr>
      <w:tr w:rsidR="009748B9" w:rsidRPr="001D6BE8" w14:paraId="6F6E286D"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547ECC6" w14:textId="77777777" w:rsidR="009748B9" w:rsidRPr="00432934" w:rsidRDefault="009748B9">
            <w:pPr>
              <w:pStyle w:val="08-Tabelageral"/>
              <w:jc w:val="left"/>
              <w:rPr>
                <w:rFonts w:cs="Arial"/>
                <w:b w:val="0"/>
              </w:rPr>
            </w:pPr>
            <w:r w:rsidRPr="00432934">
              <w:rPr>
                <w:rFonts w:cs="Arial"/>
                <w:b w:val="0"/>
              </w:rPr>
              <w:t> </w:t>
            </w:r>
          </w:p>
        </w:tc>
        <w:tc>
          <w:tcPr>
            <w:tcW w:w="709" w:type="dxa"/>
            <w:tcBorders>
              <w:top w:val="nil"/>
              <w:bottom w:val="nil"/>
            </w:tcBorders>
            <w:shd w:val="clear" w:color="auto" w:fill="auto"/>
            <w:vAlign w:val="center"/>
          </w:tcPr>
          <w:p w14:paraId="3353151D" w14:textId="77777777" w:rsidR="009748B9" w:rsidRPr="00432934" w:rsidRDefault="009748B9">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76" w:type="dxa"/>
            <w:tcBorders>
              <w:top w:val="nil"/>
              <w:left w:val="nil"/>
              <w:bottom w:val="nil"/>
              <w:right w:val="nil"/>
            </w:tcBorders>
            <w:shd w:val="clear" w:color="auto" w:fill="auto"/>
            <w:vAlign w:val="bottom"/>
          </w:tcPr>
          <w:p w14:paraId="155DC152" w14:textId="77777777" w:rsidR="009748B9" w:rsidRPr="008A41F6"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59" w:type="dxa"/>
            <w:tcBorders>
              <w:top w:val="nil"/>
              <w:left w:val="nil"/>
              <w:bottom w:val="nil"/>
              <w:right w:val="nil"/>
            </w:tcBorders>
            <w:shd w:val="clear" w:color="auto" w:fill="auto"/>
            <w:vAlign w:val="bottom"/>
          </w:tcPr>
          <w:p w14:paraId="48CE1AB7"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szCs w:val="14"/>
              </w:rPr>
              <w:t> </w:t>
            </w:r>
          </w:p>
        </w:tc>
        <w:tc>
          <w:tcPr>
            <w:tcW w:w="280" w:type="dxa"/>
            <w:tcBorders>
              <w:top w:val="nil"/>
              <w:left w:val="nil"/>
              <w:bottom w:val="nil"/>
              <w:right w:val="nil"/>
            </w:tcBorders>
            <w:shd w:val="clear" w:color="auto" w:fill="auto"/>
            <w:vAlign w:val="bottom"/>
          </w:tcPr>
          <w:p w14:paraId="25E3B39A" w14:textId="77777777" w:rsidR="009748B9" w:rsidRPr="008A41F6"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 </w:t>
            </w:r>
          </w:p>
        </w:tc>
        <w:tc>
          <w:tcPr>
            <w:tcW w:w="1279" w:type="dxa"/>
            <w:tcBorders>
              <w:top w:val="nil"/>
              <w:left w:val="nil"/>
              <w:bottom w:val="nil"/>
              <w:right w:val="nil"/>
            </w:tcBorders>
            <w:shd w:val="clear" w:color="auto" w:fill="auto"/>
            <w:vAlign w:val="bottom"/>
          </w:tcPr>
          <w:p w14:paraId="2B6DDB9C" w14:textId="77777777" w:rsidR="009748B9" w:rsidRPr="008A41F6"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59" w:type="dxa"/>
            <w:tcBorders>
              <w:top w:val="nil"/>
              <w:left w:val="nil"/>
              <w:bottom w:val="nil"/>
              <w:right w:val="nil"/>
            </w:tcBorders>
            <w:shd w:val="clear" w:color="auto" w:fill="auto"/>
            <w:vAlign w:val="bottom"/>
          </w:tcPr>
          <w:p w14:paraId="308EC025"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 </w:t>
            </w:r>
          </w:p>
        </w:tc>
      </w:tr>
      <w:tr w:rsidR="009748B9" w:rsidRPr="00BD450B" w14:paraId="6E11C47D"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011C765" w14:textId="77777777" w:rsidR="009748B9" w:rsidRPr="00432934" w:rsidRDefault="009748B9">
            <w:pPr>
              <w:pStyle w:val="08-Tabelageral"/>
              <w:jc w:val="left"/>
              <w:rPr>
                <w:rFonts w:cs="Arial"/>
                <w:lang w:val="en-US"/>
              </w:rPr>
            </w:pPr>
            <w:r w:rsidRPr="00432934">
              <w:rPr>
                <w:rFonts w:cs="Arial"/>
                <w:lang w:val="en-US"/>
              </w:rPr>
              <w:t>Total Added Value to Distribute</w:t>
            </w:r>
          </w:p>
        </w:tc>
        <w:tc>
          <w:tcPr>
            <w:tcW w:w="709" w:type="dxa"/>
            <w:tcBorders>
              <w:top w:val="nil"/>
              <w:bottom w:val="nil"/>
            </w:tcBorders>
            <w:shd w:val="clear" w:color="auto" w:fill="auto"/>
            <w:vAlign w:val="center"/>
          </w:tcPr>
          <w:p w14:paraId="751B59CF" w14:textId="77777777" w:rsidR="009748B9" w:rsidRPr="00432934" w:rsidRDefault="009748B9">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276" w:type="dxa"/>
            <w:tcBorders>
              <w:top w:val="nil"/>
              <w:left w:val="nil"/>
              <w:bottom w:val="nil"/>
              <w:right w:val="nil"/>
            </w:tcBorders>
            <w:shd w:val="clear" w:color="auto" w:fill="auto"/>
            <w:vAlign w:val="bottom"/>
          </w:tcPr>
          <w:p w14:paraId="35515E99"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8</w:t>
            </w:r>
            <w:r>
              <w:rPr>
                <w:rFonts w:cs="Arial"/>
                <w:b/>
                <w:szCs w:val="14"/>
              </w:rPr>
              <w:t>,</w:t>
            </w:r>
            <w:r w:rsidRPr="000A3E92">
              <w:rPr>
                <w:rFonts w:cs="Arial"/>
                <w:b/>
                <w:szCs w:val="14"/>
              </w:rPr>
              <w:t>061</w:t>
            </w:r>
            <w:r>
              <w:rPr>
                <w:rFonts w:cs="Arial"/>
                <w:b/>
                <w:szCs w:val="14"/>
              </w:rPr>
              <w:t>,</w:t>
            </w:r>
            <w:r w:rsidRPr="000A3E92">
              <w:rPr>
                <w:rFonts w:cs="Arial"/>
                <w:b/>
                <w:szCs w:val="14"/>
              </w:rPr>
              <w:t>287</w:t>
            </w:r>
          </w:p>
        </w:tc>
        <w:tc>
          <w:tcPr>
            <w:tcW w:w="1559" w:type="dxa"/>
            <w:tcBorders>
              <w:top w:val="nil"/>
              <w:left w:val="nil"/>
              <w:bottom w:val="nil"/>
              <w:right w:val="nil"/>
            </w:tcBorders>
            <w:shd w:val="clear" w:color="auto" w:fill="auto"/>
            <w:vAlign w:val="bottom"/>
          </w:tcPr>
          <w:p w14:paraId="0DA6EBED"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szCs w:val="14"/>
              </w:rPr>
              <w:t>6</w:t>
            </w:r>
            <w:r>
              <w:rPr>
                <w:rFonts w:cs="Arial"/>
                <w:b/>
                <w:bCs/>
                <w:szCs w:val="14"/>
              </w:rPr>
              <w:t>,</w:t>
            </w:r>
            <w:r w:rsidRPr="000A3E92">
              <w:rPr>
                <w:rFonts w:cs="Arial"/>
                <w:b/>
                <w:bCs/>
                <w:szCs w:val="14"/>
              </w:rPr>
              <w:t>244</w:t>
            </w:r>
            <w:r>
              <w:rPr>
                <w:rFonts w:cs="Arial"/>
                <w:b/>
                <w:bCs/>
                <w:szCs w:val="14"/>
              </w:rPr>
              <w:t>,</w:t>
            </w:r>
            <w:r w:rsidRPr="000A3E92">
              <w:rPr>
                <w:rFonts w:cs="Arial"/>
                <w:b/>
                <w:bCs/>
                <w:szCs w:val="14"/>
              </w:rPr>
              <w:t>212</w:t>
            </w:r>
          </w:p>
        </w:tc>
        <w:tc>
          <w:tcPr>
            <w:tcW w:w="280" w:type="dxa"/>
            <w:tcBorders>
              <w:top w:val="nil"/>
              <w:left w:val="nil"/>
              <w:bottom w:val="nil"/>
              <w:right w:val="nil"/>
            </w:tcBorders>
            <w:shd w:val="clear" w:color="auto" w:fill="auto"/>
            <w:vAlign w:val="bottom"/>
          </w:tcPr>
          <w:p w14:paraId="57B59C7E"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 </w:t>
            </w:r>
          </w:p>
        </w:tc>
        <w:tc>
          <w:tcPr>
            <w:tcW w:w="1279" w:type="dxa"/>
            <w:tcBorders>
              <w:top w:val="nil"/>
              <w:left w:val="nil"/>
              <w:bottom w:val="nil"/>
              <w:right w:val="nil"/>
            </w:tcBorders>
            <w:shd w:val="clear" w:color="auto" w:fill="auto"/>
            <w:vAlign w:val="bottom"/>
          </w:tcPr>
          <w:p w14:paraId="6D416CDB"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10</w:t>
            </w:r>
            <w:r>
              <w:rPr>
                <w:rFonts w:cs="Arial"/>
                <w:b/>
                <w:szCs w:val="14"/>
              </w:rPr>
              <w:t>,</w:t>
            </w:r>
            <w:r w:rsidRPr="000A3E92">
              <w:rPr>
                <w:rFonts w:cs="Arial"/>
                <w:b/>
                <w:szCs w:val="14"/>
              </w:rPr>
              <w:t>279</w:t>
            </w:r>
            <w:r>
              <w:rPr>
                <w:rFonts w:cs="Arial"/>
                <w:b/>
                <w:szCs w:val="14"/>
              </w:rPr>
              <w:t>,</w:t>
            </w:r>
            <w:r w:rsidRPr="000A3E92">
              <w:rPr>
                <w:rFonts w:cs="Arial"/>
                <w:b/>
                <w:szCs w:val="14"/>
              </w:rPr>
              <w:t>050</w:t>
            </w:r>
          </w:p>
        </w:tc>
        <w:tc>
          <w:tcPr>
            <w:tcW w:w="1559" w:type="dxa"/>
            <w:tcBorders>
              <w:top w:val="nil"/>
              <w:left w:val="nil"/>
              <w:bottom w:val="nil"/>
              <w:right w:val="nil"/>
            </w:tcBorders>
            <w:shd w:val="clear" w:color="auto" w:fill="auto"/>
            <w:vAlign w:val="bottom"/>
          </w:tcPr>
          <w:p w14:paraId="01F9FAA9"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color w:val="000000"/>
                <w:szCs w:val="14"/>
              </w:rPr>
              <w:t>8</w:t>
            </w:r>
            <w:r>
              <w:rPr>
                <w:rFonts w:cs="Arial"/>
                <w:b/>
                <w:bCs/>
                <w:color w:val="000000"/>
                <w:szCs w:val="14"/>
              </w:rPr>
              <w:t>,</w:t>
            </w:r>
            <w:r w:rsidRPr="000A3E92">
              <w:rPr>
                <w:rFonts w:cs="Arial"/>
                <w:b/>
                <w:bCs/>
                <w:color w:val="000000"/>
                <w:szCs w:val="14"/>
              </w:rPr>
              <w:t>386</w:t>
            </w:r>
            <w:r>
              <w:rPr>
                <w:rFonts w:cs="Arial"/>
                <w:b/>
                <w:bCs/>
                <w:color w:val="000000"/>
                <w:szCs w:val="14"/>
              </w:rPr>
              <w:t>,</w:t>
            </w:r>
            <w:r w:rsidRPr="000A3E92">
              <w:rPr>
                <w:rFonts w:cs="Arial"/>
                <w:b/>
                <w:bCs/>
                <w:color w:val="000000"/>
                <w:szCs w:val="14"/>
              </w:rPr>
              <w:t>968</w:t>
            </w:r>
          </w:p>
        </w:tc>
      </w:tr>
      <w:tr w:rsidR="009748B9" w:rsidRPr="00BD450B" w14:paraId="4F0D372E"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AABD7DD" w14:textId="77777777" w:rsidR="009748B9" w:rsidRPr="00432934" w:rsidRDefault="009748B9">
            <w:pPr>
              <w:pStyle w:val="08-Tabelageral"/>
              <w:jc w:val="left"/>
              <w:rPr>
                <w:rFonts w:cs="Arial"/>
              </w:rPr>
            </w:pPr>
            <w:r w:rsidRPr="00432934">
              <w:rPr>
                <w:rFonts w:cs="Arial"/>
              </w:rPr>
              <w:t> </w:t>
            </w:r>
          </w:p>
        </w:tc>
        <w:tc>
          <w:tcPr>
            <w:tcW w:w="709" w:type="dxa"/>
            <w:tcBorders>
              <w:top w:val="nil"/>
              <w:bottom w:val="nil"/>
            </w:tcBorders>
            <w:shd w:val="clear" w:color="auto" w:fill="auto"/>
            <w:vAlign w:val="center"/>
          </w:tcPr>
          <w:p w14:paraId="6D850BC7" w14:textId="77777777" w:rsidR="009748B9" w:rsidRPr="00432934" w:rsidRDefault="009748B9">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2421D0F9" w14:textId="77777777" w:rsidR="009748B9" w:rsidRPr="00BD450B"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59" w:type="dxa"/>
            <w:tcBorders>
              <w:top w:val="nil"/>
              <w:left w:val="nil"/>
              <w:bottom w:val="nil"/>
              <w:right w:val="nil"/>
            </w:tcBorders>
            <w:shd w:val="clear" w:color="auto" w:fill="auto"/>
            <w:vAlign w:val="bottom"/>
          </w:tcPr>
          <w:p w14:paraId="405AA7B7"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szCs w:val="14"/>
              </w:rPr>
              <w:t> </w:t>
            </w:r>
          </w:p>
        </w:tc>
        <w:tc>
          <w:tcPr>
            <w:tcW w:w="280" w:type="dxa"/>
            <w:tcBorders>
              <w:top w:val="nil"/>
              <w:left w:val="nil"/>
              <w:bottom w:val="nil"/>
              <w:right w:val="nil"/>
            </w:tcBorders>
            <w:shd w:val="clear" w:color="auto" w:fill="auto"/>
            <w:vAlign w:val="bottom"/>
          </w:tcPr>
          <w:p w14:paraId="70E0E75A" w14:textId="77777777" w:rsidR="009748B9" w:rsidRPr="00BD450B"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 </w:t>
            </w:r>
          </w:p>
        </w:tc>
        <w:tc>
          <w:tcPr>
            <w:tcW w:w="1279" w:type="dxa"/>
            <w:tcBorders>
              <w:top w:val="nil"/>
              <w:left w:val="nil"/>
              <w:bottom w:val="nil"/>
              <w:right w:val="nil"/>
            </w:tcBorders>
            <w:shd w:val="clear" w:color="auto" w:fill="auto"/>
            <w:vAlign w:val="bottom"/>
          </w:tcPr>
          <w:p w14:paraId="7F1859A8" w14:textId="77777777" w:rsidR="009748B9" w:rsidRPr="00BD450B"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59" w:type="dxa"/>
            <w:tcBorders>
              <w:top w:val="nil"/>
              <w:left w:val="nil"/>
              <w:bottom w:val="nil"/>
              <w:right w:val="nil"/>
            </w:tcBorders>
            <w:shd w:val="clear" w:color="auto" w:fill="auto"/>
            <w:vAlign w:val="bottom"/>
          </w:tcPr>
          <w:p w14:paraId="64348CDF" w14:textId="77777777" w:rsidR="009748B9" w:rsidRPr="00432934" w:rsidRDefault="009748B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 </w:t>
            </w:r>
          </w:p>
        </w:tc>
      </w:tr>
      <w:tr w:rsidR="009748B9" w:rsidRPr="00BD450B" w14:paraId="66F1DD47"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90AB654" w14:textId="77777777" w:rsidR="009748B9" w:rsidRPr="00432934" w:rsidRDefault="009748B9">
            <w:pPr>
              <w:pStyle w:val="08-Tabelageral"/>
              <w:jc w:val="left"/>
              <w:rPr>
                <w:rFonts w:cs="Arial"/>
              </w:rPr>
            </w:pPr>
            <w:proofErr w:type="spellStart"/>
            <w:r w:rsidRPr="00432934">
              <w:rPr>
                <w:rFonts w:cs="Arial"/>
              </w:rPr>
              <w:t>Distribution</w:t>
            </w:r>
            <w:proofErr w:type="spellEnd"/>
            <w:r w:rsidRPr="00432934">
              <w:rPr>
                <w:rFonts w:cs="Arial"/>
              </w:rPr>
              <w:t xml:space="preserve"> </w:t>
            </w:r>
            <w:proofErr w:type="spellStart"/>
            <w:r w:rsidRPr="00432934">
              <w:rPr>
                <w:rFonts w:cs="Arial"/>
              </w:rPr>
              <w:t>of</w:t>
            </w:r>
            <w:proofErr w:type="spellEnd"/>
            <w:r w:rsidRPr="00432934">
              <w:rPr>
                <w:rFonts w:cs="Arial"/>
              </w:rPr>
              <w:t xml:space="preserve"> </w:t>
            </w:r>
            <w:proofErr w:type="spellStart"/>
            <w:r w:rsidRPr="00432934">
              <w:rPr>
                <w:rFonts w:cs="Arial"/>
              </w:rPr>
              <w:t>Added</w:t>
            </w:r>
            <w:proofErr w:type="spellEnd"/>
            <w:r w:rsidRPr="00432934">
              <w:rPr>
                <w:rFonts w:cs="Arial"/>
              </w:rPr>
              <w:t xml:space="preserve"> </w:t>
            </w:r>
            <w:proofErr w:type="spellStart"/>
            <w:r w:rsidRPr="00432934">
              <w:rPr>
                <w:rFonts w:cs="Arial"/>
              </w:rPr>
              <w:t>Value</w:t>
            </w:r>
            <w:proofErr w:type="spellEnd"/>
          </w:p>
        </w:tc>
        <w:tc>
          <w:tcPr>
            <w:tcW w:w="709" w:type="dxa"/>
            <w:tcBorders>
              <w:top w:val="nil"/>
              <w:bottom w:val="nil"/>
            </w:tcBorders>
            <w:shd w:val="clear" w:color="auto" w:fill="auto"/>
            <w:vAlign w:val="center"/>
          </w:tcPr>
          <w:p w14:paraId="3B018D75" w14:textId="77777777" w:rsidR="009748B9" w:rsidRPr="00432934" w:rsidRDefault="009748B9">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459C8C48"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8</w:t>
            </w:r>
            <w:r>
              <w:rPr>
                <w:rFonts w:cs="Arial"/>
                <w:b/>
                <w:szCs w:val="14"/>
              </w:rPr>
              <w:t>,</w:t>
            </w:r>
            <w:r w:rsidRPr="000A3E92">
              <w:rPr>
                <w:rFonts w:cs="Arial"/>
                <w:b/>
                <w:szCs w:val="14"/>
              </w:rPr>
              <w:t>061</w:t>
            </w:r>
            <w:r>
              <w:rPr>
                <w:rFonts w:cs="Arial"/>
                <w:b/>
                <w:szCs w:val="14"/>
              </w:rPr>
              <w:t>,</w:t>
            </w:r>
            <w:r w:rsidRPr="000A3E92">
              <w:rPr>
                <w:rFonts w:cs="Arial"/>
                <w:b/>
                <w:szCs w:val="14"/>
              </w:rPr>
              <w:t>287</w:t>
            </w:r>
          </w:p>
        </w:tc>
        <w:tc>
          <w:tcPr>
            <w:tcW w:w="1559" w:type="dxa"/>
            <w:tcBorders>
              <w:top w:val="nil"/>
              <w:left w:val="nil"/>
              <w:bottom w:val="nil"/>
              <w:right w:val="nil"/>
            </w:tcBorders>
            <w:shd w:val="clear" w:color="auto" w:fill="auto"/>
            <w:vAlign w:val="bottom"/>
          </w:tcPr>
          <w:p w14:paraId="21BE8AA3"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szCs w:val="14"/>
              </w:rPr>
              <w:t>6</w:t>
            </w:r>
            <w:r>
              <w:rPr>
                <w:rFonts w:cs="Arial"/>
                <w:b/>
                <w:bCs/>
                <w:szCs w:val="14"/>
              </w:rPr>
              <w:t>,</w:t>
            </w:r>
            <w:r w:rsidRPr="000A3E92">
              <w:rPr>
                <w:rFonts w:cs="Arial"/>
                <w:b/>
                <w:bCs/>
                <w:szCs w:val="14"/>
              </w:rPr>
              <w:t>244</w:t>
            </w:r>
            <w:r>
              <w:rPr>
                <w:rFonts w:cs="Arial"/>
                <w:b/>
                <w:bCs/>
                <w:szCs w:val="14"/>
              </w:rPr>
              <w:t>,</w:t>
            </w:r>
            <w:r w:rsidRPr="000A3E92">
              <w:rPr>
                <w:rFonts w:cs="Arial"/>
                <w:b/>
                <w:bCs/>
                <w:szCs w:val="14"/>
              </w:rPr>
              <w:t>212</w:t>
            </w:r>
          </w:p>
        </w:tc>
        <w:tc>
          <w:tcPr>
            <w:tcW w:w="280" w:type="dxa"/>
            <w:tcBorders>
              <w:top w:val="nil"/>
              <w:left w:val="nil"/>
              <w:bottom w:val="nil"/>
              <w:right w:val="nil"/>
            </w:tcBorders>
            <w:shd w:val="clear" w:color="auto" w:fill="auto"/>
            <w:vAlign w:val="bottom"/>
          </w:tcPr>
          <w:p w14:paraId="25D958F2"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 </w:t>
            </w:r>
          </w:p>
        </w:tc>
        <w:tc>
          <w:tcPr>
            <w:tcW w:w="1279" w:type="dxa"/>
            <w:tcBorders>
              <w:top w:val="nil"/>
              <w:left w:val="nil"/>
              <w:bottom w:val="nil"/>
              <w:right w:val="nil"/>
            </w:tcBorders>
            <w:shd w:val="clear" w:color="auto" w:fill="auto"/>
            <w:vAlign w:val="bottom"/>
          </w:tcPr>
          <w:p w14:paraId="1E360B91"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10</w:t>
            </w:r>
            <w:r>
              <w:rPr>
                <w:rFonts w:cs="Arial"/>
                <w:b/>
                <w:szCs w:val="14"/>
              </w:rPr>
              <w:t>,</w:t>
            </w:r>
            <w:r w:rsidRPr="000A3E92">
              <w:rPr>
                <w:rFonts w:cs="Arial"/>
                <w:b/>
                <w:szCs w:val="14"/>
              </w:rPr>
              <w:t>279</w:t>
            </w:r>
            <w:r>
              <w:rPr>
                <w:rFonts w:cs="Arial"/>
                <w:b/>
                <w:szCs w:val="14"/>
              </w:rPr>
              <w:t>,</w:t>
            </w:r>
            <w:r w:rsidRPr="000A3E92">
              <w:rPr>
                <w:rFonts w:cs="Arial"/>
                <w:b/>
                <w:szCs w:val="14"/>
              </w:rPr>
              <w:t>050</w:t>
            </w:r>
          </w:p>
        </w:tc>
        <w:tc>
          <w:tcPr>
            <w:tcW w:w="1559" w:type="dxa"/>
            <w:tcBorders>
              <w:top w:val="nil"/>
              <w:left w:val="nil"/>
              <w:bottom w:val="nil"/>
              <w:right w:val="nil"/>
            </w:tcBorders>
            <w:shd w:val="clear" w:color="auto" w:fill="auto"/>
            <w:vAlign w:val="bottom"/>
          </w:tcPr>
          <w:p w14:paraId="1A667060" w14:textId="77777777" w:rsidR="009748B9" w:rsidRPr="00432934" w:rsidRDefault="009748B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color w:val="000000"/>
                <w:szCs w:val="14"/>
              </w:rPr>
              <w:t>8</w:t>
            </w:r>
            <w:r>
              <w:rPr>
                <w:rFonts w:cs="Arial"/>
                <w:b/>
                <w:bCs/>
                <w:color w:val="000000"/>
                <w:szCs w:val="14"/>
              </w:rPr>
              <w:t>,</w:t>
            </w:r>
            <w:r w:rsidRPr="000A3E92">
              <w:rPr>
                <w:rFonts w:cs="Arial"/>
                <w:b/>
                <w:bCs/>
                <w:color w:val="000000"/>
                <w:szCs w:val="14"/>
              </w:rPr>
              <w:t>386</w:t>
            </w:r>
            <w:r>
              <w:rPr>
                <w:rFonts w:cs="Arial"/>
                <w:b/>
                <w:bCs/>
                <w:color w:val="000000"/>
                <w:szCs w:val="14"/>
              </w:rPr>
              <w:t>,</w:t>
            </w:r>
            <w:r w:rsidRPr="000A3E92">
              <w:rPr>
                <w:rFonts w:cs="Arial"/>
                <w:b/>
                <w:bCs/>
                <w:color w:val="000000"/>
                <w:szCs w:val="14"/>
              </w:rPr>
              <w:t>968</w:t>
            </w:r>
          </w:p>
        </w:tc>
      </w:tr>
      <w:tr w:rsidR="009748B9" w:rsidRPr="00BD450B" w14:paraId="25CC0109"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7C2D4CB" w14:textId="77777777" w:rsidR="009748B9" w:rsidRPr="00432934" w:rsidRDefault="009748B9">
            <w:pPr>
              <w:pStyle w:val="08-Tabelageral"/>
              <w:ind w:left="113"/>
              <w:jc w:val="left"/>
              <w:rPr>
                <w:rFonts w:cs="Arial"/>
              </w:rPr>
            </w:pPr>
            <w:proofErr w:type="spellStart"/>
            <w:r w:rsidRPr="00432934">
              <w:rPr>
                <w:rFonts w:cs="Arial"/>
              </w:rPr>
              <w:t>Personnel</w:t>
            </w:r>
            <w:proofErr w:type="spellEnd"/>
          </w:p>
        </w:tc>
        <w:tc>
          <w:tcPr>
            <w:tcW w:w="709" w:type="dxa"/>
            <w:tcBorders>
              <w:top w:val="nil"/>
              <w:bottom w:val="nil"/>
            </w:tcBorders>
            <w:shd w:val="clear" w:color="auto" w:fill="auto"/>
            <w:vAlign w:val="center"/>
          </w:tcPr>
          <w:p w14:paraId="386A4E15" w14:textId="77777777" w:rsidR="009748B9" w:rsidRPr="00432934" w:rsidRDefault="009748B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61424967" w14:textId="77777777" w:rsidR="009748B9" w:rsidRPr="00BD450B"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b/>
                <w:szCs w:val="14"/>
              </w:rPr>
              <w:t>11</w:t>
            </w:r>
            <w:r>
              <w:rPr>
                <w:rFonts w:cs="Arial"/>
                <w:b/>
                <w:szCs w:val="14"/>
              </w:rPr>
              <w:t>,</w:t>
            </w:r>
            <w:r w:rsidRPr="000A3E92">
              <w:rPr>
                <w:rFonts w:cs="Arial"/>
                <w:b/>
                <w:szCs w:val="14"/>
              </w:rPr>
              <w:t>380</w:t>
            </w:r>
          </w:p>
        </w:tc>
        <w:tc>
          <w:tcPr>
            <w:tcW w:w="1559" w:type="dxa"/>
            <w:tcBorders>
              <w:top w:val="nil"/>
              <w:left w:val="nil"/>
              <w:bottom w:val="nil"/>
              <w:right w:val="nil"/>
            </w:tcBorders>
            <w:shd w:val="clear" w:color="auto" w:fill="auto"/>
            <w:vAlign w:val="bottom"/>
          </w:tcPr>
          <w:p w14:paraId="4706E316"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szCs w:val="14"/>
              </w:rPr>
              <w:t>12</w:t>
            </w:r>
            <w:r>
              <w:rPr>
                <w:rFonts w:cs="Arial"/>
                <w:b/>
                <w:bCs/>
                <w:szCs w:val="14"/>
              </w:rPr>
              <w:t>,</w:t>
            </w:r>
            <w:r w:rsidRPr="000A3E92">
              <w:rPr>
                <w:rFonts w:cs="Arial"/>
                <w:b/>
                <w:bCs/>
                <w:szCs w:val="14"/>
              </w:rPr>
              <w:t>952</w:t>
            </w:r>
          </w:p>
        </w:tc>
        <w:tc>
          <w:tcPr>
            <w:tcW w:w="280" w:type="dxa"/>
            <w:tcBorders>
              <w:top w:val="nil"/>
              <w:left w:val="nil"/>
              <w:bottom w:val="nil"/>
              <w:right w:val="nil"/>
            </w:tcBorders>
            <w:shd w:val="clear" w:color="auto" w:fill="auto"/>
            <w:vAlign w:val="bottom"/>
          </w:tcPr>
          <w:p w14:paraId="6E42A7B1"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Pr>
                <w:rFonts w:cs="Arial"/>
                <w:b/>
                <w:bCs/>
                <w:szCs w:val="14"/>
              </w:rPr>
              <w:t> </w:t>
            </w:r>
          </w:p>
        </w:tc>
        <w:tc>
          <w:tcPr>
            <w:tcW w:w="1279" w:type="dxa"/>
            <w:tcBorders>
              <w:top w:val="nil"/>
              <w:left w:val="nil"/>
              <w:bottom w:val="nil"/>
              <w:right w:val="nil"/>
            </w:tcBorders>
            <w:shd w:val="clear" w:color="auto" w:fill="auto"/>
            <w:vAlign w:val="bottom"/>
          </w:tcPr>
          <w:p w14:paraId="0E28364D" w14:textId="77777777" w:rsidR="009748B9" w:rsidRPr="00BD450B"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b/>
                <w:szCs w:val="14"/>
              </w:rPr>
              <w:t>74</w:t>
            </w:r>
            <w:r>
              <w:rPr>
                <w:rFonts w:cs="Arial"/>
                <w:b/>
                <w:szCs w:val="14"/>
              </w:rPr>
              <w:t>,</w:t>
            </w:r>
            <w:r w:rsidRPr="000A3E92">
              <w:rPr>
                <w:rFonts w:cs="Arial"/>
                <w:b/>
                <w:szCs w:val="14"/>
              </w:rPr>
              <w:t>446</w:t>
            </w:r>
          </w:p>
        </w:tc>
        <w:tc>
          <w:tcPr>
            <w:tcW w:w="1559" w:type="dxa"/>
            <w:tcBorders>
              <w:top w:val="nil"/>
              <w:left w:val="nil"/>
              <w:bottom w:val="nil"/>
              <w:right w:val="nil"/>
            </w:tcBorders>
            <w:shd w:val="clear" w:color="auto" w:fill="auto"/>
            <w:vAlign w:val="bottom"/>
          </w:tcPr>
          <w:p w14:paraId="37B7EB56"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64</w:t>
            </w:r>
            <w:r>
              <w:rPr>
                <w:rFonts w:cs="Arial"/>
                <w:b/>
                <w:bCs/>
                <w:color w:val="000000"/>
                <w:szCs w:val="14"/>
              </w:rPr>
              <w:t>,</w:t>
            </w:r>
            <w:r w:rsidRPr="000A3E92">
              <w:rPr>
                <w:rFonts w:cs="Arial"/>
                <w:b/>
                <w:bCs/>
                <w:color w:val="000000"/>
                <w:szCs w:val="14"/>
              </w:rPr>
              <w:t>802</w:t>
            </w:r>
          </w:p>
        </w:tc>
      </w:tr>
      <w:tr w:rsidR="009748B9" w:rsidRPr="009C6064" w14:paraId="5E6718B0"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1E5071FD" w14:textId="77777777" w:rsidR="009748B9" w:rsidRPr="00432934" w:rsidRDefault="009748B9">
            <w:pPr>
              <w:pStyle w:val="08-Tabelageral"/>
              <w:ind w:left="113" w:firstLine="63"/>
              <w:jc w:val="left"/>
              <w:rPr>
                <w:rFonts w:cs="Arial"/>
                <w:b w:val="0"/>
                <w:lang w:val="en-US"/>
              </w:rPr>
            </w:pPr>
            <w:r w:rsidRPr="00432934">
              <w:rPr>
                <w:rFonts w:cs="Arial"/>
                <w:b w:val="0"/>
                <w:lang w:val="en-US"/>
              </w:rPr>
              <w:t>Direct remuneration - Earnings and fees</w:t>
            </w:r>
          </w:p>
        </w:tc>
        <w:tc>
          <w:tcPr>
            <w:tcW w:w="709" w:type="dxa"/>
            <w:tcBorders>
              <w:top w:val="nil"/>
              <w:bottom w:val="nil"/>
            </w:tcBorders>
            <w:shd w:val="clear" w:color="auto" w:fill="auto"/>
            <w:vAlign w:val="center"/>
          </w:tcPr>
          <w:p w14:paraId="0F31C7D6"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276" w:type="dxa"/>
            <w:tcBorders>
              <w:top w:val="nil"/>
              <w:left w:val="nil"/>
              <w:bottom w:val="nil"/>
              <w:right w:val="nil"/>
            </w:tcBorders>
            <w:shd w:val="clear" w:color="auto" w:fill="auto"/>
            <w:vAlign w:val="bottom"/>
          </w:tcPr>
          <w:p w14:paraId="03CC16D1" w14:textId="77777777" w:rsidR="009748B9" w:rsidRPr="009C606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szCs w:val="14"/>
              </w:rPr>
              <w:t>8</w:t>
            </w:r>
            <w:r>
              <w:rPr>
                <w:rFonts w:cs="Arial"/>
                <w:szCs w:val="14"/>
              </w:rPr>
              <w:t>,</w:t>
            </w:r>
            <w:r w:rsidRPr="000A3E92">
              <w:rPr>
                <w:rFonts w:cs="Arial"/>
                <w:szCs w:val="14"/>
              </w:rPr>
              <w:t>041</w:t>
            </w:r>
          </w:p>
        </w:tc>
        <w:tc>
          <w:tcPr>
            <w:tcW w:w="1559" w:type="dxa"/>
            <w:tcBorders>
              <w:top w:val="nil"/>
              <w:left w:val="nil"/>
              <w:bottom w:val="nil"/>
              <w:right w:val="nil"/>
            </w:tcBorders>
            <w:shd w:val="clear" w:color="auto" w:fill="auto"/>
            <w:vAlign w:val="bottom"/>
          </w:tcPr>
          <w:p w14:paraId="4793FAA3"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szCs w:val="14"/>
              </w:rPr>
              <w:t>9</w:t>
            </w:r>
            <w:r>
              <w:rPr>
                <w:rFonts w:cs="Arial"/>
                <w:szCs w:val="14"/>
              </w:rPr>
              <w:t>,</w:t>
            </w:r>
            <w:r w:rsidRPr="000A3E92">
              <w:rPr>
                <w:rFonts w:cs="Arial"/>
                <w:szCs w:val="14"/>
              </w:rPr>
              <w:t>395</w:t>
            </w:r>
          </w:p>
        </w:tc>
        <w:tc>
          <w:tcPr>
            <w:tcW w:w="280" w:type="dxa"/>
            <w:tcBorders>
              <w:top w:val="nil"/>
              <w:left w:val="nil"/>
              <w:bottom w:val="nil"/>
              <w:right w:val="nil"/>
            </w:tcBorders>
            <w:shd w:val="clear" w:color="auto" w:fill="auto"/>
            <w:vAlign w:val="bottom"/>
          </w:tcPr>
          <w:p w14:paraId="13030739"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7638DE89" w14:textId="77777777" w:rsidR="009748B9" w:rsidRPr="009C606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szCs w:val="14"/>
              </w:rPr>
              <w:t>53</w:t>
            </w:r>
            <w:r>
              <w:rPr>
                <w:rFonts w:cs="Arial"/>
                <w:szCs w:val="14"/>
              </w:rPr>
              <w:t>,</w:t>
            </w:r>
            <w:r w:rsidRPr="000A3E92">
              <w:rPr>
                <w:rFonts w:cs="Arial"/>
                <w:szCs w:val="14"/>
              </w:rPr>
              <w:t>041</w:t>
            </w:r>
          </w:p>
        </w:tc>
        <w:tc>
          <w:tcPr>
            <w:tcW w:w="1559" w:type="dxa"/>
            <w:tcBorders>
              <w:top w:val="nil"/>
              <w:left w:val="nil"/>
              <w:bottom w:val="nil"/>
              <w:right w:val="nil"/>
            </w:tcBorders>
            <w:shd w:val="clear" w:color="auto" w:fill="auto"/>
            <w:vAlign w:val="bottom"/>
          </w:tcPr>
          <w:p w14:paraId="7EBE1CE2"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color w:val="000000"/>
                <w:szCs w:val="14"/>
              </w:rPr>
              <w:t>45</w:t>
            </w:r>
            <w:r>
              <w:rPr>
                <w:rFonts w:cs="Arial"/>
                <w:color w:val="000000"/>
                <w:szCs w:val="14"/>
              </w:rPr>
              <w:t>,</w:t>
            </w:r>
            <w:r w:rsidRPr="000A3E92">
              <w:rPr>
                <w:rFonts w:cs="Arial"/>
                <w:color w:val="000000"/>
                <w:szCs w:val="14"/>
              </w:rPr>
              <w:t>629</w:t>
            </w:r>
          </w:p>
        </w:tc>
      </w:tr>
      <w:tr w:rsidR="009748B9" w:rsidRPr="009C6064" w14:paraId="5C04ECF4"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342B0B41" w14:textId="77777777" w:rsidR="009748B9" w:rsidRPr="00432934" w:rsidRDefault="009748B9">
            <w:pPr>
              <w:pStyle w:val="08-Tabelageral"/>
              <w:ind w:left="113" w:firstLine="63"/>
              <w:jc w:val="left"/>
              <w:rPr>
                <w:rFonts w:cs="Arial"/>
                <w:b w:val="0"/>
              </w:rPr>
            </w:pPr>
            <w:proofErr w:type="spellStart"/>
            <w:r w:rsidRPr="00432934">
              <w:rPr>
                <w:rFonts w:cs="Arial"/>
                <w:b w:val="0"/>
              </w:rPr>
              <w:t>Benefits</w:t>
            </w:r>
            <w:proofErr w:type="spellEnd"/>
            <w:r w:rsidRPr="00432934">
              <w:rPr>
                <w:rFonts w:cs="Arial"/>
                <w:b w:val="0"/>
              </w:rPr>
              <w:t xml:space="preserve"> </w:t>
            </w:r>
            <w:proofErr w:type="spellStart"/>
            <w:r w:rsidRPr="00432934">
              <w:rPr>
                <w:rFonts w:cs="Arial"/>
                <w:b w:val="0"/>
              </w:rPr>
              <w:t>and</w:t>
            </w:r>
            <w:proofErr w:type="spellEnd"/>
            <w:r w:rsidRPr="00432934">
              <w:rPr>
                <w:rFonts w:cs="Arial"/>
                <w:b w:val="0"/>
              </w:rPr>
              <w:t xml:space="preserve"> training</w:t>
            </w:r>
          </w:p>
        </w:tc>
        <w:tc>
          <w:tcPr>
            <w:tcW w:w="709" w:type="dxa"/>
            <w:tcBorders>
              <w:top w:val="nil"/>
              <w:bottom w:val="nil"/>
            </w:tcBorders>
            <w:shd w:val="clear" w:color="auto" w:fill="auto"/>
            <w:vAlign w:val="center"/>
          </w:tcPr>
          <w:p w14:paraId="725B84FE" w14:textId="77777777" w:rsidR="009748B9" w:rsidRPr="00432934" w:rsidRDefault="009748B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3C09EFF2" w14:textId="77777777" w:rsidR="009748B9" w:rsidRPr="009C606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szCs w:val="14"/>
              </w:rPr>
              <w:t>1</w:t>
            </w:r>
            <w:r>
              <w:rPr>
                <w:rFonts w:cs="Arial"/>
                <w:szCs w:val="14"/>
              </w:rPr>
              <w:t>,</w:t>
            </w:r>
            <w:r w:rsidRPr="000A3E92">
              <w:rPr>
                <w:rFonts w:cs="Arial"/>
                <w:szCs w:val="14"/>
              </w:rPr>
              <w:t>846</w:t>
            </w:r>
          </w:p>
        </w:tc>
        <w:tc>
          <w:tcPr>
            <w:tcW w:w="1559" w:type="dxa"/>
            <w:tcBorders>
              <w:top w:val="nil"/>
              <w:left w:val="nil"/>
              <w:bottom w:val="nil"/>
              <w:right w:val="nil"/>
            </w:tcBorders>
            <w:shd w:val="clear" w:color="auto" w:fill="auto"/>
            <w:vAlign w:val="bottom"/>
          </w:tcPr>
          <w:p w14:paraId="6446F180"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szCs w:val="14"/>
              </w:rPr>
              <w:t>2</w:t>
            </w:r>
            <w:r>
              <w:rPr>
                <w:rFonts w:cs="Arial"/>
                <w:szCs w:val="14"/>
              </w:rPr>
              <w:t>,</w:t>
            </w:r>
            <w:r w:rsidRPr="000A3E92">
              <w:rPr>
                <w:rFonts w:cs="Arial"/>
                <w:szCs w:val="14"/>
              </w:rPr>
              <w:t>068</w:t>
            </w:r>
          </w:p>
        </w:tc>
        <w:tc>
          <w:tcPr>
            <w:tcW w:w="280" w:type="dxa"/>
            <w:tcBorders>
              <w:top w:val="nil"/>
              <w:left w:val="nil"/>
              <w:bottom w:val="nil"/>
              <w:right w:val="nil"/>
            </w:tcBorders>
            <w:shd w:val="clear" w:color="auto" w:fill="auto"/>
            <w:vAlign w:val="bottom"/>
          </w:tcPr>
          <w:p w14:paraId="10ABAC7F"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25053451" w14:textId="77777777" w:rsidR="009748B9" w:rsidRPr="009C606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szCs w:val="14"/>
              </w:rPr>
              <w:t>13</w:t>
            </w:r>
            <w:r>
              <w:rPr>
                <w:rFonts w:cs="Arial"/>
                <w:szCs w:val="14"/>
              </w:rPr>
              <w:t>,</w:t>
            </w:r>
            <w:r w:rsidRPr="000A3E92">
              <w:rPr>
                <w:rFonts w:cs="Arial"/>
                <w:szCs w:val="14"/>
              </w:rPr>
              <w:t>082</w:t>
            </w:r>
          </w:p>
        </w:tc>
        <w:tc>
          <w:tcPr>
            <w:tcW w:w="1559" w:type="dxa"/>
            <w:tcBorders>
              <w:top w:val="nil"/>
              <w:left w:val="nil"/>
              <w:bottom w:val="nil"/>
              <w:right w:val="nil"/>
            </w:tcBorders>
            <w:shd w:val="clear" w:color="auto" w:fill="auto"/>
            <w:vAlign w:val="bottom"/>
          </w:tcPr>
          <w:p w14:paraId="53B4D965"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color w:val="000000"/>
                <w:szCs w:val="14"/>
              </w:rPr>
              <w:t>11</w:t>
            </w:r>
            <w:r>
              <w:rPr>
                <w:rFonts w:cs="Arial"/>
                <w:color w:val="000000"/>
                <w:szCs w:val="14"/>
              </w:rPr>
              <w:t>,</w:t>
            </w:r>
            <w:r w:rsidRPr="000A3E92">
              <w:rPr>
                <w:rFonts w:cs="Arial"/>
                <w:color w:val="000000"/>
                <w:szCs w:val="14"/>
              </w:rPr>
              <w:t>909</w:t>
            </w:r>
          </w:p>
        </w:tc>
      </w:tr>
      <w:tr w:rsidR="009748B9" w:rsidRPr="009C6064" w14:paraId="02F5D4F7"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440330BF" w14:textId="77777777" w:rsidR="009748B9" w:rsidRPr="00432934" w:rsidRDefault="009748B9">
            <w:pPr>
              <w:pStyle w:val="08-Tabelageral"/>
              <w:ind w:left="113" w:firstLine="63"/>
              <w:jc w:val="left"/>
              <w:rPr>
                <w:rFonts w:cs="Arial"/>
                <w:b w:val="0"/>
              </w:rPr>
            </w:pPr>
            <w:r w:rsidRPr="00432934">
              <w:rPr>
                <w:rFonts w:cs="Arial"/>
                <w:b w:val="0"/>
              </w:rPr>
              <w:t>FGTS</w:t>
            </w:r>
          </w:p>
        </w:tc>
        <w:tc>
          <w:tcPr>
            <w:tcW w:w="709" w:type="dxa"/>
            <w:tcBorders>
              <w:top w:val="nil"/>
              <w:bottom w:val="nil"/>
            </w:tcBorders>
            <w:shd w:val="clear" w:color="auto" w:fill="auto"/>
            <w:vAlign w:val="center"/>
          </w:tcPr>
          <w:p w14:paraId="4971DCA3"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302A3D78" w14:textId="77777777" w:rsidR="009748B9" w:rsidRPr="009C606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szCs w:val="14"/>
              </w:rPr>
              <w:t>474</w:t>
            </w:r>
          </w:p>
        </w:tc>
        <w:tc>
          <w:tcPr>
            <w:tcW w:w="1559" w:type="dxa"/>
            <w:tcBorders>
              <w:top w:val="nil"/>
              <w:left w:val="nil"/>
              <w:bottom w:val="nil"/>
              <w:right w:val="nil"/>
            </w:tcBorders>
            <w:shd w:val="clear" w:color="auto" w:fill="auto"/>
            <w:vAlign w:val="bottom"/>
          </w:tcPr>
          <w:p w14:paraId="5F84FFC8"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szCs w:val="14"/>
              </w:rPr>
              <w:t>536</w:t>
            </w:r>
          </w:p>
        </w:tc>
        <w:tc>
          <w:tcPr>
            <w:tcW w:w="280" w:type="dxa"/>
            <w:tcBorders>
              <w:top w:val="nil"/>
              <w:left w:val="nil"/>
              <w:bottom w:val="nil"/>
              <w:right w:val="nil"/>
            </w:tcBorders>
            <w:shd w:val="clear" w:color="auto" w:fill="auto"/>
            <w:vAlign w:val="bottom"/>
          </w:tcPr>
          <w:p w14:paraId="0C5577AC"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45DCB70F" w14:textId="77777777" w:rsidR="009748B9" w:rsidRPr="009C606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szCs w:val="14"/>
              </w:rPr>
              <w:t>3</w:t>
            </w:r>
            <w:r>
              <w:rPr>
                <w:rFonts w:cs="Arial"/>
                <w:szCs w:val="14"/>
              </w:rPr>
              <w:t>,</w:t>
            </w:r>
            <w:r w:rsidRPr="000A3E92">
              <w:rPr>
                <w:rFonts w:cs="Arial"/>
                <w:szCs w:val="14"/>
              </w:rPr>
              <w:t>305</w:t>
            </w:r>
          </w:p>
        </w:tc>
        <w:tc>
          <w:tcPr>
            <w:tcW w:w="1559" w:type="dxa"/>
            <w:tcBorders>
              <w:top w:val="nil"/>
              <w:left w:val="nil"/>
              <w:bottom w:val="nil"/>
              <w:right w:val="nil"/>
            </w:tcBorders>
            <w:shd w:val="clear" w:color="auto" w:fill="auto"/>
            <w:vAlign w:val="bottom"/>
          </w:tcPr>
          <w:p w14:paraId="3F678F6B"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color w:val="000000"/>
                <w:szCs w:val="14"/>
              </w:rPr>
              <w:t>2</w:t>
            </w:r>
            <w:r>
              <w:rPr>
                <w:rFonts w:cs="Arial"/>
                <w:color w:val="000000"/>
                <w:szCs w:val="14"/>
              </w:rPr>
              <w:t>,</w:t>
            </w:r>
            <w:r w:rsidRPr="000A3E92">
              <w:rPr>
                <w:rFonts w:cs="Arial"/>
                <w:color w:val="000000"/>
                <w:szCs w:val="14"/>
              </w:rPr>
              <w:t>851</w:t>
            </w:r>
          </w:p>
        </w:tc>
      </w:tr>
      <w:tr w:rsidR="009748B9" w:rsidRPr="009C6064" w14:paraId="6C3EFE2F"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2BF7BA15" w14:textId="77777777" w:rsidR="009748B9" w:rsidRPr="00432934" w:rsidRDefault="009748B9">
            <w:pPr>
              <w:pStyle w:val="08-Tabelageral"/>
              <w:ind w:left="113" w:firstLine="63"/>
              <w:jc w:val="left"/>
              <w:rPr>
                <w:rFonts w:cs="Arial"/>
                <w:b w:val="0"/>
              </w:rPr>
            </w:pPr>
            <w:r w:rsidRPr="00432934">
              <w:rPr>
                <w:rStyle w:val="rynqvb"/>
                <w:rFonts w:cs="Arial"/>
                <w:b w:val="0"/>
                <w:lang w:val="en"/>
              </w:rPr>
              <w:t>Other charges</w:t>
            </w:r>
          </w:p>
        </w:tc>
        <w:tc>
          <w:tcPr>
            <w:tcW w:w="709" w:type="dxa"/>
            <w:tcBorders>
              <w:top w:val="nil"/>
              <w:bottom w:val="nil"/>
            </w:tcBorders>
            <w:shd w:val="clear" w:color="auto" w:fill="auto"/>
            <w:vAlign w:val="center"/>
          </w:tcPr>
          <w:p w14:paraId="59AA93DE" w14:textId="77777777" w:rsidR="009748B9" w:rsidRPr="00432934" w:rsidRDefault="009748B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7FF78D20" w14:textId="77777777" w:rsidR="009748B9" w:rsidRPr="009C606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szCs w:val="14"/>
              </w:rPr>
              <w:t>1</w:t>
            </w:r>
            <w:r>
              <w:rPr>
                <w:rFonts w:cs="Arial"/>
                <w:szCs w:val="14"/>
              </w:rPr>
              <w:t>,</w:t>
            </w:r>
            <w:r w:rsidRPr="000A3E92">
              <w:rPr>
                <w:rFonts w:cs="Arial"/>
                <w:szCs w:val="14"/>
              </w:rPr>
              <w:t>019</w:t>
            </w:r>
          </w:p>
        </w:tc>
        <w:tc>
          <w:tcPr>
            <w:tcW w:w="1559" w:type="dxa"/>
            <w:tcBorders>
              <w:top w:val="nil"/>
              <w:left w:val="nil"/>
              <w:bottom w:val="nil"/>
              <w:right w:val="nil"/>
            </w:tcBorders>
            <w:shd w:val="clear" w:color="auto" w:fill="auto"/>
            <w:vAlign w:val="bottom"/>
          </w:tcPr>
          <w:p w14:paraId="56EE10E4"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szCs w:val="14"/>
              </w:rPr>
              <w:t>953</w:t>
            </w:r>
          </w:p>
        </w:tc>
        <w:tc>
          <w:tcPr>
            <w:tcW w:w="280" w:type="dxa"/>
            <w:tcBorders>
              <w:top w:val="nil"/>
              <w:left w:val="nil"/>
              <w:bottom w:val="nil"/>
              <w:right w:val="nil"/>
            </w:tcBorders>
            <w:shd w:val="clear" w:color="auto" w:fill="auto"/>
            <w:vAlign w:val="bottom"/>
          </w:tcPr>
          <w:p w14:paraId="060AD5DF"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68BB73B9" w14:textId="77777777" w:rsidR="009748B9" w:rsidRPr="009C606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szCs w:val="14"/>
              </w:rPr>
              <w:t>5</w:t>
            </w:r>
            <w:r>
              <w:rPr>
                <w:rFonts w:cs="Arial"/>
                <w:szCs w:val="14"/>
              </w:rPr>
              <w:t>,</w:t>
            </w:r>
            <w:r w:rsidRPr="000A3E92">
              <w:rPr>
                <w:rFonts w:cs="Arial"/>
                <w:szCs w:val="14"/>
              </w:rPr>
              <w:t>018</w:t>
            </w:r>
          </w:p>
        </w:tc>
        <w:tc>
          <w:tcPr>
            <w:tcW w:w="1559" w:type="dxa"/>
            <w:tcBorders>
              <w:top w:val="nil"/>
              <w:left w:val="nil"/>
              <w:bottom w:val="nil"/>
              <w:right w:val="nil"/>
            </w:tcBorders>
            <w:shd w:val="clear" w:color="auto" w:fill="auto"/>
            <w:vAlign w:val="bottom"/>
          </w:tcPr>
          <w:p w14:paraId="7A536462"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color w:val="000000"/>
                <w:szCs w:val="14"/>
              </w:rPr>
              <w:t>4</w:t>
            </w:r>
            <w:r>
              <w:rPr>
                <w:rFonts w:cs="Arial"/>
                <w:color w:val="000000"/>
                <w:szCs w:val="14"/>
              </w:rPr>
              <w:t>,</w:t>
            </w:r>
            <w:r w:rsidRPr="000A3E92">
              <w:rPr>
                <w:rFonts w:cs="Arial"/>
                <w:color w:val="000000"/>
                <w:szCs w:val="14"/>
              </w:rPr>
              <w:t>413</w:t>
            </w:r>
          </w:p>
        </w:tc>
      </w:tr>
      <w:tr w:rsidR="009748B9" w:rsidRPr="00BD450B" w14:paraId="7A05957E"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7AA3135" w14:textId="77777777" w:rsidR="009748B9" w:rsidRPr="00432934" w:rsidRDefault="009748B9">
            <w:pPr>
              <w:pStyle w:val="08-Tabelageral"/>
              <w:ind w:left="113"/>
              <w:jc w:val="left"/>
              <w:rPr>
                <w:rFonts w:cs="Arial"/>
              </w:rPr>
            </w:pPr>
            <w:r w:rsidRPr="00432934">
              <w:rPr>
                <w:rFonts w:cs="Arial"/>
              </w:rPr>
              <w:t xml:space="preserve">Taxes, </w:t>
            </w:r>
            <w:proofErr w:type="spellStart"/>
            <w:r w:rsidRPr="00432934">
              <w:rPr>
                <w:rFonts w:cs="Arial"/>
              </w:rPr>
              <w:t>fees</w:t>
            </w:r>
            <w:proofErr w:type="spellEnd"/>
            <w:r w:rsidRPr="00432934">
              <w:rPr>
                <w:rFonts w:cs="Arial"/>
              </w:rPr>
              <w:t xml:space="preserve"> </w:t>
            </w:r>
            <w:proofErr w:type="spellStart"/>
            <w:r w:rsidRPr="00432934">
              <w:rPr>
                <w:rFonts w:cs="Arial"/>
              </w:rPr>
              <w:t>and</w:t>
            </w:r>
            <w:proofErr w:type="spellEnd"/>
            <w:r w:rsidRPr="00432934">
              <w:rPr>
                <w:rFonts w:cs="Arial"/>
              </w:rPr>
              <w:t xml:space="preserve"> </w:t>
            </w:r>
            <w:proofErr w:type="spellStart"/>
            <w:r w:rsidRPr="00432934">
              <w:rPr>
                <w:rFonts w:cs="Arial"/>
              </w:rPr>
              <w:t>contributions</w:t>
            </w:r>
            <w:proofErr w:type="spellEnd"/>
          </w:p>
        </w:tc>
        <w:tc>
          <w:tcPr>
            <w:tcW w:w="709" w:type="dxa"/>
            <w:tcBorders>
              <w:top w:val="nil"/>
              <w:bottom w:val="nil"/>
            </w:tcBorders>
            <w:shd w:val="clear" w:color="auto" w:fill="auto"/>
            <w:vAlign w:val="center"/>
          </w:tcPr>
          <w:p w14:paraId="672E99E4"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01D29F4A" w14:textId="77777777" w:rsidR="009748B9" w:rsidRPr="00BD450B"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b/>
                <w:szCs w:val="14"/>
              </w:rPr>
              <w:t>20</w:t>
            </w:r>
            <w:r>
              <w:rPr>
                <w:rFonts w:cs="Arial"/>
                <w:b/>
                <w:szCs w:val="14"/>
              </w:rPr>
              <w:t>,</w:t>
            </w:r>
            <w:r w:rsidRPr="000A3E92">
              <w:rPr>
                <w:rFonts w:cs="Arial"/>
                <w:b/>
                <w:szCs w:val="14"/>
              </w:rPr>
              <w:t>168</w:t>
            </w:r>
          </w:p>
        </w:tc>
        <w:tc>
          <w:tcPr>
            <w:tcW w:w="1559" w:type="dxa"/>
            <w:tcBorders>
              <w:top w:val="nil"/>
              <w:left w:val="nil"/>
              <w:bottom w:val="nil"/>
              <w:right w:val="nil"/>
            </w:tcBorders>
            <w:shd w:val="clear" w:color="auto" w:fill="auto"/>
            <w:vAlign w:val="bottom"/>
          </w:tcPr>
          <w:p w14:paraId="08359D19"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szCs w:val="14"/>
              </w:rPr>
              <w:t>5</w:t>
            </w:r>
            <w:r>
              <w:rPr>
                <w:rFonts w:cs="Arial"/>
                <w:b/>
                <w:bCs/>
                <w:szCs w:val="14"/>
              </w:rPr>
              <w:t>,</w:t>
            </w:r>
            <w:r w:rsidRPr="000A3E92">
              <w:rPr>
                <w:rFonts w:cs="Arial"/>
                <w:b/>
                <w:bCs/>
                <w:szCs w:val="14"/>
              </w:rPr>
              <w:t>966</w:t>
            </w:r>
          </w:p>
        </w:tc>
        <w:tc>
          <w:tcPr>
            <w:tcW w:w="280" w:type="dxa"/>
            <w:tcBorders>
              <w:top w:val="nil"/>
              <w:left w:val="nil"/>
              <w:bottom w:val="nil"/>
              <w:right w:val="nil"/>
            </w:tcBorders>
            <w:shd w:val="clear" w:color="auto" w:fill="auto"/>
            <w:vAlign w:val="bottom"/>
          </w:tcPr>
          <w:p w14:paraId="0BD878F1"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 </w:t>
            </w:r>
          </w:p>
        </w:tc>
        <w:tc>
          <w:tcPr>
            <w:tcW w:w="1279" w:type="dxa"/>
            <w:tcBorders>
              <w:top w:val="nil"/>
              <w:left w:val="nil"/>
              <w:bottom w:val="nil"/>
              <w:right w:val="nil"/>
            </w:tcBorders>
            <w:shd w:val="clear" w:color="auto" w:fill="auto"/>
            <w:vAlign w:val="bottom"/>
          </w:tcPr>
          <w:p w14:paraId="0AA46A25" w14:textId="77777777" w:rsidR="009748B9" w:rsidRPr="00BD450B"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b/>
                <w:szCs w:val="14"/>
              </w:rPr>
              <w:t>2</w:t>
            </w:r>
            <w:r>
              <w:rPr>
                <w:rFonts w:cs="Arial"/>
                <w:b/>
                <w:szCs w:val="14"/>
              </w:rPr>
              <w:t>,</w:t>
            </w:r>
            <w:r w:rsidRPr="000A3E92">
              <w:rPr>
                <w:rFonts w:cs="Arial"/>
                <w:b/>
                <w:szCs w:val="14"/>
              </w:rPr>
              <w:t>170</w:t>
            </w:r>
            <w:r>
              <w:rPr>
                <w:rFonts w:cs="Arial"/>
                <w:b/>
                <w:szCs w:val="14"/>
              </w:rPr>
              <w:t>,</w:t>
            </w:r>
            <w:r w:rsidRPr="000A3E92">
              <w:rPr>
                <w:rFonts w:cs="Arial"/>
                <w:b/>
                <w:szCs w:val="14"/>
              </w:rPr>
              <w:t>755</w:t>
            </w:r>
          </w:p>
        </w:tc>
        <w:tc>
          <w:tcPr>
            <w:tcW w:w="1559" w:type="dxa"/>
            <w:tcBorders>
              <w:top w:val="nil"/>
              <w:left w:val="nil"/>
              <w:bottom w:val="nil"/>
              <w:right w:val="nil"/>
            </w:tcBorders>
            <w:shd w:val="clear" w:color="auto" w:fill="auto"/>
            <w:vAlign w:val="bottom"/>
          </w:tcPr>
          <w:p w14:paraId="6088C54A"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color w:val="000000"/>
                <w:szCs w:val="14"/>
              </w:rPr>
              <w:t>2</w:t>
            </w:r>
            <w:r>
              <w:rPr>
                <w:rFonts w:cs="Arial"/>
                <w:b/>
                <w:bCs/>
                <w:color w:val="000000"/>
                <w:szCs w:val="14"/>
              </w:rPr>
              <w:t>,</w:t>
            </w:r>
            <w:r w:rsidRPr="000A3E92">
              <w:rPr>
                <w:rFonts w:cs="Arial"/>
                <w:b/>
                <w:bCs/>
                <w:color w:val="000000"/>
                <w:szCs w:val="14"/>
              </w:rPr>
              <w:t>092</w:t>
            </w:r>
            <w:r>
              <w:rPr>
                <w:rFonts w:cs="Arial"/>
                <w:b/>
                <w:bCs/>
                <w:color w:val="000000"/>
                <w:szCs w:val="14"/>
              </w:rPr>
              <w:t>,</w:t>
            </w:r>
            <w:r w:rsidRPr="000A3E92">
              <w:rPr>
                <w:rFonts w:cs="Arial"/>
                <w:b/>
                <w:bCs/>
                <w:color w:val="000000"/>
                <w:szCs w:val="14"/>
              </w:rPr>
              <w:t>937</w:t>
            </w:r>
          </w:p>
        </w:tc>
      </w:tr>
      <w:tr w:rsidR="009748B9" w:rsidRPr="009C6064" w14:paraId="580B6F23"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344E9BA" w14:textId="77777777" w:rsidR="009748B9" w:rsidRPr="00432934" w:rsidRDefault="009748B9">
            <w:pPr>
              <w:pStyle w:val="08-Tabelageral"/>
              <w:ind w:left="113" w:firstLine="63"/>
              <w:jc w:val="left"/>
              <w:rPr>
                <w:rFonts w:cs="Arial"/>
                <w:b w:val="0"/>
              </w:rPr>
            </w:pPr>
            <w:r w:rsidRPr="00432934">
              <w:rPr>
                <w:rFonts w:cs="Arial"/>
                <w:b w:val="0"/>
              </w:rPr>
              <w:t>Federal</w:t>
            </w:r>
          </w:p>
        </w:tc>
        <w:tc>
          <w:tcPr>
            <w:tcW w:w="709" w:type="dxa"/>
            <w:tcBorders>
              <w:top w:val="nil"/>
              <w:bottom w:val="nil"/>
            </w:tcBorders>
            <w:shd w:val="clear" w:color="auto" w:fill="auto"/>
            <w:vAlign w:val="center"/>
          </w:tcPr>
          <w:p w14:paraId="45C74E3A" w14:textId="77777777" w:rsidR="009748B9" w:rsidRPr="00432934" w:rsidRDefault="009748B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0A10CFC1" w14:textId="77777777" w:rsidR="009748B9" w:rsidRPr="009C606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szCs w:val="14"/>
              </w:rPr>
              <w:t>20</w:t>
            </w:r>
            <w:r>
              <w:rPr>
                <w:rFonts w:cs="Arial"/>
                <w:szCs w:val="14"/>
              </w:rPr>
              <w:t>,</w:t>
            </w:r>
            <w:r w:rsidRPr="000A3E92">
              <w:rPr>
                <w:rFonts w:cs="Arial"/>
                <w:szCs w:val="14"/>
              </w:rPr>
              <w:t>168</w:t>
            </w:r>
          </w:p>
        </w:tc>
        <w:tc>
          <w:tcPr>
            <w:tcW w:w="1559" w:type="dxa"/>
            <w:tcBorders>
              <w:top w:val="nil"/>
              <w:left w:val="nil"/>
              <w:bottom w:val="nil"/>
              <w:right w:val="nil"/>
            </w:tcBorders>
            <w:shd w:val="clear" w:color="auto" w:fill="auto"/>
            <w:vAlign w:val="bottom"/>
          </w:tcPr>
          <w:p w14:paraId="41FED9EF"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szCs w:val="14"/>
              </w:rPr>
              <w:t>5</w:t>
            </w:r>
            <w:r>
              <w:rPr>
                <w:rFonts w:cs="Arial"/>
                <w:szCs w:val="14"/>
              </w:rPr>
              <w:t>,</w:t>
            </w:r>
            <w:r w:rsidRPr="000A3E92">
              <w:rPr>
                <w:rFonts w:cs="Arial"/>
                <w:szCs w:val="14"/>
              </w:rPr>
              <w:t>966</w:t>
            </w:r>
          </w:p>
        </w:tc>
        <w:tc>
          <w:tcPr>
            <w:tcW w:w="280" w:type="dxa"/>
            <w:tcBorders>
              <w:top w:val="nil"/>
              <w:left w:val="nil"/>
              <w:bottom w:val="nil"/>
              <w:right w:val="nil"/>
            </w:tcBorders>
            <w:shd w:val="clear" w:color="auto" w:fill="auto"/>
            <w:vAlign w:val="bottom"/>
          </w:tcPr>
          <w:p w14:paraId="68FB6FDA"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10FEE9B8" w14:textId="77777777" w:rsidR="009748B9" w:rsidRPr="009C606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szCs w:val="14"/>
              </w:rPr>
              <w:t>2</w:t>
            </w:r>
            <w:r>
              <w:rPr>
                <w:rFonts w:cs="Arial"/>
                <w:szCs w:val="14"/>
              </w:rPr>
              <w:t>,</w:t>
            </w:r>
            <w:r w:rsidRPr="000A3E92">
              <w:rPr>
                <w:rFonts w:cs="Arial"/>
                <w:szCs w:val="14"/>
              </w:rPr>
              <w:t>055</w:t>
            </w:r>
            <w:r>
              <w:rPr>
                <w:rFonts w:cs="Arial"/>
                <w:szCs w:val="14"/>
              </w:rPr>
              <w:t>,</w:t>
            </w:r>
            <w:r w:rsidRPr="000A3E92">
              <w:rPr>
                <w:rFonts w:cs="Arial"/>
                <w:szCs w:val="14"/>
              </w:rPr>
              <w:t>178</w:t>
            </w:r>
          </w:p>
        </w:tc>
        <w:tc>
          <w:tcPr>
            <w:tcW w:w="1559" w:type="dxa"/>
            <w:tcBorders>
              <w:top w:val="nil"/>
              <w:left w:val="nil"/>
              <w:bottom w:val="nil"/>
              <w:right w:val="nil"/>
            </w:tcBorders>
            <w:shd w:val="clear" w:color="auto" w:fill="auto"/>
            <w:vAlign w:val="bottom"/>
          </w:tcPr>
          <w:p w14:paraId="1E59046C"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color w:val="000000"/>
                <w:szCs w:val="14"/>
              </w:rPr>
              <w:t>1</w:t>
            </w:r>
            <w:r>
              <w:rPr>
                <w:rFonts w:cs="Arial"/>
                <w:color w:val="000000"/>
                <w:szCs w:val="14"/>
              </w:rPr>
              <w:t>,</w:t>
            </w:r>
            <w:r w:rsidRPr="000A3E92">
              <w:rPr>
                <w:rFonts w:cs="Arial"/>
                <w:color w:val="000000"/>
                <w:szCs w:val="14"/>
              </w:rPr>
              <w:t>982</w:t>
            </w:r>
            <w:r>
              <w:rPr>
                <w:rFonts w:cs="Arial"/>
                <w:color w:val="000000"/>
                <w:szCs w:val="14"/>
              </w:rPr>
              <w:t>,</w:t>
            </w:r>
            <w:r w:rsidRPr="000A3E92">
              <w:rPr>
                <w:rFonts w:cs="Arial"/>
                <w:color w:val="000000"/>
                <w:szCs w:val="14"/>
              </w:rPr>
              <w:t>816</w:t>
            </w:r>
          </w:p>
        </w:tc>
      </w:tr>
      <w:tr w:rsidR="009748B9" w:rsidRPr="009C6064" w14:paraId="086CAD3B"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9B36BA1" w14:textId="77777777" w:rsidR="009748B9" w:rsidRPr="00432934" w:rsidRDefault="009748B9">
            <w:pPr>
              <w:pStyle w:val="08-Tabelageral"/>
              <w:ind w:left="113" w:firstLine="63"/>
              <w:jc w:val="left"/>
              <w:rPr>
                <w:rFonts w:cs="Arial"/>
                <w:b w:val="0"/>
              </w:rPr>
            </w:pPr>
            <w:r w:rsidRPr="00432934">
              <w:rPr>
                <w:rFonts w:cs="Arial"/>
                <w:b w:val="0"/>
              </w:rPr>
              <w:t>Municipal</w:t>
            </w:r>
          </w:p>
        </w:tc>
        <w:tc>
          <w:tcPr>
            <w:tcW w:w="709" w:type="dxa"/>
            <w:tcBorders>
              <w:top w:val="nil"/>
              <w:bottom w:val="nil"/>
            </w:tcBorders>
            <w:shd w:val="clear" w:color="auto" w:fill="auto"/>
            <w:vAlign w:val="center"/>
          </w:tcPr>
          <w:p w14:paraId="0334D822"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1D543F42" w14:textId="77777777" w:rsidR="009748B9" w:rsidRPr="009C606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szCs w:val="14"/>
              </w:rPr>
              <w:t>--</w:t>
            </w:r>
          </w:p>
        </w:tc>
        <w:tc>
          <w:tcPr>
            <w:tcW w:w="1559" w:type="dxa"/>
            <w:tcBorders>
              <w:top w:val="nil"/>
              <w:left w:val="nil"/>
              <w:bottom w:val="nil"/>
              <w:right w:val="nil"/>
            </w:tcBorders>
            <w:shd w:val="clear" w:color="auto" w:fill="auto"/>
            <w:vAlign w:val="bottom"/>
          </w:tcPr>
          <w:p w14:paraId="440B9594"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szCs w:val="14"/>
              </w:rPr>
              <w:t>--</w:t>
            </w:r>
          </w:p>
        </w:tc>
        <w:tc>
          <w:tcPr>
            <w:tcW w:w="280" w:type="dxa"/>
            <w:tcBorders>
              <w:top w:val="nil"/>
              <w:left w:val="nil"/>
              <w:bottom w:val="nil"/>
              <w:right w:val="nil"/>
            </w:tcBorders>
            <w:shd w:val="clear" w:color="auto" w:fill="auto"/>
            <w:vAlign w:val="bottom"/>
          </w:tcPr>
          <w:p w14:paraId="0B762E01"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4FCF8AAB" w14:textId="77777777" w:rsidR="009748B9" w:rsidRPr="009C606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szCs w:val="14"/>
              </w:rPr>
              <w:t>115</w:t>
            </w:r>
            <w:r>
              <w:rPr>
                <w:rFonts w:cs="Arial"/>
                <w:szCs w:val="14"/>
              </w:rPr>
              <w:t>,</w:t>
            </w:r>
            <w:r w:rsidRPr="000A3E92">
              <w:rPr>
                <w:rFonts w:cs="Arial"/>
                <w:szCs w:val="14"/>
              </w:rPr>
              <w:t>577</w:t>
            </w:r>
          </w:p>
        </w:tc>
        <w:tc>
          <w:tcPr>
            <w:tcW w:w="1559" w:type="dxa"/>
            <w:tcBorders>
              <w:top w:val="nil"/>
              <w:left w:val="nil"/>
              <w:bottom w:val="nil"/>
              <w:right w:val="nil"/>
            </w:tcBorders>
            <w:shd w:val="clear" w:color="auto" w:fill="auto"/>
            <w:vAlign w:val="bottom"/>
          </w:tcPr>
          <w:p w14:paraId="6807A5B3"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color w:val="000000"/>
                <w:szCs w:val="14"/>
              </w:rPr>
              <w:t>110</w:t>
            </w:r>
            <w:r>
              <w:rPr>
                <w:rFonts w:cs="Arial"/>
                <w:color w:val="000000"/>
                <w:szCs w:val="14"/>
              </w:rPr>
              <w:t>,</w:t>
            </w:r>
            <w:r w:rsidRPr="000A3E92">
              <w:rPr>
                <w:rFonts w:cs="Arial"/>
                <w:color w:val="000000"/>
                <w:szCs w:val="14"/>
              </w:rPr>
              <w:t>121</w:t>
            </w:r>
          </w:p>
        </w:tc>
      </w:tr>
      <w:tr w:rsidR="009748B9" w:rsidRPr="00BD450B" w14:paraId="1465CB7D"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C3E64CF" w14:textId="77777777" w:rsidR="009748B9" w:rsidRPr="00432934" w:rsidRDefault="009748B9">
            <w:pPr>
              <w:pStyle w:val="08-Tabelageral"/>
              <w:ind w:left="113"/>
              <w:jc w:val="left"/>
              <w:rPr>
                <w:rFonts w:cs="Arial"/>
                <w:lang w:val="en-US"/>
              </w:rPr>
            </w:pPr>
            <w:r w:rsidRPr="00432934">
              <w:rPr>
                <w:rFonts w:cs="Arial"/>
                <w:lang w:val="en-US"/>
              </w:rPr>
              <w:t>Remuneration of third-party capital</w:t>
            </w:r>
          </w:p>
        </w:tc>
        <w:tc>
          <w:tcPr>
            <w:tcW w:w="709" w:type="dxa"/>
            <w:tcBorders>
              <w:top w:val="nil"/>
              <w:bottom w:val="nil"/>
            </w:tcBorders>
            <w:shd w:val="clear" w:color="auto" w:fill="auto"/>
            <w:vAlign w:val="center"/>
          </w:tcPr>
          <w:p w14:paraId="10AE31C5" w14:textId="77777777" w:rsidR="009748B9" w:rsidRPr="00432934" w:rsidRDefault="009748B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lang w:val="en-US"/>
              </w:rPr>
            </w:pPr>
          </w:p>
        </w:tc>
        <w:tc>
          <w:tcPr>
            <w:tcW w:w="1276" w:type="dxa"/>
            <w:tcBorders>
              <w:top w:val="nil"/>
              <w:left w:val="nil"/>
              <w:bottom w:val="nil"/>
              <w:right w:val="nil"/>
            </w:tcBorders>
            <w:shd w:val="clear" w:color="auto" w:fill="auto"/>
            <w:vAlign w:val="bottom"/>
          </w:tcPr>
          <w:p w14:paraId="05B7FA82"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szCs w:val="14"/>
              </w:rPr>
              <w:t>82</w:t>
            </w:r>
            <w:r>
              <w:rPr>
                <w:rFonts w:cs="Arial"/>
                <w:b/>
                <w:szCs w:val="14"/>
              </w:rPr>
              <w:t>,</w:t>
            </w:r>
            <w:r w:rsidRPr="000A3E92">
              <w:rPr>
                <w:rFonts w:cs="Arial"/>
                <w:b/>
                <w:szCs w:val="14"/>
              </w:rPr>
              <w:t>536</w:t>
            </w:r>
          </w:p>
        </w:tc>
        <w:tc>
          <w:tcPr>
            <w:tcW w:w="1559" w:type="dxa"/>
            <w:tcBorders>
              <w:top w:val="nil"/>
              <w:left w:val="nil"/>
              <w:bottom w:val="nil"/>
              <w:right w:val="nil"/>
            </w:tcBorders>
            <w:shd w:val="clear" w:color="auto" w:fill="auto"/>
            <w:vAlign w:val="bottom"/>
          </w:tcPr>
          <w:p w14:paraId="7E11F995"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szCs w:val="14"/>
              </w:rPr>
              <w:t>28</w:t>
            </w:r>
            <w:r>
              <w:rPr>
                <w:rFonts w:cs="Arial"/>
                <w:b/>
                <w:bCs/>
                <w:szCs w:val="14"/>
              </w:rPr>
              <w:t>,</w:t>
            </w:r>
            <w:r w:rsidRPr="000A3E92">
              <w:rPr>
                <w:rFonts w:cs="Arial"/>
                <w:b/>
                <w:bCs/>
                <w:szCs w:val="14"/>
              </w:rPr>
              <w:t>879</w:t>
            </w:r>
          </w:p>
        </w:tc>
        <w:tc>
          <w:tcPr>
            <w:tcW w:w="280" w:type="dxa"/>
            <w:tcBorders>
              <w:top w:val="nil"/>
              <w:left w:val="nil"/>
              <w:bottom w:val="nil"/>
              <w:right w:val="nil"/>
            </w:tcBorders>
            <w:shd w:val="clear" w:color="auto" w:fill="auto"/>
            <w:vAlign w:val="bottom"/>
          </w:tcPr>
          <w:p w14:paraId="12A0B75A"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Pr>
                <w:rFonts w:cs="Arial"/>
                <w:b/>
                <w:bCs/>
                <w:szCs w:val="14"/>
              </w:rPr>
              <w:t> </w:t>
            </w:r>
          </w:p>
        </w:tc>
        <w:tc>
          <w:tcPr>
            <w:tcW w:w="1279" w:type="dxa"/>
            <w:tcBorders>
              <w:top w:val="nil"/>
              <w:left w:val="nil"/>
              <w:bottom w:val="nil"/>
              <w:right w:val="nil"/>
            </w:tcBorders>
            <w:shd w:val="clear" w:color="auto" w:fill="auto"/>
            <w:vAlign w:val="bottom"/>
          </w:tcPr>
          <w:p w14:paraId="3AA6B2AA"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szCs w:val="14"/>
              </w:rPr>
              <w:t>86</w:t>
            </w:r>
            <w:r>
              <w:rPr>
                <w:rFonts w:cs="Arial"/>
                <w:b/>
                <w:szCs w:val="14"/>
              </w:rPr>
              <w:t>,</w:t>
            </w:r>
            <w:r w:rsidRPr="000A3E92">
              <w:rPr>
                <w:rFonts w:cs="Arial"/>
                <w:b/>
                <w:szCs w:val="14"/>
              </w:rPr>
              <w:t>646</w:t>
            </w:r>
          </w:p>
        </w:tc>
        <w:tc>
          <w:tcPr>
            <w:tcW w:w="1559" w:type="dxa"/>
            <w:tcBorders>
              <w:top w:val="nil"/>
              <w:left w:val="nil"/>
              <w:bottom w:val="nil"/>
              <w:right w:val="nil"/>
            </w:tcBorders>
            <w:shd w:val="clear" w:color="auto" w:fill="auto"/>
            <w:vAlign w:val="bottom"/>
          </w:tcPr>
          <w:p w14:paraId="2820FBBA"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b/>
                <w:bCs/>
                <w:color w:val="000000"/>
                <w:szCs w:val="14"/>
              </w:rPr>
              <w:t>32</w:t>
            </w:r>
            <w:r>
              <w:rPr>
                <w:rFonts w:cs="Arial"/>
                <w:b/>
                <w:bCs/>
                <w:color w:val="000000"/>
                <w:szCs w:val="14"/>
              </w:rPr>
              <w:t>,</w:t>
            </w:r>
            <w:r w:rsidRPr="000A3E92">
              <w:rPr>
                <w:rFonts w:cs="Arial"/>
                <w:b/>
                <w:bCs/>
                <w:color w:val="000000"/>
                <w:szCs w:val="14"/>
              </w:rPr>
              <w:t>814</w:t>
            </w:r>
          </w:p>
        </w:tc>
      </w:tr>
      <w:tr w:rsidR="009748B9" w:rsidRPr="009C6064" w14:paraId="05A90880"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03C47BD" w14:textId="77777777" w:rsidR="009748B9" w:rsidRPr="00432934" w:rsidRDefault="009748B9">
            <w:pPr>
              <w:pStyle w:val="08-Tabelageral"/>
              <w:ind w:left="176"/>
              <w:jc w:val="left"/>
              <w:rPr>
                <w:rFonts w:cs="Arial"/>
                <w:b w:val="0"/>
              </w:rPr>
            </w:pPr>
            <w:proofErr w:type="spellStart"/>
            <w:r w:rsidRPr="00432934">
              <w:rPr>
                <w:rFonts w:cs="Arial"/>
                <w:b w:val="0"/>
              </w:rPr>
              <w:t>Interest</w:t>
            </w:r>
            <w:proofErr w:type="spellEnd"/>
          </w:p>
        </w:tc>
        <w:tc>
          <w:tcPr>
            <w:tcW w:w="709" w:type="dxa"/>
            <w:tcBorders>
              <w:top w:val="nil"/>
              <w:bottom w:val="nil"/>
            </w:tcBorders>
            <w:shd w:val="clear" w:color="auto" w:fill="auto"/>
            <w:vAlign w:val="center"/>
          </w:tcPr>
          <w:p w14:paraId="4398E285" w14:textId="77777777" w:rsidR="009748B9" w:rsidRPr="00432934" w:rsidRDefault="009748B9">
            <w:pPr>
              <w:pStyle w:val="08-Tabelageral"/>
              <w:ind w:left="94"/>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[14]</w:t>
            </w:r>
          </w:p>
        </w:tc>
        <w:tc>
          <w:tcPr>
            <w:tcW w:w="1276" w:type="dxa"/>
            <w:tcBorders>
              <w:top w:val="nil"/>
              <w:left w:val="nil"/>
              <w:bottom w:val="nil"/>
              <w:right w:val="nil"/>
            </w:tcBorders>
            <w:shd w:val="clear" w:color="auto" w:fill="auto"/>
            <w:vAlign w:val="bottom"/>
          </w:tcPr>
          <w:p w14:paraId="5B36DF62" w14:textId="77777777" w:rsidR="009748B9" w:rsidRPr="009C606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szCs w:val="14"/>
              </w:rPr>
              <w:t>81</w:t>
            </w:r>
            <w:r>
              <w:rPr>
                <w:rFonts w:cs="Arial"/>
                <w:szCs w:val="14"/>
              </w:rPr>
              <w:t>,</w:t>
            </w:r>
            <w:r w:rsidRPr="000A3E92">
              <w:rPr>
                <w:rFonts w:cs="Arial"/>
                <w:szCs w:val="14"/>
              </w:rPr>
              <w:t>861</w:t>
            </w:r>
          </w:p>
        </w:tc>
        <w:tc>
          <w:tcPr>
            <w:tcW w:w="1559" w:type="dxa"/>
            <w:tcBorders>
              <w:top w:val="nil"/>
              <w:left w:val="nil"/>
              <w:bottom w:val="nil"/>
              <w:right w:val="nil"/>
            </w:tcBorders>
            <w:shd w:val="clear" w:color="auto" w:fill="auto"/>
            <w:vAlign w:val="bottom"/>
          </w:tcPr>
          <w:p w14:paraId="63248EFC"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szCs w:val="14"/>
              </w:rPr>
              <w:t>28</w:t>
            </w:r>
            <w:r>
              <w:rPr>
                <w:rFonts w:cs="Arial"/>
                <w:szCs w:val="14"/>
              </w:rPr>
              <w:t>,</w:t>
            </w:r>
            <w:r w:rsidRPr="000A3E92">
              <w:rPr>
                <w:rFonts w:cs="Arial"/>
                <w:szCs w:val="14"/>
              </w:rPr>
              <w:t>095</w:t>
            </w:r>
          </w:p>
        </w:tc>
        <w:tc>
          <w:tcPr>
            <w:tcW w:w="280" w:type="dxa"/>
            <w:tcBorders>
              <w:top w:val="nil"/>
              <w:left w:val="nil"/>
              <w:bottom w:val="nil"/>
              <w:right w:val="nil"/>
            </w:tcBorders>
            <w:shd w:val="clear" w:color="auto" w:fill="auto"/>
            <w:vAlign w:val="bottom"/>
          </w:tcPr>
          <w:p w14:paraId="0C8E5854"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4BDF4EE1" w14:textId="77777777" w:rsidR="009748B9" w:rsidRPr="009C606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A3E92">
              <w:rPr>
                <w:rFonts w:cs="Arial"/>
                <w:szCs w:val="14"/>
              </w:rPr>
              <w:t>83</w:t>
            </w:r>
            <w:r>
              <w:rPr>
                <w:rFonts w:cs="Arial"/>
                <w:szCs w:val="14"/>
              </w:rPr>
              <w:t>,</w:t>
            </w:r>
            <w:r w:rsidRPr="000A3E92">
              <w:rPr>
                <w:rFonts w:cs="Arial"/>
                <w:szCs w:val="14"/>
              </w:rPr>
              <w:t>386</w:t>
            </w:r>
          </w:p>
        </w:tc>
        <w:tc>
          <w:tcPr>
            <w:tcW w:w="1559" w:type="dxa"/>
            <w:tcBorders>
              <w:top w:val="nil"/>
              <w:left w:val="nil"/>
              <w:bottom w:val="nil"/>
              <w:right w:val="nil"/>
            </w:tcBorders>
            <w:shd w:val="clear" w:color="auto" w:fill="auto"/>
            <w:vAlign w:val="bottom"/>
          </w:tcPr>
          <w:p w14:paraId="50E1E8B3"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color w:val="000000"/>
                <w:szCs w:val="14"/>
              </w:rPr>
              <w:t>29</w:t>
            </w:r>
            <w:r>
              <w:rPr>
                <w:rFonts w:cs="Arial"/>
                <w:color w:val="000000"/>
                <w:szCs w:val="14"/>
              </w:rPr>
              <w:t>,</w:t>
            </w:r>
            <w:r w:rsidRPr="000A3E92">
              <w:rPr>
                <w:rFonts w:cs="Arial"/>
                <w:color w:val="000000"/>
                <w:szCs w:val="14"/>
              </w:rPr>
              <w:t>501</w:t>
            </w:r>
          </w:p>
        </w:tc>
      </w:tr>
      <w:tr w:rsidR="009748B9" w:rsidRPr="009C6064" w14:paraId="7E294312"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0B7D870" w14:textId="77777777" w:rsidR="009748B9" w:rsidRPr="00432934" w:rsidRDefault="009748B9">
            <w:pPr>
              <w:pStyle w:val="08-Tabelageral"/>
              <w:ind w:left="176"/>
              <w:jc w:val="left"/>
              <w:rPr>
                <w:rFonts w:cs="Arial"/>
                <w:b w:val="0"/>
              </w:rPr>
            </w:pPr>
            <w:r w:rsidRPr="00432934">
              <w:rPr>
                <w:rStyle w:val="rynqvb"/>
                <w:rFonts w:cs="Arial"/>
                <w:b w:val="0"/>
                <w:lang w:val="en"/>
              </w:rPr>
              <w:t>Rents</w:t>
            </w:r>
          </w:p>
        </w:tc>
        <w:tc>
          <w:tcPr>
            <w:tcW w:w="709" w:type="dxa"/>
            <w:tcBorders>
              <w:top w:val="nil"/>
              <w:bottom w:val="nil"/>
            </w:tcBorders>
            <w:shd w:val="clear" w:color="auto" w:fill="auto"/>
            <w:vAlign w:val="center"/>
          </w:tcPr>
          <w:p w14:paraId="67F71488" w14:textId="77777777" w:rsidR="009748B9" w:rsidRPr="00432934" w:rsidRDefault="009748B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0CDB8910" w14:textId="77777777" w:rsidR="009748B9" w:rsidRPr="009C606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szCs w:val="14"/>
              </w:rPr>
              <w:t>675</w:t>
            </w:r>
          </w:p>
        </w:tc>
        <w:tc>
          <w:tcPr>
            <w:tcW w:w="1559" w:type="dxa"/>
            <w:tcBorders>
              <w:top w:val="nil"/>
              <w:left w:val="nil"/>
              <w:bottom w:val="nil"/>
              <w:right w:val="nil"/>
            </w:tcBorders>
            <w:shd w:val="clear" w:color="auto" w:fill="auto"/>
            <w:vAlign w:val="bottom"/>
          </w:tcPr>
          <w:p w14:paraId="5D25F49E"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szCs w:val="14"/>
              </w:rPr>
              <w:t>784</w:t>
            </w:r>
          </w:p>
        </w:tc>
        <w:tc>
          <w:tcPr>
            <w:tcW w:w="280" w:type="dxa"/>
            <w:tcBorders>
              <w:top w:val="nil"/>
              <w:left w:val="nil"/>
              <w:bottom w:val="nil"/>
              <w:right w:val="nil"/>
            </w:tcBorders>
            <w:shd w:val="clear" w:color="auto" w:fill="auto"/>
            <w:vAlign w:val="bottom"/>
          </w:tcPr>
          <w:p w14:paraId="14262805"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16D9FA65" w14:textId="77777777" w:rsidR="009748B9" w:rsidRPr="009C606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0A3E92">
              <w:rPr>
                <w:rFonts w:cs="Arial"/>
                <w:szCs w:val="14"/>
              </w:rPr>
              <w:t>3</w:t>
            </w:r>
            <w:r>
              <w:rPr>
                <w:rFonts w:cs="Arial"/>
                <w:szCs w:val="14"/>
              </w:rPr>
              <w:t>,</w:t>
            </w:r>
            <w:r w:rsidRPr="000A3E92">
              <w:rPr>
                <w:rFonts w:cs="Arial"/>
                <w:szCs w:val="14"/>
              </w:rPr>
              <w:t>260</w:t>
            </w:r>
          </w:p>
        </w:tc>
        <w:tc>
          <w:tcPr>
            <w:tcW w:w="1559" w:type="dxa"/>
            <w:tcBorders>
              <w:top w:val="nil"/>
              <w:left w:val="nil"/>
              <w:bottom w:val="nil"/>
              <w:right w:val="nil"/>
            </w:tcBorders>
            <w:shd w:val="clear" w:color="auto" w:fill="auto"/>
            <w:vAlign w:val="bottom"/>
          </w:tcPr>
          <w:p w14:paraId="4367BF78"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0A3E92">
              <w:rPr>
                <w:rFonts w:cs="Arial"/>
                <w:color w:val="000000"/>
                <w:szCs w:val="14"/>
              </w:rPr>
              <w:t>3</w:t>
            </w:r>
            <w:r>
              <w:rPr>
                <w:rFonts w:cs="Arial"/>
                <w:color w:val="000000"/>
                <w:szCs w:val="14"/>
              </w:rPr>
              <w:t>,</w:t>
            </w:r>
            <w:r w:rsidRPr="000A3E92">
              <w:rPr>
                <w:rFonts w:cs="Arial"/>
                <w:color w:val="000000"/>
                <w:szCs w:val="14"/>
              </w:rPr>
              <w:t>313</w:t>
            </w:r>
          </w:p>
        </w:tc>
      </w:tr>
      <w:tr w:rsidR="009748B9" w:rsidRPr="00BD450B" w14:paraId="20B36187"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FFEF9A3" w14:textId="77777777" w:rsidR="009748B9" w:rsidRPr="00432934" w:rsidRDefault="009748B9">
            <w:pPr>
              <w:pStyle w:val="08-Tabelageral"/>
              <w:ind w:left="113"/>
              <w:jc w:val="left"/>
              <w:rPr>
                <w:rFonts w:cs="Arial"/>
              </w:rPr>
            </w:pPr>
            <w:proofErr w:type="spellStart"/>
            <w:r w:rsidRPr="00432934">
              <w:rPr>
                <w:rFonts w:cs="Arial"/>
              </w:rPr>
              <w:t>Equity</w:t>
            </w:r>
            <w:proofErr w:type="spellEnd"/>
            <w:r w:rsidRPr="00432934">
              <w:rPr>
                <w:rFonts w:cs="Arial"/>
              </w:rPr>
              <w:t xml:space="preserve"> </w:t>
            </w:r>
            <w:proofErr w:type="spellStart"/>
            <w:r w:rsidRPr="00432934">
              <w:rPr>
                <w:rFonts w:cs="Arial"/>
              </w:rPr>
              <w:t>remuneration</w:t>
            </w:r>
            <w:proofErr w:type="spellEnd"/>
          </w:p>
        </w:tc>
        <w:tc>
          <w:tcPr>
            <w:tcW w:w="709" w:type="dxa"/>
            <w:tcBorders>
              <w:top w:val="nil"/>
              <w:bottom w:val="nil"/>
            </w:tcBorders>
            <w:shd w:val="clear" w:color="auto" w:fill="auto"/>
            <w:vAlign w:val="center"/>
          </w:tcPr>
          <w:p w14:paraId="43BB8B80"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0CE38A90"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7</w:t>
            </w:r>
            <w:r>
              <w:rPr>
                <w:rFonts w:cs="Arial"/>
                <w:b/>
                <w:szCs w:val="14"/>
              </w:rPr>
              <w:t>,</w:t>
            </w:r>
            <w:r w:rsidRPr="000A3E92">
              <w:rPr>
                <w:rFonts w:cs="Arial"/>
                <w:b/>
                <w:szCs w:val="14"/>
              </w:rPr>
              <w:t>947</w:t>
            </w:r>
            <w:r>
              <w:rPr>
                <w:rFonts w:cs="Arial"/>
                <w:b/>
                <w:szCs w:val="14"/>
              </w:rPr>
              <w:t>,</w:t>
            </w:r>
            <w:r w:rsidRPr="000A3E92">
              <w:rPr>
                <w:rFonts w:cs="Arial"/>
                <w:b/>
                <w:szCs w:val="14"/>
              </w:rPr>
              <w:t>203</w:t>
            </w:r>
          </w:p>
        </w:tc>
        <w:tc>
          <w:tcPr>
            <w:tcW w:w="1559" w:type="dxa"/>
            <w:tcBorders>
              <w:top w:val="nil"/>
              <w:left w:val="nil"/>
              <w:bottom w:val="nil"/>
              <w:right w:val="nil"/>
            </w:tcBorders>
            <w:shd w:val="clear" w:color="auto" w:fill="auto"/>
            <w:vAlign w:val="bottom"/>
          </w:tcPr>
          <w:p w14:paraId="104780B8"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szCs w:val="14"/>
              </w:rPr>
              <w:t>6</w:t>
            </w:r>
            <w:r>
              <w:rPr>
                <w:rFonts w:cs="Arial"/>
                <w:b/>
                <w:bCs/>
                <w:szCs w:val="14"/>
              </w:rPr>
              <w:t>,</w:t>
            </w:r>
            <w:r w:rsidRPr="000A3E92">
              <w:rPr>
                <w:rFonts w:cs="Arial"/>
                <w:b/>
                <w:bCs/>
                <w:szCs w:val="14"/>
              </w:rPr>
              <w:t>196</w:t>
            </w:r>
            <w:r>
              <w:rPr>
                <w:rFonts w:cs="Arial"/>
                <w:b/>
                <w:bCs/>
                <w:szCs w:val="14"/>
              </w:rPr>
              <w:t>,</w:t>
            </w:r>
            <w:r w:rsidRPr="000A3E92">
              <w:rPr>
                <w:rFonts w:cs="Arial"/>
                <w:b/>
                <w:bCs/>
                <w:szCs w:val="14"/>
              </w:rPr>
              <w:t>415</w:t>
            </w:r>
          </w:p>
        </w:tc>
        <w:tc>
          <w:tcPr>
            <w:tcW w:w="280" w:type="dxa"/>
            <w:tcBorders>
              <w:top w:val="nil"/>
              <w:left w:val="nil"/>
              <w:bottom w:val="nil"/>
              <w:right w:val="nil"/>
            </w:tcBorders>
            <w:shd w:val="clear" w:color="auto" w:fill="auto"/>
            <w:vAlign w:val="bottom"/>
          </w:tcPr>
          <w:p w14:paraId="2221D47C"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rFonts w:cs="Arial"/>
                <w:szCs w:val="14"/>
              </w:rPr>
              <w:t> </w:t>
            </w:r>
          </w:p>
        </w:tc>
        <w:tc>
          <w:tcPr>
            <w:tcW w:w="1279" w:type="dxa"/>
            <w:tcBorders>
              <w:top w:val="nil"/>
              <w:left w:val="nil"/>
              <w:bottom w:val="nil"/>
              <w:right w:val="nil"/>
            </w:tcBorders>
            <w:shd w:val="clear" w:color="auto" w:fill="auto"/>
            <w:vAlign w:val="bottom"/>
          </w:tcPr>
          <w:p w14:paraId="06E15106"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szCs w:val="14"/>
              </w:rPr>
              <w:t>7</w:t>
            </w:r>
            <w:r>
              <w:rPr>
                <w:rFonts w:cs="Arial"/>
                <w:b/>
                <w:szCs w:val="14"/>
              </w:rPr>
              <w:t>,</w:t>
            </w:r>
            <w:r w:rsidRPr="000A3E92">
              <w:rPr>
                <w:rFonts w:cs="Arial"/>
                <w:b/>
                <w:szCs w:val="14"/>
              </w:rPr>
              <w:t>947</w:t>
            </w:r>
            <w:r>
              <w:rPr>
                <w:rFonts w:cs="Arial"/>
                <w:b/>
                <w:szCs w:val="14"/>
              </w:rPr>
              <w:t>,</w:t>
            </w:r>
            <w:r w:rsidRPr="000A3E92">
              <w:rPr>
                <w:rFonts w:cs="Arial"/>
                <w:b/>
                <w:szCs w:val="14"/>
              </w:rPr>
              <w:t>203</w:t>
            </w:r>
          </w:p>
        </w:tc>
        <w:tc>
          <w:tcPr>
            <w:tcW w:w="1559" w:type="dxa"/>
            <w:tcBorders>
              <w:top w:val="nil"/>
              <w:left w:val="nil"/>
              <w:bottom w:val="nil"/>
              <w:right w:val="nil"/>
            </w:tcBorders>
            <w:shd w:val="clear" w:color="auto" w:fill="auto"/>
            <w:vAlign w:val="bottom"/>
          </w:tcPr>
          <w:p w14:paraId="0CEDFA98"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0A3E92">
              <w:rPr>
                <w:rFonts w:cs="Arial"/>
                <w:b/>
                <w:bCs/>
                <w:color w:val="000000"/>
                <w:szCs w:val="14"/>
              </w:rPr>
              <w:t>6</w:t>
            </w:r>
            <w:r>
              <w:rPr>
                <w:rFonts w:cs="Arial"/>
                <w:b/>
                <w:bCs/>
                <w:color w:val="000000"/>
                <w:szCs w:val="14"/>
              </w:rPr>
              <w:t>,</w:t>
            </w:r>
            <w:r w:rsidRPr="000A3E92">
              <w:rPr>
                <w:rFonts w:cs="Arial"/>
                <w:b/>
                <w:bCs/>
                <w:color w:val="000000"/>
                <w:szCs w:val="14"/>
              </w:rPr>
              <w:t>196</w:t>
            </w:r>
            <w:r>
              <w:rPr>
                <w:rFonts w:cs="Arial"/>
                <w:b/>
                <w:bCs/>
                <w:color w:val="000000"/>
                <w:szCs w:val="14"/>
              </w:rPr>
              <w:t>,</w:t>
            </w:r>
            <w:r w:rsidRPr="000A3E92">
              <w:rPr>
                <w:rFonts w:cs="Arial"/>
                <w:b/>
                <w:bCs/>
                <w:color w:val="000000"/>
                <w:szCs w:val="14"/>
              </w:rPr>
              <w:t>415</w:t>
            </w:r>
          </w:p>
        </w:tc>
      </w:tr>
      <w:tr w:rsidR="009748B9" w:rsidRPr="00D7227A" w14:paraId="7447BC2A" w14:textId="77777777" w:rsidTr="0017587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CB13663" w14:textId="77777777" w:rsidR="009748B9" w:rsidRPr="00432934" w:rsidRDefault="009748B9">
            <w:pPr>
              <w:pStyle w:val="08-Tabelageral"/>
              <w:ind w:left="176"/>
              <w:jc w:val="left"/>
              <w:rPr>
                <w:rFonts w:cs="Arial"/>
              </w:rPr>
            </w:pPr>
            <w:proofErr w:type="spellStart"/>
            <w:r w:rsidRPr="00432934">
              <w:rPr>
                <w:rFonts w:cs="Arial"/>
                <w:b w:val="0"/>
              </w:rPr>
              <w:t>Dividends</w:t>
            </w:r>
            <w:proofErr w:type="spellEnd"/>
          </w:p>
        </w:tc>
        <w:tc>
          <w:tcPr>
            <w:tcW w:w="709" w:type="dxa"/>
            <w:tcBorders>
              <w:top w:val="nil"/>
              <w:bottom w:val="nil"/>
            </w:tcBorders>
            <w:shd w:val="clear" w:color="auto" w:fill="auto"/>
            <w:vAlign w:val="center"/>
          </w:tcPr>
          <w:p w14:paraId="55802C3C" w14:textId="77777777" w:rsidR="009748B9" w:rsidRPr="00432934" w:rsidRDefault="009748B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276" w:type="dxa"/>
            <w:tcBorders>
              <w:top w:val="nil"/>
              <w:left w:val="nil"/>
              <w:bottom w:val="nil"/>
              <w:right w:val="nil"/>
            </w:tcBorders>
            <w:shd w:val="clear" w:color="auto" w:fill="auto"/>
            <w:vAlign w:val="bottom"/>
          </w:tcPr>
          <w:p w14:paraId="312DE372" w14:textId="77777777" w:rsidR="009748B9" w:rsidRPr="00D7227A"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0A3E92">
              <w:rPr>
                <w:rFonts w:cs="Arial"/>
                <w:szCs w:val="14"/>
              </w:rPr>
              <w:t>5</w:t>
            </w:r>
            <w:r>
              <w:rPr>
                <w:rFonts w:cs="Arial"/>
                <w:szCs w:val="14"/>
              </w:rPr>
              <w:t>,</w:t>
            </w:r>
            <w:r w:rsidRPr="000A3E92">
              <w:rPr>
                <w:rFonts w:cs="Arial"/>
                <w:szCs w:val="14"/>
              </w:rPr>
              <w:t>665</w:t>
            </w:r>
            <w:r>
              <w:rPr>
                <w:rFonts w:cs="Arial"/>
                <w:szCs w:val="14"/>
              </w:rPr>
              <w:t>,</w:t>
            </w:r>
            <w:r w:rsidRPr="000A3E92">
              <w:rPr>
                <w:rFonts w:cs="Arial"/>
                <w:szCs w:val="14"/>
              </w:rPr>
              <w:t>000</w:t>
            </w:r>
          </w:p>
        </w:tc>
        <w:tc>
          <w:tcPr>
            <w:tcW w:w="1559" w:type="dxa"/>
            <w:tcBorders>
              <w:top w:val="nil"/>
              <w:left w:val="nil"/>
              <w:bottom w:val="nil"/>
              <w:right w:val="nil"/>
            </w:tcBorders>
            <w:shd w:val="clear" w:color="auto" w:fill="auto"/>
            <w:vAlign w:val="bottom"/>
          </w:tcPr>
          <w:p w14:paraId="487B6A99" w14:textId="77777777" w:rsidR="009748B9" w:rsidRPr="00D7227A"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0A3E92">
              <w:rPr>
                <w:rFonts w:cs="Arial"/>
                <w:szCs w:val="14"/>
              </w:rPr>
              <w:t>5</w:t>
            </w:r>
            <w:r>
              <w:rPr>
                <w:rFonts w:cs="Arial"/>
                <w:szCs w:val="14"/>
              </w:rPr>
              <w:t>,</w:t>
            </w:r>
            <w:r w:rsidRPr="000A3E92">
              <w:rPr>
                <w:rFonts w:cs="Arial"/>
                <w:szCs w:val="14"/>
              </w:rPr>
              <w:t>742</w:t>
            </w:r>
            <w:r>
              <w:rPr>
                <w:rFonts w:cs="Arial"/>
                <w:szCs w:val="14"/>
              </w:rPr>
              <w:t>,</w:t>
            </w:r>
            <w:r w:rsidRPr="000A3E92">
              <w:rPr>
                <w:rFonts w:cs="Arial"/>
                <w:szCs w:val="14"/>
              </w:rPr>
              <w:t>342</w:t>
            </w:r>
          </w:p>
        </w:tc>
        <w:tc>
          <w:tcPr>
            <w:tcW w:w="280" w:type="dxa"/>
            <w:tcBorders>
              <w:top w:val="nil"/>
              <w:left w:val="nil"/>
              <w:bottom w:val="nil"/>
              <w:right w:val="nil"/>
            </w:tcBorders>
            <w:shd w:val="clear" w:color="auto" w:fill="auto"/>
            <w:vAlign w:val="center"/>
          </w:tcPr>
          <w:p w14:paraId="41B555C9"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p>
        </w:tc>
        <w:tc>
          <w:tcPr>
            <w:tcW w:w="1279" w:type="dxa"/>
            <w:tcBorders>
              <w:top w:val="nil"/>
              <w:left w:val="nil"/>
              <w:bottom w:val="nil"/>
              <w:right w:val="nil"/>
            </w:tcBorders>
            <w:shd w:val="clear" w:color="auto" w:fill="auto"/>
            <w:vAlign w:val="bottom"/>
          </w:tcPr>
          <w:p w14:paraId="64A8D091" w14:textId="77777777" w:rsidR="009748B9" w:rsidRPr="00D7227A"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0A3E92">
              <w:rPr>
                <w:rFonts w:cs="Arial"/>
                <w:szCs w:val="14"/>
              </w:rPr>
              <w:t>5</w:t>
            </w:r>
            <w:r>
              <w:rPr>
                <w:rFonts w:cs="Arial"/>
                <w:szCs w:val="14"/>
              </w:rPr>
              <w:t>,</w:t>
            </w:r>
            <w:r w:rsidRPr="000A3E92">
              <w:rPr>
                <w:rFonts w:cs="Arial"/>
                <w:szCs w:val="14"/>
              </w:rPr>
              <w:t>665</w:t>
            </w:r>
            <w:r>
              <w:rPr>
                <w:rFonts w:cs="Arial"/>
                <w:szCs w:val="14"/>
              </w:rPr>
              <w:t>,</w:t>
            </w:r>
            <w:r w:rsidRPr="000A3E92">
              <w:rPr>
                <w:rFonts w:cs="Arial"/>
                <w:szCs w:val="14"/>
              </w:rPr>
              <w:t>000</w:t>
            </w:r>
          </w:p>
        </w:tc>
        <w:tc>
          <w:tcPr>
            <w:tcW w:w="1559" w:type="dxa"/>
            <w:tcBorders>
              <w:top w:val="nil"/>
              <w:left w:val="nil"/>
              <w:bottom w:val="nil"/>
              <w:right w:val="nil"/>
            </w:tcBorders>
            <w:shd w:val="clear" w:color="auto" w:fill="auto"/>
            <w:vAlign w:val="bottom"/>
          </w:tcPr>
          <w:p w14:paraId="3B562EA1" w14:textId="77777777" w:rsidR="009748B9" w:rsidRPr="00432934" w:rsidRDefault="009748B9">
            <w:pPr>
              <w:pStyle w:val="08-Tabelageral"/>
              <w:ind w:left="113"/>
              <w:cnfStyle w:val="000000010000" w:firstRow="0" w:lastRow="0" w:firstColumn="0" w:lastColumn="0" w:oddVBand="0" w:evenVBand="0" w:oddHBand="0" w:evenHBand="1" w:firstRowFirstColumn="0" w:firstRowLastColumn="0" w:lastRowFirstColumn="0" w:lastRowLastColumn="0"/>
              <w:rPr>
                <w:rFonts w:cs="Arial"/>
                <w:b/>
                <w:lang w:eastAsia="en-US"/>
              </w:rPr>
            </w:pPr>
            <w:r w:rsidRPr="000A3E92">
              <w:rPr>
                <w:rFonts w:cs="Arial"/>
                <w:color w:val="000000"/>
                <w:szCs w:val="14"/>
              </w:rPr>
              <w:t>5</w:t>
            </w:r>
            <w:r>
              <w:rPr>
                <w:rFonts w:cs="Arial"/>
                <w:color w:val="000000"/>
                <w:szCs w:val="14"/>
              </w:rPr>
              <w:t>,</w:t>
            </w:r>
            <w:r w:rsidRPr="000A3E92">
              <w:rPr>
                <w:rFonts w:cs="Arial"/>
                <w:color w:val="000000"/>
                <w:szCs w:val="14"/>
              </w:rPr>
              <w:t>742</w:t>
            </w:r>
            <w:r>
              <w:rPr>
                <w:rFonts w:cs="Arial"/>
                <w:color w:val="000000"/>
                <w:szCs w:val="14"/>
              </w:rPr>
              <w:t>,</w:t>
            </w:r>
            <w:r w:rsidRPr="000A3E92">
              <w:rPr>
                <w:rFonts w:cs="Arial"/>
                <w:color w:val="000000"/>
                <w:szCs w:val="14"/>
              </w:rPr>
              <w:t>342</w:t>
            </w:r>
          </w:p>
        </w:tc>
      </w:tr>
      <w:tr w:rsidR="009748B9" w:rsidRPr="005F0714" w14:paraId="5D76005C" w14:textId="77777777" w:rsidTr="001758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3864" w:themeColor="accent1" w:themeShade="80"/>
            </w:tcBorders>
            <w:shd w:val="clear" w:color="auto" w:fill="auto"/>
            <w:vAlign w:val="center"/>
          </w:tcPr>
          <w:p w14:paraId="7F0A83C0" w14:textId="77777777" w:rsidR="009748B9" w:rsidRPr="00432934" w:rsidRDefault="009748B9">
            <w:pPr>
              <w:pStyle w:val="08-Tabelageral"/>
              <w:ind w:left="113" w:firstLine="63"/>
              <w:jc w:val="left"/>
              <w:rPr>
                <w:rFonts w:cs="Arial"/>
                <w:b w:val="0"/>
                <w:lang w:val="en-US"/>
              </w:rPr>
            </w:pPr>
            <w:r w:rsidRPr="00432934">
              <w:rPr>
                <w:rStyle w:val="shorttext"/>
                <w:rFonts w:cs="Arial"/>
                <w:b w:val="0"/>
                <w:lang w:val="en"/>
              </w:rPr>
              <w:t>Retained earnings for the period</w:t>
            </w:r>
          </w:p>
        </w:tc>
        <w:tc>
          <w:tcPr>
            <w:tcW w:w="709" w:type="dxa"/>
            <w:tcBorders>
              <w:top w:val="nil"/>
              <w:bottom w:val="single" w:sz="2" w:space="0" w:color="1F3864" w:themeColor="accent1" w:themeShade="80"/>
            </w:tcBorders>
            <w:shd w:val="clear" w:color="auto" w:fill="auto"/>
            <w:vAlign w:val="center"/>
          </w:tcPr>
          <w:p w14:paraId="516D5D8D" w14:textId="77777777" w:rsidR="009748B9" w:rsidRPr="00432934" w:rsidRDefault="009748B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276" w:type="dxa"/>
            <w:tcBorders>
              <w:top w:val="nil"/>
              <w:left w:val="nil"/>
              <w:bottom w:val="single" w:sz="2" w:space="0" w:color="1F3864" w:themeColor="accent1" w:themeShade="80"/>
              <w:right w:val="nil"/>
            </w:tcBorders>
            <w:shd w:val="clear" w:color="auto" w:fill="auto"/>
            <w:vAlign w:val="bottom"/>
          </w:tcPr>
          <w:p w14:paraId="6BAACD5A"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2</w:t>
            </w:r>
            <w:r>
              <w:rPr>
                <w:rFonts w:cs="Arial"/>
                <w:szCs w:val="14"/>
              </w:rPr>
              <w:t>,</w:t>
            </w:r>
            <w:r w:rsidRPr="000A3E92">
              <w:rPr>
                <w:rFonts w:cs="Arial"/>
                <w:szCs w:val="14"/>
              </w:rPr>
              <w:t>282</w:t>
            </w:r>
            <w:r>
              <w:rPr>
                <w:rFonts w:cs="Arial"/>
                <w:szCs w:val="14"/>
              </w:rPr>
              <w:t>,</w:t>
            </w:r>
            <w:r w:rsidRPr="000A3E92">
              <w:rPr>
                <w:rFonts w:cs="Arial"/>
                <w:szCs w:val="14"/>
              </w:rPr>
              <w:t>203</w:t>
            </w:r>
          </w:p>
        </w:tc>
        <w:tc>
          <w:tcPr>
            <w:tcW w:w="1559" w:type="dxa"/>
            <w:tcBorders>
              <w:top w:val="nil"/>
              <w:left w:val="nil"/>
              <w:bottom w:val="single" w:sz="2" w:space="0" w:color="1F3864" w:themeColor="accent1" w:themeShade="80"/>
              <w:right w:val="nil"/>
            </w:tcBorders>
            <w:shd w:val="clear" w:color="auto" w:fill="auto"/>
            <w:vAlign w:val="bottom"/>
          </w:tcPr>
          <w:p w14:paraId="1294DB73"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454</w:t>
            </w:r>
            <w:r>
              <w:rPr>
                <w:rFonts w:cs="Arial"/>
                <w:szCs w:val="14"/>
              </w:rPr>
              <w:t>,</w:t>
            </w:r>
            <w:r w:rsidRPr="000A3E92">
              <w:rPr>
                <w:rFonts w:cs="Arial"/>
                <w:szCs w:val="14"/>
              </w:rPr>
              <w:t>073</w:t>
            </w:r>
          </w:p>
        </w:tc>
        <w:tc>
          <w:tcPr>
            <w:tcW w:w="280" w:type="dxa"/>
            <w:tcBorders>
              <w:top w:val="nil"/>
              <w:left w:val="nil"/>
              <w:bottom w:val="single" w:sz="2" w:space="0" w:color="1F3864" w:themeColor="accent1" w:themeShade="80"/>
              <w:right w:val="nil"/>
            </w:tcBorders>
            <w:shd w:val="clear" w:color="auto" w:fill="auto"/>
            <w:vAlign w:val="center"/>
          </w:tcPr>
          <w:p w14:paraId="73B39807"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79" w:type="dxa"/>
            <w:tcBorders>
              <w:top w:val="nil"/>
              <w:left w:val="nil"/>
              <w:bottom w:val="single" w:sz="2" w:space="0" w:color="1F3864" w:themeColor="accent1" w:themeShade="80"/>
              <w:right w:val="nil"/>
            </w:tcBorders>
            <w:shd w:val="clear" w:color="auto" w:fill="auto"/>
            <w:vAlign w:val="bottom"/>
          </w:tcPr>
          <w:p w14:paraId="4BDC28CC"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szCs w:val="14"/>
              </w:rPr>
              <w:t>2</w:t>
            </w:r>
            <w:r>
              <w:rPr>
                <w:rFonts w:cs="Arial"/>
                <w:szCs w:val="14"/>
              </w:rPr>
              <w:t>,</w:t>
            </w:r>
            <w:r w:rsidRPr="000A3E92">
              <w:rPr>
                <w:rFonts w:cs="Arial"/>
                <w:szCs w:val="14"/>
              </w:rPr>
              <w:t>282</w:t>
            </w:r>
            <w:r>
              <w:rPr>
                <w:rFonts w:cs="Arial"/>
                <w:szCs w:val="14"/>
              </w:rPr>
              <w:t>,</w:t>
            </w:r>
            <w:r w:rsidRPr="000A3E92">
              <w:rPr>
                <w:rFonts w:cs="Arial"/>
                <w:szCs w:val="14"/>
              </w:rPr>
              <w:t>203</w:t>
            </w:r>
          </w:p>
        </w:tc>
        <w:tc>
          <w:tcPr>
            <w:tcW w:w="1559" w:type="dxa"/>
            <w:tcBorders>
              <w:top w:val="nil"/>
              <w:left w:val="nil"/>
              <w:bottom w:val="single" w:sz="2" w:space="0" w:color="1F3864" w:themeColor="accent1" w:themeShade="80"/>
              <w:right w:val="nil"/>
            </w:tcBorders>
            <w:shd w:val="clear" w:color="auto" w:fill="auto"/>
            <w:vAlign w:val="bottom"/>
          </w:tcPr>
          <w:p w14:paraId="5815F572" w14:textId="77777777" w:rsidR="009748B9" w:rsidRPr="00432934" w:rsidRDefault="009748B9">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0A3E92">
              <w:rPr>
                <w:rFonts w:cs="Arial"/>
                <w:color w:val="000000"/>
                <w:szCs w:val="14"/>
              </w:rPr>
              <w:t>454</w:t>
            </w:r>
            <w:r>
              <w:rPr>
                <w:rFonts w:cs="Arial"/>
                <w:color w:val="000000"/>
                <w:szCs w:val="14"/>
              </w:rPr>
              <w:t>,</w:t>
            </w:r>
            <w:r w:rsidRPr="000A3E92">
              <w:rPr>
                <w:rFonts w:cs="Arial"/>
                <w:color w:val="000000"/>
                <w:szCs w:val="14"/>
              </w:rPr>
              <w:t>073</w:t>
            </w:r>
          </w:p>
        </w:tc>
      </w:tr>
    </w:tbl>
    <w:p w14:paraId="0828F616" w14:textId="77777777" w:rsidR="00AB7866" w:rsidRDefault="00AB7866" w:rsidP="00AB7866">
      <w:pPr>
        <w:jc w:val="both"/>
        <w:rPr>
          <w:rFonts w:ascii="Arial" w:hAnsi="Arial" w:cs="Arial"/>
          <w:sz w:val="14"/>
          <w:szCs w:val="14"/>
          <w:lang w:val="en-US"/>
        </w:rPr>
      </w:pPr>
      <w:r w:rsidRPr="00C929DB">
        <w:rPr>
          <w:rFonts w:ascii="Arial" w:hAnsi="Arial"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p>
    <w:p w14:paraId="116BFD4E" w14:textId="0AAF9B33" w:rsidR="006E7795" w:rsidRPr="008E65B8" w:rsidRDefault="006E7795" w:rsidP="00EC1479">
      <w:pPr>
        <w:pStyle w:val="06-Rmil"/>
        <w:rPr>
          <w:rFonts w:cs="Arial"/>
          <w:sz w:val="18"/>
          <w:lang w:val="en-US"/>
        </w:rPr>
      </w:pPr>
    </w:p>
    <w:p w14:paraId="748B7E09" w14:textId="6840118E" w:rsidR="007D4AB0" w:rsidRPr="00432934" w:rsidRDefault="008E65B8" w:rsidP="00EC1479">
      <w:pPr>
        <w:pStyle w:val="Ttulo1"/>
        <w:keepNext w:val="0"/>
        <w:keepLines w:val="0"/>
        <w:pageBreakBefore/>
        <w:spacing w:line="259" w:lineRule="auto"/>
        <w:jc w:val="both"/>
        <w:rPr>
          <w:rFonts w:ascii="Arial" w:hAnsi="Arial" w:cs="Arial"/>
          <w:b/>
          <w:color w:val="1F3864" w:themeColor="accent1" w:themeShade="80"/>
          <w:sz w:val="20"/>
          <w:lang w:val="en-US"/>
        </w:rPr>
      </w:pPr>
      <w:bookmarkStart w:id="28" w:name="_Toc149573384"/>
      <w:bookmarkStart w:id="29" w:name="_Toc157446711"/>
      <w:bookmarkStart w:id="30" w:name="_Toc157704641"/>
      <w:r w:rsidRPr="00432934">
        <w:rPr>
          <w:rFonts w:ascii="Arial" w:hAnsi="Arial" w:cs="Arial"/>
          <w:b/>
          <w:color w:val="1F3864" w:themeColor="accent1" w:themeShade="80"/>
          <w:sz w:val="20"/>
          <w:lang w:val="en-US"/>
        </w:rPr>
        <w:lastRenderedPageBreak/>
        <w:t>EXPLANATORY NOTES TO THE FINANCIAL STATEMENTS</w:t>
      </w:r>
      <w:bookmarkEnd w:id="28"/>
      <w:bookmarkEnd w:id="29"/>
      <w:bookmarkEnd w:id="30"/>
    </w:p>
    <w:p w14:paraId="2C9D6FFF" w14:textId="77777777" w:rsidR="007D4AB0" w:rsidRPr="00E53CE7" w:rsidRDefault="008E65B8" w:rsidP="009161A3">
      <w:pPr>
        <w:pStyle w:val="Ttulo1"/>
        <w:rPr>
          <w:rFonts w:ascii="Arial" w:hAnsi="Arial" w:cs="Arial"/>
          <w:b/>
          <w:color w:val="1F3864" w:themeColor="accent1" w:themeShade="80"/>
          <w:sz w:val="20"/>
          <w:szCs w:val="12"/>
          <w:lang w:val="en-US"/>
        </w:rPr>
      </w:pPr>
      <w:bookmarkStart w:id="31" w:name="_Toc157446712"/>
      <w:bookmarkStart w:id="32" w:name="_Toc157704642"/>
      <w:r w:rsidRPr="00E53CE7">
        <w:rPr>
          <w:rFonts w:ascii="Arial" w:hAnsi="Arial" w:cs="Arial"/>
          <w:b/>
          <w:color w:val="1F3864" w:themeColor="accent1" w:themeShade="80"/>
          <w:sz w:val="20"/>
          <w:szCs w:val="12"/>
          <w:lang w:val="en-US"/>
        </w:rPr>
        <w:t>1 - OPERATIONAL CONTEXT</w:t>
      </w:r>
      <w:bookmarkEnd w:id="31"/>
      <w:bookmarkEnd w:id="32"/>
    </w:p>
    <w:p w14:paraId="2EDE47C1" w14:textId="77777777" w:rsidR="009161A3" w:rsidRPr="00432934" w:rsidRDefault="009161A3" w:rsidP="009161A3">
      <w:pPr>
        <w:pStyle w:val="05-Textonormal"/>
        <w:rPr>
          <w:rFonts w:cs="Arial"/>
          <w:lang w:val="en-US"/>
        </w:rPr>
      </w:pPr>
      <w:bookmarkStart w:id="33" w:name="_Toc149573386"/>
      <w:r w:rsidRPr="00432934">
        <w:rPr>
          <w:rFonts w:cs="Arial"/>
          <w:lang w:val="en-US"/>
        </w:rPr>
        <w:t xml:space="preserve">BB </w:t>
      </w:r>
      <w:proofErr w:type="spellStart"/>
      <w:r w:rsidRPr="00432934">
        <w:rPr>
          <w:rFonts w:cs="Arial"/>
          <w:lang w:val="en-US"/>
        </w:rPr>
        <w:t>Seguridade</w:t>
      </w:r>
      <w:proofErr w:type="spellEnd"/>
      <w:r w:rsidRPr="00432934">
        <w:rPr>
          <w:rFonts w:cs="Arial"/>
          <w:lang w:val="en-US"/>
        </w:rPr>
        <w:t xml:space="preserve"> </w:t>
      </w:r>
      <w:proofErr w:type="spellStart"/>
      <w:r w:rsidRPr="00432934">
        <w:rPr>
          <w:rFonts w:cs="Arial"/>
          <w:lang w:val="en-US"/>
        </w:rPr>
        <w:t>Participações</w:t>
      </w:r>
      <w:proofErr w:type="spellEnd"/>
      <w:r w:rsidRPr="00432934">
        <w:rPr>
          <w:rFonts w:cs="Arial"/>
          <w:lang w:val="en-US"/>
        </w:rPr>
        <w:t xml:space="preserve"> S.A. (“BB </w:t>
      </w:r>
      <w:proofErr w:type="spellStart"/>
      <w:r w:rsidRPr="00432934">
        <w:rPr>
          <w:rFonts w:cs="Arial"/>
          <w:lang w:val="en-US"/>
        </w:rPr>
        <w:t>Seguridade</w:t>
      </w:r>
      <w:proofErr w:type="spellEnd"/>
      <w:r w:rsidRPr="00432934">
        <w:rPr>
          <w:rFonts w:cs="Arial"/>
          <w:lang w:val="en-US"/>
        </w:rPr>
        <w:t>” or “Company”) is a</w:t>
      </w:r>
      <w:r w:rsidRPr="00432934">
        <w:rPr>
          <w:rFonts w:cs="Arial"/>
          <w:i/>
          <w:lang w:val="en-US"/>
        </w:rPr>
        <w:t xml:space="preserve"> holding</w:t>
      </w:r>
      <w:r w:rsidRPr="00432934">
        <w:rPr>
          <w:rFonts w:cs="Arial"/>
          <w:lang w:val="en-US"/>
        </w:rPr>
        <w:t xml:space="preserve"> company controlled by Banco do Brasil SA, incorporated on December 20th, 2012, which operates in insurance business. It is a publicly-held corporation and its shares are traded on the Novo Mercado segment of B3 SA - Brazil, Stock, Counter, under the code “BBSE3”, and its ADRs (</w:t>
      </w:r>
      <w:r w:rsidRPr="00432934">
        <w:rPr>
          <w:rFonts w:cs="Arial"/>
          <w:i/>
          <w:lang w:val="en-US"/>
        </w:rPr>
        <w:t>American Depositary Receipts</w:t>
      </w:r>
      <w:r w:rsidRPr="00432934">
        <w:rPr>
          <w:rFonts w:cs="Arial"/>
          <w:lang w:val="en-US"/>
        </w:rPr>
        <w:t>) on the</w:t>
      </w:r>
      <w:r w:rsidRPr="00432934">
        <w:rPr>
          <w:rFonts w:cs="Arial"/>
          <w:i/>
          <w:lang w:val="en-US"/>
        </w:rPr>
        <w:t xml:space="preserve"> Over-the-Counter</w:t>
      </w:r>
      <w:r w:rsidRPr="00432934">
        <w:rPr>
          <w:rFonts w:cs="Arial"/>
          <w:lang w:val="en-US"/>
        </w:rPr>
        <w:t xml:space="preserve"> market in the United States of America under the code “BBSEY”.</w:t>
      </w:r>
    </w:p>
    <w:p w14:paraId="207380D8" w14:textId="77777777" w:rsidR="009161A3" w:rsidRPr="00432934" w:rsidRDefault="009161A3" w:rsidP="009161A3">
      <w:pPr>
        <w:pStyle w:val="05-Textonormal"/>
        <w:rPr>
          <w:rFonts w:cs="Arial"/>
          <w:lang w:val="en-US"/>
        </w:rPr>
      </w:pPr>
      <w:r w:rsidRPr="00432934">
        <w:rPr>
          <w:rFonts w:cs="Arial"/>
          <w:lang w:val="en-US"/>
        </w:rPr>
        <w:t>It is registered with the CNPJ under No. 17.344.597/0001-94 and headquartered in the Northern Local Government Sector, Quadra 05, Lote B, Torre Sul, 3rd Floor, Banco do Brasil Building, Asa Norte, Brasília, Distrito Federal, Brazil.</w:t>
      </w:r>
    </w:p>
    <w:p w14:paraId="0A22AE1F" w14:textId="77777777" w:rsidR="009161A3" w:rsidRPr="00432934" w:rsidRDefault="009161A3" w:rsidP="009161A3">
      <w:pPr>
        <w:pStyle w:val="05-Textonormal"/>
        <w:rPr>
          <w:rFonts w:cs="Arial"/>
          <w:lang w:val="en-US"/>
        </w:rPr>
      </w:pPr>
      <w:r w:rsidRPr="00432934">
        <w:rPr>
          <w:rFonts w:cs="Arial"/>
          <w:lang w:val="en-US"/>
        </w:rPr>
        <w:t>Its corporate purpose is to participate in insurance companies, capitalization companies, open supplementary pension entities and private health care plans, as well as in other companies whose corporate purpose is the brokerage and feasibility of business involving insurance companies in the elementary, life, health, capitalization, pension and asset management fields.</w:t>
      </w:r>
    </w:p>
    <w:p w14:paraId="6F7E91F5" w14:textId="77777777" w:rsidR="009161A3" w:rsidRPr="00432934" w:rsidRDefault="009161A3" w:rsidP="009161A3">
      <w:pPr>
        <w:pStyle w:val="05-Textonormal"/>
        <w:rPr>
          <w:rFonts w:cs="Arial"/>
          <w:lang w:val="en-US"/>
        </w:rPr>
      </w:pPr>
      <w:r w:rsidRPr="00432934">
        <w:rPr>
          <w:rFonts w:cs="Arial"/>
          <w:lang w:val="en-US"/>
        </w:rPr>
        <w:t xml:space="preserve">BB </w:t>
      </w:r>
      <w:proofErr w:type="spellStart"/>
      <w:r w:rsidRPr="00432934">
        <w:rPr>
          <w:rFonts w:cs="Arial"/>
          <w:lang w:val="en-US"/>
        </w:rPr>
        <w:t>Seguridade</w:t>
      </w:r>
      <w:proofErr w:type="spellEnd"/>
      <w:r w:rsidRPr="00432934">
        <w:rPr>
          <w:rFonts w:cs="Arial"/>
          <w:lang w:val="en-US"/>
        </w:rPr>
        <w:t xml:space="preserve"> has, among its equity stake, two wholly-owned subsidiaries, BB </w:t>
      </w:r>
      <w:proofErr w:type="spellStart"/>
      <w:r w:rsidRPr="00432934">
        <w:rPr>
          <w:rFonts w:cs="Arial"/>
          <w:lang w:val="en-US"/>
        </w:rPr>
        <w:t>Seguros</w:t>
      </w:r>
      <w:proofErr w:type="spellEnd"/>
      <w:r w:rsidRPr="00432934">
        <w:rPr>
          <w:rFonts w:cs="Arial"/>
          <w:lang w:val="en-US"/>
        </w:rPr>
        <w:t xml:space="preserve"> </w:t>
      </w:r>
      <w:proofErr w:type="spellStart"/>
      <w:r w:rsidRPr="00432934">
        <w:rPr>
          <w:rFonts w:cs="Arial"/>
          <w:lang w:val="en-US"/>
        </w:rPr>
        <w:t>Participações</w:t>
      </w:r>
      <w:proofErr w:type="spellEnd"/>
      <w:r w:rsidRPr="00432934">
        <w:rPr>
          <w:rFonts w:cs="Arial"/>
          <w:lang w:val="en-US"/>
        </w:rPr>
        <w:t xml:space="preserve"> S.A. ("BB </w:t>
      </w:r>
      <w:proofErr w:type="spellStart"/>
      <w:r w:rsidRPr="00432934">
        <w:rPr>
          <w:rFonts w:cs="Arial"/>
          <w:lang w:val="en-US"/>
        </w:rPr>
        <w:t>Seguros</w:t>
      </w:r>
      <w:proofErr w:type="spellEnd"/>
      <w:r w:rsidRPr="00432934">
        <w:rPr>
          <w:rFonts w:cs="Arial"/>
          <w:lang w:val="en-US"/>
        </w:rPr>
        <w:t xml:space="preserve">") and BB </w:t>
      </w:r>
      <w:proofErr w:type="spellStart"/>
      <w:r w:rsidRPr="00432934">
        <w:rPr>
          <w:rFonts w:cs="Arial"/>
          <w:lang w:val="en-US"/>
        </w:rPr>
        <w:t>Corretora</w:t>
      </w:r>
      <w:proofErr w:type="spellEnd"/>
      <w:r w:rsidRPr="00432934">
        <w:rPr>
          <w:rFonts w:cs="Arial"/>
          <w:lang w:val="en-US"/>
        </w:rPr>
        <w:t xml:space="preserve"> de </w:t>
      </w:r>
      <w:proofErr w:type="spellStart"/>
      <w:r w:rsidRPr="00432934">
        <w:rPr>
          <w:rFonts w:cs="Arial"/>
          <w:lang w:val="en-US"/>
        </w:rPr>
        <w:t>Seguros</w:t>
      </w:r>
      <w:proofErr w:type="spellEnd"/>
      <w:r w:rsidRPr="00432934">
        <w:rPr>
          <w:rFonts w:cs="Arial"/>
          <w:lang w:val="en-US"/>
        </w:rPr>
        <w:t xml:space="preserve"> e </w:t>
      </w:r>
      <w:proofErr w:type="spellStart"/>
      <w:r w:rsidRPr="00432934">
        <w:rPr>
          <w:rFonts w:cs="Arial"/>
          <w:lang w:val="en-US"/>
        </w:rPr>
        <w:t>Administradora</w:t>
      </w:r>
      <w:proofErr w:type="spellEnd"/>
      <w:r w:rsidRPr="00432934">
        <w:rPr>
          <w:rFonts w:cs="Arial"/>
          <w:lang w:val="en-US"/>
        </w:rPr>
        <w:t xml:space="preserve"> de Bens S.A. ("BB </w:t>
      </w:r>
      <w:proofErr w:type="spellStart"/>
      <w:r w:rsidRPr="00432934">
        <w:rPr>
          <w:rFonts w:cs="Arial"/>
          <w:lang w:val="en-US"/>
        </w:rPr>
        <w:t>Corretora</w:t>
      </w:r>
      <w:proofErr w:type="spellEnd"/>
      <w:r w:rsidRPr="00432934">
        <w:rPr>
          <w:rFonts w:cs="Arial"/>
          <w:lang w:val="en-US"/>
        </w:rPr>
        <w:t xml:space="preserve">"), the corporate structure that makes up the BB </w:t>
      </w:r>
      <w:proofErr w:type="spellStart"/>
      <w:r w:rsidRPr="00432934">
        <w:rPr>
          <w:rFonts w:cs="Arial"/>
          <w:lang w:val="en-US"/>
        </w:rPr>
        <w:t>Seguridade</w:t>
      </w:r>
      <w:proofErr w:type="spellEnd"/>
      <w:r w:rsidRPr="00432934">
        <w:rPr>
          <w:rFonts w:cs="Arial"/>
          <w:lang w:val="en-US"/>
        </w:rPr>
        <w:t xml:space="preserve"> Group ("Group").</w:t>
      </w:r>
    </w:p>
    <w:p w14:paraId="65B254C5" w14:textId="77777777" w:rsidR="009161A3" w:rsidRPr="00432934" w:rsidRDefault="009161A3" w:rsidP="009161A3">
      <w:pPr>
        <w:pStyle w:val="05-Textonormal"/>
        <w:rPr>
          <w:rFonts w:cs="Arial"/>
          <w:lang w:val="en-US"/>
        </w:rPr>
      </w:pPr>
      <w:r w:rsidRPr="00432934">
        <w:rPr>
          <w:rFonts w:cs="Arial"/>
          <w:lang w:val="en-US"/>
        </w:rPr>
        <w:t xml:space="preserve">Such stake are currently organized into two segments: risk and accumulation businesses, which operate insurance, open pension funds, capitalization and dental care plans products through BB </w:t>
      </w:r>
      <w:proofErr w:type="spellStart"/>
      <w:r w:rsidRPr="00432934">
        <w:rPr>
          <w:rFonts w:cs="Arial"/>
          <w:lang w:val="en-US"/>
        </w:rPr>
        <w:t>Seguros</w:t>
      </w:r>
      <w:proofErr w:type="spellEnd"/>
      <w:r w:rsidRPr="00432934">
        <w:rPr>
          <w:rFonts w:cs="Arial"/>
          <w:lang w:val="en-US"/>
        </w:rPr>
        <w:t xml:space="preserve"> with private partners; and distribution business, which sells insurance, open pension funds, capitalization bonds and private dental care plans, through BB </w:t>
      </w:r>
      <w:proofErr w:type="spellStart"/>
      <w:r w:rsidRPr="00432934">
        <w:rPr>
          <w:rFonts w:cs="Arial"/>
          <w:lang w:val="en-US"/>
        </w:rPr>
        <w:t>Corretora</w:t>
      </w:r>
      <w:proofErr w:type="spellEnd"/>
      <w:r w:rsidRPr="00432934">
        <w:rPr>
          <w:rFonts w:cs="Arial"/>
          <w:lang w:val="en-US"/>
        </w:rPr>
        <w:t>, in addition to an investment that operates in the distribution of insurance products through digital channels.</w:t>
      </w:r>
    </w:p>
    <w:p w14:paraId="056AF1A5" w14:textId="77777777" w:rsidR="009161A3" w:rsidRPr="00432934" w:rsidRDefault="009161A3" w:rsidP="009161A3">
      <w:pPr>
        <w:pStyle w:val="05-Textonormal"/>
        <w:rPr>
          <w:rFonts w:cs="Arial"/>
          <w:lang w:val="en-US"/>
        </w:rPr>
      </w:pPr>
      <w:r w:rsidRPr="00432934">
        <w:rPr>
          <w:rFonts w:cs="Arial"/>
          <w:lang w:val="en-US"/>
        </w:rPr>
        <w:t xml:space="preserve">In the risk and accumulation business, the Group operates through stakes in the companies BB MAPFRE, </w:t>
      </w:r>
      <w:proofErr w:type="spellStart"/>
      <w:r w:rsidRPr="00432934">
        <w:rPr>
          <w:rFonts w:cs="Arial"/>
          <w:lang w:val="en-US"/>
        </w:rPr>
        <w:t>Brasilprev</w:t>
      </w:r>
      <w:proofErr w:type="spellEnd"/>
      <w:r w:rsidRPr="00432934">
        <w:rPr>
          <w:rFonts w:cs="Arial"/>
          <w:lang w:val="en-US"/>
        </w:rPr>
        <w:t xml:space="preserve">, </w:t>
      </w:r>
      <w:proofErr w:type="spellStart"/>
      <w:r w:rsidRPr="00432934">
        <w:rPr>
          <w:rFonts w:cs="Arial"/>
          <w:lang w:val="en-US"/>
        </w:rPr>
        <w:t>Brasilcap</w:t>
      </w:r>
      <w:proofErr w:type="spellEnd"/>
      <w:r w:rsidRPr="00432934">
        <w:rPr>
          <w:rFonts w:cs="Arial"/>
          <w:lang w:val="en-US"/>
        </w:rPr>
        <w:t xml:space="preserve"> and </w:t>
      </w:r>
      <w:proofErr w:type="spellStart"/>
      <w:r w:rsidRPr="00432934">
        <w:rPr>
          <w:rFonts w:cs="Arial"/>
          <w:lang w:val="en-US"/>
        </w:rPr>
        <w:t>Brasildental</w:t>
      </w:r>
      <w:proofErr w:type="spellEnd"/>
      <w:r w:rsidRPr="00432934">
        <w:rPr>
          <w:rFonts w:cs="Arial"/>
          <w:lang w:val="en-US"/>
        </w:rPr>
        <w:t xml:space="preserve">, which are directly invested in by BB </w:t>
      </w:r>
      <w:proofErr w:type="spellStart"/>
      <w:r w:rsidRPr="00432934">
        <w:rPr>
          <w:rFonts w:cs="Arial"/>
          <w:lang w:val="en-US"/>
        </w:rPr>
        <w:t>Seguros</w:t>
      </w:r>
      <w:proofErr w:type="spellEnd"/>
      <w:r w:rsidRPr="00432934">
        <w:rPr>
          <w:rFonts w:cs="Arial"/>
          <w:lang w:val="en-US"/>
        </w:rPr>
        <w:t xml:space="preserve">, and indirectly in the companies </w:t>
      </w:r>
      <w:proofErr w:type="spellStart"/>
      <w:r w:rsidRPr="00432934">
        <w:rPr>
          <w:rFonts w:cs="Arial"/>
          <w:lang w:val="en-US"/>
        </w:rPr>
        <w:t>Brasilseg</w:t>
      </w:r>
      <w:proofErr w:type="spellEnd"/>
      <w:r w:rsidRPr="00432934">
        <w:rPr>
          <w:rFonts w:cs="Arial"/>
          <w:lang w:val="en-US"/>
        </w:rPr>
        <w:t xml:space="preserve"> and </w:t>
      </w:r>
      <w:proofErr w:type="spellStart"/>
      <w:r w:rsidRPr="00432934">
        <w:rPr>
          <w:rFonts w:cs="Arial"/>
          <w:lang w:val="en-US"/>
        </w:rPr>
        <w:t>Aliança</w:t>
      </w:r>
      <w:proofErr w:type="spellEnd"/>
      <w:r w:rsidRPr="00432934">
        <w:rPr>
          <w:rFonts w:cs="Arial"/>
          <w:lang w:val="en-US"/>
        </w:rPr>
        <w:t xml:space="preserve"> do </w:t>
      </w:r>
      <w:proofErr w:type="spellStart"/>
      <w:r w:rsidRPr="00432934">
        <w:rPr>
          <w:rFonts w:cs="Arial"/>
          <w:lang w:val="en-US"/>
        </w:rPr>
        <w:t>Brasil</w:t>
      </w:r>
      <w:proofErr w:type="spellEnd"/>
      <w:r w:rsidRPr="00432934">
        <w:rPr>
          <w:rFonts w:cs="Arial"/>
          <w:lang w:val="en-US"/>
        </w:rPr>
        <w:t xml:space="preserve"> </w:t>
      </w:r>
      <w:proofErr w:type="spellStart"/>
      <w:r w:rsidRPr="00432934">
        <w:rPr>
          <w:rFonts w:cs="Arial"/>
          <w:lang w:val="en-US"/>
        </w:rPr>
        <w:t>Seguros</w:t>
      </w:r>
      <w:proofErr w:type="spellEnd"/>
      <w:r w:rsidRPr="00432934">
        <w:rPr>
          <w:rFonts w:cs="Arial"/>
          <w:lang w:val="en-US"/>
        </w:rPr>
        <w:t xml:space="preserve">, subsidiaries of BB MAPFRE. In the distribution business, it operates through BB </w:t>
      </w:r>
      <w:proofErr w:type="spellStart"/>
      <w:r w:rsidRPr="00432934">
        <w:rPr>
          <w:rFonts w:cs="Arial"/>
          <w:lang w:val="en-US"/>
        </w:rPr>
        <w:t>Corretora</w:t>
      </w:r>
      <w:proofErr w:type="spellEnd"/>
      <w:r w:rsidRPr="00432934">
        <w:rPr>
          <w:rFonts w:cs="Arial"/>
          <w:lang w:val="en-US"/>
        </w:rPr>
        <w:t xml:space="preserve">, which holds a stake in the investee </w:t>
      </w:r>
      <w:proofErr w:type="spellStart"/>
      <w:r w:rsidRPr="00432934">
        <w:rPr>
          <w:rFonts w:cs="Arial"/>
          <w:lang w:val="en-US"/>
        </w:rPr>
        <w:t>Ciclic</w:t>
      </w:r>
      <w:proofErr w:type="spellEnd"/>
      <w:r w:rsidRPr="00432934">
        <w:rPr>
          <w:rFonts w:cs="Arial"/>
          <w:lang w:val="en-US"/>
        </w:rPr>
        <w:t>.</w:t>
      </w:r>
    </w:p>
    <w:p w14:paraId="72C505E1" w14:textId="77777777" w:rsidR="009161A3" w:rsidRPr="00432934" w:rsidRDefault="009161A3" w:rsidP="009161A3">
      <w:pPr>
        <w:pStyle w:val="05-Textonormal"/>
        <w:rPr>
          <w:rFonts w:cs="Arial"/>
          <w:lang w:val="en-US"/>
        </w:rPr>
      </w:pPr>
      <w:r w:rsidRPr="00432934">
        <w:rPr>
          <w:rFonts w:cs="Arial"/>
          <w:lang w:val="en-US"/>
        </w:rPr>
        <w:t>We present below the corporate structure of the Company:</w:t>
      </w:r>
    </w:p>
    <w:p w14:paraId="0B7F78C2" w14:textId="77777777" w:rsidR="009161A3" w:rsidRPr="00432934" w:rsidRDefault="009161A3" w:rsidP="009161A3">
      <w:pPr>
        <w:pStyle w:val="05-Textonormal"/>
        <w:rPr>
          <w:rFonts w:cs="Arial"/>
          <w:lang w:val="en-US"/>
        </w:rPr>
      </w:pPr>
      <w:r w:rsidRPr="00432934">
        <w:rPr>
          <w:rFonts w:cs="Arial"/>
          <w:noProof/>
        </w:rPr>
        <w:drawing>
          <wp:inline distT="0" distB="0" distL="0" distR="0" wp14:anchorId="0AA47055" wp14:editId="6176193C">
            <wp:extent cx="6120130" cy="3747135"/>
            <wp:effectExtent l="0" t="0" r="0" b="5715"/>
            <wp:docPr id="1652136455" name="Imagem 1652136455" descr="Diagrama&#10;&#10;Descrição gerada automaticamente">
              <a:extLst xmlns:a="http://schemas.openxmlformats.org/drawingml/2006/main">
                <a:ext uri="{FF2B5EF4-FFF2-40B4-BE49-F238E27FC236}">
                  <a16:creationId xmlns:a16="http://schemas.microsoft.com/office/drawing/2014/main" id="{B858BF49-CD61-B36B-30E0-370F6DC9FF1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Espaço Reservado para Conteúdo 4" descr="Diagrama&#10;&#10;Descrição gerada automaticamente">
                      <a:extLst>
                        <a:ext uri="{FF2B5EF4-FFF2-40B4-BE49-F238E27FC236}">
                          <a16:creationId xmlns:a16="http://schemas.microsoft.com/office/drawing/2014/main" id="{B858BF49-CD61-B36B-30E0-370F6DC9FF14}"/>
                        </a:ext>
                      </a:extLst>
                    </pic:cNvPr>
                    <pic:cNvPicPr>
                      <a:picLocks noGrp="1" noChangeAspect="1"/>
                    </pic:cNvPicPr>
                  </pic:nvPicPr>
                  <pic:blipFill>
                    <a:blip r:embed="rId33"/>
                    <a:stretch>
                      <a:fillRect/>
                    </a:stretch>
                  </pic:blipFill>
                  <pic:spPr>
                    <a:xfrm>
                      <a:off x="0" y="0"/>
                      <a:ext cx="6120130" cy="3747135"/>
                    </a:xfrm>
                    <a:prstGeom prst="rect">
                      <a:avLst/>
                    </a:prstGeom>
                  </pic:spPr>
                </pic:pic>
              </a:graphicData>
            </a:graphic>
          </wp:inline>
        </w:drawing>
      </w:r>
    </w:p>
    <w:p w14:paraId="3448733C" w14:textId="77777777" w:rsidR="009161A3" w:rsidRPr="00432934" w:rsidRDefault="009161A3" w:rsidP="009161A3">
      <w:pPr>
        <w:pStyle w:val="05-Textonormal"/>
        <w:rPr>
          <w:rFonts w:cs="Arial"/>
          <w:lang w:val="en-US"/>
        </w:rPr>
      </w:pPr>
      <w:r w:rsidRPr="00432934">
        <w:rPr>
          <w:rFonts w:cs="Arial"/>
          <w:lang w:val="en-US"/>
        </w:rPr>
        <w:t xml:space="preserve">BB MAPFRE has a direct stake in the companies </w:t>
      </w:r>
      <w:proofErr w:type="spellStart"/>
      <w:r w:rsidRPr="00432934">
        <w:rPr>
          <w:rFonts w:cs="Arial"/>
          <w:lang w:val="en-US"/>
        </w:rPr>
        <w:t>Brasilseg</w:t>
      </w:r>
      <w:proofErr w:type="spellEnd"/>
      <w:r w:rsidRPr="00432934">
        <w:rPr>
          <w:rFonts w:cs="Arial"/>
          <w:lang w:val="en-US"/>
        </w:rPr>
        <w:t xml:space="preserve"> </w:t>
      </w:r>
      <w:proofErr w:type="spellStart"/>
      <w:r w:rsidRPr="00432934">
        <w:rPr>
          <w:rFonts w:cs="Arial"/>
          <w:lang w:val="en-US"/>
        </w:rPr>
        <w:t>Companhia</w:t>
      </w:r>
      <w:proofErr w:type="spellEnd"/>
      <w:r w:rsidRPr="00432934">
        <w:rPr>
          <w:rFonts w:cs="Arial"/>
          <w:lang w:val="en-US"/>
        </w:rPr>
        <w:t xml:space="preserve"> de </w:t>
      </w:r>
      <w:proofErr w:type="spellStart"/>
      <w:r w:rsidRPr="00432934">
        <w:rPr>
          <w:rFonts w:cs="Arial"/>
          <w:lang w:val="en-US"/>
        </w:rPr>
        <w:t>Seguros</w:t>
      </w:r>
      <w:proofErr w:type="spellEnd"/>
      <w:r w:rsidRPr="00432934">
        <w:rPr>
          <w:rFonts w:cs="Arial"/>
          <w:lang w:val="en-US"/>
        </w:rPr>
        <w:t xml:space="preserve"> and </w:t>
      </w:r>
      <w:proofErr w:type="spellStart"/>
      <w:r w:rsidRPr="00432934">
        <w:rPr>
          <w:rFonts w:cs="Arial"/>
          <w:lang w:val="en-US"/>
        </w:rPr>
        <w:t>Aliança</w:t>
      </w:r>
      <w:proofErr w:type="spellEnd"/>
      <w:r w:rsidRPr="00432934">
        <w:rPr>
          <w:rFonts w:cs="Arial"/>
          <w:lang w:val="en-US"/>
        </w:rPr>
        <w:t xml:space="preserve"> do </w:t>
      </w:r>
      <w:proofErr w:type="spellStart"/>
      <w:r w:rsidRPr="00432934">
        <w:rPr>
          <w:rFonts w:cs="Arial"/>
          <w:lang w:val="en-US"/>
        </w:rPr>
        <w:t>Brasil</w:t>
      </w:r>
      <w:proofErr w:type="spellEnd"/>
      <w:r w:rsidRPr="00432934">
        <w:rPr>
          <w:rFonts w:cs="Arial"/>
          <w:lang w:val="en-US"/>
        </w:rPr>
        <w:t xml:space="preserve"> </w:t>
      </w:r>
      <w:proofErr w:type="spellStart"/>
      <w:r w:rsidRPr="00432934">
        <w:rPr>
          <w:rFonts w:cs="Arial"/>
          <w:lang w:val="en-US"/>
        </w:rPr>
        <w:t>Seguros</w:t>
      </w:r>
      <w:proofErr w:type="spellEnd"/>
      <w:r w:rsidRPr="00432934">
        <w:rPr>
          <w:rFonts w:cs="Arial"/>
          <w:lang w:val="en-US"/>
        </w:rPr>
        <w:t xml:space="preserve"> S.A. and indirect in the company Broto S.A. (invested by </w:t>
      </w:r>
      <w:proofErr w:type="spellStart"/>
      <w:r w:rsidRPr="00432934">
        <w:rPr>
          <w:rFonts w:cs="Arial"/>
          <w:lang w:val="en-US"/>
        </w:rPr>
        <w:t>Brasilseg</w:t>
      </w:r>
      <w:proofErr w:type="spellEnd"/>
      <w:r w:rsidRPr="00432934">
        <w:rPr>
          <w:rFonts w:cs="Arial"/>
          <w:lang w:val="en-US"/>
        </w:rPr>
        <w:t>).</w:t>
      </w:r>
    </w:p>
    <w:p w14:paraId="5A798695" w14:textId="77777777" w:rsidR="009161A3" w:rsidRPr="00432934" w:rsidRDefault="009161A3" w:rsidP="009161A3">
      <w:pPr>
        <w:pStyle w:val="05-Textonormal"/>
        <w:rPr>
          <w:rFonts w:cs="Arial"/>
          <w:lang w:val="en-US"/>
        </w:rPr>
      </w:pPr>
      <w:r w:rsidRPr="00432934">
        <w:rPr>
          <w:rFonts w:cs="Arial"/>
          <w:lang w:val="en-US"/>
        </w:rPr>
        <w:t xml:space="preserve">According to the Relevant Fact published on December 26, 2023, BB </w:t>
      </w:r>
      <w:proofErr w:type="spellStart"/>
      <w:r w:rsidRPr="00432934">
        <w:rPr>
          <w:rFonts w:cs="Arial"/>
          <w:lang w:val="en-US"/>
        </w:rPr>
        <w:t>Seguridade</w:t>
      </w:r>
      <w:proofErr w:type="spellEnd"/>
      <w:r w:rsidRPr="00432934">
        <w:rPr>
          <w:rFonts w:cs="Arial"/>
          <w:lang w:val="en-US"/>
        </w:rPr>
        <w:t xml:space="preserve"> hereby announces that Mr. </w:t>
      </w:r>
      <w:proofErr w:type="spellStart"/>
      <w:r w:rsidRPr="00432934">
        <w:rPr>
          <w:rFonts w:cs="Arial"/>
          <w:lang w:val="en-US"/>
        </w:rPr>
        <w:t>Ullisses</w:t>
      </w:r>
      <w:proofErr w:type="spellEnd"/>
      <w:r w:rsidRPr="00432934">
        <w:rPr>
          <w:rFonts w:cs="Arial"/>
          <w:lang w:val="en-US"/>
        </w:rPr>
        <w:t xml:space="preserve"> Christian Silva Assis resigned to the positions of CEO and Member of the Board of Directors, to pursue new professional challenges.</w:t>
      </w:r>
    </w:p>
    <w:p w14:paraId="032CEE68" w14:textId="77777777" w:rsidR="009161A3" w:rsidRPr="00432934" w:rsidRDefault="009161A3" w:rsidP="009161A3">
      <w:pPr>
        <w:pStyle w:val="05-Textonormal"/>
        <w:rPr>
          <w:rFonts w:cs="Arial"/>
          <w:lang w:val="en-US"/>
        </w:rPr>
      </w:pPr>
      <w:r w:rsidRPr="00432934">
        <w:rPr>
          <w:rFonts w:cs="Arial"/>
          <w:lang w:val="en-US"/>
        </w:rPr>
        <w:lastRenderedPageBreak/>
        <w:t xml:space="preserve">BB </w:t>
      </w:r>
      <w:proofErr w:type="spellStart"/>
      <w:r w:rsidRPr="00432934">
        <w:rPr>
          <w:rFonts w:cs="Arial"/>
          <w:lang w:val="en-US"/>
        </w:rPr>
        <w:t>Seguridade</w:t>
      </w:r>
      <w:proofErr w:type="spellEnd"/>
      <w:r w:rsidRPr="00432934">
        <w:rPr>
          <w:rFonts w:cs="Arial"/>
          <w:lang w:val="en-US"/>
        </w:rPr>
        <w:t xml:space="preserve"> </w:t>
      </w:r>
      <w:proofErr w:type="spellStart"/>
      <w:r w:rsidRPr="00432934">
        <w:rPr>
          <w:rFonts w:cs="Arial"/>
          <w:lang w:val="en-US"/>
        </w:rPr>
        <w:t>Participações</w:t>
      </w:r>
      <w:proofErr w:type="spellEnd"/>
      <w:r w:rsidRPr="00432934">
        <w:rPr>
          <w:rFonts w:cs="Arial"/>
          <w:lang w:val="en-US"/>
        </w:rPr>
        <w:t xml:space="preserve"> S.A., in addition to the Material Fact released on December 26th, 2023, hereby informs that its Board of Directors, elected Mr. André Gustavo Borba Assumpção Haui to the position of CEO. Mr. André will take office on February 20th, 2024, to complete the 2023-2025 tenure.</w:t>
      </w:r>
    </w:p>
    <w:p w14:paraId="6DC2AAF3" w14:textId="77777777" w:rsidR="009161A3" w:rsidRPr="00432934" w:rsidRDefault="009161A3" w:rsidP="009161A3">
      <w:pPr>
        <w:pStyle w:val="05-Textonormal"/>
        <w:rPr>
          <w:rFonts w:cs="Arial"/>
          <w:lang w:val="en-US"/>
        </w:rPr>
      </w:pPr>
      <w:r w:rsidRPr="00432934">
        <w:rPr>
          <w:rFonts w:cs="Arial"/>
          <w:lang w:val="en-US"/>
        </w:rPr>
        <w:t>Subsequently, Mr. André Haui was appointed as member of the Board of Directors, to complete the 2023-2025 tenure, until his election by the General Shareholders' Meeting.</w:t>
      </w:r>
    </w:p>
    <w:p w14:paraId="393C5748" w14:textId="31ECF3D4" w:rsidR="00EC1479" w:rsidRPr="00432934" w:rsidRDefault="009161A3" w:rsidP="009161A3">
      <w:pPr>
        <w:pStyle w:val="05-Textonormal"/>
        <w:rPr>
          <w:rFonts w:cs="Arial"/>
          <w:lang w:val="en-US"/>
        </w:rPr>
      </w:pPr>
      <w:r w:rsidRPr="00432934">
        <w:rPr>
          <w:rFonts w:cs="Arial"/>
          <w:lang w:val="en-US"/>
        </w:rPr>
        <w:t>The Board of Directors appointed the CFO, Mr. Rafael Augusto Sperendio to temporarily hold the CEO role, until the election of the new CEO.</w:t>
      </w:r>
    </w:p>
    <w:p w14:paraId="152AAFE6" w14:textId="4FE9039C" w:rsidR="007D4AB0" w:rsidRPr="00432934" w:rsidRDefault="008E65B8" w:rsidP="00EC1479">
      <w:pPr>
        <w:pStyle w:val="Ttulo1"/>
        <w:keepNext w:val="0"/>
        <w:keepLines w:val="0"/>
        <w:spacing w:line="259" w:lineRule="auto"/>
        <w:jc w:val="both"/>
        <w:rPr>
          <w:rFonts w:ascii="Arial" w:hAnsi="Arial" w:cs="Arial"/>
          <w:b/>
          <w:color w:val="1F3864" w:themeColor="accent1" w:themeShade="80"/>
          <w:sz w:val="20"/>
          <w:lang w:val="en-US"/>
        </w:rPr>
      </w:pPr>
      <w:bookmarkStart w:id="34" w:name="_Toc157446713"/>
      <w:bookmarkStart w:id="35" w:name="_Toc157704643"/>
      <w:r w:rsidRPr="00432934">
        <w:rPr>
          <w:rFonts w:ascii="Arial" w:hAnsi="Arial" w:cs="Arial"/>
          <w:b/>
          <w:color w:val="1F3864" w:themeColor="accent1" w:themeShade="80"/>
          <w:sz w:val="20"/>
          <w:lang w:val="en-US"/>
        </w:rPr>
        <w:t>2 – ACQUISITIONS, DISPOSALS AND CORPORATE RESTRUCTURINGS</w:t>
      </w:r>
      <w:bookmarkEnd w:id="33"/>
      <w:bookmarkEnd w:id="34"/>
      <w:bookmarkEnd w:id="35"/>
    </w:p>
    <w:p w14:paraId="49FFE76C" w14:textId="77777777" w:rsidR="009C5081" w:rsidRPr="00432934" w:rsidRDefault="009C5081" w:rsidP="009C5081">
      <w:pPr>
        <w:pStyle w:val="05-Textonormal"/>
        <w:rPr>
          <w:rFonts w:cs="Arial"/>
          <w:b/>
          <w:snapToGrid w:val="0"/>
          <w:color w:val="1F3864" w:themeColor="accent1" w:themeShade="80"/>
          <w:lang w:val="en-US"/>
        </w:rPr>
      </w:pPr>
      <w:bookmarkStart w:id="36" w:name="_Toc149573387"/>
      <w:r w:rsidRPr="00432934">
        <w:rPr>
          <w:rFonts w:cs="Arial"/>
          <w:b/>
          <w:snapToGrid w:val="0"/>
          <w:color w:val="1F3864" w:themeColor="accent1" w:themeShade="80"/>
          <w:lang w:val="en-US"/>
        </w:rPr>
        <w:t>a) Broto S.A.</w:t>
      </w:r>
    </w:p>
    <w:p w14:paraId="795DFA84" w14:textId="77777777" w:rsidR="009C5081" w:rsidRPr="00432934" w:rsidRDefault="009C5081" w:rsidP="009C5081">
      <w:pPr>
        <w:pStyle w:val="05-Textonormal"/>
        <w:rPr>
          <w:rFonts w:cs="Arial"/>
          <w:lang w:val="en-US"/>
        </w:rPr>
      </w:pPr>
      <w:r w:rsidRPr="00432934">
        <w:rPr>
          <w:rFonts w:cs="Arial"/>
          <w:lang w:val="en-US"/>
        </w:rPr>
        <w:t xml:space="preserve">In line with the Notice to the Market released on October 13, 2022, the Board of Directors of BB </w:t>
      </w:r>
      <w:proofErr w:type="spellStart"/>
      <w:r w:rsidRPr="00432934">
        <w:rPr>
          <w:rFonts w:cs="Arial"/>
          <w:lang w:val="en-US"/>
        </w:rPr>
        <w:t>Seguridade</w:t>
      </w:r>
      <w:proofErr w:type="spellEnd"/>
      <w:r w:rsidRPr="00432934">
        <w:rPr>
          <w:rFonts w:cs="Arial"/>
          <w:lang w:val="en-US"/>
        </w:rPr>
        <w:t xml:space="preserve"> has approved the execution of the final agreements regarding the creation of a new company named Broto S.A. (Broto), for run the businesses of the Broto Digital Platform, in a partnership between </w:t>
      </w:r>
      <w:proofErr w:type="spellStart"/>
      <w:r w:rsidRPr="00432934">
        <w:rPr>
          <w:rFonts w:cs="Arial"/>
          <w:lang w:val="en-US"/>
        </w:rPr>
        <w:t>Brasilseg</w:t>
      </w:r>
      <w:proofErr w:type="spellEnd"/>
      <w:r w:rsidRPr="00432934">
        <w:rPr>
          <w:rFonts w:cs="Arial"/>
          <w:lang w:val="en-US"/>
        </w:rPr>
        <w:t xml:space="preserve"> </w:t>
      </w:r>
      <w:proofErr w:type="spellStart"/>
      <w:r w:rsidRPr="00432934">
        <w:rPr>
          <w:rFonts w:cs="Arial"/>
          <w:lang w:val="en-US"/>
        </w:rPr>
        <w:t>Companhia</w:t>
      </w:r>
      <w:proofErr w:type="spellEnd"/>
      <w:r w:rsidRPr="00432934">
        <w:rPr>
          <w:rFonts w:cs="Arial"/>
          <w:lang w:val="en-US"/>
        </w:rPr>
        <w:t xml:space="preserve"> de </w:t>
      </w:r>
      <w:proofErr w:type="spellStart"/>
      <w:r w:rsidRPr="00432934">
        <w:rPr>
          <w:rFonts w:cs="Arial"/>
          <w:lang w:val="en-US"/>
        </w:rPr>
        <w:t>Seguros</w:t>
      </w:r>
      <w:proofErr w:type="spellEnd"/>
      <w:r w:rsidRPr="00432934">
        <w:rPr>
          <w:rFonts w:cs="Arial"/>
          <w:lang w:val="en-US"/>
        </w:rPr>
        <w:t xml:space="preserve"> (</w:t>
      </w:r>
      <w:proofErr w:type="spellStart"/>
      <w:r w:rsidRPr="00432934">
        <w:rPr>
          <w:rFonts w:cs="Arial"/>
          <w:lang w:val="en-US"/>
        </w:rPr>
        <w:t>Brasilseg</w:t>
      </w:r>
      <w:proofErr w:type="spellEnd"/>
      <w:r w:rsidRPr="00432934">
        <w:rPr>
          <w:rFonts w:cs="Arial"/>
          <w:lang w:val="en-US"/>
        </w:rPr>
        <w:t xml:space="preserve"> or Insurance Company), an investee of BB </w:t>
      </w:r>
      <w:proofErr w:type="spellStart"/>
      <w:r w:rsidRPr="00432934">
        <w:rPr>
          <w:rFonts w:cs="Arial"/>
          <w:lang w:val="en-US"/>
        </w:rPr>
        <w:t>Seguros</w:t>
      </w:r>
      <w:proofErr w:type="spellEnd"/>
      <w:r w:rsidRPr="00432934">
        <w:rPr>
          <w:rFonts w:cs="Arial"/>
          <w:lang w:val="en-US"/>
        </w:rPr>
        <w:t xml:space="preserve"> </w:t>
      </w:r>
      <w:proofErr w:type="spellStart"/>
      <w:r w:rsidRPr="00432934">
        <w:rPr>
          <w:rFonts w:cs="Arial"/>
          <w:lang w:val="en-US"/>
        </w:rPr>
        <w:t>Participações</w:t>
      </w:r>
      <w:proofErr w:type="spellEnd"/>
      <w:r w:rsidRPr="00432934">
        <w:rPr>
          <w:rFonts w:cs="Arial"/>
          <w:lang w:val="en-US"/>
        </w:rPr>
        <w:t xml:space="preserve"> S.A. (BB </w:t>
      </w:r>
      <w:proofErr w:type="spellStart"/>
      <w:r w:rsidRPr="00432934">
        <w:rPr>
          <w:rFonts w:cs="Arial"/>
          <w:lang w:val="en-US"/>
        </w:rPr>
        <w:t>Seguros</w:t>
      </w:r>
      <w:proofErr w:type="spellEnd"/>
      <w:r w:rsidRPr="00432934">
        <w:rPr>
          <w:rFonts w:cs="Arial"/>
          <w:lang w:val="en-US"/>
        </w:rPr>
        <w:t>), with Banco do Brasil S.A. (BB).</w:t>
      </w:r>
    </w:p>
    <w:p w14:paraId="25608374" w14:textId="77777777" w:rsidR="009C5081" w:rsidRPr="00432934" w:rsidRDefault="009C5081" w:rsidP="009C5081">
      <w:pPr>
        <w:pStyle w:val="05-Textonormal"/>
        <w:rPr>
          <w:rFonts w:cs="Arial"/>
          <w:snapToGrid w:val="0"/>
          <w:lang w:val="en-US"/>
        </w:rPr>
      </w:pPr>
      <w:r w:rsidRPr="00432934">
        <w:rPr>
          <w:rFonts w:cs="Arial"/>
          <w:lang w:val="en-US"/>
        </w:rPr>
        <w:t>The Broto’s capital has the following distribution:</w:t>
      </w:r>
    </w:p>
    <w:tbl>
      <w:tblPr>
        <w:tblStyle w:val="TabeladeLista6Colorida-nfase53"/>
        <w:tblW w:w="9642" w:type="dxa"/>
        <w:tblLayout w:type="fixed"/>
        <w:tblLook w:val="04A0" w:firstRow="1" w:lastRow="0" w:firstColumn="1" w:lastColumn="0" w:noHBand="0" w:noVBand="1"/>
      </w:tblPr>
      <w:tblGrid>
        <w:gridCol w:w="2552"/>
        <w:gridCol w:w="2362"/>
        <w:gridCol w:w="2362"/>
        <w:gridCol w:w="2366"/>
      </w:tblGrid>
      <w:tr w:rsidR="009C5081" w:rsidRPr="005B5D3E" w14:paraId="112490F3" w14:textId="77777777" w:rsidTr="007F580C">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left w:val="nil"/>
              <w:bottom w:val="single" w:sz="2" w:space="0" w:color="1F4E79"/>
              <w:right w:val="nil"/>
            </w:tcBorders>
            <w:vAlign w:val="center"/>
            <w:hideMark/>
          </w:tcPr>
          <w:p w14:paraId="029FC965" w14:textId="77777777" w:rsidR="009C5081" w:rsidRPr="005B5D3E" w:rsidRDefault="009C5081" w:rsidP="007F580C">
            <w:pPr>
              <w:rPr>
                <w:rFonts w:ascii="Arial" w:eastAsia="MS Mincho" w:hAnsi="Arial" w:cs="Arial"/>
              </w:rPr>
            </w:pPr>
            <w:proofErr w:type="spellStart"/>
            <w:r w:rsidRPr="005B5D3E">
              <w:rPr>
                <w:rFonts w:ascii="Arial" w:eastAsia="MS Mincho" w:hAnsi="Arial" w:cs="Arial"/>
                <w:sz w:val="14"/>
                <w:szCs w:val="14"/>
              </w:rPr>
              <w:t>Shareholders</w:t>
            </w:r>
            <w:proofErr w:type="spellEnd"/>
          </w:p>
        </w:tc>
        <w:tc>
          <w:tcPr>
            <w:tcW w:w="7090" w:type="dxa"/>
            <w:gridSpan w:val="3"/>
            <w:tcBorders>
              <w:top w:val="single" w:sz="2" w:space="0" w:color="1F4E79"/>
              <w:left w:val="nil"/>
              <w:bottom w:val="single" w:sz="2" w:space="0" w:color="1F4E79"/>
              <w:right w:val="nil"/>
            </w:tcBorders>
            <w:vAlign w:val="center"/>
            <w:hideMark/>
          </w:tcPr>
          <w:p w14:paraId="46FDC969" w14:textId="77777777" w:rsidR="009C5081" w:rsidRPr="005B5D3E" w:rsidRDefault="009C5081" w:rsidP="007F580C">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sidRPr="005B5D3E">
              <w:rPr>
                <w:rFonts w:ascii="Arial" w:hAnsi="Arial" w:cs="Arial"/>
                <w:sz w:val="14"/>
                <w:szCs w:val="14"/>
              </w:rPr>
              <w:t>Stake</w:t>
            </w:r>
            <w:proofErr w:type="spellEnd"/>
            <w:r w:rsidRPr="005B5D3E">
              <w:rPr>
                <w:rFonts w:ascii="Arial" w:hAnsi="Arial" w:cs="Arial"/>
                <w:sz w:val="14"/>
                <w:szCs w:val="14"/>
              </w:rPr>
              <w:t xml:space="preserve"> (%)</w:t>
            </w:r>
          </w:p>
        </w:tc>
      </w:tr>
      <w:tr w:rsidR="009C5081" w:rsidRPr="005B5D3E" w14:paraId="7EB3C11E" w14:textId="77777777" w:rsidTr="007F580C">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left w:val="nil"/>
              <w:bottom w:val="single" w:sz="2" w:space="0" w:color="1F4E79"/>
              <w:right w:val="nil"/>
            </w:tcBorders>
            <w:vAlign w:val="center"/>
            <w:hideMark/>
          </w:tcPr>
          <w:p w14:paraId="42D96F8D" w14:textId="77777777" w:rsidR="009C5081" w:rsidRPr="005B5D3E" w:rsidRDefault="009C5081" w:rsidP="007F580C">
            <w:pPr>
              <w:rPr>
                <w:rFonts w:ascii="Arial" w:eastAsia="MS Mincho" w:hAnsi="Arial" w:cs="Arial"/>
              </w:rPr>
            </w:pPr>
          </w:p>
        </w:tc>
        <w:tc>
          <w:tcPr>
            <w:tcW w:w="2362" w:type="dxa"/>
            <w:tcBorders>
              <w:top w:val="single" w:sz="2" w:space="0" w:color="1F4E79"/>
              <w:left w:val="nil"/>
              <w:bottom w:val="single" w:sz="2" w:space="0" w:color="1F4E79"/>
              <w:right w:val="nil"/>
            </w:tcBorders>
            <w:shd w:val="clear" w:color="auto" w:fill="auto"/>
            <w:vAlign w:val="center"/>
            <w:hideMark/>
          </w:tcPr>
          <w:p w14:paraId="2A9953AF" w14:textId="77777777" w:rsidR="009C5081" w:rsidRPr="005B5D3E"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roofErr w:type="spellStart"/>
            <w:r w:rsidRPr="005B5D3E">
              <w:rPr>
                <w:rFonts w:ascii="Arial" w:hAnsi="Arial" w:cs="Arial"/>
                <w:b/>
                <w:sz w:val="14"/>
                <w:szCs w:val="14"/>
              </w:rPr>
              <w:t>Voting</w:t>
            </w:r>
            <w:proofErr w:type="spellEnd"/>
            <w:r w:rsidRPr="005B5D3E">
              <w:rPr>
                <w:rFonts w:ascii="Arial" w:hAnsi="Arial" w:cs="Arial"/>
                <w:b/>
                <w:sz w:val="14"/>
                <w:szCs w:val="14"/>
              </w:rPr>
              <w:t xml:space="preserve"> </w:t>
            </w:r>
            <w:proofErr w:type="spellStart"/>
            <w:r w:rsidRPr="005B5D3E">
              <w:rPr>
                <w:rFonts w:ascii="Arial" w:hAnsi="Arial" w:cs="Arial"/>
                <w:b/>
                <w:sz w:val="14"/>
                <w:szCs w:val="14"/>
              </w:rPr>
              <w:t>Shares</w:t>
            </w:r>
            <w:proofErr w:type="spellEnd"/>
          </w:p>
        </w:tc>
        <w:tc>
          <w:tcPr>
            <w:tcW w:w="2362" w:type="dxa"/>
            <w:tcBorders>
              <w:top w:val="single" w:sz="2" w:space="0" w:color="1F4E79"/>
              <w:left w:val="nil"/>
              <w:bottom w:val="single" w:sz="2" w:space="0" w:color="1F4E79"/>
              <w:right w:val="nil"/>
            </w:tcBorders>
            <w:shd w:val="clear" w:color="auto" w:fill="auto"/>
            <w:vAlign w:val="center"/>
            <w:hideMark/>
          </w:tcPr>
          <w:p w14:paraId="572C23C9" w14:textId="77777777" w:rsidR="009C5081" w:rsidRPr="005B5D3E"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roofErr w:type="spellStart"/>
            <w:r w:rsidRPr="005B5D3E">
              <w:rPr>
                <w:rFonts w:ascii="Arial" w:hAnsi="Arial" w:cs="Arial"/>
                <w:b/>
                <w:sz w:val="14"/>
                <w:szCs w:val="14"/>
              </w:rPr>
              <w:t>Preferred</w:t>
            </w:r>
            <w:proofErr w:type="spellEnd"/>
            <w:r w:rsidRPr="005B5D3E">
              <w:rPr>
                <w:rFonts w:ascii="Arial" w:hAnsi="Arial" w:cs="Arial"/>
                <w:b/>
                <w:sz w:val="14"/>
                <w:szCs w:val="14"/>
              </w:rPr>
              <w:t xml:space="preserve"> </w:t>
            </w:r>
            <w:proofErr w:type="spellStart"/>
            <w:r w:rsidRPr="005B5D3E">
              <w:rPr>
                <w:rFonts w:ascii="Arial" w:hAnsi="Arial" w:cs="Arial"/>
                <w:b/>
                <w:sz w:val="14"/>
                <w:szCs w:val="14"/>
              </w:rPr>
              <w:t>Shares</w:t>
            </w:r>
            <w:proofErr w:type="spellEnd"/>
          </w:p>
        </w:tc>
        <w:tc>
          <w:tcPr>
            <w:tcW w:w="2366" w:type="dxa"/>
            <w:tcBorders>
              <w:top w:val="single" w:sz="2" w:space="0" w:color="1F4E79"/>
              <w:left w:val="nil"/>
              <w:bottom w:val="single" w:sz="2" w:space="0" w:color="1F4E79"/>
              <w:right w:val="nil"/>
            </w:tcBorders>
            <w:shd w:val="clear" w:color="auto" w:fill="auto"/>
            <w:vAlign w:val="center"/>
            <w:hideMark/>
          </w:tcPr>
          <w:p w14:paraId="5365AD3C" w14:textId="77777777" w:rsidR="009C5081" w:rsidRPr="005B5D3E"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5B5D3E">
              <w:rPr>
                <w:rFonts w:ascii="Arial" w:hAnsi="Arial" w:cs="Arial"/>
                <w:b/>
                <w:sz w:val="14"/>
                <w:szCs w:val="14"/>
              </w:rPr>
              <w:t>Total</w:t>
            </w:r>
          </w:p>
        </w:tc>
      </w:tr>
      <w:tr w:rsidR="009C5081" w:rsidRPr="005B5D3E" w14:paraId="4FB24FBB" w14:textId="77777777" w:rsidTr="007F580C">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left w:val="nil"/>
              <w:bottom w:val="nil"/>
              <w:right w:val="nil"/>
            </w:tcBorders>
            <w:vAlign w:val="center"/>
            <w:hideMark/>
          </w:tcPr>
          <w:p w14:paraId="5104926F" w14:textId="77777777" w:rsidR="009C5081" w:rsidRPr="005B5D3E" w:rsidRDefault="009C5081" w:rsidP="007F580C">
            <w:pPr>
              <w:keepNext/>
              <w:keepLines/>
              <w:spacing w:before="40" w:after="40"/>
              <w:rPr>
                <w:rFonts w:ascii="Arial" w:hAnsi="Arial" w:cs="Arial"/>
                <w:b w:val="0"/>
                <w:sz w:val="14"/>
                <w:szCs w:val="14"/>
              </w:rPr>
            </w:pPr>
            <w:r w:rsidRPr="005B5D3E">
              <w:rPr>
                <w:rFonts w:ascii="Arial" w:hAnsi="Arial" w:cs="Arial"/>
                <w:b w:val="0"/>
                <w:sz w:val="14"/>
                <w:szCs w:val="14"/>
              </w:rPr>
              <w:t>BB</w:t>
            </w:r>
          </w:p>
        </w:tc>
        <w:tc>
          <w:tcPr>
            <w:tcW w:w="2362" w:type="dxa"/>
            <w:tcBorders>
              <w:top w:val="single" w:sz="2" w:space="0" w:color="1F4E79"/>
              <w:left w:val="nil"/>
              <w:bottom w:val="nil"/>
              <w:right w:val="nil"/>
            </w:tcBorders>
            <w:vAlign w:val="center"/>
            <w:hideMark/>
          </w:tcPr>
          <w:p w14:paraId="377293F3" w14:textId="77777777" w:rsidR="009C5081" w:rsidRPr="005B5D3E" w:rsidRDefault="009C5081" w:rsidP="007F580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rPr>
            </w:pPr>
            <w:r w:rsidRPr="005B5D3E">
              <w:rPr>
                <w:rFonts w:ascii="Arial" w:hAnsi="Arial" w:cs="Arial"/>
                <w:sz w:val="14"/>
              </w:rPr>
              <w:t>--</w:t>
            </w:r>
          </w:p>
        </w:tc>
        <w:tc>
          <w:tcPr>
            <w:tcW w:w="2362" w:type="dxa"/>
            <w:tcBorders>
              <w:top w:val="single" w:sz="2" w:space="0" w:color="1F4E79"/>
              <w:left w:val="nil"/>
              <w:bottom w:val="nil"/>
              <w:right w:val="nil"/>
            </w:tcBorders>
            <w:vAlign w:val="center"/>
            <w:hideMark/>
          </w:tcPr>
          <w:p w14:paraId="41A2B322" w14:textId="77777777" w:rsidR="009C5081" w:rsidRPr="005B5D3E" w:rsidRDefault="009C5081" w:rsidP="007F580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rPr>
            </w:pPr>
            <w:r w:rsidRPr="005B5D3E">
              <w:rPr>
                <w:rFonts w:ascii="Arial" w:hAnsi="Arial" w:cs="Arial"/>
                <w:sz w:val="14"/>
              </w:rPr>
              <w:t>100</w:t>
            </w:r>
          </w:p>
        </w:tc>
        <w:tc>
          <w:tcPr>
            <w:tcW w:w="2366" w:type="dxa"/>
            <w:tcBorders>
              <w:top w:val="single" w:sz="2" w:space="0" w:color="1F4E79"/>
              <w:left w:val="nil"/>
              <w:bottom w:val="nil"/>
              <w:right w:val="nil"/>
            </w:tcBorders>
            <w:vAlign w:val="center"/>
            <w:hideMark/>
          </w:tcPr>
          <w:p w14:paraId="19BF01BC" w14:textId="77777777" w:rsidR="009C5081" w:rsidRPr="005B5D3E" w:rsidRDefault="009C5081" w:rsidP="007F580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rPr>
            </w:pPr>
            <w:r w:rsidRPr="005B5D3E">
              <w:rPr>
                <w:rFonts w:ascii="Arial" w:hAnsi="Arial" w:cs="Arial"/>
                <w:sz w:val="14"/>
              </w:rPr>
              <w:t>50</w:t>
            </w:r>
          </w:p>
        </w:tc>
      </w:tr>
      <w:tr w:rsidR="009C5081" w:rsidRPr="005B5D3E" w14:paraId="2BA3BFA4" w14:textId="77777777" w:rsidTr="007F580C">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single" w:sz="2" w:space="0" w:color="1F4E79"/>
              <w:right w:val="nil"/>
            </w:tcBorders>
            <w:shd w:val="clear" w:color="auto" w:fill="auto"/>
            <w:vAlign w:val="center"/>
            <w:hideMark/>
          </w:tcPr>
          <w:p w14:paraId="06A988E3" w14:textId="77777777" w:rsidR="009C5081" w:rsidRPr="005B5D3E" w:rsidRDefault="009C5081" w:rsidP="007F580C">
            <w:pPr>
              <w:keepNext/>
              <w:keepLines/>
              <w:spacing w:before="40" w:after="40"/>
              <w:rPr>
                <w:rFonts w:ascii="Arial" w:hAnsi="Arial" w:cs="Arial"/>
                <w:b w:val="0"/>
                <w:sz w:val="14"/>
                <w:szCs w:val="14"/>
              </w:rPr>
            </w:pPr>
            <w:proofErr w:type="spellStart"/>
            <w:r w:rsidRPr="005B5D3E">
              <w:rPr>
                <w:rFonts w:ascii="Arial" w:hAnsi="Arial" w:cs="Arial"/>
                <w:b w:val="0"/>
                <w:sz w:val="14"/>
                <w:szCs w:val="14"/>
              </w:rPr>
              <w:t>Brasilseg</w:t>
            </w:r>
            <w:proofErr w:type="spellEnd"/>
          </w:p>
        </w:tc>
        <w:tc>
          <w:tcPr>
            <w:tcW w:w="2362" w:type="dxa"/>
            <w:tcBorders>
              <w:top w:val="nil"/>
              <w:left w:val="nil"/>
              <w:bottom w:val="single" w:sz="2" w:space="0" w:color="1F4E79"/>
              <w:right w:val="nil"/>
            </w:tcBorders>
            <w:shd w:val="clear" w:color="auto" w:fill="auto"/>
            <w:vAlign w:val="center"/>
            <w:hideMark/>
          </w:tcPr>
          <w:p w14:paraId="30F518AC" w14:textId="77777777" w:rsidR="009C5081" w:rsidRPr="005B5D3E"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rPr>
            </w:pPr>
            <w:r w:rsidRPr="005B5D3E">
              <w:rPr>
                <w:rFonts w:ascii="Arial" w:hAnsi="Arial" w:cs="Arial"/>
                <w:sz w:val="14"/>
              </w:rPr>
              <w:t>100</w:t>
            </w:r>
          </w:p>
        </w:tc>
        <w:tc>
          <w:tcPr>
            <w:tcW w:w="2362" w:type="dxa"/>
            <w:tcBorders>
              <w:top w:val="nil"/>
              <w:left w:val="nil"/>
              <w:bottom w:val="single" w:sz="2" w:space="0" w:color="1F4E79"/>
              <w:right w:val="nil"/>
            </w:tcBorders>
            <w:shd w:val="clear" w:color="auto" w:fill="auto"/>
            <w:vAlign w:val="center"/>
            <w:hideMark/>
          </w:tcPr>
          <w:p w14:paraId="45C05EC4" w14:textId="77777777" w:rsidR="009C5081" w:rsidRPr="005B5D3E"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rPr>
            </w:pPr>
            <w:r w:rsidRPr="005B5D3E">
              <w:rPr>
                <w:rFonts w:ascii="Arial" w:hAnsi="Arial" w:cs="Arial"/>
                <w:sz w:val="14"/>
              </w:rPr>
              <w:t>--</w:t>
            </w:r>
          </w:p>
        </w:tc>
        <w:tc>
          <w:tcPr>
            <w:tcW w:w="2366" w:type="dxa"/>
            <w:tcBorders>
              <w:top w:val="nil"/>
              <w:left w:val="nil"/>
              <w:bottom w:val="single" w:sz="2" w:space="0" w:color="1F4E79"/>
              <w:right w:val="nil"/>
            </w:tcBorders>
            <w:shd w:val="clear" w:color="auto" w:fill="auto"/>
            <w:vAlign w:val="center"/>
            <w:hideMark/>
          </w:tcPr>
          <w:p w14:paraId="00006EB5" w14:textId="77777777" w:rsidR="009C5081" w:rsidRPr="005B5D3E"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rPr>
            </w:pPr>
            <w:r w:rsidRPr="005B5D3E">
              <w:rPr>
                <w:rFonts w:ascii="Arial" w:hAnsi="Arial" w:cs="Arial"/>
                <w:sz w:val="14"/>
              </w:rPr>
              <w:t>50</w:t>
            </w:r>
          </w:p>
        </w:tc>
      </w:tr>
    </w:tbl>
    <w:p w14:paraId="43FBBEA9" w14:textId="77777777" w:rsidR="009C5081" w:rsidRPr="00432934" w:rsidRDefault="009C5081" w:rsidP="009C5081">
      <w:pPr>
        <w:pStyle w:val="05-Textonormal"/>
        <w:rPr>
          <w:rFonts w:cs="Arial"/>
          <w:snapToGrid w:val="0"/>
          <w:lang w:val="en-US"/>
        </w:rPr>
      </w:pPr>
      <w:proofErr w:type="spellStart"/>
      <w:r w:rsidRPr="00432934">
        <w:rPr>
          <w:rFonts w:cs="Arial"/>
          <w:snapToGrid w:val="0"/>
          <w:lang w:val="en-US"/>
        </w:rPr>
        <w:t>Brasilseg</w:t>
      </w:r>
      <w:proofErr w:type="spellEnd"/>
      <w:r w:rsidRPr="00432934">
        <w:rPr>
          <w:rFonts w:cs="Arial"/>
          <w:snapToGrid w:val="0"/>
          <w:lang w:val="en-US"/>
        </w:rPr>
        <w:t xml:space="preserve"> invested R$ 31.2 million in Broto to achieve the economic stake provided in the aforementioned table (50%), being the amount composed part of cash and the other part of assets related to the Broto Platform, that were held by the Insurance Company. The same amount was invested by BB to subscribe and pay in the shares corresponding to the other 50% economic stake of the new company.</w:t>
      </w:r>
    </w:p>
    <w:p w14:paraId="2BCE36FB" w14:textId="77777777" w:rsidR="009C5081" w:rsidRPr="00432934" w:rsidRDefault="009C5081" w:rsidP="009C5081">
      <w:pPr>
        <w:pStyle w:val="05-Textonormal"/>
        <w:rPr>
          <w:rFonts w:cs="Arial"/>
          <w:snapToGrid w:val="0"/>
          <w:lang w:val="en-US"/>
        </w:rPr>
      </w:pPr>
      <w:proofErr w:type="spellStart"/>
      <w:r w:rsidRPr="00432934">
        <w:rPr>
          <w:rFonts w:cs="Arial"/>
          <w:snapToGrid w:val="0"/>
          <w:lang w:val="en-US"/>
        </w:rPr>
        <w:t>Brasilseg</w:t>
      </w:r>
      <w:proofErr w:type="spellEnd"/>
      <w:r w:rsidRPr="00432934">
        <w:rPr>
          <w:rFonts w:cs="Arial"/>
          <w:snapToGrid w:val="0"/>
          <w:lang w:val="en-US"/>
        </w:rPr>
        <w:t xml:space="preserve"> keep the access to Broto Platform to sell its insurances, and it is granted to BB </w:t>
      </w:r>
      <w:proofErr w:type="spellStart"/>
      <w:r w:rsidRPr="00432934">
        <w:rPr>
          <w:rFonts w:cs="Arial"/>
          <w:snapToGrid w:val="0"/>
          <w:lang w:val="en-US"/>
        </w:rPr>
        <w:t>Corretora</w:t>
      </w:r>
      <w:proofErr w:type="spellEnd"/>
      <w:r w:rsidRPr="00432934">
        <w:rPr>
          <w:rFonts w:cs="Arial"/>
          <w:snapToGrid w:val="0"/>
          <w:lang w:val="en-US"/>
        </w:rPr>
        <w:t xml:space="preserve"> de </w:t>
      </w:r>
      <w:proofErr w:type="spellStart"/>
      <w:r w:rsidRPr="00432934">
        <w:rPr>
          <w:rFonts w:cs="Arial"/>
          <w:snapToGrid w:val="0"/>
          <w:lang w:val="en-US"/>
        </w:rPr>
        <w:t>Seguros</w:t>
      </w:r>
      <w:proofErr w:type="spellEnd"/>
      <w:r w:rsidRPr="00432934">
        <w:rPr>
          <w:rFonts w:cs="Arial"/>
          <w:snapToGrid w:val="0"/>
          <w:lang w:val="en-US"/>
        </w:rPr>
        <w:t xml:space="preserve"> e </w:t>
      </w:r>
      <w:proofErr w:type="spellStart"/>
      <w:r w:rsidRPr="00432934">
        <w:rPr>
          <w:rFonts w:cs="Arial"/>
          <w:snapToGrid w:val="0"/>
          <w:lang w:val="en-US"/>
        </w:rPr>
        <w:t>Administradora</w:t>
      </w:r>
      <w:proofErr w:type="spellEnd"/>
      <w:r w:rsidRPr="00432934">
        <w:rPr>
          <w:rFonts w:cs="Arial"/>
          <w:snapToGrid w:val="0"/>
          <w:lang w:val="en-US"/>
        </w:rPr>
        <w:t xml:space="preserve"> de Bens S.A. (BB </w:t>
      </w:r>
      <w:proofErr w:type="spellStart"/>
      <w:r w:rsidRPr="00432934">
        <w:rPr>
          <w:rFonts w:cs="Arial"/>
          <w:snapToGrid w:val="0"/>
          <w:lang w:val="en-US"/>
        </w:rPr>
        <w:t>Corretora</w:t>
      </w:r>
      <w:proofErr w:type="spellEnd"/>
      <w:r w:rsidRPr="00432934">
        <w:rPr>
          <w:rFonts w:cs="Arial"/>
          <w:snapToGrid w:val="0"/>
          <w:lang w:val="en-US"/>
        </w:rPr>
        <w:t xml:space="preserve">), a wholly-owned company of BB </w:t>
      </w:r>
      <w:proofErr w:type="spellStart"/>
      <w:r w:rsidRPr="00432934">
        <w:rPr>
          <w:rFonts w:cs="Arial"/>
          <w:snapToGrid w:val="0"/>
          <w:lang w:val="en-US"/>
        </w:rPr>
        <w:t>Seguridade</w:t>
      </w:r>
      <w:proofErr w:type="spellEnd"/>
      <w:r w:rsidRPr="00432934">
        <w:rPr>
          <w:rFonts w:cs="Arial"/>
          <w:snapToGrid w:val="0"/>
          <w:lang w:val="en-US"/>
        </w:rPr>
        <w:t>, the exclusivity to intermediating the commercialization of such products.</w:t>
      </w:r>
    </w:p>
    <w:p w14:paraId="21201001" w14:textId="77777777" w:rsidR="009C5081" w:rsidRPr="00432934" w:rsidRDefault="009C5081" w:rsidP="009C5081">
      <w:pPr>
        <w:pStyle w:val="05-Textonormal"/>
        <w:rPr>
          <w:rFonts w:cs="Arial"/>
          <w:snapToGrid w:val="0"/>
          <w:lang w:val="en-US"/>
        </w:rPr>
      </w:pPr>
      <w:r w:rsidRPr="00432934">
        <w:rPr>
          <w:rFonts w:cs="Arial"/>
          <w:snapToGrid w:val="0"/>
          <w:lang w:val="en-US"/>
        </w:rPr>
        <w:t xml:space="preserve">On October 28, 2022, </w:t>
      </w:r>
      <w:proofErr w:type="spellStart"/>
      <w:r w:rsidRPr="00432934">
        <w:rPr>
          <w:rFonts w:cs="Arial"/>
          <w:snapToGrid w:val="0"/>
          <w:lang w:val="en-US"/>
        </w:rPr>
        <w:t>Brasilseg</w:t>
      </w:r>
      <w:proofErr w:type="spellEnd"/>
      <w:r w:rsidRPr="00432934">
        <w:rPr>
          <w:rFonts w:cs="Arial"/>
          <w:snapToGrid w:val="0"/>
          <w:lang w:val="en-US"/>
        </w:rPr>
        <w:t xml:space="preserve">, BB and BB </w:t>
      </w:r>
      <w:proofErr w:type="spellStart"/>
      <w:r w:rsidRPr="00432934">
        <w:rPr>
          <w:rFonts w:cs="Arial"/>
          <w:snapToGrid w:val="0"/>
          <w:lang w:val="en-US"/>
        </w:rPr>
        <w:t>Corretora</w:t>
      </w:r>
      <w:proofErr w:type="spellEnd"/>
      <w:r w:rsidRPr="00432934">
        <w:rPr>
          <w:rFonts w:cs="Arial"/>
          <w:snapToGrid w:val="0"/>
          <w:lang w:val="en-US"/>
        </w:rPr>
        <w:t xml:space="preserve"> signed, with the intervention and consent of MAPFRE </w:t>
      </w:r>
      <w:proofErr w:type="spellStart"/>
      <w:r w:rsidRPr="00432934">
        <w:rPr>
          <w:rFonts w:cs="Arial"/>
          <w:snapToGrid w:val="0"/>
          <w:lang w:val="en-US"/>
        </w:rPr>
        <w:t>Brasil</w:t>
      </w:r>
      <w:proofErr w:type="spellEnd"/>
      <w:r w:rsidRPr="00432934">
        <w:rPr>
          <w:rFonts w:cs="Arial"/>
          <w:snapToGrid w:val="0"/>
          <w:lang w:val="en-US"/>
        </w:rPr>
        <w:t xml:space="preserve"> </w:t>
      </w:r>
      <w:proofErr w:type="spellStart"/>
      <w:r w:rsidRPr="00432934">
        <w:rPr>
          <w:rFonts w:cs="Arial"/>
          <w:snapToGrid w:val="0"/>
          <w:lang w:val="en-US"/>
        </w:rPr>
        <w:t>Participações</w:t>
      </w:r>
      <w:proofErr w:type="spellEnd"/>
      <w:r w:rsidRPr="00432934">
        <w:rPr>
          <w:rFonts w:cs="Arial"/>
          <w:snapToGrid w:val="0"/>
          <w:lang w:val="en-US"/>
        </w:rPr>
        <w:t xml:space="preserve"> S.A., BB </w:t>
      </w:r>
      <w:proofErr w:type="spellStart"/>
      <w:r w:rsidRPr="00432934">
        <w:rPr>
          <w:rFonts w:cs="Arial"/>
          <w:snapToGrid w:val="0"/>
          <w:lang w:val="en-US"/>
        </w:rPr>
        <w:t>Seguros</w:t>
      </w:r>
      <w:proofErr w:type="spellEnd"/>
      <w:r w:rsidRPr="00432934">
        <w:rPr>
          <w:rFonts w:cs="Arial"/>
          <w:snapToGrid w:val="0"/>
          <w:lang w:val="en-US"/>
        </w:rPr>
        <w:t xml:space="preserve"> and </w:t>
      </w:r>
      <w:proofErr w:type="spellStart"/>
      <w:r w:rsidRPr="00432934">
        <w:rPr>
          <w:rFonts w:cs="Arial"/>
          <w:snapToGrid w:val="0"/>
          <w:lang w:val="en-US"/>
        </w:rPr>
        <w:t>Aliança</w:t>
      </w:r>
      <w:proofErr w:type="spellEnd"/>
      <w:r w:rsidRPr="00432934">
        <w:rPr>
          <w:rFonts w:cs="Arial"/>
          <w:snapToGrid w:val="0"/>
          <w:lang w:val="en-US"/>
        </w:rPr>
        <w:t xml:space="preserve"> do </w:t>
      </w:r>
      <w:proofErr w:type="spellStart"/>
      <w:r w:rsidRPr="00432934">
        <w:rPr>
          <w:rFonts w:cs="Arial"/>
          <w:snapToGrid w:val="0"/>
          <w:lang w:val="en-US"/>
        </w:rPr>
        <w:t>Brasil</w:t>
      </w:r>
      <w:proofErr w:type="spellEnd"/>
      <w:r w:rsidRPr="00432934">
        <w:rPr>
          <w:rFonts w:cs="Arial"/>
          <w:snapToGrid w:val="0"/>
          <w:lang w:val="en-US"/>
        </w:rPr>
        <w:t xml:space="preserve"> </w:t>
      </w:r>
      <w:proofErr w:type="spellStart"/>
      <w:r w:rsidRPr="00432934">
        <w:rPr>
          <w:rFonts w:cs="Arial"/>
          <w:snapToGrid w:val="0"/>
          <w:lang w:val="en-US"/>
        </w:rPr>
        <w:t>Seguros</w:t>
      </w:r>
      <w:proofErr w:type="spellEnd"/>
      <w:r w:rsidRPr="00432934">
        <w:rPr>
          <w:rFonts w:cs="Arial"/>
          <w:snapToGrid w:val="0"/>
          <w:lang w:val="en-US"/>
        </w:rPr>
        <w:t xml:space="preserve"> S.A., the Investment Agreement, establishing, among others, the terms and conditions mentioned above necessary for the constitution of the company Broto. From the implementation of the Precedent Conditions described in the Investment Agreement, related to obtaining the respective regulatory and legal approvals, the operation was consummated on January 4, 2023, the date considered as the closing of the operation and from which the following acts were practiced:</w:t>
      </w:r>
    </w:p>
    <w:p w14:paraId="6612C184" w14:textId="77777777" w:rsidR="009C5081" w:rsidRPr="00432934" w:rsidRDefault="009C5081" w:rsidP="009C5081">
      <w:pPr>
        <w:pStyle w:val="05-Textonormal"/>
        <w:rPr>
          <w:rFonts w:cs="Arial"/>
          <w:snapToGrid w:val="0"/>
          <w:lang w:val="en-US"/>
        </w:rPr>
      </w:pPr>
      <w:r w:rsidRPr="00432934">
        <w:rPr>
          <w:rFonts w:cs="Arial"/>
          <w:snapToGrid w:val="0"/>
          <w:lang w:val="en-US"/>
        </w:rPr>
        <w:t xml:space="preserve">a. formalization of the Shareholders' Agreement and the Operating Agreements for the sale of products at Broto. The first one was signed between Broto and BB, for the distribution of banking and financial products, and the second one was signed between Broto, </w:t>
      </w:r>
      <w:proofErr w:type="spellStart"/>
      <w:r w:rsidRPr="00432934">
        <w:rPr>
          <w:rFonts w:cs="Arial"/>
          <w:snapToGrid w:val="0"/>
          <w:lang w:val="en-US"/>
        </w:rPr>
        <w:t>Brasilseg</w:t>
      </w:r>
      <w:proofErr w:type="spellEnd"/>
      <w:r w:rsidRPr="00432934">
        <w:rPr>
          <w:rFonts w:cs="Arial"/>
          <w:snapToGrid w:val="0"/>
          <w:lang w:val="en-US"/>
        </w:rPr>
        <w:t xml:space="preserve">, ABS and BB </w:t>
      </w:r>
      <w:proofErr w:type="spellStart"/>
      <w:r w:rsidRPr="00432934">
        <w:rPr>
          <w:rFonts w:cs="Arial"/>
          <w:snapToGrid w:val="0"/>
          <w:lang w:val="en-US"/>
        </w:rPr>
        <w:t>Corretora</w:t>
      </w:r>
      <w:proofErr w:type="spellEnd"/>
      <w:r w:rsidRPr="00432934">
        <w:rPr>
          <w:rFonts w:cs="Arial"/>
          <w:snapToGrid w:val="0"/>
          <w:lang w:val="en-US"/>
        </w:rPr>
        <w:t xml:space="preserve"> for the distribution of insurance products;</w:t>
      </w:r>
    </w:p>
    <w:p w14:paraId="7896C5E8" w14:textId="77777777" w:rsidR="009C5081" w:rsidRPr="00432934" w:rsidRDefault="009C5081" w:rsidP="009C5081">
      <w:pPr>
        <w:pStyle w:val="05-Textonormal"/>
        <w:rPr>
          <w:rFonts w:cs="Arial"/>
          <w:snapToGrid w:val="0"/>
          <w:lang w:val="en-US"/>
        </w:rPr>
      </w:pPr>
      <w:r w:rsidRPr="00432934">
        <w:rPr>
          <w:rFonts w:cs="Arial"/>
          <w:snapToGrid w:val="0"/>
          <w:lang w:val="en-US"/>
        </w:rPr>
        <w:t>b. Broto's First General Meeting, with the signature of the respective minutes and the respective share subscription forms; deliberation of the Bylaws; subscription and payment of share capital; and election of its Executive Board.</w:t>
      </w:r>
    </w:p>
    <w:p w14:paraId="4B335722" w14:textId="4C580C7B" w:rsidR="009C5081" w:rsidRPr="00432934" w:rsidRDefault="009C5081" w:rsidP="009C5081">
      <w:pPr>
        <w:pStyle w:val="05-Textonormal"/>
        <w:rPr>
          <w:rFonts w:cs="Arial"/>
          <w:lang w:val="en-US"/>
        </w:rPr>
      </w:pPr>
      <w:r w:rsidRPr="00432934">
        <w:rPr>
          <w:rFonts w:cs="Arial"/>
          <w:snapToGrid w:val="0"/>
          <w:lang w:val="en-US"/>
        </w:rPr>
        <w:t xml:space="preserve">The corporate documents provide for the granting, by </w:t>
      </w:r>
      <w:proofErr w:type="spellStart"/>
      <w:r w:rsidRPr="00432934">
        <w:rPr>
          <w:rFonts w:cs="Arial"/>
          <w:snapToGrid w:val="0"/>
          <w:lang w:val="en-US"/>
        </w:rPr>
        <w:t>Brasilseg</w:t>
      </w:r>
      <w:proofErr w:type="spellEnd"/>
      <w:r w:rsidRPr="00432934">
        <w:rPr>
          <w:rFonts w:cs="Arial"/>
          <w:snapToGrid w:val="0"/>
          <w:lang w:val="en-US"/>
        </w:rPr>
        <w:t>, of a purchase option to BB - not yet exercised - over all of its shares in Broto, exercisable upon payment of the entire amount contributed by the Insurance Company to Broto, restated by the CDI rate accumulated in the period, within a period of up to 12 months, counted from the date of signature of the Shareholders' Agreement, extendable for an equal period.</w:t>
      </w:r>
      <w:r w:rsidR="001C6017" w:rsidRPr="00432934">
        <w:rPr>
          <w:rFonts w:cs="Arial"/>
          <w:snapToGrid w:val="0"/>
          <w:lang w:val="en-US"/>
        </w:rPr>
        <w:t xml:space="preserve"> Through the formalization of the Extension Agreement signed between the parties on December 22, 2023, the deadline for exercising the purchase option was extended until January 4, 2025.</w:t>
      </w:r>
    </w:p>
    <w:p w14:paraId="0BA284F4" w14:textId="77777777" w:rsidR="009C5081" w:rsidRPr="00432934" w:rsidRDefault="009C5081" w:rsidP="009C5081">
      <w:pPr>
        <w:pStyle w:val="05-Textonormal"/>
        <w:rPr>
          <w:rFonts w:cs="Arial"/>
          <w:b/>
          <w:snapToGrid w:val="0"/>
          <w:color w:val="1F3864" w:themeColor="accent1" w:themeShade="80"/>
        </w:rPr>
      </w:pPr>
      <w:r w:rsidRPr="00432934">
        <w:rPr>
          <w:rFonts w:cs="Arial"/>
          <w:b/>
          <w:snapToGrid w:val="0"/>
          <w:color w:val="1F3864" w:themeColor="accent1" w:themeShade="80"/>
        </w:rPr>
        <w:t xml:space="preserve">b) Brasilcap Capitalização S.A. </w:t>
      </w:r>
    </w:p>
    <w:p w14:paraId="74D330B2" w14:textId="77777777" w:rsidR="009C5081" w:rsidRPr="00432934" w:rsidRDefault="009C5081" w:rsidP="009C5081">
      <w:pPr>
        <w:pStyle w:val="05-Textonormal"/>
        <w:rPr>
          <w:rStyle w:val="y2iqfc"/>
          <w:rFonts w:eastAsia="MS Mincho" w:cs="Arial"/>
          <w:lang w:val="en-US"/>
        </w:rPr>
      </w:pPr>
      <w:r w:rsidRPr="00432934">
        <w:rPr>
          <w:rStyle w:val="y2iqfc"/>
          <w:rFonts w:eastAsia="MS Mincho" w:cs="Arial"/>
          <w:lang w:val="en-US"/>
        </w:rPr>
        <w:t xml:space="preserve">On December 31, 2021, </w:t>
      </w:r>
      <w:proofErr w:type="spellStart"/>
      <w:r w:rsidRPr="00432934">
        <w:rPr>
          <w:rStyle w:val="y2iqfc"/>
          <w:rFonts w:eastAsia="MS Mincho" w:cs="Arial"/>
          <w:lang w:val="en-US"/>
        </w:rPr>
        <w:t>Brasilcap’s</w:t>
      </w:r>
      <w:proofErr w:type="spellEnd"/>
      <w:r w:rsidRPr="00432934">
        <w:rPr>
          <w:rStyle w:val="y2iqfc"/>
          <w:rFonts w:eastAsia="MS Mincho" w:cs="Arial"/>
          <w:lang w:val="en-US"/>
        </w:rPr>
        <w:t xml:space="preserve"> ESM approved the company’s capital increase from R$ 254,392,710.76 to R$ 354,398,110.76, through the issuance of 76,340,000 preferred shares, all nominative with no par value, by the price of R$ 1.31 each, in compliance with Article 170, § 1, of Federal Law Nr. 6,404 of 1976, capitalized by credits resulting from the private instrument ”Advances For Future Capital Increases”, concluded on December 22, 2021, between Brasilcap and its shareholders BB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Participações</w:t>
      </w:r>
      <w:proofErr w:type="spellEnd"/>
      <w:r w:rsidRPr="00432934">
        <w:rPr>
          <w:rStyle w:val="y2iqfc"/>
          <w:rFonts w:eastAsia="MS Mincho" w:cs="Arial"/>
          <w:lang w:val="en-US"/>
        </w:rPr>
        <w:t xml:space="preserve"> S.A., </w:t>
      </w:r>
      <w:proofErr w:type="spellStart"/>
      <w:r w:rsidRPr="00432934">
        <w:rPr>
          <w:rStyle w:val="y2iqfc"/>
          <w:rFonts w:eastAsia="MS Mincho" w:cs="Arial"/>
          <w:lang w:val="en-US"/>
        </w:rPr>
        <w:t>Icatu</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S.A. and </w:t>
      </w:r>
      <w:proofErr w:type="spellStart"/>
      <w:r w:rsidRPr="00432934">
        <w:rPr>
          <w:rStyle w:val="y2iqfc"/>
          <w:rFonts w:eastAsia="MS Mincho" w:cs="Arial"/>
          <w:lang w:val="en-US"/>
        </w:rPr>
        <w:t>Companhia</w:t>
      </w:r>
      <w:proofErr w:type="spellEnd"/>
      <w:r w:rsidRPr="00432934">
        <w:rPr>
          <w:rStyle w:val="y2iqfc"/>
          <w:rFonts w:eastAsia="MS Mincho" w:cs="Arial"/>
          <w:lang w:val="en-US"/>
        </w:rPr>
        <w:t xml:space="preserve"> de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Aliança</w:t>
      </w:r>
      <w:proofErr w:type="spellEnd"/>
      <w:r w:rsidRPr="00432934">
        <w:rPr>
          <w:rStyle w:val="y2iqfc"/>
          <w:rFonts w:eastAsia="MS Mincho" w:cs="Arial"/>
          <w:lang w:val="en-US"/>
        </w:rPr>
        <w:t xml:space="preserve"> da Bahia.</w:t>
      </w:r>
    </w:p>
    <w:p w14:paraId="6500155F" w14:textId="77777777" w:rsidR="009C5081" w:rsidRPr="00432934" w:rsidRDefault="009C5081" w:rsidP="009C5081">
      <w:pPr>
        <w:pStyle w:val="05-Textonormal"/>
        <w:rPr>
          <w:rStyle w:val="y2iqfc"/>
          <w:rFonts w:eastAsia="MS Mincho" w:cs="Arial"/>
          <w:lang w:val="en-US"/>
        </w:rPr>
      </w:pPr>
      <w:r w:rsidRPr="00432934">
        <w:rPr>
          <w:rStyle w:val="y2iqfc"/>
          <w:rFonts w:eastAsia="MS Mincho" w:cs="Arial"/>
          <w:lang w:val="en-US"/>
        </w:rPr>
        <w:t xml:space="preserve">BB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Participações</w:t>
      </w:r>
      <w:proofErr w:type="spellEnd"/>
      <w:r w:rsidRPr="00432934">
        <w:rPr>
          <w:rStyle w:val="y2iqfc"/>
          <w:rFonts w:eastAsia="MS Mincho" w:cs="Arial"/>
          <w:lang w:val="en-US"/>
        </w:rPr>
        <w:t xml:space="preserve"> S.A. subscribed in the proportion of its current economic stake, 50,888,244 preferred shares, equivalent to R$ 66,663,599.64, while </w:t>
      </w:r>
      <w:proofErr w:type="spellStart"/>
      <w:r w:rsidRPr="00432934">
        <w:rPr>
          <w:rStyle w:val="y2iqfc"/>
          <w:rFonts w:eastAsia="MS Mincho" w:cs="Arial"/>
          <w:lang w:val="en-US"/>
        </w:rPr>
        <w:t>Icatu</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S.A. subscribed 12,725,878 preferred shares, equivalent to R$ 16,670,900.18, and </w:t>
      </w:r>
      <w:proofErr w:type="spellStart"/>
      <w:r w:rsidRPr="00432934">
        <w:rPr>
          <w:rStyle w:val="y2iqfc"/>
          <w:rFonts w:eastAsia="MS Mincho" w:cs="Arial"/>
          <w:lang w:val="en-US"/>
        </w:rPr>
        <w:t>Companhia</w:t>
      </w:r>
      <w:proofErr w:type="spellEnd"/>
      <w:r w:rsidRPr="00432934">
        <w:rPr>
          <w:rStyle w:val="y2iqfc"/>
          <w:rFonts w:eastAsia="MS Mincho" w:cs="Arial"/>
          <w:lang w:val="en-US"/>
        </w:rPr>
        <w:t xml:space="preserve"> de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Aliança</w:t>
      </w:r>
      <w:proofErr w:type="spellEnd"/>
      <w:r w:rsidRPr="00432934">
        <w:rPr>
          <w:rStyle w:val="y2iqfc"/>
          <w:rFonts w:eastAsia="MS Mincho" w:cs="Arial"/>
          <w:lang w:val="en-US"/>
        </w:rPr>
        <w:t xml:space="preserve"> da Bahia subscribed 12,085,282 preferred shares, equivalent to R$ 15,831,719.42. In addition, through the capitalization of credits arising from the Advances for Future Capital Increases, </w:t>
      </w:r>
      <w:proofErr w:type="spellStart"/>
      <w:r w:rsidRPr="00432934">
        <w:rPr>
          <w:rStyle w:val="y2iqfc"/>
          <w:rFonts w:eastAsia="MS Mincho" w:cs="Arial"/>
          <w:lang w:val="en-US"/>
        </w:rPr>
        <w:lastRenderedPageBreak/>
        <w:t>Icatu</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S.A. subscribed 328,568 preferred shares, equivalent to R$ 430,424.08 and </w:t>
      </w:r>
      <w:proofErr w:type="spellStart"/>
      <w:r w:rsidRPr="00432934">
        <w:rPr>
          <w:rStyle w:val="y2iqfc"/>
          <w:rFonts w:eastAsia="MS Mincho" w:cs="Arial"/>
          <w:lang w:val="en-US"/>
        </w:rPr>
        <w:t>Companhia</w:t>
      </w:r>
      <w:proofErr w:type="spellEnd"/>
      <w:r w:rsidRPr="00432934">
        <w:rPr>
          <w:rStyle w:val="y2iqfc"/>
          <w:rFonts w:eastAsia="MS Mincho" w:cs="Arial"/>
          <w:lang w:val="en-US"/>
        </w:rPr>
        <w:t xml:space="preserve"> de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Aliança</w:t>
      </w:r>
      <w:proofErr w:type="spellEnd"/>
      <w:r w:rsidRPr="00432934">
        <w:rPr>
          <w:rStyle w:val="y2iqfc"/>
          <w:rFonts w:eastAsia="MS Mincho" w:cs="Arial"/>
          <w:lang w:val="en-US"/>
        </w:rPr>
        <w:t xml:space="preserve"> da Bahia subscribed 312,028 preferred shares, equivalent to R$ 408,756.68, on the condition that, and to the extent that, the other </w:t>
      </w:r>
      <w:proofErr w:type="spellStart"/>
      <w:r w:rsidRPr="00432934">
        <w:rPr>
          <w:rStyle w:val="y2iqfc"/>
          <w:rFonts w:eastAsia="MS Mincho" w:cs="Arial"/>
          <w:lang w:val="en-US"/>
        </w:rPr>
        <w:t>Brasilcap’s</w:t>
      </w:r>
      <w:proofErr w:type="spellEnd"/>
      <w:r w:rsidRPr="00432934">
        <w:rPr>
          <w:rStyle w:val="y2iqfc"/>
          <w:rFonts w:eastAsia="MS Mincho" w:cs="Arial"/>
          <w:lang w:val="en-US"/>
        </w:rPr>
        <w:t xml:space="preserve"> minority shareholders do not exercise their preemptive right. The issuance maintained unchanged the current economic stake held by BB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Participações</w:t>
      </w:r>
      <w:proofErr w:type="spellEnd"/>
      <w:r w:rsidRPr="00432934">
        <w:rPr>
          <w:rStyle w:val="y2iqfc"/>
          <w:rFonts w:eastAsia="MS Mincho" w:cs="Arial"/>
          <w:lang w:val="en-US"/>
        </w:rPr>
        <w:t xml:space="preserve"> S.A. in </w:t>
      </w:r>
      <w:proofErr w:type="spellStart"/>
      <w:r w:rsidRPr="00432934">
        <w:rPr>
          <w:rStyle w:val="y2iqfc"/>
          <w:rFonts w:eastAsia="MS Mincho" w:cs="Arial"/>
          <w:lang w:val="en-US"/>
        </w:rPr>
        <w:t>Brasilcap’s</w:t>
      </w:r>
      <w:proofErr w:type="spellEnd"/>
      <w:r w:rsidRPr="00432934">
        <w:rPr>
          <w:rStyle w:val="y2iqfc"/>
          <w:rFonts w:eastAsia="MS Mincho" w:cs="Arial"/>
          <w:lang w:val="en-US"/>
        </w:rPr>
        <w:t xml:space="preserve"> total capital.</w:t>
      </w:r>
    </w:p>
    <w:p w14:paraId="4F40CF54" w14:textId="77777777" w:rsidR="009C5081" w:rsidRPr="00432934" w:rsidRDefault="009C5081" w:rsidP="009C5081">
      <w:pPr>
        <w:pStyle w:val="05-Textonormal"/>
        <w:rPr>
          <w:rStyle w:val="y2iqfc"/>
          <w:rFonts w:eastAsia="MS Mincho" w:cs="Arial"/>
          <w:lang w:val="en-US"/>
        </w:rPr>
      </w:pPr>
      <w:r w:rsidRPr="00432934">
        <w:rPr>
          <w:rStyle w:val="y2iqfc"/>
          <w:rFonts w:eastAsia="MS Mincho" w:cs="Arial"/>
          <w:lang w:val="en-US"/>
        </w:rPr>
        <w:t xml:space="preserve">Thus, </w:t>
      </w:r>
      <w:proofErr w:type="spellStart"/>
      <w:r w:rsidRPr="00432934">
        <w:rPr>
          <w:rStyle w:val="y2iqfc"/>
          <w:rFonts w:eastAsia="MS Mincho" w:cs="Arial"/>
          <w:lang w:val="en-US"/>
        </w:rPr>
        <w:t>Brasilcap's</w:t>
      </w:r>
      <w:proofErr w:type="spellEnd"/>
      <w:r w:rsidRPr="00432934">
        <w:rPr>
          <w:rStyle w:val="y2iqfc"/>
          <w:rFonts w:eastAsia="MS Mincho" w:cs="Arial"/>
          <w:lang w:val="en-US"/>
        </w:rPr>
        <w:t xml:space="preserve"> paid in capital amounted to R$ 354,398,110.76, divided into 216,010,804 common shares, all nominative with no par value, and 184,329,196 preferred shares, all nominative with no par value.</w:t>
      </w:r>
    </w:p>
    <w:p w14:paraId="045E9FFD" w14:textId="77777777" w:rsidR="009C5081" w:rsidRPr="00432934" w:rsidRDefault="009C5081" w:rsidP="009C5081">
      <w:pPr>
        <w:pStyle w:val="05-Textonormal"/>
        <w:rPr>
          <w:rStyle w:val="y2iqfc"/>
          <w:rFonts w:eastAsia="MS Mincho" w:cs="Arial"/>
          <w:lang w:val="en-US"/>
        </w:rPr>
      </w:pPr>
      <w:r w:rsidRPr="00432934">
        <w:rPr>
          <w:rStyle w:val="y2iqfc"/>
          <w:rFonts w:eastAsia="MS Mincho" w:cs="Arial"/>
          <w:lang w:val="en-US"/>
        </w:rPr>
        <w:t xml:space="preserve">Considering that the minority shareholders did not exercise their preemptive rights within the allowed period, BB </w:t>
      </w:r>
      <w:proofErr w:type="spellStart"/>
      <w:r w:rsidRPr="00432934">
        <w:rPr>
          <w:rStyle w:val="y2iqfc"/>
          <w:rFonts w:eastAsia="MS Mincho" w:cs="Arial"/>
          <w:lang w:val="en-US"/>
        </w:rPr>
        <w:t>Seguros</w:t>
      </w:r>
      <w:proofErr w:type="spellEnd"/>
      <w:r w:rsidRPr="00432934">
        <w:rPr>
          <w:rStyle w:val="y2iqfc"/>
          <w:rFonts w:eastAsia="MS Mincho" w:cs="Arial"/>
          <w:lang w:val="en-US"/>
        </w:rPr>
        <w:t>, due to the terms agreed through the Subscription Commitment Instrument and Other Covenants, started the necessary procedures for the acquisition of the preferred shares, in order to equalize the shareholding proportion held by the majority shareholders before the contribution of capital.</w:t>
      </w:r>
    </w:p>
    <w:p w14:paraId="3D2C518D" w14:textId="77777777" w:rsidR="009C5081" w:rsidRPr="00432934" w:rsidRDefault="009C5081" w:rsidP="009C5081">
      <w:pPr>
        <w:pStyle w:val="05-Textonormal"/>
        <w:rPr>
          <w:rStyle w:val="y2iqfc"/>
          <w:rFonts w:eastAsia="MS Mincho" w:cs="Arial"/>
          <w:lang w:val="en-US"/>
        </w:rPr>
      </w:pPr>
      <w:r w:rsidRPr="00432934">
        <w:rPr>
          <w:rStyle w:val="y2iqfc"/>
          <w:rFonts w:eastAsia="MS Mincho" w:cs="Arial"/>
          <w:lang w:val="en-US"/>
        </w:rPr>
        <w:t xml:space="preserve">On November 25, 2022, the necessary procedures for the acquisition of preferred shares by BB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Participações</w:t>
      </w:r>
      <w:proofErr w:type="spellEnd"/>
      <w:r w:rsidRPr="00432934">
        <w:rPr>
          <w:rStyle w:val="y2iqfc"/>
          <w:rFonts w:eastAsia="MS Mincho" w:cs="Arial"/>
          <w:lang w:val="en-US"/>
        </w:rPr>
        <w:t xml:space="preserve"> S.A. were completed through (</w:t>
      </w:r>
      <w:proofErr w:type="spellStart"/>
      <w:r w:rsidRPr="00432934">
        <w:rPr>
          <w:rStyle w:val="y2iqfc"/>
          <w:rFonts w:eastAsia="MS Mincho" w:cs="Arial"/>
          <w:lang w:val="en-US"/>
        </w:rPr>
        <w:t>i</w:t>
      </w:r>
      <w:proofErr w:type="spellEnd"/>
      <w:r w:rsidRPr="00432934">
        <w:rPr>
          <w:rStyle w:val="y2iqfc"/>
          <w:rFonts w:eastAsia="MS Mincho" w:cs="Arial"/>
          <w:lang w:val="en-US"/>
        </w:rPr>
        <w:t xml:space="preserve">) the signing of the terms of transfer of preferred shares, through which </w:t>
      </w:r>
      <w:proofErr w:type="spellStart"/>
      <w:r w:rsidRPr="00432934">
        <w:rPr>
          <w:rStyle w:val="y2iqfc"/>
          <w:rFonts w:eastAsia="MS Mincho" w:cs="Arial"/>
          <w:lang w:val="en-US"/>
        </w:rPr>
        <w:t>Icatu</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S.A. transferred 220,877 preferred shares owned by itself to BB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Participações</w:t>
      </w:r>
      <w:proofErr w:type="spellEnd"/>
      <w:r w:rsidRPr="00432934">
        <w:rPr>
          <w:rStyle w:val="y2iqfc"/>
          <w:rFonts w:eastAsia="MS Mincho" w:cs="Arial"/>
          <w:lang w:val="en-US"/>
        </w:rPr>
        <w:t xml:space="preserve"> S.A. and </w:t>
      </w:r>
      <w:proofErr w:type="spellStart"/>
      <w:r w:rsidRPr="00432934">
        <w:rPr>
          <w:rStyle w:val="y2iqfc"/>
          <w:rFonts w:eastAsia="MS Mincho" w:cs="Arial"/>
          <w:lang w:val="en-US"/>
        </w:rPr>
        <w:t>Companhia</w:t>
      </w:r>
      <w:proofErr w:type="spellEnd"/>
      <w:r w:rsidRPr="00432934">
        <w:rPr>
          <w:rStyle w:val="y2iqfc"/>
          <w:rFonts w:eastAsia="MS Mincho" w:cs="Arial"/>
          <w:lang w:val="en-US"/>
        </w:rPr>
        <w:t xml:space="preserve"> de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Aliança</w:t>
      </w:r>
      <w:proofErr w:type="spellEnd"/>
      <w:r w:rsidRPr="00432934">
        <w:rPr>
          <w:rStyle w:val="y2iqfc"/>
          <w:rFonts w:eastAsia="MS Mincho" w:cs="Arial"/>
          <w:lang w:val="en-US"/>
        </w:rPr>
        <w:t xml:space="preserve"> da Bahia transferred 209,758 preferred shares owned by itself to BB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Participações</w:t>
      </w:r>
      <w:proofErr w:type="spellEnd"/>
      <w:r w:rsidRPr="00432934">
        <w:rPr>
          <w:rStyle w:val="y2iqfc"/>
          <w:rFonts w:eastAsia="MS Mincho" w:cs="Arial"/>
          <w:lang w:val="en-US"/>
        </w:rPr>
        <w:t xml:space="preserve"> S.A, and, (ii) the financial settlement by BB </w:t>
      </w:r>
      <w:proofErr w:type="spellStart"/>
      <w:r w:rsidRPr="00432934">
        <w:rPr>
          <w:rStyle w:val="y2iqfc"/>
          <w:rFonts w:eastAsia="MS Mincho" w:cs="Arial"/>
          <w:lang w:val="en-US"/>
        </w:rPr>
        <w:t>Seguros</w:t>
      </w:r>
      <w:proofErr w:type="spellEnd"/>
      <w:r w:rsidRPr="00432934">
        <w:rPr>
          <w:rStyle w:val="y2iqfc"/>
          <w:rFonts w:eastAsia="MS Mincho" w:cs="Arial"/>
          <w:lang w:val="en-US"/>
        </w:rPr>
        <w:t xml:space="preserve"> </w:t>
      </w:r>
      <w:proofErr w:type="spellStart"/>
      <w:r w:rsidRPr="00432934">
        <w:rPr>
          <w:rStyle w:val="y2iqfc"/>
          <w:rFonts w:eastAsia="MS Mincho" w:cs="Arial"/>
          <w:lang w:val="en-US"/>
        </w:rPr>
        <w:t>Participações</w:t>
      </w:r>
      <w:proofErr w:type="spellEnd"/>
      <w:r w:rsidRPr="00432934">
        <w:rPr>
          <w:rStyle w:val="y2iqfc"/>
          <w:rFonts w:eastAsia="MS Mincho" w:cs="Arial"/>
          <w:lang w:val="en-US"/>
        </w:rPr>
        <w:t xml:space="preserve"> S.A., at an issue price of R$ 1.31 per share, plus monetary restatement by the CDI (interbank deposit rate) plus 1% (one percent) per year, applicable pro rata as of December 31, 2021.</w:t>
      </w:r>
    </w:p>
    <w:p w14:paraId="4BAE1B1C" w14:textId="34463A05" w:rsidR="001C6017" w:rsidRPr="00432934" w:rsidRDefault="001C6017" w:rsidP="009C5081">
      <w:pPr>
        <w:pStyle w:val="05-Textonormal"/>
        <w:rPr>
          <w:rStyle w:val="y2iqfc"/>
          <w:rFonts w:eastAsia="MS Mincho" w:cs="Arial"/>
          <w:lang w:val="en-US"/>
        </w:rPr>
      </w:pPr>
      <w:r w:rsidRPr="00432934">
        <w:rPr>
          <w:rStyle w:val="y2iqfc"/>
          <w:rFonts w:eastAsia="MS Mincho" w:cs="Arial"/>
          <w:lang w:val="en-US"/>
        </w:rPr>
        <w:t xml:space="preserve">Before the increase in </w:t>
      </w:r>
      <w:proofErr w:type="spellStart"/>
      <w:r w:rsidRPr="00432934">
        <w:rPr>
          <w:rStyle w:val="y2iqfc"/>
          <w:rFonts w:eastAsia="MS Mincho" w:cs="Arial"/>
          <w:lang w:val="en-US"/>
        </w:rPr>
        <w:t>Brasilcap's</w:t>
      </w:r>
      <w:proofErr w:type="spellEnd"/>
      <w:r w:rsidRPr="00432934">
        <w:rPr>
          <w:rStyle w:val="y2iqfc"/>
          <w:rFonts w:eastAsia="MS Mincho" w:cs="Arial"/>
          <w:lang w:val="en-US"/>
        </w:rPr>
        <w:t xml:space="preserve"> capital, </w:t>
      </w:r>
      <w:r w:rsidRPr="009B63CB">
        <w:rPr>
          <w:rStyle w:val="y2iqfc"/>
          <w:rFonts w:eastAsia="MS Mincho" w:cs="Arial"/>
          <w:lang w:val="en-US"/>
        </w:rPr>
        <w:t xml:space="preserve">BB </w:t>
      </w:r>
      <w:proofErr w:type="spellStart"/>
      <w:r w:rsidRPr="009B63CB">
        <w:rPr>
          <w:rStyle w:val="y2iqfc"/>
          <w:rFonts w:eastAsia="MS Mincho" w:cs="Arial"/>
          <w:lang w:val="en-US"/>
        </w:rPr>
        <w:t>Seguros</w:t>
      </w:r>
      <w:proofErr w:type="spellEnd"/>
      <w:r w:rsidRPr="009B63CB">
        <w:rPr>
          <w:rStyle w:val="y2iqfc"/>
          <w:rFonts w:eastAsia="MS Mincho" w:cs="Arial"/>
          <w:lang w:val="en-US"/>
        </w:rPr>
        <w:t xml:space="preserve"> held 86.192% of preferred</w:t>
      </w:r>
      <w:r w:rsidR="007F580C" w:rsidRPr="009B63CB">
        <w:rPr>
          <w:rStyle w:val="y2iqfc"/>
          <w:rFonts w:eastAsia="MS Mincho" w:cs="Arial"/>
          <w:lang w:val="en-US"/>
        </w:rPr>
        <w:t xml:space="preserve"> </w:t>
      </w:r>
      <w:r w:rsidRPr="009B63CB">
        <w:rPr>
          <w:rStyle w:val="y2iqfc"/>
          <w:rFonts w:eastAsia="MS Mincho" w:cs="Arial"/>
          <w:lang w:val="en-US"/>
        </w:rPr>
        <w:t xml:space="preserve">shares </w:t>
      </w:r>
      <w:r w:rsidR="007F580C" w:rsidRPr="009B63CB">
        <w:rPr>
          <w:rStyle w:val="y2iqfc"/>
          <w:rFonts w:eastAsia="MS Mincho" w:cs="Arial"/>
          <w:lang w:val="en-US"/>
        </w:rPr>
        <w:t>and 66.660% of the total</w:t>
      </w:r>
      <w:r w:rsidR="007F580C" w:rsidRPr="00432934">
        <w:rPr>
          <w:rStyle w:val="y2iqfc"/>
          <w:rFonts w:eastAsia="MS Mincho" w:cs="Arial"/>
          <w:lang w:val="en-US"/>
        </w:rPr>
        <w:t>,</w:t>
      </w:r>
      <w:r w:rsidR="007F580C" w:rsidRPr="009B63CB">
        <w:rPr>
          <w:rStyle w:val="y2iqfc"/>
          <w:rFonts w:eastAsia="MS Mincho" w:cs="Arial"/>
          <w:lang w:val="en-US"/>
        </w:rPr>
        <w:t xml:space="preserve"> </w:t>
      </w:r>
      <w:proofErr w:type="spellStart"/>
      <w:r w:rsidR="007F580C" w:rsidRPr="009B63CB">
        <w:rPr>
          <w:rStyle w:val="y2iqfc"/>
          <w:rFonts w:eastAsia="MS Mincho" w:cs="Arial"/>
          <w:lang w:val="en-US"/>
        </w:rPr>
        <w:t>Icatu</w:t>
      </w:r>
      <w:proofErr w:type="spellEnd"/>
      <w:r w:rsidR="007F580C" w:rsidRPr="009B63CB">
        <w:rPr>
          <w:rStyle w:val="y2iqfc"/>
          <w:rFonts w:eastAsia="MS Mincho" w:cs="Arial"/>
          <w:lang w:val="en-US"/>
        </w:rPr>
        <w:t xml:space="preserve"> held </w:t>
      </w:r>
      <w:r w:rsidRPr="009B63CB">
        <w:rPr>
          <w:rStyle w:val="y2iqfc"/>
          <w:rFonts w:eastAsia="MS Mincho" w:cs="Arial"/>
          <w:lang w:val="en-US"/>
        </w:rPr>
        <w:t xml:space="preserve">7.082% of </w:t>
      </w:r>
      <w:r w:rsidR="007F580C" w:rsidRPr="009B63CB">
        <w:rPr>
          <w:rStyle w:val="y2iqfc"/>
          <w:rFonts w:eastAsia="MS Mincho" w:cs="Arial"/>
          <w:lang w:val="en-US"/>
        </w:rPr>
        <w:t xml:space="preserve">preferred </w:t>
      </w:r>
      <w:r w:rsidRPr="009B63CB">
        <w:rPr>
          <w:rStyle w:val="y2iqfc"/>
          <w:rFonts w:eastAsia="MS Mincho" w:cs="Arial"/>
          <w:lang w:val="en-US"/>
        </w:rPr>
        <w:t xml:space="preserve">shares and 16.752% of the total and </w:t>
      </w:r>
      <w:proofErr w:type="spellStart"/>
      <w:r w:rsidRPr="009B63CB">
        <w:rPr>
          <w:rStyle w:val="y2iqfc"/>
          <w:rFonts w:eastAsia="MS Mincho" w:cs="Arial"/>
          <w:lang w:val="en-US"/>
        </w:rPr>
        <w:t>Aliança</w:t>
      </w:r>
      <w:proofErr w:type="spellEnd"/>
      <w:r w:rsidRPr="009B63CB">
        <w:rPr>
          <w:rStyle w:val="y2iqfc"/>
          <w:rFonts w:eastAsia="MS Mincho" w:cs="Arial"/>
          <w:lang w:val="en-US"/>
        </w:rPr>
        <w:t xml:space="preserve"> da Bahia </w:t>
      </w:r>
      <w:r w:rsidR="007F580C" w:rsidRPr="009B63CB">
        <w:rPr>
          <w:rStyle w:val="y2iqfc"/>
          <w:rFonts w:eastAsia="MS Mincho" w:cs="Arial"/>
          <w:lang w:val="en-US"/>
        </w:rPr>
        <w:t xml:space="preserve">held </w:t>
      </w:r>
      <w:r w:rsidRPr="009B63CB">
        <w:rPr>
          <w:rStyle w:val="y2iqfc"/>
          <w:rFonts w:eastAsia="MS Mincho" w:cs="Arial"/>
          <w:lang w:val="en-US"/>
        </w:rPr>
        <w:t xml:space="preserve">6.726% of </w:t>
      </w:r>
      <w:r w:rsidR="007F580C" w:rsidRPr="009B63CB">
        <w:rPr>
          <w:rStyle w:val="y2iqfc"/>
          <w:rFonts w:eastAsia="MS Mincho" w:cs="Arial"/>
          <w:lang w:val="en-US"/>
        </w:rPr>
        <w:t xml:space="preserve">preferred </w:t>
      </w:r>
      <w:r w:rsidRPr="009B63CB">
        <w:rPr>
          <w:rStyle w:val="y2iqfc"/>
          <w:rFonts w:eastAsia="MS Mincho" w:cs="Arial"/>
          <w:lang w:val="en-US"/>
        </w:rPr>
        <w:t>shares and 15.909% of the total</w:t>
      </w:r>
      <w:r w:rsidRPr="00432934">
        <w:rPr>
          <w:rStyle w:val="y2iqfc"/>
          <w:rFonts w:eastAsia="MS Mincho" w:cs="Arial"/>
          <w:lang w:val="en-US"/>
        </w:rPr>
        <w:t>.</w:t>
      </w:r>
    </w:p>
    <w:p w14:paraId="6841613E" w14:textId="18C1CE2F" w:rsidR="009C5081" w:rsidRPr="00432934" w:rsidRDefault="001C6017" w:rsidP="009C5081">
      <w:pPr>
        <w:pStyle w:val="05-Textonormal"/>
        <w:rPr>
          <w:rFonts w:cs="Arial"/>
          <w:lang w:val="en-US"/>
        </w:rPr>
      </w:pPr>
      <w:r>
        <w:rPr>
          <w:rFonts w:cs="Arial"/>
          <w:lang w:val="en-US"/>
        </w:rPr>
        <w:t>After the contribution, as of</w:t>
      </w:r>
      <w:r w:rsidR="009C5081">
        <w:rPr>
          <w:rFonts w:cs="Arial"/>
          <w:lang w:val="en-US"/>
        </w:rPr>
        <w:t xml:space="preserve"> November 25, 2022</w:t>
      </w:r>
      <w:r w:rsidR="009C5081">
        <w:rPr>
          <w:rStyle w:val="y2iqfc"/>
          <w:rFonts w:eastAsia="MS Mincho" w:cs="Arial"/>
          <w:lang w:val="en-US"/>
        </w:rPr>
        <w:t xml:space="preserve">, </w:t>
      </w:r>
      <w:proofErr w:type="spellStart"/>
      <w:r w:rsidR="009C5081">
        <w:rPr>
          <w:rStyle w:val="y2iqfc"/>
          <w:rFonts w:eastAsia="MS Mincho" w:cs="Arial"/>
          <w:lang w:val="en-US"/>
        </w:rPr>
        <w:t>Brasilcap’s</w:t>
      </w:r>
      <w:proofErr w:type="spellEnd"/>
      <w:r w:rsidR="009C5081">
        <w:rPr>
          <w:rStyle w:val="y2iqfc"/>
          <w:rFonts w:eastAsia="MS Mincho" w:cs="Arial"/>
          <w:lang w:val="en-US"/>
        </w:rPr>
        <w:t xml:space="preserve"> capital, fully subscribed and paid in, has been </w:t>
      </w:r>
      <w:r w:rsidR="009C5081" w:rsidRPr="005A67AD">
        <w:rPr>
          <w:rStyle w:val="y2iqfc"/>
          <w:rFonts w:eastAsia="MS Mincho" w:cs="Arial"/>
          <w:lang w:val="en-US"/>
        </w:rPr>
        <w:t xml:space="preserve">distributed between shareholders as </w:t>
      </w:r>
      <w:r w:rsidR="009C5081" w:rsidRPr="00432934">
        <w:rPr>
          <w:rFonts w:cs="Arial"/>
          <w:lang w:val="en-US"/>
        </w:rPr>
        <w:t>follows:</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9C5081" w:rsidRPr="00B05866" w14:paraId="78DB4354" w14:textId="77777777" w:rsidTr="007F580C">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bottom w:val="single" w:sz="2" w:space="0" w:color="1F3864" w:themeColor="accent1" w:themeShade="80"/>
            </w:tcBorders>
            <w:shd w:val="clear" w:color="auto" w:fill="auto"/>
            <w:vAlign w:val="center"/>
            <w:hideMark/>
          </w:tcPr>
          <w:p w14:paraId="2F3C6B41" w14:textId="77777777" w:rsidR="009C5081" w:rsidRPr="00B05866" w:rsidRDefault="009C5081" w:rsidP="007F580C">
            <w:pPr>
              <w:rPr>
                <w:rFonts w:ascii="Arial" w:hAnsi="Arial" w:cs="Arial"/>
                <w:sz w:val="18"/>
                <w:szCs w:val="18"/>
              </w:rPr>
            </w:pPr>
            <w:proofErr w:type="spellStart"/>
            <w:r w:rsidRPr="00DC796F">
              <w:rPr>
                <w:rFonts w:ascii="Arial" w:hAnsi="Arial" w:cs="Arial"/>
                <w:sz w:val="14"/>
                <w:szCs w:val="14"/>
              </w:rPr>
              <w:t>Shareholders</w:t>
            </w:r>
            <w:proofErr w:type="spellEnd"/>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3BEB6D63" w14:textId="77777777" w:rsidR="009C5081" w:rsidRPr="00B05866" w:rsidRDefault="009C5081" w:rsidP="007F580C">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DC796F">
              <w:rPr>
                <w:rFonts w:ascii="Arial" w:eastAsia="Times New Roman" w:hAnsi="Arial" w:cs="Arial"/>
                <w:spacing w:val="-2"/>
                <w:sz w:val="14"/>
                <w:szCs w:val="14"/>
              </w:rPr>
              <w:t xml:space="preserve">Common </w:t>
            </w:r>
            <w:proofErr w:type="spellStart"/>
            <w:r w:rsidRPr="00DC796F">
              <w:rPr>
                <w:rFonts w:ascii="Arial" w:eastAsia="Times New Roman" w:hAnsi="Arial" w:cs="Arial"/>
                <w:spacing w:val="-2"/>
                <w:sz w:val="14"/>
                <w:szCs w:val="14"/>
              </w:rPr>
              <w:t>Shares</w:t>
            </w:r>
            <w:proofErr w:type="spellEnd"/>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51D04176" w14:textId="77777777" w:rsidR="009C5081" w:rsidRPr="00B05866" w:rsidRDefault="009C5081" w:rsidP="007F580C">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proofErr w:type="spellStart"/>
            <w:r w:rsidRPr="00DC796F">
              <w:rPr>
                <w:rFonts w:ascii="Arial" w:eastAsia="Times New Roman" w:hAnsi="Arial" w:cs="Arial"/>
                <w:spacing w:val="-2"/>
                <w:sz w:val="14"/>
                <w:szCs w:val="14"/>
              </w:rPr>
              <w:t>Preferred</w:t>
            </w:r>
            <w:proofErr w:type="spellEnd"/>
            <w:r w:rsidRPr="00DC796F">
              <w:rPr>
                <w:rFonts w:ascii="Arial" w:eastAsia="Times New Roman" w:hAnsi="Arial" w:cs="Arial"/>
                <w:spacing w:val="-2"/>
                <w:sz w:val="14"/>
                <w:szCs w:val="14"/>
              </w:rPr>
              <w:t xml:space="preserve"> </w:t>
            </w:r>
            <w:proofErr w:type="spellStart"/>
            <w:r w:rsidRPr="00DC796F">
              <w:rPr>
                <w:rFonts w:ascii="Arial" w:eastAsia="Times New Roman" w:hAnsi="Arial" w:cs="Arial"/>
                <w:spacing w:val="-2"/>
                <w:sz w:val="14"/>
                <w:szCs w:val="14"/>
              </w:rPr>
              <w:t>Shares</w:t>
            </w:r>
            <w:proofErr w:type="spellEnd"/>
          </w:p>
        </w:tc>
        <w:tc>
          <w:tcPr>
            <w:tcW w:w="2363"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3D6C252F" w14:textId="77777777" w:rsidR="009C5081" w:rsidRPr="00B05866" w:rsidRDefault="009C5081" w:rsidP="007F580C">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05866">
              <w:rPr>
                <w:rFonts w:ascii="Arial" w:eastAsia="Times New Roman" w:hAnsi="Arial" w:cs="Arial"/>
                <w:spacing w:val="-2"/>
                <w:sz w:val="14"/>
                <w:szCs w:val="14"/>
              </w:rPr>
              <w:t>Total</w:t>
            </w:r>
          </w:p>
        </w:tc>
      </w:tr>
      <w:tr w:rsidR="009C5081" w:rsidRPr="00B05866" w14:paraId="1E3FCDC7" w14:textId="77777777" w:rsidTr="007F580C">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bottom w:val="single" w:sz="2" w:space="0" w:color="1F3864" w:themeColor="accent1" w:themeShade="80"/>
            </w:tcBorders>
            <w:shd w:val="clear" w:color="auto" w:fill="auto"/>
            <w:hideMark/>
          </w:tcPr>
          <w:p w14:paraId="0EB2E3C1" w14:textId="77777777" w:rsidR="009C5081" w:rsidRPr="00B05866" w:rsidRDefault="009C5081" w:rsidP="007F580C">
            <w:pPr>
              <w:rPr>
                <w:rFonts w:ascii="Arial" w:hAnsi="Arial" w:cs="Arial"/>
                <w:sz w:val="18"/>
                <w:szCs w:val="18"/>
              </w:rPr>
            </w:pP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7FD82EDD" w14:textId="77777777" w:rsidR="009C5081" w:rsidRPr="00B05866"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proofErr w:type="spellStart"/>
            <w:r w:rsidRPr="00DC796F">
              <w:rPr>
                <w:rFonts w:ascii="Arial" w:eastAsia="Times New Roman" w:hAnsi="Arial" w:cs="Arial"/>
                <w:b/>
                <w:spacing w:val="-2"/>
                <w:sz w:val="14"/>
                <w:szCs w:val="14"/>
              </w:rPr>
              <w:t>Amount</w:t>
            </w:r>
            <w:proofErr w:type="spellEnd"/>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238AC6A1" w14:textId="77777777" w:rsidR="009C5081" w:rsidRPr="00B05866"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1DF2C929" w14:textId="77777777" w:rsidR="009C5081" w:rsidRPr="00B05866"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proofErr w:type="spellStart"/>
            <w:r w:rsidRPr="00DC796F">
              <w:rPr>
                <w:rFonts w:ascii="Arial" w:eastAsia="Times New Roman" w:hAnsi="Arial" w:cs="Arial"/>
                <w:b/>
                <w:spacing w:val="-2"/>
                <w:sz w:val="14"/>
                <w:szCs w:val="14"/>
              </w:rPr>
              <w:t>Amount</w:t>
            </w:r>
            <w:proofErr w:type="spellEnd"/>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061BE5FE" w14:textId="77777777" w:rsidR="009C5081" w:rsidRPr="00B05866"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7752E84F" w14:textId="77777777" w:rsidR="009C5081" w:rsidRPr="00B05866"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proofErr w:type="spellStart"/>
            <w:r w:rsidRPr="00DC796F">
              <w:rPr>
                <w:rFonts w:ascii="Arial" w:eastAsia="Times New Roman" w:hAnsi="Arial" w:cs="Arial"/>
                <w:b/>
                <w:spacing w:val="-2"/>
                <w:sz w:val="14"/>
                <w:szCs w:val="14"/>
              </w:rPr>
              <w:t>Amount</w:t>
            </w:r>
            <w:proofErr w:type="spellEnd"/>
          </w:p>
        </w:tc>
        <w:tc>
          <w:tcPr>
            <w:tcW w:w="1182" w:type="dxa"/>
            <w:tcBorders>
              <w:top w:val="single" w:sz="2" w:space="0" w:color="1F3864" w:themeColor="accent1" w:themeShade="80"/>
              <w:bottom w:val="single" w:sz="2" w:space="0" w:color="1F3864" w:themeColor="accent1" w:themeShade="80"/>
            </w:tcBorders>
            <w:shd w:val="clear" w:color="auto" w:fill="auto"/>
            <w:vAlign w:val="center"/>
            <w:hideMark/>
          </w:tcPr>
          <w:p w14:paraId="42A710E4" w14:textId="77777777" w:rsidR="009C5081" w:rsidRPr="00B05866"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w:t>
            </w:r>
          </w:p>
        </w:tc>
      </w:tr>
      <w:tr w:rsidR="009C5081" w:rsidRPr="00B05866" w14:paraId="32B03692" w14:textId="77777777" w:rsidTr="007F580C">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bottom w:val="nil"/>
            </w:tcBorders>
            <w:shd w:val="clear" w:color="auto" w:fill="auto"/>
            <w:vAlign w:val="center"/>
            <w:hideMark/>
          </w:tcPr>
          <w:p w14:paraId="10C601B2" w14:textId="77777777" w:rsidR="009C5081" w:rsidRPr="00040CC8" w:rsidRDefault="009C5081" w:rsidP="007F580C">
            <w:pPr>
              <w:keepNext/>
              <w:keepLines/>
              <w:spacing w:before="40" w:after="40"/>
              <w:rPr>
                <w:rFonts w:ascii="Arial" w:eastAsia="Times New Roman" w:hAnsi="Arial" w:cs="Arial"/>
                <w:b w:val="0"/>
                <w:spacing w:val="-2"/>
                <w:sz w:val="14"/>
                <w:szCs w:val="14"/>
              </w:rPr>
            </w:pPr>
            <w:r w:rsidRPr="00040CC8">
              <w:rPr>
                <w:rFonts w:ascii="Arial" w:eastAsia="Times New Roman" w:hAnsi="Arial" w:cs="Arial"/>
                <w:b w:val="0"/>
                <w:spacing w:val="-2"/>
                <w:sz w:val="14"/>
                <w:szCs w:val="14"/>
              </w:rPr>
              <w:t>BB Seguros</w:t>
            </w:r>
          </w:p>
        </w:tc>
        <w:tc>
          <w:tcPr>
            <w:tcW w:w="1181" w:type="dxa"/>
            <w:tcBorders>
              <w:top w:val="single" w:sz="2" w:space="0" w:color="1F3864" w:themeColor="accent1" w:themeShade="80"/>
              <w:bottom w:val="nil"/>
            </w:tcBorders>
            <w:shd w:val="clear" w:color="auto" w:fill="auto"/>
            <w:vAlign w:val="center"/>
            <w:hideMark/>
          </w:tcPr>
          <w:p w14:paraId="173BB833"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107</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989</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204</w:t>
            </w:r>
          </w:p>
        </w:tc>
        <w:tc>
          <w:tcPr>
            <w:tcW w:w="1181" w:type="dxa"/>
            <w:tcBorders>
              <w:top w:val="single" w:sz="2" w:space="0" w:color="1F3864" w:themeColor="accent1" w:themeShade="80"/>
              <w:bottom w:val="nil"/>
            </w:tcBorders>
            <w:shd w:val="clear" w:color="auto" w:fill="auto"/>
            <w:vAlign w:val="center"/>
            <w:hideMark/>
          </w:tcPr>
          <w:p w14:paraId="69162849"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49</w:t>
            </w:r>
            <w:r>
              <w:rPr>
                <w:rFonts w:ascii="Arial" w:eastAsia="Times New Roman" w:hAnsi="Arial" w:cs="Arial"/>
                <w:spacing w:val="-2"/>
                <w:sz w:val="14"/>
                <w:szCs w:val="18"/>
              </w:rPr>
              <w:t>.</w:t>
            </w:r>
            <w:r w:rsidRPr="00040CC8">
              <w:rPr>
                <w:rFonts w:ascii="Arial" w:eastAsia="Times New Roman" w:hAnsi="Arial" w:cs="Arial"/>
                <w:spacing w:val="-2"/>
                <w:sz w:val="14"/>
                <w:szCs w:val="18"/>
              </w:rPr>
              <w:t>99</w:t>
            </w:r>
            <w:r>
              <w:rPr>
                <w:rFonts w:ascii="Arial" w:eastAsia="Times New Roman" w:hAnsi="Arial" w:cs="Arial"/>
                <w:spacing w:val="-2"/>
                <w:sz w:val="14"/>
                <w:szCs w:val="18"/>
              </w:rPr>
              <w:t>2</w:t>
            </w:r>
          </w:p>
        </w:tc>
        <w:tc>
          <w:tcPr>
            <w:tcW w:w="1181" w:type="dxa"/>
            <w:tcBorders>
              <w:top w:val="single" w:sz="2" w:space="0" w:color="1F3864" w:themeColor="accent1" w:themeShade="80"/>
              <w:bottom w:val="nil"/>
            </w:tcBorders>
            <w:shd w:val="clear" w:color="auto" w:fill="auto"/>
            <w:vAlign w:val="center"/>
            <w:hideMark/>
          </w:tcPr>
          <w:p w14:paraId="1214555C"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159</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308</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075</w:t>
            </w:r>
          </w:p>
        </w:tc>
        <w:tc>
          <w:tcPr>
            <w:tcW w:w="1181" w:type="dxa"/>
            <w:tcBorders>
              <w:top w:val="single" w:sz="2" w:space="0" w:color="1F3864" w:themeColor="accent1" w:themeShade="80"/>
              <w:bottom w:val="nil"/>
            </w:tcBorders>
            <w:shd w:val="clear" w:color="auto" w:fill="auto"/>
            <w:vAlign w:val="center"/>
            <w:hideMark/>
          </w:tcPr>
          <w:p w14:paraId="311B5FEC"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86</w:t>
            </w:r>
            <w:r>
              <w:rPr>
                <w:rFonts w:ascii="Arial" w:eastAsia="Times New Roman" w:hAnsi="Arial" w:cs="Arial"/>
                <w:spacing w:val="-2"/>
                <w:sz w:val="14"/>
                <w:szCs w:val="18"/>
              </w:rPr>
              <w:t>.</w:t>
            </w:r>
            <w:r w:rsidRPr="00040CC8">
              <w:rPr>
                <w:rFonts w:ascii="Arial" w:eastAsia="Times New Roman" w:hAnsi="Arial" w:cs="Arial"/>
                <w:spacing w:val="-2"/>
                <w:sz w:val="14"/>
                <w:szCs w:val="18"/>
              </w:rPr>
              <w:t>4</w:t>
            </w:r>
            <w:r>
              <w:rPr>
                <w:rFonts w:ascii="Arial" w:eastAsia="Times New Roman" w:hAnsi="Arial" w:cs="Arial"/>
                <w:spacing w:val="-2"/>
                <w:sz w:val="14"/>
                <w:szCs w:val="18"/>
              </w:rPr>
              <w:t>26</w:t>
            </w:r>
          </w:p>
        </w:tc>
        <w:tc>
          <w:tcPr>
            <w:tcW w:w="1181" w:type="dxa"/>
            <w:tcBorders>
              <w:top w:val="single" w:sz="2" w:space="0" w:color="1F3864" w:themeColor="accent1" w:themeShade="80"/>
              <w:bottom w:val="nil"/>
            </w:tcBorders>
            <w:shd w:val="clear" w:color="auto" w:fill="auto"/>
            <w:vAlign w:val="center"/>
            <w:hideMark/>
          </w:tcPr>
          <w:p w14:paraId="023BAEBD"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267</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297</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279</w:t>
            </w:r>
          </w:p>
        </w:tc>
        <w:tc>
          <w:tcPr>
            <w:tcW w:w="1182" w:type="dxa"/>
            <w:tcBorders>
              <w:top w:val="single" w:sz="2" w:space="0" w:color="1F3864" w:themeColor="accent1" w:themeShade="80"/>
              <w:bottom w:val="nil"/>
            </w:tcBorders>
            <w:shd w:val="clear" w:color="auto" w:fill="auto"/>
            <w:vAlign w:val="center"/>
            <w:hideMark/>
          </w:tcPr>
          <w:p w14:paraId="46AB3F82"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66</w:t>
            </w:r>
            <w:r>
              <w:rPr>
                <w:rFonts w:ascii="Arial" w:eastAsia="Times New Roman" w:hAnsi="Arial" w:cs="Arial"/>
                <w:spacing w:val="-2"/>
                <w:sz w:val="14"/>
                <w:szCs w:val="18"/>
              </w:rPr>
              <w:t>.</w:t>
            </w:r>
            <w:r w:rsidRPr="00040CC8">
              <w:rPr>
                <w:rFonts w:ascii="Arial" w:eastAsia="Times New Roman" w:hAnsi="Arial" w:cs="Arial"/>
                <w:spacing w:val="-2"/>
                <w:sz w:val="14"/>
                <w:szCs w:val="18"/>
              </w:rPr>
              <w:t>7</w:t>
            </w:r>
            <w:r>
              <w:rPr>
                <w:rFonts w:ascii="Arial" w:eastAsia="Times New Roman" w:hAnsi="Arial" w:cs="Arial"/>
                <w:spacing w:val="-2"/>
                <w:sz w:val="14"/>
                <w:szCs w:val="18"/>
              </w:rPr>
              <w:t>68</w:t>
            </w:r>
          </w:p>
        </w:tc>
      </w:tr>
      <w:tr w:rsidR="009C5081" w:rsidRPr="00B05866" w14:paraId="1C81B4B9" w14:textId="77777777" w:rsidTr="007F580C">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2D2A4F70" w14:textId="77777777" w:rsidR="009C5081" w:rsidRPr="00040CC8" w:rsidRDefault="009C5081" w:rsidP="007F580C">
            <w:pPr>
              <w:keepNext/>
              <w:keepLines/>
              <w:spacing w:before="40" w:after="40"/>
              <w:rPr>
                <w:rFonts w:ascii="Arial" w:eastAsia="Times New Roman" w:hAnsi="Arial" w:cs="Arial"/>
                <w:b w:val="0"/>
                <w:spacing w:val="-2"/>
                <w:sz w:val="14"/>
                <w:szCs w:val="18"/>
              </w:rPr>
            </w:pPr>
            <w:r w:rsidRPr="00040CC8">
              <w:rPr>
                <w:rFonts w:ascii="Arial" w:eastAsia="Times New Roman" w:hAnsi="Arial" w:cs="Arial"/>
                <w:b w:val="0"/>
                <w:spacing w:val="-2"/>
                <w:sz w:val="14"/>
                <w:szCs w:val="18"/>
              </w:rPr>
              <w:t>Icatu</w:t>
            </w:r>
          </w:p>
        </w:tc>
        <w:tc>
          <w:tcPr>
            <w:tcW w:w="1181" w:type="dxa"/>
            <w:tcBorders>
              <w:top w:val="nil"/>
              <w:bottom w:val="nil"/>
            </w:tcBorders>
            <w:shd w:val="clear" w:color="auto" w:fill="auto"/>
            <w:vAlign w:val="center"/>
            <w:hideMark/>
          </w:tcPr>
          <w:p w14:paraId="4B3651B4"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54</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010</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799</w:t>
            </w:r>
          </w:p>
        </w:tc>
        <w:tc>
          <w:tcPr>
            <w:tcW w:w="1181" w:type="dxa"/>
            <w:tcBorders>
              <w:top w:val="nil"/>
              <w:bottom w:val="nil"/>
            </w:tcBorders>
            <w:shd w:val="clear" w:color="auto" w:fill="auto"/>
            <w:vAlign w:val="center"/>
            <w:hideMark/>
          </w:tcPr>
          <w:p w14:paraId="7DE9544F"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25</w:t>
            </w:r>
            <w:r>
              <w:rPr>
                <w:rFonts w:ascii="Arial" w:eastAsia="Times New Roman" w:hAnsi="Arial" w:cs="Arial"/>
                <w:spacing w:val="-2"/>
                <w:sz w:val="14"/>
                <w:szCs w:val="18"/>
              </w:rPr>
              <w:t>.</w:t>
            </w:r>
            <w:r w:rsidRPr="00040CC8">
              <w:rPr>
                <w:rFonts w:ascii="Arial" w:eastAsia="Times New Roman" w:hAnsi="Arial" w:cs="Arial"/>
                <w:spacing w:val="-2"/>
                <w:sz w:val="14"/>
                <w:szCs w:val="18"/>
              </w:rPr>
              <w:t>00</w:t>
            </w:r>
            <w:r>
              <w:rPr>
                <w:rFonts w:ascii="Arial" w:eastAsia="Times New Roman" w:hAnsi="Arial" w:cs="Arial"/>
                <w:spacing w:val="-2"/>
                <w:sz w:val="14"/>
                <w:szCs w:val="18"/>
              </w:rPr>
              <w:t>4</w:t>
            </w:r>
          </w:p>
        </w:tc>
        <w:tc>
          <w:tcPr>
            <w:tcW w:w="1181" w:type="dxa"/>
            <w:tcBorders>
              <w:top w:val="nil"/>
              <w:bottom w:val="nil"/>
            </w:tcBorders>
            <w:shd w:val="clear" w:color="auto" w:fill="auto"/>
            <w:vAlign w:val="center"/>
            <w:hideMark/>
          </w:tcPr>
          <w:p w14:paraId="7B544671"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833</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569</w:t>
            </w:r>
          </w:p>
        </w:tc>
        <w:tc>
          <w:tcPr>
            <w:tcW w:w="1181" w:type="dxa"/>
            <w:tcBorders>
              <w:top w:val="nil"/>
              <w:bottom w:val="nil"/>
            </w:tcBorders>
            <w:shd w:val="clear" w:color="auto" w:fill="auto"/>
            <w:vAlign w:val="center"/>
            <w:hideMark/>
          </w:tcPr>
          <w:p w14:paraId="6B1F650B"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6</w:t>
            </w:r>
            <w:r>
              <w:rPr>
                <w:rFonts w:ascii="Arial" w:eastAsia="Times New Roman" w:hAnsi="Arial" w:cs="Arial"/>
                <w:spacing w:val="-2"/>
                <w:sz w:val="14"/>
                <w:szCs w:val="18"/>
              </w:rPr>
              <w:t>.</w:t>
            </w:r>
            <w:r w:rsidRPr="00040CC8">
              <w:rPr>
                <w:rFonts w:ascii="Arial" w:eastAsia="Times New Roman" w:hAnsi="Arial" w:cs="Arial"/>
                <w:spacing w:val="-2"/>
                <w:sz w:val="14"/>
                <w:szCs w:val="18"/>
              </w:rPr>
              <w:t>96</w:t>
            </w:r>
            <w:r>
              <w:rPr>
                <w:rFonts w:ascii="Arial" w:eastAsia="Times New Roman" w:hAnsi="Arial" w:cs="Arial"/>
                <w:spacing w:val="-2"/>
                <w:sz w:val="14"/>
                <w:szCs w:val="18"/>
              </w:rPr>
              <w:t>2</w:t>
            </w:r>
          </w:p>
        </w:tc>
        <w:tc>
          <w:tcPr>
            <w:tcW w:w="1181" w:type="dxa"/>
            <w:tcBorders>
              <w:top w:val="nil"/>
              <w:bottom w:val="nil"/>
            </w:tcBorders>
            <w:shd w:val="clear" w:color="auto" w:fill="auto"/>
            <w:vAlign w:val="center"/>
            <w:hideMark/>
          </w:tcPr>
          <w:p w14:paraId="2E744AE9"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66</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844</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368</w:t>
            </w:r>
          </w:p>
        </w:tc>
        <w:tc>
          <w:tcPr>
            <w:tcW w:w="1182" w:type="dxa"/>
            <w:tcBorders>
              <w:top w:val="nil"/>
              <w:bottom w:val="nil"/>
            </w:tcBorders>
            <w:shd w:val="clear" w:color="auto" w:fill="auto"/>
            <w:vAlign w:val="center"/>
            <w:hideMark/>
          </w:tcPr>
          <w:p w14:paraId="3E6AA67C"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16</w:t>
            </w:r>
            <w:r>
              <w:rPr>
                <w:rFonts w:ascii="Arial" w:eastAsia="Times New Roman" w:hAnsi="Arial" w:cs="Arial"/>
                <w:spacing w:val="-2"/>
                <w:sz w:val="14"/>
                <w:szCs w:val="18"/>
              </w:rPr>
              <w:t>.69</w:t>
            </w:r>
            <w:r w:rsidRPr="00040CC8">
              <w:rPr>
                <w:rFonts w:ascii="Arial" w:eastAsia="Times New Roman" w:hAnsi="Arial" w:cs="Arial"/>
                <w:spacing w:val="-2"/>
                <w:sz w:val="14"/>
                <w:szCs w:val="18"/>
              </w:rPr>
              <w:t>7</w:t>
            </w:r>
          </w:p>
        </w:tc>
      </w:tr>
      <w:tr w:rsidR="009C5081" w:rsidRPr="00B05866" w14:paraId="1B5F3F4D" w14:textId="77777777" w:rsidTr="007F580C">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36FED03C" w14:textId="77777777" w:rsidR="009C5081" w:rsidRPr="00040CC8" w:rsidRDefault="009C5081" w:rsidP="007F580C">
            <w:pPr>
              <w:keepNext/>
              <w:keepLines/>
              <w:spacing w:before="40" w:after="40"/>
              <w:rPr>
                <w:rFonts w:ascii="Arial" w:eastAsia="Times New Roman" w:hAnsi="Arial" w:cs="Arial"/>
                <w:b w:val="0"/>
                <w:spacing w:val="-2"/>
                <w:sz w:val="14"/>
                <w:szCs w:val="18"/>
              </w:rPr>
            </w:pPr>
            <w:r w:rsidRPr="00040CC8">
              <w:rPr>
                <w:rFonts w:ascii="Arial" w:eastAsia="Times New Roman" w:hAnsi="Arial" w:cs="Arial"/>
                <w:b w:val="0"/>
                <w:spacing w:val="-2"/>
                <w:sz w:val="14"/>
                <w:szCs w:val="18"/>
              </w:rPr>
              <w:t>Aliança da Bahia</w:t>
            </w:r>
          </w:p>
        </w:tc>
        <w:tc>
          <w:tcPr>
            <w:tcW w:w="1181" w:type="dxa"/>
            <w:tcBorders>
              <w:top w:val="nil"/>
              <w:bottom w:val="nil"/>
            </w:tcBorders>
            <w:shd w:val="clear" w:color="auto" w:fill="auto"/>
            <w:vAlign w:val="center"/>
          </w:tcPr>
          <w:p w14:paraId="68875C05"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51</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292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002</w:t>
            </w:r>
          </w:p>
        </w:tc>
        <w:tc>
          <w:tcPr>
            <w:tcW w:w="1181" w:type="dxa"/>
            <w:tcBorders>
              <w:top w:val="nil"/>
              <w:bottom w:val="nil"/>
            </w:tcBorders>
            <w:shd w:val="clear" w:color="auto" w:fill="auto"/>
            <w:vAlign w:val="center"/>
          </w:tcPr>
          <w:p w14:paraId="2BE21DEF"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23</w:t>
            </w:r>
            <w:r>
              <w:rPr>
                <w:rFonts w:ascii="Arial" w:eastAsia="Times New Roman" w:hAnsi="Arial" w:cs="Arial"/>
                <w:spacing w:val="-2"/>
                <w:sz w:val="14"/>
                <w:szCs w:val="18"/>
              </w:rPr>
              <w:t>.</w:t>
            </w:r>
            <w:r w:rsidRPr="00040CC8">
              <w:rPr>
                <w:rFonts w:ascii="Arial" w:eastAsia="Times New Roman" w:hAnsi="Arial" w:cs="Arial"/>
                <w:spacing w:val="-2"/>
                <w:sz w:val="14"/>
                <w:szCs w:val="18"/>
              </w:rPr>
              <w:t>7</w:t>
            </w:r>
            <w:r>
              <w:rPr>
                <w:rFonts w:ascii="Arial" w:eastAsia="Times New Roman" w:hAnsi="Arial" w:cs="Arial"/>
                <w:spacing w:val="-2"/>
                <w:sz w:val="14"/>
                <w:szCs w:val="18"/>
              </w:rPr>
              <w:t>4</w:t>
            </w:r>
            <w:r w:rsidRPr="00040CC8">
              <w:rPr>
                <w:rFonts w:ascii="Arial" w:eastAsia="Times New Roman" w:hAnsi="Arial" w:cs="Arial"/>
                <w:spacing w:val="-2"/>
                <w:sz w:val="14"/>
                <w:szCs w:val="18"/>
              </w:rPr>
              <w:t>5</w:t>
            </w:r>
          </w:p>
        </w:tc>
        <w:tc>
          <w:tcPr>
            <w:tcW w:w="1181" w:type="dxa"/>
            <w:tcBorders>
              <w:top w:val="nil"/>
              <w:bottom w:val="nil"/>
            </w:tcBorders>
            <w:shd w:val="clear" w:color="auto" w:fill="auto"/>
            <w:vAlign w:val="center"/>
          </w:tcPr>
          <w:p w14:paraId="1CA325CE"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187</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552</w:t>
            </w:r>
          </w:p>
        </w:tc>
        <w:tc>
          <w:tcPr>
            <w:tcW w:w="1181" w:type="dxa"/>
            <w:tcBorders>
              <w:top w:val="nil"/>
              <w:bottom w:val="nil"/>
            </w:tcBorders>
            <w:shd w:val="clear" w:color="auto" w:fill="auto"/>
            <w:vAlign w:val="center"/>
          </w:tcPr>
          <w:p w14:paraId="39EE0A5B"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6</w:t>
            </w:r>
            <w:r>
              <w:rPr>
                <w:rFonts w:ascii="Arial" w:eastAsia="Times New Roman" w:hAnsi="Arial" w:cs="Arial"/>
                <w:spacing w:val="-2"/>
                <w:sz w:val="14"/>
                <w:szCs w:val="18"/>
              </w:rPr>
              <w:t>.</w:t>
            </w:r>
            <w:r w:rsidRPr="00040CC8">
              <w:rPr>
                <w:rFonts w:ascii="Arial" w:eastAsia="Times New Roman" w:hAnsi="Arial" w:cs="Arial"/>
                <w:spacing w:val="-2"/>
                <w:sz w:val="14"/>
                <w:szCs w:val="18"/>
              </w:rPr>
              <w:t>61</w:t>
            </w:r>
            <w:r>
              <w:rPr>
                <w:rFonts w:ascii="Arial" w:eastAsia="Times New Roman" w:hAnsi="Arial" w:cs="Arial"/>
                <w:spacing w:val="-2"/>
                <w:sz w:val="14"/>
                <w:szCs w:val="18"/>
              </w:rPr>
              <w:t>2</w:t>
            </w:r>
          </w:p>
        </w:tc>
        <w:tc>
          <w:tcPr>
            <w:tcW w:w="1181" w:type="dxa"/>
            <w:tcBorders>
              <w:top w:val="nil"/>
              <w:bottom w:val="nil"/>
            </w:tcBorders>
            <w:shd w:val="clear" w:color="auto" w:fill="auto"/>
            <w:vAlign w:val="center"/>
          </w:tcPr>
          <w:p w14:paraId="7C101993"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63</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479</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554</w:t>
            </w:r>
          </w:p>
        </w:tc>
        <w:tc>
          <w:tcPr>
            <w:tcW w:w="1182" w:type="dxa"/>
            <w:tcBorders>
              <w:top w:val="nil"/>
              <w:bottom w:val="nil"/>
            </w:tcBorders>
            <w:shd w:val="clear" w:color="auto" w:fill="auto"/>
            <w:vAlign w:val="center"/>
          </w:tcPr>
          <w:p w14:paraId="10B21869" w14:textId="77777777" w:rsidR="009C5081" w:rsidRPr="00040CC8"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15</w:t>
            </w:r>
            <w:r>
              <w:rPr>
                <w:rFonts w:ascii="Arial" w:eastAsia="Times New Roman" w:hAnsi="Arial" w:cs="Arial"/>
                <w:spacing w:val="-2"/>
                <w:sz w:val="14"/>
                <w:szCs w:val="18"/>
              </w:rPr>
              <w:t>.</w:t>
            </w:r>
            <w:r w:rsidRPr="00040CC8">
              <w:rPr>
                <w:rFonts w:ascii="Arial" w:eastAsia="Times New Roman" w:hAnsi="Arial" w:cs="Arial"/>
                <w:spacing w:val="-2"/>
                <w:sz w:val="14"/>
                <w:szCs w:val="18"/>
              </w:rPr>
              <w:t>8</w:t>
            </w:r>
            <w:r>
              <w:rPr>
                <w:rFonts w:ascii="Arial" w:eastAsia="Times New Roman" w:hAnsi="Arial" w:cs="Arial"/>
                <w:spacing w:val="-2"/>
                <w:sz w:val="14"/>
                <w:szCs w:val="18"/>
              </w:rPr>
              <w:t>5</w:t>
            </w:r>
            <w:r w:rsidRPr="00040CC8">
              <w:rPr>
                <w:rFonts w:ascii="Arial" w:eastAsia="Times New Roman" w:hAnsi="Arial" w:cs="Arial"/>
                <w:spacing w:val="-2"/>
                <w:sz w:val="14"/>
                <w:szCs w:val="18"/>
              </w:rPr>
              <w:t>6</w:t>
            </w:r>
          </w:p>
        </w:tc>
      </w:tr>
      <w:tr w:rsidR="009C5081" w:rsidRPr="00B05866" w14:paraId="08437F8A" w14:textId="77777777" w:rsidTr="007F580C">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bottom"/>
          </w:tcPr>
          <w:p w14:paraId="300C2791" w14:textId="77777777" w:rsidR="009C5081" w:rsidRPr="00040CC8" w:rsidRDefault="009C5081" w:rsidP="007F580C">
            <w:pPr>
              <w:keepNext/>
              <w:keepLines/>
              <w:spacing w:before="40" w:after="40"/>
              <w:rPr>
                <w:rFonts w:ascii="Arial" w:eastAsia="Times New Roman" w:hAnsi="Arial" w:cs="Arial"/>
                <w:b w:val="0"/>
                <w:spacing w:val="-2"/>
                <w:sz w:val="14"/>
                <w:szCs w:val="18"/>
              </w:rPr>
            </w:pPr>
            <w:r w:rsidRPr="003C702C">
              <w:rPr>
                <w:rFonts w:ascii="Arial" w:eastAsia="Times New Roman" w:hAnsi="Arial" w:cs="Arial"/>
                <w:b w:val="0"/>
                <w:spacing w:val="-2"/>
                <w:sz w:val="14"/>
                <w:szCs w:val="18"/>
              </w:rPr>
              <w:t>Other</w:t>
            </w:r>
          </w:p>
        </w:tc>
        <w:tc>
          <w:tcPr>
            <w:tcW w:w="1181" w:type="dxa"/>
            <w:tcBorders>
              <w:top w:val="nil"/>
              <w:bottom w:val="nil"/>
            </w:tcBorders>
            <w:shd w:val="clear" w:color="auto" w:fill="auto"/>
            <w:vAlign w:val="center"/>
          </w:tcPr>
          <w:p w14:paraId="5D56C129"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718</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799</w:t>
            </w:r>
          </w:p>
        </w:tc>
        <w:tc>
          <w:tcPr>
            <w:tcW w:w="1181" w:type="dxa"/>
            <w:tcBorders>
              <w:top w:val="nil"/>
              <w:bottom w:val="nil"/>
            </w:tcBorders>
            <w:shd w:val="clear" w:color="auto" w:fill="auto"/>
            <w:vAlign w:val="center"/>
          </w:tcPr>
          <w:p w14:paraId="643D39C7"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1</w:t>
            </w:r>
            <w:r>
              <w:rPr>
                <w:rFonts w:ascii="Arial" w:eastAsia="Times New Roman" w:hAnsi="Arial" w:cs="Arial"/>
                <w:spacing w:val="-2"/>
                <w:sz w:val="14"/>
                <w:szCs w:val="18"/>
              </w:rPr>
              <w:t>.</w:t>
            </w:r>
            <w:r w:rsidRPr="00040CC8">
              <w:rPr>
                <w:rFonts w:ascii="Arial" w:eastAsia="Times New Roman" w:hAnsi="Arial" w:cs="Arial"/>
                <w:spacing w:val="-2"/>
                <w:sz w:val="14"/>
                <w:szCs w:val="18"/>
              </w:rPr>
              <w:t>2</w:t>
            </w:r>
            <w:r>
              <w:rPr>
                <w:rFonts w:ascii="Arial" w:eastAsia="Times New Roman" w:hAnsi="Arial" w:cs="Arial"/>
                <w:spacing w:val="-2"/>
                <w:sz w:val="14"/>
                <w:szCs w:val="18"/>
              </w:rPr>
              <w:t>59</w:t>
            </w:r>
          </w:p>
        </w:tc>
        <w:tc>
          <w:tcPr>
            <w:tcW w:w="1181" w:type="dxa"/>
            <w:tcBorders>
              <w:top w:val="nil"/>
              <w:bottom w:val="nil"/>
            </w:tcBorders>
            <w:shd w:val="clear" w:color="auto" w:fill="auto"/>
            <w:vAlign w:val="center"/>
          </w:tcPr>
          <w:p w14:paraId="1BDE791D"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w:t>
            </w:r>
          </w:p>
        </w:tc>
        <w:tc>
          <w:tcPr>
            <w:tcW w:w="1181" w:type="dxa"/>
            <w:tcBorders>
              <w:top w:val="nil"/>
              <w:bottom w:val="nil"/>
            </w:tcBorders>
            <w:shd w:val="clear" w:color="auto" w:fill="auto"/>
            <w:vAlign w:val="center"/>
          </w:tcPr>
          <w:p w14:paraId="40D8FDA4"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w:t>
            </w:r>
          </w:p>
        </w:tc>
        <w:tc>
          <w:tcPr>
            <w:tcW w:w="1181" w:type="dxa"/>
            <w:tcBorders>
              <w:top w:val="nil"/>
              <w:bottom w:val="nil"/>
            </w:tcBorders>
            <w:shd w:val="clear" w:color="auto" w:fill="auto"/>
            <w:vAlign w:val="center"/>
          </w:tcPr>
          <w:p w14:paraId="5F874794"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718</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799</w:t>
            </w:r>
          </w:p>
        </w:tc>
        <w:tc>
          <w:tcPr>
            <w:tcW w:w="1182" w:type="dxa"/>
            <w:tcBorders>
              <w:top w:val="nil"/>
              <w:bottom w:val="nil"/>
            </w:tcBorders>
            <w:shd w:val="clear" w:color="auto" w:fill="auto"/>
            <w:vAlign w:val="center"/>
          </w:tcPr>
          <w:p w14:paraId="63D1F226" w14:textId="77777777" w:rsidR="009C5081" w:rsidRPr="00040CC8" w:rsidRDefault="009C5081" w:rsidP="007F580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0</w:t>
            </w:r>
            <w:r>
              <w:rPr>
                <w:rFonts w:ascii="Arial" w:eastAsia="Times New Roman" w:hAnsi="Arial" w:cs="Arial"/>
                <w:spacing w:val="-2"/>
                <w:sz w:val="14"/>
                <w:szCs w:val="18"/>
              </w:rPr>
              <w:t>.</w:t>
            </w:r>
            <w:r w:rsidRPr="00040CC8">
              <w:rPr>
                <w:rFonts w:ascii="Arial" w:eastAsia="Times New Roman" w:hAnsi="Arial" w:cs="Arial"/>
                <w:spacing w:val="-2"/>
                <w:sz w:val="14"/>
                <w:szCs w:val="18"/>
              </w:rPr>
              <w:t>6</w:t>
            </w:r>
            <w:r>
              <w:rPr>
                <w:rFonts w:ascii="Arial" w:eastAsia="Times New Roman" w:hAnsi="Arial" w:cs="Arial"/>
                <w:spacing w:val="-2"/>
                <w:sz w:val="14"/>
                <w:szCs w:val="18"/>
              </w:rPr>
              <w:t>79</w:t>
            </w:r>
          </w:p>
        </w:tc>
      </w:tr>
      <w:tr w:rsidR="009C5081" w:rsidRPr="00375AF3" w14:paraId="598B4A4A" w14:textId="77777777" w:rsidTr="007F580C">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3864" w:themeColor="accent1" w:themeShade="80"/>
            </w:tcBorders>
            <w:shd w:val="clear" w:color="auto" w:fill="auto"/>
            <w:vAlign w:val="center"/>
            <w:hideMark/>
          </w:tcPr>
          <w:p w14:paraId="20807B8B" w14:textId="77777777" w:rsidR="009C5081" w:rsidRPr="00375AF3" w:rsidRDefault="009C5081" w:rsidP="007F580C">
            <w:pPr>
              <w:keepNext/>
              <w:keepLines/>
              <w:spacing w:before="40" w:after="40"/>
              <w:rPr>
                <w:rFonts w:ascii="Arial" w:eastAsia="Times New Roman" w:hAnsi="Arial" w:cs="Arial"/>
                <w:spacing w:val="-2"/>
                <w:sz w:val="14"/>
                <w:szCs w:val="14"/>
              </w:rPr>
            </w:pPr>
            <w:r w:rsidRPr="00375AF3">
              <w:rPr>
                <w:rFonts w:ascii="Arial" w:eastAsia="Times New Roman" w:hAnsi="Arial" w:cs="Arial"/>
                <w:spacing w:val="-2"/>
                <w:sz w:val="14"/>
                <w:szCs w:val="14"/>
              </w:rPr>
              <w:t>Total</w:t>
            </w:r>
          </w:p>
        </w:tc>
        <w:tc>
          <w:tcPr>
            <w:tcW w:w="1181" w:type="dxa"/>
            <w:tcBorders>
              <w:top w:val="nil"/>
              <w:bottom w:val="single" w:sz="2" w:space="0" w:color="1F3864" w:themeColor="accent1" w:themeShade="80"/>
            </w:tcBorders>
            <w:shd w:val="clear" w:color="auto" w:fill="auto"/>
            <w:vAlign w:val="center"/>
            <w:hideMark/>
          </w:tcPr>
          <w:p w14:paraId="7C1055FD" w14:textId="77777777" w:rsidR="009C5081" w:rsidRPr="00375AF3"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131713">
              <w:rPr>
                <w:rFonts w:ascii="Arial" w:eastAsia="Times New Roman" w:hAnsi="Arial" w:cs="Arial"/>
                <w:b/>
                <w:bCs/>
                <w:color w:val="000000"/>
                <w:sz w:val="14"/>
                <w:szCs w:val="14"/>
                <w:lang w:eastAsia="pt-BR"/>
              </w:rPr>
              <w:t>216</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010</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804</w:t>
            </w:r>
          </w:p>
        </w:tc>
        <w:tc>
          <w:tcPr>
            <w:tcW w:w="1181" w:type="dxa"/>
            <w:tcBorders>
              <w:top w:val="nil"/>
              <w:bottom w:val="single" w:sz="2" w:space="0" w:color="1F3864" w:themeColor="accent1" w:themeShade="80"/>
            </w:tcBorders>
            <w:shd w:val="clear" w:color="auto" w:fill="auto"/>
            <w:vAlign w:val="center"/>
            <w:hideMark/>
          </w:tcPr>
          <w:p w14:paraId="19BFCA97" w14:textId="77777777" w:rsidR="009C5081" w:rsidRPr="00375AF3"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375AF3">
              <w:rPr>
                <w:rFonts w:ascii="Arial" w:eastAsia="Times New Roman" w:hAnsi="Arial" w:cs="Arial"/>
                <w:b/>
                <w:spacing w:val="-2"/>
                <w:sz w:val="14"/>
                <w:szCs w:val="18"/>
              </w:rPr>
              <w:t>100</w:t>
            </w:r>
            <w:r>
              <w:rPr>
                <w:rFonts w:ascii="Arial" w:eastAsia="Times New Roman" w:hAnsi="Arial" w:cs="Arial"/>
                <w:b/>
                <w:spacing w:val="-2"/>
                <w:sz w:val="14"/>
                <w:szCs w:val="18"/>
              </w:rPr>
              <w:t>.</w:t>
            </w:r>
            <w:r w:rsidRPr="00375AF3">
              <w:rPr>
                <w:rFonts w:ascii="Arial" w:eastAsia="Times New Roman" w:hAnsi="Arial" w:cs="Arial"/>
                <w:b/>
                <w:spacing w:val="-2"/>
                <w:sz w:val="14"/>
                <w:szCs w:val="18"/>
              </w:rPr>
              <w:t>000</w:t>
            </w:r>
          </w:p>
        </w:tc>
        <w:tc>
          <w:tcPr>
            <w:tcW w:w="1181" w:type="dxa"/>
            <w:tcBorders>
              <w:top w:val="nil"/>
              <w:bottom w:val="single" w:sz="2" w:space="0" w:color="1F3864" w:themeColor="accent1" w:themeShade="80"/>
            </w:tcBorders>
            <w:shd w:val="clear" w:color="auto" w:fill="auto"/>
            <w:vAlign w:val="center"/>
            <w:hideMark/>
          </w:tcPr>
          <w:p w14:paraId="6DCBCA1C" w14:textId="77777777" w:rsidR="009C5081" w:rsidRPr="00375AF3"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131713">
              <w:rPr>
                <w:rFonts w:ascii="Arial" w:eastAsia="Times New Roman" w:hAnsi="Arial" w:cs="Arial"/>
                <w:b/>
                <w:bCs/>
                <w:color w:val="000000"/>
                <w:sz w:val="14"/>
                <w:szCs w:val="14"/>
                <w:lang w:eastAsia="pt-BR"/>
              </w:rPr>
              <w:t>184</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329</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196</w:t>
            </w:r>
          </w:p>
        </w:tc>
        <w:tc>
          <w:tcPr>
            <w:tcW w:w="1181" w:type="dxa"/>
            <w:tcBorders>
              <w:top w:val="nil"/>
              <w:bottom w:val="single" w:sz="2" w:space="0" w:color="1F3864" w:themeColor="accent1" w:themeShade="80"/>
            </w:tcBorders>
            <w:shd w:val="clear" w:color="auto" w:fill="auto"/>
            <w:vAlign w:val="center"/>
            <w:hideMark/>
          </w:tcPr>
          <w:p w14:paraId="3E158A69" w14:textId="77777777" w:rsidR="009C5081" w:rsidRPr="00375AF3"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375AF3">
              <w:rPr>
                <w:rFonts w:ascii="Arial" w:eastAsia="Times New Roman" w:hAnsi="Arial" w:cs="Arial"/>
                <w:b/>
                <w:spacing w:val="-2"/>
                <w:sz w:val="14"/>
                <w:szCs w:val="18"/>
              </w:rPr>
              <w:t>100</w:t>
            </w:r>
            <w:r>
              <w:rPr>
                <w:rFonts w:ascii="Arial" w:eastAsia="Times New Roman" w:hAnsi="Arial" w:cs="Arial"/>
                <w:b/>
                <w:spacing w:val="-2"/>
                <w:sz w:val="14"/>
                <w:szCs w:val="18"/>
              </w:rPr>
              <w:t>.</w:t>
            </w:r>
            <w:r w:rsidRPr="00375AF3">
              <w:rPr>
                <w:rFonts w:ascii="Arial" w:eastAsia="Times New Roman" w:hAnsi="Arial" w:cs="Arial"/>
                <w:b/>
                <w:spacing w:val="-2"/>
                <w:sz w:val="14"/>
                <w:szCs w:val="18"/>
              </w:rPr>
              <w:t>000</w:t>
            </w:r>
          </w:p>
        </w:tc>
        <w:tc>
          <w:tcPr>
            <w:tcW w:w="1181" w:type="dxa"/>
            <w:tcBorders>
              <w:top w:val="nil"/>
              <w:bottom w:val="single" w:sz="2" w:space="0" w:color="1F3864" w:themeColor="accent1" w:themeShade="80"/>
            </w:tcBorders>
            <w:shd w:val="clear" w:color="auto" w:fill="auto"/>
            <w:vAlign w:val="center"/>
            <w:hideMark/>
          </w:tcPr>
          <w:p w14:paraId="5B6BA9E5" w14:textId="77777777" w:rsidR="009C5081" w:rsidRPr="00375AF3"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131713">
              <w:rPr>
                <w:rFonts w:ascii="Arial" w:eastAsia="Times New Roman" w:hAnsi="Arial" w:cs="Arial"/>
                <w:b/>
                <w:bCs/>
                <w:color w:val="000000"/>
                <w:sz w:val="14"/>
                <w:szCs w:val="14"/>
                <w:lang w:eastAsia="pt-BR"/>
              </w:rPr>
              <w:t>400</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340</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000</w:t>
            </w:r>
          </w:p>
        </w:tc>
        <w:tc>
          <w:tcPr>
            <w:tcW w:w="1182" w:type="dxa"/>
            <w:tcBorders>
              <w:top w:val="nil"/>
              <w:bottom w:val="single" w:sz="2" w:space="0" w:color="1F3864" w:themeColor="accent1" w:themeShade="80"/>
            </w:tcBorders>
            <w:shd w:val="clear" w:color="auto" w:fill="auto"/>
            <w:vAlign w:val="center"/>
            <w:hideMark/>
          </w:tcPr>
          <w:p w14:paraId="4C61A888" w14:textId="77777777" w:rsidR="009C5081" w:rsidRPr="00375AF3" w:rsidRDefault="009C5081" w:rsidP="007F580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375AF3">
              <w:rPr>
                <w:rFonts w:ascii="Arial" w:eastAsia="Times New Roman" w:hAnsi="Arial" w:cs="Arial"/>
                <w:b/>
                <w:spacing w:val="-2"/>
                <w:sz w:val="14"/>
                <w:szCs w:val="18"/>
              </w:rPr>
              <w:t>100</w:t>
            </w:r>
            <w:r>
              <w:rPr>
                <w:rFonts w:ascii="Arial" w:eastAsia="Times New Roman" w:hAnsi="Arial" w:cs="Arial"/>
                <w:b/>
                <w:spacing w:val="-2"/>
                <w:sz w:val="14"/>
                <w:szCs w:val="18"/>
              </w:rPr>
              <w:t>.</w:t>
            </w:r>
            <w:r w:rsidRPr="00375AF3">
              <w:rPr>
                <w:rFonts w:ascii="Arial" w:eastAsia="Times New Roman" w:hAnsi="Arial" w:cs="Arial"/>
                <w:b/>
                <w:spacing w:val="-2"/>
                <w:sz w:val="14"/>
                <w:szCs w:val="18"/>
              </w:rPr>
              <w:t>000</w:t>
            </w:r>
          </w:p>
        </w:tc>
      </w:tr>
    </w:tbl>
    <w:p w14:paraId="57317E0E" w14:textId="5AED364D" w:rsidR="007D4AB0" w:rsidRPr="00432934" w:rsidRDefault="008E65B8" w:rsidP="007D4AB0">
      <w:pPr>
        <w:pStyle w:val="Ttulo1"/>
        <w:spacing w:line="259" w:lineRule="auto"/>
        <w:jc w:val="both"/>
        <w:rPr>
          <w:rFonts w:ascii="Arial" w:hAnsi="Arial" w:cs="Arial"/>
          <w:b/>
          <w:color w:val="1F3864" w:themeColor="accent1" w:themeShade="80"/>
          <w:sz w:val="20"/>
          <w:lang w:val="en-US"/>
        </w:rPr>
      </w:pPr>
      <w:bookmarkStart w:id="37" w:name="_Toc157446714"/>
      <w:bookmarkStart w:id="38" w:name="_Toc157704644"/>
      <w:r w:rsidRPr="00432934">
        <w:rPr>
          <w:rFonts w:ascii="Arial" w:hAnsi="Arial" w:cs="Arial"/>
          <w:b/>
          <w:color w:val="1F3864" w:themeColor="accent1" w:themeShade="80"/>
          <w:sz w:val="20"/>
          <w:lang w:val="en-US"/>
        </w:rPr>
        <w:t>3 – PRESENTATION OF FINANCIAL STATEMENTS</w:t>
      </w:r>
      <w:bookmarkEnd w:id="36"/>
      <w:bookmarkEnd w:id="37"/>
      <w:bookmarkEnd w:id="38"/>
    </w:p>
    <w:p w14:paraId="10A12533" w14:textId="77777777" w:rsidR="000E7457" w:rsidRPr="00432934" w:rsidRDefault="000E7457" w:rsidP="000E7457">
      <w:pPr>
        <w:pStyle w:val="03-SubttulodeNota"/>
        <w:rPr>
          <w:rFonts w:cs="Arial"/>
          <w:color w:val="1F3864" w:themeColor="accent1" w:themeShade="80"/>
          <w:sz w:val="18"/>
          <w:lang w:val="en-US"/>
        </w:rPr>
      </w:pPr>
      <w:bookmarkStart w:id="39" w:name="_Toc149573389"/>
      <w:bookmarkStart w:id="40" w:name="_Toc157446717"/>
      <w:r w:rsidRPr="00432934">
        <w:rPr>
          <w:rFonts w:cs="Arial"/>
          <w:color w:val="1F3864" w:themeColor="accent1" w:themeShade="80"/>
          <w:sz w:val="18"/>
          <w:lang w:val="en-US"/>
        </w:rPr>
        <w:t>a) Statement of Compliance</w:t>
      </w:r>
    </w:p>
    <w:p w14:paraId="111CC735" w14:textId="77777777" w:rsidR="000E7457" w:rsidRPr="00432934" w:rsidRDefault="000E7457" w:rsidP="000E7457">
      <w:pPr>
        <w:pStyle w:val="05-Textonormal"/>
        <w:rPr>
          <w:rFonts w:cs="Arial"/>
          <w:lang w:val="en-US"/>
        </w:rPr>
      </w:pPr>
      <w:r w:rsidRPr="00432934">
        <w:rPr>
          <w:rFonts w:cs="Arial"/>
          <w:lang w:val="en-US"/>
        </w:rPr>
        <w:t>The consolidated financial statements were prepared and are being presented in accordance with the International Financial Reporting Standards (IFRS), issued by the International Accounting Standards Board (IASB) and with the accounting practices adopted in Brazil.</w:t>
      </w:r>
    </w:p>
    <w:p w14:paraId="18130024" w14:textId="77777777" w:rsidR="000E7457" w:rsidRPr="00432934" w:rsidRDefault="000E7457" w:rsidP="000E7457">
      <w:pPr>
        <w:pStyle w:val="05-Textonormal"/>
        <w:rPr>
          <w:rFonts w:cs="Arial"/>
          <w:lang w:val="en-US"/>
        </w:rPr>
      </w:pPr>
      <w:r w:rsidRPr="00432934">
        <w:rPr>
          <w:rFonts w:cs="Arial"/>
          <w:lang w:val="en-US"/>
        </w:rPr>
        <w:t xml:space="preserve">The individual financial statements have been prepared in accordance with the accounting guidelines derived from Brazilian corporation law and are presented in compliance with accounting practices adopted in Brazil, including pronouncements issued by the </w:t>
      </w:r>
      <w:proofErr w:type="spellStart"/>
      <w:r w:rsidRPr="00432934">
        <w:rPr>
          <w:rFonts w:cs="Arial"/>
          <w:lang w:val="en-US"/>
        </w:rPr>
        <w:t>Comitê</w:t>
      </w:r>
      <w:proofErr w:type="spellEnd"/>
      <w:r w:rsidRPr="00432934">
        <w:rPr>
          <w:rFonts w:cs="Arial"/>
          <w:lang w:val="en-US"/>
        </w:rPr>
        <w:t xml:space="preserve"> de Pronunciamentos </w:t>
      </w:r>
      <w:proofErr w:type="spellStart"/>
      <w:r w:rsidRPr="00432934">
        <w:rPr>
          <w:rFonts w:cs="Arial"/>
          <w:lang w:val="en-US"/>
        </w:rPr>
        <w:t>Contábeis</w:t>
      </w:r>
      <w:proofErr w:type="spellEnd"/>
      <w:r w:rsidRPr="00432934">
        <w:rPr>
          <w:rFonts w:cs="Arial"/>
          <w:lang w:val="en-US"/>
        </w:rPr>
        <w:t xml:space="preserve"> – CPC (Accounting Pronouncements Committee), approved by </w:t>
      </w:r>
      <w:proofErr w:type="spellStart"/>
      <w:r w:rsidRPr="00432934">
        <w:rPr>
          <w:rFonts w:cs="Arial"/>
          <w:lang w:val="en-US"/>
        </w:rPr>
        <w:t>Conselho</w:t>
      </w:r>
      <w:proofErr w:type="spellEnd"/>
      <w:r w:rsidRPr="00432934">
        <w:rPr>
          <w:rFonts w:cs="Arial"/>
          <w:lang w:val="en-US"/>
        </w:rPr>
        <w:t xml:space="preserve"> Federal de </w:t>
      </w:r>
      <w:proofErr w:type="spellStart"/>
      <w:r w:rsidRPr="00432934">
        <w:rPr>
          <w:rFonts w:cs="Arial"/>
          <w:lang w:val="en-US"/>
        </w:rPr>
        <w:t>Contabilidade</w:t>
      </w:r>
      <w:proofErr w:type="spellEnd"/>
      <w:r w:rsidRPr="00432934">
        <w:rPr>
          <w:rFonts w:cs="Arial"/>
          <w:lang w:val="en-US"/>
        </w:rPr>
        <w:t xml:space="preserve"> – CFC (Federal Accounting Council).</w:t>
      </w:r>
    </w:p>
    <w:p w14:paraId="2BF92E49" w14:textId="77777777" w:rsidR="000E7457" w:rsidRPr="00432934" w:rsidRDefault="000E7457" w:rsidP="000E7457">
      <w:pPr>
        <w:pStyle w:val="05-Textonormal"/>
        <w:keepNext/>
        <w:keepLines/>
        <w:rPr>
          <w:rFonts w:cs="Arial"/>
          <w:lang w:val="en-US"/>
        </w:rPr>
      </w:pPr>
      <w:r w:rsidRPr="00432934">
        <w:rPr>
          <w:rFonts w:cs="Arial"/>
          <w:lang w:val="en-US"/>
        </w:rPr>
        <w:t>All the relevant information specific to the financial statements are evidenced and correspond to those used by the Company's Management.</w:t>
      </w:r>
    </w:p>
    <w:p w14:paraId="11716BC2" w14:textId="77777777" w:rsidR="000E7457" w:rsidRPr="00432934" w:rsidRDefault="000E7457" w:rsidP="000E7457">
      <w:pPr>
        <w:pStyle w:val="05-Textonormal"/>
        <w:keepNext/>
        <w:keepLines/>
        <w:rPr>
          <w:rFonts w:cs="Arial"/>
          <w:lang w:val="en-US"/>
        </w:rPr>
      </w:pPr>
      <w:r w:rsidRPr="00432934">
        <w:rPr>
          <w:rFonts w:cs="Arial"/>
          <w:lang w:val="en-US"/>
        </w:rPr>
        <w:t xml:space="preserve">These financial statements were approved and authorized by BB </w:t>
      </w:r>
      <w:proofErr w:type="spellStart"/>
      <w:r w:rsidRPr="00432934">
        <w:rPr>
          <w:rFonts w:cs="Arial"/>
          <w:lang w:val="en-US"/>
        </w:rPr>
        <w:t>Seguridade's</w:t>
      </w:r>
      <w:proofErr w:type="spellEnd"/>
      <w:r w:rsidRPr="00432934">
        <w:rPr>
          <w:rFonts w:cs="Arial"/>
          <w:lang w:val="en-US"/>
        </w:rPr>
        <w:t xml:space="preserve"> </w:t>
      </w:r>
      <w:r w:rsidRPr="00432934">
        <w:rPr>
          <w:rStyle w:val="rynqvb"/>
          <w:rFonts w:eastAsia="MS Mincho" w:cs="Arial"/>
          <w:lang w:val="en"/>
        </w:rPr>
        <w:t>Board of Directors</w:t>
      </w:r>
      <w:r w:rsidRPr="00432934">
        <w:rPr>
          <w:rFonts w:cs="Arial"/>
          <w:lang w:val="en-US"/>
        </w:rPr>
        <w:t xml:space="preserve"> on February 02, 2024.</w:t>
      </w:r>
    </w:p>
    <w:p w14:paraId="473F9EA9" w14:textId="77777777" w:rsidR="000E7457" w:rsidRPr="00432934" w:rsidRDefault="000E7457" w:rsidP="000E7457">
      <w:pPr>
        <w:pStyle w:val="03-SubttulodeNota"/>
        <w:rPr>
          <w:rFonts w:cs="Arial"/>
          <w:color w:val="1F3864" w:themeColor="accent1" w:themeShade="80"/>
          <w:sz w:val="18"/>
          <w:szCs w:val="18"/>
          <w:lang w:val="en-US"/>
        </w:rPr>
      </w:pPr>
      <w:r w:rsidRPr="00432934">
        <w:rPr>
          <w:rFonts w:cs="Arial"/>
          <w:color w:val="1F3864" w:themeColor="accent1" w:themeShade="80"/>
          <w:sz w:val="18"/>
          <w:szCs w:val="18"/>
          <w:lang w:val="en-US"/>
        </w:rPr>
        <w:t>b) Continuity</w:t>
      </w:r>
    </w:p>
    <w:p w14:paraId="6EB6812C" w14:textId="77777777" w:rsidR="000E7457" w:rsidRPr="00432934" w:rsidRDefault="000E7457" w:rsidP="000E7457">
      <w:pPr>
        <w:pStyle w:val="05-Textonormal1"/>
        <w:rPr>
          <w:rFonts w:cs="Arial"/>
          <w:lang w:val="en-US"/>
        </w:rPr>
      </w:pPr>
      <w:r w:rsidRPr="00432934">
        <w:rPr>
          <w:rFonts w:cs="Arial"/>
          <w:lang w:val="en-US"/>
        </w:rPr>
        <w:t xml:space="preserve">Management evaluated the capacity of BB </w:t>
      </w:r>
      <w:proofErr w:type="spellStart"/>
      <w:r w:rsidRPr="00432934">
        <w:rPr>
          <w:rFonts w:cs="Arial"/>
          <w:lang w:val="en-US"/>
        </w:rPr>
        <w:t>Seguridade</w:t>
      </w:r>
      <w:proofErr w:type="spellEnd"/>
      <w:r w:rsidRPr="00432934">
        <w:rPr>
          <w:rFonts w:cs="Arial"/>
          <w:lang w:val="en-US"/>
        </w:rPr>
        <w:t xml:space="preserve"> to continue normally operating </w:t>
      </w:r>
      <w:r w:rsidRPr="00432934">
        <w:rPr>
          <w:rStyle w:val="tlid-translation"/>
          <w:rFonts w:cs="Arial"/>
          <w:lang w:val="en"/>
        </w:rPr>
        <w:t>and it is convinced that it has the resources to continue its business in the future.</w:t>
      </w:r>
      <w:r w:rsidRPr="00432934">
        <w:rPr>
          <w:rFonts w:cs="Arial"/>
          <w:lang w:val="en-US"/>
        </w:rPr>
        <w:t xml:space="preserve"> </w:t>
      </w:r>
      <w:r w:rsidRPr="00432934">
        <w:rPr>
          <w:rStyle w:val="tlid-translation"/>
          <w:rFonts w:cs="Arial"/>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6A8675A2" w14:textId="77777777" w:rsidR="000E7457" w:rsidRPr="00432934" w:rsidRDefault="000E7457" w:rsidP="000E7457">
      <w:pPr>
        <w:pStyle w:val="03-SubttulodeNota"/>
        <w:rPr>
          <w:rFonts w:cs="Arial"/>
          <w:color w:val="1F3864" w:themeColor="accent1" w:themeShade="80"/>
          <w:sz w:val="18"/>
          <w:szCs w:val="18"/>
          <w:lang w:val="en-US"/>
        </w:rPr>
      </w:pPr>
      <w:r w:rsidRPr="00432934">
        <w:rPr>
          <w:rFonts w:cs="Arial"/>
          <w:color w:val="1F3864" w:themeColor="accent1" w:themeShade="80"/>
          <w:sz w:val="18"/>
          <w:szCs w:val="18"/>
          <w:lang w:val="en-US"/>
        </w:rPr>
        <w:t>c) Measurement Basis of Assets and Liabilities</w:t>
      </w:r>
    </w:p>
    <w:p w14:paraId="435BC369" w14:textId="77777777" w:rsidR="000E7457" w:rsidRPr="00432934" w:rsidRDefault="000E7457" w:rsidP="000E7457">
      <w:pPr>
        <w:pStyle w:val="05-Textonormal"/>
        <w:rPr>
          <w:rFonts w:cs="Arial"/>
          <w:lang w:val="en-US"/>
        </w:rPr>
      </w:pPr>
      <w:r w:rsidRPr="00432934">
        <w:rPr>
          <w:rFonts w:cs="Arial"/>
          <w:lang w:val="en-US"/>
        </w:rPr>
        <w:t>These individual and consolidated financial statements were prepared using historical cost as a measurement basis, except when otherwise indicated.</w:t>
      </w:r>
    </w:p>
    <w:p w14:paraId="32645AC7" w14:textId="77777777" w:rsidR="000E7457" w:rsidRPr="00432934" w:rsidRDefault="000E7457" w:rsidP="000E7457">
      <w:pPr>
        <w:pStyle w:val="03-SubttulodeNota"/>
        <w:rPr>
          <w:rFonts w:cs="Arial"/>
          <w:color w:val="1F3864" w:themeColor="accent1" w:themeShade="80"/>
          <w:sz w:val="18"/>
          <w:szCs w:val="18"/>
          <w:lang w:val="en-US"/>
        </w:rPr>
      </w:pPr>
      <w:r w:rsidRPr="00432934">
        <w:rPr>
          <w:rFonts w:cs="Arial"/>
          <w:color w:val="1F3864" w:themeColor="accent1" w:themeShade="80"/>
          <w:sz w:val="18"/>
          <w:szCs w:val="18"/>
          <w:lang w:val="en-US"/>
        </w:rPr>
        <w:t>d) Functional and Presentation Currency</w:t>
      </w:r>
    </w:p>
    <w:p w14:paraId="4EFB50A5" w14:textId="77777777" w:rsidR="000E7457" w:rsidRPr="00432934" w:rsidRDefault="000E7457" w:rsidP="000E7457">
      <w:pPr>
        <w:pStyle w:val="03-SubttulodeNota"/>
        <w:rPr>
          <w:rFonts w:cs="Arial"/>
          <w:b w:val="0"/>
          <w:sz w:val="18"/>
          <w:szCs w:val="18"/>
          <w:lang w:val="en-US"/>
        </w:rPr>
      </w:pPr>
      <w:r w:rsidRPr="00432934">
        <w:rPr>
          <w:rFonts w:cs="Arial"/>
          <w:b w:val="0"/>
          <w:sz w:val="18"/>
          <w:szCs w:val="18"/>
          <w:lang w:val="en-US"/>
        </w:rPr>
        <w:t xml:space="preserve">BB </w:t>
      </w:r>
      <w:proofErr w:type="spellStart"/>
      <w:r w:rsidRPr="00432934">
        <w:rPr>
          <w:rFonts w:cs="Arial"/>
          <w:b w:val="0"/>
          <w:sz w:val="18"/>
          <w:szCs w:val="18"/>
          <w:lang w:val="en-US"/>
        </w:rPr>
        <w:t>Seguridade's</w:t>
      </w:r>
      <w:proofErr w:type="spellEnd"/>
      <w:r w:rsidRPr="00432934">
        <w:rPr>
          <w:rFonts w:cs="Arial"/>
          <w:b w:val="0"/>
          <w:sz w:val="18"/>
          <w:szCs w:val="18"/>
          <w:lang w:val="en-US"/>
        </w:rPr>
        <w:t xml:space="preserve"> financial statements, for functional and presentation currency purposes, are presented in Reais (R$).</w:t>
      </w:r>
    </w:p>
    <w:p w14:paraId="1A51A74E" w14:textId="77777777" w:rsidR="000E7457" w:rsidRPr="00432934" w:rsidRDefault="000E7457" w:rsidP="006C06F7">
      <w:pPr>
        <w:pStyle w:val="03-SubttulodeNota"/>
        <w:pageBreakBefore/>
        <w:rPr>
          <w:rFonts w:cs="Arial"/>
          <w:color w:val="1F3864" w:themeColor="accent1" w:themeShade="80"/>
          <w:sz w:val="18"/>
          <w:szCs w:val="18"/>
          <w:lang w:val="en-US"/>
        </w:rPr>
      </w:pPr>
      <w:r w:rsidRPr="00432934">
        <w:rPr>
          <w:rFonts w:cs="Arial"/>
          <w:color w:val="1F3864" w:themeColor="accent1" w:themeShade="80"/>
          <w:sz w:val="18"/>
          <w:szCs w:val="18"/>
          <w:lang w:val="en-US"/>
        </w:rPr>
        <w:lastRenderedPageBreak/>
        <w:t>e) Consolidation Basis</w:t>
      </w:r>
    </w:p>
    <w:p w14:paraId="498C1B40" w14:textId="77777777" w:rsidR="000E7457" w:rsidRPr="00432934" w:rsidRDefault="000E7457" w:rsidP="000E7457">
      <w:pPr>
        <w:pStyle w:val="05-Textonormal"/>
        <w:rPr>
          <w:rFonts w:cs="Arial"/>
          <w:lang w:val="en-US"/>
        </w:rPr>
      </w:pPr>
      <w:r w:rsidRPr="00432934">
        <w:rPr>
          <w:rFonts w:cs="Arial"/>
          <w:lang w:val="en-US"/>
        </w:rPr>
        <w:t xml:space="preserve">The consolidated financial statements of the BB </w:t>
      </w:r>
      <w:proofErr w:type="spellStart"/>
      <w:r w:rsidRPr="00432934">
        <w:rPr>
          <w:rFonts w:cs="Arial"/>
          <w:lang w:val="en-US"/>
        </w:rPr>
        <w:t>Seguridade</w:t>
      </w:r>
      <w:proofErr w:type="spellEnd"/>
      <w:r w:rsidRPr="00432934">
        <w:rPr>
          <w:rFonts w:cs="Arial"/>
          <w:lang w:val="en-US"/>
        </w:rPr>
        <w:t xml:space="preserve"> and subsidiaries are included the consolidation of assets and liabilities from BB </w:t>
      </w:r>
      <w:proofErr w:type="spellStart"/>
      <w:r w:rsidRPr="00432934">
        <w:rPr>
          <w:rFonts w:cs="Arial"/>
          <w:lang w:val="en-US"/>
        </w:rPr>
        <w:t>Seguridade</w:t>
      </w:r>
      <w:proofErr w:type="spellEnd"/>
      <w:r w:rsidRPr="00432934">
        <w:rPr>
          <w:rFonts w:cs="Arial"/>
          <w:lang w:val="en-US"/>
        </w:rPr>
        <w:t xml:space="preserve"> and its controlled entities, as follows:</w:t>
      </w:r>
    </w:p>
    <w:tbl>
      <w:tblPr>
        <w:tblStyle w:val="TabeladeLista6Colorida-nfase5"/>
        <w:tblW w:w="9640"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698"/>
        <w:gridCol w:w="604"/>
        <w:gridCol w:w="1085"/>
        <w:gridCol w:w="1276"/>
        <w:gridCol w:w="283"/>
        <w:gridCol w:w="1276"/>
        <w:gridCol w:w="1418"/>
      </w:tblGrid>
      <w:tr w:rsidR="000E7457" w:rsidRPr="0048242D" w14:paraId="7F29B5B3" w14:textId="7777777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98" w:type="dxa"/>
            <w:vMerge w:val="restart"/>
            <w:shd w:val="clear" w:color="auto" w:fill="auto"/>
            <w:vAlign w:val="center"/>
          </w:tcPr>
          <w:p w14:paraId="1EFE3DC5" w14:textId="77777777" w:rsidR="000E7457" w:rsidRPr="0048242D" w:rsidRDefault="000E7457">
            <w:pPr>
              <w:pStyle w:val="08-Tabelageral"/>
              <w:jc w:val="left"/>
              <w:rPr>
                <w:rFonts w:cs="Arial"/>
                <w:b w:val="0"/>
                <w:color w:val="auto"/>
                <w:sz w:val="18"/>
              </w:rPr>
            </w:pPr>
            <w:proofErr w:type="spellStart"/>
            <w:r>
              <w:rPr>
                <w:rFonts w:cs="Arial"/>
                <w:color w:val="auto"/>
              </w:rPr>
              <w:t>Company</w:t>
            </w:r>
            <w:proofErr w:type="spellEnd"/>
          </w:p>
        </w:tc>
        <w:tc>
          <w:tcPr>
            <w:tcW w:w="604" w:type="dxa"/>
            <w:tcBorders>
              <w:bottom w:val="nil"/>
            </w:tcBorders>
            <w:shd w:val="clear" w:color="auto" w:fill="auto"/>
          </w:tcPr>
          <w:p w14:paraId="1A94680A" w14:textId="77777777" w:rsidR="000E7457" w:rsidRPr="0048242D" w:rsidRDefault="000E745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c>
          <w:tcPr>
            <w:tcW w:w="1085" w:type="dxa"/>
            <w:vMerge w:val="restart"/>
            <w:shd w:val="clear" w:color="auto" w:fill="auto"/>
            <w:vAlign w:val="center"/>
          </w:tcPr>
          <w:p w14:paraId="4A680752" w14:textId="77777777" w:rsidR="000E7457" w:rsidRPr="0048242D" w:rsidRDefault="000E7457">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proofErr w:type="spellStart"/>
            <w:r>
              <w:rPr>
                <w:rFonts w:cs="Arial"/>
                <w:color w:val="auto"/>
              </w:rPr>
              <w:t>Activity</w:t>
            </w:r>
            <w:proofErr w:type="spellEnd"/>
          </w:p>
        </w:tc>
        <w:tc>
          <w:tcPr>
            <w:tcW w:w="1276" w:type="dxa"/>
            <w:vMerge w:val="restart"/>
            <w:shd w:val="clear" w:color="auto" w:fill="auto"/>
            <w:vAlign w:val="center"/>
          </w:tcPr>
          <w:p w14:paraId="13EDBDC4" w14:textId="77777777" w:rsidR="000E7457" w:rsidRPr="0048242D" w:rsidRDefault="000E7457">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432934">
              <w:rPr>
                <w:rFonts w:cs="Arial"/>
              </w:rPr>
              <w:t xml:space="preserve">Country </w:t>
            </w:r>
            <w:proofErr w:type="spellStart"/>
            <w:r w:rsidRPr="00432934">
              <w:rPr>
                <w:rFonts w:cs="Arial"/>
              </w:rPr>
              <w:t>of</w:t>
            </w:r>
            <w:proofErr w:type="spellEnd"/>
            <w:r w:rsidRPr="00432934">
              <w:rPr>
                <w:rFonts w:cs="Arial"/>
              </w:rPr>
              <w:t xml:space="preserve"> </w:t>
            </w:r>
            <w:proofErr w:type="spellStart"/>
            <w:r w:rsidRPr="00432934">
              <w:rPr>
                <w:rFonts w:cs="Arial"/>
              </w:rPr>
              <w:t>constitution</w:t>
            </w:r>
            <w:proofErr w:type="spellEnd"/>
          </w:p>
        </w:tc>
        <w:tc>
          <w:tcPr>
            <w:tcW w:w="283" w:type="dxa"/>
            <w:tcBorders>
              <w:bottom w:val="nil"/>
            </w:tcBorders>
            <w:shd w:val="clear" w:color="auto" w:fill="auto"/>
          </w:tcPr>
          <w:p w14:paraId="2295CE0A" w14:textId="77777777" w:rsidR="000E7457" w:rsidRPr="0048242D" w:rsidRDefault="000E745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tc>
        <w:tc>
          <w:tcPr>
            <w:tcW w:w="2694" w:type="dxa"/>
            <w:gridSpan w:val="2"/>
            <w:tcBorders>
              <w:bottom w:val="nil"/>
            </w:tcBorders>
            <w:shd w:val="clear" w:color="auto" w:fill="auto"/>
            <w:vAlign w:val="center"/>
          </w:tcPr>
          <w:p w14:paraId="680E1432" w14:textId="77777777" w:rsidR="000E7457" w:rsidRPr="0048242D" w:rsidRDefault="000E745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48242D">
              <w:rPr>
                <w:rFonts w:ascii="Arial" w:hAnsi="Arial" w:cs="Arial"/>
                <w:color w:val="auto"/>
                <w:sz w:val="14"/>
                <w:szCs w:val="18"/>
              </w:rPr>
              <w:t xml:space="preserve">% </w:t>
            </w:r>
            <w:proofErr w:type="spellStart"/>
            <w:r>
              <w:rPr>
                <w:rFonts w:ascii="Arial" w:hAnsi="Arial" w:cs="Arial"/>
                <w:color w:val="auto"/>
                <w:sz w:val="14"/>
                <w:szCs w:val="18"/>
              </w:rPr>
              <w:t>Share</w:t>
            </w:r>
            <w:proofErr w:type="spellEnd"/>
          </w:p>
        </w:tc>
      </w:tr>
      <w:tr w:rsidR="000E7457" w:rsidRPr="0048242D" w14:paraId="4622A0C5"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1F3864" w:themeColor="accent1" w:themeShade="80"/>
            </w:tcBorders>
            <w:shd w:val="clear" w:color="auto" w:fill="auto"/>
          </w:tcPr>
          <w:p w14:paraId="7E2C97AC" w14:textId="77777777" w:rsidR="000E7457" w:rsidRPr="0048242D" w:rsidRDefault="000E7457">
            <w:pPr>
              <w:pStyle w:val="08-Tabelageral"/>
              <w:jc w:val="left"/>
              <w:rPr>
                <w:rFonts w:cs="Arial"/>
                <w:color w:val="auto"/>
              </w:rPr>
            </w:pPr>
          </w:p>
        </w:tc>
        <w:tc>
          <w:tcPr>
            <w:tcW w:w="604" w:type="dxa"/>
            <w:tcBorders>
              <w:top w:val="nil"/>
              <w:bottom w:val="single" w:sz="2" w:space="0" w:color="1F3864" w:themeColor="accent1" w:themeShade="80"/>
            </w:tcBorders>
            <w:shd w:val="clear" w:color="auto" w:fill="auto"/>
          </w:tcPr>
          <w:p w14:paraId="0FC3A73C" w14:textId="77777777" w:rsidR="000E7457" w:rsidRPr="0048242D" w:rsidRDefault="000E7457">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1F3864" w:themeColor="accent1" w:themeShade="80"/>
            </w:tcBorders>
            <w:shd w:val="clear" w:color="auto" w:fill="auto"/>
          </w:tcPr>
          <w:p w14:paraId="5FF3651D" w14:textId="77777777" w:rsidR="000E7457" w:rsidRPr="0048242D" w:rsidRDefault="000E7457">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1F3864" w:themeColor="accent1" w:themeShade="80"/>
            </w:tcBorders>
            <w:shd w:val="clear" w:color="auto" w:fill="auto"/>
          </w:tcPr>
          <w:p w14:paraId="177AEBD8" w14:textId="77777777" w:rsidR="000E7457" w:rsidRPr="0048242D" w:rsidRDefault="000E7457">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1F3864" w:themeColor="accent1" w:themeShade="80"/>
            </w:tcBorders>
            <w:shd w:val="clear" w:color="auto" w:fill="auto"/>
          </w:tcPr>
          <w:p w14:paraId="61B67CEE" w14:textId="77777777" w:rsidR="000E7457" w:rsidRPr="0048242D" w:rsidRDefault="000E7457">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nil"/>
              <w:bottom w:val="single" w:sz="2" w:space="0" w:color="1F3864" w:themeColor="accent1" w:themeShade="80"/>
            </w:tcBorders>
            <w:shd w:val="clear" w:color="auto" w:fill="auto"/>
          </w:tcPr>
          <w:p w14:paraId="30E3B0E5" w14:textId="77777777" w:rsidR="000E7457" w:rsidRPr="0048242D" w:rsidRDefault="000E7457">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Pr>
                <w:rFonts w:cs="Arial"/>
                <w:b/>
                <w:color w:val="auto"/>
              </w:rPr>
              <w:t>Dec</w:t>
            </w:r>
            <w:proofErr w:type="spellEnd"/>
            <w:r>
              <w:rPr>
                <w:rFonts w:cs="Arial"/>
                <w:b/>
                <w:color w:val="auto"/>
              </w:rPr>
              <w:t xml:space="preserve"> 31, 2023</w:t>
            </w:r>
          </w:p>
        </w:tc>
        <w:tc>
          <w:tcPr>
            <w:tcW w:w="1418" w:type="dxa"/>
            <w:tcBorders>
              <w:top w:val="nil"/>
              <w:bottom w:val="single" w:sz="2" w:space="0" w:color="1F3864" w:themeColor="accent1" w:themeShade="80"/>
            </w:tcBorders>
            <w:shd w:val="clear" w:color="auto" w:fill="auto"/>
          </w:tcPr>
          <w:p w14:paraId="2A061364" w14:textId="77777777" w:rsidR="000E7457" w:rsidRPr="0048242D" w:rsidRDefault="000E7457">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Pr>
                <w:rFonts w:cs="Arial"/>
                <w:b/>
                <w:color w:val="auto"/>
              </w:rPr>
              <w:t>Dec</w:t>
            </w:r>
            <w:proofErr w:type="spellEnd"/>
            <w:r>
              <w:rPr>
                <w:rFonts w:cs="Arial"/>
                <w:b/>
                <w:color w:val="auto"/>
              </w:rPr>
              <w:t xml:space="preserve"> 31, 2022</w:t>
            </w:r>
          </w:p>
        </w:tc>
      </w:tr>
      <w:tr w:rsidR="000E7457" w:rsidRPr="0048242D" w14:paraId="40EACF17"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bottom w:val="nil"/>
            </w:tcBorders>
            <w:shd w:val="clear" w:color="auto" w:fill="auto"/>
          </w:tcPr>
          <w:p w14:paraId="397E7D4F" w14:textId="77777777" w:rsidR="000E7457" w:rsidRPr="0048242D" w:rsidRDefault="000E7457">
            <w:pPr>
              <w:pStyle w:val="08-Tabelageral"/>
              <w:jc w:val="left"/>
              <w:rPr>
                <w:rFonts w:cs="Arial"/>
                <w:b w:val="0"/>
                <w:bCs w:val="0"/>
                <w:color w:val="auto"/>
                <w:szCs w:val="14"/>
              </w:rPr>
            </w:pPr>
            <w:r w:rsidRPr="0048242D">
              <w:rPr>
                <w:rFonts w:cs="Arial"/>
                <w:b w:val="0"/>
                <w:color w:val="auto"/>
                <w:szCs w:val="14"/>
              </w:rPr>
              <w:t>BB Seguros</w:t>
            </w:r>
            <w:r>
              <w:rPr>
                <w:rFonts w:cs="Arial"/>
                <w:b w:val="0"/>
                <w:color w:val="auto"/>
                <w:szCs w:val="14"/>
              </w:rPr>
              <w:t xml:space="preserve"> Participações S.A.</w:t>
            </w:r>
          </w:p>
        </w:tc>
        <w:tc>
          <w:tcPr>
            <w:tcW w:w="604" w:type="dxa"/>
            <w:tcBorders>
              <w:bottom w:val="nil"/>
            </w:tcBorders>
            <w:shd w:val="clear" w:color="auto" w:fill="auto"/>
            <w:vAlign w:val="center"/>
          </w:tcPr>
          <w:p w14:paraId="449A0E13" w14:textId="77777777" w:rsidR="000E7457" w:rsidRPr="0048242D" w:rsidRDefault="000E7457">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szCs w:val="14"/>
              </w:rPr>
            </w:pPr>
          </w:p>
        </w:tc>
        <w:tc>
          <w:tcPr>
            <w:tcW w:w="1085" w:type="dxa"/>
            <w:tcBorders>
              <w:bottom w:val="nil"/>
            </w:tcBorders>
            <w:shd w:val="clear" w:color="auto" w:fill="auto"/>
            <w:vAlign w:val="center"/>
          </w:tcPr>
          <w:p w14:paraId="651AC897" w14:textId="77777777" w:rsidR="000E7457" w:rsidRPr="0048242D" w:rsidRDefault="000E7457">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48242D">
              <w:rPr>
                <w:rFonts w:cs="Arial"/>
                <w:color w:val="auto"/>
                <w:szCs w:val="14"/>
              </w:rPr>
              <w:t>Holding</w:t>
            </w:r>
          </w:p>
        </w:tc>
        <w:tc>
          <w:tcPr>
            <w:tcW w:w="1276" w:type="dxa"/>
            <w:tcBorders>
              <w:bottom w:val="nil"/>
            </w:tcBorders>
            <w:shd w:val="clear" w:color="auto" w:fill="auto"/>
            <w:vAlign w:val="center"/>
          </w:tcPr>
          <w:p w14:paraId="4F8E32F4" w14:textId="77777777" w:rsidR="000E7457" w:rsidRPr="0048242D" w:rsidRDefault="000E7457">
            <w:pPr>
              <w:pStyle w:val="08-Tabelageral"/>
              <w:cnfStyle w:val="000000010000" w:firstRow="0" w:lastRow="0" w:firstColumn="0" w:lastColumn="0" w:oddVBand="0" w:evenVBand="0" w:oddHBand="0" w:evenHBand="1" w:firstRowFirstColumn="0" w:firstRowLastColumn="0" w:lastRowFirstColumn="0" w:lastRowLastColumn="0"/>
              <w:rPr>
                <w:rFonts w:cs="Arial"/>
                <w:color w:val="auto"/>
              </w:rPr>
            </w:pPr>
            <w:proofErr w:type="spellStart"/>
            <w:r>
              <w:rPr>
                <w:rFonts w:cs="Arial"/>
                <w:color w:val="auto"/>
              </w:rPr>
              <w:t>Braz</w:t>
            </w:r>
            <w:r w:rsidRPr="0048242D">
              <w:rPr>
                <w:rFonts w:cs="Arial"/>
                <w:color w:val="auto"/>
              </w:rPr>
              <w:t>il</w:t>
            </w:r>
            <w:proofErr w:type="spellEnd"/>
          </w:p>
        </w:tc>
        <w:tc>
          <w:tcPr>
            <w:tcW w:w="283" w:type="dxa"/>
            <w:tcBorders>
              <w:bottom w:val="nil"/>
            </w:tcBorders>
            <w:shd w:val="clear" w:color="auto" w:fill="auto"/>
            <w:vAlign w:val="center"/>
          </w:tcPr>
          <w:p w14:paraId="1D459C46" w14:textId="77777777" w:rsidR="000E7457" w:rsidRPr="0048242D" w:rsidRDefault="000E7457">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p>
        </w:tc>
        <w:tc>
          <w:tcPr>
            <w:tcW w:w="1276" w:type="dxa"/>
            <w:tcBorders>
              <w:bottom w:val="nil"/>
            </w:tcBorders>
            <w:shd w:val="clear" w:color="auto" w:fill="auto"/>
            <w:vAlign w:val="center"/>
          </w:tcPr>
          <w:p w14:paraId="1288F6E9" w14:textId="77777777" w:rsidR="000E7457" w:rsidRPr="0048242D" w:rsidRDefault="000E7457">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48242D">
              <w:rPr>
                <w:rFonts w:cs="Arial"/>
                <w:color w:val="auto"/>
                <w:szCs w:val="14"/>
              </w:rPr>
              <w:t xml:space="preserve">100% </w:t>
            </w:r>
          </w:p>
        </w:tc>
        <w:tc>
          <w:tcPr>
            <w:tcW w:w="1418" w:type="dxa"/>
            <w:tcBorders>
              <w:bottom w:val="nil"/>
            </w:tcBorders>
            <w:shd w:val="clear" w:color="auto" w:fill="auto"/>
            <w:vAlign w:val="center"/>
          </w:tcPr>
          <w:p w14:paraId="2B74F514" w14:textId="77777777" w:rsidR="000E7457" w:rsidRPr="0048242D" w:rsidRDefault="000E7457">
            <w:pPr>
              <w:pStyle w:val="08-Tabelageral"/>
              <w:cnfStyle w:val="000000010000" w:firstRow="0" w:lastRow="0" w:firstColumn="0" w:lastColumn="0" w:oddVBand="0" w:evenVBand="0" w:oddHBand="0" w:evenHBand="1" w:firstRowFirstColumn="0" w:firstRowLastColumn="0" w:lastRowFirstColumn="0" w:lastRowLastColumn="0"/>
              <w:rPr>
                <w:rFonts w:cs="Arial"/>
                <w:color w:val="auto"/>
              </w:rPr>
            </w:pPr>
            <w:r w:rsidRPr="0048242D">
              <w:rPr>
                <w:rFonts w:cs="Arial"/>
                <w:color w:val="auto"/>
              </w:rPr>
              <w:t>100%</w:t>
            </w:r>
          </w:p>
        </w:tc>
      </w:tr>
      <w:tr w:rsidR="000E7457" w:rsidRPr="0048242D" w14:paraId="0E0D25B4"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top w:val="nil"/>
            </w:tcBorders>
            <w:shd w:val="clear" w:color="auto" w:fill="auto"/>
          </w:tcPr>
          <w:p w14:paraId="0B17827F" w14:textId="77777777" w:rsidR="000E7457" w:rsidRPr="0048242D" w:rsidRDefault="000E7457">
            <w:pPr>
              <w:pStyle w:val="08-Tabelageral"/>
              <w:jc w:val="left"/>
              <w:rPr>
                <w:rFonts w:cs="Arial"/>
                <w:b w:val="0"/>
                <w:color w:val="auto"/>
              </w:rPr>
            </w:pPr>
            <w:r w:rsidRPr="0048242D">
              <w:rPr>
                <w:rFonts w:cs="Arial"/>
                <w:b w:val="0"/>
                <w:color w:val="auto"/>
              </w:rPr>
              <w:t>BB Corretora</w:t>
            </w:r>
            <w:r>
              <w:rPr>
                <w:rFonts w:cs="Arial"/>
                <w:b w:val="0"/>
                <w:color w:val="auto"/>
              </w:rPr>
              <w:t xml:space="preserve"> de Seguros e Administradora de Bens S.A.</w:t>
            </w:r>
          </w:p>
          <w:p w14:paraId="1FF5ED26" w14:textId="77777777" w:rsidR="000E7457" w:rsidRPr="0048242D" w:rsidRDefault="000E7457">
            <w:pPr>
              <w:pStyle w:val="08-Tabelageral"/>
              <w:jc w:val="left"/>
              <w:rPr>
                <w:rFonts w:cs="Arial"/>
                <w:b w:val="0"/>
                <w:color w:val="auto"/>
                <w:szCs w:val="14"/>
              </w:rPr>
            </w:pPr>
          </w:p>
        </w:tc>
        <w:tc>
          <w:tcPr>
            <w:tcW w:w="604" w:type="dxa"/>
            <w:tcBorders>
              <w:top w:val="nil"/>
            </w:tcBorders>
            <w:shd w:val="clear" w:color="auto" w:fill="auto"/>
            <w:vAlign w:val="center"/>
          </w:tcPr>
          <w:p w14:paraId="38978852" w14:textId="77777777" w:rsidR="000E7457" w:rsidRPr="0048242D" w:rsidRDefault="000E7457">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tcBorders>
            <w:shd w:val="clear" w:color="auto" w:fill="auto"/>
            <w:vAlign w:val="center"/>
          </w:tcPr>
          <w:p w14:paraId="28559080" w14:textId="77777777" w:rsidR="000E7457" w:rsidRPr="0048242D" w:rsidRDefault="000E745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roofErr w:type="spellStart"/>
            <w:r w:rsidRPr="00CB214C">
              <w:rPr>
                <w:rFonts w:cs="Arial"/>
                <w:color w:val="auto"/>
                <w:szCs w:val="14"/>
              </w:rPr>
              <w:t>Brokerage</w:t>
            </w:r>
            <w:proofErr w:type="spellEnd"/>
          </w:p>
        </w:tc>
        <w:tc>
          <w:tcPr>
            <w:tcW w:w="1276" w:type="dxa"/>
            <w:tcBorders>
              <w:top w:val="nil"/>
            </w:tcBorders>
            <w:shd w:val="clear" w:color="auto" w:fill="auto"/>
            <w:vAlign w:val="center"/>
          </w:tcPr>
          <w:p w14:paraId="759548C0" w14:textId="77777777" w:rsidR="000E7457" w:rsidRPr="0048242D" w:rsidRDefault="000E7457">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proofErr w:type="spellStart"/>
            <w:r>
              <w:rPr>
                <w:rFonts w:cs="Arial"/>
                <w:color w:val="auto"/>
              </w:rPr>
              <w:t>Braz</w:t>
            </w:r>
            <w:r w:rsidRPr="0048242D">
              <w:rPr>
                <w:rFonts w:cs="Arial"/>
                <w:color w:val="auto"/>
              </w:rPr>
              <w:t>il</w:t>
            </w:r>
            <w:proofErr w:type="spellEnd"/>
          </w:p>
        </w:tc>
        <w:tc>
          <w:tcPr>
            <w:tcW w:w="283" w:type="dxa"/>
            <w:tcBorders>
              <w:top w:val="nil"/>
            </w:tcBorders>
            <w:shd w:val="clear" w:color="auto" w:fill="auto"/>
            <w:vAlign w:val="center"/>
          </w:tcPr>
          <w:p w14:paraId="7B14EE2C" w14:textId="77777777" w:rsidR="000E7457" w:rsidRPr="0048242D" w:rsidRDefault="000E745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tcBorders>
            <w:shd w:val="clear" w:color="auto" w:fill="auto"/>
            <w:vAlign w:val="center"/>
          </w:tcPr>
          <w:p w14:paraId="6D021B12" w14:textId="77777777" w:rsidR="000E7457" w:rsidRPr="0048242D" w:rsidRDefault="000E745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8242D">
              <w:rPr>
                <w:rFonts w:cs="Arial"/>
                <w:color w:val="auto"/>
                <w:szCs w:val="14"/>
              </w:rPr>
              <w:t>100%</w:t>
            </w:r>
          </w:p>
        </w:tc>
        <w:tc>
          <w:tcPr>
            <w:tcW w:w="1418" w:type="dxa"/>
            <w:tcBorders>
              <w:top w:val="nil"/>
            </w:tcBorders>
            <w:shd w:val="clear" w:color="auto" w:fill="auto"/>
            <w:vAlign w:val="center"/>
          </w:tcPr>
          <w:p w14:paraId="04D582F2" w14:textId="77777777" w:rsidR="000E7457" w:rsidRPr="0048242D" w:rsidRDefault="000E7457">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8242D">
              <w:rPr>
                <w:rFonts w:cs="Arial"/>
                <w:color w:val="auto"/>
              </w:rPr>
              <w:t>100%</w:t>
            </w:r>
          </w:p>
        </w:tc>
      </w:tr>
    </w:tbl>
    <w:p w14:paraId="296C2F2D" w14:textId="77777777" w:rsidR="000E7457" w:rsidRPr="00432934" w:rsidRDefault="000E7457" w:rsidP="000E7457">
      <w:pPr>
        <w:pStyle w:val="05-Textonormal"/>
        <w:rPr>
          <w:rFonts w:cs="Arial"/>
          <w:lang w:val="en-US"/>
        </w:rPr>
      </w:pPr>
      <w:r w:rsidRPr="00432934">
        <w:rPr>
          <w:rFonts w:cs="Arial"/>
          <w:lang w:val="en-US"/>
        </w:rPr>
        <w:t>The intra-group balances and transactions, such as any unrealized income or expenses on transactions between companies of the consolidated, are eliminated in preparing the consolidated financial statements.</w:t>
      </w:r>
    </w:p>
    <w:p w14:paraId="365AA172" w14:textId="77777777" w:rsidR="000E7457" w:rsidRPr="00432934" w:rsidRDefault="000E7457" w:rsidP="000E7457">
      <w:pPr>
        <w:pStyle w:val="03-SubttulodeNota"/>
        <w:keepNext/>
        <w:rPr>
          <w:rFonts w:cs="Arial"/>
          <w:color w:val="1F3864" w:themeColor="accent1" w:themeShade="80"/>
          <w:sz w:val="18"/>
          <w:szCs w:val="18"/>
          <w:lang w:val="en-US"/>
        </w:rPr>
      </w:pPr>
      <w:r w:rsidRPr="00432934">
        <w:rPr>
          <w:rFonts w:cs="Arial"/>
          <w:color w:val="1F3864" w:themeColor="accent1" w:themeShade="80"/>
          <w:sz w:val="18"/>
          <w:szCs w:val="18"/>
          <w:lang w:val="en-US"/>
        </w:rPr>
        <w:t>f) Seasonality of Operations</w:t>
      </w:r>
    </w:p>
    <w:p w14:paraId="4DF072EC" w14:textId="77777777" w:rsidR="000E7457" w:rsidRPr="00432934" w:rsidRDefault="000E7457" w:rsidP="000E7457">
      <w:pPr>
        <w:pStyle w:val="05-Textonormal"/>
        <w:rPr>
          <w:rFonts w:cs="Arial"/>
          <w:szCs w:val="22"/>
          <w:lang w:val="en"/>
        </w:rPr>
      </w:pPr>
      <w:r w:rsidRPr="00432934">
        <w:rPr>
          <w:rFonts w:cs="Arial"/>
          <w:lang w:val="en-US"/>
        </w:rPr>
        <w:t xml:space="preserve">BB </w:t>
      </w:r>
      <w:proofErr w:type="spellStart"/>
      <w:r w:rsidRPr="00432934">
        <w:rPr>
          <w:rFonts w:cs="Arial"/>
          <w:lang w:val="en-US"/>
        </w:rPr>
        <w:t>Seguridade</w:t>
      </w:r>
      <w:proofErr w:type="spellEnd"/>
      <w:r w:rsidRPr="00432934">
        <w:rPr>
          <w:rFonts w:cs="Arial"/>
          <w:lang w:val="en-US"/>
        </w:rPr>
        <w:t xml:space="preserve"> and its owned subsidiaries consider the nature of their transactions as non-seasonal and non-cyclical, taking into account the activities carried out by the Group. Consequently, no specific disclosures are provided in these notes.</w:t>
      </w:r>
    </w:p>
    <w:p w14:paraId="1C759FC7" w14:textId="77777777" w:rsidR="000E7457" w:rsidRPr="00432934" w:rsidRDefault="000E7457" w:rsidP="000E7457">
      <w:pPr>
        <w:pStyle w:val="03-SubttulodeNota"/>
        <w:keepNext/>
        <w:rPr>
          <w:rFonts w:cs="Arial"/>
          <w:color w:val="1F3864" w:themeColor="accent1" w:themeShade="80"/>
          <w:sz w:val="18"/>
          <w:szCs w:val="18"/>
          <w:lang w:val="en-US"/>
        </w:rPr>
      </w:pPr>
      <w:r w:rsidRPr="00432934">
        <w:rPr>
          <w:rFonts w:cs="Arial"/>
          <w:color w:val="1F3864" w:themeColor="accent1" w:themeShade="80"/>
          <w:sz w:val="18"/>
          <w:szCs w:val="18"/>
          <w:lang w:val="en-US"/>
        </w:rPr>
        <w:t xml:space="preserve">g) Main Judgments and </w:t>
      </w:r>
      <w:proofErr w:type="spellStart"/>
      <w:r w:rsidRPr="00432934">
        <w:rPr>
          <w:rFonts w:cs="Arial"/>
          <w:color w:val="1F3864" w:themeColor="accent1" w:themeShade="80"/>
          <w:sz w:val="18"/>
          <w:szCs w:val="18"/>
          <w:lang w:val="en-US"/>
        </w:rPr>
        <w:t>Accouting</w:t>
      </w:r>
      <w:proofErr w:type="spellEnd"/>
      <w:r w:rsidRPr="00432934">
        <w:rPr>
          <w:rFonts w:cs="Arial"/>
          <w:color w:val="1F3864" w:themeColor="accent1" w:themeShade="80"/>
          <w:sz w:val="18"/>
          <w:szCs w:val="18"/>
          <w:lang w:val="en-US"/>
        </w:rPr>
        <w:t xml:space="preserve"> Estimates</w:t>
      </w:r>
    </w:p>
    <w:p w14:paraId="677F592D" w14:textId="77777777" w:rsidR="000E7457" w:rsidRPr="00432934" w:rsidRDefault="000E7457" w:rsidP="000E7457">
      <w:pPr>
        <w:pStyle w:val="05-Textonormal"/>
        <w:rPr>
          <w:rFonts w:cs="Arial"/>
          <w:lang w:val="en-US"/>
        </w:rPr>
      </w:pPr>
      <w:r w:rsidRPr="00432934">
        <w:rPr>
          <w:rFonts w:cs="Arial"/>
          <w:lang w:val="en-US"/>
        </w:rPr>
        <w:t>The preparation of financial statements in accordance with accounting practices adopted in Brazil and IFRS requires Management to make judgments and estimates that affect the recognized values of assets, liabilities, revenues and expenses. The estimates and assumptions adopted are analyzed on an ongoing basis, with any revisions made recognized in the year in which the estimate is reevaluated, with prospective effects. It should be noted that the results achieved may be significantly different from current estimates.</w:t>
      </w:r>
    </w:p>
    <w:p w14:paraId="1B8D02EB" w14:textId="727CC959" w:rsidR="000E7457" w:rsidRPr="00432934" w:rsidRDefault="000E7457" w:rsidP="000E7457">
      <w:pPr>
        <w:pStyle w:val="05-Textonormal"/>
        <w:rPr>
          <w:rFonts w:cs="Arial"/>
          <w:lang w:val="en-US"/>
        </w:rPr>
      </w:pPr>
      <w:r w:rsidRPr="00432934">
        <w:rPr>
          <w:rFonts w:cs="Arial"/>
          <w:lang w:val="en-US"/>
        </w:rPr>
        <w:t xml:space="preserve">Considering that, in many situations, there are alternatives to accounting treatment, the results disclosed could be different if a different treatment was chosen. Management considers that the choices are appropriate and that the financial statements adequately present the financial position of BB </w:t>
      </w:r>
      <w:proofErr w:type="spellStart"/>
      <w:r w:rsidRPr="00432934">
        <w:rPr>
          <w:rFonts w:cs="Arial"/>
          <w:lang w:val="en-US"/>
        </w:rPr>
        <w:t>Seguridade</w:t>
      </w:r>
      <w:proofErr w:type="spellEnd"/>
      <w:r w:rsidRPr="00432934">
        <w:rPr>
          <w:rFonts w:cs="Arial"/>
          <w:lang w:val="en-US"/>
        </w:rPr>
        <w:t>, the results of its operations and its cash flows, individual and consolidated, in all materially relevant aspects.</w:t>
      </w:r>
      <w:r w:rsidR="000B4F17">
        <w:rPr>
          <w:rFonts w:cs="Arial"/>
          <w:lang w:val="en-US"/>
        </w:rPr>
        <w:t xml:space="preserve"> </w:t>
      </w:r>
      <w:r w:rsidRPr="00432934">
        <w:rPr>
          <w:rFonts w:cs="Arial"/>
          <w:lang w:val="en-US"/>
        </w:rPr>
        <w:t>Significant assets and liabilities subject to these estimates and assumptions encompass items for which an evaluation at fair value is necessary. The most relevant applications of the exercise on estimates judgments and usage occur in: Fair value of Financial Instruments, Impairment of Financial Assets, Impairment of Non-Financial Assets, Income Taxes, Deferred Taxes and Provisions and Contingent Liabilities.</w:t>
      </w:r>
    </w:p>
    <w:p w14:paraId="552B2BDA" w14:textId="77777777" w:rsidR="000E7457" w:rsidRPr="00432934" w:rsidRDefault="000E7457" w:rsidP="000E7457">
      <w:pPr>
        <w:pStyle w:val="03-SubttulodeNota"/>
        <w:keepNext/>
        <w:rPr>
          <w:rFonts w:cs="Arial"/>
          <w:color w:val="1F3864" w:themeColor="accent1" w:themeShade="80"/>
          <w:sz w:val="18"/>
          <w:szCs w:val="18"/>
          <w:lang w:val="en-US"/>
        </w:rPr>
      </w:pPr>
      <w:r w:rsidRPr="00432934">
        <w:rPr>
          <w:rFonts w:cs="Arial"/>
          <w:color w:val="1F3864" w:themeColor="accent1" w:themeShade="80"/>
          <w:sz w:val="18"/>
          <w:szCs w:val="18"/>
          <w:lang w:val="en-US"/>
        </w:rPr>
        <w:t>h) Initial adoption of CPC 50 [IFRS 17] and CPC 48 [IFRS 9]</w:t>
      </w:r>
    </w:p>
    <w:p w14:paraId="743E3856" w14:textId="77777777" w:rsidR="000E7457" w:rsidRPr="0084275E" w:rsidRDefault="000E7457" w:rsidP="000E7457">
      <w:pPr>
        <w:pStyle w:val="03-SubttulodeNota"/>
        <w:keepNext/>
        <w:rPr>
          <w:rFonts w:cs="Arial"/>
          <w:b w:val="0"/>
          <w:spacing w:val="0"/>
          <w:kern w:val="20"/>
          <w:sz w:val="18"/>
          <w:lang w:val="en-US"/>
        </w:rPr>
      </w:pPr>
      <w:r w:rsidRPr="0084275E">
        <w:rPr>
          <w:rFonts w:cs="Arial"/>
          <w:b w:val="0"/>
          <w:spacing w:val="0"/>
          <w:kern w:val="20"/>
          <w:sz w:val="18"/>
          <w:lang w:val="en-US"/>
        </w:rPr>
        <w:t>The investee companies impacted by these standards, due to the initial adoption as of January 2023, carried out, for the purposes of the transition requirements of the standards, the application by the retrospective or fair value approach. Such impacts were reflected in the</w:t>
      </w:r>
      <w:r>
        <w:rPr>
          <w:rFonts w:cs="Arial"/>
          <w:b w:val="0"/>
          <w:spacing w:val="0"/>
          <w:kern w:val="20"/>
          <w:sz w:val="18"/>
          <w:lang w:val="en-US"/>
        </w:rPr>
        <w:t xml:space="preserve"> </w:t>
      </w:r>
      <w:r w:rsidRPr="0084275E">
        <w:rPr>
          <w:rFonts w:cs="Arial"/>
          <w:b w:val="0"/>
          <w:spacing w:val="0"/>
          <w:kern w:val="20"/>
          <w:sz w:val="18"/>
          <w:lang w:val="en-US"/>
        </w:rPr>
        <w:t xml:space="preserve">financial statements of BB </w:t>
      </w:r>
      <w:proofErr w:type="spellStart"/>
      <w:r w:rsidRPr="0084275E">
        <w:rPr>
          <w:rFonts w:cs="Arial"/>
          <w:b w:val="0"/>
          <w:spacing w:val="0"/>
          <w:kern w:val="20"/>
          <w:sz w:val="18"/>
          <w:lang w:val="en-US"/>
        </w:rPr>
        <w:t>Seguridade</w:t>
      </w:r>
      <w:proofErr w:type="spellEnd"/>
      <w:r>
        <w:rPr>
          <w:rFonts w:cs="Arial"/>
          <w:b w:val="0"/>
          <w:spacing w:val="0"/>
          <w:kern w:val="20"/>
          <w:sz w:val="18"/>
          <w:lang w:val="en-US"/>
        </w:rPr>
        <w:t>.</w:t>
      </w:r>
    </w:p>
    <w:p w14:paraId="12043BE6" w14:textId="77777777" w:rsidR="000E7457" w:rsidRDefault="000E7457" w:rsidP="000E7457">
      <w:pPr>
        <w:pStyle w:val="03-SubttulodeNota"/>
        <w:keepNext/>
        <w:rPr>
          <w:rFonts w:cs="Arial"/>
          <w:b w:val="0"/>
          <w:spacing w:val="0"/>
          <w:kern w:val="20"/>
          <w:sz w:val="18"/>
          <w:lang w:val="en-US"/>
        </w:rPr>
      </w:pPr>
      <w:r w:rsidRPr="0084275E">
        <w:rPr>
          <w:rFonts w:cs="Arial"/>
          <w:b w:val="0"/>
          <w:spacing w:val="0"/>
          <w:kern w:val="20"/>
          <w:sz w:val="18"/>
          <w:lang w:val="en-US"/>
        </w:rPr>
        <w:t>The impacts on the presentation of</w:t>
      </w:r>
      <w:r>
        <w:rPr>
          <w:rFonts w:cs="Arial"/>
          <w:b w:val="0"/>
          <w:spacing w:val="0"/>
          <w:kern w:val="20"/>
          <w:sz w:val="18"/>
          <w:lang w:val="en-US"/>
        </w:rPr>
        <w:t xml:space="preserve"> financial statements</w:t>
      </w:r>
      <w:r w:rsidRPr="0084275E">
        <w:rPr>
          <w:rFonts w:cs="Arial"/>
          <w:b w:val="0"/>
          <w:spacing w:val="0"/>
          <w:kern w:val="20"/>
          <w:sz w:val="18"/>
          <w:lang w:val="en-US"/>
        </w:rPr>
        <w:t xml:space="preserve">, proportional to </w:t>
      </w:r>
      <w:r w:rsidRPr="000D120A">
        <w:rPr>
          <w:rFonts w:cs="Arial"/>
          <w:b w:val="0"/>
          <w:spacing w:val="0"/>
          <w:kern w:val="20"/>
          <w:sz w:val="18"/>
          <w:lang w:val="en-US"/>
        </w:rPr>
        <w:t>shareholdings</w:t>
      </w:r>
      <w:r w:rsidRPr="0084275E">
        <w:rPr>
          <w:rFonts w:cs="Arial"/>
          <w:b w:val="0"/>
          <w:spacing w:val="0"/>
          <w:kern w:val="20"/>
          <w:sz w:val="18"/>
          <w:lang w:val="en-US"/>
        </w:rPr>
        <w:t>, for comparison purposes are shown in the tables below:</w:t>
      </w:r>
    </w:p>
    <w:p w14:paraId="477A9562" w14:textId="77777777" w:rsidR="000E7457" w:rsidRPr="00432934" w:rsidRDefault="000E7457" w:rsidP="000E7457">
      <w:pPr>
        <w:pStyle w:val="03-SubttulodeNota"/>
        <w:keepNext/>
        <w:rPr>
          <w:rFonts w:cs="Arial"/>
          <w:color w:val="1F3864" w:themeColor="accent1" w:themeShade="80"/>
          <w:lang w:val="en-US"/>
        </w:rPr>
      </w:pPr>
      <w:r w:rsidRPr="00432934">
        <w:rPr>
          <w:rFonts w:cs="Arial"/>
          <w:color w:val="1F3864" w:themeColor="accent1" w:themeShade="80"/>
          <w:lang w:val="en-US"/>
        </w:rPr>
        <w:t>Investments in Associates</w:t>
      </w:r>
    </w:p>
    <w:p w14:paraId="44C1BE99" w14:textId="77777777" w:rsidR="000E7457" w:rsidRPr="00525928" w:rsidRDefault="000E7457" w:rsidP="000E7457">
      <w:pPr>
        <w:spacing w:after="0"/>
        <w:jc w:val="right"/>
        <w:rPr>
          <w:rFonts w:ascii="Arial" w:hAnsi="Arial" w:cs="Arial"/>
          <w:b/>
          <w:bCs/>
          <w:sz w:val="14"/>
          <w:szCs w:val="14"/>
          <w:lang w:eastAsia="pt-BR"/>
        </w:rPr>
      </w:pPr>
      <w:r w:rsidRPr="00525928">
        <w:rPr>
          <w:rFonts w:ascii="Arial" w:hAnsi="Arial" w:cs="Arial"/>
          <w:b/>
          <w:bCs/>
          <w:sz w:val="14"/>
          <w:szCs w:val="14"/>
          <w:lang w:eastAsia="pt-BR"/>
        </w:rPr>
        <w:t xml:space="preserve">R$ </w:t>
      </w:r>
      <w:proofErr w:type="spellStart"/>
      <w:r w:rsidRPr="000D120A">
        <w:rPr>
          <w:rFonts w:ascii="Arial" w:hAnsi="Arial" w:cs="Arial"/>
          <w:b/>
          <w:bCs/>
          <w:sz w:val="14"/>
          <w:szCs w:val="14"/>
          <w:lang w:eastAsia="pt-BR"/>
        </w:rPr>
        <w:t>thousand</w:t>
      </w:r>
      <w:proofErr w:type="spellEnd"/>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836"/>
        <w:gridCol w:w="1834"/>
        <w:gridCol w:w="1943"/>
        <w:gridCol w:w="2025"/>
      </w:tblGrid>
      <w:tr w:rsidR="000E7457" w:rsidRPr="00B540FF" w14:paraId="5B140973" w14:textId="77777777">
        <w:trPr>
          <w:trHeight w:val="238"/>
          <w:jc w:val="center"/>
        </w:trPr>
        <w:tc>
          <w:tcPr>
            <w:tcW w:w="3836" w:type="dxa"/>
            <w:tcBorders>
              <w:top w:val="single" w:sz="2" w:space="0" w:color="1F3864" w:themeColor="accent1" w:themeShade="80"/>
              <w:bottom w:val="single" w:sz="2" w:space="0" w:color="1F3864" w:themeColor="accent1" w:themeShade="80"/>
            </w:tcBorders>
            <w:shd w:val="clear" w:color="auto" w:fill="auto"/>
            <w:vAlign w:val="center"/>
          </w:tcPr>
          <w:p w14:paraId="57B9BFEF" w14:textId="77777777" w:rsidR="000E7457" w:rsidRPr="00B540FF" w:rsidRDefault="000E7457">
            <w:pPr>
              <w:pStyle w:val="08-Tabelageral"/>
              <w:jc w:val="center"/>
              <w:rPr>
                <w:rFonts w:cs="Arial"/>
                <w:b/>
                <w:bCs/>
                <w:szCs w:val="14"/>
              </w:rPr>
            </w:pPr>
          </w:p>
        </w:tc>
        <w:tc>
          <w:tcPr>
            <w:tcW w:w="1834" w:type="dxa"/>
            <w:tcBorders>
              <w:top w:val="single" w:sz="2" w:space="0" w:color="1F3864" w:themeColor="accent1" w:themeShade="80"/>
              <w:bottom w:val="single" w:sz="2" w:space="0" w:color="1F3864" w:themeColor="accent1" w:themeShade="80"/>
            </w:tcBorders>
            <w:shd w:val="clear" w:color="auto" w:fill="auto"/>
            <w:vAlign w:val="center"/>
          </w:tcPr>
          <w:p w14:paraId="0C051130" w14:textId="77777777" w:rsidR="000E7457" w:rsidRPr="002F5BA2" w:rsidRDefault="000E7457">
            <w:pPr>
              <w:pStyle w:val="08-Tabelageral"/>
              <w:jc w:val="center"/>
              <w:rPr>
                <w:rFonts w:cs="Arial"/>
                <w:b/>
                <w:bCs/>
                <w:szCs w:val="14"/>
              </w:rPr>
            </w:pPr>
          </w:p>
        </w:tc>
        <w:tc>
          <w:tcPr>
            <w:tcW w:w="1943" w:type="dxa"/>
            <w:tcBorders>
              <w:top w:val="single" w:sz="2" w:space="0" w:color="1F3864" w:themeColor="accent1" w:themeShade="80"/>
              <w:bottom w:val="single" w:sz="2" w:space="0" w:color="1F3864" w:themeColor="accent1" w:themeShade="80"/>
            </w:tcBorders>
            <w:shd w:val="clear" w:color="auto" w:fill="auto"/>
            <w:vAlign w:val="center"/>
          </w:tcPr>
          <w:p w14:paraId="39711E5A" w14:textId="77777777" w:rsidR="000E7457" w:rsidRPr="00A579B7" w:rsidRDefault="000E7457">
            <w:pPr>
              <w:pStyle w:val="08-Tabelageral"/>
              <w:jc w:val="center"/>
              <w:rPr>
                <w:rFonts w:cs="Arial"/>
                <w:b/>
                <w:bCs/>
                <w:szCs w:val="14"/>
              </w:rPr>
            </w:pPr>
            <w:proofErr w:type="spellStart"/>
            <w:r>
              <w:rPr>
                <w:rFonts w:cs="Arial"/>
                <w:b/>
                <w:bCs/>
                <w:szCs w:val="14"/>
              </w:rPr>
              <w:t>Parent</w:t>
            </w:r>
            <w:proofErr w:type="spellEnd"/>
          </w:p>
        </w:tc>
        <w:tc>
          <w:tcPr>
            <w:tcW w:w="2025" w:type="dxa"/>
            <w:tcBorders>
              <w:top w:val="single" w:sz="2" w:space="0" w:color="1F3864" w:themeColor="accent1" w:themeShade="80"/>
              <w:bottom w:val="single" w:sz="2" w:space="0" w:color="1F3864" w:themeColor="accent1" w:themeShade="80"/>
            </w:tcBorders>
            <w:shd w:val="clear" w:color="auto" w:fill="auto"/>
            <w:vAlign w:val="center"/>
          </w:tcPr>
          <w:p w14:paraId="43A63A36" w14:textId="77777777" w:rsidR="000E7457" w:rsidRPr="00A579B7" w:rsidRDefault="000E7457">
            <w:pPr>
              <w:pStyle w:val="08-Tabelageral"/>
              <w:jc w:val="center"/>
              <w:rPr>
                <w:rFonts w:cs="Arial"/>
                <w:b/>
                <w:bCs/>
                <w:szCs w:val="14"/>
              </w:rPr>
            </w:pPr>
          </w:p>
        </w:tc>
      </w:tr>
      <w:tr w:rsidR="000E7457" w:rsidRPr="00B540FF" w14:paraId="0FE7FCD7" w14:textId="77777777">
        <w:trPr>
          <w:trHeight w:val="238"/>
          <w:jc w:val="center"/>
        </w:trPr>
        <w:tc>
          <w:tcPr>
            <w:tcW w:w="3836" w:type="dxa"/>
            <w:tcBorders>
              <w:top w:val="single" w:sz="2" w:space="0" w:color="1F3864" w:themeColor="accent1" w:themeShade="80"/>
              <w:bottom w:val="single" w:sz="2" w:space="0" w:color="1F3864" w:themeColor="accent1" w:themeShade="80"/>
            </w:tcBorders>
            <w:shd w:val="clear" w:color="auto" w:fill="auto"/>
            <w:vAlign w:val="center"/>
          </w:tcPr>
          <w:p w14:paraId="2ABB66D5" w14:textId="77777777" w:rsidR="000E7457" w:rsidRPr="00B540FF" w:rsidRDefault="000E7457">
            <w:pPr>
              <w:pStyle w:val="08-Tabelageral"/>
              <w:jc w:val="center"/>
              <w:rPr>
                <w:rFonts w:cs="Arial"/>
                <w:b/>
                <w:bCs/>
                <w:szCs w:val="14"/>
              </w:rPr>
            </w:pPr>
            <w:r w:rsidRPr="000D120A">
              <w:rPr>
                <w:rFonts w:cs="Arial"/>
                <w:b/>
                <w:bCs/>
                <w:szCs w:val="14"/>
              </w:rPr>
              <w:t>Investments in Associates</w:t>
            </w:r>
          </w:p>
        </w:tc>
        <w:tc>
          <w:tcPr>
            <w:tcW w:w="1834" w:type="dxa"/>
            <w:tcBorders>
              <w:top w:val="single" w:sz="2" w:space="0" w:color="1F3864" w:themeColor="accent1" w:themeShade="80"/>
              <w:bottom w:val="single" w:sz="2" w:space="0" w:color="1F3864" w:themeColor="accent1" w:themeShade="80"/>
            </w:tcBorders>
            <w:shd w:val="clear" w:color="auto" w:fill="auto"/>
            <w:vAlign w:val="center"/>
          </w:tcPr>
          <w:p w14:paraId="7264BBFD" w14:textId="77777777" w:rsidR="000E7457" w:rsidRPr="000644A1" w:rsidRDefault="000E7457">
            <w:pPr>
              <w:pStyle w:val="08-Tabelageral"/>
              <w:jc w:val="center"/>
              <w:rPr>
                <w:rFonts w:cs="Arial"/>
                <w:b/>
                <w:bCs/>
                <w:szCs w:val="14"/>
              </w:rPr>
            </w:pPr>
            <w:r>
              <w:rPr>
                <w:rFonts w:cs="Arial"/>
                <w:b/>
                <w:bCs/>
                <w:szCs w:val="14"/>
                <w:lang w:eastAsia="en-US"/>
              </w:rPr>
              <w:t xml:space="preserve">Balance em </w:t>
            </w:r>
            <w:r w:rsidRPr="00681217">
              <w:rPr>
                <w:rFonts w:cs="Arial"/>
                <w:b/>
                <w:bCs/>
                <w:szCs w:val="14"/>
                <w:lang w:val="en-US"/>
              </w:rPr>
              <w:t>Dec 31, 2021</w:t>
            </w:r>
          </w:p>
        </w:tc>
        <w:tc>
          <w:tcPr>
            <w:tcW w:w="1943" w:type="dxa"/>
            <w:tcBorders>
              <w:top w:val="single" w:sz="2" w:space="0" w:color="1F3864" w:themeColor="accent1" w:themeShade="80"/>
              <w:bottom w:val="single" w:sz="2" w:space="0" w:color="1F3864" w:themeColor="accent1" w:themeShade="80"/>
            </w:tcBorders>
            <w:shd w:val="clear" w:color="auto" w:fill="auto"/>
            <w:vAlign w:val="center"/>
          </w:tcPr>
          <w:p w14:paraId="1D8CC51C" w14:textId="77777777" w:rsidR="000E7457" w:rsidRDefault="000E7457">
            <w:pPr>
              <w:pStyle w:val="08-Tabelageral"/>
              <w:jc w:val="center"/>
              <w:rPr>
                <w:rFonts w:cs="Arial"/>
                <w:b/>
                <w:bCs/>
              </w:rPr>
            </w:pPr>
            <w:proofErr w:type="spellStart"/>
            <w:r w:rsidRPr="0084275E">
              <w:rPr>
                <w:rFonts w:cs="Arial"/>
                <w:b/>
                <w:bCs/>
                <w:lang w:eastAsia="en-US"/>
              </w:rPr>
              <w:t>Impacts</w:t>
            </w:r>
            <w:proofErr w:type="spellEnd"/>
            <w:r w:rsidRPr="0084275E">
              <w:rPr>
                <w:rFonts w:cs="Arial"/>
                <w:b/>
                <w:bCs/>
                <w:lang w:eastAsia="en-US"/>
              </w:rPr>
              <w:t xml:space="preserve"> </w:t>
            </w:r>
            <w:proofErr w:type="spellStart"/>
            <w:r w:rsidRPr="0084275E">
              <w:rPr>
                <w:rFonts w:cs="Arial"/>
                <w:b/>
                <w:bCs/>
                <w:lang w:eastAsia="en-US"/>
              </w:rPr>
              <w:t>of</w:t>
            </w:r>
            <w:proofErr w:type="spellEnd"/>
            <w:r w:rsidRPr="0084275E">
              <w:rPr>
                <w:rFonts w:cs="Arial"/>
                <w:b/>
                <w:bCs/>
                <w:lang w:eastAsia="en-US"/>
              </w:rPr>
              <w:t xml:space="preserve"> </w:t>
            </w:r>
            <w:proofErr w:type="spellStart"/>
            <w:r w:rsidRPr="0084275E">
              <w:rPr>
                <w:rFonts w:cs="Arial"/>
                <w:b/>
                <w:bCs/>
                <w:lang w:eastAsia="en-US"/>
              </w:rPr>
              <w:t>initial</w:t>
            </w:r>
            <w:proofErr w:type="spellEnd"/>
            <w:r w:rsidRPr="0084275E">
              <w:rPr>
                <w:rFonts w:cs="Arial"/>
                <w:b/>
                <w:bCs/>
                <w:lang w:eastAsia="en-US"/>
              </w:rPr>
              <w:t xml:space="preserve"> </w:t>
            </w:r>
            <w:proofErr w:type="spellStart"/>
            <w:r w:rsidRPr="0084275E">
              <w:rPr>
                <w:rFonts w:cs="Arial"/>
                <w:b/>
                <w:bCs/>
                <w:lang w:eastAsia="en-US"/>
              </w:rPr>
              <w:t>adoption</w:t>
            </w:r>
            <w:proofErr w:type="spellEnd"/>
          </w:p>
        </w:tc>
        <w:tc>
          <w:tcPr>
            <w:tcW w:w="2025" w:type="dxa"/>
            <w:tcBorders>
              <w:top w:val="single" w:sz="2" w:space="0" w:color="1F3864" w:themeColor="accent1" w:themeShade="80"/>
              <w:bottom w:val="single" w:sz="2" w:space="0" w:color="1F3864" w:themeColor="accent1" w:themeShade="80"/>
            </w:tcBorders>
            <w:shd w:val="clear" w:color="auto" w:fill="auto"/>
            <w:vAlign w:val="center"/>
          </w:tcPr>
          <w:p w14:paraId="3C7281BD" w14:textId="77777777" w:rsidR="000E7457" w:rsidRPr="00A579B7" w:rsidRDefault="000E7457">
            <w:pPr>
              <w:pStyle w:val="08-Tabelageral"/>
              <w:jc w:val="center"/>
              <w:rPr>
                <w:rFonts w:cs="Arial"/>
                <w:b/>
                <w:bCs/>
                <w:szCs w:val="14"/>
              </w:rPr>
            </w:pPr>
            <w:r>
              <w:rPr>
                <w:rFonts w:cs="Arial"/>
                <w:b/>
                <w:bCs/>
                <w:szCs w:val="14"/>
                <w:lang w:eastAsia="en-US"/>
              </w:rPr>
              <w:t xml:space="preserve">Balance </w:t>
            </w:r>
            <w:r>
              <w:rPr>
                <w:rFonts w:cs="Arial"/>
                <w:b/>
                <w:bCs/>
                <w:szCs w:val="14"/>
                <w:lang w:val="en-US"/>
              </w:rPr>
              <w:t>Jan</w:t>
            </w:r>
            <w:r w:rsidRPr="00681217">
              <w:rPr>
                <w:rFonts w:cs="Arial"/>
                <w:b/>
                <w:bCs/>
                <w:szCs w:val="14"/>
                <w:lang w:val="en-US"/>
              </w:rPr>
              <w:t xml:space="preserve"> </w:t>
            </w:r>
            <w:r>
              <w:rPr>
                <w:rFonts w:cs="Arial"/>
                <w:b/>
                <w:bCs/>
                <w:szCs w:val="14"/>
                <w:lang w:val="en-US"/>
              </w:rPr>
              <w:t>0</w:t>
            </w:r>
            <w:r w:rsidRPr="00681217">
              <w:rPr>
                <w:rFonts w:cs="Arial"/>
                <w:b/>
                <w:bCs/>
                <w:szCs w:val="14"/>
                <w:lang w:val="en-US"/>
              </w:rPr>
              <w:t>1, 202</w:t>
            </w:r>
            <w:r>
              <w:rPr>
                <w:rFonts w:cs="Arial"/>
                <w:b/>
                <w:bCs/>
                <w:szCs w:val="14"/>
                <w:lang w:val="en-US"/>
              </w:rPr>
              <w:t>2</w:t>
            </w:r>
          </w:p>
        </w:tc>
      </w:tr>
      <w:tr w:rsidR="000E7457" w:rsidRPr="0048242D" w14:paraId="27A77530" w14:textId="77777777">
        <w:trPr>
          <w:trHeight w:val="238"/>
          <w:jc w:val="center"/>
        </w:trPr>
        <w:tc>
          <w:tcPr>
            <w:tcW w:w="3836" w:type="dxa"/>
            <w:tcBorders>
              <w:top w:val="single" w:sz="2" w:space="0" w:color="1F3864" w:themeColor="accent1" w:themeShade="80"/>
            </w:tcBorders>
            <w:shd w:val="clear" w:color="auto" w:fill="auto"/>
          </w:tcPr>
          <w:p w14:paraId="51DB7B07" w14:textId="77777777" w:rsidR="000E7457" w:rsidRPr="00B540FF" w:rsidRDefault="000E7457">
            <w:pPr>
              <w:pStyle w:val="08-Tabelageral"/>
              <w:ind w:left="113"/>
              <w:jc w:val="left"/>
              <w:rPr>
                <w:rFonts w:cs="Arial"/>
                <w:szCs w:val="14"/>
              </w:rPr>
            </w:pPr>
            <w:r w:rsidRPr="00B05A31">
              <w:rPr>
                <w:rFonts w:cs="Arial"/>
                <w:szCs w:val="14"/>
              </w:rPr>
              <w:t>BB Seguros Participações S.A.</w:t>
            </w:r>
          </w:p>
        </w:tc>
        <w:tc>
          <w:tcPr>
            <w:tcW w:w="1834" w:type="dxa"/>
            <w:tcBorders>
              <w:top w:val="single" w:sz="2" w:space="0" w:color="1F3864" w:themeColor="accent1" w:themeShade="80"/>
            </w:tcBorders>
            <w:shd w:val="clear" w:color="auto" w:fill="auto"/>
          </w:tcPr>
          <w:p w14:paraId="6C0B9AD9" w14:textId="77777777" w:rsidR="000E7457" w:rsidRPr="00C77A85" w:rsidRDefault="000E7457">
            <w:pPr>
              <w:pStyle w:val="08-Tabelageral"/>
              <w:rPr>
                <w:rFonts w:cs="Arial"/>
                <w:szCs w:val="14"/>
              </w:rPr>
            </w:pPr>
            <w:r w:rsidRPr="008E68AA">
              <w:rPr>
                <w:rFonts w:cs="Arial"/>
                <w:szCs w:val="14"/>
              </w:rPr>
              <w:t>7</w:t>
            </w:r>
            <w:r>
              <w:rPr>
                <w:rFonts w:cs="Arial"/>
                <w:szCs w:val="14"/>
              </w:rPr>
              <w:t>,</w:t>
            </w:r>
            <w:r w:rsidRPr="008E68AA">
              <w:rPr>
                <w:rFonts w:cs="Arial"/>
                <w:szCs w:val="14"/>
              </w:rPr>
              <w:t>074</w:t>
            </w:r>
            <w:r>
              <w:rPr>
                <w:rFonts w:cs="Arial"/>
                <w:szCs w:val="14"/>
              </w:rPr>
              <w:t>,</w:t>
            </w:r>
            <w:r w:rsidRPr="008E68AA">
              <w:rPr>
                <w:rFonts w:cs="Arial"/>
                <w:szCs w:val="14"/>
              </w:rPr>
              <w:t>64</w:t>
            </w:r>
            <w:r>
              <w:rPr>
                <w:rFonts w:cs="Arial"/>
                <w:szCs w:val="14"/>
              </w:rPr>
              <w:t>1</w:t>
            </w:r>
          </w:p>
        </w:tc>
        <w:tc>
          <w:tcPr>
            <w:tcW w:w="1943" w:type="dxa"/>
            <w:tcBorders>
              <w:top w:val="single" w:sz="2" w:space="0" w:color="1F3864" w:themeColor="accent1" w:themeShade="80"/>
            </w:tcBorders>
            <w:shd w:val="clear" w:color="auto" w:fill="auto"/>
          </w:tcPr>
          <w:p w14:paraId="144078D6" w14:textId="77777777" w:rsidR="000E7457" w:rsidRPr="00C77A85" w:rsidRDefault="000E7457">
            <w:pPr>
              <w:pStyle w:val="08-Tabelageral"/>
              <w:rPr>
                <w:rFonts w:cs="Arial"/>
                <w:szCs w:val="14"/>
              </w:rPr>
            </w:pPr>
            <w:r w:rsidRPr="00B75F21">
              <w:rPr>
                <w:rFonts w:cs="Arial"/>
                <w:szCs w:val="14"/>
              </w:rPr>
              <w:t>186</w:t>
            </w:r>
            <w:r>
              <w:rPr>
                <w:rFonts w:cs="Arial"/>
                <w:szCs w:val="14"/>
              </w:rPr>
              <w:t>,</w:t>
            </w:r>
            <w:r w:rsidRPr="00B75F21">
              <w:rPr>
                <w:rFonts w:cs="Arial"/>
                <w:szCs w:val="14"/>
              </w:rPr>
              <w:t>985</w:t>
            </w:r>
          </w:p>
        </w:tc>
        <w:tc>
          <w:tcPr>
            <w:tcW w:w="2025" w:type="dxa"/>
            <w:tcBorders>
              <w:top w:val="single" w:sz="2" w:space="0" w:color="1F3864" w:themeColor="accent1" w:themeShade="80"/>
            </w:tcBorders>
            <w:shd w:val="clear" w:color="auto" w:fill="auto"/>
          </w:tcPr>
          <w:p w14:paraId="086862EB" w14:textId="77777777" w:rsidR="000E7457" w:rsidRPr="00C77A85" w:rsidRDefault="000E7457">
            <w:pPr>
              <w:pStyle w:val="08-Tabelageral"/>
              <w:rPr>
                <w:rFonts w:cs="Arial"/>
                <w:szCs w:val="14"/>
              </w:rPr>
            </w:pPr>
            <w:r w:rsidRPr="008E68AA">
              <w:rPr>
                <w:rFonts w:cs="Arial"/>
                <w:szCs w:val="14"/>
              </w:rPr>
              <w:t>7</w:t>
            </w:r>
            <w:r>
              <w:rPr>
                <w:rFonts w:cs="Arial"/>
                <w:szCs w:val="14"/>
              </w:rPr>
              <w:t>,</w:t>
            </w:r>
            <w:r w:rsidRPr="008E68AA">
              <w:rPr>
                <w:rFonts w:cs="Arial"/>
                <w:szCs w:val="14"/>
              </w:rPr>
              <w:t>261</w:t>
            </w:r>
            <w:r>
              <w:rPr>
                <w:rFonts w:cs="Arial"/>
                <w:szCs w:val="14"/>
              </w:rPr>
              <w:t>,</w:t>
            </w:r>
            <w:r w:rsidRPr="008E68AA">
              <w:rPr>
                <w:rFonts w:cs="Arial"/>
                <w:szCs w:val="14"/>
              </w:rPr>
              <w:t>626</w:t>
            </w:r>
          </w:p>
        </w:tc>
      </w:tr>
      <w:tr w:rsidR="000E7457" w:rsidRPr="00CF30EA" w14:paraId="62058E66" w14:textId="77777777">
        <w:trPr>
          <w:trHeight w:val="238"/>
          <w:jc w:val="center"/>
        </w:trPr>
        <w:tc>
          <w:tcPr>
            <w:tcW w:w="3836" w:type="dxa"/>
            <w:shd w:val="clear" w:color="auto" w:fill="auto"/>
          </w:tcPr>
          <w:p w14:paraId="5E478588" w14:textId="77777777" w:rsidR="000E7457" w:rsidRPr="005C782A" w:rsidRDefault="000E7457">
            <w:pPr>
              <w:pStyle w:val="08-Tabelageral"/>
              <w:ind w:left="113"/>
              <w:jc w:val="left"/>
              <w:rPr>
                <w:rFonts w:cs="Arial"/>
                <w:szCs w:val="14"/>
              </w:rPr>
            </w:pPr>
            <w:r w:rsidRPr="00B05A31">
              <w:rPr>
                <w:rFonts w:cs="Arial"/>
                <w:szCs w:val="14"/>
              </w:rPr>
              <w:t>BB Corretora de Seguros e Adm</w:t>
            </w:r>
            <w:r>
              <w:rPr>
                <w:rFonts w:cs="Arial"/>
                <w:szCs w:val="14"/>
              </w:rPr>
              <w:t>inistradora</w:t>
            </w:r>
            <w:r w:rsidRPr="00B05A31">
              <w:rPr>
                <w:rFonts w:cs="Arial"/>
                <w:szCs w:val="14"/>
              </w:rPr>
              <w:t xml:space="preserve"> de Bens S.A.</w:t>
            </w:r>
          </w:p>
        </w:tc>
        <w:tc>
          <w:tcPr>
            <w:tcW w:w="1834" w:type="dxa"/>
            <w:shd w:val="clear" w:color="auto" w:fill="auto"/>
          </w:tcPr>
          <w:p w14:paraId="78DA9D1A" w14:textId="77777777" w:rsidR="000E7457" w:rsidRPr="00C77A85" w:rsidRDefault="000E7457">
            <w:pPr>
              <w:pStyle w:val="08-Tabelageral"/>
              <w:rPr>
                <w:rFonts w:cs="Arial"/>
                <w:szCs w:val="14"/>
              </w:rPr>
            </w:pPr>
            <w:r w:rsidRPr="008E68AA">
              <w:rPr>
                <w:rFonts w:cs="Arial"/>
                <w:szCs w:val="14"/>
              </w:rPr>
              <w:t>6</w:t>
            </w:r>
            <w:r>
              <w:rPr>
                <w:rFonts w:cs="Arial"/>
                <w:szCs w:val="14"/>
              </w:rPr>
              <w:t>,</w:t>
            </w:r>
            <w:r w:rsidRPr="008E68AA">
              <w:rPr>
                <w:rFonts w:cs="Arial"/>
                <w:szCs w:val="14"/>
              </w:rPr>
              <w:t>008</w:t>
            </w:r>
          </w:p>
        </w:tc>
        <w:tc>
          <w:tcPr>
            <w:tcW w:w="1943" w:type="dxa"/>
            <w:shd w:val="clear" w:color="auto" w:fill="auto"/>
          </w:tcPr>
          <w:p w14:paraId="75C9E175" w14:textId="77777777" w:rsidR="000E7457" w:rsidRPr="00C77A85" w:rsidRDefault="000E7457">
            <w:pPr>
              <w:pStyle w:val="08-Tabelageral"/>
              <w:rPr>
                <w:rFonts w:cs="Arial"/>
                <w:szCs w:val="14"/>
              </w:rPr>
            </w:pPr>
            <w:r>
              <w:rPr>
                <w:rFonts w:cs="Arial"/>
                <w:szCs w:val="14"/>
              </w:rPr>
              <w:t>--</w:t>
            </w:r>
          </w:p>
        </w:tc>
        <w:tc>
          <w:tcPr>
            <w:tcW w:w="2025" w:type="dxa"/>
            <w:shd w:val="clear" w:color="auto" w:fill="auto"/>
          </w:tcPr>
          <w:p w14:paraId="5CDB3ED0" w14:textId="77777777" w:rsidR="000E7457" w:rsidRPr="00C77A85" w:rsidRDefault="000E7457">
            <w:pPr>
              <w:pStyle w:val="08-Tabelageral"/>
              <w:rPr>
                <w:rFonts w:cs="Arial"/>
                <w:szCs w:val="14"/>
              </w:rPr>
            </w:pPr>
            <w:r w:rsidRPr="008E68AA">
              <w:rPr>
                <w:rFonts w:cs="Arial"/>
                <w:szCs w:val="14"/>
              </w:rPr>
              <w:t>6</w:t>
            </w:r>
            <w:r>
              <w:rPr>
                <w:rFonts w:cs="Arial"/>
                <w:szCs w:val="14"/>
              </w:rPr>
              <w:t>,</w:t>
            </w:r>
            <w:r w:rsidRPr="008E68AA">
              <w:rPr>
                <w:rFonts w:cs="Arial"/>
                <w:szCs w:val="14"/>
              </w:rPr>
              <w:t>008</w:t>
            </w:r>
          </w:p>
        </w:tc>
      </w:tr>
      <w:tr w:rsidR="000E7457" w:rsidRPr="00E01897" w14:paraId="65DA1B9E" w14:textId="77777777">
        <w:trPr>
          <w:trHeight w:val="238"/>
          <w:jc w:val="center"/>
        </w:trPr>
        <w:tc>
          <w:tcPr>
            <w:tcW w:w="3836" w:type="dxa"/>
            <w:shd w:val="clear" w:color="auto" w:fill="auto"/>
          </w:tcPr>
          <w:p w14:paraId="0A34BAEC" w14:textId="77777777" w:rsidR="000E7457" w:rsidRPr="00E01897" w:rsidRDefault="000E7457">
            <w:pPr>
              <w:pStyle w:val="08-Tabelageral"/>
              <w:jc w:val="left"/>
              <w:rPr>
                <w:rFonts w:cs="Arial"/>
                <w:b/>
                <w:bCs/>
              </w:rPr>
            </w:pPr>
            <w:r w:rsidRPr="00E01897">
              <w:rPr>
                <w:rFonts w:cs="Arial"/>
                <w:b/>
                <w:bCs/>
              </w:rPr>
              <w:t>Total</w:t>
            </w:r>
          </w:p>
        </w:tc>
        <w:tc>
          <w:tcPr>
            <w:tcW w:w="1834" w:type="dxa"/>
            <w:shd w:val="clear" w:color="auto" w:fill="auto"/>
          </w:tcPr>
          <w:p w14:paraId="23F39760" w14:textId="77777777" w:rsidR="000E7457" w:rsidRPr="00C77A85" w:rsidRDefault="000E7457">
            <w:pPr>
              <w:pStyle w:val="08-Tabelageral"/>
              <w:rPr>
                <w:rFonts w:cs="Arial"/>
                <w:b/>
                <w:bCs/>
                <w:szCs w:val="14"/>
              </w:rPr>
            </w:pPr>
            <w:r w:rsidRPr="00B75F21">
              <w:rPr>
                <w:rFonts w:cs="Arial"/>
                <w:b/>
                <w:bCs/>
                <w:szCs w:val="14"/>
              </w:rPr>
              <w:t>7</w:t>
            </w:r>
            <w:r>
              <w:rPr>
                <w:rFonts w:cs="Arial"/>
                <w:b/>
                <w:bCs/>
                <w:szCs w:val="14"/>
              </w:rPr>
              <w:t>,</w:t>
            </w:r>
            <w:r w:rsidRPr="00B75F21">
              <w:rPr>
                <w:rFonts w:cs="Arial"/>
                <w:b/>
                <w:bCs/>
                <w:szCs w:val="14"/>
              </w:rPr>
              <w:t>080</w:t>
            </w:r>
            <w:r>
              <w:rPr>
                <w:rFonts w:cs="Arial"/>
                <w:b/>
                <w:bCs/>
                <w:szCs w:val="14"/>
              </w:rPr>
              <w:t>,</w:t>
            </w:r>
            <w:r w:rsidRPr="00B75F21">
              <w:rPr>
                <w:rFonts w:cs="Arial"/>
                <w:b/>
                <w:bCs/>
                <w:szCs w:val="14"/>
              </w:rPr>
              <w:t>649</w:t>
            </w:r>
          </w:p>
        </w:tc>
        <w:tc>
          <w:tcPr>
            <w:tcW w:w="1943" w:type="dxa"/>
            <w:shd w:val="clear" w:color="auto" w:fill="auto"/>
          </w:tcPr>
          <w:p w14:paraId="5302F4B9" w14:textId="77777777" w:rsidR="000E7457" w:rsidRPr="00C77A85" w:rsidRDefault="000E7457">
            <w:pPr>
              <w:pStyle w:val="08-Tabelageral"/>
              <w:rPr>
                <w:rFonts w:cs="Arial"/>
                <w:b/>
                <w:bCs/>
                <w:szCs w:val="14"/>
              </w:rPr>
            </w:pPr>
            <w:r w:rsidRPr="00432934">
              <w:rPr>
                <w:rFonts w:cs="Arial"/>
                <w:b/>
              </w:rPr>
              <w:t>186,985</w:t>
            </w:r>
          </w:p>
        </w:tc>
        <w:tc>
          <w:tcPr>
            <w:tcW w:w="2025" w:type="dxa"/>
            <w:shd w:val="clear" w:color="auto" w:fill="auto"/>
          </w:tcPr>
          <w:p w14:paraId="3373358C" w14:textId="77777777" w:rsidR="000E7457" w:rsidRPr="00C77A85" w:rsidRDefault="000E7457">
            <w:pPr>
              <w:pStyle w:val="08-Tabelageral"/>
              <w:rPr>
                <w:rFonts w:cs="Arial"/>
                <w:b/>
                <w:bCs/>
                <w:szCs w:val="14"/>
              </w:rPr>
            </w:pPr>
            <w:r w:rsidRPr="00432934">
              <w:rPr>
                <w:rFonts w:cs="Arial"/>
                <w:b/>
              </w:rPr>
              <w:t>7,267,634</w:t>
            </w:r>
          </w:p>
        </w:tc>
      </w:tr>
    </w:tbl>
    <w:p w14:paraId="7B625B7B" w14:textId="77777777" w:rsidR="000E7457" w:rsidRPr="00432934" w:rsidRDefault="000E7457" w:rsidP="000E7457">
      <w:pPr>
        <w:rPr>
          <w:rFonts w:ascii="Arial" w:hAnsi="Arial" w:cs="Arial"/>
          <w:lang w:val="en-US" w:eastAsia="pt-BR"/>
        </w:rPr>
      </w:pPr>
    </w:p>
    <w:p w14:paraId="075C6AC8" w14:textId="77777777" w:rsidR="000E7457" w:rsidRDefault="000E7457" w:rsidP="000E7457">
      <w:pPr>
        <w:spacing w:after="0" w:line="240" w:lineRule="auto"/>
        <w:jc w:val="right"/>
        <w:rPr>
          <w:rFonts w:ascii="Arial" w:hAnsi="Arial" w:cs="Arial"/>
          <w:b/>
          <w:sz w:val="14"/>
          <w:lang w:eastAsia="pt-BR"/>
        </w:rPr>
      </w:pPr>
      <w:r w:rsidRPr="00FC6C4B">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686"/>
        <w:gridCol w:w="2126"/>
        <w:gridCol w:w="1983"/>
        <w:gridCol w:w="1843"/>
      </w:tblGrid>
      <w:tr w:rsidR="000E7457" w14:paraId="0C6962CD" w14:textId="77777777">
        <w:trPr>
          <w:trHeight w:val="238"/>
          <w:jc w:val="center"/>
        </w:trPr>
        <w:tc>
          <w:tcPr>
            <w:tcW w:w="3686" w:type="dxa"/>
            <w:tcBorders>
              <w:top w:val="single" w:sz="2" w:space="0" w:color="1F3864" w:themeColor="accent1" w:themeShade="80"/>
              <w:left w:val="nil"/>
              <w:bottom w:val="single" w:sz="2" w:space="0" w:color="1F3864" w:themeColor="accent1" w:themeShade="80"/>
              <w:right w:val="nil"/>
            </w:tcBorders>
            <w:vAlign w:val="center"/>
          </w:tcPr>
          <w:p w14:paraId="7F79401C" w14:textId="77777777" w:rsidR="000E7457" w:rsidRDefault="000E7457">
            <w:pPr>
              <w:pStyle w:val="08-Tabelageral"/>
              <w:spacing w:line="256" w:lineRule="auto"/>
              <w:jc w:val="center"/>
              <w:rPr>
                <w:rFonts w:cs="Arial"/>
                <w:b/>
                <w:bCs/>
                <w:szCs w:val="14"/>
                <w:lang w:eastAsia="en-US"/>
              </w:rPr>
            </w:pPr>
          </w:p>
        </w:tc>
        <w:tc>
          <w:tcPr>
            <w:tcW w:w="2126" w:type="dxa"/>
            <w:tcBorders>
              <w:top w:val="single" w:sz="2" w:space="0" w:color="1F3864" w:themeColor="accent1" w:themeShade="80"/>
              <w:left w:val="nil"/>
              <w:bottom w:val="single" w:sz="2" w:space="0" w:color="1F3864" w:themeColor="accent1" w:themeShade="80"/>
              <w:right w:val="nil"/>
            </w:tcBorders>
            <w:vAlign w:val="center"/>
          </w:tcPr>
          <w:p w14:paraId="699D80FC" w14:textId="77777777" w:rsidR="000E7457" w:rsidRDefault="000E7457">
            <w:pPr>
              <w:pStyle w:val="08-Tabelageral"/>
              <w:spacing w:line="256" w:lineRule="auto"/>
              <w:jc w:val="center"/>
              <w:rPr>
                <w:rFonts w:cs="Arial"/>
                <w:b/>
                <w:bCs/>
                <w:szCs w:val="14"/>
                <w:lang w:eastAsia="en-US"/>
              </w:rPr>
            </w:pPr>
          </w:p>
        </w:tc>
        <w:tc>
          <w:tcPr>
            <w:tcW w:w="1983" w:type="dxa"/>
            <w:tcBorders>
              <w:top w:val="single" w:sz="2" w:space="0" w:color="1F3864" w:themeColor="accent1" w:themeShade="80"/>
              <w:left w:val="nil"/>
              <w:bottom w:val="single" w:sz="2" w:space="0" w:color="1F3864" w:themeColor="accent1" w:themeShade="80"/>
              <w:right w:val="nil"/>
            </w:tcBorders>
            <w:vAlign w:val="center"/>
          </w:tcPr>
          <w:p w14:paraId="5A6A257A" w14:textId="77777777" w:rsidR="000E7457" w:rsidRDefault="000E7457">
            <w:pPr>
              <w:pStyle w:val="08-Tabelageral"/>
              <w:spacing w:line="256" w:lineRule="auto"/>
              <w:jc w:val="center"/>
              <w:rPr>
                <w:rFonts w:cs="Arial"/>
                <w:b/>
                <w:bCs/>
                <w:szCs w:val="14"/>
                <w:lang w:eastAsia="en-US"/>
              </w:rPr>
            </w:pPr>
            <w:proofErr w:type="spellStart"/>
            <w:r w:rsidRPr="000D120A">
              <w:rPr>
                <w:rFonts w:cs="Arial"/>
                <w:b/>
                <w:bCs/>
                <w:lang w:eastAsia="en-US"/>
              </w:rPr>
              <w:t>Consolidated</w:t>
            </w:r>
            <w:proofErr w:type="spellEnd"/>
          </w:p>
        </w:tc>
        <w:tc>
          <w:tcPr>
            <w:tcW w:w="1843" w:type="dxa"/>
            <w:tcBorders>
              <w:top w:val="single" w:sz="2" w:space="0" w:color="1F3864" w:themeColor="accent1" w:themeShade="80"/>
              <w:left w:val="nil"/>
              <w:bottom w:val="single" w:sz="2" w:space="0" w:color="1F3864" w:themeColor="accent1" w:themeShade="80"/>
              <w:right w:val="nil"/>
            </w:tcBorders>
            <w:vAlign w:val="center"/>
          </w:tcPr>
          <w:p w14:paraId="352CA2AC" w14:textId="77777777" w:rsidR="000E7457" w:rsidRDefault="000E7457">
            <w:pPr>
              <w:pStyle w:val="08-Tabelageral"/>
              <w:spacing w:line="256" w:lineRule="auto"/>
              <w:jc w:val="center"/>
              <w:rPr>
                <w:rFonts w:cs="Arial"/>
                <w:b/>
                <w:bCs/>
                <w:szCs w:val="14"/>
                <w:lang w:eastAsia="en-US"/>
              </w:rPr>
            </w:pPr>
          </w:p>
        </w:tc>
      </w:tr>
      <w:tr w:rsidR="000E7457" w14:paraId="3AD31739" w14:textId="77777777">
        <w:trPr>
          <w:trHeight w:val="238"/>
          <w:jc w:val="center"/>
        </w:trPr>
        <w:tc>
          <w:tcPr>
            <w:tcW w:w="3686" w:type="dxa"/>
            <w:tcBorders>
              <w:top w:val="single" w:sz="2" w:space="0" w:color="1F3864" w:themeColor="accent1" w:themeShade="80"/>
              <w:left w:val="nil"/>
              <w:bottom w:val="single" w:sz="2" w:space="0" w:color="1F3864" w:themeColor="accent1" w:themeShade="80"/>
              <w:right w:val="nil"/>
            </w:tcBorders>
            <w:vAlign w:val="center"/>
          </w:tcPr>
          <w:p w14:paraId="41FFFC6F" w14:textId="77777777" w:rsidR="000E7457" w:rsidRPr="0084275E" w:rsidRDefault="000E7457">
            <w:pPr>
              <w:pStyle w:val="08-Tabelageral"/>
              <w:spacing w:line="256" w:lineRule="auto"/>
              <w:jc w:val="center"/>
              <w:rPr>
                <w:rFonts w:cs="Arial"/>
                <w:b/>
                <w:bCs/>
                <w:szCs w:val="14"/>
                <w:lang w:eastAsia="en-US"/>
              </w:rPr>
            </w:pPr>
            <w:r w:rsidRPr="0084275E">
              <w:rPr>
                <w:rFonts w:cs="Arial"/>
                <w:b/>
                <w:bCs/>
                <w:szCs w:val="14"/>
                <w:lang w:eastAsia="en-US"/>
              </w:rPr>
              <w:t>Investments in Associates</w:t>
            </w:r>
          </w:p>
        </w:tc>
        <w:tc>
          <w:tcPr>
            <w:tcW w:w="2126" w:type="dxa"/>
            <w:tcBorders>
              <w:top w:val="single" w:sz="2" w:space="0" w:color="1F3864" w:themeColor="accent1" w:themeShade="80"/>
              <w:left w:val="nil"/>
              <w:bottom w:val="single" w:sz="2" w:space="0" w:color="1F3864" w:themeColor="accent1" w:themeShade="80"/>
              <w:right w:val="nil"/>
            </w:tcBorders>
            <w:vAlign w:val="center"/>
          </w:tcPr>
          <w:p w14:paraId="1483FD60" w14:textId="77777777" w:rsidR="000E7457" w:rsidRDefault="000E7457">
            <w:pPr>
              <w:pStyle w:val="08-Tabelageral"/>
              <w:spacing w:line="256" w:lineRule="auto"/>
              <w:jc w:val="center"/>
              <w:rPr>
                <w:rFonts w:cs="Arial"/>
                <w:b/>
                <w:bCs/>
                <w:szCs w:val="14"/>
                <w:lang w:eastAsia="en-US"/>
              </w:rPr>
            </w:pPr>
            <w:r>
              <w:rPr>
                <w:rFonts w:cs="Arial"/>
                <w:b/>
                <w:bCs/>
                <w:szCs w:val="14"/>
                <w:lang w:eastAsia="en-US"/>
              </w:rPr>
              <w:t xml:space="preserve">Balance em </w:t>
            </w:r>
            <w:r w:rsidRPr="00681217">
              <w:rPr>
                <w:rFonts w:cs="Arial"/>
                <w:b/>
                <w:bCs/>
                <w:szCs w:val="14"/>
                <w:lang w:val="en-US"/>
              </w:rPr>
              <w:t>Dec 31, 2021</w:t>
            </w:r>
          </w:p>
        </w:tc>
        <w:tc>
          <w:tcPr>
            <w:tcW w:w="1983" w:type="dxa"/>
            <w:tcBorders>
              <w:top w:val="single" w:sz="2" w:space="0" w:color="1F3864" w:themeColor="accent1" w:themeShade="80"/>
              <w:left w:val="nil"/>
              <w:bottom w:val="single" w:sz="2" w:space="0" w:color="1F3864" w:themeColor="accent1" w:themeShade="80"/>
              <w:right w:val="nil"/>
            </w:tcBorders>
            <w:vAlign w:val="center"/>
          </w:tcPr>
          <w:p w14:paraId="269C178E" w14:textId="77777777" w:rsidR="000E7457" w:rsidRPr="0084275E" w:rsidRDefault="000E7457">
            <w:pPr>
              <w:pStyle w:val="08-Tabelageral"/>
              <w:spacing w:line="256" w:lineRule="auto"/>
              <w:jc w:val="center"/>
              <w:rPr>
                <w:rFonts w:cs="Arial"/>
                <w:b/>
                <w:bCs/>
                <w:lang w:eastAsia="en-US"/>
              </w:rPr>
            </w:pPr>
            <w:proofErr w:type="spellStart"/>
            <w:r w:rsidRPr="0084275E">
              <w:rPr>
                <w:rFonts w:cs="Arial"/>
                <w:b/>
                <w:bCs/>
                <w:lang w:eastAsia="en-US"/>
              </w:rPr>
              <w:t>Impacts</w:t>
            </w:r>
            <w:proofErr w:type="spellEnd"/>
            <w:r w:rsidRPr="0084275E">
              <w:rPr>
                <w:rFonts w:cs="Arial"/>
                <w:b/>
                <w:bCs/>
                <w:lang w:eastAsia="en-US"/>
              </w:rPr>
              <w:t xml:space="preserve"> </w:t>
            </w:r>
            <w:proofErr w:type="spellStart"/>
            <w:r w:rsidRPr="0084275E">
              <w:rPr>
                <w:rFonts w:cs="Arial"/>
                <w:b/>
                <w:bCs/>
                <w:lang w:eastAsia="en-US"/>
              </w:rPr>
              <w:t>of</w:t>
            </w:r>
            <w:proofErr w:type="spellEnd"/>
            <w:r w:rsidRPr="0084275E">
              <w:rPr>
                <w:rFonts w:cs="Arial"/>
                <w:b/>
                <w:bCs/>
                <w:lang w:eastAsia="en-US"/>
              </w:rPr>
              <w:t xml:space="preserve"> </w:t>
            </w:r>
            <w:proofErr w:type="spellStart"/>
            <w:r w:rsidRPr="0084275E">
              <w:rPr>
                <w:rFonts w:cs="Arial"/>
                <w:b/>
                <w:bCs/>
                <w:lang w:eastAsia="en-US"/>
              </w:rPr>
              <w:t>initial</w:t>
            </w:r>
            <w:proofErr w:type="spellEnd"/>
            <w:r w:rsidRPr="0084275E">
              <w:rPr>
                <w:rFonts w:cs="Arial"/>
                <w:b/>
                <w:bCs/>
                <w:lang w:eastAsia="en-US"/>
              </w:rPr>
              <w:t xml:space="preserve"> </w:t>
            </w:r>
            <w:proofErr w:type="spellStart"/>
            <w:r w:rsidRPr="0084275E">
              <w:rPr>
                <w:rFonts w:cs="Arial"/>
                <w:b/>
                <w:bCs/>
                <w:lang w:eastAsia="en-US"/>
              </w:rPr>
              <w:t>adoption</w:t>
            </w:r>
            <w:proofErr w:type="spellEnd"/>
          </w:p>
        </w:tc>
        <w:tc>
          <w:tcPr>
            <w:tcW w:w="1843" w:type="dxa"/>
            <w:tcBorders>
              <w:top w:val="single" w:sz="2" w:space="0" w:color="1F3864" w:themeColor="accent1" w:themeShade="80"/>
              <w:left w:val="nil"/>
              <w:bottom w:val="single" w:sz="2" w:space="0" w:color="1F3864" w:themeColor="accent1" w:themeShade="80"/>
              <w:right w:val="nil"/>
            </w:tcBorders>
            <w:vAlign w:val="center"/>
          </w:tcPr>
          <w:p w14:paraId="4D406798" w14:textId="77777777" w:rsidR="000E7457" w:rsidRDefault="000E7457">
            <w:pPr>
              <w:pStyle w:val="08-Tabelageral"/>
              <w:spacing w:line="256" w:lineRule="auto"/>
              <w:jc w:val="center"/>
              <w:rPr>
                <w:rFonts w:cs="Arial"/>
                <w:b/>
                <w:bCs/>
                <w:szCs w:val="14"/>
                <w:lang w:eastAsia="en-US"/>
              </w:rPr>
            </w:pPr>
            <w:r>
              <w:rPr>
                <w:rFonts w:cs="Arial"/>
                <w:b/>
                <w:bCs/>
                <w:szCs w:val="14"/>
                <w:lang w:eastAsia="en-US"/>
              </w:rPr>
              <w:t xml:space="preserve">Balance </w:t>
            </w:r>
            <w:r>
              <w:rPr>
                <w:rFonts w:cs="Arial"/>
                <w:b/>
                <w:bCs/>
                <w:szCs w:val="14"/>
                <w:lang w:val="en-US"/>
              </w:rPr>
              <w:t>Jan</w:t>
            </w:r>
            <w:r w:rsidRPr="00681217">
              <w:rPr>
                <w:rFonts w:cs="Arial"/>
                <w:b/>
                <w:bCs/>
                <w:szCs w:val="14"/>
                <w:lang w:val="en-US"/>
              </w:rPr>
              <w:t xml:space="preserve"> </w:t>
            </w:r>
            <w:r>
              <w:rPr>
                <w:rFonts w:cs="Arial"/>
                <w:b/>
                <w:bCs/>
                <w:szCs w:val="14"/>
                <w:lang w:val="en-US"/>
              </w:rPr>
              <w:t>0</w:t>
            </w:r>
            <w:r w:rsidRPr="00681217">
              <w:rPr>
                <w:rFonts w:cs="Arial"/>
                <w:b/>
                <w:bCs/>
                <w:szCs w:val="14"/>
                <w:lang w:val="en-US"/>
              </w:rPr>
              <w:t>1, 202</w:t>
            </w:r>
            <w:r>
              <w:rPr>
                <w:rFonts w:cs="Arial"/>
                <w:b/>
                <w:bCs/>
                <w:szCs w:val="14"/>
                <w:lang w:val="en-US"/>
              </w:rPr>
              <w:t>2</w:t>
            </w:r>
          </w:p>
        </w:tc>
      </w:tr>
      <w:tr w:rsidR="000E7457" w14:paraId="745013F3" w14:textId="77777777">
        <w:trPr>
          <w:trHeight w:val="238"/>
          <w:jc w:val="center"/>
        </w:trPr>
        <w:tc>
          <w:tcPr>
            <w:tcW w:w="3686" w:type="dxa"/>
            <w:tcBorders>
              <w:top w:val="single" w:sz="2" w:space="0" w:color="1F3864" w:themeColor="accent1" w:themeShade="80"/>
              <w:left w:val="nil"/>
              <w:bottom w:val="nil"/>
              <w:right w:val="nil"/>
            </w:tcBorders>
            <w:hideMark/>
          </w:tcPr>
          <w:p w14:paraId="4F2EB9DA" w14:textId="77777777" w:rsidR="000E7457" w:rsidRDefault="000E7457">
            <w:pPr>
              <w:pStyle w:val="08-Tabelageral"/>
              <w:spacing w:line="256" w:lineRule="auto"/>
              <w:ind w:left="113"/>
              <w:jc w:val="left"/>
              <w:rPr>
                <w:rFonts w:cs="Arial"/>
                <w:szCs w:val="14"/>
                <w:lang w:eastAsia="en-US"/>
              </w:rPr>
            </w:pPr>
            <w:r>
              <w:rPr>
                <w:rFonts w:cs="Arial"/>
                <w:szCs w:val="14"/>
                <w:lang w:eastAsia="en-US"/>
              </w:rPr>
              <w:t>BB MAPFRE Participações S.A.</w:t>
            </w:r>
          </w:p>
        </w:tc>
        <w:tc>
          <w:tcPr>
            <w:tcW w:w="2126" w:type="dxa"/>
            <w:tcBorders>
              <w:top w:val="single" w:sz="2" w:space="0" w:color="1F3864" w:themeColor="accent1" w:themeShade="80"/>
              <w:left w:val="nil"/>
              <w:bottom w:val="nil"/>
              <w:right w:val="nil"/>
            </w:tcBorders>
            <w:hideMark/>
          </w:tcPr>
          <w:p w14:paraId="4E9CB95C" w14:textId="77777777" w:rsidR="000E7457" w:rsidRDefault="000E7457">
            <w:pPr>
              <w:pStyle w:val="08-Tabelageral"/>
              <w:spacing w:line="256" w:lineRule="auto"/>
              <w:rPr>
                <w:rFonts w:cs="Arial"/>
                <w:szCs w:val="14"/>
                <w:highlight w:val="yellow"/>
                <w:lang w:eastAsia="en-US"/>
              </w:rPr>
            </w:pPr>
            <w:r w:rsidRPr="00432934">
              <w:rPr>
                <w:rFonts w:cs="Arial"/>
              </w:rPr>
              <w:t>2,337,086</w:t>
            </w:r>
          </w:p>
        </w:tc>
        <w:tc>
          <w:tcPr>
            <w:tcW w:w="1983" w:type="dxa"/>
            <w:tcBorders>
              <w:top w:val="single" w:sz="2" w:space="0" w:color="1F3864" w:themeColor="accent1" w:themeShade="80"/>
              <w:left w:val="nil"/>
              <w:bottom w:val="nil"/>
              <w:right w:val="nil"/>
            </w:tcBorders>
            <w:hideMark/>
          </w:tcPr>
          <w:p w14:paraId="6D7FDE1A" w14:textId="77777777" w:rsidR="000E7457" w:rsidRDefault="000E7457">
            <w:pPr>
              <w:pStyle w:val="08-Tabelageral"/>
              <w:spacing w:line="256" w:lineRule="auto"/>
              <w:rPr>
                <w:rFonts w:cs="Arial"/>
                <w:szCs w:val="14"/>
                <w:lang w:eastAsia="en-US"/>
              </w:rPr>
            </w:pPr>
            <w:r w:rsidRPr="00432934">
              <w:rPr>
                <w:rFonts w:cs="Arial"/>
              </w:rPr>
              <w:t>278,179</w:t>
            </w:r>
          </w:p>
        </w:tc>
        <w:tc>
          <w:tcPr>
            <w:tcW w:w="1843" w:type="dxa"/>
            <w:tcBorders>
              <w:top w:val="single" w:sz="2" w:space="0" w:color="1F3864" w:themeColor="accent1" w:themeShade="80"/>
              <w:left w:val="nil"/>
              <w:bottom w:val="nil"/>
              <w:right w:val="nil"/>
            </w:tcBorders>
            <w:hideMark/>
          </w:tcPr>
          <w:p w14:paraId="5D7889EC" w14:textId="77777777" w:rsidR="000E7457" w:rsidRDefault="000E7457">
            <w:pPr>
              <w:pStyle w:val="08-Tabelageral"/>
              <w:spacing w:line="256" w:lineRule="auto"/>
              <w:rPr>
                <w:rFonts w:cs="Arial"/>
                <w:szCs w:val="14"/>
                <w:highlight w:val="yellow"/>
                <w:lang w:eastAsia="en-US"/>
              </w:rPr>
            </w:pPr>
            <w:r w:rsidRPr="00432934">
              <w:rPr>
                <w:rFonts w:cs="Arial"/>
              </w:rPr>
              <w:t>2,615,265</w:t>
            </w:r>
          </w:p>
        </w:tc>
      </w:tr>
      <w:tr w:rsidR="000E7457" w14:paraId="0B0EA80E" w14:textId="77777777">
        <w:trPr>
          <w:trHeight w:val="238"/>
          <w:jc w:val="center"/>
        </w:trPr>
        <w:tc>
          <w:tcPr>
            <w:tcW w:w="3686" w:type="dxa"/>
            <w:tcBorders>
              <w:top w:val="nil"/>
              <w:left w:val="nil"/>
              <w:bottom w:val="nil"/>
              <w:right w:val="nil"/>
            </w:tcBorders>
            <w:hideMark/>
          </w:tcPr>
          <w:p w14:paraId="3F1A3CBA" w14:textId="77777777" w:rsidR="000E7457" w:rsidRDefault="000E7457">
            <w:pPr>
              <w:pStyle w:val="08-Tabelageral"/>
              <w:spacing w:line="256" w:lineRule="auto"/>
              <w:ind w:left="113"/>
              <w:jc w:val="left"/>
              <w:rPr>
                <w:rFonts w:cs="Arial"/>
                <w:szCs w:val="14"/>
                <w:lang w:eastAsia="en-US"/>
              </w:rPr>
            </w:pPr>
            <w:r>
              <w:rPr>
                <w:rFonts w:cs="Arial"/>
                <w:szCs w:val="14"/>
                <w:lang w:eastAsia="en-US"/>
              </w:rPr>
              <w:t>Brasilprev Seguros e Previdência S.A.</w:t>
            </w:r>
          </w:p>
        </w:tc>
        <w:tc>
          <w:tcPr>
            <w:tcW w:w="2126" w:type="dxa"/>
            <w:tcBorders>
              <w:top w:val="nil"/>
              <w:left w:val="nil"/>
              <w:bottom w:val="nil"/>
              <w:right w:val="nil"/>
            </w:tcBorders>
            <w:hideMark/>
          </w:tcPr>
          <w:p w14:paraId="6C987153" w14:textId="77777777" w:rsidR="000E7457" w:rsidRDefault="000E7457">
            <w:pPr>
              <w:pStyle w:val="08-Tabelageral"/>
              <w:spacing w:line="256" w:lineRule="auto"/>
              <w:rPr>
                <w:rFonts w:cs="Arial"/>
                <w:szCs w:val="14"/>
                <w:lang w:eastAsia="en-US"/>
              </w:rPr>
            </w:pPr>
            <w:r w:rsidRPr="00432934">
              <w:rPr>
                <w:rFonts w:cs="Arial"/>
              </w:rPr>
              <w:t>4,354,377</w:t>
            </w:r>
          </w:p>
        </w:tc>
        <w:tc>
          <w:tcPr>
            <w:tcW w:w="1983" w:type="dxa"/>
            <w:tcBorders>
              <w:top w:val="nil"/>
              <w:left w:val="nil"/>
              <w:bottom w:val="nil"/>
              <w:right w:val="nil"/>
            </w:tcBorders>
            <w:hideMark/>
          </w:tcPr>
          <w:p w14:paraId="2F40817A" w14:textId="77777777" w:rsidR="000E7457" w:rsidRDefault="000E7457">
            <w:pPr>
              <w:pStyle w:val="08-Tabelageral"/>
              <w:spacing w:line="256" w:lineRule="auto"/>
              <w:rPr>
                <w:rFonts w:cs="Arial"/>
                <w:szCs w:val="14"/>
                <w:lang w:eastAsia="en-US"/>
              </w:rPr>
            </w:pPr>
            <w:r w:rsidRPr="00432934">
              <w:rPr>
                <w:rFonts w:cs="Arial"/>
              </w:rPr>
              <w:t>(93,082)</w:t>
            </w:r>
          </w:p>
        </w:tc>
        <w:tc>
          <w:tcPr>
            <w:tcW w:w="1843" w:type="dxa"/>
            <w:tcBorders>
              <w:top w:val="nil"/>
              <w:left w:val="nil"/>
              <w:bottom w:val="nil"/>
              <w:right w:val="nil"/>
            </w:tcBorders>
            <w:hideMark/>
          </w:tcPr>
          <w:p w14:paraId="58B3F6C4" w14:textId="77777777" w:rsidR="000E7457" w:rsidRDefault="000E7457">
            <w:pPr>
              <w:pStyle w:val="08-Tabelageral"/>
              <w:spacing w:line="256" w:lineRule="auto"/>
              <w:rPr>
                <w:rFonts w:cs="Arial"/>
                <w:szCs w:val="14"/>
                <w:lang w:eastAsia="en-US"/>
              </w:rPr>
            </w:pPr>
            <w:r w:rsidRPr="00432934">
              <w:rPr>
                <w:rFonts w:cs="Arial"/>
              </w:rPr>
              <w:t>4,261,295</w:t>
            </w:r>
          </w:p>
        </w:tc>
      </w:tr>
      <w:tr w:rsidR="000E7457" w14:paraId="77F411D1" w14:textId="77777777">
        <w:trPr>
          <w:trHeight w:val="238"/>
          <w:jc w:val="center"/>
        </w:trPr>
        <w:tc>
          <w:tcPr>
            <w:tcW w:w="3686" w:type="dxa"/>
            <w:tcBorders>
              <w:top w:val="nil"/>
              <w:left w:val="nil"/>
              <w:bottom w:val="nil"/>
              <w:right w:val="nil"/>
            </w:tcBorders>
            <w:hideMark/>
          </w:tcPr>
          <w:p w14:paraId="4C51D54F" w14:textId="77777777" w:rsidR="000E7457" w:rsidRDefault="000E7457">
            <w:pPr>
              <w:pStyle w:val="08-Tabelageral"/>
              <w:spacing w:line="256" w:lineRule="auto"/>
              <w:ind w:left="113"/>
              <w:jc w:val="left"/>
              <w:rPr>
                <w:rFonts w:cs="Arial"/>
                <w:szCs w:val="14"/>
                <w:lang w:eastAsia="en-US"/>
              </w:rPr>
            </w:pPr>
            <w:proofErr w:type="spellStart"/>
            <w:r>
              <w:rPr>
                <w:rFonts w:cs="Arial"/>
                <w:szCs w:val="14"/>
                <w:lang w:eastAsia="en-US"/>
              </w:rPr>
              <w:t>Brasildental</w:t>
            </w:r>
            <w:proofErr w:type="spellEnd"/>
            <w:r>
              <w:rPr>
                <w:rFonts w:cs="Arial"/>
                <w:szCs w:val="14"/>
                <w:lang w:eastAsia="en-US"/>
              </w:rPr>
              <w:t xml:space="preserve"> Operadora de Planos Odontológicos S.A.</w:t>
            </w:r>
          </w:p>
        </w:tc>
        <w:tc>
          <w:tcPr>
            <w:tcW w:w="2126" w:type="dxa"/>
            <w:tcBorders>
              <w:top w:val="nil"/>
              <w:left w:val="nil"/>
              <w:bottom w:val="nil"/>
              <w:right w:val="nil"/>
            </w:tcBorders>
            <w:hideMark/>
          </w:tcPr>
          <w:p w14:paraId="7A7128B0" w14:textId="77777777" w:rsidR="000E7457" w:rsidRDefault="000E7457">
            <w:pPr>
              <w:pStyle w:val="08-Tabelageral"/>
              <w:spacing w:line="256" w:lineRule="auto"/>
              <w:rPr>
                <w:rFonts w:cs="Arial"/>
                <w:szCs w:val="14"/>
                <w:lang w:eastAsia="en-US"/>
              </w:rPr>
            </w:pPr>
            <w:r w:rsidRPr="00432934">
              <w:rPr>
                <w:rFonts w:cs="Arial"/>
              </w:rPr>
              <w:t>16,088</w:t>
            </w:r>
          </w:p>
        </w:tc>
        <w:tc>
          <w:tcPr>
            <w:tcW w:w="1983" w:type="dxa"/>
            <w:tcBorders>
              <w:top w:val="nil"/>
              <w:left w:val="nil"/>
              <w:bottom w:val="nil"/>
              <w:right w:val="nil"/>
            </w:tcBorders>
            <w:hideMark/>
          </w:tcPr>
          <w:p w14:paraId="6232E4D7" w14:textId="77777777" w:rsidR="000E7457" w:rsidRDefault="000E7457">
            <w:pPr>
              <w:pStyle w:val="08-Tabelageral"/>
              <w:spacing w:line="256" w:lineRule="auto"/>
              <w:rPr>
                <w:rFonts w:cs="Arial"/>
                <w:szCs w:val="14"/>
                <w:lang w:eastAsia="en-US"/>
              </w:rPr>
            </w:pPr>
            <w:r w:rsidRPr="00432934">
              <w:rPr>
                <w:rFonts w:cs="Arial"/>
              </w:rPr>
              <w:t>1,888</w:t>
            </w:r>
          </w:p>
        </w:tc>
        <w:tc>
          <w:tcPr>
            <w:tcW w:w="1843" w:type="dxa"/>
            <w:tcBorders>
              <w:top w:val="nil"/>
              <w:left w:val="nil"/>
              <w:bottom w:val="nil"/>
              <w:right w:val="nil"/>
            </w:tcBorders>
            <w:hideMark/>
          </w:tcPr>
          <w:p w14:paraId="55820484" w14:textId="77777777" w:rsidR="000E7457" w:rsidRDefault="000E7457">
            <w:pPr>
              <w:pStyle w:val="08-Tabelageral"/>
              <w:spacing w:line="256" w:lineRule="auto"/>
              <w:rPr>
                <w:rFonts w:cs="Arial"/>
                <w:szCs w:val="14"/>
                <w:lang w:eastAsia="en-US"/>
              </w:rPr>
            </w:pPr>
            <w:r w:rsidRPr="00432934">
              <w:rPr>
                <w:rFonts w:cs="Arial"/>
              </w:rPr>
              <w:t>17,976</w:t>
            </w:r>
          </w:p>
        </w:tc>
      </w:tr>
      <w:tr w:rsidR="000E7457" w14:paraId="0B6FAC1A" w14:textId="77777777">
        <w:trPr>
          <w:trHeight w:val="238"/>
          <w:jc w:val="center"/>
        </w:trPr>
        <w:tc>
          <w:tcPr>
            <w:tcW w:w="3686" w:type="dxa"/>
            <w:tcBorders>
              <w:top w:val="nil"/>
              <w:left w:val="nil"/>
              <w:bottom w:val="nil"/>
              <w:right w:val="nil"/>
            </w:tcBorders>
            <w:hideMark/>
          </w:tcPr>
          <w:p w14:paraId="695C8545" w14:textId="77777777" w:rsidR="000E7457" w:rsidRDefault="000E7457">
            <w:pPr>
              <w:pStyle w:val="08-Tabelageral"/>
              <w:spacing w:line="256" w:lineRule="auto"/>
              <w:ind w:left="113"/>
              <w:jc w:val="left"/>
              <w:rPr>
                <w:rFonts w:cs="Arial"/>
                <w:lang w:eastAsia="en-US"/>
              </w:rPr>
            </w:pPr>
            <w:r>
              <w:rPr>
                <w:rFonts w:cs="Arial"/>
                <w:lang w:eastAsia="en-US"/>
              </w:rPr>
              <w:t xml:space="preserve">Brasilcap Capitalização S.A. </w:t>
            </w:r>
            <w:r>
              <w:rPr>
                <w:rFonts w:cs="Arial"/>
                <w:vertAlign w:val="superscript"/>
                <w:lang w:eastAsia="en-US"/>
              </w:rPr>
              <w:t>(1)</w:t>
            </w:r>
          </w:p>
        </w:tc>
        <w:tc>
          <w:tcPr>
            <w:tcW w:w="2126" w:type="dxa"/>
            <w:tcBorders>
              <w:top w:val="nil"/>
              <w:left w:val="nil"/>
              <w:bottom w:val="nil"/>
              <w:right w:val="nil"/>
            </w:tcBorders>
            <w:hideMark/>
          </w:tcPr>
          <w:p w14:paraId="1D719C22" w14:textId="77777777" w:rsidR="000E7457" w:rsidRDefault="000E7457">
            <w:pPr>
              <w:pStyle w:val="08-Tabelageral"/>
              <w:spacing w:line="256" w:lineRule="auto"/>
              <w:rPr>
                <w:rFonts w:cs="Arial"/>
                <w:szCs w:val="14"/>
                <w:lang w:eastAsia="en-US"/>
              </w:rPr>
            </w:pPr>
            <w:r w:rsidRPr="00432934">
              <w:rPr>
                <w:rFonts w:cs="Arial"/>
              </w:rPr>
              <w:t>427,840</w:t>
            </w:r>
          </w:p>
        </w:tc>
        <w:tc>
          <w:tcPr>
            <w:tcW w:w="1983" w:type="dxa"/>
            <w:tcBorders>
              <w:top w:val="nil"/>
              <w:left w:val="nil"/>
              <w:bottom w:val="nil"/>
              <w:right w:val="nil"/>
            </w:tcBorders>
            <w:hideMark/>
          </w:tcPr>
          <w:p w14:paraId="2A7F85B1" w14:textId="77777777" w:rsidR="000E7457" w:rsidRDefault="000E7457">
            <w:pPr>
              <w:pStyle w:val="08-Tabelageral"/>
              <w:spacing w:line="256" w:lineRule="auto"/>
              <w:rPr>
                <w:rFonts w:cs="Arial"/>
                <w:szCs w:val="14"/>
                <w:lang w:eastAsia="en-US"/>
              </w:rPr>
            </w:pPr>
            <w:r w:rsidRPr="00432934">
              <w:rPr>
                <w:rFonts w:cs="Arial"/>
              </w:rPr>
              <w:t>--</w:t>
            </w:r>
          </w:p>
        </w:tc>
        <w:tc>
          <w:tcPr>
            <w:tcW w:w="1843" w:type="dxa"/>
            <w:tcBorders>
              <w:top w:val="nil"/>
              <w:left w:val="nil"/>
              <w:bottom w:val="nil"/>
              <w:right w:val="nil"/>
            </w:tcBorders>
            <w:hideMark/>
          </w:tcPr>
          <w:p w14:paraId="793899C2" w14:textId="77777777" w:rsidR="000E7457" w:rsidRDefault="000E7457">
            <w:pPr>
              <w:pStyle w:val="08-Tabelageral"/>
              <w:spacing w:line="256" w:lineRule="auto"/>
              <w:rPr>
                <w:rFonts w:cs="Arial"/>
                <w:szCs w:val="14"/>
                <w:lang w:eastAsia="en-US"/>
              </w:rPr>
            </w:pPr>
            <w:r w:rsidRPr="00432934">
              <w:rPr>
                <w:rFonts w:cs="Arial"/>
              </w:rPr>
              <w:t>427,840</w:t>
            </w:r>
          </w:p>
        </w:tc>
      </w:tr>
      <w:tr w:rsidR="000E7457" w14:paraId="55F5134F" w14:textId="77777777">
        <w:trPr>
          <w:trHeight w:val="238"/>
          <w:jc w:val="center"/>
        </w:trPr>
        <w:tc>
          <w:tcPr>
            <w:tcW w:w="3686" w:type="dxa"/>
            <w:tcBorders>
              <w:top w:val="nil"/>
              <w:left w:val="nil"/>
              <w:bottom w:val="nil"/>
              <w:right w:val="nil"/>
            </w:tcBorders>
            <w:hideMark/>
          </w:tcPr>
          <w:p w14:paraId="562A2867" w14:textId="77777777" w:rsidR="000E7457" w:rsidRDefault="000E7457">
            <w:pPr>
              <w:pStyle w:val="08-Tabelageral"/>
              <w:spacing w:line="256" w:lineRule="auto"/>
              <w:ind w:left="113"/>
              <w:jc w:val="left"/>
              <w:rPr>
                <w:rFonts w:cs="Arial"/>
                <w:lang w:eastAsia="en-US"/>
              </w:rPr>
            </w:pPr>
            <w:proofErr w:type="spellStart"/>
            <w:r>
              <w:rPr>
                <w:rFonts w:cs="Arial"/>
                <w:lang w:eastAsia="en-US"/>
              </w:rPr>
              <w:t>Ciclic</w:t>
            </w:r>
            <w:proofErr w:type="spellEnd"/>
            <w:r>
              <w:rPr>
                <w:rFonts w:cs="Arial"/>
                <w:lang w:eastAsia="en-US"/>
              </w:rPr>
              <w:t xml:space="preserve"> Corretora de Seguros S.A. </w:t>
            </w:r>
            <w:r>
              <w:rPr>
                <w:rFonts w:cs="Arial"/>
                <w:vertAlign w:val="superscript"/>
                <w:lang w:eastAsia="en-US"/>
              </w:rPr>
              <w:t>(1)</w:t>
            </w:r>
          </w:p>
        </w:tc>
        <w:tc>
          <w:tcPr>
            <w:tcW w:w="2126" w:type="dxa"/>
            <w:tcBorders>
              <w:top w:val="nil"/>
              <w:left w:val="nil"/>
              <w:bottom w:val="nil"/>
              <w:right w:val="nil"/>
            </w:tcBorders>
            <w:hideMark/>
          </w:tcPr>
          <w:p w14:paraId="2A5CD1C8" w14:textId="77777777" w:rsidR="000E7457" w:rsidRDefault="000E7457">
            <w:pPr>
              <w:pStyle w:val="08-Tabelageral"/>
              <w:spacing w:line="256" w:lineRule="auto"/>
              <w:rPr>
                <w:rFonts w:cs="Arial"/>
                <w:szCs w:val="14"/>
                <w:lang w:eastAsia="en-US"/>
              </w:rPr>
            </w:pPr>
            <w:r w:rsidRPr="00432934">
              <w:rPr>
                <w:rFonts w:cs="Arial"/>
              </w:rPr>
              <w:t>1,850</w:t>
            </w:r>
          </w:p>
        </w:tc>
        <w:tc>
          <w:tcPr>
            <w:tcW w:w="1983" w:type="dxa"/>
            <w:tcBorders>
              <w:top w:val="nil"/>
              <w:left w:val="nil"/>
              <w:bottom w:val="nil"/>
              <w:right w:val="nil"/>
            </w:tcBorders>
            <w:hideMark/>
          </w:tcPr>
          <w:p w14:paraId="45E8C1BE" w14:textId="77777777" w:rsidR="000E7457" w:rsidRDefault="000E7457">
            <w:pPr>
              <w:pStyle w:val="08-Tabelageral"/>
              <w:spacing w:line="256" w:lineRule="auto"/>
              <w:rPr>
                <w:rFonts w:cs="Arial"/>
                <w:lang w:eastAsia="en-US"/>
              </w:rPr>
            </w:pPr>
            <w:r w:rsidRPr="00432934">
              <w:rPr>
                <w:rFonts w:cs="Arial"/>
              </w:rPr>
              <w:t>--</w:t>
            </w:r>
          </w:p>
        </w:tc>
        <w:tc>
          <w:tcPr>
            <w:tcW w:w="1843" w:type="dxa"/>
            <w:tcBorders>
              <w:top w:val="nil"/>
              <w:left w:val="nil"/>
              <w:bottom w:val="nil"/>
              <w:right w:val="nil"/>
            </w:tcBorders>
            <w:hideMark/>
          </w:tcPr>
          <w:p w14:paraId="0D5D78EF" w14:textId="77777777" w:rsidR="000E7457" w:rsidRDefault="000E7457">
            <w:pPr>
              <w:pStyle w:val="08-Tabelageral"/>
              <w:spacing w:line="256" w:lineRule="auto"/>
              <w:rPr>
                <w:rFonts w:cs="Arial"/>
                <w:szCs w:val="14"/>
                <w:lang w:eastAsia="en-US"/>
              </w:rPr>
            </w:pPr>
            <w:r w:rsidRPr="00432934">
              <w:rPr>
                <w:rFonts w:cs="Arial"/>
              </w:rPr>
              <w:t>1,850</w:t>
            </w:r>
          </w:p>
        </w:tc>
      </w:tr>
      <w:tr w:rsidR="000E7457" w14:paraId="4B765784" w14:textId="77777777">
        <w:trPr>
          <w:trHeight w:val="238"/>
          <w:jc w:val="center"/>
        </w:trPr>
        <w:tc>
          <w:tcPr>
            <w:tcW w:w="3686" w:type="dxa"/>
            <w:tcBorders>
              <w:top w:val="nil"/>
              <w:left w:val="nil"/>
              <w:bottom w:val="single" w:sz="2" w:space="0" w:color="1F3864" w:themeColor="accent1" w:themeShade="80"/>
              <w:right w:val="nil"/>
            </w:tcBorders>
            <w:hideMark/>
          </w:tcPr>
          <w:p w14:paraId="35F2972A" w14:textId="77777777" w:rsidR="000E7457" w:rsidRDefault="000E7457">
            <w:pPr>
              <w:pStyle w:val="08-Tabelageral"/>
              <w:spacing w:line="256" w:lineRule="auto"/>
              <w:jc w:val="left"/>
              <w:rPr>
                <w:rFonts w:cs="Arial"/>
                <w:b/>
                <w:bCs/>
                <w:lang w:eastAsia="en-US"/>
              </w:rPr>
            </w:pPr>
            <w:r>
              <w:rPr>
                <w:rFonts w:cs="Arial"/>
                <w:b/>
                <w:bCs/>
                <w:lang w:eastAsia="en-US"/>
              </w:rPr>
              <w:t>Total</w:t>
            </w:r>
          </w:p>
        </w:tc>
        <w:tc>
          <w:tcPr>
            <w:tcW w:w="2126" w:type="dxa"/>
            <w:tcBorders>
              <w:top w:val="nil"/>
              <w:left w:val="nil"/>
              <w:bottom w:val="single" w:sz="2" w:space="0" w:color="1F3864" w:themeColor="accent1" w:themeShade="80"/>
              <w:right w:val="nil"/>
            </w:tcBorders>
            <w:hideMark/>
          </w:tcPr>
          <w:p w14:paraId="369DFB74" w14:textId="77777777" w:rsidR="000E7457" w:rsidRDefault="000E7457">
            <w:pPr>
              <w:pStyle w:val="08-Tabelageral"/>
              <w:spacing w:line="256" w:lineRule="auto"/>
              <w:rPr>
                <w:rFonts w:cs="Arial"/>
                <w:b/>
                <w:bCs/>
                <w:szCs w:val="14"/>
                <w:lang w:eastAsia="en-US"/>
              </w:rPr>
            </w:pPr>
            <w:r w:rsidRPr="00432934">
              <w:rPr>
                <w:rFonts w:cs="Arial"/>
                <w:b/>
              </w:rPr>
              <w:t>7,137,241</w:t>
            </w:r>
          </w:p>
        </w:tc>
        <w:tc>
          <w:tcPr>
            <w:tcW w:w="1983" w:type="dxa"/>
            <w:tcBorders>
              <w:top w:val="nil"/>
              <w:left w:val="nil"/>
              <w:bottom w:val="single" w:sz="2" w:space="0" w:color="1F3864" w:themeColor="accent1" w:themeShade="80"/>
              <w:right w:val="nil"/>
            </w:tcBorders>
            <w:hideMark/>
          </w:tcPr>
          <w:p w14:paraId="65C458C5" w14:textId="77777777" w:rsidR="000E7457" w:rsidRDefault="000E7457">
            <w:pPr>
              <w:pStyle w:val="08-Tabelageral"/>
              <w:spacing w:line="256" w:lineRule="auto"/>
              <w:rPr>
                <w:rFonts w:cs="Arial"/>
                <w:b/>
                <w:bCs/>
                <w:szCs w:val="14"/>
                <w:lang w:eastAsia="en-US"/>
              </w:rPr>
            </w:pPr>
            <w:r w:rsidRPr="00432934">
              <w:rPr>
                <w:rFonts w:cs="Arial"/>
                <w:b/>
              </w:rPr>
              <w:t>186,985</w:t>
            </w:r>
          </w:p>
        </w:tc>
        <w:tc>
          <w:tcPr>
            <w:tcW w:w="1843" w:type="dxa"/>
            <w:tcBorders>
              <w:top w:val="nil"/>
              <w:left w:val="nil"/>
              <w:bottom w:val="single" w:sz="2" w:space="0" w:color="1F3864" w:themeColor="accent1" w:themeShade="80"/>
              <w:right w:val="nil"/>
            </w:tcBorders>
            <w:hideMark/>
          </w:tcPr>
          <w:p w14:paraId="388E7048" w14:textId="77777777" w:rsidR="000E7457" w:rsidRDefault="000E7457">
            <w:pPr>
              <w:pStyle w:val="08-Tabelageral"/>
              <w:spacing w:line="256" w:lineRule="auto"/>
              <w:rPr>
                <w:rFonts w:cs="Arial"/>
                <w:b/>
                <w:bCs/>
                <w:szCs w:val="14"/>
                <w:lang w:eastAsia="en-US"/>
              </w:rPr>
            </w:pPr>
            <w:r w:rsidRPr="00432934">
              <w:rPr>
                <w:rFonts w:cs="Arial"/>
                <w:b/>
              </w:rPr>
              <w:t>7,324,226</w:t>
            </w:r>
          </w:p>
        </w:tc>
      </w:tr>
    </w:tbl>
    <w:p w14:paraId="1608493C" w14:textId="77777777" w:rsidR="000E7457" w:rsidRPr="000010FF" w:rsidRDefault="000E7457" w:rsidP="000E7457">
      <w:pPr>
        <w:pStyle w:val="PargrafodaLista"/>
        <w:numPr>
          <w:ilvl w:val="0"/>
          <w:numId w:val="22"/>
        </w:numPr>
        <w:spacing w:line="276" w:lineRule="auto"/>
        <w:jc w:val="both"/>
        <w:rPr>
          <w:rFonts w:ascii="Arial" w:hAnsi="Arial" w:cs="Arial"/>
          <w:sz w:val="14"/>
          <w:szCs w:val="14"/>
          <w:lang w:val="en-US" w:eastAsia="pt-BR"/>
        </w:rPr>
      </w:pPr>
      <w:bookmarkStart w:id="41" w:name="_Hlk133916539"/>
      <w:r w:rsidRPr="000010FF">
        <w:rPr>
          <w:rFonts w:ascii="Arial" w:hAnsi="Arial" w:cs="Arial"/>
          <w:sz w:val="14"/>
          <w:szCs w:val="14"/>
          <w:lang w:val="en-US" w:eastAsia="pt-BR"/>
        </w:rPr>
        <w:t>CPC 50 [IFRS 17] does not apply and CPC 48 [IFRS 9] was already adopted.</w:t>
      </w:r>
    </w:p>
    <w:bookmarkEnd w:id="41"/>
    <w:p w14:paraId="56EE33F3" w14:textId="77777777" w:rsidR="000E7457" w:rsidRPr="00432934" w:rsidRDefault="000E7457" w:rsidP="006C06F7">
      <w:pPr>
        <w:pStyle w:val="03-SubttulodeNota"/>
        <w:pageBreakBefore/>
        <w:rPr>
          <w:rFonts w:cs="Arial"/>
          <w:color w:val="1F3864" w:themeColor="accent1" w:themeShade="80"/>
        </w:rPr>
      </w:pPr>
      <w:proofErr w:type="spellStart"/>
      <w:r w:rsidRPr="00432934">
        <w:rPr>
          <w:rFonts w:cs="Arial"/>
          <w:color w:val="1F3864" w:themeColor="accent1" w:themeShade="80"/>
        </w:rPr>
        <w:lastRenderedPageBreak/>
        <w:t>Equity</w:t>
      </w:r>
      <w:proofErr w:type="spellEnd"/>
    </w:p>
    <w:p w14:paraId="0B4BD11D" w14:textId="77777777" w:rsidR="000E7457" w:rsidRPr="00D44604" w:rsidRDefault="000E7457" w:rsidP="000E7457">
      <w:pPr>
        <w:spacing w:after="0" w:line="240" w:lineRule="auto"/>
        <w:jc w:val="right"/>
        <w:rPr>
          <w:rFonts w:ascii="Arial" w:hAnsi="Arial" w:cs="Arial"/>
          <w:b/>
          <w:sz w:val="14"/>
          <w:lang w:eastAsia="pt-BR"/>
        </w:rPr>
      </w:pPr>
      <w:r w:rsidRPr="00FC6C4B">
        <w:rPr>
          <w:rFonts w:ascii="Arial" w:hAnsi="Arial" w:cs="Arial"/>
          <w:b/>
          <w:sz w:val="14"/>
          <w:lang w:eastAsia="pt-BR"/>
        </w:rPr>
        <w:t xml:space="preserve">R$ </w:t>
      </w:r>
      <w:proofErr w:type="spellStart"/>
      <w:r w:rsidRPr="00FC6C4B">
        <w:rPr>
          <w:rFonts w:ascii="Arial" w:hAnsi="Arial" w:cs="Arial"/>
          <w:b/>
          <w:sz w:val="14"/>
          <w:lang w:eastAsia="pt-BR"/>
        </w:rPr>
        <w:t>thousand</w:t>
      </w:r>
      <w:proofErr w:type="spellEnd"/>
    </w:p>
    <w:tbl>
      <w:tblPr>
        <w:tblW w:w="9639"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7372"/>
        <w:gridCol w:w="2267"/>
      </w:tblGrid>
      <w:tr w:rsidR="000E7457" w:rsidRPr="00681217" w14:paraId="1EEAB37C" w14:textId="77777777">
        <w:trPr>
          <w:trHeight w:val="238"/>
          <w:jc w:val="center"/>
        </w:trPr>
        <w:tc>
          <w:tcPr>
            <w:tcW w:w="7372" w:type="dxa"/>
            <w:tcBorders>
              <w:top w:val="single" w:sz="2" w:space="0" w:color="1F3864" w:themeColor="accent1" w:themeShade="80"/>
              <w:bottom w:val="single" w:sz="2" w:space="0" w:color="1F3864" w:themeColor="accent1" w:themeShade="80"/>
            </w:tcBorders>
            <w:shd w:val="clear" w:color="auto" w:fill="auto"/>
            <w:vAlign w:val="center"/>
          </w:tcPr>
          <w:p w14:paraId="76A20539" w14:textId="77777777" w:rsidR="000E7457" w:rsidRPr="00681217" w:rsidRDefault="000E7457">
            <w:pPr>
              <w:pStyle w:val="08-Tabelageral"/>
              <w:jc w:val="left"/>
              <w:rPr>
                <w:rFonts w:cs="Arial"/>
                <w:b/>
                <w:bCs/>
                <w:szCs w:val="14"/>
              </w:rPr>
            </w:pPr>
            <w:proofErr w:type="spellStart"/>
            <w:r w:rsidRPr="00681217">
              <w:rPr>
                <w:rFonts w:cs="Arial"/>
                <w:b/>
                <w:bCs/>
                <w:szCs w:val="14"/>
              </w:rPr>
              <w:t>Equity</w:t>
            </w:r>
            <w:proofErr w:type="spellEnd"/>
            <w:r w:rsidRPr="00681217">
              <w:rPr>
                <w:rFonts w:cs="Arial"/>
                <w:b/>
                <w:bCs/>
                <w:szCs w:val="14"/>
              </w:rPr>
              <w:t xml:space="preserve"> </w:t>
            </w:r>
            <w:proofErr w:type="spellStart"/>
            <w:r w:rsidRPr="00681217">
              <w:rPr>
                <w:rFonts w:cs="Arial"/>
                <w:b/>
                <w:bCs/>
                <w:szCs w:val="14"/>
              </w:rPr>
              <w:t>on</w:t>
            </w:r>
            <w:proofErr w:type="spellEnd"/>
            <w:r w:rsidRPr="00681217">
              <w:rPr>
                <w:rFonts w:cs="Arial"/>
                <w:b/>
                <w:bCs/>
                <w:szCs w:val="14"/>
              </w:rPr>
              <w:t xml:space="preserve"> </w:t>
            </w:r>
            <w:r w:rsidRPr="00681217">
              <w:rPr>
                <w:rFonts w:cs="Arial"/>
                <w:b/>
                <w:bCs/>
                <w:szCs w:val="14"/>
                <w:lang w:val="en-US"/>
              </w:rPr>
              <w:t>Dec 31, 2021</w:t>
            </w:r>
          </w:p>
        </w:tc>
        <w:tc>
          <w:tcPr>
            <w:tcW w:w="2267" w:type="dxa"/>
            <w:tcBorders>
              <w:top w:val="single" w:sz="2" w:space="0" w:color="1F3864" w:themeColor="accent1" w:themeShade="80"/>
              <w:bottom w:val="single" w:sz="2" w:space="0" w:color="1F3864" w:themeColor="accent1" w:themeShade="80"/>
            </w:tcBorders>
            <w:shd w:val="clear" w:color="auto" w:fill="auto"/>
            <w:vAlign w:val="center"/>
          </w:tcPr>
          <w:p w14:paraId="40AF44AF" w14:textId="77777777" w:rsidR="000E7457" w:rsidRPr="00681217" w:rsidRDefault="000E7457">
            <w:pPr>
              <w:pStyle w:val="08-Tabelageral"/>
              <w:rPr>
                <w:rFonts w:cs="Arial"/>
                <w:b/>
                <w:bCs/>
                <w:szCs w:val="14"/>
              </w:rPr>
            </w:pPr>
            <w:r w:rsidRPr="00C77A85">
              <w:rPr>
                <w:rFonts w:cs="Arial"/>
                <w:b/>
                <w:bCs/>
                <w:szCs w:val="14"/>
              </w:rPr>
              <w:t>7</w:t>
            </w:r>
            <w:r>
              <w:rPr>
                <w:rFonts w:cs="Arial"/>
                <w:b/>
                <w:bCs/>
                <w:szCs w:val="14"/>
              </w:rPr>
              <w:t>,</w:t>
            </w:r>
            <w:r w:rsidRPr="00C77A85">
              <w:rPr>
                <w:rFonts w:cs="Arial"/>
                <w:b/>
                <w:bCs/>
                <w:szCs w:val="14"/>
              </w:rPr>
              <w:t>281</w:t>
            </w:r>
            <w:r>
              <w:rPr>
                <w:rFonts w:cs="Arial"/>
                <w:b/>
                <w:bCs/>
                <w:szCs w:val="14"/>
              </w:rPr>
              <w:t>,</w:t>
            </w:r>
            <w:r w:rsidRPr="00C77A85">
              <w:rPr>
                <w:rFonts w:cs="Arial"/>
                <w:b/>
                <w:bCs/>
                <w:szCs w:val="14"/>
              </w:rPr>
              <w:t>416</w:t>
            </w:r>
          </w:p>
        </w:tc>
      </w:tr>
      <w:tr w:rsidR="000E7457" w:rsidRPr="00681217" w14:paraId="43A09ABC" w14:textId="77777777">
        <w:trPr>
          <w:trHeight w:val="238"/>
          <w:jc w:val="center"/>
        </w:trPr>
        <w:tc>
          <w:tcPr>
            <w:tcW w:w="7372" w:type="dxa"/>
            <w:tcBorders>
              <w:top w:val="single" w:sz="2" w:space="0" w:color="1F3864" w:themeColor="accent1" w:themeShade="80"/>
              <w:bottom w:val="nil"/>
            </w:tcBorders>
            <w:shd w:val="clear" w:color="auto" w:fill="auto"/>
            <w:vAlign w:val="center"/>
          </w:tcPr>
          <w:p w14:paraId="2CF46195" w14:textId="77777777" w:rsidR="000E7457" w:rsidRPr="00681217" w:rsidRDefault="000E7457">
            <w:pPr>
              <w:pStyle w:val="08-Tabelageral"/>
              <w:ind w:left="113"/>
              <w:jc w:val="left"/>
              <w:rPr>
                <w:rFonts w:cs="Arial"/>
                <w:b/>
                <w:bCs/>
                <w:szCs w:val="14"/>
              </w:rPr>
            </w:pPr>
            <w:proofErr w:type="spellStart"/>
            <w:r w:rsidRPr="0084275E">
              <w:rPr>
                <w:rFonts w:cs="Arial"/>
                <w:b/>
                <w:bCs/>
                <w:lang w:eastAsia="en-US"/>
              </w:rPr>
              <w:t>Impacts</w:t>
            </w:r>
            <w:proofErr w:type="spellEnd"/>
            <w:r w:rsidRPr="0084275E">
              <w:rPr>
                <w:rFonts w:cs="Arial"/>
                <w:b/>
                <w:bCs/>
                <w:lang w:eastAsia="en-US"/>
              </w:rPr>
              <w:t xml:space="preserve"> of </w:t>
            </w:r>
            <w:proofErr w:type="spellStart"/>
            <w:r w:rsidRPr="0084275E">
              <w:rPr>
                <w:rFonts w:cs="Arial"/>
                <w:b/>
                <w:bCs/>
                <w:lang w:eastAsia="en-US"/>
              </w:rPr>
              <w:t>initial</w:t>
            </w:r>
            <w:proofErr w:type="spellEnd"/>
            <w:r w:rsidRPr="0084275E">
              <w:rPr>
                <w:rFonts w:cs="Arial"/>
                <w:b/>
                <w:bCs/>
                <w:lang w:eastAsia="en-US"/>
              </w:rPr>
              <w:t xml:space="preserve"> </w:t>
            </w:r>
            <w:proofErr w:type="spellStart"/>
            <w:r w:rsidRPr="0084275E">
              <w:rPr>
                <w:rFonts w:cs="Arial"/>
                <w:b/>
                <w:bCs/>
                <w:lang w:eastAsia="en-US"/>
              </w:rPr>
              <w:t>adoption</w:t>
            </w:r>
            <w:proofErr w:type="spellEnd"/>
          </w:p>
        </w:tc>
        <w:tc>
          <w:tcPr>
            <w:tcW w:w="2267" w:type="dxa"/>
            <w:tcBorders>
              <w:top w:val="single" w:sz="2" w:space="0" w:color="1F3864" w:themeColor="accent1" w:themeShade="80"/>
              <w:bottom w:val="nil"/>
            </w:tcBorders>
            <w:shd w:val="clear" w:color="auto" w:fill="auto"/>
            <w:vAlign w:val="center"/>
          </w:tcPr>
          <w:p w14:paraId="36505A2F" w14:textId="77777777" w:rsidR="000E7457" w:rsidRPr="00C77A85" w:rsidRDefault="000E7457">
            <w:pPr>
              <w:pStyle w:val="08-Tabelageral"/>
              <w:rPr>
                <w:rFonts w:cs="Arial"/>
                <w:b/>
                <w:bCs/>
                <w:szCs w:val="14"/>
              </w:rPr>
            </w:pPr>
            <w:r w:rsidRPr="00BB0220">
              <w:rPr>
                <w:rFonts w:cs="Arial"/>
                <w:b/>
                <w:bCs/>
                <w:szCs w:val="14"/>
              </w:rPr>
              <w:t>186.985</w:t>
            </w:r>
          </w:p>
        </w:tc>
      </w:tr>
      <w:tr w:rsidR="000E7457" w:rsidRPr="00681217" w14:paraId="2148F884" w14:textId="77777777">
        <w:trPr>
          <w:trHeight w:val="238"/>
          <w:jc w:val="center"/>
        </w:trPr>
        <w:tc>
          <w:tcPr>
            <w:tcW w:w="7372" w:type="dxa"/>
            <w:tcBorders>
              <w:top w:val="nil"/>
            </w:tcBorders>
            <w:shd w:val="clear" w:color="auto" w:fill="auto"/>
          </w:tcPr>
          <w:p w14:paraId="035CFA17" w14:textId="77777777" w:rsidR="000E7457" w:rsidRPr="00681217" w:rsidRDefault="000E7457">
            <w:pPr>
              <w:pStyle w:val="08-Tabelageral"/>
              <w:ind w:left="227"/>
              <w:jc w:val="left"/>
              <w:rPr>
                <w:rFonts w:cs="Arial"/>
                <w:szCs w:val="14"/>
              </w:rPr>
            </w:pPr>
            <w:r w:rsidRPr="00681217">
              <w:rPr>
                <w:rFonts w:cs="Arial"/>
                <w:szCs w:val="14"/>
              </w:rPr>
              <w:t>BB MAPFRE Participações S.A.</w:t>
            </w:r>
          </w:p>
        </w:tc>
        <w:tc>
          <w:tcPr>
            <w:tcW w:w="2267" w:type="dxa"/>
            <w:tcBorders>
              <w:top w:val="nil"/>
            </w:tcBorders>
            <w:shd w:val="clear" w:color="auto" w:fill="auto"/>
            <w:vAlign w:val="center"/>
          </w:tcPr>
          <w:p w14:paraId="20F2E507" w14:textId="77777777" w:rsidR="000E7457" w:rsidRPr="00681217" w:rsidRDefault="000E7457">
            <w:pPr>
              <w:pStyle w:val="08-Tabelageral"/>
              <w:rPr>
                <w:rFonts w:cs="Arial"/>
                <w:szCs w:val="14"/>
              </w:rPr>
            </w:pPr>
            <w:r w:rsidRPr="00432934">
              <w:rPr>
                <w:rFonts w:cs="Arial"/>
              </w:rPr>
              <w:t>278,179</w:t>
            </w:r>
          </w:p>
        </w:tc>
      </w:tr>
      <w:tr w:rsidR="000E7457" w:rsidRPr="00681217" w14:paraId="25D42CFA" w14:textId="77777777">
        <w:trPr>
          <w:trHeight w:val="238"/>
          <w:jc w:val="center"/>
        </w:trPr>
        <w:tc>
          <w:tcPr>
            <w:tcW w:w="7372" w:type="dxa"/>
            <w:shd w:val="clear" w:color="auto" w:fill="auto"/>
          </w:tcPr>
          <w:p w14:paraId="0772918F" w14:textId="77777777" w:rsidR="000E7457" w:rsidRPr="00681217" w:rsidRDefault="000E7457">
            <w:pPr>
              <w:pStyle w:val="08-Tabelageral"/>
              <w:ind w:left="227"/>
              <w:jc w:val="left"/>
              <w:rPr>
                <w:rFonts w:cs="Arial"/>
                <w:szCs w:val="14"/>
              </w:rPr>
            </w:pPr>
            <w:r w:rsidRPr="00681217">
              <w:rPr>
                <w:rFonts w:cs="Arial"/>
                <w:szCs w:val="14"/>
              </w:rPr>
              <w:t>Brasilprev Seguros e Previdência S.A.</w:t>
            </w:r>
          </w:p>
        </w:tc>
        <w:tc>
          <w:tcPr>
            <w:tcW w:w="2267" w:type="dxa"/>
            <w:shd w:val="clear" w:color="auto" w:fill="auto"/>
            <w:vAlign w:val="center"/>
          </w:tcPr>
          <w:p w14:paraId="5146D7DD" w14:textId="77777777" w:rsidR="000E7457" w:rsidRPr="00681217" w:rsidRDefault="000E7457">
            <w:pPr>
              <w:pStyle w:val="08-Tabelageral"/>
              <w:rPr>
                <w:rFonts w:cs="Arial"/>
                <w:szCs w:val="14"/>
              </w:rPr>
            </w:pPr>
            <w:r w:rsidRPr="00432934">
              <w:rPr>
                <w:rFonts w:cs="Arial"/>
              </w:rPr>
              <w:t>(93,082)</w:t>
            </w:r>
          </w:p>
        </w:tc>
      </w:tr>
      <w:tr w:rsidR="000E7457" w:rsidRPr="00681217" w14:paraId="777AB12D" w14:textId="77777777">
        <w:trPr>
          <w:trHeight w:val="238"/>
          <w:jc w:val="center"/>
        </w:trPr>
        <w:tc>
          <w:tcPr>
            <w:tcW w:w="7372" w:type="dxa"/>
            <w:shd w:val="clear" w:color="auto" w:fill="auto"/>
          </w:tcPr>
          <w:p w14:paraId="57CE37AE" w14:textId="77777777" w:rsidR="000E7457" w:rsidRPr="00681217" w:rsidRDefault="000E7457">
            <w:pPr>
              <w:pStyle w:val="08-Tabelageral"/>
              <w:ind w:left="227"/>
              <w:jc w:val="left"/>
              <w:rPr>
                <w:rFonts w:cs="Arial"/>
                <w:szCs w:val="14"/>
              </w:rPr>
            </w:pPr>
            <w:proofErr w:type="spellStart"/>
            <w:r w:rsidRPr="00681217">
              <w:rPr>
                <w:rFonts w:cs="Arial"/>
                <w:szCs w:val="14"/>
              </w:rPr>
              <w:t>Brasildental</w:t>
            </w:r>
            <w:proofErr w:type="spellEnd"/>
            <w:r w:rsidRPr="00681217">
              <w:rPr>
                <w:rFonts w:cs="Arial"/>
                <w:szCs w:val="14"/>
              </w:rPr>
              <w:t xml:space="preserve"> Operadora de Planos Odontológicos S.A.</w:t>
            </w:r>
          </w:p>
        </w:tc>
        <w:tc>
          <w:tcPr>
            <w:tcW w:w="2267" w:type="dxa"/>
            <w:shd w:val="clear" w:color="auto" w:fill="auto"/>
            <w:vAlign w:val="center"/>
          </w:tcPr>
          <w:p w14:paraId="1D3AE548" w14:textId="77777777" w:rsidR="000E7457" w:rsidRPr="00681217" w:rsidRDefault="000E7457">
            <w:pPr>
              <w:pStyle w:val="08-Tabelageral"/>
              <w:rPr>
                <w:rFonts w:cs="Arial"/>
                <w:szCs w:val="14"/>
              </w:rPr>
            </w:pPr>
            <w:r w:rsidRPr="00C77A85">
              <w:rPr>
                <w:rFonts w:cs="Arial"/>
                <w:szCs w:val="14"/>
              </w:rPr>
              <w:t>1</w:t>
            </w:r>
            <w:r>
              <w:rPr>
                <w:rFonts w:cs="Arial"/>
                <w:szCs w:val="14"/>
              </w:rPr>
              <w:t>,</w:t>
            </w:r>
            <w:r w:rsidRPr="00C77A85">
              <w:rPr>
                <w:rFonts w:cs="Arial"/>
                <w:szCs w:val="14"/>
              </w:rPr>
              <w:t>888</w:t>
            </w:r>
          </w:p>
        </w:tc>
      </w:tr>
      <w:tr w:rsidR="000E7457" w:rsidRPr="0048242D" w14:paraId="7BA9DBA8" w14:textId="77777777">
        <w:trPr>
          <w:trHeight w:val="238"/>
          <w:jc w:val="center"/>
        </w:trPr>
        <w:tc>
          <w:tcPr>
            <w:tcW w:w="7372" w:type="dxa"/>
            <w:shd w:val="clear" w:color="auto" w:fill="auto"/>
          </w:tcPr>
          <w:p w14:paraId="38EC0A21" w14:textId="77777777" w:rsidR="000E7457" w:rsidRPr="00681217" w:rsidRDefault="000E7457">
            <w:pPr>
              <w:pStyle w:val="08-Tabelageral"/>
              <w:jc w:val="left"/>
              <w:rPr>
                <w:rFonts w:cs="Arial"/>
                <w:b/>
                <w:bCs/>
                <w:szCs w:val="14"/>
                <w:lang w:val="en-US"/>
              </w:rPr>
            </w:pPr>
            <w:r w:rsidRPr="00681217">
              <w:rPr>
                <w:rFonts w:cs="Arial"/>
                <w:b/>
                <w:bCs/>
                <w:szCs w:val="14"/>
                <w:lang w:val="en-US"/>
              </w:rPr>
              <w:t>Equity on Jan 01, 2022, after adjustments to CPC 50 [IFRS 17] and CPC 48 [IFRS 9]</w:t>
            </w:r>
          </w:p>
        </w:tc>
        <w:tc>
          <w:tcPr>
            <w:tcW w:w="2267" w:type="dxa"/>
            <w:shd w:val="clear" w:color="auto" w:fill="auto"/>
            <w:vAlign w:val="center"/>
          </w:tcPr>
          <w:p w14:paraId="524D545A" w14:textId="77777777" w:rsidR="000E7457" w:rsidRPr="00681217" w:rsidRDefault="000E7457">
            <w:pPr>
              <w:pStyle w:val="08-Tabelageral"/>
              <w:rPr>
                <w:rFonts w:cs="Arial"/>
                <w:b/>
                <w:bCs/>
                <w:szCs w:val="14"/>
              </w:rPr>
            </w:pPr>
            <w:r w:rsidRPr="00C77A85">
              <w:rPr>
                <w:rFonts w:cs="Arial"/>
                <w:b/>
                <w:bCs/>
                <w:szCs w:val="14"/>
              </w:rPr>
              <w:t>7</w:t>
            </w:r>
            <w:r>
              <w:rPr>
                <w:rFonts w:cs="Arial"/>
                <w:b/>
                <w:bCs/>
                <w:szCs w:val="14"/>
              </w:rPr>
              <w:t>,</w:t>
            </w:r>
            <w:r w:rsidRPr="00C77A85">
              <w:rPr>
                <w:rFonts w:cs="Arial"/>
                <w:b/>
                <w:bCs/>
                <w:szCs w:val="14"/>
              </w:rPr>
              <w:t>468</w:t>
            </w:r>
            <w:r>
              <w:rPr>
                <w:rFonts w:cs="Arial"/>
                <w:b/>
                <w:bCs/>
                <w:szCs w:val="14"/>
              </w:rPr>
              <w:t>,</w:t>
            </w:r>
            <w:r w:rsidRPr="00C77A85">
              <w:rPr>
                <w:rFonts w:cs="Arial"/>
                <w:b/>
                <w:bCs/>
                <w:szCs w:val="14"/>
              </w:rPr>
              <w:t>401</w:t>
            </w:r>
          </w:p>
        </w:tc>
      </w:tr>
    </w:tbl>
    <w:p w14:paraId="3E5CA980" w14:textId="77777777" w:rsidR="000E7457" w:rsidRPr="00505F78" w:rsidRDefault="000E7457" w:rsidP="000E7457">
      <w:pPr>
        <w:pStyle w:val="PargrafodaLista"/>
        <w:numPr>
          <w:ilvl w:val="0"/>
          <w:numId w:val="23"/>
        </w:numPr>
        <w:spacing w:line="276" w:lineRule="auto"/>
        <w:jc w:val="both"/>
        <w:rPr>
          <w:rFonts w:ascii="Arial" w:hAnsi="Arial" w:cs="Arial"/>
          <w:sz w:val="14"/>
          <w:szCs w:val="14"/>
          <w:lang w:val="en-US" w:eastAsia="pt-BR"/>
        </w:rPr>
      </w:pPr>
      <w:r w:rsidRPr="00505F78">
        <w:rPr>
          <w:rFonts w:ascii="Arial" w:hAnsi="Arial" w:cs="Arial"/>
          <w:sz w:val="14"/>
          <w:szCs w:val="14"/>
          <w:lang w:val="en-US" w:eastAsia="pt-BR"/>
        </w:rPr>
        <w:t>The impact on shareholders' equity is the same for the parent company and consolidated.</w:t>
      </w:r>
    </w:p>
    <w:p w14:paraId="03DF7BE1" w14:textId="77777777" w:rsidR="000E7457" w:rsidRPr="00432934" w:rsidRDefault="000E7457" w:rsidP="00734989">
      <w:pPr>
        <w:pStyle w:val="03-SubttulodeNota"/>
        <w:rPr>
          <w:rFonts w:cs="Arial"/>
          <w:color w:val="1F3864" w:themeColor="accent1" w:themeShade="80"/>
          <w:lang w:val="en-US"/>
        </w:rPr>
      </w:pPr>
      <w:proofErr w:type="spellStart"/>
      <w:r w:rsidRPr="00432934">
        <w:rPr>
          <w:rFonts w:cs="Arial"/>
          <w:color w:val="1F3864" w:themeColor="accent1" w:themeShade="80"/>
          <w:lang w:val="en-US"/>
        </w:rPr>
        <w:t>i</w:t>
      </w:r>
      <w:proofErr w:type="spellEnd"/>
      <w:r w:rsidRPr="00432934">
        <w:rPr>
          <w:rFonts w:cs="Arial"/>
          <w:color w:val="1F3864" w:themeColor="accent1" w:themeShade="80"/>
          <w:lang w:val="en-US"/>
        </w:rPr>
        <w:t>) Restatement for Comparability Effects</w:t>
      </w:r>
    </w:p>
    <w:p w14:paraId="17E26F1B" w14:textId="77777777" w:rsidR="005B11B1" w:rsidRPr="00E94EBE" w:rsidRDefault="005B11B1" w:rsidP="005B11B1">
      <w:pPr>
        <w:pStyle w:val="03-SubttulodeNota"/>
        <w:rPr>
          <w:rFonts w:cs="Arial"/>
          <w:color w:val="1F3864" w:themeColor="accent1" w:themeShade="80"/>
          <w:lang w:val="en-US"/>
        </w:rPr>
      </w:pPr>
      <w:bookmarkStart w:id="42" w:name="_Toc28866214"/>
      <w:bookmarkStart w:id="43" w:name="_Toc157617929"/>
    </w:p>
    <w:p w14:paraId="2FA01B30" w14:textId="77777777" w:rsidR="000E7457" w:rsidRPr="00E94EBE" w:rsidRDefault="000E7457" w:rsidP="005B11B1">
      <w:pPr>
        <w:pStyle w:val="03-SubttulodeNota"/>
        <w:rPr>
          <w:rFonts w:cs="Arial"/>
          <w:color w:val="1F3864" w:themeColor="accent1" w:themeShade="80"/>
          <w:lang w:val="en-US"/>
        </w:rPr>
      </w:pPr>
      <w:r w:rsidRPr="00E94EBE">
        <w:rPr>
          <w:rFonts w:cs="Arial"/>
          <w:color w:val="1F3864" w:themeColor="accent1" w:themeShade="80"/>
          <w:lang w:val="en-US"/>
        </w:rPr>
        <w:t>Balance Sheet</w:t>
      </w:r>
      <w:bookmarkEnd w:id="42"/>
      <w:bookmarkEnd w:id="43"/>
    </w:p>
    <w:p w14:paraId="71E69516" w14:textId="77777777" w:rsidR="006C06F7" w:rsidRPr="00D44604" w:rsidRDefault="006C06F7" w:rsidP="006C06F7">
      <w:pPr>
        <w:spacing w:after="0" w:line="240" w:lineRule="auto"/>
        <w:jc w:val="right"/>
        <w:rPr>
          <w:rFonts w:ascii="Arial" w:hAnsi="Arial" w:cs="Arial"/>
          <w:b/>
          <w:sz w:val="14"/>
          <w:lang w:eastAsia="pt-BR"/>
        </w:rPr>
      </w:pPr>
      <w:r w:rsidRPr="00FC6C4B">
        <w:rPr>
          <w:rFonts w:ascii="Arial" w:hAnsi="Arial" w:cs="Arial"/>
          <w:b/>
          <w:sz w:val="14"/>
          <w:lang w:eastAsia="pt-BR"/>
        </w:rPr>
        <w:t xml:space="preserve">R$ </w:t>
      </w:r>
      <w:proofErr w:type="spellStart"/>
      <w:r w:rsidRPr="00FC6C4B">
        <w:rPr>
          <w:rFonts w:ascii="Arial" w:hAnsi="Arial" w:cs="Arial"/>
          <w:b/>
          <w:sz w:val="14"/>
          <w:lang w:eastAsia="pt-BR"/>
        </w:rPr>
        <w:t>thousand</w:t>
      </w:r>
      <w:proofErr w:type="spellEnd"/>
    </w:p>
    <w:tbl>
      <w:tblPr>
        <w:tblW w:w="9639" w:type="dxa"/>
        <w:jc w:val="center"/>
        <w:tblLook w:val="04A0" w:firstRow="1" w:lastRow="0" w:firstColumn="1" w:lastColumn="0" w:noHBand="0" w:noVBand="1"/>
      </w:tblPr>
      <w:tblGrid>
        <w:gridCol w:w="4519"/>
        <w:gridCol w:w="1526"/>
        <w:gridCol w:w="1797"/>
        <w:gridCol w:w="1797"/>
      </w:tblGrid>
      <w:tr w:rsidR="006C06F7" w:rsidRPr="002F06CE" w14:paraId="10CAD68F"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35F25A50" w14:textId="77777777" w:rsidR="006C06F7" w:rsidRPr="002F06CE" w:rsidRDefault="006C06F7">
            <w:pPr>
              <w:pStyle w:val="08-Tabelageral"/>
              <w:jc w:val="left"/>
              <w:rPr>
                <w:rFonts w:cs="Arial"/>
                <w:b/>
                <w:bCs/>
                <w:szCs w:val="14"/>
              </w:rPr>
            </w:pPr>
          </w:p>
        </w:tc>
        <w:tc>
          <w:tcPr>
            <w:tcW w:w="5120" w:type="dxa"/>
            <w:gridSpan w:val="3"/>
            <w:tcBorders>
              <w:top w:val="single" w:sz="2" w:space="0" w:color="1F3864" w:themeColor="accent1" w:themeShade="80"/>
              <w:bottom w:val="single" w:sz="2" w:space="0" w:color="1F3864" w:themeColor="accent1" w:themeShade="80"/>
            </w:tcBorders>
          </w:tcPr>
          <w:p w14:paraId="2D7F8981" w14:textId="77777777" w:rsidR="006C06F7" w:rsidRPr="002F06CE" w:rsidRDefault="006C06F7">
            <w:pPr>
              <w:pStyle w:val="08-Tabelageral"/>
              <w:jc w:val="center"/>
              <w:rPr>
                <w:rFonts w:cs="Arial"/>
                <w:b/>
                <w:bCs/>
                <w:szCs w:val="14"/>
              </w:rPr>
            </w:pPr>
            <w:proofErr w:type="spellStart"/>
            <w:r w:rsidRPr="002F06CE">
              <w:rPr>
                <w:rFonts w:cs="Arial"/>
                <w:b/>
                <w:bCs/>
              </w:rPr>
              <w:t>Parent</w:t>
            </w:r>
            <w:proofErr w:type="spellEnd"/>
          </w:p>
        </w:tc>
      </w:tr>
      <w:tr w:rsidR="006C06F7" w:rsidRPr="00E00C9B" w14:paraId="492C180B"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5095E45F" w14:textId="77777777" w:rsidR="006C06F7" w:rsidRPr="00E00C9B" w:rsidRDefault="006C06F7">
            <w:pPr>
              <w:pStyle w:val="08-Tabelageral"/>
              <w:jc w:val="left"/>
              <w:rPr>
                <w:rFonts w:cs="Arial"/>
                <w:b/>
                <w:bCs/>
                <w:szCs w:val="14"/>
              </w:rPr>
            </w:pPr>
          </w:p>
        </w:tc>
        <w:tc>
          <w:tcPr>
            <w:tcW w:w="1526" w:type="dxa"/>
            <w:tcBorders>
              <w:top w:val="single" w:sz="2" w:space="0" w:color="1F3864" w:themeColor="accent1" w:themeShade="80"/>
              <w:bottom w:val="single" w:sz="2" w:space="0" w:color="1F3864" w:themeColor="accent1" w:themeShade="80"/>
            </w:tcBorders>
          </w:tcPr>
          <w:p w14:paraId="2166E1BC" w14:textId="77777777" w:rsidR="006C06F7" w:rsidRPr="00C80F9A" w:rsidRDefault="006C06F7">
            <w:pPr>
              <w:pStyle w:val="08-Tabelageral"/>
              <w:rPr>
                <w:rFonts w:cs="Arial"/>
                <w:b/>
                <w:bCs/>
                <w:szCs w:val="14"/>
              </w:rPr>
            </w:pPr>
          </w:p>
        </w:tc>
        <w:tc>
          <w:tcPr>
            <w:tcW w:w="1797" w:type="dxa"/>
            <w:tcBorders>
              <w:top w:val="single" w:sz="2" w:space="0" w:color="1F3864" w:themeColor="accent1" w:themeShade="80"/>
              <w:bottom w:val="single" w:sz="2" w:space="0" w:color="1F3864" w:themeColor="accent1" w:themeShade="80"/>
            </w:tcBorders>
          </w:tcPr>
          <w:p w14:paraId="02EEBF3E" w14:textId="77777777" w:rsidR="006C06F7" w:rsidRPr="00C80F9A" w:rsidRDefault="006C06F7">
            <w:pPr>
              <w:pStyle w:val="08-Tabelageral"/>
              <w:rPr>
                <w:rFonts w:cs="Arial"/>
                <w:b/>
                <w:bCs/>
                <w:szCs w:val="14"/>
              </w:rPr>
            </w:pPr>
            <w:r w:rsidRPr="000010FF">
              <w:rPr>
                <w:rFonts w:cs="Arial"/>
                <w:b/>
                <w:bCs/>
                <w:szCs w:val="14"/>
                <w:lang w:val="en-US"/>
              </w:rPr>
              <w:t>Dec 31, 202</w:t>
            </w:r>
            <w:r>
              <w:rPr>
                <w:rFonts w:cs="Arial"/>
                <w:b/>
                <w:bCs/>
                <w:szCs w:val="14"/>
                <w:lang w:val="en-US"/>
              </w:rPr>
              <w:t>2</w:t>
            </w:r>
          </w:p>
        </w:tc>
        <w:tc>
          <w:tcPr>
            <w:tcW w:w="1797" w:type="dxa"/>
            <w:tcBorders>
              <w:top w:val="single" w:sz="2" w:space="0" w:color="1F3864" w:themeColor="accent1" w:themeShade="80"/>
              <w:bottom w:val="single" w:sz="2" w:space="0" w:color="1F3864" w:themeColor="accent1" w:themeShade="80"/>
            </w:tcBorders>
          </w:tcPr>
          <w:p w14:paraId="1C2B6E1D" w14:textId="77777777" w:rsidR="006C06F7" w:rsidRPr="00C80F9A" w:rsidRDefault="006C06F7">
            <w:pPr>
              <w:pStyle w:val="08-Tabelageral"/>
              <w:rPr>
                <w:rFonts w:cs="Arial"/>
                <w:b/>
                <w:bCs/>
                <w:szCs w:val="14"/>
              </w:rPr>
            </w:pPr>
          </w:p>
        </w:tc>
      </w:tr>
      <w:tr w:rsidR="006C06F7" w:rsidRPr="00E00C9B" w14:paraId="25F40281"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3BA32FBE" w14:textId="77777777" w:rsidR="006C06F7" w:rsidRPr="00E00C9B" w:rsidRDefault="006C06F7">
            <w:pPr>
              <w:pStyle w:val="08-Tabelageral"/>
              <w:jc w:val="left"/>
              <w:rPr>
                <w:rFonts w:cs="Arial"/>
                <w:b/>
                <w:bCs/>
                <w:szCs w:val="14"/>
              </w:rPr>
            </w:pPr>
          </w:p>
        </w:tc>
        <w:tc>
          <w:tcPr>
            <w:tcW w:w="1526" w:type="dxa"/>
            <w:tcBorders>
              <w:top w:val="single" w:sz="2" w:space="0" w:color="1F3864" w:themeColor="accent1" w:themeShade="80"/>
              <w:bottom w:val="single" w:sz="2" w:space="0" w:color="1F3864" w:themeColor="accent1" w:themeShade="80"/>
            </w:tcBorders>
          </w:tcPr>
          <w:p w14:paraId="7E6B6C61" w14:textId="77777777" w:rsidR="006C06F7" w:rsidRPr="00C80F9A" w:rsidRDefault="006C06F7">
            <w:pPr>
              <w:pStyle w:val="08-Tabelageral"/>
              <w:rPr>
                <w:rFonts w:cs="Arial"/>
                <w:b/>
                <w:bCs/>
                <w:szCs w:val="14"/>
              </w:rPr>
            </w:pPr>
            <w:r>
              <w:rPr>
                <w:rFonts w:cs="Arial"/>
                <w:b/>
                <w:bCs/>
                <w:szCs w:val="14"/>
              </w:rPr>
              <w:t xml:space="preserve">Original </w:t>
            </w:r>
            <w:proofErr w:type="spellStart"/>
            <w:r>
              <w:rPr>
                <w:rFonts w:cs="Arial"/>
                <w:b/>
                <w:bCs/>
                <w:szCs w:val="14"/>
              </w:rPr>
              <w:t>report</w:t>
            </w:r>
            <w:proofErr w:type="spellEnd"/>
          </w:p>
        </w:tc>
        <w:tc>
          <w:tcPr>
            <w:tcW w:w="1797" w:type="dxa"/>
            <w:tcBorders>
              <w:top w:val="single" w:sz="2" w:space="0" w:color="1F3864" w:themeColor="accent1" w:themeShade="80"/>
              <w:bottom w:val="single" w:sz="2" w:space="0" w:color="1F3864" w:themeColor="accent1" w:themeShade="80"/>
            </w:tcBorders>
          </w:tcPr>
          <w:p w14:paraId="7A29B5B4" w14:textId="77777777" w:rsidR="006C06F7" w:rsidRPr="00C80F9A" w:rsidRDefault="006C06F7">
            <w:pPr>
              <w:pStyle w:val="08-Tabelageral"/>
              <w:rPr>
                <w:rFonts w:cs="Arial"/>
                <w:b/>
                <w:bCs/>
                <w:szCs w:val="14"/>
              </w:rPr>
            </w:pPr>
            <w:proofErr w:type="spellStart"/>
            <w:r>
              <w:rPr>
                <w:rFonts w:cs="Arial"/>
                <w:b/>
                <w:bCs/>
                <w:szCs w:val="14"/>
              </w:rPr>
              <w:t>Adjustments</w:t>
            </w:r>
            <w:proofErr w:type="spellEnd"/>
          </w:p>
        </w:tc>
        <w:tc>
          <w:tcPr>
            <w:tcW w:w="1797" w:type="dxa"/>
            <w:tcBorders>
              <w:top w:val="single" w:sz="2" w:space="0" w:color="1F3864" w:themeColor="accent1" w:themeShade="80"/>
              <w:bottom w:val="single" w:sz="2" w:space="0" w:color="1F3864" w:themeColor="accent1" w:themeShade="80"/>
            </w:tcBorders>
          </w:tcPr>
          <w:p w14:paraId="2D2CACF5" w14:textId="77777777" w:rsidR="006C06F7" w:rsidRPr="00C80F9A" w:rsidRDefault="006C06F7">
            <w:pPr>
              <w:pStyle w:val="08-Tabelageral"/>
              <w:rPr>
                <w:rFonts w:cs="Arial"/>
                <w:b/>
                <w:bCs/>
                <w:szCs w:val="14"/>
              </w:rPr>
            </w:pPr>
            <w:proofErr w:type="spellStart"/>
            <w:r>
              <w:rPr>
                <w:rFonts w:cs="Arial"/>
                <w:b/>
                <w:bCs/>
                <w:szCs w:val="14"/>
              </w:rPr>
              <w:t>Restated</w:t>
            </w:r>
            <w:proofErr w:type="spellEnd"/>
            <w:r>
              <w:rPr>
                <w:rFonts w:cs="Arial"/>
                <w:b/>
                <w:bCs/>
                <w:szCs w:val="14"/>
              </w:rPr>
              <w:t xml:space="preserve"> balances</w:t>
            </w:r>
          </w:p>
        </w:tc>
      </w:tr>
      <w:tr w:rsidR="006C06F7" w:rsidRPr="000A4B1A" w14:paraId="456A67E2" w14:textId="77777777">
        <w:trPr>
          <w:trHeight w:val="238"/>
          <w:jc w:val="center"/>
        </w:trPr>
        <w:tc>
          <w:tcPr>
            <w:tcW w:w="4519" w:type="dxa"/>
            <w:tcBorders>
              <w:top w:val="single" w:sz="2" w:space="0" w:color="1F3864" w:themeColor="accent1" w:themeShade="80"/>
            </w:tcBorders>
            <w:vAlign w:val="center"/>
          </w:tcPr>
          <w:p w14:paraId="1D10DDFD" w14:textId="77777777" w:rsidR="006C06F7" w:rsidRPr="000A4B1A" w:rsidRDefault="006C06F7">
            <w:pPr>
              <w:pStyle w:val="08-Tabelageral"/>
              <w:jc w:val="left"/>
              <w:rPr>
                <w:rFonts w:cs="Arial"/>
                <w:b/>
                <w:bCs/>
                <w:szCs w:val="14"/>
              </w:rPr>
            </w:pPr>
            <w:proofErr w:type="spellStart"/>
            <w:r w:rsidRPr="000A4B1A">
              <w:rPr>
                <w:rFonts w:cs="Arial"/>
                <w:b/>
                <w:bCs/>
                <w:szCs w:val="14"/>
              </w:rPr>
              <w:t>Current</w:t>
            </w:r>
            <w:proofErr w:type="spellEnd"/>
            <w:r w:rsidRPr="000A4B1A">
              <w:rPr>
                <w:rFonts w:cs="Arial"/>
                <w:b/>
                <w:bCs/>
                <w:szCs w:val="14"/>
              </w:rPr>
              <w:t xml:space="preserve"> </w:t>
            </w:r>
            <w:proofErr w:type="spellStart"/>
            <w:r w:rsidRPr="000A4B1A">
              <w:rPr>
                <w:rFonts w:cs="Arial"/>
                <w:b/>
                <w:bCs/>
                <w:szCs w:val="14"/>
              </w:rPr>
              <w:t>Assets</w:t>
            </w:r>
            <w:proofErr w:type="spellEnd"/>
          </w:p>
        </w:tc>
        <w:tc>
          <w:tcPr>
            <w:tcW w:w="1526" w:type="dxa"/>
            <w:tcBorders>
              <w:top w:val="single" w:sz="2" w:space="0" w:color="1F3864" w:themeColor="accent1" w:themeShade="80"/>
            </w:tcBorders>
          </w:tcPr>
          <w:p w14:paraId="2B21058F" w14:textId="77777777" w:rsidR="006C06F7" w:rsidRPr="000A4B1A" w:rsidRDefault="006C06F7">
            <w:pPr>
              <w:pStyle w:val="08-Tabelageral"/>
              <w:rPr>
                <w:rFonts w:cs="Arial"/>
                <w:b/>
                <w:bCs/>
                <w:szCs w:val="14"/>
                <w:highlight w:val="yellow"/>
              </w:rPr>
            </w:pPr>
            <w:r w:rsidRPr="00A728BD">
              <w:rPr>
                <w:rFonts w:cs="Arial"/>
                <w:b/>
                <w:bCs/>
                <w:color w:val="000000"/>
                <w:szCs w:val="14"/>
              </w:rPr>
              <w:t>3</w:t>
            </w:r>
            <w:r>
              <w:rPr>
                <w:rFonts w:cs="Arial"/>
                <w:b/>
                <w:bCs/>
                <w:color w:val="000000"/>
                <w:szCs w:val="14"/>
              </w:rPr>
              <w:t>,</w:t>
            </w:r>
            <w:r w:rsidRPr="00A728BD">
              <w:rPr>
                <w:rFonts w:cs="Arial"/>
                <w:b/>
                <w:bCs/>
                <w:color w:val="000000"/>
                <w:szCs w:val="14"/>
              </w:rPr>
              <w:t>768</w:t>
            </w:r>
            <w:r>
              <w:rPr>
                <w:rFonts w:cs="Arial"/>
                <w:b/>
                <w:bCs/>
                <w:color w:val="000000"/>
                <w:szCs w:val="14"/>
              </w:rPr>
              <w:t>,</w:t>
            </w:r>
            <w:r w:rsidRPr="00A728BD">
              <w:rPr>
                <w:rFonts w:cs="Arial"/>
                <w:b/>
                <w:bCs/>
                <w:color w:val="000000"/>
                <w:szCs w:val="14"/>
              </w:rPr>
              <w:t>306</w:t>
            </w:r>
          </w:p>
        </w:tc>
        <w:tc>
          <w:tcPr>
            <w:tcW w:w="1797" w:type="dxa"/>
            <w:tcBorders>
              <w:top w:val="single" w:sz="2" w:space="0" w:color="1F3864" w:themeColor="accent1" w:themeShade="80"/>
            </w:tcBorders>
          </w:tcPr>
          <w:p w14:paraId="2CDEFFD7" w14:textId="77777777" w:rsidR="006C06F7" w:rsidRPr="000A4B1A" w:rsidRDefault="006C06F7">
            <w:pPr>
              <w:pStyle w:val="08-Tabelageral"/>
              <w:rPr>
                <w:rFonts w:cs="Arial"/>
                <w:b/>
                <w:bCs/>
                <w:szCs w:val="14"/>
              </w:rPr>
            </w:pPr>
            <w:r w:rsidRPr="00D240FE">
              <w:rPr>
                <w:rFonts w:cs="Arial"/>
                <w:b/>
                <w:bCs/>
                <w:color w:val="000000"/>
                <w:szCs w:val="14"/>
              </w:rPr>
              <w:t>--</w:t>
            </w:r>
          </w:p>
        </w:tc>
        <w:tc>
          <w:tcPr>
            <w:tcW w:w="1797" w:type="dxa"/>
            <w:tcBorders>
              <w:top w:val="single" w:sz="2" w:space="0" w:color="1F3864" w:themeColor="accent1" w:themeShade="80"/>
            </w:tcBorders>
          </w:tcPr>
          <w:p w14:paraId="02099A20" w14:textId="77777777" w:rsidR="006C06F7" w:rsidRPr="000A4B1A" w:rsidRDefault="006C06F7">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768</w:t>
            </w:r>
            <w:r>
              <w:rPr>
                <w:rFonts w:cs="Arial"/>
                <w:b/>
                <w:bCs/>
                <w:color w:val="000000"/>
                <w:szCs w:val="14"/>
              </w:rPr>
              <w:t>,</w:t>
            </w:r>
            <w:r w:rsidRPr="00A728BD">
              <w:rPr>
                <w:rFonts w:cs="Arial"/>
                <w:b/>
                <w:bCs/>
                <w:color w:val="000000"/>
                <w:szCs w:val="14"/>
              </w:rPr>
              <w:t>306</w:t>
            </w:r>
          </w:p>
        </w:tc>
      </w:tr>
      <w:tr w:rsidR="006C06F7" w:rsidRPr="000A4B1A" w14:paraId="7103CAD4" w14:textId="77777777">
        <w:trPr>
          <w:trHeight w:val="238"/>
          <w:jc w:val="center"/>
        </w:trPr>
        <w:tc>
          <w:tcPr>
            <w:tcW w:w="4519" w:type="dxa"/>
          </w:tcPr>
          <w:p w14:paraId="1E203407" w14:textId="77777777" w:rsidR="006C06F7" w:rsidRPr="000A4B1A" w:rsidRDefault="006C06F7">
            <w:pPr>
              <w:pStyle w:val="08-Tabelageral"/>
              <w:jc w:val="left"/>
              <w:rPr>
                <w:rFonts w:cs="Arial"/>
                <w:b/>
                <w:bCs/>
                <w:szCs w:val="14"/>
                <w:highlight w:val="yellow"/>
              </w:rPr>
            </w:pPr>
            <w:r w:rsidRPr="000A4B1A">
              <w:rPr>
                <w:rFonts w:cs="Arial"/>
                <w:b/>
                <w:bCs/>
                <w:szCs w:val="14"/>
              </w:rPr>
              <w:t>Non-</w:t>
            </w:r>
            <w:proofErr w:type="spellStart"/>
            <w:r w:rsidRPr="000A4B1A">
              <w:rPr>
                <w:rFonts w:cs="Arial"/>
                <w:b/>
                <w:bCs/>
                <w:szCs w:val="14"/>
              </w:rPr>
              <w:t>Current</w:t>
            </w:r>
            <w:proofErr w:type="spellEnd"/>
            <w:r w:rsidRPr="000A4B1A">
              <w:rPr>
                <w:rFonts w:cs="Arial"/>
                <w:b/>
                <w:bCs/>
                <w:szCs w:val="14"/>
              </w:rPr>
              <w:t xml:space="preserve"> </w:t>
            </w:r>
            <w:proofErr w:type="spellStart"/>
            <w:r w:rsidRPr="000A4B1A">
              <w:rPr>
                <w:rFonts w:cs="Arial"/>
                <w:b/>
                <w:bCs/>
                <w:szCs w:val="14"/>
              </w:rPr>
              <w:t>Assets</w:t>
            </w:r>
            <w:proofErr w:type="spellEnd"/>
          </w:p>
        </w:tc>
        <w:tc>
          <w:tcPr>
            <w:tcW w:w="1526" w:type="dxa"/>
          </w:tcPr>
          <w:p w14:paraId="5478C2BD" w14:textId="77777777" w:rsidR="006C06F7" w:rsidRPr="000A4B1A" w:rsidRDefault="006C06F7">
            <w:pPr>
              <w:pStyle w:val="08-Tabelageral"/>
              <w:rPr>
                <w:rFonts w:cs="Arial"/>
                <w:b/>
                <w:bCs/>
                <w:szCs w:val="14"/>
                <w:highlight w:val="yellow"/>
              </w:rPr>
            </w:pPr>
            <w:r w:rsidRPr="00A728BD">
              <w:rPr>
                <w:rFonts w:cs="Arial"/>
                <w:b/>
                <w:bCs/>
                <w:color w:val="000000"/>
                <w:szCs w:val="14"/>
              </w:rPr>
              <w:t>7</w:t>
            </w:r>
            <w:r>
              <w:rPr>
                <w:rFonts w:cs="Arial"/>
                <w:b/>
                <w:bCs/>
                <w:color w:val="000000"/>
                <w:szCs w:val="14"/>
              </w:rPr>
              <w:t>,</w:t>
            </w:r>
            <w:r w:rsidRPr="00A728BD">
              <w:rPr>
                <w:rFonts w:cs="Arial"/>
                <w:b/>
                <w:bCs/>
                <w:color w:val="000000"/>
                <w:szCs w:val="14"/>
              </w:rPr>
              <w:t>514</w:t>
            </w:r>
            <w:r>
              <w:rPr>
                <w:rFonts w:cs="Arial"/>
                <w:b/>
                <w:bCs/>
                <w:color w:val="000000"/>
                <w:szCs w:val="14"/>
              </w:rPr>
              <w:t>,</w:t>
            </w:r>
            <w:r w:rsidRPr="00A728BD">
              <w:rPr>
                <w:rFonts w:cs="Arial"/>
                <w:b/>
                <w:bCs/>
                <w:color w:val="000000"/>
                <w:szCs w:val="14"/>
              </w:rPr>
              <w:t>118</w:t>
            </w:r>
          </w:p>
        </w:tc>
        <w:tc>
          <w:tcPr>
            <w:tcW w:w="1797" w:type="dxa"/>
          </w:tcPr>
          <w:p w14:paraId="37D3B077" w14:textId="77777777" w:rsidR="006C06F7" w:rsidRPr="000A4B1A" w:rsidRDefault="006C06F7">
            <w:pPr>
              <w:pStyle w:val="08-Tabelageral"/>
              <w:rPr>
                <w:rFonts w:cs="Arial"/>
                <w:b/>
                <w:bCs/>
                <w:szCs w:val="14"/>
                <w:highlight w:val="yellow"/>
              </w:rPr>
            </w:pPr>
            <w:r w:rsidRPr="00A728BD">
              <w:rPr>
                <w:rFonts w:cs="Arial"/>
                <w:b/>
                <w:bCs/>
                <w:color w:val="000000"/>
                <w:szCs w:val="14"/>
              </w:rPr>
              <w:t>440</w:t>
            </w:r>
            <w:r>
              <w:rPr>
                <w:rFonts w:cs="Arial"/>
                <w:b/>
                <w:bCs/>
                <w:color w:val="000000"/>
                <w:szCs w:val="14"/>
              </w:rPr>
              <w:t>,</w:t>
            </w:r>
            <w:r w:rsidRPr="00A728BD">
              <w:rPr>
                <w:rFonts w:cs="Arial"/>
                <w:b/>
                <w:bCs/>
                <w:color w:val="000000"/>
                <w:szCs w:val="14"/>
              </w:rPr>
              <w:t>629</w:t>
            </w:r>
          </w:p>
        </w:tc>
        <w:tc>
          <w:tcPr>
            <w:tcW w:w="1797" w:type="dxa"/>
          </w:tcPr>
          <w:p w14:paraId="4F259CF9" w14:textId="77777777" w:rsidR="006C06F7" w:rsidRPr="000A4B1A" w:rsidRDefault="006C06F7">
            <w:pPr>
              <w:pStyle w:val="08-Tabelageral"/>
              <w:rPr>
                <w:rFonts w:cs="Arial"/>
                <w:b/>
                <w:bCs/>
                <w:szCs w:val="14"/>
                <w:highlight w:val="yellow"/>
              </w:rPr>
            </w:pPr>
            <w:r w:rsidRPr="00A728BD">
              <w:rPr>
                <w:rFonts w:cs="Arial"/>
                <w:b/>
                <w:bCs/>
                <w:color w:val="000000"/>
                <w:szCs w:val="14"/>
              </w:rPr>
              <w:t>7</w:t>
            </w:r>
            <w:r>
              <w:rPr>
                <w:rFonts w:cs="Arial"/>
                <w:b/>
                <w:bCs/>
                <w:color w:val="000000"/>
                <w:szCs w:val="14"/>
              </w:rPr>
              <w:t>,</w:t>
            </w:r>
            <w:r w:rsidRPr="00A728BD">
              <w:rPr>
                <w:rFonts w:cs="Arial"/>
                <w:b/>
                <w:bCs/>
                <w:color w:val="000000"/>
                <w:szCs w:val="14"/>
              </w:rPr>
              <w:t>954</w:t>
            </w:r>
            <w:r>
              <w:rPr>
                <w:rFonts w:cs="Arial"/>
                <w:b/>
                <w:bCs/>
                <w:color w:val="000000"/>
                <w:szCs w:val="14"/>
              </w:rPr>
              <w:t>,</w:t>
            </w:r>
            <w:r w:rsidRPr="00A728BD">
              <w:rPr>
                <w:rFonts w:cs="Arial"/>
                <w:b/>
                <w:bCs/>
                <w:color w:val="000000"/>
                <w:szCs w:val="14"/>
              </w:rPr>
              <w:t>747</w:t>
            </w:r>
          </w:p>
        </w:tc>
      </w:tr>
      <w:tr w:rsidR="006C06F7" w:rsidRPr="00C80F9A" w14:paraId="011F7CE3" w14:textId="77777777">
        <w:trPr>
          <w:trHeight w:val="238"/>
          <w:jc w:val="center"/>
        </w:trPr>
        <w:tc>
          <w:tcPr>
            <w:tcW w:w="4519" w:type="dxa"/>
            <w:vAlign w:val="center"/>
          </w:tcPr>
          <w:p w14:paraId="39892712" w14:textId="77777777" w:rsidR="006C06F7" w:rsidRPr="00F6555D" w:rsidRDefault="006C06F7">
            <w:pPr>
              <w:pStyle w:val="08-Tabelageral"/>
              <w:ind w:left="113"/>
              <w:jc w:val="left"/>
              <w:rPr>
                <w:rFonts w:cs="Arial"/>
                <w:szCs w:val="14"/>
                <w:lang w:val="en-US"/>
              </w:rPr>
            </w:pPr>
            <w:r w:rsidRPr="00BD6C7E">
              <w:rPr>
                <w:rFonts w:cs="Arial"/>
                <w:szCs w:val="14"/>
                <w:lang w:val="en-US"/>
              </w:rPr>
              <w:t>Financial assets at fair value through profit or loss</w:t>
            </w:r>
          </w:p>
        </w:tc>
        <w:tc>
          <w:tcPr>
            <w:tcW w:w="1526" w:type="dxa"/>
          </w:tcPr>
          <w:p w14:paraId="5DACA159" w14:textId="77777777" w:rsidR="006C06F7" w:rsidRPr="00924673" w:rsidRDefault="006C06F7">
            <w:pPr>
              <w:pStyle w:val="08-Tabelageral"/>
              <w:rPr>
                <w:rFonts w:cs="Arial"/>
                <w:color w:val="000000"/>
                <w:szCs w:val="14"/>
              </w:rPr>
            </w:pPr>
            <w:r w:rsidRPr="00A728BD">
              <w:rPr>
                <w:rFonts w:cs="Arial"/>
                <w:color w:val="000000"/>
                <w:szCs w:val="14"/>
              </w:rPr>
              <w:t>18</w:t>
            </w:r>
            <w:r>
              <w:rPr>
                <w:rFonts w:cs="Arial"/>
                <w:color w:val="000000"/>
                <w:szCs w:val="14"/>
              </w:rPr>
              <w:t>,</w:t>
            </w:r>
            <w:r w:rsidRPr="00A728BD">
              <w:rPr>
                <w:rFonts w:cs="Arial"/>
                <w:color w:val="000000"/>
                <w:szCs w:val="14"/>
              </w:rPr>
              <w:t>064</w:t>
            </w:r>
          </w:p>
        </w:tc>
        <w:tc>
          <w:tcPr>
            <w:tcW w:w="1797" w:type="dxa"/>
          </w:tcPr>
          <w:p w14:paraId="42B6BBEF" w14:textId="77777777" w:rsidR="006C06F7" w:rsidRPr="00C43B29" w:rsidRDefault="006C06F7">
            <w:pPr>
              <w:pStyle w:val="08-Tabelageral"/>
              <w:rPr>
                <w:rFonts w:cs="Arial"/>
                <w:szCs w:val="14"/>
              </w:rPr>
            </w:pPr>
            <w:r>
              <w:rPr>
                <w:rFonts w:cs="Arial"/>
                <w:color w:val="000000"/>
                <w:szCs w:val="14"/>
              </w:rPr>
              <w:t>--</w:t>
            </w:r>
          </w:p>
        </w:tc>
        <w:tc>
          <w:tcPr>
            <w:tcW w:w="1797" w:type="dxa"/>
          </w:tcPr>
          <w:p w14:paraId="7754892D" w14:textId="77777777" w:rsidR="006C06F7" w:rsidRPr="00C43B29" w:rsidRDefault="006C06F7">
            <w:pPr>
              <w:pStyle w:val="08-Tabelageral"/>
              <w:rPr>
                <w:rFonts w:cs="Arial"/>
                <w:color w:val="000000"/>
                <w:szCs w:val="14"/>
              </w:rPr>
            </w:pPr>
            <w:r w:rsidRPr="00A728BD">
              <w:rPr>
                <w:rFonts w:cs="Arial"/>
                <w:color w:val="000000"/>
                <w:szCs w:val="14"/>
              </w:rPr>
              <w:t>18</w:t>
            </w:r>
            <w:r>
              <w:rPr>
                <w:rFonts w:cs="Arial"/>
                <w:color w:val="000000"/>
                <w:szCs w:val="14"/>
              </w:rPr>
              <w:t>,</w:t>
            </w:r>
            <w:r w:rsidRPr="00A728BD">
              <w:rPr>
                <w:rFonts w:cs="Arial"/>
                <w:color w:val="000000"/>
                <w:szCs w:val="14"/>
              </w:rPr>
              <w:t>064</w:t>
            </w:r>
          </w:p>
        </w:tc>
      </w:tr>
      <w:tr w:rsidR="006C06F7" w:rsidRPr="00C80F9A" w14:paraId="43E734C9" w14:textId="77777777">
        <w:trPr>
          <w:trHeight w:val="238"/>
          <w:jc w:val="center"/>
        </w:trPr>
        <w:tc>
          <w:tcPr>
            <w:tcW w:w="4519" w:type="dxa"/>
            <w:vAlign w:val="center"/>
          </w:tcPr>
          <w:p w14:paraId="3006B58E" w14:textId="77777777" w:rsidR="006C06F7" w:rsidRPr="00924673" w:rsidRDefault="006C06F7">
            <w:pPr>
              <w:pStyle w:val="08-Tabelageral"/>
              <w:ind w:left="113"/>
              <w:jc w:val="left"/>
              <w:rPr>
                <w:rFonts w:cs="Arial"/>
                <w:szCs w:val="14"/>
              </w:rPr>
            </w:pPr>
            <w:proofErr w:type="spellStart"/>
            <w:r w:rsidRPr="00432934">
              <w:rPr>
                <w:rFonts w:cs="Arial"/>
              </w:rPr>
              <w:t>Current</w:t>
            </w:r>
            <w:proofErr w:type="spellEnd"/>
            <w:r w:rsidRPr="00432934">
              <w:rPr>
                <w:rFonts w:cs="Arial"/>
              </w:rPr>
              <w:t xml:space="preserve"> </w:t>
            </w:r>
            <w:proofErr w:type="spellStart"/>
            <w:r w:rsidRPr="00432934">
              <w:rPr>
                <w:rFonts w:cs="Arial"/>
              </w:rPr>
              <w:t>tax</w:t>
            </w:r>
            <w:proofErr w:type="spellEnd"/>
            <w:r w:rsidRPr="00432934">
              <w:rPr>
                <w:rFonts w:cs="Arial"/>
              </w:rPr>
              <w:t xml:space="preserve"> </w:t>
            </w:r>
            <w:proofErr w:type="spellStart"/>
            <w:r w:rsidRPr="00432934">
              <w:rPr>
                <w:rFonts w:cs="Arial"/>
              </w:rPr>
              <w:t>assets</w:t>
            </w:r>
            <w:proofErr w:type="spellEnd"/>
          </w:p>
        </w:tc>
        <w:tc>
          <w:tcPr>
            <w:tcW w:w="1526" w:type="dxa"/>
          </w:tcPr>
          <w:p w14:paraId="0C6FDF0F" w14:textId="77777777" w:rsidR="006C06F7" w:rsidRPr="00924673" w:rsidRDefault="006C06F7">
            <w:pPr>
              <w:pStyle w:val="08-Tabelageral"/>
              <w:rPr>
                <w:rFonts w:cs="Arial"/>
                <w:color w:val="000000"/>
                <w:szCs w:val="14"/>
              </w:rPr>
            </w:pPr>
            <w:r>
              <w:rPr>
                <w:rFonts w:cs="Arial"/>
                <w:color w:val="000000"/>
                <w:szCs w:val="14"/>
              </w:rPr>
              <w:t>75,177</w:t>
            </w:r>
          </w:p>
        </w:tc>
        <w:tc>
          <w:tcPr>
            <w:tcW w:w="1797" w:type="dxa"/>
          </w:tcPr>
          <w:p w14:paraId="3ACCF297" w14:textId="77777777" w:rsidR="006C06F7" w:rsidRPr="00C43B29" w:rsidRDefault="006C06F7">
            <w:pPr>
              <w:pStyle w:val="08-Tabelageral"/>
              <w:rPr>
                <w:rFonts w:cs="Arial"/>
                <w:szCs w:val="14"/>
              </w:rPr>
            </w:pPr>
            <w:r>
              <w:rPr>
                <w:rFonts w:cs="Arial"/>
                <w:color w:val="000000"/>
                <w:szCs w:val="14"/>
              </w:rPr>
              <w:t>--</w:t>
            </w:r>
          </w:p>
        </w:tc>
        <w:tc>
          <w:tcPr>
            <w:tcW w:w="1797" w:type="dxa"/>
          </w:tcPr>
          <w:p w14:paraId="63836C86" w14:textId="77777777" w:rsidR="006C06F7" w:rsidRPr="00C43B29" w:rsidRDefault="006C06F7">
            <w:pPr>
              <w:pStyle w:val="08-Tabelageral"/>
              <w:rPr>
                <w:rFonts w:cs="Arial"/>
                <w:color w:val="000000"/>
                <w:szCs w:val="14"/>
              </w:rPr>
            </w:pPr>
            <w:r>
              <w:rPr>
                <w:rFonts w:cs="Arial"/>
                <w:color w:val="000000"/>
                <w:szCs w:val="14"/>
              </w:rPr>
              <w:t>75,177</w:t>
            </w:r>
          </w:p>
        </w:tc>
      </w:tr>
      <w:tr w:rsidR="006C06F7" w:rsidRPr="00C80F9A" w14:paraId="67B7CC50" w14:textId="77777777">
        <w:trPr>
          <w:trHeight w:val="238"/>
          <w:jc w:val="center"/>
        </w:trPr>
        <w:tc>
          <w:tcPr>
            <w:tcW w:w="4519" w:type="dxa"/>
            <w:vAlign w:val="center"/>
          </w:tcPr>
          <w:p w14:paraId="17E0D046" w14:textId="77777777" w:rsidR="006C06F7" w:rsidRPr="00924673" w:rsidRDefault="006C06F7">
            <w:pPr>
              <w:pStyle w:val="08-Tabelageral"/>
              <w:ind w:left="113"/>
              <w:jc w:val="left"/>
              <w:rPr>
                <w:rFonts w:cs="Arial"/>
                <w:szCs w:val="14"/>
              </w:rPr>
            </w:pPr>
            <w:proofErr w:type="spellStart"/>
            <w:r w:rsidRPr="00C27294">
              <w:rPr>
                <w:rFonts w:cs="Arial"/>
                <w:szCs w:val="14"/>
              </w:rPr>
              <w:t>Deferred</w:t>
            </w:r>
            <w:proofErr w:type="spellEnd"/>
            <w:r w:rsidRPr="00C27294">
              <w:rPr>
                <w:rFonts w:cs="Arial"/>
                <w:szCs w:val="14"/>
              </w:rPr>
              <w:t xml:space="preserve"> </w:t>
            </w:r>
            <w:proofErr w:type="spellStart"/>
            <w:r w:rsidRPr="00C27294">
              <w:rPr>
                <w:rFonts w:cs="Arial"/>
                <w:szCs w:val="14"/>
              </w:rPr>
              <w:t>tax</w:t>
            </w:r>
            <w:proofErr w:type="spellEnd"/>
            <w:r w:rsidRPr="00C27294">
              <w:rPr>
                <w:rFonts w:cs="Arial"/>
                <w:szCs w:val="14"/>
              </w:rPr>
              <w:t xml:space="preserve"> </w:t>
            </w:r>
            <w:proofErr w:type="spellStart"/>
            <w:r w:rsidRPr="00C27294">
              <w:rPr>
                <w:rFonts w:cs="Arial"/>
                <w:szCs w:val="14"/>
              </w:rPr>
              <w:t>assets</w:t>
            </w:r>
            <w:proofErr w:type="spellEnd"/>
          </w:p>
        </w:tc>
        <w:tc>
          <w:tcPr>
            <w:tcW w:w="1526" w:type="dxa"/>
          </w:tcPr>
          <w:p w14:paraId="26A2CB53" w14:textId="77777777" w:rsidR="006C06F7" w:rsidRPr="00924673" w:rsidRDefault="006C06F7">
            <w:pPr>
              <w:pStyle w:val="08-Tabelageral"/>
              <w:rPr>
                <w:rFonts w:cs="Arial"/>
                <w:color w:val="000000"/>
                <w:szCs w:val="14"/>
              </w:rPr>
            </w:pPr>
            <w:r w:rsidRPr="00A728BD">
              <w:rPr>
                <w:rFonts w:cs="Arial"/>
                <w:color w:val="000000"/>
                <w:szCs w:val="14"/>
              </w:rPr>
              <w:t>28</w:t>
            </w:r>
          </w:p>
        </w:tc>
        <w:tc>
          <w:tcPr>
            <w:tcW w:w="1797" w:type="dxa"/>
          </w:tcPr>
          <w:p w14:paraId="4E5EE3FA" w14:textId="77777777" w:rsidR="006C06F7" w:rsidRPr="00C43B29" w:rsidRDefault="006C06F7">
            <w:pPr>
              <w:pStyle w:val="08-Tabelageral"/>
              <w:rPr>
                <w:rFonts w:cs="Arial"/>
                <w:szCs w:val="14"/>
              </w:rPr>
            </w:pPr>
            <w:r>
              <w:rPr>
                <w:rFonts w:cs="Arial"/>
                <w:color w:val="000000"/>
                <w:szCs w:val="14"/>
              </w:rPr>
              <w:t>--</w:t>
            </w:r>
          </w:p>
        </w:tc>
        <w:tc>
          <w:tcPr>
            <w:tcW w:w="1797" w:type="dxa"/>
          </w:tcPr>
          <w:p w14:paraId="295CC9D5" w14:textId="77777777" w:rsidR="006C06F7" w:rsidRPr="00C43B29" w:rsidRDefault="006C06F7">
            <w:pPr>
              <w:pStyle w:val="08-Tabelageral"/>
              <w:rPr>
                <w:rFonts w:cs="Arial"/>
                <w:color w:val="000000"/>
                <w:szCs w:val="14"/>
              </w:rPr>
            </w:pPr>
            <w:r w:rsidRPr="00A728BD">
              <w:rPr>
                <w:rFonts w:cs="Arial"/>
                <w:color w:val="000000"/>
                <w:szCs w:val="14"/>
              </w:rPr>
              <w:t>28</w:t>
            </w:r>
          </w:p>
        </w:tc>
      </w:tr>
      <w:tr w:rsidR="006C06F7" w:rsidRPr="00C80F9A" w14:paraId="70429C3A" w14:textId="77777777">
        <w:trPr>
          <w:trHeight w:val="238"/>
          <w:jc w:val="center"/>
        </w:trPr>
        <w:tc>
          <w:tcPr>
            <w:tcW w:w="4519" w:type="dxa"/>
            <w:vAlign w:val="center"/>
          </w:tcPr>
          <w:p w14:paraId="11261466" w14:textId="77777777" w:rsidR="006C06F7" w:rsidRPr="00A03B7C" w:rsidRDefault="006C06F7">
            <w:pPr>
              <w:pStyle w:val="08-Tabelageral"/>
              <w:ind w:left="113"/>
              <w:jc w:val="left"/>
              <w:rPr>
                <w:rFonts w:cs="Arial"/>
                <w:szCs w:val="14"/>
                <w:highlight w:val="yellow"/>
              </w:rPr>
            </w:pPr>
            <w:r w:rsidRPr="00C27294">
              <w:rPr>
                <w:rFonts w:cs="Arial"/>
                <w:szCs w:val="14"/>
              </w:rPr>
              <w:t xml:space="preserve">Investments in </w:t>
            </w:r>
            <w:proofErr w:type="spellStart"/>
            <w:r w:rsidRPr="00C27294">
              <w:rPr>
                <w:rFonts w:cs="Arial"/>
                <w:szCs w:val="14"/>
              </w:rPr>
              <w:t>associates</w:t>
            </w:r>
            <w:proofErr w:type="spellEnd"/>
          </w:p>
        </w:tc>
        <w:tc>
          <w:tcPr>
            <w:tcW w:w="1526" w:type="dxa"/>
          </w:tcPr>
          <w:p w14:paraId="7CE93FC7" w14:textId="77777777" w:rsidR="006C06F7" w:rsidRPr="00A03B7C" w:rsidRDefault="006C06F7">
            <w:pPr>
              <w:pStyle w:val="08-Tabelageral"/>
              <w:rPr>
                <w:rFonts w:cs="Arial"/>
                <w:color w:val="000000"/>
                <w:szCs w:val="14"/>
                <w:highlight w:val="yellow"/>
              </w:rPr>
            </w:pPr>
            <w:r w:rsidRPr="00A728BD">
              <w:rPr>
                <w:rFonts w:cs="Arial"/>
                <w:color w:val="000000"/>
                <w:szCs w:val="14"/>
              </w:rPr>
              <w:t>7</w:t>
            </w:r>
            <w:r>
              <w:rPr>
                <w:rFonts w:cs="Arial"/>
                <w:color w:val="000000"/>
                <w:szCs w:val="14"/>
              </w:rPr>
              <w:t>,</w:t>
            </w:r>
            <w:r w:rsidRPr="00A728BD">
              <w:rPr>
                <w:rFonts w:cs="Arial"/>
                <w:color w:val="000000"/>
                <w:szCs w:val="14"/>
              </w:rPr>
              <w:t>416</w:t>
            </w:r>
            <w:r>
              <w:rPr>
                <w:rFonts w:cs="Arial"/>
                <w:color w:val="000000"/>
                <w:szCs w:val="14"/>
              </w:rPr>
              <w:t>,</w:t>
            </w:r>
            <w:r w:rsidRPr="00A728BD">
              <w:rPr>
                <w:rFonts w:cs="Arial"/>
                <w:color w:val="000000"/>
                <w:szCs w:val="14"/>
              </w:rPr>
              <w:t>770</w:t>
            </w:r>
          </w:p>
        </w:tc>
        <w:tc>
          <w:tcPr>
            <w:tcW w:w="1797" w:type="dxa"/>
          </w:tcPr>
          <w:p w14:paraId="1B40B460" w14:textId="77777777" w:rsidR="006C06F7" w:rsidRPr="00A03B7C" w:rsidRDefault="006C06F7">
            <w:pPr>
              <w:pStyle w:val="08-Tabelageral"/>
              <w:rPr>
                <w:rFonts w:cs="Arial"/>
                <w:szCs w:val="14"/>
                <w:highlight w:val="yellow"/>
              </w:rPr>
            </w:pPr>
            <w:r w:rsidRPr="00A728BD">
              <w:rPr>
                <w:rFonts w:cs="Arial"/>
                <w:color w:val="000000"/>
                <w:szCs w:val="14"/>
              </w:rPr>
              <w:t>440</w:t>
            </w:r>
            <w:r>
              <w:rPr>
                <w:rFonts w:cs="Arial"/>
                <w:color w:val="000000"/>
                <w:szCs w:val="14"/>
              </w:rPr>
              <w:t>,</w:t>
            </w:r>
            <w:r w:rsidRPr="00A728BD">
              <w:rPr>
                <w:rFonts w:cs="Arial"/>
                <w:color w:val="000000"/>
                <w:szCs w:val="14"/>
              </w:rPr>
              <w:t>629</w:t>
            </w:r>
          </w:p>
        </w:tc>
        <w:tc>
          <w:tcPr>
            <w:tcW w:w="1797" w:type="dxa"/>
          </w:tcPr>
          <w:p w14:paraId="1C547CC0" w14:textId="77777777" w:rsidR="006C06F7" w:rsidRPr="00C43B29" w:rsidRDefault="006C06F7">
            <w:pPr>
              <w:pStyle w:val="08-Tabelageral"/>
              <w:rPr>
                <w:rFonts w:cs="Arial"/>
                <w:color w:val="000000"/>
                <w:szCs w:val="14"/>
              </w:rPr>
            </w:pPr>
            <w:r w:rsidRPr="00A728BD">
              <w:rPr>
                <w:rFonts w:cs="Arial"/>
                <w:color w:val="000000"/>
                <w:szCs w:val="14"/>
              </w:rPr>
              <w:t>7</w:t>
            </w:r>
            <w:r>
              <w:rPr>
                <w:rFonts w:cs="Arial"/>
                <w:color w:val="000000"/>
                <w:szCs w:val="14"/>
              </w:rPr>
              <w:t>,</w:t>
            </w:r>
            <w:r w:rsidRPr="00A728BD">
              <w:rPr>
                <w:rFonts w:cs="Arial"/>
                <w:color w:val="000000"/>
                <w:szCs w:val="14"/>
              </w:rPr>
              <w:t>857</w:t>
            </w:r>
            <w:r>
              <w:rPr>
                <w:rFonts w:cs="Arial"/>
                <w:color w:val="000000"/>
                <w:szCs w:val="14"/>
              </w:rPr>
              <w:t>,</w:t>
            </w:r>
            <w:r w:rsidRPr="00A728BD">
              <w:rPr>
                <w:rFonts w:cs="Arial"/>
                <w:color w:val="000000"/>
                <w:szCs w:val="14"/>
              </w:rPr>
              <w:t>399</w:t>
            </w:r>
          </w:p>
        </w:tc>
      </w:tr>
      <w:tr w:rsidR="006C06F7" w:rsidRPr="00C80F9A" w14:paraId="42227041" w14:textId="77777777">
        <w:trPr>
          <w:trHeight w:val="238"/>
          <w:jc w:val="center"/>
        </w:trPr>
        <w:tc>
          <w:tcPr>
            <w:tcW w:w="4519" w:type="dxa"/>
            <w:vAlign w:val="center"/>
          </w:tcPr>
          <w:p w14:paraId="46704C0A" w14:textId="77777777" w:rsidR="006C06F7" w:rsidRPr="00924673" w:rsidRDefault="006C06F7">
            <w:pPr>
              <w:pStyle w:val="08-Tabelageral"/>
              <w:ind w:left="113"/>
              <w:jc w:val="left"/>
              <w:rPr>
                <w:rFonts w:cs="Arial"/>
                <w:szCs w:val="14"/>
              </w:rPr>
            </w:pPr>
            <w:proofErr w:type="spellStart"/>
            <w:r w:rsidRPr="00DC0B01">
              <w:rPr>
                <w:rFonts w:cs="Arial"/>
                <w:szCs w:val="14"/>
              </w:rPr>
              <w:t>Intangible</w:t>
            </w:r>
            <w:proofErr w:type="spellEnd"/>
          </w:p>
        </w:tc>
        <w:tc>
          <w:tcPr>
            <w:tcW w:w="1526" w:type="dxa"/>
          </w:tcPr>
          <w:p w14:paraId="5D21F5EC" w14:textId="77777777" w:rsidR="006C06F7" w:rsidRPr="00924673" w:rsidRDefault="006C06F7">
            <w:pPr>
              <w:pStyle w:val="08-Tabelageral"/>
              <w:rPr>
                <w:rFonts w:cs="Arial"/>
                <w:color w:val="000000"/>
                <w:szCs w:val="14"/>
              </w:rPr>
            </w:pPr>
            <w:r w:rsidRPr="00A728BD">
              <w:rPr>
                <w:rFonts w:cs="Arial"/>
                <w:color w:val="000000"/>
                <w:szCs w:val="14"/>
              </w:rPr>
              <w:t>4</w:t>
            </w:r>
            <w:r>
              <w:rPr>
                <w:rFonts w:cs="Arial"/>
                <w:color w:val="000000"/>
                <w:szCs w:val="14"/>
              </w:rPr>
              <w:t>,</w:t>
            </w:r>
            <w:r w:rsidRPr="00A728BD">
              <w:rPr>
                <w:rFonts w:cs="Arial"/>
                <w:color w:val="000000"/>
                <w:szCs w:val="14"/>
              </w:rPr>
              <w:t>021</w:t>
            </w:r>
          </w:p>
        </w:tc>
        <w:tc>
          <w:tcPr>
            <w:tcW w:w="1797" w:type="dxa"/>
          </w:tcPr>
          <w:p w14:paraId="7AE433DA" w14:textId="77777777" w:rsidR="006C06F7" w:rsidRPr="00C43B29" w:rsidRDefault="006C06F7">
            <w:pPr>
              <w:pStyle w:val="08-Tabelageral"/>
              <w:rPr>
                <w:rFonts w:cs="Arial"/>
                <w:szCs w:val="14"/>
              </w:rPr>
            </w:pPr>
            <w:r>
              <w:rPr>
                <w:rFonts w:cs="Arial"/>
                <w:color w:val="000000"/>
                <w:szCs w:val="14"/>
              </w:rPr>
              <w:t>--</w:t>
            </w:r>
          </w:p>
        </w:tc>
        <w:tc>
          <w:tcPr>
            <w:tcW w:w="1797" w:type="dxa"/>
          </w:tcPr>
          <w:p w14:paraId="1FA61939" w14:textId="77777777" w:rsidR="006C06F7" w:rsidRPr="00C43B29" w:rsidRDefault="006C06F7">
            <w:pPr>
              <w:pStyle w:val="08-Tabelageral"/>
              <w:rPr>
                <w:rFonts w:cs="Arial"/>
                <w:color w:val="000000"/>
                <w:szCs w:val="14"/>
              </w:rPr>
            </w:pPr>
            <w:r w:rsidRPr="00A728BD">
              <w:rPr>
                <w:rFonts w:cs="Arial"/>
                <w:color w:val="000000"/>
                <w:szCs w:val="14"/>
              </w:rPr>
              <w:t>4</w:t>
            </w:r>
            <w:r>
              <w:rPr>
                <w:rFonts w:cs="Arial"/>
                <w:color w:val="000000"/>
                <w:szCs w:val="14"/>
              </w:rPr>
              <w:t>,</w:t>
            </w:r>
            <w:r w:rsidRPr="00A728BD">
              <w:rPr>
                <w:rFonts w:cs="Arial"/>
                <w:color w:val="000000"/>
                <w:szCs w:val="14"/>
              </w:rPr>
              <w:t>021</w:t>
            </w:r>
          </w:p>
        </w:tc>
      </w:tr>
      <w:tr w:rsidR="006C06F7" w:rsidRPr="00C80F9A" w14:paraId="0028E338" w14:textId="77777777">
        <w:trPr>
          <w:trHeight w:val="238"/>
          <w:jc w:val="center"/>
        </w:trPr>
        <w:tc>
          <w:tcPr>
            <w:tcW w:w="4519" w:type="dxa"/>
            <w:vAlign w:val="center"/>
          </w:tcPr>
          <w:p w14:paraId="3E395191" w14:textId="77777777" w:rsidR="006C06F7" w:rsidRPr="0038031F" w:rsidRDefault="006C06F7">
            <w:pPr>
              <w:pStyle w:val="08-Tabelageral"/>
              <w:ind w:left="113"/>
              <w:jc w:val="left"/>
              <w:rPr>
                <w:rFonts w:cs="Arial"/>
                <w:szCs w:val="14"/>
              </w:rPr>
            </w:pPr>
            <w:r w:rsidRPr="00C27294">
              <w:rPr>
                <w:rFonts w:cs="Arial"/>
                <w:szCs w:val="14"/>
              </w:rPr>
              <w:t xml:space="preserve">Other </w:t>
            </w:r>
            <w:proofErr w:type="spellStart"/>
            <w:r w:rsidRPr="00C27294">
              <w:rPr>
                <w:rFonts w:cs="Arial"/>
                <w:szCs w:val="14"/>
              </w:rPr>
              <w:t>assets</w:t>
            </w:r>
            <w:proofErr w:type="spellEnd"/>
          </w:p>
        </w:tc>
        <w:tc>
          <w:tcPr>
            <w:tcW w:w="1526" w:type="dxa"/>
          </w:tcPr>
          <w:p w14:paraId="37FB0D5B" w14:textId="77777777" w:rsidR="006C06F7" w:rsidRPr="00924673" w:rsidRDefault="006C06F7">
            <w:pPr>
              <w:pStyle w:val="08-Tabelageral"/>
              <w:rPr>
                <w:rFonts w:cs="Arial"/>
                <w:color w:val="000000"/>
                <w:szCs w:val="14"/>
              </w:rPr>
            </w:pPr>
            <w:r>
              <w:rPr>
                <w:rFonts w:cs="Arial"/>
                <w:color w:val="000000"/>
                <w:szCs w:val="14"/>
              </w:rPr>
              <w:t>58</w:t>
            </w:r>
          </w:p>
        </w:tc>
        <w:tc>
          <w:tcPr>
            <w:tcW w:w="1797" w:type="dxa"/>
          </w:tcPr>
          <w:p w14:paraId="353C2231" w14:textId="77777777" w:rsidR="006C06F7" w:rsidRPr="00C43B29" w:rsidRDefault="006C06F7">
            <w:pPr>
              <w:pStyle w:val="08-Tabelageral"/>
              <w:rPr>
                <w:rFonts w:cs="Arial"/>
                <w:szCs w:val="14"/>
              </w:rPr>
            </w:pPr>
            <w:r>
              <w:rPr>
                <w:rFonts w:cs="Arial"/>
                <w:color w:val="000000"/>
                <w:szCs w:val="14"/>
              </w:rPr>
              <w:t>--</w:t>
            </w:r>
          </w:p>
        </w:tc>
        <w:tc>
          <w:tcPr>
            <w:tcW w:w="1797" w:type="dxa"/>
          </w:tcPr>
          <w:p w14:paraId="5EF88C3D" w14:textId="77777777" w:rsidR="006C06F7" w:rsidRPr="00C43B29" w:rsidRDefault="006C06F7">
            <w:pPr>
              <w:pStyle w:val="08-Tabelageral"/>
              <w:rPr>
                <w:rFonts w:cs="Arial"/>
                <w:color w:val="000000"/>
                <w:szCs w:val="14"/>
              </w:rPr>
            </w:pPr>
            <w:r>
              <w:rPr>
                <w:rFonts w:cs="Arial"/>
                <w:color w:val="000000"/>
                <w:szCs w:val="14"/>
              </w:rPr>
              <w:t>58</w:t>
            </w:r>
          </w:p>
        </w:tc>
      </w:tr>
      <w:tr w:rsidR="006C06F7" w:rsidRPr="000A4B1A" w14:paraId="2D375781" w14:textId="77777777">
        <w:trPr>
          <w:trHeight w:val="238"/>
          <w:jc w:val="center"/>
        </w:trPr>
        <w:tc>
          <w:tcPr>
            <w:tcW w:w="4519" w:type="dxa"/>
            <w:vAlign w:val="center"/>
          </w:tcPr>
          <w:p w14:paraId="3BA193C4" w14:textId="77777777" w:rsidR="006C06F7" w:rsidRPr="000A4B1A" w:rsidRDefault="006C06F7">
            <w:pPr>
              <w:pStyle w:val="08-Tabelageral"/>
              <w:jc w:val="left"/>
              <w:rPr>
                <w:rFonts w:cs="Arial"/>
                <w:b/>
                <w:bCs/>
                <w:szCs w:val="14"/>
                <w:highlight w:val="yellow"/>
              </w:rPr>
            </w:pPr>
            <w:r w:rsidRPr="000A4B1A">
              <w:rPr>
                <w:rFonts w:cs="Arial"/>
                <w:b/>
                <w:bCs/>
                <w:szCs w:val="14"/>
              </w:rPr>
              <w:t xml:space="preserve">Total </w:t>
            </w:r>
            <w:proofErr w:type="spellStart"/>
            <w:r w:rsidRPr="000A4B1A">
              <w:rPr>
                <w:rFonts w:cs="Arial"/>
                <w:b/>
                <w:bCs/>
                <w:szCs w:val="14"/>
              </w:rPr>
              <w:t>Assets</w:t>
            </w:r>
            <w:proofErr w:type="spellEnd"/>
          </w:p>
        </w:tc>
        <w:tc>
          <w:tcPr>
            <w:tcW w:w="1526" w:type="dxa"/>
          </w:tcPr>
          <w:p w14:paraId="40AE976D" w14:textId="77777777" w:rsidR="006C06F7" w:rsidRPr="000A4B1A" w:rsidRDefault="006C06F7">
            <w:pPr>
              <w:pStyle w:val="08-Tabelageral"/>
              <w:rPr>
                <w:rFonts w:cs="Arial"/>
                <w:b/>
                <w:bCs/>
                <w:szCs w:val="14"/>
                <w:highlight w:val="yellow"/>
              </w:rPr>
            </w:pPr>
            <w:r w:rsidRPr="00A728BD">
              <w:rPr>
                <w:rFonts w:cs="Arial"/>
                <w:b/>
                <w:bCs/>
                <w:color w:val="000000"/>
                <w:szCs w:val="14"/>
              </w:rPr>
              <w:t>11</w:t>
            </w:r>
            <w:r>
              <w:rPr>
                <w:rFonts w:cs="Arial"/>
                <w:b/>
                <w:bCs/>
                <w:color w:val="000000"/>
                <w:szCs w:val="14"/>
              </w:rPr>
              <w:t>,</w:t>
            </w:r>
            <w:r w:rsidRPr="00A728BD">
              <w:rPr>
                <w:rFonts w:cs="Arial"/>
                <w:b/>
                <w:bCs/>
                <w:color w:val="000000"/>
                <w:szCs w:val="14"/>
              </w:rPr>
              <w:t>282</w:t>
            </w:r>
            <w:r>
              <w:rPr>
                <w:rFonts w:cs="Arial"/>
                <w:b/>
                <w:bCs/>
                <w:color w:val="000000"/>
                <w:szCs w:val="14"/>
              </w:rPr>
              <w:t>,</w:t>
            </w:r>
            <w:r w:rsidRPr="00A728BD">
              <w:rPr>
                <w:rFonts w:cs="Arial"/>
                <w:b/>
                <w:bCs/>
                <w:color w:val="000000"/>
                <w:szCs w:val="14"/>
              </w:rPr>
              <w:t>424</w:t>
            </w:r>
          </w:p>
        </w:tc>
        <w:tc>
          <w:tcPr>
            <w:tcW w:w="1797" w:type="dxa"/>
          </w:tcPr>
          <w:p w14:paraId="04F414EE" w14:textId="77777777" w:rsidR="006C06F7" w:rsidRPr="000A4B1A" w:rsidRDefault="006C06F7">
            <w:pPr>
              <w:pStyle w:val="08-Tabelageral"/>
              <w:rPr>
                <w:rFonts w:cs="Arial"/>
                <w:b/>
                <w:bCs/>
                <w:szCs w:val="14"/>
                <w:highlight w:val="yellow"/>
              </w:rPr>
            </w:pPr>
            <w:r w:rsidRPr="00A728BD">
              <w:rPr>
                <w:rFonts w:cs="Arial"/>
                <w:b/>
                <w:bCs/>
                <w:color w:val="000000"/>
                <w:szCs w:val="14"/>
              </w:rPr>
              <w:t>440</w:t>
            </w:r>
            <w:r>
              <w:rPr>
                <w:rFonts w:cs="Arial"/>
                <w:b/>
                <w:bCs/>
                <w:color w:val="000000"/>
                <w:szCs w:val="14"/>
              </w:rPr>
              <w:t>,</w:t>
            </w:r>
            <w:r w:rsidRPr="00A728BD">
              <w:rPr>
                <w:rFonts w:cs="Arial"/>
                <w:b/>
                <w:bCs/>
                <w:color w:val="000000"/>
                <w:szCs w:val="14"/>
              </w:rPr>
              <w:t>629</w:t>
            </w:r>
          </w:p>
        </w:tc>
        <w:tc>
          <w:tcPr>
            <w:tcW w:w="1797" w:type="dxa"/>
          </w:tcPr>
          <w:p w14:paraId="22D3AA41" w14:textId="77777777" w:rsidR="006C06F7" w:rsidRPr="000A4B1A" w:rsidRDefault="006C06F7">
            <w:pPr>
              <w:pStyle w:val="08-Tabelageral"/>
              <w:rPr>
                <w:rFonts w:cs="Arial"/>
                <w:b/>
                <w:bCs/>
                <w:szCs w:val="14"/>
                <w:highlight w:val="yellow"/>
              </w:rPr>
            </w:pPr>
            <w:r w:rsidRPr="00A728BD">
              <w:rPr>
                <w:rFonts w:cs="Arial"/>
                <w:b/>
                <w:bCs/>
                <w:color w:val="000000"/>
                <w:szCs w:val="14"/>
              </w:rPr>
              <w:t>11</w:t>
            </w:r>
            <w:r>
              <w:rPr>
                <w:rFonts w:cs="Arial"/>
                <w:b/>
                <w:bCs/>
                <w:color w:val="000000"/>
                <w:szCs w:val="14"/>
              </w:rPr>
              <w:t>,</w:t>
            </w:r>
            <w:r w:rsidRPr="00A728BD">
              <w:rPr>
                <w:rFonts w:cs="Arial"/>
                <w:b/>
                <w:bCs/>
                <w:color w:val="000000"/>
                <w:szCs w:val="14"/>
              </w:rPr>
              <w:t>723</w:t>
            </w:r>
            <w:r>
              <w:rPr>
                <w:rFonts w:cs="Arial"/>
                <w:b/>
                <w:bCs/>
                <w:color w:val="000000"/>
                <w:szCs w:val="14"/>
              </w:rPr>
              <w:t>,</w:t>
            </w:r>
            <w:r w:rsidRPr="00A728BD">
              <w:rPr>
                <w:rFonts w:cs="Arial"/>
                <w:b/>
                <w:bCs/>
                <w:color w:val="000000"/>
                <w:szCs w:val="14"/>
              </w:rPr>
              <w:t>053</w:t>
            </w:r>
          </w:p>
        </w:tc>
      </w:tr>
      <w:tr w:rsidR="006C06F7" w:rsidRPr="00C80F9A" w14:paraId="45C040D5" w14:textId="77777777">
        <w:trPr>
          <w:trHeight w:val="238"/>
          <w:jc w:val="center"/>
        </w:trPr>
        <w:tc>
          <w:tcPr>
            <w:tcW w:w="4519" w:type="dxa"/>
            <w:vAlign w:val="center"/>
          </w:tcPr>
          <w:p w14:paraId="3F24CC2D" w14:textId="77777777" w:rsidR="006C06F7" w:rsidRPr="008E5AE4" w:rsidRDefault="006C06F7">
            <w:pPr>
              <w:pStyle w:val="08-Tabelageral"/>
              <w:jc w:val="left"/>
              <w:rPr>
                <w:rFonts w:cs="Arial"/>
                <w:b/>
                <w:bCs/>
                <w:szCs w:val="14"/>
              </w:rPr>
            </w:pPr>
          </w:p>
        </w:tc>
        <w:tc>
          <w:tcPr>
            <w:tcW w:w="1526" w:type="dxa"/>
          </w:tcPr>
          <w:p w14:paraId="01B9ABCD" w14:textId="77777777" w:rsidR="006C06F7" w:rsidRPr="004E249C" w:rsidRDefault="006C06F7">
            <w:pPr>
              <w:pStyle w:val="08-Tabelageral"/>
              <w:rPr>
                <w:rFonts w:cs="Arial"/>
                <w:b/>
                <w:szCs w:val="14"/>
              </w:rPr>
            </w:pPr>
          </w:p>
        </w:tc>
        <w:tc>
          <w:tcPr>
            <w:tcW w:w="1797" w:type="dxa"/>
          </w:tcPr>
          <w:p w14:paraId="4B007598" w14:textId="77777777" w:rsidR="006C06F7" w:rsidRPr="00D50DE2" w:rsidRDefault="006C06F7">
            <w:pPr>
              <w:pStyle w:val="08-Tabelageral"/>
              <w:rPr>
                <w:rFonts w:cs="Arial"/>
                <w:b/>
                <w:bCs/>
                <w:szCs w:val="14"/>
              </w:rPr>
            </w:pPr>
          </w:p>
        </w:tc>
        <w:tc>
          <w:tcPr>
            <w:tcW w:w="1797" w:type="dxa"/>
          </w:tcPr>
          <w:p w14:paraId="6BAC22CF" w14:textId="77777777" w:rsidR="006C06F7" w:rsidRPr="00C43B29" w:rsidRDefault="006C06F7">
            <w:pPr>
              <w:pStyle w:val="08-Tabelageral"/>
              <w:rPr>
                <w:rFonts w:cs="Arial"/>
                <w:b/>
                <w:szCs w:val="14"/>
              </w:rPr>
            </w:pPr>
          </w:p>
        </w:tc>
      </w:tr>
      <w:tr w:rsidR="006C06F7" w:rsidRPr="002F06CE" w14:paraId="35B8F4AF" w14:textId="77777777">
        <w:trPr>
          <w:trHeight w:val="238"/>
          <w:jc w:val="center"/>
        </w:trPr>
        <w:tc>
          <w:tcPr>
            <w:tcW w:w="4519" w:type="dxa"/>
            <w:vAlign w:val="center"/>
          </w:tcPr>
          <w:p w14:paraId="7B83F8ED" w14:textId="77777777" w:rsidR="006C06F7" w:rsidRPr="002F06CE" w:rsidRDefault="006C06F7">
            <w:pPr>
              <w:pStyle w:val="08-Tabelageral"/>
              <w:jc w:val="left"/>
              <w:rPr>
                <w:rFonts w:cs="Arial"/>
                <w:b/>
                <w:bCs/>
                <w:szCs w:val="14"/>
              </w:rPr>
            </w:pPr>
            <w:proofErr w:type="spellStart"/>
            <w:r w:rsidRPr="00432934">
              <w:rPr>
                <w:rFonts w:cs="Arial"/>
                <w:b/>
              </w:rPr>
              <w:t>Current</w:t>
            </w:r>
            <w:proofErr w:type="spellEnd"/>
            <w:r w:rsidRPr="00432934">
              <w:rPr>
                <w:rFonts w:cs="Arial"/>
                <w:b/>
              </w:rPr>
              <w:t xml:space="preserve"> </w:t>
            </w:r>
            <w:proofErr w:type="spellStart"/>
            <w:r w:rsidRPr="00432934">
              <w:rPr>
                <w:rFonts w:cs="Arial"/>
                <w:b/>
              </w:rPr>
              <w:t>Liabilities</w:t>
            </w:r>
            <w:proofErr w:type="spellEnd"/>
          </w:p>
        </w:tc>
        <w:tc>
          <w:tcPr>
            <w:tcW w:w="1526" w:type="dxa"/>
          </w:tcPr>
          <w:p w14:paraId="10F19C3A" w14:textId="77777777" w:rsidR="006C06F7" w:rsidRPr="002F06CE" w:rsidRDefault="006C06F7">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686</w:t>
            </w:r>
            <w:r>
              <w:rPr>
                <w:rFonts w:cs="Arial"/>
                <w:b/>
                <w:bCs/>
                <w:color w:val="000000"/>
                <w:szCs w:val="14"/>
              </w:rPr>
              <w:t>,</w:t>
            </w:r>
            <w:r w:rsidRPr="00A728BD">
              <w:rPr>
                <w:rFonts w:cs="Arial"/>
                <w:b/>
                <w:bCs/>
                <w:color w:val="000000"/>
                <w:szCs w:val="14"/>
              </w:rPr>
              <w:t>295</w:t>
            </w:r>
          </w:p>
        </w:tc>
        <w:tc>
          <w:tcPr>
            <w:tcW w:w="1797" w:type="dxa"/>
          </w:tcPr>
          <w:p w14:paraId="200327ED" w14:textId="77777777" w:rsidR="006C06F7" w:rsidRPr="002F06CE" w:rsidRDefault="006C06F7">
            <w:pPr>
              <w:pStyle w:val="08-Tabelageral"/>
              <w:rPr>
                <w:rFonts w:cs="Arial"/>
                <w:b/>
                <w:bCs/>
                <w:szCs w:val="14"/>
              </w:rPr>
            </w:pPr>
            <w:r w:rsidRPr="00D240FE">
              <w:rPr>
                <w:rFonts w:cs="Arial"/>
                <w:b/>
                <w:bCs/>
                <w:color w:val="000000"/>
                <w:szCs w:val="14"/>
              </w:rPr>
              <w:t>--</w:t>
            </w:r>
          </w:p>
        </w:tc>
        <w:tc>
          <w:tcPr>
            <w:tcW w:w="1797" w:type="dxa"/>
          </w:tcPr>
          <w:p w14:paraId="341F742F" w14:textId="77777777" w:rsidR="006C06F7" w:rsidRPr="002F06CE" w:rsidRDefault="006C06F7">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686</w:t>
            </w:r>
            <w:r>
              <w:rPr>
                <w:rFonts w:cs="Arial"/>
                <w:b/>
                <w:bCs/>
                <w:color w:val="000000"/>
                <w:szCs w:val="14"/>
              </w:rPr>
              <w:t>,</w:t>
            </w:r>
            <w:r w:rsidRPr="00A728BD">
              <w:rPr>
                <w:rFonts w:cs="Arial"/>
                <w:b/>
                <w:bCs/>
                <w:color w:val="000000"/>
                <w:szCs w:val="14"/>
              </w:rPr>
              <w:t>295</w:t>
            </w:r>
          </w:p>
        </w:tc>
      </w:tr>
      <w:tr w:rsidR="006C06F7" w:rsidRPr="002F06CE" w14:paraId="19667CE7" w14:textId="77777777">
        <w:trPr>
          <w:trHeight w:val="238"/>
          <w:jc w:val="center"/>
        </w:trPr>
        <w:tc>
          <w:tcPr>
            <w:tcW w:w="4519" w:type="dxa"/>
            <w:vAlign w:val="center"/>
          </w:tcPr>
          <w:p w14:paraId="138FAD9A" w14:textId="77777777" w:rsidR="006C06F7" w:rsidRPr="00432934" w:rsidRDefault="006C06F7">
            <w:pPr>
              <w:pStyle w:val="08-Tabelageral"/>
              <w:jc w:val="left"/>
              <w:rPr>
                <w:rFonts w:cs="Arial"/>
                <w:b/>
              </w:rPr>
            </w:pPr>
            <w:r w:rsidRPr="00432934">
              <w:rPr>
                <w:rFonts w:cs="Arial"/>
                <w:b/>
              </w:rPr>
              <w:t>Non-</w:t>
            </w:r>
            <w:proofErr w:type="spellStart"/>
            <w:r w:rsidRPr="00432934">
              <w:rPr>
                <w:rFonts w:cs="Arial"/>
                <w:b/>
              </w:rPr>
              <w:t>Current</w:t>
            </w:r>
            <w:proofErr w:type="spellEnd"/>
            <w:r w:rsidRPr="00432934">
              <w:rPr>
                <w:rFonts w:cs="Arial"/>
                <w:b/>
              </w:rPr>
              <w:t xml:space="preserve"> </w:t>
            </w:r>
            <w:proofErr w:type="spellStart"/>
            <w:r w:rsidRPr="00432934">
              <w:rPr>
                <w:rFonts w:cs="Arial"/>
                <w:b/>
              </w:rPr>
              <w:t>Liabilities</w:t>
            </w:r>
            <w:proofErr w:type="spellEnd"/>
          </w:p>
        </w:tc>
        <w:tc>
          <w:tcPr>
            <w:tcW w:w="1526" w:type="dxa"/>
          </w:tcPr>
          <w:p w14:paraId="0A03A020" w14:textId="77777777" w:rsidR="006C06F7" w:rsidRPr="002F06CE" w:rsidRDefault="006C06F7">
            <w:pPr>
              <w:pStyle w:val="08-Tabelageral"/>
              <w:rPr>
                <w:rFonts w:cs="Arial"/>
                <w:b/>
                <w:bCs/>
                <w:szCs w:val="14"/>
              </w:rPr>
            </w:pPr>
            <w:r w:rsidRPr="00A728BD">
              <w:rPr>
                <w:rFonts w:cs="Arial"/>
                <w:b/>
                <w:bCs/>
                <w:color w:val="000000"/>
                <w:szCs w:val="14"/>
              </w:rPr>
              <w:t>28</w:t>
            </w:r>
          </w:p>
        </w:tc>
        <w:tc>
          <w:tcPr>
            <w:tcW w:w="1797" w:type="dxa"/>
          </w:tcPr>
          <w:p w14:paraId="4822A16C" w14:textId="77777777" w:rsidR="006C06F7" w:rsidRPr="002F06CE" w:rsidRDefault="006C06F7">
            <w:pPr>
              <w:pStyle w:val="08-Tabelageral"/>
              <w:rPr>
                <w:rFonts w:cs="Arial"/>
                <w:b/>
                <w:bCs/>
                <w:szCs w:val="14"/>
              </w:rPr>
            </w:pPr>
            <w:r w:rsidRPr="00D240FE">
              <w:rPr>
                <w:rFonts w:cs="Arial"/>
                <w:b/>
                <w:bCs/>
                <w:color w:val="000000"/>
                <w:szCs w:val="14"/>
              </w:rPr>
              <w:t>--</w:t>
            </w:r>
          </w:p>
        </w:tc>
        <w:tc>
          <w:tcPr>
            <w:tcW w:w="1797" w:type="dxa"/>
          </w:tcPr>
          <w:p w14:paraId="7397961B" w14:textId="77777777" w:rsidR="006C06F7" w:rsidRPr="002F06CE" w:rsidRDefault="006C06F7">
            <w:pPr>
              <w:pStyle w:val="08-Tabelageral"/>
              <w:rPr>
                <w:rFonts w:cs="Arial"/>
                <w:b/>
                <w:bCs/>
                <w:szCs w:val="14"/>
              </w:rPr>
            </w:pPr>
            <w:r w:rsidRPr="00A728BD">
              <w:rPr>
                <w:rFonts w:cs="Arial"/>
                <w:b/>
                <w:bCs/>
                <w:color w:val="000000"/>
                <w:szCs w:val="14"/>
              </w:rPr>
              <w:t>28</w:t>
            </w:r>
          </w:p>
        </w:tc>
      </w:tr>
      <w:tr w:rsidR="006C06F7" w:rsidRPr="002F06CE" w14:paraId="41C63128" w14:textId="77777777">
        <w:trPr>
          <w:trHeight w:val="238"/>
          <w:jc w:val="center"/>
        </w:trPr>
        <w:tc>
          <w:tcPr>
            <w:tcW w:w="4519" w:type="dxa"/>
            <w:vAlign w:val="center"/>
          </w:tcPr>
          <w:p w14:paraId="0BD25D66" w14:textId="77777777" w:rsidR="006C06F7" w:rsidRPr="00432934" w:rsidRDefault="006C06F7">
            <w:pPr>
              <w:pStyle w:val="08-Tabelageral"/>
              <w:jc w:val="left"/>
              <w:rPr>
                <w:rFonts w:cs="Arial"/>
                <w:b/>
              </w:rPr>
            </w:pPr>
            <w:r w:rsidRPr="00432934">
              <w:rPr>
                <w:rFonts w:cs="Arial"/>
                <w:b/>
              </w:rPr>
              <w:t xml:space="preserve">Total </w:t>
            </w:r>
            <w:proofErr w:type="spellStart"/>
            <w:r w:rsidRPr="00432934">
              <w:rPr>
                <w:rFonts w:cs="Arial"/>
                <w:b/>
              </w:rPr>
              <w:t>Liabilities</w:t>
            </w:r>
            <w:proofErr w:type="spellEnd"/>
          </w:p>
        </w:tc>
        <w:tc>
          <w:tcPr>
            <w:tcW w:w="1526" w:type="dxa"/>
          </w:tcPr>
          <w:p w14:paraId="2055BD5E" w14:textId="77777777" w:rsidR="006C06F7" w:rsidRPr="002F06CE" w:rsidRDefault="006C06F7">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686</w:t>
            </w:r>
            <w:r>
              <w:rPr>
                <w:rFonts w:cs="Arial"/>
                <w:b/>
                <w:bCs/>
                <w:color w:val="000000"/>
                <w:szCs w:val="14"/>
              </w:rPr>
              <w:t>,</w:t>
            </w:r>
            <w:r w:rsidRPr="00A728BD">
              <w:rPr>
                <w:rFonts w:cs="Arial"/>
                <w:b/>
                <w:bCs/>
                <w:color w:val="000000"/>
                <w:szCs w:val="14"/>
              </w:rPr>
              <w:t>323</w:t>
            </w:r>
          </w:p>
        </w:tc>
        <w:tc>
          <w:tcPr>
            <w:tcW w:w="1797" w:type="dxa"/>
          </w:tcPr>
          <w:p w14:paraId="144E722D" w14:textId="77777777" w:rsidR="006C06F7" w:rsidRPr="002F06CE" w:rsidRDefault="006C06F7">
            <w:pPr>
              <w:pStyle w:val="08-Tabelageral"/>
              <w:rPr>
                <w:rFonts w:cs="Arial"/>
                <w:b/>
                <w:bCs/>
                <w:szCs w:val="14"/>
              </w:rPr>
            </w:pPr>
            <w:r w:rsidRPr="00D240FE">
              <w:rPr>
                <w:rFonts w:cs="Arial"/>
                <w:b/>
                <w:bCs/>
                <w:color w:val="000000"/>
                <w:szCs w:val="14"/>
              </w:rPr>
              <w:t>--</w:t>
            </w:r>
          </w:p>
        </w:tc>
        <w:tc>
          <w:tcPr>
            <w:tcW w:w="1797" w:type="dxa"/>
          </w:tcPr>
          <w:p w14:paraId="207EF693" w14:textId="77777777" w:rsidR="006C06F7" w:rsidRPr="002F06CE" w:rsidRDefault="006C06F7">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686</w:t>
            </w:r>
            <w:r>
              <w:rPr>
                <w:rFonts w:cs="Arial"/>
                <w:b/>
                <w:bCs/>
                <w:color w:val="000000"/>
                <w:szCs w:val="14"/>
              </w:rPr>
              <w:t>,</w:t>
            </w:r>
            <w:r w:rsidRPr="00A728BD">
              <w:rPr>
                <w:rFonts w:cs="Arial"/>
                <w:b/>
                <w:bCs/>
                <w:color w:val="000000"/>
                <w:szCs w:val="14"/>
              </w:rPr>
              <w:t>323</w:t>
            </w:r>
          </w:p>
        </w:tc>
      </w:tr>
      <w:tr w:rsidR="006C06F7" w:rsidRPr="002F06CE" w14:paraId="55A750E2" w14:textId="77777777">
        <w:trPr>
          <w:trHeight w:val="238"/>
          <w:jc w:val="center"/>
        </w:trPr>
        <w:tc>
          <w:tcPr>
            <w:tcW w:w="4519" w:type="dxa"/>
            <w:vAlign w:val="center"/>
          </w:tcPr>
          <w:p w14:paraId="6B589782" w14:textId="77777777" w:rsidR="006C06F7" w:rsidRPr="002F06CE" w:rsidRDefault="006C06F7">
            <w:pPr>
              <w:pStyle w:val="08-Tabelageral"/>
              <w:jc w:val="left"/>
              <w:rPr>
                <w:rFonts w:cs="Arial"/>
                <w:b/>
                <w:bCs/>
                <w:szCs w:val="14"/>
                <w:highlight w:val="yellow"/>
              </w:rPr>
            </w:pPr>
            <w:proofErr w:type="spellStart"/>
            <w:r w:rsidRPr="00432934">
              <w:rPr>
                <w:rFonts w:cs="Arial"/>
                <w:b/>
              </w:rPr>
              <w:t>Equity</w:t>
            </w:r>
            <w:proofErr w:type="spellEnd"/>
          </w:p>
        </w:tc>
        <w:tc>
          <w:tcPr>
            <w:tcW w:w="1526" w:type="dxa"/>
          </w:tcPr>
          <w:p w14:paraId="40B9371C" w14:textId="77777777" w:rsidR="006C06F7" w:rsidRPr="002F06CE" w:rsidRDefault="006C06F7">
            <w:pPr>
              <w:pStyle w:val="08-Tabelageral"/>
              <w:rPr>
                <w:rFonts w:cs="Arial"/>
                <w:b/>
                <w:bCs/>
                <w:szCs w:val="14"/>
                <w:highlight w:val="yellow"/>
              </w:rPr>
            </w:pPr>
            <w:r w:rsidRPr="00A728BD">
              <w:rPr>
                <w:rFonts w:cs="Arial"/>
                <w:b/>
                <w:bCs/>
                <w:color w:val="000000"/>
                <w:szCs w:val="14"/>
              </w:rPr>
              <w:t>7</w:t>
            </w:r>
            <w:r>
              <w:rPr>
                <w:rFonts w:cs="Arial"/>
                <w:b/>
                <w:bCs/>
                <w:color w:val="000000"/>
                <w:szCs w:val="14"/>
              </w:rPr>
              <w:t>,</w:t>
            </w:r>
            <w:r w:rsidRPr="00A728BD">
              <w:rPr>
                <w:rFonts w:cs="Arial"/>
                <w:b/>
                <w:bCs/>
                <w:color w:val="000000"/>
                <w:szCs w:val="14"/>
              </w:rPr>
              <w:t>596</w:t>
            </w:r>
            <w:r>
              <w:rPr>
                <w:rFonts w:cs="Arial"/>
                <w:b/>
                <w:bCs/>
                <w:color w:val="000000"/>
                <w:szCs w:val="14"/>
              </w:rPr>
              <w:t>,</w:t>
            </w:r>
            <w:r w:rsidRPr="00A728BD">
              <w:rPr>
                <w:rFonts w:cs="Arial"/>
                <w:b/>
                <w:bCs/>
                <w:color w:val="000000"/>
                <w:szCs w:val="14"/>
              </w:rPr>
              <w:t>101</w:t>
            </w:r>
          </w:p>
        </w:tc>
        <w:tc>
          <w:tcPr>
            <w:tcW w:w="1797" w:type="dxa"/>
          </w:tcPr>
          <w:p w14:paraId="1C8401C5" w14:textId="77777777" w:rsidR="006C06F7" w:rsidRPr="002F06CE" w:rsidRDefault="006C06F7">
            <w:pPr>
              <w:pStyle w:val="08-Tabelageral"/>
              <w:rPr>
                <w:rFonts w:cs="Arial"/>
                <w:b/>
                <w:bCs/>
                <w:szCs w:val="14"/>
                <w:highlight w:val="yellow"/>
              </w:rPr>
            </w:pPr>
            <w:r w:rsidRPr="00A728BD">
              <w:rPr>
                <w:rFonts w:cs="Arial"/>
                <w:b/>
                <w:bCs/>
                <w:color w:val="000000"/>
                <w:szCs w:val="14"/>
              </w:rPr>
              <w:t>440</w:t>
            </w:r>
            <w:r>
              <w:rPr>
                <w:rFonts w:cs="Arial"/>
                <w:b/>
                <w:bCs/>
                <w:color w:val="000000"/>
                <w:szCs w:val="14"/>
              </w:rPr>
              <w:t>,</w:t>
            </w:r>
            <w:r w:rsidRPr="00A728BD">
              <w:rPr>
                <w:rFonts w:cs="Arial"/>
                <w:b/>
                <w:bCs/>
                <w:color w:val="000000"/>
                <w:szCs w:val="14"/>
              </w:rPr>
              <w:t>629</w:t>
            </w:r>
          </w:p>
        </w:tc>
        <w:tc>
          <w:tcPr>
            <w:tcW w:w="1797" w:type="dxa"/>
          </w:tcPr>
          <w:p w14:paraId="0F4498D1" w14:textId="77777777" w:rsidR="006C06F7" w:rsidRPr="002F06CE" w:rsidRDefault="006C06F7">
            <w:pPr>
              <w:pStyle w:val="08-Tabelageral"/>
              <w:rPr>
                <w:rFonts w:cs="Arial"/>
                <w:b/>
                <w:bCs/>
                <w:szCs w:val="14"/>
              </w:rPr>
            </w:pPr>
            <w:r w:rsidRPr="00A728BD">
              <w:rPr>
                <w:rFonts w:cs="Arial"/>
                <w:b/>
                <w:bCs/>
                <w:color w:val="000000"/>
                <w:szCs w:val="14"/>
              </w:rPr>
              <w:t>8</w:t>
            </w:r>
            <w:r>
              <w:rPr>
                <w:rFonts w:cs="Arial"/>
                <w:b/>
                <w:bCs/>
                <w:color w:val="000000"/>
                <w:szCs w:val="14"/>
              </w:rPr>
              <w:t>,</w:t>
            </w:r>
            <w:r w:rsidRPr="00A728BD">
              <w:rPr>
                <w:rFonts w:cs="Arial"/>
                <w:b/>
                <w:bCs/>
                <w:color w:val="000000"/>
                <w:szCs w:val="14"/>
              </w:rPr>
              <w:t>036</w:t>
            </w:r>
            <w:r>
              <w:rPr>
                <w:rFonts w:cs="Arial"/>
                <w:b/>
                <w:bCs/>
                <w:color w:val="000000"/>
                <w:szCs w:val="14"/>
              </w:rPr>
              <w:t>,</w:t>
            </w:r>
            <w:r w:rsidRPr="00A728BD">
              <w:rPr>
                <w:rFonts w:cs="Arial"/>
                <w:b/>
                <w:bCs/>
                <w:color w:val="000000"/>
                <w:szCs w:val="14"/>
              </w:rPr>
              <w:t>730</w:t>
            </w:r>
          </w:p>
        </w:tc>
      </w:tr>
      <w:tr w:rsidR="006C06F7" w:rsidRPr="00C80F9A" w14:paraId="6525651C" w14:textId="77777777">
        <w:trPr>
          <w:trHeight w:val="238"/>
          <w:jc w:val="center"/>
        </w:trPr>
        <w:tc>
          <w:tcPr>
            <w:tcW w:w="4519" w:type="dxa"/>
            <w:vAlign w:val="center"/>
          </w:tcPr>
          <w:p w14:paraId="0ED6C878" w14:textId="77777777" w:rsidR="006C06F7" w:rsidRDefault="006C06F7">
            <w:pPr>
              <w:pStyle w:val="08-Tabelageral"/>
              <w:ind w:left="113"/>
              <w:jc w:val="left"/>
              <w:rPr>
                <w:rFonts w:cs="Arial"/>
                <w:szCs w:val="14"/>
              </w:rPr>
            </w:pPr>
            <w:r w:rsidRPr="00432934">
              <w:rPr>
                <w:rFonts w:cs="Arial"/>
              </w:rPr>
              <w:t>Capital</w:t>
            </w:r>
          </w:p>
        </w:tc>
        <w:tc>
          <w:tcPr>
            <w:tcW w:w="1526" w:type="dxa"/>
          </w:tcPr>
          <w:p w14:paraId="60D55951" w14:textId="77777777" w:rsidR="006C06F7" w:rsidRPr="00AA591E" w:rsidRDefault="006C06F7">
            <w:pPr>
              <w:pStyle w:val="08-Tabelageral"/>
              <w:rPr>
                <w:rFonts w:cs="Arial"/>
                <w:szCs w:val="14"/>
              </w:rPr>
            </w:pPr>
            <w:r w:rsidRPr="00A728BD">
              <w:rPr>
                <w:rFonts w:cs="Arial"/>
                <w:color w:val="000000"/>
                <w:szCs w:val="14"/>
              </w:rPr>
              <w:t>6</w:t>
            </w:r>
            <w:r>
              <w:rPr>
                <w:rFonts w:cs="Arial"/>
                <w:color w:val="000000"/>
                <w:szCs w:val="14"/>
              </w:rPr>
              <w:t>,</w:t>
            </w:r>
            <w:r w:rsidRPr="00A728BD">
              <w:rPr>
                <w:rFonts w:cs="Arial"/>
                <w:color w:val="000000"/>
                <w:szCs w:val="14"/>
              </w:rPr>
              <w:t>269</w:t>
            </w:r>
            <w:r>
              <w:rPr>
                <w:rFonts w:cs="Arial"/>
                <w:color w:val="000000"/>
                <w:szCs w:val="14"/>
              </w:rPr>
              <w:t>,</w:t>
            </w:r>
            <w:r w:rsidRPr="00A728BD">
              <w:rPr>
                <w:rFonts w:cs="Arial"/>
                <w:color w:val="000000"/>
                <w:szCs w:val="14"/>
              </w:rPr>
              <w:t>692</w:t>
            </w:r>
          </w:p>
        </w:tc>
        <w:tc>
          <w:tcPr>
            <w:tcW w:w="1797" w:type="dxa"/>
          </w:tcPr>
          <w:p w14:paraId="73D05B54" w14:textId="77777777" w:rsidR="006C06F7" w:rsidRPr="00C43B29" w:rsidRDefault="006C06F7">
            <w:pPr>
              <w:pStyle w:val="08-Tabelageral"/>
              <w:rPr>
                <w:rFonts w:cs="Arial"/>
                <w:szCs w:val="14"/>
              </w:rPr>
            </w:pPr>
            <w:r>
              <w:rPr>
                <w:rFonts w:cs="Arial"/>
                <w:color w:val="000000"/>
                <w:szCs w:val="14"/>
              </w:rPr>
              <w:t>--</w:t>
            </w:r>
          </w:p>
        </w:tc>
        <w:tc>
          <w:tcPr>
            <w:tcW w:w="1797" w:type="dxa"/>
          </w:tcPr>
          <w:p w14:paraId="1B4C9CBB" w14:textId="77777777" w:rsidR="006C06F7" w:rsidRPr="00C43B29" w:rsidRDefault="006C06F7">
            <w:pPr>
              <w:pStyle w:val="08-Tabelageral"/>
              <w:rPr>
                <w:rFonts w:cs="Arial"/>
                <w:szCs w:val="14"/>
              </w:rPr>
            </w:pPr>
            <w:r w:rsidRPr="00A728BD">
              <w:rPr>
                <w:rFonts w:cs="Arial"/>
                <w:color w:val="000000"/>
                <w:szCs w:val="14"/>
              </w:rPr>
              <w:t>6</w:t>
            </w:r>
            <w:r>
              <w:rPr>
                <w:rFonts w:cs="Arial"/>
                <w:color w:val="000000"/>
                <w:szCs w:val="14"/>
              </w:rPr>
              <w:t>,</w:t>
            </w:r>
            <w:r w:rsidRPr="00A728BD">
              <w:rPr>
                <w:rFonts w:cs="Arial"/>
                <w:color w:val="000000"/>
                <w:szCs w:val="14"/>
              </w:rPr>
              <w:t>269</w:t>
            </w:r>
            <w:r>
              <w:rPr>
                <w:rFonts w:cs="Arial"/>
                <w:color w:val="000000"/>
                <w:szCs w:val="14"/>
              </w:rPr>
              <w:t>,</w:t>
            </w:r>
            <w:r w:rsidRPr="00A728BD">
              <w:rPr>
                <w:rFonts w:cs="Arial"/>
                <w:color w:val="000000"/>
                <w:szCs w:val="14"/>
              </w:rPr>
              <w:t>692</w:t>
            </w:r>
          </w:p>
        </w:tc>
      </w:tr>
      <w:tr w:rsidR="006C06F7" w:rsidRPr="00C80F9A" w14:paraId="6C38E7A9" w14:textId="77777777">
        <w:trPr>
          <w:trHeight w:val="238"/>
          <w:jc w:val="center"/>
        </w:trPr>
        <w:tc>
          <w:tcPr>
            <w:tcW w:w="4519" w:type="dxa"/>
            <w:vAlign w:val="center"/>
          </w:tcPr>
          <w:p w14:paraId="66A4BF55" w14:textId="77777777" w:rsidR="006C06F7" w:rsidRDefault="006C06F7">
            <w:pPr>
              <w:pStyle w:val="08-Tabelageral"/>
              <w:ind w:left="113"/>
              <w:jc w:val="left"/>
              <w:rPr>
                <w:rFonts w:cs="Arial"/>
                <w:szCs w:val="14"/>
              </w:rPr>
            </w:pPr>
            <w:r w:rsidRPr="00432934">
              <w:rPr>
                <w:rFonts w:cs="Arial"/>
              </w:rPr>
              <w:t>Capital reserves</w:t>
            </w:r>
          </w:p>
        </w:tc>
        <w:tc>
          <w:tcPr>
            <w:tcW w:w="1526" w:type="dxa"/>
          </w:tcPr>
          <w:p w14:paraId="594D09C0" w14:textId="77777777" w:rsidR="006C06F7" w:rsidRPr="00AA591E" w:rsidRDefault="006C06F7">
            <w:pPr>
              <w:pStyle w:val="08-Tabelageral"/>
              <w:rPr>
                <w:rFonts w:cs="Arial"/>
                <w:szCs w:val="14"/>
              </w:rPr>
            </w:pPr>
            <w:r w:rsidRPr="00A728BD">
              <w:rPr>
                <w:rFonts w:cs="Arial"/>
                <w:color w:val="000000"/>
                <w:szCs w:val="14"/>
              </w:rPr>
              <w:t>1</w:t>
            </w:r>
            <w:r>
              <w:rPr>
                <w:rFonts w:cs="Arial"/>
                <w:color w:val="000000"/>
                <w:szCs w:val="14"/>
              </w:rPr>
              <w:t>,</w:t>
            </w:r>
            <w:r w:rsidRPr="00A728BD">
              <w:rPr>
                <w:rFonts w:cs="Arial"/>
                <w:color w:val="000000"/>
                <w:szCs w:val="14"/>
              </w:rPr>
              <w:t>571</w:t>
            </w:r>
          </w:p>
        </w:tc>
        <w:tc>
          <w:tcPr>
            <w:tcW w:w="1797" w:type="dxa"/>
          </w:tcPr>
          <w:p w14:paraId="7B7BFDD6" w14:textId="77777777" w:rsidR="006C06F7" w:rsidRPr="00C43B29" w:rsidRDefault="006C06F7">
            <w:pPr>
              <w:pStyle w:val="08-Tabelageral"/>
              <w:rPr>
                <w:rFonts w:cs="Arial"/>
                <w:szCs w:val="14"/>
              </w:rPr>
            </w:pPr>
            <w:r>
              <w:rPr>
                <w:rFonts w:cs="Arial"/>
                <w:color w:val="000000"/>
                <w:szCs w:val="14"/>
              </w:rPr>
              <w:t>--</w:t>
            </w:r>
          </w:p>
        </w:tc>
        <w:tc>
          <w:tcPr>
            <w:tcW w:w="1797" w:type="dxa"/>
          </w:tcPr>
          <w:p w14:paraId="5EC5FAF1" w14:textId="77777777" w:rsidR="006C06F7" w:rsidRPr="00C43B29" w:rsidRDefault="006C06F7">
            <w:pPr>
              <w:pStyle w:val="08-Tabelageral"/>
              <w:rPr>
                <w:rFonts w:cs="Arial"/>
                <w:szCs w:val="14"/>
              </w:rPr>
            </w:pPr>
            <w:r w:rsidRPr="00A728BD">
              <w:rPr>
                <w:rFonts w:cs="Arial"/>
                <w:color w:val="000000"/>
                <w:szCs w:val="14"/>
              </w:rPr>
              <w:t>1</w:t>
            </w:r>
            <w:r>
              <w:rPr>
                <w:rFonts w:cs="Arial"/>
                <w:color w:val="000000"/>
                <w:szCs w:val="14"/>
              </w:rPr>
              <w:t>,</w:t>
            </w:r>
            <w:r w:rsidRPr="00A728BD">
              <w:rPr>
                <w:rFonts w:cs="Arial"/>
                <w:color w:val="000000"/>
                <w:szCs w:val="14"/>
              </w:rPr>
              <w:t>571</w:t>
            </w:r>
          </w:p>
        </w:tc>
      </w:tr>
      <w:tr w:rsidR="006C06F7" w:rsidRPr="00C80F9A" w14:paraId="4FCBCCEE" w14:textId="77777777">
        <w:trPr>
          <w:trHeight w:val="238"/>
          <w:jc w:val="center"/>
        </w:trPr>
        <w:tc>
          <w:tcPr>
            <w:tcW w:w="4519" w:type="dxa"/>
            <w:vAlign w:val="center"/>
          </w:tcPr>
          <w:p w14:paraId="5E1C1EC0" w14:textId="77777777" w:rsidR="006C06F7" w:rsidRDefault="006C06F7">
            <w:pPr>
              <w:pStyle w:val="08-Tabelageral"/>
              <w:ind w:left="113"/>
              <w:jc w:val="left"/>
              <w:rPr>
                <w:rFonts w:cs="Arial"/>
                <w:szCs w:val="14"/>
              </w:rPr>
            </w:pPr>
            <w:r w:rsidRPr="00432934">
              <w:rPr>
                <w:rFonts w:cs="Arial"/>
              </w:rPr>
              <w:t>Income reserves</w:t>
            </w:r>
          </w:p>
        </w:tc>
        <w:tc>
          <w:tcPr>
            <w:tcW w:w="1526" w:type="dxa"/>
          </w:tcPr>
          <w:p w14:paraId="77D49C5D" w14:textId="77777777" w:rsidR="006C06F7" w:rsidRPr="00AA591E" w:rsidRDefault="006C06F7">
            <w:pPr>
              <w:pStyle w:val="08-Tabelageral"/>
              <w:rPr>
                <w:rFonts w:cs="Arial"/>
                <w:szCs w:val="14"/>
              </w:rPr>
            </w:pPr>
            <w:r w:rsidRPr="00A728BD">
              <w:rPr>
                <w:rFonts w:cs="Arial"/>
                <w:color w:val="000000"/>
                <w:szCs w:val="14"/>
              </w:rPr>
              <w:t>1</w:t>
            </w:r>
            <w:r>
              <w:rPr>
                <w:rFonts w:cs="Arial"/>
                <w:color w:val="000000"/>
                <w:szCs w:val="14"/>
              </w:rPr>
              <w:t>,</w:t>
            </w:r>
            <w:r w:rsidRPr="00A728BD">
              <w:rPr>
                <w:rFonts w:cs="Arial"/>
                <w:color w:val="000000"/>
                <w:szCs w:val="14"/>
              </w:rPr>
              <w:t>552</w:t>
            </w:r>
            <w:r>
              <w:rPr>
                <w:rFonts w:cs="Arial"/>
                <w:color w:val="000000"/>
                <w:szCs w:val="14"/>
              </w:rPr>
              <w:t>,</w:t>
            </w:r>
            <w:r w:rsidRPr="00A728BD">
              <w:rPr>
                <w:rFonts w:cs="Arial"/>
                <w:color w:val="000000"/>
                <w:szCs w:val="14"/>
              </w:rPr>
              <w:t>229</w:t>
            </w:r>
          </w:p>
        </w:tc>
        <w:tc>
          <w:tcPr>
            <w:tcW w:w="1797" w:type="dxa"/>
          </w:tcPr>
          <w:p w14:paraId="327F9C37" w14:textId="77777777" w:rsidR="006C06F7" w:rsidRPr="00C43B29" w:rsidRDefault="006C06F7">
            <w:pPr>
              <w:pStyle w:val="08-Tabelageral"/>
              <w:rPr>
                <w:rFonts w:cs="Arial"/>
                <w:szCs w:val="14"/>
              </w:rPr>
            </w:pPr>
            <w:r>
              <w:rPr>
                <w:rFonts w:cs="Arial"/>
                <w:color w:val="000000"/>
                <w:szCs w:val="14"/>
              </w:rPr>
              <w:t>--</w:t>
            </w:r>
          </w:p>
        </w:tc>
        <w:tc>
          <w:tcPr>
            <w:tcW w:w="1797" w:type="dxa"/>
          </w:tcPr>
          <w:p w14:paraId="6498AA58" w14:textId="77777777" w:rsidR="006C06F7" w:rsidRPr="00C43B29" w:rsidRDefault="006C06F7">
            <w:pPr>
              <w:pStyle w:val="08-Tabelageral"/>
              <w:rPr>
                <w:rFonts w:cs="Arial"/>
                <w:szCs w:val="14"/>
              </w:rPr>
            </w:pPr>
            <w:r w:rsidRPr="00A728BD">
              <w:rPr>
                <w:rFonts w:cs="Arial"/>
                <w:color w:val="000000"/>
                <w:szCs w:val="14"/>
              </w:rPr>
              <w:t>1</w:t>
            </w:r>
            <w:r>
              <w:rPr>
                <w:rFonts w:cs="Arial"/>
                <w:color w:val="000000"/>
                <w:szCs w:val="14"/>
              </w:rPr>
              <w:t>,</w:t>
            </w:r>
            <w:r w:rsidRPr="00A728BD">
              <w:rPr>
                <w:rFonts w:cs="Arial"/>
                <w:color w:val="000000"/>
                <w:szCs w:val="14"/>
              </w:rPr>
              <w:t>552</w:t>
            </w:r>
            <w:r>
              <w:rPr>
                <w:rFonts w:cs="Arial"/>
                <w:color w:val="000000"/>
                <w:szCs w:val="14"/>
              </w:rPr>
              <w:t>,</w:t>
            </w:r>
            <w:r w:rsidRPr="00A728BD">
              <w:rPr>
                <w:rFonts w:cs="Arial"/>
                <w:color w:val="000000"/>
                <w:szCs w:val="14"/>
              </w:rPr>
              <w:t>229</w:t>
            </w:r>
          </w:p>
        </w:tc>
      </w:tr>
      <w:tr w:rsidR="006C06F7" w:rsidRPr="00C80F9A" w14:paraId="3A63AA51" w14:textId="77777777">
        <w:trPr>
          <w:trHeight w:val="238"/>
          <w:jc w:val="center"/>
        </w:trPr>
        <w:tc>
          <w:tcPr>
            <w:tcW w:w="4519" w:type="dxa"/>
            <w:vAlign w:val="center"/>
          </w:tcPr>
          <w:p w14:paraId="5881B3EE" w14:textId="77777777" w:rsidR="006C06F7" w:rsidRDefault="006C06F7">
            <w:pPr>
              <w:pStyle w:val="08-Tabelageral"/>
              <w:ind w:left="113"/>
              <w:jc w:val="left"/>
              <w:rPr>
                <w:rFonts w:cs="Arial"/>
                <w:szCs w:val="14"/>
              </w:rPr>
            </w:pPr>
            <w:r w:rsidRPr="00432934">
              <w:rPr>
                <w:rFonts w:cs="Arial"/>
              </w:rPr>
              <w:t xml:space="preserve">Treasury </w:t>
            </w:r>
            <w:proofErr w:type="spellStart"/>
            <w:r w:rsidRPr="00432934">
              <w:rPr>
                <w:rFonts w:cs="Arial"/>
              </w:rPr>
              <w:t>shares</w:t>
            </w:r>
            <w:proofErr w:type="spellEnd"/>
          </w:p>
        </w:tc>
        <w:tc>
          <w:tcPr>
            <w:tcW w:w="1526" w:type="dxa"/>
          </w:tcPr>
          <w:p w14:paraId="02E099C4" w14:textId="77777777" w:rsidR="006C06F7" w:rsidRPr="00AA591E" w:rsidRDefault="006C06F7">
            <w:pPr>
              <w:pStyle w:val="08-Tabelageral"/>
              <w:rPr>
                <w:rFonts w:cs="Arial"/>
                <w:szCs w:val="14"/>
              </w:rPr>
            </w:pPr>
            <w:r>
              <w:rPr>
                <w:rFonts w:cs="Arial"/>
                <w:color w:val="000000"/>
                <w:szCs w:val="14"/>
              </w:rPr>
              <w:t>(</w:t>
            </w:r>
            <w:r w:rsidRPr="00A728BD">
              <w:rPr>
                <w:rFonts w:cs="Arial"/>
                <w:color w:val="000000"/>
                <w:szCs w:val="14"/>
              </w:rPr>
              <w:t>80</w:t>
            </w:r>
            <w:r>
              <w:rPr>
                <w:rFonts w:cs="Arial"/>
                <w:color w:val="000000"/>
                <w:szCs w:val="14"/>
              </w:rPr>
              <w:t>,</w:t>
            </w:r>
            <w:r w:rsidRPr="00A728BD">
              <w:rPr>
                <w:rFonts w:cs="Arial"/>
                <w:color w:val="000000"/>
                <w:szCs w:val="14"/>
              </w:rPr>
              <w:t>344</w:t>
            </w:r>
            <w:r>
              <w:rPr>
                <w:rFonts w:cs="Arial"/>
                <w:color w:val="000000"/>
                <w:szCs w:val="14"/>
              </w:rPr>
              <w:t>)</w:t>
            </w:r>
          </w:p>
        </w:tc>
        <w:tc>
          <w:tcPr>
            <w:tcW w:w="1797" w:type="dxa"/>
          </w:tcPr>
          <w:p w14:paraId="7D77A1AE" w14:textId="77777777" w:rsidR="006C06F7" w:rsidRPr="00C43B29" w:rsidRDefault="006C06F7">
            <w:pPr>
              <w:pStyle w:val="08-Tabelageral"/>
              <w:rPr>
                <w:rFonts w:cs="Arial"/>
                <w:szCs w:val="14"/>
              </w:rPr>
            </w:pPr>
            <w:r>
              <w:rPr>
                <w:rFonts w:cs="Arial"/>
                <w:color w:val="000000"/>
                <w:szCs w:val="14"/>
              </w:rPr>
              <w:t>--</w:t>
            </w:r>
          </w:p>
        </w:tc>
        <w:tc>
          <w:tcPr>
            <w:tcW w:w="1797" w:type="dxa"/>
          </w:tcPr>
          <w:p w14:paraId="71829A3A" w14:textId="77777777" w:rsidR="006C06F7" w:rsidRPr="00C43B29" w:rsidRDefault="006C06F7">
            <w:pPr>
              <w:pStyle w:val="08-Tabelageral"/>
              <w:rPr>
                <w:rFonts w:cs="Arial"/>
                <w:szCs w:val="14"/>
              </w:rPr>
            </w:pPr>
            <w:r>
              <w:rPr>
                <w:rFonts w:cs="Arial"/>
                <w:color w:val="000000"/>
                <w:szCs w:val="14"/>
              </w:rPr>
              <w:t>(</w:t>
            </w:r>
            <w:r w:rsidRPr="00A728BD">
              <w:rPr>
                <w:rFonts w:cs="Arial"/>
                <w:color w:val="000000"/>
                <w:szCs w:val="14"/>
              </w:rPr>
              <w:t>80</w:t>
            </w:r>
            <w:r>
              <w:rPr>
                <w:rFonts w:cs="Arial"/>
                <w:color w:val="000000"/>
                <w:szCs w:val="14"/>
              </w:rPr>
              <w:t>,</w:t>
            </w:r>
            <w:r w:rsidRPr="00A728BD">
              <w:rPr>
                <w:rFonts w:cs="Arial"/>
                <w:color w:val="000000"/>
                <w:szCs w:val="14"/>
              </w:rPr>
              <w:t>344</w:t>
            </w:r>
            <w:r>
              <w:rPr>
                <w:rFonts w:cs="Arial"/>
                <w:color w:val="000000"/>
                <w:szCs w:val="14"/>
              </w:rPr>
              <w:t>)</w:t>
            </w:r>
          </w:p>
        </w:tc>
      </w:tr>
      <w:tr w:rsidR="006C06F7" w:rsidRPr="00A03B7C" w14:paraId="7342ED62" w14:textId="77777777">
        <w:trPr>
          <w:trHeight w:val="238"/>
          <w:jc w:val="center"/>
        </w:trPr>
        <w:tc>
          <w:tcPr>
            <w:tcW w:w="4519" w:type="dxa"/>
            <w:vAlign w:val="center"/>
          </w:tcPr>
          <w:p w14:paraId="1C89BA06" w14:textId="77777777" w:rsidR="006C06F7" w:rsidRPr="00A03B7C" w:rsidRDefault="006C06F7">
            <w:pPr>
              <w:pStyle w:val="08-Tabelageral"/>
              <w:ind w:left="113"/>
              <w:jc w:val="left"/>
              <w:rPr>
                <w:rFonts w:cs="Arial"/>
                <w:szCs w:val="14"/>
                <w:highlight w:val="yellow"/>
              </w:rPr>
            </w:pPr>
            <w:r w:rsidRPr="00432934">
              <w:rPr>
                <w:rFonts w:cs="Arial"/>
              </w:rPr>
              <w:t xml:space="preserve">Other </w:t>
            </w:r>
            <w:proofErr w:type="spellStart"/>
            <w:r w:rsidRPr="00432934">
              <w:rPr>
                <w:rFonts w:cs="Arial"/>
              </w:rPr>
              <w:t>accumulated</w:t>
            </w:r>
            <w:proofErr w:type="spellEnd"/>
            <w:r w:rsidRPr="00432934">
              <w:rPr>
                <w:rFonts w:cs="Arial"/>
              </w:rPr>
              <w:t xml:space="preserve"> </w:t>
            </w:r>
            <w:proofErr w:type="spellStart"/>
            <w:r w:rsidRPr="00432934">
              <w:rPr>
                <w:rFonts w:cs="Arial"/>
              </w:rPr>
              <w:t>comprehensive</w:t>
            </w:r>
            <w:proofErr w:type="spellEnd"/>
            <w:r w:rsidRPr="00432934">
              <w:rPr>
                <w:rFonts w:cs="Arial"/>
              </w:rPr>
              <w:t xml:space="preserve"> income</w:t>
            </w:r>
          </w:p>
        </w:tc>
        <w:tc>
          <w:tcPr>
            <w:tcW w:w="1526" w:type="dxa"/>
          </w:tcPr>
          <w:p w14:paraId="6AB22E6D" w14:textId="77777777" w:rsidR="006C06F7" w:rsidRPr="00A03B7C" w:rsidRDefault="006C06F7">
            <w:pPr>
              <w:pStyle w:val="08-Tabelageral"/>
              <w:rPr>
                <w:rFonts w:cs="Arial"/>
                <w:szCs w:val="14"/>
                <w:highlight w:val="yellow"/>
              </w:rPr>
            </w:pPr>
            <w:r>
              <w:rPr>
                <w:rFonts w:cs="Arial"/>
                <w:color w:val="000000"/>
                <w:szCs w:val="14"/>
              </w:rPr>
              <w:t>(</w:t>
            </w:r>
            <w:r w:rsidRPr="00A728BD">
              <w:rPr>
                <w:rFonts w:cs="Arial"/>
                <w:color w:val="000000"/>
                <w:szCs w:val="14"/>
              </w:rPr>
              <w:t>147</w:t>
            </w:r>
            <w:r>
              <w:rPr>
                <w:rFonts w:cs="Arial"/>
                <w:color w:val="000000"/>
                <w:szCs w:val="14"/>
              </w:rPr>
              <w:t>,</w:t>
            </w:r>
            <w:r w:rsidRPr="00A728BD">
              <w:rPr>
                <w:rFonts w:cs="Arial"/>
                <w:color w:val="000000"/>
                <w:szCs w:val="14"/>
              </w:rPr>
              <w:t>047</w:t>
            </w:r>
            <w:r>
              <w:rPr>
                <w:rFonts w:cs="Arial"/>
                <w:color w:val="000000"/>
                <w:szCs w:val="14"/>
              </w:rPr>
              <w:t>)</w:t>
            </w:r>
          </w:p>
        </w:tc>
        <w:tc>
          <w:tcPr>
            <w:tcW w:w="1797" w:type="dxa"/>
          </w:tcPr>
          <w:p w14:paraId="50ABF8EB" w14:textId="77777777" w:rsidR="006C06F7" w:rsidRPr="00A03B7C" w:rsidRDefault="006C06F7">
            <w:pPr>
              <w:pStyle w:val="08-Tabelageral"/>
              <w:rPr>
                <w:rFonts w:cs="Arial"/>
                <w:szCs w:val="14"/>
                <w:highlight w:val="yellow"/>
              </w:rPr>
            </w:pPr>
            <w:r>
              <w:rPr>
                <w:rFonts w:cs="Arial"/>
                <w:color w:val="000000"/>
                <w:szCs w:val="14"/>
              </w:rPr>
              <w:t>(</w:t>
            </w:r>
            <w:r w:rsidRPr="00A728BD">
              <w:rPr>
                <w:rFonts w:cs="Arial"/>
                <w:color w:val="000000"/>
                <w:szCs w:val="14"/>
              </w:rPr>
              <w:t>194</w:t>
            </w:r>
            <w:r>
              <w:rPr>
                <w:rFonts w:cs="Arial"/>
                <w:color w:val="000000"/>
                <w:szCs w:val="14"/>
              </w:rPr>
              <w:t>,</w:t>
            </w:r>
            <w:r w:rsidRPr="00A728BD">
              <w:rPr>
                <w:rFonts w:cs="Arial"/>
                <w:color w:val="000000"/>
                <w:szCs w:val="14"/>
              </w:rPr>
              <w:t>945</w:t>
            </w:r>
            <w:r>
              <w:rPr>
                <w:rFonts w:cs="Arial"/>
                <w:color w:val="000000"/>
                <w:szCs w:val="14"/>
              </w:rPr>
              <w:t>)</w:t>
            </w:r>
          </w:p>
        </w:tc>
        <w:tc>
          <w:tcPr>
            <w:tcW w:w="1797" w:type="dxa"/>
          </w:tcPr>
          <w:p w14:paraId="707929BB" w14:textId="77777777" w:rsidR="006C06F7" w:rsidRPr="00A03B7C" w:rsidRDefault="006C06F7">
            <w:pPr>
              <w:pStyle w:val="08-Tabelageral"/>
              <w:rPr>
                <w:rFonts w:cs="Arial"/>
                <w:szCs w:val="14"/>
                <w:highlight w:val="yellow"/>
              </w:rPr>
            </w:pPr>
            <w:r>
              <w:rPr>
                <w:rFonts w:cs="Arial"/>
                <w:color w:val="000000"/>
                <w:szCs w:val="14"/>
              </w:rPr>
              <w:t>(</w:t>
            </w:r>
            <w:r w:rsidRPr="00A728BD">
              <w:rPr>
                <w:rFonts w:cs="Arial"/>
                <w:color w:val="000000"/>
                <w:szCs w:val="14"/>
              </w:rPr>
              <w:t>341</w:t>
            </w:r>
            <w:r>
              <w:rPr>
                <w:rFonts w:cs="Arial"/>
                <w:color w:val="000000"/>
                <w:szCs w:val="14"/>
              </w:rPr>
              <w:t>,</w:t>
            </w:r>
            <w:r w:rsidRPr="00A728BD">
              <w:rPr>
                <w:rFonts w:cs="Arial"/>
                <w:color w:val="000000"/>
                <w:szCs w:val="14"/>
              </w:rPr>
              <w:t>992</w:t>
            </w:r>
            <w:r>
              <w:rPr>
                <w:rFonts w:cs="Arial"/>
                <w:color w:val="000000"/>
                <w:szCs w:val="14"/>
              </w:rPr>
              <w:t>)</w:t>
            </w:r>
          </w:p>
        </w:tc>
      </w:tr>
      <w:tr w:rsidR="006C06F7" w:rsidRPr="00C80F9A" w14:paraId="71B0572B" w14:textId="77777777">
        <w:trPr>
          <w:trHeight w:val="238"/>
          <w:jc w:val="center"/>
        </w:trPr>
        <w:tc>
          <w:tcPr>
            <w:tcW w:w="4519" w:type="dxa"/>
            <w:vAlign w:val="center"/>
          </w:tcPr>
          <w:p w14:paraId="6999AB94" w14:textId="77777777" w:rsidR="006C06F7" w:rsidRPr="00A03B7C" w:rsidRDefault="006C06F7">
            <w:pPr>
              <w:pStyle w:val="08-Tabelageral"/>
              <w:ind w:left="113"/>
              <w:jc w:val="left"/>
              <w:rPr>
                <w:rFonts w:cs="Arial"/>
                <w:szCs w:val="14"/>
                <w:highlight w:val="yellow"/>
              </w:rPr>
            </w:pPr>
            <w:proofErr w:type="spellStart"/>
            <w:r w:rsidRPr="00432934">
              <w:rPr>
                <w:rFonts w:cs="Arial"/>
              </w:rPr>
              <w:t>Retained</w:t>
            </w:r>
            <w:proofErr w:type="spellEnd"/>
            <w:r w:rsidRPr="00432934">
              <w:rPr>
                <w:rFonts w:cs="Arial"/>
              </w:rPr>
              <w:t xml:space="preserve"> </w:t>
            </w:r>
            <w:proofErr w:type="spellStart"/>
            <w:r w:rsidRPr="00432934">
              <w:rPr>
                <w:rFonts w:cs="Arial"/>
              </w:rPr>
              <w:t>earnings</w:t>
            </w:r>
            <w:proofErr w:type="spellEnd"/>
          </w:p>
        </w:tc>
        <w:tc>
          <w:tcPr>
            <w:tcW w:w="1526" w:type="dxa"/>
          </w:tcPr>
          <w:p w14:paraId="47584B05" w14:textId="77777777" w:rsidR="006C06F7" w:rsidRPr="00A03B7C" w:rsidRDefault="006C06F7">
            <w:pPr>
              <w:pStyle w:val="08-Tabelageral"/>
              <w:rPr>
                <w:rFonts w:cs="Arial"/>
                <w:szCs w:val="14"/>
                <w:highlight w:val="yellow"/>
              </w:rPr>
            </w:pPr>
            <w:r>
              <w:rPr>
                <w:rFonts w:cs="Arial"/>
                <w:color w:val="000000"/>
                <w:szCs w:val="14"/>
              </w:rPr>
              <w:t>--</w:t>
            </w:r>
          </w:p>
        </w:tc>
        <w:tc>
          <w:tcPr>
            <w:tcW w:w="1797" w:type="dxa"/>
          </w:tcPr>
          <w:p w14:paraId="2142DB21" w14:textId="77777777" w:rsidR="006C06F7" w:rsidRPr="00A03B7C" w:rsidRDefault="006C06F7">
            <w:pPr>
              <w:pStyle w:val="08-Tabelageral"/>
              <w:rPr>
                <w:rFonts w:cs="Arial"/>
                <w:szCs w:val="14"/>
                <w:highlight w:val="yellow"/>
              </w:rPr>
            </w:pPr>
            <w:r w:rsidRPr="00A728BD">
              <w:rPr>
                <w:rFonts w:cs="Arial"/>
                <w:color w:val="000000"/>
                <w:szCs w:val="14"/>
              </w:rPr>
              <w:t>635</w:t>
            </w:r>
            <w:r>
              <w:rPr>
                <w:rFonts w:cs="Arial"/>
                <w:color w:val="000000"/>
                <w:szCs w:val="14"/>
              </w:rPr>
              <w:t>,</w:t>
            </w:r>
            <w:r w:rsidRPr="00A728BD">
              <w:rPr>
                <w:rFonts w:cs="Arial"/>
                <w:color w:val="000000"/>
                <w:szCs w:val="14"/>
              </w:rPr>
              <w:t>574</w:t>
            </w:r>
          </w:p>
        </w:tc>
        <w:tc>
          <w:tcPr>
            <w:tcW w:w="1797" w:type="dxa"/>
          </w:tcPr>
          <w:p w14:paraId="1CDD5270" w14:textId="77777777" w:rsidR="006C06F7" w:rsidRPr="00C43B29" w:rsidRDefault="006C06F7">
            <w:pPr>
              <w:pStyle w:val="08-Tabelageral"/>
              <w:rPr>
                <w:rFonts w:cs="Arial"/>
                <w:szCs w:val="14"/>
              </w:rPr>
            </w:pPr>
            <w:r w:rsidRPr="00A728BD">
              <w:rPr>
                <w:rFonts w:cs="Arial"/>
                <w:color w:val="000000"/>
                <w:szCs w:val="14"/>
              </w:rPr>
              <w:t>635</w:t>
            </w:r>
            <w:r>
              <w:rPr>
                <w:rFonts w:cs="Arial"/>
                <w:color w:val="000000"/>
                <w:szCs w:val="14"/>
              </w:rPr>
              <w:t>,</w:t>
            </w:r>
            <w:r w:rsidRPr="00A728BD">
              <w:rPr>
                <w:rFonts w:cs="Arial"/>
                <w:color w:val="000000"/>
                <w:szCs w:val="14"/>
              </w:rPr>
              <w:t>574</w:t>
            </w:r>
          </w:p>
        </w:tc>
      </w:tr>
      <w:tr w:rsidR="006C06F7" w:rsidRPr="002F06CE" w14:paraId="219965EE" w14:textId="77777777">
        <w:trPr>
          <w:trHeight w:val="238"/>
          <w:jc w:val="center"/>
        </w:trPr>
        <w:tc>
          <w:tcPr>
            <w:tcW w:w="4519" w:type="dxa"/>
            <w:tcBorders>
              <w:bottom w:val="single" w:sz="2" w:space="0" w:color="1F3864" w:themeColor="accent1" w:themeShade="80"/>
            </w:tcBorders>
            <w:vAlign w:val="center"/>
          </w:tcPr>
          <w:p w14:paraId="150D0D93" w14:textId="77777777" w:rsidR="006C06F7" w:rsidRPr="002F06CE" w:rsidRDefault="006C06F7">
            <w:pPr>
              <w:pStyle w:val="08-Tabelageral"/>
              <w:jc w:val="left"/>
              <w:rPr>
                <w:rFonts w:cs="Arial"/>
                <w:b/>
                <w:bCs/>
                <w:szCs w:val="14"/>
                <w:highlight w:val="yellow"/>
              </w:rPr>
            </w:pPr>
            <w:r w:rsidRPr="00432934">
              <w:rPr>
                <w:rFonts w:cs="Arial"/>
                <w:b/>
              </w:rPr>
              <w:t xml:space="preserve">Total </w:t>
            </w:r>
            <w:proofErr w:type="spellStart"/>
            <w:r w:rsidRPr="00432934">
              <w:rPr>
                <w:rFonts w:cs="Arial"/>
                <w:b/>
              </w:rPr>
              <w:t>Liabilities</w:t>
            </w:r>
            <w:proofErr w:type="spellEnd"/>
            <w:r w:rsidRPr="00432934">
              <w:rPr>
                <w:rFonts w:cs="Arial"/>
                <w:b/>
              </w:rPr>
              <w:t xml:space="preserve"> </w:t>
            </w:r>
            <w:proofErr w:type="spellStart"/>
            <w:r w:rsidRPr="00432934">
              <w:rPr>
                <w:rFonts w:cs="Arial"/>
                <w:b/>
              </w:rPr>
              <w:t>and</w:t>
            </w:r>
            <w:proofErr w:type="spellEnd"/>
            <w:r w:rsidRPr="00432934">
              <w:rPr>
                <w:rFonts w:cs="Arial"/>
                <w:b/>
              </w:rPr>
              <w:t xml:space="preserve"> </w:t>
            </w:r>
            <w:proofErr w:type="spellStart"/>
            <w:r w:rsidRPr="00432934">
              <w:rPr>
                <w:rFonts w:cs="Arial"/>
                <w:b/>
              </w:rPr>
              <w:t>Equity</w:t>
            </w:r>
            <w:proofErr w:type="spellEnd"/>
          </w:p>
        </w:tc>
        <w:tc>
          <w:tcPr>
            <w:tcW w:w="1526" w:type="dxa"/>
            <w:tcBorders>
              <w:bottom w:val="single" w:sz="2" w:space="0" w:color="1F3864" w:themeColor="accent1" w:themeShade="80"/>
            </w:tcBorders>
          </w:tcPr>
          <w:p w14:paraId="30CE8B1B" w14:textId="77777777" w:rsidR="006C06F7" w:rsidRPr="002F06CE" w:rsidRDefault="006C06F7">
            <w:pPr>
              <w:pStyle w:val="08-Tabelageral"/>
              <w:rPr>
                <w:rFonts w:cs="Arial"/>
                <w:b/>
                <w:bCs/>
                <w:color w:val="000000"/>
                <w:szCs w:val="14"/>
                <w:highlight w:val="yellow"/>
              </w:rPr>
            </w:pPr>
            <w:r w:rsidRPr="00A728BD">
              <w:rPr>
                <w:rFonts w:cs="Arial"/>
                <w:b/>
                <w:bCs/>
                <w:color w:val="000000"/>
                <w:szCs w:val="14"/>
              </w:rPr>
              <w:t>11</w:t>
            </w:r>
            <w:r>
              <w:rPr>
                <w:rFonts w:cs="Arial"/>
                <w:b/>
                <w:bCs/>
                <w:color w:val="000000"/>
                <w:szCs w:val="14"/>
              </w:rPr>
              <w:t>,</w:t>
            </w:r>
            <w:r w:rsidRPr="00A728BD">
              <w:rPr>
                <w:rFonts w:cs="Arial"/>
                <w:b/>
                <w:bCs/>
                <w:color w:val="000000"/>
                <w:szCs w:val="14"/>
              </w:rPr>
              <w:t>282</w:t>
            </w:r>
            <w:r>
              <w:rPr>
                <w:rFonts w:cs="Arial"/>
                <w:b/>
                <w:bCs/>
                <w:color w:val="000000"/>
                <w:szCs w:val="14"/>
              </w:rPr>
              <w:t>,</w:t>
            </w:r>
            <w:r w:rsidRPr="00A728BD">
              <w:rPr>
                <w:rFonts w:cs="Arial"/>
                <w:b/>
                <w:bCs/>
                <w:color w:val="000000"/>
                <w:szCs w:val="14"/>
              </w:rPr>
              <w:t>424</w:t>
            </w:r>
          </w:p>
        </w:tc>
        <w:tc>
          <w:tcPr>
            <w:tcW w:w="1797" w:type="dxa"/>
            <w:tcBorders>
              <w:bottom w:val="single" w:sz="2" w:space="0" w:color="1F3864" w:themeColor="accent1" w:themeShade="80"/>
            </w:tcBorders>
          </w:tcPr>
          <w:p w14:paraId="7EBB6851" w14:textId="77777777" w:rsidR="006C06F7" w:rsidRPr="002F06CE" w:rsidRDefault="006C06F7">
            <w:pPr>
              <w:pStyle w:val="08-Tabelageral"/>
              <w:rPr>
                <w:rFonts w:cs="Arial"/>
                <w:b/>
                <w:bCs/>
                <w:szCs w:val="14"/>
                <w:highlight w:val="yellow"/>
              </w:rPr>
            </w:pPr>
            <w:r w:rsidRPr="00A728BD">
              <w:rPr>
                <w:rFonts w:cs="Arial"/>
                <w:b/>
                <w:bCs/>
                <w:color w:val="000000"/>
                <w:szCs w:val="14"/>
              </w:rPr>
              <w:t>440</w:t>
            </w:r>
            <w:r>
              <w:rPr>
                <w:rFonts w:cs="Arial"/>
                <w:b/>
                <w:bCs/>
                <w:color w:val="000000"/>
                <w:szCs w:val="14"/>
              </w:rPr>
              <w:t>,</w:t>
            </w:r>
            <w:r w:rsidRPr="00A728BD">
              <w:rPr>
                <w:rFonts w:cs="Arial"/>
                <w:b/>
                <w:bCs/>
                <w:color w:val="000000"/>
                <w:szCs w:val="14"/>
              </w:rPr>
              <w:t>629</w:t>
            </w:r>
          </w:p>
        </w:tc>
        <w:tc>
          <w:tcPr>
            <w:tcW w:w="1797" w:type="dxa"/>
            <w:tcBorders>
              <w:bottom w:val="single" w:sz="2" w:space="0" w:color="1F3864" w:themeColor="accent1" w:themeShade="80"/>
            </w:tcBorders>
          </w:tcPr>
          <w:p w14:paraId="769DDFA3" w14:textId="77777777" w:rsidR="006C06F7" w:rsidRPr="002F06CE" w:rsidRDefault="006C06F7">
            <w:pPr>
              <w:pStyle w:val="08-Tabelageral"/>
              <w:rPr>
                <w:rFonts w:cs="Arial"/>
                <w:b/>
                <w:bCs/>
                <w:color w:val="000000"/>
                <w:szCs w:val="14"/>
              </w:rPr>
            </w:pPr>
            <w:r w:rsidRPr="00A728BD">
              <w:rPr>
                <w:rFonts w:cs="Arial"/>
                <w:b/>
                <w:bCs/>
                <w:color w:val="000000"/>
                <w:szCs w:val="14"/>
              </w:rPr>
              <w:t>11</w:t>
            </w:r>
            <w:r>
              <w:rPr>
                <w:rFonts w:cs="Arial"/>
                <w:b/>
                <w:bCs/>
                <w:color w:val="000000"/>
                <w:szCs w:val="14"/>
              </w:rPr>
              <w:t>,</w:t>
            </w:r>
            <w:r w:rsidRPr="00A728BD">
              <w:rPr>
                <w:rFonts w:cs="Arial"/>
                <w:b/>
                <w:bCs/>
                <w:color w:val="000000"/>
                <w:szCs w:val="14"/>
              </w:rPr>
              <w:t>723</w:t>
            </w:r>
            <w:r>
              <w:rPr>
                <w:rFonts w:cs="Arial"/>
                <w:b/>
                <w:bCs/>
                <w:color w:val="000000"/>
                <w:szCs w:val="14"/>
              </w:rPr>
              <w:t>,</w:t>
            </w:r>
            <w:r w:rsidRPr="00A728BD">
              <w:rPr>
                <w:rFonts w:cs="Arial"/>
                <w:b/>
                <w:bCs/>
                <w:color w:val="000000"/>
                <w:szCs w:val="14"/>
              </w:rPr>
              <w:t>053</w:t>
            </w:r>
          </w:p>
        </w:tc>
      </w:tr>
    </w:tbl>
    <w:p w14:paraId="7D84FCE3" w14:textId="77777777" w:rsidR="006C06F7" w:rsidRPr="00432934" w:rsidRDefault="006C06F7" w:rsidP="006C06F7">
      <w:pPr>
        <w:rPr>
          <w:rFonts w:ascii="Arial" w:hAnsi="Arial" w:cs="Arial"/>
          <w:lang w:val="en-US"/>
        </w:rPr>
      </w:pPr>
    </w:p>
    <w:tbl>
      <w:tblPr>
        <w:tblW w:w="9639" w:type="dxa"/>
        <w:jc w:val="center"/>
        <w:tblLook w:val="04A0" w:firstRow="1" w:lastRow="0" w:firstColumn="1" w:lastColumn="0" w:noHBand="0" w:noVBand="1"/>
      </w:tblPr>
      <w:tblGrid>
        <w:gridCol w:w="4519"/>
        <w:gridCol w:w="1526"/>
        <w:gridCol w:w="1797"/>
        <w:gridCol w:w="1797"/>
      </w:tblGrid>
      <w:tr w:rsidR="000E7457" w:rsidRPr="00C80F9A" w14:paraId="5899F84C" w14:textId="77777777">
        <w:trPr>
          <w:trHeight w:val="238"/>
          <w:jc w:val="center"/>
        </w:trPr>
        <w:tc>
          <w:tcPr>
            <w:tcW w:w="4519" w:type="dxa"/>
            <w:tcBorders>
              <w:bottom w:val="single" w:sz="2" w:space="0" w:color="1F3864" w:themeColor="accent1" w:themeShade="80"/>
            </w:tcBorders>
            <w:vAlign w:val="center"/>
          </w:tcPr>
          <w:p w14:paraId="5CD23593" w14:textId="77777777" w:rsidR="000E7457" w:rsidRDefault="000E7457" w:rsidP="006C06F7">
            <w:pPr>
              <w:pStyle w:val="08-Tabelageral"/>
              <w:keepNext w:val="0"/>
              <w:keepLines w:val="0"/>
              <w:pageBreakBefore/>
              <w:rPr>
                <w:rFonts w:cs="Arial"/>
                <w:szCs w:val="14"/>
              </w:rPr>
            </w:pPr>
          </w:p>
          <w:p w14:paraId="5C8A5FBE" w14:textId="77777777" w:rsidR="006C06F7" w:rsidRPr="005E1F7B" w:rsidRDefault="006C06F7" w:rsidP="00734989">
            <w:pPr>
              <w:pStyle w:val="08-Tabelageral"/>
              <w:keepNext w:val="0"/>
              <w:keepLines w:val="0"/>
              <w:rPr>
                <w:rFonts w:cs="Arial"/>
                <w:szCs w:val="14"/>
              </w:rPr>
            </w:pPr>
          </w:p>
        </w:tc>
        <w:tc>
          <w:tcPr>
            <w:tcW w:w="1526" w:type="dxa"/>
            <w:tcBorders>
              <w:bottom w:val="single" w:sz="2" w:space="0" w:color="1F3864" w:themeColor="accent1" w:themeShade="80"/>
            </w:tcBorders>
            <w:vAlign w:val="center"/>
          </w:tcPr>
          <w:p w14:paraId="4387D9E9" w14:textId="77777777" w:rsidR="000E7457" w:rsidRPr="005E1F7B" w:rsidRDefault="000E7457" w:rsidP="00734989">
            <w:pPr>
              <w:pStyle w:val="08-Tabelageral"/>
              <w:keepNext w:val="0"/>
              <w:keepLines w:val="0"/>
              <w:rPr>
                <w:rFonts w:cs="Arial"/>
                <w:color w:val="000000"/>
                <w:szCs w:val="14"/>
              </w:rPr>
            </w:pPr>
          </w:p>
        </w:tc>
        <w:tc>
          <w:tcPr>
            <w:tcW w:w="1797" w:type="dxa"/>
            <w:tcBorders>
              <w:bottom w:val="single" w:sz="2" w:space="0" w:color="1F3864" w:themeColor="accent1" w:themeShade="80"/>
            </w:tcBorders>
            <w:vAlign w:val="center"/>
          </w:tcPr>
          <w:p w14:paraId="4DBFA0FA" w14:textId="77777777" w:rsidR="000E7457" w:rsidRPr="005E1F7B" w:rsidRDefault="000E7457" w:rsidP="00734989">
            <w:pPr>
              <w:pStyle w:val="08-Tabelageral"/>
              <w:keepNext w:val="0"/>
              <w:keepLines w:val="0"/>
              <w:rPr>
                <w:rFonts w:cs="Arial"/>
                <w:szCs w:val="14"/>
              </w:rPr>
            </w:pPr>
          </w:p>
        </w:tc>
        <w:tc>
          <w:tcPr>
            <w:tcW w:w="1797" w:type="dxa"/>
            <w:tcBorders>
              <w:bottom w:val="single" w:sz="2" w:space="0" w:color="1F3864" w:themeColor="accent1" w:themeShade="80"/>
            </w:tcBorders>
            <w:vAlign w:val="center"/>
          </w:tcPr>
          <w:p w14:paraId="4B8F6EC9" w14:textId="77777777" w:rsidR="000E7457" w:rsidRPr="001D4E06" w:rsidRDefault="000E7457" w:rsidP="006C06F7">
            <w:pPr>
              <w:pageBreakBefore/>
              <w:spacing w:after="0" w:line="240" w:lineRule="auto"/>
              <w:jc w:val="right"/>
              <w:rPr>
                <w:rFonts w:ascii="Arial" w:hAnsi="Arial" w:cs="Arial"/>
                <w:b/>
                <w:sz w:val="14"/>
                <w:lang w:eastAsia="pt-BR"/>
              </w:rPr>
            </w:pPr>
            <w:r w:rsidRPr="00FC6C4B">
              <w:rPr>
                <w:rFonts w:ascii="Arial" w:hAnsi="Arial" w:cs="Arial"/>
                <w:b/>
                <w:sz w:val="14"/>
                <w:lang w:eastAsia="pt-BR"/>
              </w:rPr>
              <w:t xml:space="preserve">R$ </w:t>
            </w:r>
            <w:proofErr w:type="spellStart"/>
            <w:r w:rsidRPr="00FC6C4B">
              <w:rPr>
                <w:rFonts w:ascii="Arial" w:hAnsi="Arial" w:cs="Arial"/>
                <w:b/>
                <w:sz w:val="14"/>
                <w:lang w:eastAsia="pt-BR"/>
              </w:rPr>
              <w:t>thousand</w:t>
            </w:r>
            <w:proofErr w:type="spellEnd"/>
          </w:p>
        </w:tc>
      </w:tr>
      <w:tr w:rsidR="000E7457" w:rsidRPr="002F06CE" w14:paraId="22AE3F73"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25D76F4D" w14:textId="77777777" w:rsidR="000E7457" w:rsidRPr="002F06CE" w:rsidRDefault="000E7457" w:rsidP="00734989">
            <w:pPr>
              <w:pStyle w:val="08-Tabelageral"/>
              <w:keepNext w:val="0"/>
              <w:keepLines w:val="0"/>
              <w:jc w:val="left"/>
              <w:rPr>
                <w:rFonts w:cs="Arial"/>
                <w:b/>
                <w:bCs/>
                <w:szCs w:val="14"/>
              </w:rPr>
            </w:pPr>
          </w:p>
        </w:tc>
        <w:tc>
          <w:tcPr>
            <w:tcW w:w="5120" w:type="dxa"/>
            <w:gridSpan w:val="3"/>
            <w:tcBorders>
              <w:top w:val="single" w:sz="2" w:space="0" w:color="1F3864" w:themeColor="accent1" w:themeShade="80"/>
              <w:bottom w:val="single" w:sz="2" w:space="0" w:color="1F3864" w:themeColor="accent1" w:themeShade="80"/>
            </w:tcBorders>
          </w:tcPr>
          <w:p w14:paraId="54D5A1D5" w14:textId="77777777" w:rsidR="000E7457" w:rsidRPr="002F06CE" w:rsidRDefault="000E7457" w:rsidP="00734989">
            <w:pPr>
              <w:pStyle w:val="08-Tabelageral"/>
              <w:keepNext w:val="0"/>
              <w:keepLines w:val="0"/>
              <w:jc w:val="center"/>
              <w:rPr>
                <w:rFonts w:cs="Arial"/>
                <w:b/>
                <w:bCs/>
                <w:szCs w:val="14"/>
              </w:rPr>
            </w:pPr>
            <w:proofErr w:type="spellStart"/>
            <w:r w:rsidRPr="002F06CE">
              <w:rPr>
                <w:rFonts w:cs="Arial"/>
                <w:b/>
                <w:bCs/>
              </w:rPr>
              <w:t>Consolidated</w:t>
            </w:r>
            <w:proofErr w:type="spellEnd"/>
          </w:p>
        </w:tc>
      </w:tr>
      <w:tr w:rsidR="000E7457" w:rsidRPr="00C80F9A" w14:paraId="3498B750"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11C4D4CE" w14:textId="77777777" w:rsidR="000E7457" w:rsidRPr="00E00C9B" w:rsidRDefault="000E7457" w:rsidP="00734989">
            <w:pPr>
              <w:pStyle w:val="08-Tabelageral"/>
              <w:keepNext w:val="0"/>
              <w:keepLines w:val="0"/>
              <w:jc w:val="left"/>
              <w:rPr>
                <w:rFonts w:cs="Arial"/>
                <w:b/>
                <w:bCs/>
                <w:szCs w:val="14"/>
              </w:rPr>
            </w:pPr>
          </w:p>
        </w:tc>
        <w:tc>
          <w:tcPr>
            <w:tcW w:w="1526" w:type="dxa"/>
            <w:tcBorders>
              <w:top w:val="single" w:sz="2" w:space="0" w:color="1F3864" w:themeColor="accent1" w:themeShade="80"/>
              <w:bottom w:val="single" w:sz="2" w:space="0" w:color="1F3864" w:themeColor="accent1" w:themeShade="80"/>
            </w:tcBorders>
          </w:tcPr>
          <w:p w14:paraId="472494E3" w14:textId="77777777" w:rsidR="000E7457" w:rsidRPr="00C80F9A" w:rsidRDefault="000E7457" w:rsidP="00734989">
            <w:pPr>
              <w:pStyle w:val="08-Tabelageral"/>
              <w:keepNext w:val="0"/>
              <w:keepLines w:val="0"/>
              <w:rPr>
                <w:rFonts w:cs="Arial"/>
                <w:b/>
                <w:bCs/>
                <w:szCs w:val="14"/>
              </w:rPr>
            </w:pPr>
          </w:p>
        </w:tc>
        <w:tc>
          <w:tcPr>
            <w:tcW w:w="1797" w:type="dxa"/>
            <w:tcBorders>
              <w:top w:val="single" w:sz="2" w:space="0" w:color="1F3864" w:themeColor="accent1" w:themeShade="80"/>
              <w:bottom w:val="single" w:sz="2" w:space="0" w:color="1F3864" w:themeColor="accent1" w:themeShade="80"/>
            </w:tcBorders>
          </w:tcPr>
          <w:p w14:paraId="6170AF31" w14:textId="77777777" w:rsidR="000E7457" w:rsidRPr="00C80F9A" w:rsidRDefault="000E7457" w:rsidP="00734989">
            <w:pPr>
              <w:pStyle w:val="08-Tabelageral"/>
              <w:keepNext w:val="0"/>
              <w:keepLines w:val="0"/>
              <w:rPr>
                <w:rFonts w:cs="Arial"/>
                <w:b/>
                <w:bCs/>
                <w:szCs w:val="14"/>
              </w:rPr>
            </w:pPr>
            <w:r w:rsidRPr="000010FF">
              <w:rPr>
                <w:rFonts w:cs="Arial"/>
                <w:b/>
                <w:bCs/>
                <w:szCs w:val="14"/>
                <w:lang w:val="en-US"/>
              </w:rPr>
              <w:t>Dec 31, 202</w:t>
            </w:r>
            <w:r>
              <w:rPr>
                <w:rFonts w:cs="Arial"/>
                <w:b/>
                <w:bCs/>
                <w:szCs w:val="14"/>
                <w:lang w:val="en-US"/>
              </w:rPr>
              <w:t>2</w:t>
            </w:r>
          </w:p>
        </w:tc>
        <w:tc>
          <w:tcPr>
            <w:tcW w:w="1797" w:type="dxa"/>
            <w:tcBorders>
              <w:top w:val="single" w:sz="2" w:space="0" w:color="1F3864" w:themeColor="accent1" w:themeShade="80"/>
              <w:bottom w:val="single" w:sz="2" w:space="0" w:color="1F3864" w:themeColor="accent1" w:themeShade="80"/>
            </w:tcBorders>
          </w:tcPr>
          <w:p w14:paraId="3AFDC5C4" w14:textId="77777777" w:rsidR="000E7457" w:rsidRPr="00C80F9A" w:rsidRDefault="000E7457" w:rsidP="00734989">
            <w:pPr>
              <w:pStyle w:val="08-Tabelageral"/>
              <w:keepNext w:val="0"/>
              <w:keepLines w:val="0"/>
              <w:rPr>
                <w:rFonts w:cs="Arial"/>
                <w:b/>
                <w:bCs/>
                <w:szCs w:val="14"/>
              </w:rPr>
            </w:pPr>
          </w:p>
        </w:tc>
      </w:tr>
      <w:tr w:rsidR="000E7457" w:rsidRPr="00C80F9A" w14:paraId="2DCBBE94"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61BD39FF" w14:textId="77777777" w:rsidR="000E7457" w:rsidRPr="00E00C9B" w:rsidRDefault="000E7457" w:rsidP="00734989">
            <w:pPr>
              <w:pStyle w:val="08-Tabelageral"/>
              <w:keepNext w:val="0"/>
              <w:keepLines w:val="0"/>
              <w:jc w:val="left"/>
              <w:rPr>
                <w:rFonts w:cs="Arial"/>
                <w:b/>
                <w:bCs/>
                <w:szCs w:val="14"/>
              </w:rPr>
            </w:pPr>
          </w:p>
        </w:tc>
        <w:tc>
          <w:tcPr>
            <w:tcW w:w="1526" w:type="dxa"/>
            <w:tcBorders>
              <w:top w:val="single" w:sz="2" w:space="0" w:color="1F3864" w:themeColor="accent1" w:themeShade="80"/>
              <w:bottom w:val="single" w:sz="2" w:space="0" w:color="1F3864" w:themeColor="accent1" w:themeShade="80"/>
            </w:tcBorders>
          </w:tcPr>
          <w:p w14:paraId="3366E5D9" w14:textId="77777777" w:rsidR="000E7457" w:rsidRPr="00C80F9A" w:rsidRDefault="000E7457" w:rsidP="00734989">
            <w:pPr>
              <w:pStyle w:val="08-Tabelageral"/>
              <w:keepNext w:val="0"/>
              <w:keepLines w:val="0"/>
              <w:rPr>
                <w:rFonts w:cs="Arial"/>
                <w:b/>
                <w:bCs/>
                <w:szCs w:val="14"/>
              </w:rPr>
            </w:pPr>
            <w:r>
              <w:rPr>
                <w:rFonts w:cs="Arial"/>
                <w:b/>
                <w:bCs/>
                <w:szCs w:val="14"/>
              </w:rPr>
              <w:t xml:space="preserve">Original </w:t>
            </w:r>
            <w:proofErr w:type="spellStart"/>
            <w:r>
              <w:rPr>
                <w:rFonts w:cs="Arial"/>
                <w:b/>
                <w:bCs/>
                <w:szCs w:val="14"/>
              </w:rPr>
              <w:t>report</w:t>
            </w:r>
            <w:proofErr w:type="spellEnd"/>
          </w:p>
        </w:tc>
        <w:tc>
          <w:tcPr>
            <w:tcW w:w="1797" w:type="dxa"/>
            <w:tcBorders>
              <w:top w:val="single" w:sz="2" w:space="0" w:color="1F3864" w:themeColor="accent1" w:themeShade="80"/>
              <w:bottom w:val="single" w:sz="2" w:space="0" w:color="1F3864" w:themeColor="accent1" w:themeShade="80"/>
            </w:tcBorders>
          </w:tcPr>
          <w:p w14:paraId="0D8C7320" w14:textId="77777777" w:rsidR="000E7457" w:rsidRPr="00C80F9A" w:rsidRDefault="000E7457" w:rsidP="00734989">
            <w:pPr>
              <w:pStyle w:val="08-Tabelageral"/>
              <w:keepNext w:val="0"/>
              <w:keepLines w:val="0"/>
              <w:rPr>
                <w:rFonts w:cs="Arial"/>
                <w:b/>
                <w:bCs/>
                <w:szCs w:val="14"/>
              </w:rPr>
            </w:pPr>
            <w:proofErr w:type="spellStart"/>
            <w:r>
              <w:rPr>
                <w:rFonts w:cs="Arial"/>
                <w:b/>
                <w:bCs/>
                <w:szCs w:val="14"/>
              </w:rPr>
              <w:t>Adjustments</w:t>
            </w:r>
            <w:proofErr w:type="spellEnd"/>
          </w:p>
        </w:tc>
        <w:tc>
          <w:tcPr>
            <w:tcW w:w="1797" w:type="dxa"/>
            <w:tcBorders>
              <w:top w:val="single" w:sz="2" w:space="0" w:color="1F3864" w:themeColor="accent1" w:themeShade="80"/>
              <w:bottom w:val="single" w:sz="2" w:space="0" w:color="1F3864" w:themeColor="accent1" w:themeShade="80"/>
            </w:tcBorders>
          </w:tcPr>
          <w:p w14:paraId="60295C6D" w14:textId="77777777" w:rsidR="000E7457" w:rsidRPr="00C80F9A" w:rsidRDefault="000E7457" w:rsidP="00734989">
            <w:pPr>
              <w:pStyle w:val="08-Tabelageral"/>
              <w:keepNext w:val="0"/>
              <w:keepLines w:val="0"/>
              <w:rPr>
                <w:rFonts w:cs="Arial"/>
                <w:b/>
                <w:bCs/>
                <w:szCs w:val="14"/>
              </w:rPr>
            </w:pPr>
            <w:proofErr w:type="spellStart"/>
            <w:r>
              <w:rPr>
                <w:rFonts w:cs="Arial"/>
                <w:b/>
                <w:bCs/>
                <w:szCs w:val="14"/>
              </w:rPr>
              <w:t>Restated</w:t>
            </w:r>
            <w:proofErr w:type="spellEnd"/>
            <w:r>
              <w:rPr>
                <w:rFonts w:cs="Arial"/>
                <w:b/>
                <w:bCs/>
                <w:szCs w:val="14"/>
              </w:rPr>
              <w:t xml:space="preserve"> balances</w:t>
            </w:r>
          </w:p>
        </w:tc>
      </w:tr>
      <w:tr w:rsidR="000E7457" w:rsidRPr="00C80F9A" w14:paraId="5F068298" w14:textId="77777777">
        <w:trPr>
          <w:trHeight w:val="238"/>
          <w:jc w:val="center"/>
        </w:trPr>
        <w:tc>
          <w:tcPr>
            <w:tcW w:w="4519" w:type="dxa"/>
            <w:tcBorders>
              <w:top w:val="single" w:sz="2" w:space="0" w:color="1F3864" w:themeColor="accent1" w:themeShade="80"/>
            </w:tcBorders>
            <w:vAlign w:val="center"/>
          </w:tcPr>
          <w:p w14:paraId="7C5B0CB4" w14:textId="77777777" w:rsidR="000E7457" w:rsidRPr="00C80F9A" w:rsidRDefault="000E7457" w:rsidP="00734989">
            <w:pPr>
              <w:pStyle w:val="08-Tabelageral"/>
              <w:keepNext w:val="0"/>
              <w:keepLines w:val="0"/>
              <w:jc w:val="left"/>
              <w:rPr>
                <w:rFonts w:cs="Arial"/>
                <w:b/>
                <w:bCs/>
                <w:szCs w:val="14"/>
              </w:rPr>
            </w:pPr>
            <w:proofErr w:type="spellStart"/>
            <w:r w:rsidRPr="000A4B1A">
              <w:rPr>
                <w:rFonts w:cs="Arial"/>
                <w:b/>
                <w:bCs/>
                <w:szCs w:val="14"/>
              </w:rPr>
              <w:t>Current</w:t>
            </w:r>
            <w:proofErr w:type="spellEnd"/>
            <w:r w:rsidRPr="000A4B1A">
              <w:rPr>
                <w:rFonts w:cs="Arial"/>
                <w:b/>
                <w:bCs/>
                <w:szCs w:val="14"/>
              </w:rPr>
              <w:t xml:space="preserve"> </w:t>
            </w:r>
            <w:proofErr w:type="spellStart"/>
            <w:r w:rsidRPr="000A4B1A">
              <w:rPr>
                <w:rFonts w:cs="Arial"/>
                <w:b/>
                <w:bCs/>
                <w:szCs w:val="14"/>
              </w:rPr>
              <w:t>Assets</w:t>
            </w:r>
            <w:proofErr w:type="spellEnd"/>
          </w:p>
        </w:tc>
        <w:tc>
          <w:tcPr>
            <w:tcW w:w="1526" w:type="dxa"/>
            <w:tcBorders>
              <w:top w:val="single" w:sz="2" w:space="0" w:color="1F3864" w:themeColor="accent1" w:themeShade="80"/>
            </w:tcBorders>
          </w:tcPr>
          <w:p w14:paraId="4C034688" w14:textId="77777777" w:rsidR="000E7457" w:rsidRPr="00C80F9A" w:rsidRDefault="000E7457" w:rsidP="00734989">
            <w:pPr>
              <w:pStyle w:val="08-Tabelageral"/>
              <w:keepNext w:val="0"/>
              <w:keepLines w:val="0"/>
              <w:rPr>
                <w:rFonts w:cs="Arial"/>
                <w:b/>
                <w:bCs/>
                <w:szCs w:val="14"/>
                <w:highlight w:val="yellow"/>
              </w:rPr>
            </w:pPr>
            <w:r w:rsidRPr="00432934">
              <w:rPr>
                <w:rFonts w:cs="Arial"/>
                <w:b/>
              </w:rPr>
              <w:t>7,221,098</w:t>
            </w:r>
          </w:p>
        </w:tc>
        <w:tc>
          <w:tcPr>
            <w:tcW w:w="1797" w:type="dxa"/>
            <w:tcBorders>
              <w:top w:val="single" w:sz="2" w:space="0" w:color="1F3864" w:themeColor="accent1" w:themeShade="80"/>
            </w:tcBorders>
          </w:tcPr>
          <w:p w14:paraId="34B5B409" w14:textId="77777777" w:rsidR="000E7457" w:rsidRPr="007E33FB" w:rsidRDefault="000E7457" w:rsidP="00734989">
            <w:pPr>
              <w:pStyle w:val="08-Tabelageral"/>
              <w:keepNext w:val="0"/>
              <w:keepLines w:val="0"/>
              <w:rPr>
                <w:rFonts w:cs="Arial"/>
                <w:b/>
                <w:bCs/>
                <w:szCs w:val="14"/>
              </w:rPr>
            </w:pPr>
            <w:r w:rsidRPr="00432934">
              <w:rPr>
                <w:rFonts w:cs="Arial"/>
                <w:b/>
              </w:rPr>
              <w:t>--</w:t>
            </w:r>
          </w:p>
        </w:tc>
        <w:tc>
          <w:tcPr>
            <w:tcW w:w="1797" w:type="dxa"/>
            <w:tcBorders>
              <w:top w:val="single" w:sz="2" w:space="0" w:color="1F3864" w:themeColor="accent1" w:themeShade="80"/>
            </w:tcBorders>
          </w:tcPr>
          <w:p w14:paraId="39C894F0" w14:textId="77777777" w:rsidR="000E7457" w:rsidRPr="007E33FB" w:rsidRDefault="000E7457" w:rsidP="00734989">
            <w:pPr>
              <w:pStyle w:val="08-Tabelageral"/>
              <w:keepNext w:val="0"/>
              <w:keepLines w:val="0"/>
              <w:rPr>
                <w:rFonts w:cs="Arial"/>
                <w:b/>
                <w:bCs/>
                <w:szCs w:val="14"/>
              </w:rPr>
            </w:pPr>
            <w:r w:rsidRPr="00432934">
              <w:rPr>
                <w:rFonts w:cs="Arial"/>
                <w:b/>
              </w:rPr>
              <w:t>7,221,098</w:t>
            </w:r>
          </w:p>
        </w:tc>
      </w:tr>
      <w:tr w:rsidR="000E7457" w:rsidRPr="00A03B7C" w14:paraId="2B62C581" w14:textId="77777777">
        <w:trPr>
          <w:trHeight w:val="238"/>
          <w:jc w:val="center"/>
        </w:trPr>
        <w:tc>
          <w:tcPr>
            <w:tcW w:w="4519" w:type="dxa"/>
          </w:tcPr>
          <w:p w14:paraId="17CCDF08" w14:textId="77777777" w:rsidR="000E7457" w:rsidRPr="00A03B7C" w:rsidRDefault="000E7457" w:rsidP="00734989">
            <w:pPr>
              <w:pStyle w:val="08-Tabelageral"/>
              <w:keepNext w:val="0"/>
              <w:keepLines w:val="0"/>
              <w:jc w:val="left"/>
              <w:rPr>
                <w:rFonts w:cs="Arial"/>
                <w:b/>
                <w:bCs/>
                <w:szCs w:val="14"/>
                <w:highlight w:val="yellow"/>
              </w:rPr>
            </w:pPr>
            <w:r w:rsidRPr="000A4B1A">
              <w:rPr>
                <w:rFonts w:cs="Arial"/>
                <w:b/>
                <w:bCs/>
                <w:szCs w:val="14"/>
              </w:rPr>
              <w:t>Non-</w:t>
            </w:r>
            <w:proofErr w:type="spellStart"/>
            <w:r w:rsidRPr="000A4B1A">
              <w:rPr>
                <w:rFonts w:cs="Arial"/>
                <w:b/>
                <w:bCs/>
                <w:szCs w:val="14"/>
              </w:rPr>
              <w:t>Current</w:t>
            </w:r>
            <w:proofErr w:type="spellEnd"/>
            <w:r w:rsidRPr="000A4B1A">
              <w:rPr>
                <w:rFonts w:cs="Arial"/>
                <w:b/>
                <w:bCs/>
                <w:szCs w:val="14"/>
              </w:rPr>
              <w:t xml:space="preserve"> </w:t>
            </w:r>
            <w:proofErr w:type="spellStart"/>
            <w:r w:rsidRPr="000A4B1A">
              <w:rPr>
                <w:rFonts w:cs="Arial"/>
                <w:b/>
                <w:bCs/>
                <w:szCs w:val="14"/>
              </w:rPr>
              <w:t>Assets</w:t>
            </w:r>
            <w:proofErr w:type="spellEnd"/>
          </w:p>
        </w:tc>
        <w:tc>
          <w:tcPr>
            <w:tcW w:w="1526" w:type="dxa"/>
          </w:tcPr>
          <w:p w14:paraId="2994F945" w14:textId="77777777" w:rsidR="000E7457" w:rsidRPr="00A03B7C" w:rsidRDefault="000E7457" w:rsidP="00734989">
            <w:pPr>
              <w:pStyle w:val="08-Tabelageral"/>
              <w:keepNext w:val="0"/>
              <w:keepLines w:val="0"/>
              <w:rPr>
                <w:rFonts w:cs="Arial"/>
                <w:b/>
                <w:bCs/>
                <w:szCs w:val="14"/>
                <w:highlight w:val="yellow"/>
              </w:rPr>
            </w:pPr>
            <w:r w:rsidRPr="00432934">
              <w:rPr>
                <w:rFonts w:cs="Arial"/>
                <w:b/>
              </w:rPr>
              <w:t>8,908,734</w:t>
            </w:r>
          </w:p>
        </w:tc>
        <w:tc>
          <w:tcPr>
            <w:tcW w:w="1797" w:type="dxa"/>
          </w:tcPr>
          <w:p w14:paraId="532B8ADB" w14:textId="77777777" w:rsidR="000E7457" w:rsidRPr="00A03B7C" w:rsidRDefault="000E7457" w:rsidP="00734989">
            <w:pPr>
              <w:pStyle w:val="08-Tabelageral"/>
              <w:keepNext w:val="0"/>
              <w:keepLines w:val="0"/>
              <w:rPr>
                <w:rFonts w:cs="Arial"/>
                <w:b/>
                <w:bCs/>
                <w:szCs w:val="14"/>
                <w:highlight w:val="yellow"/>
              </w:rPr>
            </w:pPr>
            <w:r w:rsidRPr="00432934">
              <w:rPr>
                <w:rFonts w:cs="Arial"/>
                <w:b/>
              </w:rPr>
              <w:t>440,629</w:t>
            </w:r>
          </w:p>
        </w:tc>
        <w:tc>
          <w:tcPr>
            <w:tcW w:w="1797" w:type="dxa"/>
          </w:tcPr>
          <w:p w14:paraId="487AD5A4" w14:textId="77777777" w:rsidR="000E7457" w:rsidRPr="00A03B7C" w:rsidRDefault="000E7457" w:rsidP="00734989">
            <w:pPr>
              <w:pStyle w:val="08-Tabelageral"/>
              <w:keepNext w:val="0"/>
              <w:keepLines w:val="0"/>
              <w:rPr>
                <w:rFonts w:cs="Arial"/>
                <w:b/>
                <w:bCs/>
                <w:szCs w:val="14"/>
                <w:highlight w:val="yellow"/>
              </w:rPr>
            </w:pPr>
            <w:r w:rsidRPr="00432934">
              <w:rPr>
                <w:rFonts w:cs="Arial"/>
                <w:b/>
              </w:rPr>
              <w:t>9,349,363</w:t>
            </w:r>
          </w:p>
        </w:tc>
      </w:tr>
      <w:tr w:rsidR="000E7457" w:rsidRPr="0068399F" w14:paraId="679C8832" w14:textId="77777777">
        <w:trPr>
          <w:trHeight w:val="238"/>
          <w:jc w:val="center"/>
        </w:trPr>
        <w:tc>
          <w:tcPr>
            <w:tcW w:w="4519" w:type="dxa"/>
            <w:vAlign w:val="center"/>
          </w:tcPr>
          <w:p w14:paraId="073F9FF0" w14:textId="77777777" w:rsidR="000E7457" w:rsidRPr="002F06CE" w:rsidRDefault="000E7457" w:rsidP="00734989">
            <w:pPr>
              <w:pStyle w:val="08-Tabelageral"/>
              <w:keepNext w:val="0"/>
              <w:keepLines w:val="0"/>
              <w:ind w:left="113"/>
              <w:jc w:val="left"/>
              <w:rPr>
                <w:rFonts w:cs="Arial"/>
                <w:szCs w:val="14"/>
                <w:lang w:val="en-US"/>
              </w:rPr>
            </w:pPr>
            <w:r w:rsidRPr="00BD6C7E">
              <w:rPr>
                <w:rFonts w:cs="Arial"/>
                <w:szCs w:val="14"/>
                <w:lang w:val="en-US"/>
              </w:rPr>
              <w:t>Financial assets at fair value through profit or loss</w:t>
            </w:r>
          </w:p>
        </w:tc>
        <w:tc>
          <w:tcPr>
            <w:tcW w:w="1526" w:type="dxa"/>
          </w:tcPr>
          <w:p w14:paraId="2EE764E6" w14:textId="77777777" w:rsidR="000E7457" w:rsidRDefault="000E7457" w:rsidP="00734989">
            <w:pPr>
              <w:pStyle w:val="08-Tabelageral"/>
              <w:keepNext w:val="0"/>
              <w:keepLines w:val="0"/>
              <w:rPr>
                <w:rFonts w:cs="Arial"/>
                <w:color w:val="000000"/>
                <w:szCs w:val="14"/>
              </w:rPr>
            </w:pPr>
            <w:r w:rsidRPr="00432934">
              <w:rPr>
                <w:rFonts w:cs="Arial"/>
              </w:rPr>
              <w:t>368,281</w:t>
            </w:r>
          </w:p>
        </w:tc>
        <w:tc>
          <w:tcPr>
            <w:tcW w:w="1797" w:type="dxa"/>
          </w:tcPr>
          <w:p w14:paraId="7E16938F"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4327C425" w14:textId="77777777" w:rsidR="000E7457" w:rsidRPr="007E33FB" w:rsidRDefault="000E7457" w:rsidP="00734989">
            <w:pPr>
              <w:pStyle w:val="08-Tabelageral"/>
              <w:keepNext w:val="0"/>
              <w:keepLines w:val="0"/>
              <w:rPr>
                <w:rFonts w:cs="Arial"/>
                <w:color w:val="000000"/>
                <w:szCs w:val="14"/>
              </w:rPr>
            </w:pPr>
            <w:r w:rsidRPr="00432934">
              <w:rPr>
                <w:rFonts w:cs="Arial"/>
              </w:rPr>
              <w:t>368,281</w:t>
            </w:r>
          </w:p>
        </w:tc>
      </w:tr>
      <w:tr w:rsidR="000E7457" w:rsidRPr="0068399F" w14:paraId="34098FE2" w14:textId="77777777">
        <w:trPr>
          <w:trHeight w:val="238"/>
          <w:jc w:val="center"/>
        </w:trPr>
        <w:tc>
          <w:tcPr>
            <w:tcW w:w="4519" w:type="dxa"/>
            <w:vAlign w:val="center"/>
          </w:tcPr>
          <w:p w14:paraId="7B21CE50" w14:textId="77777777" w:rsidR="000E7457" w:rsidRPr="001346BC" w:rsidRDefault="000E7457" w:rsidP="00734989">
            <w:pPr>
              <w:pStyle w:val="08-Tabelageral"/>
              <w:keepNext w:val="0"/>
              <w:keepLines w:val="0"/>
              <w:ind w:left="113"/>
              <w:jc w:val="left"/>
              <w:rPr>
                <w:rFonts w:cs="Arial"/>
                <w:szCs w:val="14"/>
              </w:rPr>
            </w:pPr>
            <w:proofErr w:type="spellStart"/>
            <w:r w:rsidRPr="00432934">
              <w:rPr>
                <w:rFonts w:cs="Arial"/>
              </w:rPr>
              <w:t>Current</w:t>
            </w:r>
            <w:proofErr w:type="spellEnd"/>
            <w:r w:rsidRPr="00432934">
              <w:rPr>
                <w:rFonts w:cs="Arial"/>
              </w:rPr>
              <w:t xml:space="preserve"> </w:t>
            </w:r>
            <w:proofErr w:type="spellStart"/>
            <w:r w:rsidRPr="00432934">
              <w:rPr>
                <w:rFonts w:cs="Arial"/>
              </w:rPr>
              <w:t>tax</w:t>
            </w:r>
            <w:proofErr w:type="spellEnd"/>
            <w:r w:rsidRPr="00432934">
              <w:rPr>
                <w:rFonts w:cs="Arial"/>
              </w:rPr>
              <w:t xml:space="preserve"> </w:t>
            </w:r>
            <w:proofErr w:type="spellStart"/>
            <w:r w:rsidRPr="00432934">
              <w:rPr>
                <w:rFonts w:cs="Arial"/>
              </w:rPr>
              <w:t>assets</w:t>
            </w:r>
            <w:proofErr w:type="spellEnd"/>
          </w:p>
        </w:tc>
        <w:tc>
          <w:tcPr>
            <w:tcW w:w="1526" w:type="dxa"/>
          </w:tcPr>
          <w:p w14:paraId="5AF4BF55" w14:textId="77777777" w:rsidR="000E7457" w:rsidRDefault="000E7457" w:rsidP="00734989">
            <w:pPr>
              <w:pStyle w:val="08-Tabelageral"/>
              <w:keepNext w:val="0"/>
              <w:keepLines w:val="0"/>
              <w:rPr>
                <w:rFonts w:cs="Arial"/>
                <w:color w:val="000000"/>
                <w:szCs w:val="14"/>
              </w:rPr>
            </w:pPr>
            <w:r w:rsidRPr="00432934">
              <w:rPr>
                <w:rFonts w:cs="Arial"/>
              </w:rPr>
              <w:t>80,977</w:t>
            </w:r>
          </w:p>
        </w:tc>
        <w:tc>
          <w:tcPr>
            <w:tcW w:w="1797" w:type="dxa"/>
          </w:tcPr>
          <w:p w14:paraId="7A5D0BD9"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5E9C7A38" w14:textId="77777777" w:rsidR="000E7457" w:rsidRPr="007E33FB" w:rsidRDefault="000E7457" w:rsidP="00734989">
            <w:pPr>
              <w:pStyle w:val="08-Tabelageral"/>
              <w:keepNext w:val="0"/>
              <w:keepLines w:val="0"/>
              <w:rPr>
                <w:rFonts w:cs="Arial"/>
                <w:color w:val="000000"/>
                <w:szCs w:val="14"/>
              </w:rPr>
            </w:pPr>
            <w:r w:rsidRPr="00432934">
              <w:rPr>
                <w:rFonts w:cs="Arial"/>
              </w:rPr>
              <w:t>80,977</w:t>
            </w:r>
          </w:p>
        </w:tc>
      </w:tr>
      <w:tr w:rsidR="000E7457" w:rsidRPr="0068399F" w14:paraId="4BB852C8" w14:textId="77777777">
        <w:trPr>
          <w:trHeight w:val="238"/>
          <w:jc w:val="center"/>
        </w:trPr>
        <w:tc>
          <w:tcPr>
            <w:tcW w:w="4519" w:type="dxa"/>
            <w:vAlign w:val="center"/>
          </w:tcPr>
          <w:p w14:paraId="6DE1AD43" w14:textId="77777777" w:rsidR="000E7457" w:rsidRPr="001346BC" w:rsidRDefault="000E7457" w:rsidP="00734989">
            <w:pPr>
              <w:pStyle w:val="08-Tabelageral"/>
              <w:keepNext w:val="0"/>
              <w:keepLines w:val="0"/>
              <w:ind w:left="113"/>
              <w:jc w:val="left"/>
              <w:rPr>
                <w:rFonts w:cs="Arial"/>
                <w:szCs w:val="14"/>
              </w:rPr>
            </w:pPr>
            <w:proofErr w:type="spellStart"/>
            <w:r w:rsidRPr="00C27294">
              <w:rPr>
                <w:rFonts w:cs="Arial"/>
                <w:szCs w:val="14"/>
              </w:rPr>
              <w:t>Deferred</w:t>
            </w:r>
            <w:proofErr w:type="spellEnd"/>
            <w:r w:rsidRPr="00C27294">
              <w:rPr>
                <w:rFonts w:cs="Arial"/>
                <w:szCs w:val="14"/>
              </w:rPr>
              <w:t xml:space="preserve"> </w:t>
            </w:r>
            <w:proofErr w:type="spellStart"/>
            <w:r w:rsidRPr="00C27294">
              <w:rPr>
                <w:rFonts w:cs="Arial"/>
                <w:szCs w:val="14"/>
              </w:rPr>
              <w:t>tax</w:t>
            </w:r>
            <w:proofErr w:type="spellEnd"/>
            <w:r w:rsidRPr="00C27294">
              <w:rPr>
                <w:rFonts w:cs="Arial"/>
                <w:szCs w:val="14"/>
              </w:rPr>
              <w:t xml:space="preserve"> </w:t>
            </w:r>
            <w:proofErr w:type="spellStart"/>
            <w:r w:rsidRPr="00C27294">
              <w:rPr>
                <w:rFonts w:cs="Arial"/>
                <w:szCs w:val="14"/>
              </w:rPr>
              <w:t>assets</w:t>
            </w:r>
            <w:proofErr w:type="spellEnd"/>
          </w:p>
        </w:tc>
        <w:tc>
          <w:tcPr>
            <w:tcW w:w="1526" w:type="dxa"/>
          </w:tcPr>
          <w:p w14:paraId="05C0CD38" w14:textId="77777777" w:rsidR="000E7457" w:rsidRDefault="000E7457" w:rsidP="00734989">
            <w:pPr>
              <w:pStyle w:val="08-Tabelageral"/>
              <w:keepNext w:val="0"/>
              <w:keepLines w:val="0"/>
              <w:rPr>
                <w:rFonts w:cs="Arial"/>
                <w:color w:val="000000"/>
                <w:szCs w:val="14"/>
              </w:rPr>
            </w:pPr>
            <w:r w:rsidRPr="00432934">
              <w:rPr>
                <w:rFonts w:cs="Arial"/>
              </w:rPr>
              <w:t>7,773</w:t>
            </w:r>
          </w:p>
        </w:tc>
        <w:tc>
          <w:tcPr>
            <w:tcW w:w="1797" w:type="dxa"/>
          </w:tcPr>
          <w:p w14:paraId="508D83C8"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60057076" w14:textId="77777777" w:rsidR="000E7457" w:rsidRPr="007E33FB" w:rsidRDefault="000E7457" w:rsidP="00734989">
            <w:pPr>
              <w:pStyle w:val="08-Tabelageral"/>
              <w:keepNext w:val="0"/>
              <w:keepLines w:val="0"/>
              <w:rPr>
                <w:rFonts w:cs="Arial"/>
                <w:color w:val="000000"/>
                <w:szCs w:val="14"/>
              </w:rPr>
            </w:pPr>
            <w:r w:rsidRPr="00432934">
              <w:rPr>
                <w:rFonts w:cs="Arial"/>
              </w:rPr>
              <w:t>7,773</w:t>
            </w:r>
          </w:p>
        </w:tc>
      </w:tr>
      <w:tr w:rsidR="000E7457" w:rsidRPr="0068399F" w14:paraId="19DCBDE8" w14:textId="77777777">
        <w:trPr>
          <w:trHeight w:val="238"/>
          <w:jc w:val="center"/>
        </w:trPr>
        <w:tc>
          <w:tcPr>
            <w:tcW w:w="4519" w:type="dxa"/>
            <w:vAlign w:val="center"/>
          </w:tcPr>
          <w:p w14:paraId="794C9C6B" w14:textId="77777777" w:rsidR="000E7457" w:rsidRPr="001346BC" w:rsidRDefault="000E7457" w:rsidP="00734989">
            <w:pPr>
              <w:pStyle w:val="08-Tabelageral"/>
              <w:keepNext w:val="0"/>
              <w:keepLines w:val="0"/>
              <w:ind w:left="113"/>
              <w:jc w:val="left"/>
              <w:rPr>
                <w:rFonts w:cs="Arial"/>
                <w:szCs w:val="14"/>
              </w:rPr>
            </w:pPr>
            <w:proofErr w:type="spellStart"/>
            <w:r w:rsidRPr="00C27294">
              <w:rPr>
                <w:rFonts w:cs="Arial"/>
                <w:szCs w:val="14"/>
              </w:rPr>
              <w:t>Commissions</w:t>
            </w:r>
            <w:proofErr w:type="spellEnd"/>
            <w:r w:rsidRPr="00C27294">
              <w:rPr>
                <w:rFonts w:cs="Arial"/>
                <w:szCs w:val="14"/>
              </w:rPr>
              <w:t xml:space="preserve"> </w:t>
            </w:r>
            <w:proofErr w:type="spellStart"/>
            <w:r w:rsidRPr="00C27294">
              <w:rPr>
                <w:rFonts w:cs="Arial"/>
                <w:szCs w:val="14"/>
              </w:rPr>
              <w:t>receivable</w:t>
            </w:r>
            <w:proofErr w:type="spellEnd"/>
          </w:p>
        </w:tc>
        <w:tc>
          <w:tcPr>
            <w:tcW w:w="1526" w:type="dxa"/>
          </w:tcPr>
          <w:p w14:paraId="0B19A5F1" w14:textId="77777777" w:rsidR="000E7457" w:rsidRDefault="000E7457" w:rsidP="00734989">
            <w:pPr>
              <w:pStyle w:val="08-Tabelageral"/>
              <w:keepNext w:val="0"/>
              <w:keepLines w:val="0"/>
              <w:rPr>
                <w:rFonts w:cs="Arial"/>
                <w:color w:val="000000"/>
                <w:szCs w:val="14"/>
              </w:rPr>
            </w:pPr>
            <w:r w:rsidRPr="00432934">
              <w:rPr>
                <w:rFonts w:cs="Arial"/>
              </w:rPr>
              <w:t>708,990</w:t>
            </w:r>
          </w:p>
        </w:tc>
        <w:tc>
          <w:tcPr>
            <w:tcW w:w="1797" w:type="dxa"/>
          </w:tcPr>
          <w:p w14:paraId="71FFC5C5"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7C5311BF" w14:textId="77777777" w:rsidR="000E7457" w:rsidRPr="007E33FB" w:rsidRDefault="000E7457" w:rsidP="00734989">
            <w:pPr>
              <w:pStyle w:val="08-Tabelageral"/>
              <w:keepNext w:val="0"/>
              <w:keepLines w:val="0"/>
              <w:rPr>
                <w:rFonts w:cs="Arial"/>
                <w:color w:val="000000"/>
                <w:szCs w:val="14"/>
              </w:rPr>
            </w:pPr>
            <w:r w:rsidRPr="00432934">
              <w:rPr>
                <w:rFonts w:cs="Arial"/>
              </w:rPr>
              <w:t>708,990</w:t>
            </w:r>
          </w:p>
        </w:tc>
      </w:tr>
      <w:tr w:rsidR="000E7457" w:rsidRPr="0068399F" w14:paraId="72FBDE80" w14:textId="77777777">
        <w:trPr>
          <w:trHeight w:val="238"/>
          <w:jc w:val="center"/>
        </w:trPr>
        <w:tc>
          <w:tcPr>
            <w:tcW w:w="4519" w:type="dxa"/>
            <w:vAlign w:val="center"/>
          </w:tcPr>
          <w:p w14:paraId="446E27F3" w14:textId="77777777" w:rsidR="000E7457" w:rsidRPr="00A03B7C" w:rsidRDefault="000E7457" w:rsidP="00734989">
            <w:pPr>
              <w:pStyle w:val="08-Tabelageral"/>
              <w:keepNext w:val="0"/>
              <w:keepLines w:val="0"/>
              <w:ind w:left="113"/>
              <w:jc w:val="left"/>
              <w:rPr>
                <w:rFonts w:cs="Arial"/>
                <w:szCs w:val="14"/>
                <w:highlight w:val="yellow"/>
              </w:rPr>
            </w:pPr>
            <w:r w:rsidRPr="00C27294">
              <w:rPr>
                <w:rFonts w:cs="Arial"/>
                <w:szCs w:val="14"/>
              </w:rPr>
              <w:t xml:space="preserve">Investments in </w:t>
            </w:r>
            <w:proofErr w:type="spellStart"/>
            <w:r w:rsidRPr="00C27294">
              <w:rPr>
                <w:rFonts w:cs="Arial"/>
                <w:szCs w:val="14"/>
              </w:rPr>
              <w:t>associates</w:t>
            </w:r>
            <w:proofErr w:type="spellEnd"/>
          </w:p>
        </w:tc>
        <w:tc>
          <w:tcPr>
            <w:tcW w:w="1526" w:type="dxa"/>
          </w:tcPr>
          <w:p w14:paraId="50FF77BB" w14:textId="77777777" w:rsidR="000E7457" w:rsidRPr="00A03B7C" w:rsidRDefault="000E7457" w:rsidP="00734989">
            <w:pPr>
              <w:pStyle w:val="08-Tabelageral"/>
              <w:keepNext w:val="0"/>
              <w:keepLines w:val="0"/>
              <w:rPr>
                <w:rFonts w:cs="Arial"/>
                <w:color w:val="000000"/>
                <w:szCs w:val="14"/>
                <w:highlight w:val="yellow"/>
              </w:rPr>
            </w:pPr>
            <w:r w:rsidRPr="00432934">
              <w:rPr>
                <w:rFonts w:cs="Arial"/>
              </w:rPr>
              <w:t>7,516,810</w:t>
            </w:r>
          </w:p>
        </w:tc>
        <w:tc>
          <w:tcPr>
            <w:tcW w:w="1797" w:type="dxa"/>
          </w:tcPr>
          <w:p w14:paraId="73A134B2" w14:textId="77777777" w:rsidR="000E7457" w:rsidRPr="00A03B7C" w:rsidRDefault="000E7457" w:rsidP="00734989">
            <w:pPr>
              <w:pStyle w:val="08-Tabelageral"/>
              <w:keepNext w:val="0"/>
              <w:keepLines w:val="0"/>
              <w:rPr>
                <w:rFonts w:cs="Arial"/>
                <w:color w:val="000000"/>
                <w:szCs w:val="14"/>
                <w:highlight w:val="yellow"/>
              </w:rPr>
            </w:pPr>
            <w:r w:rsidRPr="00432934">
              <w:rPr>
                <w:rFonts w:cs="Arial"/>
              </w:rPr>
              <w:t>440,629</w:t>
            </w:r>
          </w:p>
        </w:tc>
        <w:tc>
          <w:tcPr>
            <w:tcW w:w="1797" w:type="dxa"/>
          </w:tcPr>
          <w:p w14:paraId="0A6F82DC" w14:textId="77777777" w:rsidR="000E7457" w:rsidRPr="007E33FB" w:rsidRDefault="000E7457" w:rsidP="00734989">
            <w:pPr>
              <w:pStyle w:val="08-Tabelageral"/>
              <w:keepNext w:val="0"/>
              <w:keepLines w:val="0"/>
              <w:rPr>
                <w:rFonts w:cs="Arial"/>
                <w:color w:val="000000"/>
                <w:szCs w:val="14"/>
              </w:rPr>
            </w:pPr>
            <w:r w:rsidRPr="00432934">
              <w:rPr>
                <w:rFonts w:cs="Arial"/>
              </w:rPr>
              <w:t>7,957,439</w:t>
            </w:r>
          </w:p>
        </w:tc>
      </w:tr>
      <w:tr w:rsidR="000E7457" w:rsidRPr="0068399F" w14:paraId="2032D173" w14:textId="77777777">
        <w:trPr>
          <w:trHeight w:val="238"/>
          <w:jc w:val="center"/>
        </w:trPr>
        <w:tc>
          <w:tcPr>
            <w:tcW w:w="4519" w:type="dxa"/>
            <w:vAlign w:val="center"/>
          </w:tcPr>
          <w:p w14:paraId="4393D7A0" w14:textId="77777777" w:rsidR="000E7457" w:rsidRPr="001346BC" w:rsidRDefault="000E7457" w:rsidP="00734989">
            <w:pPr>
              <w:pStyle w:val="08-Tabelageral"/>
              <w:keepNext w:val="0"/>
              <w:keepLines w:val="0"/>
              <w:ind w:left="113"/>
              <w:jc w:val="left"/>
              <w:rPr>
                <w:rFonts w:cs="Arial"/>
                <w:szCs w:val="14"/>
              </w:rPr>
            </w:pPr>
            <w:proofErr w:type="spellStart"/>
            <w:r w:rsidRPr="00DC0B01">
              <w:rPr>
                <w:rFonts w:cs="Arial"/>
                <w:szCs w:val="14"/>
              </w:rPr>
              <w:t>Intangible</w:t>
            </w:r>
            <w:proofErr w:type="spellEnd"/>
          </w:p>
        </w:tc>
        <w:tc>
          <w:tcPr>
            <w:tcW w:w="1526" w:type="dxa"/>
          </w:tcPr>
          <w:p w14:paraId="19C3EA2C" w14:textId="77777777" w:rsidR="000E7457" w:rsidRDefault="000E7457" w:rsidP="00734989">
            <w:pPr>
              <w:pStyle w:val="08-Tabelageral"/>
              <w:keepNext w:val="0"/>
              <w:keepLines w:val="0"/>
              <w:rPr>
                <w:rFonts w:cs="Arial"/>
                <w:color w:val="000000"/>
                <w:szCs w:val="14"/>
              </w:rPr>
            </w:pPr>
            <w:r w:rsidRPr="00432934">
              <w:rPr>
                <w:rFonts w:cs="Arial"/>
              </w:rPr>
              <w:t>4,021</w:t>
            </w:r>
          </w:p>
        </w:tc>
        <w:tc>
          <w:tcPr>
            <w:tcW w:w="1797" w:type="dxa"/>
          </w:tcPr>
          <w:p w14:paraId="0BFB53AF"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43C60ECE" w14:textId="77777777" w:rsidR="000E7457" w:rsidRPr="007E33FB" w:rsidRDefault="000E7457" w:rsidP="00734989">
            <w:pPr>
              <w:pStyle w:val="08-Tabelageral"/>
              <w:keepNext w:val="0"/>
              <w:keepLines w:val="0"/>
              <w:rPr>
                <w:rFonts w:cs="Arial"/>
                <w:color w:val="000000"/>
                <w:szCs w:val="14"/>
              </w:rPr>
            </w:pPr>
            <w:r w:rsidRPr="00432934">
              <w:rPr>
                <w:rFonts w:cs="Arial"/>
              </w:rPr>
              <w:t>4,021</w:t>
            </w:r>
          </w:p>
        </w:tc>
      </w:tr>
      <w:tr w:rsidR="000E7457" w:rsidRPr="0068399F" w14:paraId="598A02B4" w14:textId="77777777">
        <w:trPr>
          <w:trHeight w:val="238"/>
          <w:jc w:val="center"/>
        </w:trPr>
        <w:tc>
          <w:tcPr>
            <w:tcW w:w="4519" w:type="dxa"/>
            <w:vAlign w:val="center"/>
          </w:tcPr>
          <w:p w14:paraId="5899EFBC" w14:textId="77777777" w:rsidR="000E7457" w:rsidRPr="001346BC" w:rsidRDefault="000E7457" w:rsidP="00734989">
            <w:pPr>
              <w:pStyle w:val="08-Tabelageral"/>
              <w:keepNext w:val="0"/>
              <w:keepLines w:val="0"/>
              <w:ind w:left="113"/>
              <w:jc w:val="left"/>
              <w:rPr>
                <w:rFonts w:cs="Arial"/>
                <w:szCs w:val="14"/>
              </w:rPr>
            </w:pPr>
            <w:r w:rsidRPr="00C27294">
              <w:rPr>
                <w:rFonts w:cs="Arial"/>
                <w:szCs w:val="14"/>
              </w:rPr>
              <w:t xml:space="preserve">Other </w:t>
            </w:r>
            <w:proofErr w:type="spellStart"/>
            <w:r w:rsidRPr="00C27294">
              <w:rPr>
                <w:rFonts w:cs="Arial"/>
                <w:szCs w:val="14"/>
              </w:rPr>
              <w:t>assets</w:t>
            </w:r>
            <w:proofErr w:type="spellEnd"/>
          </w:p>
        </w:tc>
        <w:tc>
          <w:tcPr>
            <w:tcW w:w="1526" w:type="dxa"/>
          </w:tcPr>
          <w:p w14:paraId="248ED9AA" w14:textId="77777777" w:rsidR="000E7457" w:rsidRDefault="000E7457" w:rsidP="00734989">
            <w:pPr>
              <w:pStyle w:val="08-Tabelageral"/>
              <w:keepNext w:val="0"/>
              <w:keepLines w:val="0"/>
              <w:rPr>
                <w:rFonts w:cs="Arial"/>
                <w:color w:val="000000"/>
                <w:szCs w:val="14"/>
              </w:rPr>
            </w:pPr>
            <w:r w:rsidRPr="00432934">
              <w:rPr>
                <w:rFonts w:cs="Arial"/>
              </w:rPr>
              <w:t>221,882</w:t>
            </w:r>
          </w:p>
        </w:tc>
        <w:tc>
          <w:tcPr>
            <w:tcW w:w="1797" w:type="dxa"/>
          </w:tcPr>
          <w:p w14:paraId="1741047C"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3455C597" w14:textId="77777777" w:rsidR="000E7457" w:rsidRPr="007E33FB" w:rsidRDefault="000E7457" w:rsidP="00734989">
            <w:pPr>
              <w:pStyle w:val="08-Tabelageral"/>
              <w:keepNext w:val="0"/>
              <w:keepLines w:val="0"/>
              <w:rPr>
                <w:rFonts w:cs="Arial"/>
                <w:color w:val="000000"/>
                <w:szCs w:val="14"/>
              </w:rPr>
            </w:pPr>
            <w:r w:rsidRPr="00432934">
              <w:rPr>
                <w:rFonts w:cs="Arial"/>
              </w:rPr>
              <w:t>221,882</w:t>
            </w:r>
          </w:p>
        </w:tc>
      </w:tr>
      <w:tr w:rsidR="000E7457" w:rsidRPr="00A03B7C" w14:paraId="57CC2405" w14:textId="77777777">
        <w:trPr>
          <w:trHeight w:val="238"/>
          <w:jc w:val="center"/>
        </w:trPr>
        <w:tc>
          <w:tcPr>
            <w:tcW w:w="4519" w:type="dxa"/>
            <w:vAlign w:val="center"/>
          </w:tcPr>
          <w:p w14:paraId="1E968CDB" w14:textId="77777777" w:rsidR="000E7457" w:rsidRPr="00A03B7C" w:rsidRDefault="000E7457" w:rsidP="00734989">
            <w:pPr>
              <w:pStyle w:val="08-Tabelageral"/>
              <w:keepNext w:val="0"/>
              <w:keepLines w:val="0"/>
              <w:jc w:val="left"/>
              <w:rPr>
                <w:rFonts w:cs="Arial"/>
                <w:b/>
                <w:bCs/>
                <w:szCs w:val="14"/>
                <w:highlight w:val="yellow"/>
              </w:rPr>
            </w:pPr>
            <w:r w:rsidRPr="000A4B1A">
              <w:rPr>
                <w:rFonts w:cs="Arial"/>
                <w:b/>
                <w:bCs/>
                <w:szCs w:val="14"/>
              </w:rPr>
              <w:t xml:space="preserve">Total </w:t>
            </w:r>
            <w:proofErr w:type="spellStart"/>
            <w:r w:rsidRPr="000A4B1A">
              <w:rPr>
                <w:rFonts w:cs="Arial"/>
                <w:b/>
                <w:bCs/>
                <w:szCs w:val="14"/>
              </w:rPr>
              <w:t>Assets</w:t>
            </w:r>
            <w:proofErr w:type="spellEnd"/>
          </w:p>
        </w:tc>
        <w:tc>
          <w:tcPr>
            <w:tcW w:w="1526" w:type="dxa"/>
          </w:tcPr>
          <w:p w14:paraId="10A682C1" w14:textId="77777777" w:rsidR="000E7457" w:rsidRPr="00A03B7C" w:rsidRDefault="000E7457" w:rsidP="00734989">
            <w:pPr>
              <w:pStyle w:val="08-Tabelageral"/>
              <w:keepNext w:val="0"/>
              <w:keepLines w:val="0"/>
              <w:rPr>
                <w:rFonts w:cs="Arial"/>
                <w:color w:val="000000"/>
                <w:szCs w:val="14"/>
                <w:highlight w:val="yellow"/>
              </w:rPr>
            </w:pPr>
            <w:r w:rsidRPr="00432934">
              <w:rPr>
                <w:rFonts w:cs="Arial"/>
                <w:b/>
              </w:rPr>
              <w:t>16,129,832</w:t>
            </w:r>
          </w:p>
        </w:tc>
        <w:tc>
          <w:tcPr>
            <w:tcW w:w="1797" w:type="dxa"/>
          </w:tcPr>
          <w:p w14:paraId="5EF2EDBE" w14:textId="77777777" w:rsidR="000E7457" w:rsidRPr="00A03B7C" w:rsidRDefault="000E7457" w:rsidP="00734989">
            <w:pPr>
              <w:pStyle w:val="08-Tabelageral"/>
              <w:keepNext w:val="0"/>
              <w:keepLines w:val="0"/>
              <w:rPr>
                <w:rFonts w:cs="Arial"/>
                <w:b/>
                <w:bCs/>
                <w:color w:val="000000"/>
                <w:szCs w:val="14"/>
                <w:highlight w:val="yellow"/>
              </w:rPr>
            </w:pPr>
            <w:r w:rsidRPr="00432934">
              <w:rPr>
                <w:rFonts w:cs="Arial"/>
                <w:b/>
              </w:rPr>
              <w:t>440,629</w:t>
            </w:r>
          </w:p>
        </w:tc>
        <w:tc>
          <w:tcPr>
            <w:tcW w:w="1797" w:type="dxa"/>
          </w:tcPr>
          <w:p w14:paraId="289784BE" w14:textId="77777777" w:rsidR="000E7457" w:rsidRPr="00A03B7C" w:rsidRDefault="000E7457" w:rsidP="00734989">
            <w:pPr>
              <w:pStyle w:val="08-Tabelageral"/>
              <w:keepNext w:val="0"/>
              <w:keepLines w:val="0"/>
              <w:rPr>
                <w:rFonts w:cs="Arial"/>
                <w:color w:val="000000"/>
                <w:szCs w:val="14"/>
                <w:highlight w:val="yellow"/>
              </w:rPr>
            </w:pPr>
            <w:r w:rsidRPr="00432934">
              <w:rPr>
                <w:rFonts w:cs="Arial"/>
                <w:b/>
              </w:rPr>
              <w:t>16,570,461</w:t>
            </w:r>
          </w:p>
        </w:tc>
      </w:tr>
      <w:tr w:rsidR="000E7457" w:rsidRPr="0068399F" w14:paraId="6EFD340D" w14:textId="77777777">
        <w:trPr>
          <w:trHeight w:val="238"/>
          <w:jc w:val="center"/>
        </w:trPr>
        <w:tc>
          <w:tcPr>
            <w:tcW w:w="4519" w:type="dxa"/>
            <w:vAlign w:val="center"/>
          </w:tcPr>
          <w:p w14:paraId="4D8EBA18" w14:textId="77777777" w:rsidR="000E7457" w:rsidRPr="008E5AE4" w:rsidRDefault="000E7457" w:rsidP="00734989">
            <w:pPr>
              <w:pStyle w:val="08-Tabelageral"/>
              <w:keepNext w:val="0"/>
              <w:keepLines w:val="0"/>
              <w:jc w:val="left"/>
              <w:rPr>
                <w:rFonts w:cs="Arial"/>
                <w:b/>
                <w:bCs/>
                <w:szCs w:val="14"/>
              </w:rPr>
            </w:pPr>
          </w:p>
        </w:tc>
        <w:tc>
          <w:tcPr>
            <w:tcW w:w="1526" w:type="dxa"/>
          </w:tcPr>
          <w:p w14:paraId="7786023B" w14:textId="77777777" w:rsidR="000E7457" w:rsidRPr="00D501B4" w:rsidRDefault="000E7457" w:rsidP="00734989">
            <w:pPr>
              <w:pStyle w:val="08-Tabelageral"/>
              <w:keepNext w:val="0"/>
              <w:keepLines w:val="0"/>
              <w:rPr>
                <w:rFonts w:cs="Arial"/>
                <w:b/>
                <w:bCs/>
                <w:szCs w:val="14"/>
              </w:rPr>
            </w:pPr>
          </w:p>
        </w:tc>
        <w:tc>
          <w:tcPr>
            <w:tcW w:w="1797" w:type="dxa"/>
          </w:tcPr>
          <w:p w14:paraId="6B1097A1" w14:textId="77777777" w:rsidR="000E7457" w:rsidRPr="007E33FB" w:rsidRDefault="000E7457" w:rsidP="00734989">
            <w:pPr>
              <w:pStyle w:val="08-Tabelageral"/>
              <w:keepNext w:val="0"/>
              <w:keepLines w:val="0"/>
              <w:rPr>
                <w:rFonts w:cs="Arial"/>
                <w:b/>
                <w:bCs/>
                <w:color w:val="000000"/>
                <w:szCs w:val="14"/>
              </w:rPr>
            </w:pPr>
          </w:p>
        </w:tc>
        <w:tc>
          <w:tcPr>
            <w:tcW w:w="1797" w:type="dxa"/>
          </w:tcPr>
          <w:p w14:paraId="7695E19D" w14:textId="77777777" w:rsidR="000E7457" w:rsidRPr="007E33FB" w:rsidRDefault="000E7457" w:rsidP="00734989">
            <w:pPr>
              <w:pStyle w:val="08-Tabelageral"/>
              <w:keepNext w:val="0"/>
              <w:keepLines w:val="0"/>
              <w:rPr>
                <w:rFonts w:cs="Arial"/>
                <w:b/>
                <w:bCs/>
                <w:color w:val="000000"/>
                <w:szCs w:val="14"/>
              </w:rPr>
            </w:pPr>
          </w:p>
        </w:tc>
      </w:tr>
      <w:tr w:rsidR="000E7457" w:rsidRPr="0068399F" w14:paraId="717DBD94" w14:textId="77777777">
        <w:trPr>
          <w:trHeight w:val="238"/>
          <w:jc w:val="center"/>
        </w:trPr>
        <w:tc>
          <w:tcPr>
            <w:tcW w:w="4519" w:type="dxa"/>
            <w:vAlign w:val="center"/>
          </w:tcPr>
          <w:p w14:paraId="02C2C5D8" w14:textId="77777777" w:rsidR="000E7457" w:rsidRPr="00C43B29" w:rsidRDefault="000E7457" w:rsidP="00734989">
            <w:pPr>
              <w:pStyle w:val="08-Tabelageral"/>
              <w:keepNext w:val="0"/>
              <w:keepLines w:val="0"/>
              <w:jc w:val="left"/>
              <w:rPr>
                <w:rFonts w:cs="Arial"/>
                <w:b/>
                <w:bCs/>
                <w:szCs w:val="14"/>
              </w:rPr>
            </w:pPr>
            <w:proofErr w:type="spellStart"/>
            <w:r w:rsidRPr="00432934">
              <w:rPr>
                <w:rFonts w:cs="Arial"/>
                <w:b/>
              </w:rPr>
              <w:t>Current</w:t>
            </w:r>
            <w:proofErr w:type="spellEnd"/>
            <w:r w:rsidRPr="00432934">
              <w:rPr>
                <w:rFonts w:cs="Arial"/>
                <w:b/>
              </w:rPr>
              <w:t xml:space="preserve"> </w:t>
            </w:r>
            <w:proofErr w:type="spellStart"/>
            <w:r w:rsidRPr="00432934">
              <w:rPr>
                <w:rFonts w:cs="Arial"/>
                <w:b/>
              </w:rPr>
              <w:t>Liabilities</w:t>
            </w:r>
            <w:proofErr w:type="spellEnd"/>
          </w:p>
        </w:tc>
        <w:tc>
          <w:tcPr>
            <w:tcW w:w="1526" w:type="dxa"/>
          </w:tcPr>
          <w:p w14:paraId="052CB156" w14:textId="77777777" w:rsidR="000E7457" w:rsidRDefault="000E7457" w:rsidP="00734989">
            <w:pPr>
              <w:pStyle w:val="08-Tabelageral"/>
              <w:keepNext w:val="0"/>
              <w:keepLines w:val="0"/>
              <w:rPr>
                <w:rFonts w:cs="Arial"/>
                <w:color w:val="000000"/>
                <w:szCs w:val="14"/>
              </w:rPr>
            </w:pPr>
            <w:r w:rsidRPr="00432934">
              <w:rPr>
                <w:rFonts w:cs="Arial"/>
                <w:b/>
              </w:rPr>
              <w:t>6,508,168</w:t>
            </w:r>
          </w:p>
        </w:tc>
        <w:tc>
          <w:tcPr>
            <w:tcW w:w="1797" w:type="dxa"/>
          </w:tcPr>
          <w:p w14:paraId="1E9BD6C3" w14:textId="77777777" w:rsidR="000E7457" w:rsidRPr="007E33FB" w:rsidRDefault="000E7457" w:rsidP="00734989">
            <w:pPr>
              <w:pStyle w:val="08-Tabelageral"/>
              <w:keepNext w:val="0"/>
              <w:keepLines w:val="0"/>
              <w:rPr>
                <w:rFonts w:cs="Arial"/>
                <w:b/>
                <w:bCs/>
                <w:color w:val="000000"/>
                <w:szCs w:val="14"/>
              </w:rPr>
            </w:pPr>
            <w:r w:rsidRPr="00432934">
              <w:rPr>
                <w:rFonts w:cs="Arial"/>
                <w:b/>
              </w:rPr>
              <w:t>--</w:t>
            </w:r>
          </w:p>
        </w:tc>
        <w:tc>
          <w:tcPr>
            <w:tcW w:w="1797" w:type="dxa"/>
          </w:tcPr>
          <w:p w14:paraId="5B8AA8E2" w14:textId="77777777" w:rsidR="000E7457" w:rsidRPr="007E33FB" w:rsidRDefault="000E7457" w:rsidP="00734989">
            <w:pPr>
              <w:pStyle w:val="08-Tabelageral"/>
              <w:keepNext w:val="0"/>
              <w:keepLines w:val="0"/>
              <w:rPr>
                <w:rFonts w:cs="Arial"/>
                <w:color w:val="000000"/>
                <w:szCs w:val="14"/>
              </w:rPr>
            </w:pPr>
            <w:r w:rsidRPr="00432934">
              <w:rPr>
                <w:rFonts w:cs="Arial"/>
                <w:b/>
              </w:rPr>
              <w:t>6,508,168</w:t>
            </w:r>
          </w:p>
        </w:tc>
      </w:tr>
      <w:tr w:rsidR="000E7457" w:rsidRPr="0068399F" w14:paraId="70EA65EB" w14:textId="77777777">
        <w:trPr>
          <w:trHeight w:val="238"/>
          <w:jc w:val="center"/>
        </w:trPr>
        <w:tc>
          <w:tcPr>
            <w:tcW w:w="4519" w:type="dxa"/>
            <w:vAlign w:val="center"/>
          </w:tcPr>
          <w:p w14:paraId="7FDEC641" w14:textId="77777777" w:rsidR="000E7457" w:rsidRPr="00C43B29" w:rsidRDefault="000E7457" w:rsidP="00734989">
            <w:pPr>
              <w:pStyle w:val="08-Tabelageral"/>
              <w:keepNext w:val="0"/>
              <w:keepLines w:val="0"/>
              <w:jc w:val="left"/>
              <w:rPr>
                <w:rFonts w:cs="Arial"/>
                <w:b/>
                <w:bCs/>
                <w:szCs w:val="14"/>
              </w:rPr>
            </w:pPr>
            <w:r w:rsidRPr="00432934">
              <w:rPr>
                <w:rFonts w:cs="Arial"/>
                <w:b/>
              </w:rPr>
              <w:t>Non-</w:t>
            </w:r>
            <w:proofErr w:type="spellStart"/>
            <w:r w:rsidRPr="00432934">
              <w:rPr>
                <w:rFonts w:cs="Arial"/>
                <w:b/>
              </w:rPr>
              <w:t>Current</w:t>
            </w:r>
            <w:proofErr w:type="spellEnd"/>
            <w:r w:rsidRPr="00432934">
              <w:rPr>
                <w:rFonts w:cs="Arial"/>
                <w:b/>
              </w:rPr>
              <w:t xml:space="preserve"> </w:t>
            </w:r>
            <w:proofErr w:type="spellStart"/>
            <w:r w:rsidRPr="00432934">
              <w:rPr>
                <w:rFonts w:cs="Arial"/>
                <w:b/>
              </w:rPr>
              <w:t>Liabilities</w:t>
            </w:r>
            <w:proofErr w:type="spellEnd"/>
          </w:p>
        </w:tc>
        <w:tc>
          <w:tcPr>
            <w:tcW w:w="1526" w:type="dxa"/>
          </w:tcPr>
          <w:p w14:paraId="2068B69C" w14:textId="77777777" w:rsidR="000E7457" w:rsidRDefault="000E7457" w:rsidP="00734989">
            <w:pPr>
              <w:pStyle w:val="08-Tabelageral"/>
              <w:keepNext w:val="0"/>
              <w:keepLines w:val="0"/>
              <w:rPr>
                <w:rFonts w:cs="Arial"/>
                <w:color w:val="000000"/>
                <w:szCs w:val="14"/>
              </w:rPr>
            </w:pPr>
            <w:r w:rsidRPr="00432934">
              <w:rPr>
                <w:rFonts w:cs="Arial"/>
                <w:b/>
              </w:rPr>
              <w:t>2,025,563</w:t>
            </w:r>
          </w:p>
        </w:tc>
        <w:tc>
          <w:tcPr>
            <w:tcW w:w="1797" w:type="dxa"/>
          </w:tcPr>
          <w:p w14:paraId="6C32300C" w14:textId="77777777" w:rsidR="000E7457" w:rsidRPr="007E33FB" w:rsidRDefault="000E7457" w:rsidP="00734989">
            <w:pPr>
              <w:pStyle w:val="08-Tabelageral"/>
              <w:keepNext w:val="0"/>
              <w:keepLines w:val="0"/>
              <w:rPr>
                <w:rFonts w:cs="Arial"/>
                <w:b/>
                <w:bCs/>
                <w:color w:val="000000"/>
                <w:szCs w:val="14"/>
              </w:rPr>
            </w:pPr>
            <w:r w:rsidRPr="00432934">
              <w:rPr>
                <w:rFonts w:cs="Arial"/>
                <w:b/>
              </w:rPr>
              <w:t>--</w:t>
            </w:r>
          </w:p>
        </w:tc>
        <w:tc>
          <w:tcPr>
            <w:tcW w:w="1797" w:type="dxa"/>
          </w:tcPr>
          <w:p w14:paraId="5C6A3119" w14:textId="77777777" w:rsidR="000E7457" w:rsidRPr="007E33FB" w:rsidRDefault="000E7457" w:rsidP="00734989">
            <w:pPr>
              <w:pStyle w:val="08-Tabelageral"/>
              <w:keepNext w:val="0"/>
              <w:keepLines w:val="0"/>
              <w:rPr>
                <w:rFonts w:cs="Arial"/>
                <w:color w:val="000000"/>
                <w:szCs w:val="14"/>
              </w:rPr>
            </w:pPr>
            <w:r w:rsidRPr="00432934">
              <w:rPr>
                <w:rFonts w:cs="Arial"/>
                <w:b/>
              </w:rPr>
              <w:t>2,025,563</w:t>
            </w:r>
          </w:p>
        </w:tc>
      </w:tr>
      <w:tr w:rsidR="000E7457" w:rsidRPr="0068399F" w14:paraId="307CAAC9" w14:textId="77777777">
        <w:trPr>
          <w:trHeight w:val="238"/>
          <w:jc w:val="center"/>
        </w:trPr>
        <w:tc>
          <w:tcPr>
            <w:tcW w:w="4519" w:type="dxa"/>
            <w:vAlign w:val="center"/>
          </w:tcPr>
          <w:p w14:paraId="6B54E067" w14:textId="77777777" w:rsidR="000E7457" w:rsidRPr="00C43B29" w:rsidRDefault="000E7457" w:rsidP="00734989">
            <w:pPr>
              <w:pStyle w:val="08-Tabelageral"/>
              <w:keepNext w:val="0"/>
              <w:keepLines w:val="0"/>
              <w:jc w:val="left"/>
              <w:rPr>
                <w:rFonts w:cs="Arial"/>
                <w:b/>
                <w:bCs/>
                <w:szCs w:val="14"/>
              </w:rPr>
            </w:pPr>
            <w:r w:rsidRPr="00432934">
              <w:rPr>
                <w:rFonts w:cs="Arial"/>
                <w:b/>
              </w:rPr>
              <w:t xml:space="preserve">Total </w:t>
            </w:r>
            <w:proofErr w:type="spellStart"/>
            <w:r w:rsidRPr="00432934">
              <w:rPr>
                <w:rFonts w:cs="Arial"/>
                <w:b/>
              </w:rPr>
              <w:t>Liabilities</w:t>
            </w:r>
            <w:proofErr w:type="spellEnd"/>
          </w:p>
        </w:tc>
        <w:tc>
          <w:tcPr>
            <w:tcW w:w="1526" w:type="dxa"/>
          </w:tcPr>
          <w:p w14:paraId="3231CF52" w14:textId="77777777" w:rsidR="000E7457" w:rsidRPr="00191FE2" w:rsidRDefault="000E7457" w:rsidP="00734989">
            <w:pPr>
              <w:pStyle w:val="08-Tabelageral"/>
              <w:keepNext w:val="0"/>
              <w:keepLines w:val="0"/>
              <w:rPr>
                <w:rFonts w:cs="Arial"/>
                <w:b/>
                <w:bCs/>
                <w:szCs w:val="14"/>
              </w:rPr>
            </w:pPr>
            <w:r w:rsidRPr="00432934">
              <w:rPr>
                <w:rFonts w:cs="Arial"/>
                <w:b/>
              </w:rPr>
              <w:t>8,533,731</w:t>
            </w:r>
          </w:p>
        </w:tc>
        <w:tc>
          <w:tcPr>
            <w:tcW w:w="1797" w:type="dxa"/>
          </w:tcPr>
          <w:p w14:paraId="3BEB5907" w14:textId="77777777" w:rsidR="000E7457" w:rsidRPr="007E33FB" w:rsidRDefault="000E7457" w:rsidP="00734989">
            <w:pPr>
              <w:pStyle w:val="08-Tabelageral"/>
              <w:keepNext w:val="0"/>
              <w:keepLines w:val="0"/>
              <w:rPr>
                <w:rFonts w:cs="Arial"/>
                <w:b/>
                <w:bCs/>
                <w:color w:val="000000"/>
                <w:szCs w:val="14"/>
              </w:rPr>
            </w:pPr>
            <w:r w:rsidRPr="00432934">
              <w:rPr>
                <w:rFonts w:cs="Arial"/>
                <w:b/>
              </w:rPr>
              <w:t>--</w:t>
            </w:r>
          </w:p>
        </w:tc>
        <w:tc>
          <w:tcPr>
            <w:tcW w:w="1797" w:type="dxa"/>
          </w:tcPr>
          <w:p w14:paraId="4EC32C05" w14:textId="77777777" w:rsidR="000E7457" w:rsidRPr="007E33FB" w:rsidRDefault="000E7457" w:rsidP="00734989">
            <w:pPr>
              <w:pStyle w:val="08-Tabelageral"/>
              <w:keepNext w:val="0"/>
              <w:keepLines w:val="0"/>
              <w:rPr>
                <w:rFonts w:cs="Arial"/>
                <w:b/>
                <w:bCs/>
                <w:szCs w:val="14"/>
              </w:rPr>
            </w:pPr>
            <w:r w:rsidRPr="00432934">
              <w:rPr>
                <w:rFonts w:cs="Arial"/>
                <w:b/>
              </w:rPr>
              <w:t>8,533,731</w:t>
            </w:r>
          </w:p>
        </w:tc>
      </w:tr>
      <w:tr w:rsidR="000E7457" w:rsidRPr="00A03B7C" w14:paraId="5F6F953A" w14:textId="77777777">
        <w:trPr>
          <w:trHeight w:val="238"/>
          <w:jc w:val="center"/>
        </w:trPr>
        <w:tc>
          <w:tcPr>
            <w:tcW w:w="4519" w:type="dxa"/>
            <w:vAlign w:val="center"/>
          </w:tcPr>
          <w:p w14:paraId="39B0BB3C" w14:textId="77777777" w:rsidR="000E7457" w:rsidRPr="00A03B7C" w:rsidRDefault="000E7457" w:rsidP="00734989">
            <w:pPr>
              <w:pStyle w:val="08-Tabelageral"/>
              <w:keepNext w:val="0"/>
              <w:keepLines w:val="0"/>
              <w:jc w:val="left"/>
              <w:rPr>
                <w:rFonts w:cs="Arial"/>
                <w:b/>
                <w:bCs/>
                <w:szCs w:val="14"/>
                <w:highlight w:val="yellow"/>
              </w:rPr>
            </w:pPr>
            <w:proofErr w:type="spellStart"/>
            <w:r w:rsidRPr="00432934">
              <w:rPr>
                <w:rFonts w:cs="Arial"/>
                <w:b/>
              </w:rPr>
              <w:t>Equity</w:t>
            </w:r>
            <w:proofErr w:type="spellEnd"/>
          </w:p>
        </w:tc>
        <w:tc>
          <w:tcPr>
            <w:tcW w:w="1526" w:type="dxa"/>
          </w:tcPr>
          <w:p w14:paraId="4C0BBAF2" w14:textId="77777777" w:rsidR="000E7457" w:rsidRPr="00A03B7C" w:rsidRDefault="000E7457" w:rsidP="00734989">
            <w:pPr>
              <w:pStyle w:val="08-Tabelageral"/>
              <w:keepNext w:val="0"/>
              <w:keepLines w:val="0"/>
              <w:rPr>
                <w:rFonts w:cs="Arial"/>
                <w:color w:val="000000"/>
                <w:szCs w:val="14"/>
                <w:highlight w:val="yellow"/>
              </w:rPr>
            </w:pPr>
            <w:r w:rsidRPr="00432934">
              <w:rPr>
                <w:rFonts w:cs="Arial"/>
                <w:b/>
              </w:rPr>
              <w:t>7,596,101</w:t>
            </w:r>
          </w:p>
        </w:tc>
        <w:tc>
          <w:tcPr>
            <w:tcW w:w="1797" w:type="dxa"/>
          </w:tcPr>
          <w:p w14:paraId="790FC10F" w14:textId="77777777" w:rsidR="000E7457" w:rsidRPr="00A03B7C" w:rsidRDefault="000E7457" w:rsidP="00734989">
            <w:pPr>
              <w:pStyle w:val="08-Tabelageral"/>
              <w:keepNext w:val="0"/>
              <w:keepLines w:val="0"/>
              <w:rPr>
                <w:rFonts w:cs="Arial"/>
                <w:b/>
                <w:bCs/>
                <w:color w:val="000000"/>
                <w:szCs w:val="14"/>
                <w:highlight w:val="yellow"/>
              </w:rPr>
            </w:pPr>
            <w:r w:rsidRPr="00432934">
              <w:rPr>
                <w:rFonts w:cs="Arial"/>
                <w:b/>
              </w:rPr>
              <w:t>440,629</w:t>
            </w:r>
          </w:p>
        </w:tc>
        <w:tc>
          <w:tcPr>
            <w:tcW w:w="1797" w:type="dxa"/>
          </w:tcPr>
          <w:p w14:paraId="6C6E52E9" w14:textId="77777777" w:rsidR="000E7457" w:rsidRPr="00A03B7C" w:rsidRDefault="000E7457" w:rsidP="00734989">
            <w:pPr>
              <w:pStyle w:val="08-Tabelageral"/>
              <w:keepNext w:val="0"/>
              <w:keepLines w:val="0"/>
              <w:rPr>
                <w:rFonts w:cs="Arial"/>
                <w:color w:val="000000"/>
                <w:szCs w:val="14"/>
                <w:highlight w:val="yellow"/>
              </w:rPr>
            </w:pPr>
            <w:r w:rsidRPr="00432934">
              <w:rPr>
                <w:rFonts w:cs="Arial"/>
                <w:b/>
              </w:rPr>
              <w:t>8,036,730</w:t>
            </w:r>
          </w:p>
        </w:tc>
      </w:tr>
      <w:tr w:rsidR="000E7457" w:rsidRPr="0068399F" w14:paraId="73224ABF" w14:textId="77777777">
        <w:trPr>
          <w:trHeight w:val="238"/>
          <w:jc w:val="center"/>
        </w:trPr>
        <w:tc>
          <w:tcPr>
            <w:tcW w:w="4519" w:type="dxa"/>
            <w:vAlign w:val="center"/>
          </w:tcPr>
          <w:p w14:paraId="56BCB127" w14:textId="77777777" w:rsidR="000E7457" w:rsidRPr="001346BC" w:rsidRDefault="000E7457" w:rsidP="00734989">
            <w:pPr>
              <w:pStyle w:val="08-Tabelageral"/>
              <w:keepNext w:val="0"/>
              <w:keepLines w:val="0"/>
              <w:ind w:left="113"/>
              <w:jc w:val="left"/>
              <w:rPr>
                <w:rFonts w:cs="Arial"/>
                <w:szCs w:val="14"/>
              </w:rPr>
            </w:pPr>
            <w:r w:rsidRPr="00432934">
              <w:rPr>
                <w:rFonts w:cs="Arial"/>
              </w:rPr>
              <w:t>Capital</w:t>
            </w:r>
          </w:p>
        </w:tc>
        <w:tc>
          <w:tcPr>
            <w:tcW w:w="1526" w:type="dxa"/>
          </w:tcPr>
          <w:p w14:paraId="1FE51244" w14:textId="77777777" w:rsidR="000E7457" w:rsidRDefault="000E7457" w:rsidP="00734989">
            <w:pPr>
              <w:pStyle w:val="08-Tabelageral"/>
              <w:keepNext w:val="0"/>
              <w:keepLines w:val="0"/>
              <w:rPr>
                <w:rFonts w:cs="Arial"/>
                <w:color w:val="000000"/>
                <w:szCs w:val="14"/>
              </w:rPr>
            </w:pPr>
            <w:r w:rsidRPr="00432934">
              <w:rPr>
                <w:rFonts w:cs="Arial"/>
              </w:rPr>
              <w:t>6,269,692</w:t>
            </w:r>
          </w:p>
        </w:tc>
        <w:tc>
          <w:tcPr>
            <w:tcW w:w="1797" w:type="dxa"/>
          </w:tcPr>
          <w:p w14:paraId="31FA802A"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72138D58" w14:textId="77777777" w:rsidR="000E7457" w:rsidRPr="007E33FB" w:rsidRDefault="000E7457" w:rsidP="00734989">
            <w:pPr>
              <w:pStyle w:val="08-Tabelageral"/>
              <w:keepNext w:val="0"/>
              <w:keepLines w:val="0"/>
              <w:rPr>
                <w:rFonts w:cs="Arial"/>
                <w:color w:val="000000"/>
                <w:szCs w:val="14"/>
              </w:rPr>
            </w:pPr>
            <w:r w:rsidRPr="00432934">
              <w:rPr>
                <w:rFonts w:cs="Arial"/>
              </w:rPr>
              <w:t>6,269,692</w:t>
            </w:r>
          </w:p>
        </w:tc>
      </w:tr>
      <w:tr w:rsidR="000E7457" w:rsidRPr="0068399F" w14:paraId="191AAE4C" w14:textId="77777777">
        <w:trPr>
          <w:trHeight w:val="238"/>
          <w:jc w:val="center"/>
        </w:trPr>
        <w:tc>
          <w:tcPr>
            <w:tcW w:w="4519" w:type="dxa"/>
            <w:vAlign w:val="center"/>
          </w:tcPr>
          <w:p w14:paraId="059A833E" w14:textId="77777777" w:rsidR="000E7457" w:rsidRPr="001346BC" w:rsidRDefault="000E7457" w:rsidP="00734989">
            <w:pPr>
              <w:pStyle w:val="08-Tabelageral"/>
              <w:keepNext w:val="0"/>
              <w:keepLines w:val="0"/>
              <w:ind w:left="113"/>
              <w:jc w:val="left"/>
              <w:rPr>
                <w:rFonts w:cs="Arial"/>
                <w:szCs w:val="14"/>
              </w:rPr>
            </w:pPr>
            <w:r w:rsidRPr="00432934">
              <w:rPr>
                <w:rFonts w:cs="Arial"/>
              </w:rPr>
              <w:t>Capital reserves</w:t>
            </w:r>
          </w:p>
        </w:tc>
        <w:tc>
          <w:tcPr>
            <w:tcW w:w="1526" w:type="dxa"/>
          </w:tcPr>
          <w:p w14:paraId="13A98CC3" w14:textId="77777777" w:rsidR="000E7457" w:rsidRDefault="000E7457" w:rsidP="00734989">
            <w:pPr>
              <w:pStyle w:val="08-Tabelageral"/>
              <w:keepNext w:val="0"/>
              <w:keepLines w:val="0"/>
              <w:rPr>
                <w:rFonts w:cs="Arial"/>
                <w:color w:val="000000"/>
                <w:szCs w:val="14"/>
              </w:rPr>
            </w:pPr>
            <w:r w:rsidRPr="00432934">
              <w:rPr>
                <w:rFonts w:cs="Arial"/>
              </w:rPr>
              <w:t>1,571</w:t>
            </w:r>
          </w:p>
        </w:tc>
        <w:tc>
          <w:tcPr>
            <w:tcW w:w="1797" w:type="dxa"/>
          </w:tcPr>
          <w:p w14:paraId="6A89C0E5"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41BA09E7" w14:textId="77777777" w:rsidR="000E7457" w:rsidRPr="007E33FB" w:rsidRDefault="000E7457" w:rsidP="00734989">
            <w:pPr>
              <w:pStyle w:val="08-Tabelageral"/>
              <w:keepNext w:val="0"/>
              <w:keepLines w:val="0"/>
              <w:rPr>
                <w:rFonts w:cs="Arial"/>
                <w:color w:val="000000"/>
                <w:szCs w:val="14"/>
              </w:rPr>
            </w:pPr>
            <w:r w:rsidRPr="00432934">
              <w:rPr>
                <w:rFonts w:cs="Arial"/>
              </w:rPr>
              <w:t>1,571</w:t>
            </w:r>
          </w:p>
        </w:tc>
      </w:tr>
      <w:tr w:rsidR="000E7457" w:rsidRPr="0068399F" w14:paraId="367EBBAA" w14:textId="77777777">
        <w:trPr>
          <w:trHeight w:val="238"/>
          <w:jc w:val="center"/>
        </w:trPr>
        <w:tc>
          <w:tcPr>
            <w:tcW w:w="4519" w:type="dxa"/>
            <w:vAlign w:val="center"/>
          </w:tcPr>
          <w:p w14:paraId="2F9D691C" w14:textId="77777777" w:rsidR="000E7457" w:rsidRPr="001346BC" w:rsidRDefault="000E7457" w:rsidP="00734989">
            <w:pPr>
              <w:pStyle w:val="08-Tabelageral"/>
              <w:keepNext w:val="0"/>
              <w:keepLines w:val="0"/>
              <w:ind w:left="113"/>
              <w:jc w:val="left"/>
              <w:rPr>
                <w:rFonts w:cs="Arial"/>
                <w:szCs w:val="14"/>
              </w:rPr>
            </w:pPr>
            <w:r w:rsidRPr="00432934">
              <w:rPr>
                <w:rFonts w:cs="Arial"/>
              </w:rPr>
              <w:t>Income reserves</w:t>
            </w:r>
          </w:p>
        </w:tc>
        <w:tc>
          <w:tcPr>
            <w:tcW w:w="1526" w:type="dxa"/>
          </w:tcPr>
          <w:p w14:paraId="44D6264C" w14:textId="77777777" w:rsidR="000E7457" w:rsidRDefault="000E7457" w:rsidP="00734989">
            <w:pPr>
              <w:pStyle w:val="08-Tabelageral"/>
              <w:keepNext w:val="0"/>
              <w:keepLines w:val="0"/>
              <w:rPr>
                <w:rFonts w:cs="Arial"/>
                <w:color w:val="000000"/>
                <w:szCs w:val="14"/>
              </w:rPr>
            </w:pPr>
            <w:r w:rsidRPr="00432934">
              <w:rPr>
                <w:rFonts w:cs="Arial"/>
              </w:rPr>
              <w:t>1,552,229</w:t>
            </w:r>
          </w:p>
        </w:tc>
        <w:tc>
          <w:tcPr>
            <w:tcW w:w="1797" w:type="dxa"/>
          </w:tcPr>
          <w:p w14:paraId="66880441"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0B1818DE" w14:textId="77777777" w:rsidR="000E7457" w:rsidRPr="007E33FB" w:rsidRDefault="000E7457" w:rsidP="00734989">
            <w:pPr>
              <w:pStyle w:val="08-Tabelageral"/>
              <w:keepNext w:val="0"/>
              <w:keepLines w:val="0"/>
              <w:rPr>
                <w:rFonts w:cs="Arial"/>
                <w:color w:val="000000"/>
                <w:szCs w:val="14"/>
              </w:rPr>
            </w:pPr>
            <w:r w:rsidRPr="00432934">
              <w:rPr>
                <w:rFonts w:cs="Arial"/>
              </w:rPr>
              <w:t>1,552,229</w:t>
            </w:r>
          </w:p>
        </w:tc>
      </w:tr>
      <w:tr w:rsidR="000E7457" w:rsidRPr="0068399F" w14:paraId="3D40C239" w14:textId="77777777">
        <w:trPr>
          <w:trHeight w:val="238"/>
          <w:jc w:val="center"/>
        </w:trPr>
        <w:tc>
          <w:tcPr>
            <w:tcW w:w="4519" w:type="dxa"/>
            <w:vAlign w:val="center"/>
          </w:tcPr>
          <w:p w14:paraId="36F23962" w14:textId="77777777" w:rsidR="000E7457" w:rsidRPr="001346BC" w:rsidRDefault="000E7457" w:rsidP="00734989">
            <w:pPr>
              <w:pStyle w:val="08-Tabelageral"/>
              <w:keepNext w:val="0"/>
              <w:keepLines w:val="0"/>
              <w:ind w:left="113"/>
              <w:jc w:val="left"/>
              <w:rPr>
                <w:rFonts w:cs="Arial"/>
                <w:szCs w:val="14"/>
              </w:rPr>
            </w:pPr>
            <w:r w:rsidRPr="00432934">
              <w:rPr>
                <w:rFonts w:cs="Arial"/>
              </w:rPr>
              <w:t xml:space="preserve">Treasury </w:t>
            </w:r>
            <w:proofErr w:type="spellStart"/>
            <w:r w:rsidRPr="00432934">
              <w:rPr>
                <w:rFonts w:cs="Arial"/>
              </w:rPr>
              <w:t>shares</w:t>
            </w:r>
            <w:proofErr w:type="spellEnd"/>
          </w:p>
        </w:tc>
        <w:tc>
          <w:tcPr>
            <w:tcW w:w="1526" w:type="dxa"/>
          </w:tcPr>
          <w:p w14:paraId="0590292A" w14:textId="77777777" w:rsidR="000E7457" w:rsidRDefault="000E7457" w:rsidP="00734989">
            <w:pPr>
              <w:pStyle w:val="08-Tabelageral"/>
              <w:keepNext w:val="0"/>
              <w:keepLines w:val="0"/>
              <w:rPr>
                <w:rFonts w:cs="Arial"/>
                <w:color w:val="000000"/>
                <w:szCs w:val="14"/>
              </w:rPr>
            </w:pPr>
            <w:r w:rsidRPr="00432934">
              <w:rPr>
                <w:rFonts w:cs="Arial"/>
              </w:rPr>
              <w:t>(80,344)</w:t>
            </w:r>
          </w:p>
        </w:tc>
        <w:tc>
          <w:tcPr>
            <w:tcW w:w="1797" w:type="dxa"/>
          </w:tcPr>
          <w:p w14:paraId="0687EB74" w14:textId="77777777" w:rsidR="000E7457" w:rsidRPr="007E33FB" w:rsidRDefault="000E7457" w:rsidP="00734989">
            <w:pPr>
              <w:pStyle w:val="08-Tabelageral"/>
              <w:keepNext w:val="0"/>
              <w:keepLines w:val="0"/>
              <w:rPr>
                <w:rFonts w:cs="Arial"/>
                <w:color w:val="000000"/>
                <w:szCs w:val="14"/>
              </w:rPr>
            </w:pPr>
            <w:r w:rsidRPr="00432934">
              <w:rPr>
                <w:rFonts w:cs="Arial"/>
              </w:rPr>
              <w:t>--</w:t>
            </w:r>
          </w:p>
        </w:tc>
        <w:tc>
          <w:tcPr>
            <w:tcW w:w="1797" w:type="dxa"/>
          </w:tcPr>
          <w:p w14:paraId="276087A6" w14:textId="77777777" w:rsidR="000E7457" w:rsidRPr="007E33FB" w:rsidRDefault="000E7457" w:rsidP="00734989">
            <w:pPr>
              <w:pStyle w:val="08-Tabelageral"/>
              <w:keepNext w:val="0"/>
              <w:keepLines w:val="0"/>
              <w:rPr>
                <w:rFonts w:cs="Arial"/>
                <w:color w:val="000000"/>
                <w:szCs w:val="14"/>
              </w:rPr>
            </w:pPr>
            <w:r w:rsidRPr="00432934">
              <w:rPr>
                <w:rFonts w:cs="Arial"/>
              </w:rPr>
              <w:t>(80,344)</w:t>
            </w:r>
          </w:p>
        </w:tc>
      </w:tr>
      <w:tr w:rsidR="000E7457" w:rsidRPr="00A03B7C" w14:paraId="5C3846B0" w14:textId="77777777">
        <w:trPr>
          <w:trHeight w:val="238"/>
          <w:jc w:val="center"/>
        </w:trPr>
        <w:tc>
          <w:tcPr>
            <w:tcW w:w="4519" w:type="dxa"/>
            <w:vAlign w:val="center"/>
          </w:tcPr>
          <w:p w14:paraId="7867D327" w14:textId="77777777" w:rsidR="000E7457" w:rsidRPr="00A03B7C" w:rsidRDefault="000E7457" w:rsidP="00734989">
            <w:pPr>
              <w:pStyle w:val="08-Tabelageral"/>
              <w:keepNext w:val="0"/>
              <w:keepLines w:val="0"/>
              <w:ind w:left="113"/>
              <w:jc w:val="left"/>
              <w:rPr>
                <w:rFonts w:cs="Arial"/>
                <w:szCs w:val="14"/>
                <w:highlight w:val="yellow"/>
              </w:rPr>
            </w:pPr>
            <w:r w:rsidRPr="00432934">
              <w:rPr>
                <w:rFonts w:cs="Arial"/>
              </w:rPr>
              <w:t xml:space="preserve">Other </w:t>
            </w:r>
            <w:proofErr w:type="spellStart"/>
            <w:r w:rsidRPr="00432934">
              <w:rPr>
                <w:rFonts w:cs="Arial"/>
              </w:rPr>
              <w:t>accumulated</w:t>
            </w:r>
            <w:proofErr w:type="spellEnd"/>
            <w:r w:rsidRPr="00432934">
              <w:rPr>
                <w:rFonts w:cs="Arial"/>
              </w:rPr>
              <w:t xml:space="preserve"> </w:t>
            </w:r>
            <w:proofErr w:type="spellStart"/>
            <w:r w:rsidRPr="00432934">
              <w:rPr>
                <w:rFonts w:cs="Arial"/>
              </w:rPr>
              <w:t>comprehensive</w:t>
            </w:r>
            <w:proofErr w:type="spellEnd"/>
            <w:r w:rsidRPr="00432934">
              <w:rPr>
                <w:rFonts w:cs="Arial"/>
              </w:rPr>
              <w:t xml:space="preserve"> income</w:t>
            </w:r>
          </w:p>
        </w:tc>
        <w:tc>
          <w:tcPr>
            <w:tcW w:w="1526" w:type="dxa"/>
          </w:tcPr>
          <w:p w14:paraId="421C8630" w14:textId="77777777" w:rsidR="000E7457" w:rsidRPr="00A03B7C" w:rsidRDefault="000E7457" w:rsidP="00734989">
            <w:pPr>
              <w:pStyle w:val="08-Tabelageral"/>
              <w:keepNext w:val="0"/>
              <w:keepLines w:val="0"/>
              <w:rPr>
                <w:rFonts w:cs="Arial"/>
                <w:color w:val="000000"/>
                <w:szCs w:val="14"/>
                <w:highlight w:val="yellow"/>
              </w:rPr>
            </w:pPr>
            <w:r w:rsidRPr="00432934">
              <w:rPr>
                <w:rFonts w:cs="Arial"/>
              </w:rPr>
              <w:t>(147,047)</w:t>
            </w:r>
          </w:p>
        </w:tc>
        <w:tc>
          <w:tcPr>
            <w:tcW w:w="1797" w:type="dxa"/>
          </w:tcPr>
          <w:p w14:paraId="5B54C590" w14:textId="77777777" w:rsidR="000E7457" w:rsidRPr="00A03B7C" w:rsidRDefault="000E7457" w:rsidP="00734989">
            <w:pPr>
              <w:pStyle w:val="08-Tabelageral"/>
              <w:keepNext w:val="0"/>
              <w:keepLines w:val="0"/>
              <w:rPr>
                <w:rFonts w:cs="Arial"/>
                <w:color w:val="000000"/>
                <w:szCs w:val="14"/>
                <w:highlight w:val="yellow"/>
              </w:rPr>
            </w:pPr>
            <w:r w:rsidRPr="00432934">
              <w:rPr>
                <w:rFonts w:cs="Arial"/>
              </w:rPr>
              <w:t>(194,945)</w:t>
            </w:r>
          </w:p>
        </w:tc>
        <w:tc>
          <w:tcPr>
            <w:tcW w:w="1797" w:type="dxa"/>
          </w:tcPr>
          <w:p w14:paraId="5E2C1541" w14:textId="77777777" w:rsidR="000E7457" w:rsidRPr="00A03B7C" w:rsidRDefault="000E7457" w:rsidP="00734989">
            <w:pPr>
              <w:pStyle w:val="08-Tabelageral"/>
              <w:keepNext w:val="0"/>
              <w:keepLines w:val="0"/>
              <w:rPr>
                <w:rFonts w:cs="Arial"/>
                <w:color w:val="000000"/>
                <w:szCs w:val="14"/>
                <w:highlight w:val="yellow"/>
              </w:rPr>
            </w:pPr>
            <w:r w:rsidRPr="00432934">
              <w:rPr>
                <w:rFonts w:cs="Arial"/>
              </w:rPr>
              <w:t>(341,992)</w:t>
            </w:r>
          </w:p>
        </w:tc>
      </w:tr>
      <w:tr w:rsidR="000E7457" w:rsidRPr="00A03B7C" w14:paraId="03E45A76" w14:textId="77777777">
        <w:trPr>
          <w:trHeight w:val="238"/>
          <w:jc w:val="center"/>
        </w:trPr>
        <w:tc>
          <w:tcPr>
            <w:tcW w:w="4519" w:type="dxa"/>
            <w:vAlign w:val="center"/>
          </w:tcPr>
          <w:p w14:paraId="75FCB33D" w14:textId="77777777" w:rsidR="000E7457" w:rsidRPr="00A03B7C" w:rsidRDefault="000E7457" w:rsidP="00734989">
            <w:pPr>
              <w:pStyle w:val="08-Tabelageral"/>
              <w:keepNext w:val="0"/>
              <w:keepLines w:val="0"/>
              <w:ind w:left="113"/>
              <w:jc w:val="left"/>
              <w:rPr>
                <w:rFonts w:cs="Arial"/>
                <w:b/>
                <w:bCs/>
                <w:szCs w:val="14"/>
                <w:highlight w:val="yellow"/>
              </w:rPr>
            </w:pPr>
            <w:proofErr w:type="spellStart"/>
            <w:r w:rsidRPr="00432934">
              <w:rPr>
                <w:rFonts w:cs="Arial"/>
              </w:rPr>
              <w:t>Retained</w:t>
            </w:r>
            <w:proofErr w:type="spellEnd"/>
            <w:r w:rsidRPr="00432934">
              <w:rPr>
                <w:rFonts w:cs="Arial"/>
              </w:rPr>
              <w:t xml:space="preserve"> </w:t>
            </w:r>
            <w:proofErr w:type="spellStart"/>
            <w:r w:rsidRPr="00432934">
              <w:rPr>
                <w:rFonts w:cs="Arial"/>
              </w:rPr>
              <w:t>earnings</w:t>
            </w:r>
            <w:proofErr w:type="spellEnd"/>
          </w:p>
        </w:tc>
        <w:tc>
          <w:tcPr>
            <w:tcW w:w="1526" w:type="dxa"/>
          </w:tcPr>
          <w:p w14:paraId="7A751B2D" w14:textId="77777777" w:rsidR="000E7457" w:rsidRPr="00A03B7C" w:rsidRDefault="000E7457" w:rsidP="00734989">
            <w:pPr>
              <w:pStyle w:val="08-Tabelageral"/>
              <w:keepNext w:val="0"/>
              <w:keepLines w:val="0"/>
              <w:rPr>
                <w:rFonts w:cs="Arial"/>
                <w:b/>
                <w:bCs/>
                <w:szCs w:val="14"/>
                <w:highlight w:val="yellow"/>
              </w:rPr>
            </w:pPr>
            <w:r w:rsidRPr="00432934">
              <w:rPr>
                <w:rFonts w:cs="Arial"/>
              </w:rPr>
              <w:t>--</w:t>
            </w:r>
          </w:p>
        </w:tc>
        <w:tc>
          <w:tcPr>
            <w:tcW w:w="1797" w:type="dxa"/>
          </w:tcPr>
          <w:p w14:paraId="79A07C77" w14:textId="77777777" w:rsidR="000E7457" w:rsidRPr="00A03B7C" w:rsidRDefault="000E7457" w:rsidP="00734989">
            <w:pPr>
              <w:pStyle w:val="08-Tabelageral"/>
              <w:keepNext w:val="0"/>
              <w:keepLines w:val="0"/>
              <w:rPr>
                <w:rFonts w:cs="Arial"/>
                <w:szCs w:val="14"/>
                <w:highlight w:val="yellow"/>
              </w:rPr>
            </w:pPr>
            <w:r w:rsidRPr="00432934">
              <w:rPr>
                <w:rFonts w:cs="Arial"/>
              </w:rPr>
              <w:t>635,574</w:t>
            </w:r>
          </w:p>
        </w:tc>
        <w:tc>
          <w:tcPr>
            <w:tcW w:w="1797" w:type="dxa"/>
          </w:tcPr>
          <w:p w14:paraId="1CD3C975" w14:textId="77777777" w:rsidR="000E7457" w:rsidRPr="00A03B7C" w:rsidRDefault="000E7457" w:rsidP="00734989">
            <w:pPr>
              <w:pStyle w:val="08-Tabelageral"/>
              <w:keepNext w:val="0"/>
              <w:keepLines w:val="0"/>
              <w:rPr>
                <w:rFonts w:cs="Arial"/>
                <w:b/>
                <w:bCs/>
                <w:szCs w:val="14"/>
                <w:highlight w:val="yellow"/>
              </w:rPr>
            </w:pPr>
            <w:r w:rsidRPr="00432934">
              <w:rPr>
                <w:rFonts w:cs="Arial"/>
              </w:rPr>
              <w:t>635,574</w:t>
            </w:r>
          </w:p>
        </w:tc>
      </w:tr>
      <w:tr w:rsidR="000E7457" w:rsidRPr="00A03B7C" w14:paraId="24CF4DA4" w14:textId="77777777">
        <w:trPr>
          <w:trHeight w:val="238"/>
          <w:jc w:val="center"/>
        </w:trPr>
        <w:tc>
          <w:tcPr>
            <w:tcW w:w="4519" w:type="dxa"/>
            <w:tcBorders>
              <w:bottom w:val="single" w:sz="2" w:space="0" w:color="1F3864" w:themeColor="accent1" w:themeShade="80"/>
            </w:tcBorders>
            <w:vAlign w:val="center"/>
          </w:tcPr>
          <w:p w14:paraId="6A6F02E2" w14:textId="77777777" w:rsidR="000E7457" w:rsidRPr="00A03B7C" w:rsidRDefault="000E7457" w:rsidP="00734989">
            <w:pPr>
              <w:pStyle w:val="08-Tabelageral"/>
              <w:keepNext w:val="0"/>
              <w:keepLines w:val="0"/>
              <w:jc w:val="left"/>
              <w:rPr>
                <w:rFonts w:cs="Arial"/>
                <w:b/>
                <w:bCs/>
                <w:szCs w:val="14"/>
                <w:highlight w:val="yellow"/>
              </w:rPr>
            </w:pPr>
            <w:r w:rsidRPr="00432934">
              <w:rPr>
                <w:rFonts w:cs="Arial"/>
                <w:b/>
              </w:rPr>
              <w:t xml:space="preserve">Total </w:t>
            </w:r>
            <w:proofErr w:type="spellStart"/>
            <w:r w:rsidRPr="00432934">
              <w:rPr>
                <w:rFonts w:cs="Arial"/>
                <w:b/>
              </w:rPr>
              <w:t>Liabilities</w:t>
            </w:r>
            <w:proofErr w:type="spellEnd"/>
            <w:r w:rsidRPr="00432934">
              <w:rPr>
                <w:rFonts w:cs="Arial"/>
                <w:b/>
              </w:rPr>
              <w:t xml:space="preserve"> </w:t>
            </w:r>
            <w:proofErr w:type="spellStart"/>
            <w:r w:rsidRPr="00432934">
              <w:rPr>
                <w:rFonts w:cs="Arial"/>
                <w:b/>
              </w:rPr>
              <w:t>and</w:t>
            </w:r>
            <w:proofErr w:type="spellEnd"/>
            <w:r w:rsidRPr="00432934">
              <w:rPr>
                <w:rFonts w:cs="Arial"/>
                <w:b/>
              </w:rPr>
              <w:t xml:space="preserve"> </w:t>
            </w:r>
            <w:proofErr w:type="spellStart"/>
            <w:r w:rsidRPr="00432934">
              <w:rPr>
                <w:rFonts w:cs="Arial"/>
                <w:b/>
              </w:rPr>
              <w:t>Equity</w:t>
            </w:r>
            <w:proofErr w:type="spellEnd"/>
          </w:p>
        </w:tc>
        <w:tc>
          <w:tcPr>
            <w:tcW w:w="1526" w:type="dxa"/>
            <w:tcBorders>
              <w:bottom w:val="single" w:sz="2" w:space="0" w:color="1F3864" w:themeColor="accent1" w:themeShade="80"/>
            </w:tcBorders>
          </w:tcPr>
          <w:p w14:paraId="3FCE83C6" w14:textId="77777777" w:rsidR="000E7457" w:rsidRPr="00A03B7C" w:rsidRDefault="000E7457" w:rsidP="00734989">
            <w:pPr>
              <w:pStyle w:val="08-Tabelageral"/>
              <w:keepNext w:val="0"/>
              <w:keepLines w:val="0"/>
              <w:rPr>
                <w:rFonts w:cs="Arial"/>
                <w:b/>
                <w:bCs/>
                <w:color w:val="000000"/>
                <w:szCs w:val="14"/>
                <w:highlight w:val="yellow"/>
              </w:rPr>
            </w:pPr>
            <w:r w:rsidRPr="00432934">
              <w:rPr>
                <w:rFonts w:cs="Arial"/>
                <w:b/>
              </w:rPr>
              <w:t>16,129,832</w:t>
            </w:r>
          </w:p>
        </w:tc>
        <w:tc>
          <w:tcPr>
            <w:tcW w:w="1797" w:type="dxa"/>
            <w:tcBorders>
              <w:bottom w:val="single" w:sz="2" w:space="0" w:color="1F3864" w:themeColor="accent1" w:themeShade="80"/>
            </w:tcBorders>
          </w:tcPr>
          <w:p w14:paraId="70A21D71" w14:textId="77777777" w:rsidR="000E7457" w:rsidRPr="00A03B7C" w:rsidRDefault="000E7457" w:rsidP="00734989">
            <w:pPr>
              <w:pStyle w:val="08-Tabelageral"/>
              <w:keepNext w:val="0"/>
              <w:keepLines w:val="0"/>
              <w:rPr>
                <w:rFonts w:cs="Arial"/>
                <w:b/>
                <w:bCs/>
                <w:szCs w:val="14"/>
                <w:highlight w:val="yellow"/>
              </w:rPr>
            </w:pPr>
            <w:r w:rsidRPr="00432934">
              <w:rPr>
                <w:rFonts w:cs="Arial"/>
                <w:b/>
              </w:rPr>
              <w:t>440,629</w:t>
            </w:r>
          </w:p>
        </w:tc>
        <w:tc>
          <w:tcPr>
            <w:tcW w:w="1797" w:type="dxa"/>
            <w:tcBorders>
              <w:bottom w:val="single" w:sz="2" w:space="0" w:color="1F3864" w:themeColor="accent1" w:themeShade="80"/>
            </w:tcBorders>
          </w:tcPr>
          <w:p w14:paraId="16506214" w14:textId="77777777" w:rsidR="000E7457" w:rsidRPr="00A03B7C" w:rsidRDefault="000E7457" w:rsidP="00734989">
            <w:pPr>
              <w:pStyle w:val="08-Tabelageral"/>
              <w:keepNext w:val="0"/>
              <w:keepLines w:val="0"/>
              <w:rPr>
                <w:rFonts w:cs="Arial"/>
                <w:b/>
                <w:bCs/>
                <w:color w:val="000000"/>
                <w:szCs w:val="14"/>
                <w:highlight w:val="yellow"/>
              </w:rPr>
            </w:pPr>
            <w:r w:rsidRPr="00432934">
              <w:rPr>
                <w:rFonts w:cs="Arial"/>
                <w:b/>
              </w:rPr>
              <w:t>16,570,461</w:t>
            </w:r>
          </w:p>
        </w:tc>
      </w:tr>
    </w:tbl>
    <w:p w14:paraId="3FE26525" w14:textId="77777777" w:rsidR="000E7457" w:rsidRPr="00432934" w:rsidRDefault="000E7457" w:rsidP="000E7457">
      <w:pPr>
        <w:rPr>
          <w:rFonts w:ascii="Arial" w:hAnsi="Arial" w:cs="Arial"/>
          <w:lang w:eastAsia="pt-BR"/>
        </w:rPr>
      </w:pPr>
    </w:p>
    <w:p w14:paraId="6B4F0ABD" w14:textId="77777777" w:rsidR="000E7457" w:rsidRPr="005B11B1" w:rsidRDefault="000E7457" w:rsidP="006C06F7">
      <w:pPr>
        <w:pStyle w:val="03-SubttulodeNota"/>
        <w:keepNext/>
        <w:rPr>
          <w:rFonts w:cs="Arial"/>
          <w:color w:val="1F3864" w:themeColor="accent1" w:themeShade="80"/>
          <w:lang w:val="en-US"/>
        </w:rPr>
      </w:pPr>
      <w:r w:rsidRPr="005B11B1">
        <w:rPr>
          <w:rFonts w:cs="Arial"/>
          <w:color w:val="1F3864" w:themeColor="accent1" w:themeShade="80"/>
          <w:lang w:val="en-US"/>
        </w:rPr>
        <w:t>Statement of Income</w:t>
      </w:r>
    </w:p>
    <w:p w14:paraId="525BEDBE" w14:textId="77777777" w:rsidR="000E7457" w:rsidRPr="00D44604" w:rsidRDefault="000E7457" w:rsidP="000E7457">
      <w:pPr>
        <w:spacing w:after="0" w:line="240" w:lineRule="auto"/>
        <w:jc w:val="right"/>
        <w:rPr>
          <w:rFonts w:ascii="Arial" w:hAnsi="Arial" w:cs="Arial"/>
          <w:b/>
          <w:sz w:val="14"/>
          <w:lang w:eastAsia="pt-BR"/>
        </w:rPr>
      </w:pPr>
      <w:r w:rsidRPr="00FC6C4B">
        <w:rPr>
          <w:rFonts w:ascii="Arial" w:hAnsi="Arial" w:cs="Arial"/>
          <w:b/>
          <w:sz w:val="14"/>
          <w:lang w:eastAsia="pt-BR"/>
        </w:rPr>
        <w:t xml:space="preserve">R$ </w:t>
      </w:r>
      <w:proofErr w:type="spellStart"/>
      <w:r w:rsidRPr="00FC6C4B">
        <w:rPr>
          <w:rFonts w:ascii="Arial" w:hAnsi="Arial" w:cs="Arial"/>
          <w:b/>
          <w:sz w:val="14"/>
          <w:lang w:eastAsia="pt-BR"/>
        </w:rPr>
        <w:t>thousand</w:t>
      </w:r>
      <w:proofErr w:type="spellEnd"/>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0E7457" w:rsidRPr="00E00C9B" w14:paraId="5195FD5C" w14:textId="77777777">
        <w:trPr>
          <w:trHeight w:val="238"/>
          <w:jc w:val="center"/>
        </w:trPr>
        <w:tc>
          <w:tcPr>
            <w:tcW w:w="4361" w:type="dxa"/>
            <w:tcBorders>
              <w:top w:val="single" w:sz="2" w:space="0" w:color="1F3864" w:themeColor="accent1" w:themeShade="80"/>
            </w:tcBorders>
            <w:shd w:val="clear" w:color="auto" w:fill="auto"/>
            <w:vAlign w:val="center"/>
          </w:tcPr>
          <w:p w14:paraId="2BBC803F" w14:textId="77777777" w:rsidR="000E7457" w:rsidRPr="008F5C2C" w:rsidRDefault="000E7457">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7990ABC7" w14:textId="77777777" w:rsidR="000E7457" w:rsidRPr="008F5C2C" w:rsidRDefault="000E7457">
            <w:pPr>
              <w:pStyle w:val="08-Tabelageral"/>
              <w:rPr>
                <w:rFonts w:cs="Arial"/>
                <w:b/>
                <w:bCs/>
                <w:szCs w:val="14"/>
              </w:rPr>
            </w:pPr>
          </w:p>
        </w:tc>
        <w:tc>
          <w:tcPr>
            <w:tcW w:w="1831" w:type="dxa"/>
            <w:tcBorders>
              <w:top w:val="single" w:sz="2" w:space="0" w:color="1F3864" w:themeColor="accent1" w:themeShade="80"/>
            </w:tcBorders>
            <w:shd w:val="clear" w:color="auto" w:fill="auto"/>
          </w:tcPr>
          <w:p w14:paraId="3E1AE8A7" w14:textId="77777777" w:rsidR="000E7457" w:rsidRPr="008F5C2C" w:rsidRDefault="000E7457">
            <w:pPr>
              <w:pStyle w:val="08-Tabelageral"/>
              <w:rPr>
                <w:rFonts w:cs="Arial"/>
                <w:b/>
                <w:bCs/>
                <w:szCs w:val="14"/>
              </w:rPr>
            </w:pPr>
            <w:proofErr w:type="spellStart"/>
            <w:r>
              <w:rPr>
                <w:rFonts w:cs="Arial"/>
                <w:b/>
                <w:bCs/>
                <w:szCs w:val="14"/>
              </w:rPr>
              <w:t>Parent</w:t>
            </w:r>
            <w:proofErr w:type="spellEnd"/>
          </w:p>
        </w:tc>
        <w:tc>
          <w:tcPr>
            <w:tcW w:w="1831" w:type="dxa"/>
            <w:tcBorders>
              <w:top w:val="single" w:sz="2" w:space="0" w:color="1F3864" w:themeColor="accent1" w:themeShade="80"/>
            </w:tcBorders>
            <w:shd w:val="clear" w:color="auto" w:fill="auto"/>
          </w:tcPr>
          <w:p w14:paraId="295C3625" w14:textId="77777777" w:rsidR="000E7457" w:rsidRPr="008F5C2C" w:rsidRDefault="000E7457">
            <w:pPr>
              <w:pStyle w:val="08-Tabelageral"/>
              <w:rPr>
                <w:rFonts w:cs="Arial"/>
                <w:b/>
                <w:bCs/>
                <w:szCs w:val="14"/>
              </w:rPr>
            </w:pPr>
          </w:p>
        </w:tc>
      </w:tr>
      <w:tr w:rsidR="000E7457" w:rsidRPr="00E00C9B" w14:paraId="3E79B159" w14:textId="77777777">
        <w:trPr>
          <w:trHeight w:val="238"/>
          <w:jc w:val="center"/>
        </w:trPr>
        <w:tc>
          <w:tcPr>
            <w:tcW w:w="4361" w:type="dxa"/>
            <w:tcBorders>
              <w:top w:val="single" w:sz="2" w:space="0" w:color="1F3864" w:themeColor="accent1" w:themeShade="80"/>
            </w:tcBorders>
            <w:shd w:val="clear" w:color="auto" w:fill="auto"/>
            <w:vAlign w:val="center"/>
          </w:tcPr>
          <w:p w14:paraId="02259D0D" w14:textId="77777777" w:rsidR="000E7457" w:rsidRPr="008F5C2C" w:rsidRDefault="000E7457">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78069B0A" w14:textId="77777777" w:rsidR="000E7457" w:rsidRPr="008F5C2C" w:rsidRDefault="000E7457">
            <w:pPr>
              <w:pStyle w:val="08-Tabelageral"/>
              <w:rPr>
                <w:rFonts w:cs="Arial"/>
                <w:b/>
                <w:bCs/>
                <w:szCs w:val="14"/>
              </w:rPr>
            </w:pPr>
          </w:p>
        </w:tc>
        <w:tc>
          <w:tcPr>
            <w:tcW w:w="1831" w:type="dxa"/>
            <w:tcBorders>
              <w:top w:val="single" w:sz="2" w:space="0" w:color="1F3864" w:themeColor="accent1" w:themeShade="80"/>
            </w:tcBorders>
            <w:shd w:val="clear" w:color="auto" w:fill="auto"/>
          </w:tcPr>
          <w:p w14:paraId="3076CBFE" w14:textId="77777777" w:rsidR="000E7457" w:rsidRPr="008F5C2C" w:rsidRDefault="000E7457">
            <w:pPr>
              <w:pStyle w:val="08-Tabelageral"/>
              <w:jc w:val="center"/>
              <w:rPr>
                <w:rFonts w:cs="Arial"/>
                <w:b/>
                <w:bCs/>
                <w:szCs w:val="14"/>
              </w:rPr>
            </w:pPr>
            <w:r w:rsidRPr="003E392D">
              <w:rPr>
                <w:rFonts w:cs="Arial"/>
                <w:b/>
                <w:bCs/>
                <w:szCs w:val="14"/>
              </w:rPr>
              <w:t>202</w:t>
            </w:r>
            <w:r>
              <w:rPr>
                <w:rFonts w:cs="Arial"/>
                <w:b/>
                <w:bCs/>
                <w:szCs w:val="14"/>
              </w:rPr>
              <w:t>2</w:t>
            </w:r>
          </w:p>
        </w:tc>
        <w:tc>
          <w:tcPr>
            <w:tcW w:w="1831" w:type="dxa"/>
            <w:tcBorders>
              <w:top w:val="single" w:sz="2" w:space="0" w:color="1F3864" w:themeColor="accent1" w:themeShade="80"/>
            </w:tcBorders>
            <w:shd w:val="clear" w:color="auto" w:fill="auto"/>
          </w:tcPr>
          <w:p w14:paraId="587C9555" w14:textId="77777777" w:rsidR="000E7457" w:rsidRPr="008F5C2C" w:rsidRDefault="000E7457">
            <w:pPr>
              <w:pStyle w:val="08-Tabelageral"/>
              <w:rPr>
                <w:rFonts w:cs="Arial"/>
                <w:b/>
                <w:bCs/>
                <w:szCs w:val="14"/>
              </w:rPr>
            </w:pPr>
          </w:p>
        </w:tc>
      </w:tr>
      <w:tr w:rsidR="000E7457" w:rsidRPr="00E00C9B" w14:paraId="2411F34E" w14:textId="77777777">
        <w:trPr>
          <w:trHeight w:val="238"/>
          <w:jc w:val="center"/>
        </w:trPr>
        <w:tc>
          <w:tcPr>
            <w:tcW w:w="4361" w:type="dxa"/>
            <w:tcBorders>
              <w:top w:val="single" w:sz="2" w:space="0" w:color="1F3864" w:themeColor="accent1" w:themeShade="80"/>
            </w:tcBorders>
            <w:shd w:val="clear" w:color="auto" w:fill="auto"/>
            <w:vAlign w:val="center"/>
          </w:tcPr>
          <w:p w14:paraId="5D958A82" w14:textId="77777777" w:rsidR="000E7457" w:rsidRPr="008F5C2C" w:rsidRDefault="000E7457">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4CEF7BA3" w14:textId="77777777" w:rsidR="000E7457" w:rsidRPr="008F5C2C" w:rsidRDefault="000E7457">
            <w:pPr>
              <w:pStyle w:val="08-Tabelageral"/>
              <w:rPr>
                <w:rFonts w:cs="Arial"/>
                <w:b/>
                <w:bCs/>
                <w:szCs w:val="14"/>
              </w:rPr>
            </w:pPr>
            <w:r>
              <w:rPr>
                <w:rFonts w:cs="Arial"/>
                <w:b/>
                <w:bCs/>
                <w:szCs w:val="14"/>
              </w:rPr>
              <w:t xml:space="preserve">Original </w:t>
            </w:r>
            <w:proofErr w:type="spellStart"/>
            <w:r>
              <w:rPr>
                <w:rFonts w:cs="Arial"/>
                <w:b/>
                <w:bCs/>
                <w:szCs w:val="14"/>
              </w:rPr>
              <w:t>report</w:t>
            </w:r>
            <w:proofErr w:type="spellEnd"/>
          </w:p>
        </w:tc>
        <w:tc>
          <w:tcPr>
            <w:tcW w:w="1831" w:type="dxa"/>
            <w:tcBorders>
              <w:top w:val="single" w:sz="2" w:space="0" w:color="1F3864" w:themeColor="accent1" w:themeShade="80"/>
            </w:tcBorders>
            <w:shd w:val="clear" w:color="auto" w:fill="auto"/>
          </w:tcPr>
          <w:p w14:paraId="1A66F0F6" w14:textId="77777777" w:rsidR="000E7457" w:rsidRPr="008F5C2C" w:rsidRDefault="000E7457">
            <w:pPr>
              <w:pStyle w:val="08-Tabelageral"/>
              <w:rPr>
                <w:rFonts w:cs="Arial"/>
                <w:b/>
                <w:bCs/>
                <w:szCs w:val="14"/>
              </w:rPr>
            </w:pPr>
            <w:proofErr w:type="spellStart"/>
            <w:r>
              <w:rPr>
                <w:rFonts w:cs="Arial"/>
                <w:b/>
                <w:bCs/>
                <w:szCs w:val="14"/>
              </w:rPr>
              <w:t>Adjustments</w:t>
            </w:r>
            <w:proofErr w:type="spellEnd"/>
          </w:p>
        </w:tc>
        <w:tc>
          <w:tcPr>
            <w:tcW w:w="1831" w:type="dxa"/>
            <w:tcBorders>
              <w:top w:val="single" w:sz="2" w:space="0" w:color="1F3864" w:themeColor="accent1" w:themeShade="80"/>
            </w:tcBorders>
            <w:shd w:val="clear" w:color="auto" w:fill="auto"/>
          </w:tcPr>
          <w:p w14:paraId="7A36D18C" w14:textId="77777777" w:rsidR="000E7457" w:rsidRPr="008F5C2C" w:rsidRDefault="000E7457">
            <w:pPr>
              <w:pStyle w:val="08-Tabelageral"/>
              <w:rPr>
                <w:rFonts w:cs="Arial"/>
                <w:b/>
                <w:bCs/>
                <w:szCs w:val="14"/>
              </w:rPr>
            </w:pPr>
            <w:proofErr w:type="spellStart"/>
            <w:r>
              <w:rPr>
                <w:rFonts w:cs="Arial"/>
                <w:b/>
                <w:bCs/>
                <w:szCs w:val="14"/>
              </w:rPr>
              <w:t>Restated</w:t>
            </w:r>
            <w:proofErr w:type="spellEnd"/>
            <w:r>
              <w:rPr>
                <w:rFonts w:cs="Arial"/>
                <w:b/>
                <w:bCs/>
                <w:szCs w:val="14"/>
              </w:rPr>
              <w:t xml:space="preserve"> balances</w:t>
            </w:r>
          </w:p>
        </w:tc>
      </w:tr>
      <w:tr w:rsidR="000E7457" w:rsidRPr="00F42AB1" w14:paraId="25CA7706" w14:textId="77777777">
        <w:trPr>
          <w:trHeight w:val="238"/>
          <w:jc w:val="center"/>
        </w:trPr>
        <w:tc>
          <w:tcPr>
            <w:tcW w:w="4361" w:type="dxa"/>
            <w:tcBorders>
              <w:top w:val="single" w:sz="2" w:space="0" w:color="1F3864" w:themeColor="accent1" w:themeShade="80"/>
            </w:tcBorders>
            <w:shd w:val="clear" w:color="auto" w:fill="auto"/>
            <w:vAlign w:val="center"/>
          </w:tcPr>
          <w:p w14:paraId="5FAFAC29" w14:textId="77777777" w:rsidR="000E7457" w:rsidRPr="00F42AB1" w:rsidRDefault="000E7457">
            <w:pPr>
              <w:pStyle w:val="08-Tabelageral"/>
              <w:jc w:val="left"/>
              <w:rPr>
                <w:rFonts w:cs="Arial"/>
                <w:szCs w:val="14"/>
              </w:rPr>
            </w:pPr>
            <w:proofErr w:type="spellStart"/>
            <w:r w:rsidRPr="00F42AB1">
              <w:rPr>
                <w:rFonts w:cs="Arial"/>
                <w:szCs w:val="14"/>
              </w:rPr>
              <w:t>Operating</w:t>
            </w:r>
            <w:proofErr w:type="spellEnd"/>
            <w:r w:rsidRPr="00F42AB1">
              <w:rPr>
                <w:rFonts w:cs="Arial"/>
                <w:szCs w:val="14"/>
              </w:rPr>
              <w:t xml:space="preserve"> Income</w:t>
            </w:r>
          </w:p>
        </w:tc>
        <w:tc>
          <w:tcPr>
            <w:tcW w:w="1831" w:type="dxa"/>
            <w:tcBorders>
              <w:top w:val="single" w:sz="2" w:space="0" w:color="1F3864" w:themeColor="accent1" w:themeShade="80"/>
            </w:tcBorders>
            <w:shd w:val="clear" w:color="auto" w:fill="auto"/>
            <w:vAlign w:val="center"/>
          </w:tcPr>
          <w:p w14:paraId="716C7CE7"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042</w:t>
            </w:r>
            <w:r>
              <w:rPr>
                <w:rFonts w:cs="Arial"/>
                <w:color w:val="000000" w:themeColor="text1"/>
                <w:szCs w:val="14"/>
              </w:rPr>
              <w:t>,</w:t>
            </w:r>
            <w:r w:rsidRPr="006D03E7">
              <w:rPr>
                <w:rFonts w:cs="Arial"/>
                <w:color w:val="000000" w:themeColor="text1"/>
                <w:szCs w:val="14"/>
              </w:rPr>
              <w:t>788</w:t>
            </w:r>
          </w:p>
        </w:tc>
        <w:tc>
          <w:tcPr>
            <w:tcW w:w="1831" w:type="dxa"/>
            <w:tcBorders>
              <w:top w:val="single" w:sz="2" w:space="0" w:color="1F3864" w:themeColor="accent1" w:themeShade="80"/>
            </w:tcBorders>
            <w:vAlign w:val="center"/>
          </w:tcPr>
          <w:p w14:paraId="6A00AC37" w14:textId="77777777" w:rsidR="000E7457" w:rsidRPr="00F42AB1" w:rsidRDefault="000E7457">
            <w:pPr>
              <w:pStyle w:val="08-Tabelageral"/>
              <w:rPr>
                <w:rFonts w:cs="Arial"/>
                <w:szCs w:val="14"/>
              </w:rPr>
            </w:pPr>
            <w:r w:rsidRPr="006D03E7">
              <w:rPr>
                <w:rFonts w:cs="Arial"/>
                <w:color w:val="000000" w:themeColor="text1"/>
                <w:szCs w:val="14"/>
              </w:rPr>
              <w:t>151</w:t>
            </w:r>
            <w:r>
              <w:rPr>
                <w:rFonts w:cs="Arial"/>
                <w:color w:val="000000" w:themeColor="text1"/>
                <w:szCs w:val="14"/>
              </w:rPr>
              <w:t>,</w:t>
            </w:r>
            <w:r w:rsidRPr="006D03E7">
              <w:rPr>
                <w:rFonts w:cs="Arial"/>
                <w:color w:val="000000" w:themeColor="text1"/>
                <w:szCs w:val="14"/>
              </w:rPr>
              <w:t>844</w:t>
            </w:r>
          </w:p>
        </w:tc>
        <w:tc>
          <w:tcPr>
            <w:tcW w:w="1831" w:type="dxa"/>
            <w:tcBorders>
              <w:top w:val="single" w:sz="2" w:space="0" w:color="1F3864" w:themeColor="accent1" w:themeShade="80"/>
            </w:tcBorders>
            <w:vAlign w:val="center"/>
          </w:tcPr>
          <w:p w14:paraId="36DBB563"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194</w:t>
            </w:r>
            <w:r>
              <w:rPr>
                <w:rFonts w:cs="Arial"/>
                <w:color w:val="000000" w:themeColor="text1"/>
                <w:szCs w:val="14"/>
              </w:rPr>
              <w:t>,</w:t>
            </w:r>
            <w:r w:rsidRPr="006D03E7">
              <w:rPr>
                <w:rFonts w:cs="Arial"/>
                <w:color w:val="000000" w:themeColor="text1"/>
                <w:szCs w:val="14"/>
              </w:rPr>
              <w:t>632</w:t>
            </w:r>
          </w:p>
        </w:tc>
      </w:tr>
      <w:tr w:rsidR="000E7457" w:rsidRPr="00F42AB1" w14:paraId="77C95D19" w14:textId="77777777">
        <w:trPr>
          <w:trHeight w:val="238"/>
          <w:jc w:val="center"/>
        </w:trPr>
        <w:tc>
          <w:tcPr>
            <w:tcW w:w="4361" w:type="dxa"/>
            <w:shd w:val="clear" w:color="auto" w:fill="auto"/>
            <w:vAlign w:val="center"/>
          </w:tcPr>
          <w:p w14:paraId="6344F5C6" w14:textId="77777777" w:rsidR="000E7457" w:rsidRPr="00F42AB1" w:rsidRDefault="000E7457">
            <w:pPr>
              <w:pStyle w:val="08-Tabelageral"/>
              <w:jc w:val="left"/>
              <w:rPr>
                <w:rFonts w:cs="Arial"/>
                <w:szCs w:val="14"/>
              </w:rPr>
            </w:pPr>
            <w:proofErr w:type="spellStart"/>
            <w:r w:rsidRPr="00F42AB1">
              <w:rPr>
                <w:rFonts w:cs="Arial"/>
                <w:szCs w:val="14"/>
              </w:rPr>
              <w:t>Equity</w:t>
            </w:r>
            <w:proofErr w:type="spellEnd"/>
            <w:r w:rsidRPr="00F42AB1">
              <w:rPr>
                <w:rFonts w:cs="Arial"/>
                <w:szCs w:val="14"/>
              </w:rPr>
              <w:t xml:space="preserve"> income</w:t>
            </w:r>
          </w:p>
        </w:tc>
        <w:tc>
          <w:tcPr>
            <w:tcW w:w="1831" w:type="dxa"/>
            <w:shd w:val="clear" w:color="auto" w:fill="auto"/>
            <w:vAlign w:val="center"/>
          </w:tcPr>
          <w:p w14:paraId="6795898A"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042</w:t>
            </w:r>
            <w:r>
              <w:rPr>
                <w:rFonts w:cs="Arial"/>
                <w:color w:val="000000" w:themeColor="text1"/>
                <w:szCs w:val="14"/>
              </w:rPr>
              <w:t>,</w:t>
            </w:r>
            <w:r w:rsidRPr="006D03E7">
              <w:rPr>
                <w:rFonts w:cs="Arial"/>
                <w:color w:val="000000" w:themeColor="text1"/>
                <w:szCs w:val="14"/>
              </w:rPr>
              <w:t>788</w:t>
            </w:r>
          </w:p>
        </w:tc>
        <w:tc>
          <w:tcPr>
            <w:tcW w:w="1831" w:type="dxa"/>
            <w:vAlign w:val="center"/>
          </w:tcPr>
          <w:p w14:paraId="6ECA6073" w14:textId="77777777" w:rsidR="000E7457" w:rsidRPr="00F42AB1" w:rsidRDefault="000E7457">
            <w:pPr>
              <w:pStyle w:val="08-Tabelageral"/>
              <w:rPr>
                <w:rFonts w:cs="Arial"/>
                <w:szCs w:val="14"/>
              </w:rPr>
            </w:pPr>
            <w:r w:rsidRPr="006D03E7">
              <w:rPr>
                <w:rFonts w:cs="Arial"/>
                <w:color w:val="000000" w:themeColor="text1"/>
                <w:szCs w:val="14"/>
              </w:rPr>
              <w:t>151</w:t>
            </w:r>
            <w:r>
              <w:rPr>
                <w:rFonts w:cs="Arial"/>
                <w:color w:val="000000" w:themeColor="text1"/>
                <w:szCs w:val="14"/>
              </w:rPr>
              <w:t>,</w:t>
            </w:r>
            <w:r w:rsidRPr="006D03E7">
              <w:rPr>
                <w:rFonts w:cs="Arial"/>
                <w:color w:val="000000" w:themeColor="text1"/>
                <w:szCs w:val="14"/>
              </w:rPr>
              <w:t>844</w:t>
            </w:r>
          </w:p>
        </w:tc>
        <w:tc>
          <w:tcPr>
            <w:tcW w:w="1831" w:type="dxa"/>
            <w:vAlign w:val="center"/>
          </w:tcPr>
          <w:p w14:paraId="64E31C81"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194</w:t>
            </w:r>
            <w:r>
              <w:rPr>
                <w:rFonts w:cs="Arial"/>
                <w:color w:val="000000" w:themeColor="text1"/>
                <w:szCs w:val="14"/>
              </w:rPr>
              <w:t>,</w:t>
            </w:r>
            <w:r w:rsidRPr="006D03E7">
              <w:rPr>
                <w:rFonts w:cs="Arial"/>
                <w:color w:val="000000" w:themeColor="text1"/>
                <w:szCs w:val="14"/>
              </w:rPr>
              <w:t>632</w:t>
            </w:r>
          </w:p>
        </w:tc>
      </w:tr>
      <w:tr w:rsidR="000E7457" w:rsidRPr="00F42AB1" w14:paraId="128C3762" w14:textId="77777777">
        <w:trPr>
          <w:trHeight w:val="238"/>
          <w:jc w:val="center"/>
        </w:trPr>
        <w:tc>
          <w:tcPr>
            <w:tcW w:w="4361" w:type="dxa"/>
            <w:shd w:val="clear" w:color="auto" w:fill="auto"/>
            <w:vAlign w:val="center"/>
          </w:tcPr>
          <w:p w14:paraId="030578EE" w14:textId="77777777" w:rsidR="000E7457" w:rsidRPr="00F42AB1" w:rsidRDefault="000E7457">
            <w:pPr>
              <w:pStyle w:val="08-Tabelageral"/>
              <w:jc w:val="left"/>
              <w:rPr>
                <w:rFonts w:cs="Arial"/>
                <w:szCs w:val="14"/>
              </w:rPr>
            </w:pPr>
            <w:r w:rsidRPr="00F42AB1">
              <w:rPr>
                <w:rFonts w:cs="Arial"/>
                <w:szCs w:val="14"/>
              </w:rPr>
              <w:t>Gross Profit</w:t>
            </w:r>
          </w:p>
        </w:tc>
        <w:tc>
          <w:tcPr>
            <w:tcW w:w="1831" w:type="dxa"/>
            <w:shd w:val="clear" w:color="auto" w:fill="auto"/>
            <w:vAlign w:val="center"/>
          </w:tcPr>
          <w:p w14:paraId="03FCE4DB"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042</w:t>
            </w:r>
            <w:r>
              <w:rPr>
                <w:rFonts w:cs="Arial"/>
                <w:color w:val="000000" w:themeColor="text1"/>
                <w:szCs w:val="14"/>
              </w:rPr>
              <w:t>,</w:t>
            </w:r>
            <w:r w:rsidRPr="006D03E7">
              <w:rPr>
                <w:rFonts w:cs="Arial"/>
                <w:color w:val="000000" w:themeColor="text1"/>
                <w:szCs w:val="14"/>
              </w:rPr>
              <w:t>788</w:t>
            </w:r>
          </w:p>
        </w:tc>
        <w:tc>
          <w:tcPr>
            <w:tcW w:w="1831" w:type="dxa"/>
            <w:vAlign w:val="center"/>
          </w:tcPr>
          <w:p w14:paraId="17E4675A" w14:textId="77777777" w:rsidR="000E7457" w:rsidRPr="00F42AB1" w:rsidRDefault="000E7457">
            <w:pPr>
              <w:pStyle w:val="08-Tabelageral"/>
              <w:rPr>
                <w:rFonts w:cs="Arial"/>
                <w:szCs w:val="14"/>
              </w:rPr>
            </w:pPr>
            <w:r w:rsidRPr="006D03E7">
              <w:rPr>
                <w:rFonts w:cs="Arial"/>
                <w:color w:val="000000" w:themeColor="text1"/>
                <w:szCs w:val="14"/>
              </w:rPr>
              <w:t>151</w:t>
            </w:r>
            <w:r>
              <w:rPr>
                <w:rFonts w:cs="Arial"/>
                <w:color w:val="000000" w:themeColor="text1"/>
                <w:szCs w:val="14"/>
              </w:rPr>
              <w:t>,</w:t>
            </w:r>
            <w:r w:rsidRPr="006D03E7">
              <w:rPr>
                <w:rFonts w:cs="Arial"/>
                <w:color w:val="000000" w:themeColor="text1"/>
                <w:szCs w:val="14"/>
              </w:rPr>
              <w:t>844</w:t>
            </w:r>
          </w:p>
        </w:tc>
        <w:tc>
          <w:tcPr>
            <w:tcW w:w="1831" w:type="dxa"/>
            <w:vAlign w:val="center"/>
          </w:tcPr>
          <w:p w14:paraId="305D9E3C"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194</w:t>
            </w:r>
            <w:r>
              <w:rPr>
                <w:rFonts w:cs="Arial"/>
                <w:color w:val="000000" w:themeColor="text1"/>
                <w:szCs w:val="14"/>
              </w:rPr>
              <w:t>,</w:t>
            </w:r>
            <w:r w:rsidRPr="006D03E7">
              <w:rPr>
                <w:rFonts w:cs="Arial"/>
                <w:color w:val="000000" w:themeColor="text1"/>
                <w:szCs w:val="14"/>
              </w:rPr>
              <w:t>632</w:t>
            </w:r>
          </w:p>
        </w:tc>
      </w:tr>
      <w:tr w:rsidR="000E7457" w:rsidRPr="00F42AB1" w14:paraId="30E3E62F" w14:textId="77777777">
        <w:trPr>
          <w:trHeight w:val="238"/>
          <w:jc w:val="center"/>
        </w:trPr>
        <w:tc>
          <w:tcPr>
            <w:tcW w:w="4361" w:type="dxa"/>
            <w:shd w:val="clear" w:color="auto" w:fill="auto"/>
            <w:vAlign w:val="center"/>
          </w:tcPr>
          <w:p w14:paraId="283562B0" w14:textId="77777777" w:rsidR="000E7457" w:rsidRPr="00F42AB1" w:rsidRDefault="000E7457">
            <w:pPr>
              <w:pStyle w:val="08-Tabelageral"/>
              <w:jc w:val="left"/>
              <w:rPr>
                <w:rFonts w:cs="Arial"/>
                <w:szCs w:val="14"/>
              </w:rPr>
            </w:pPr>
            <w:r w:rsidRPr="00F42AB1">
              <w:rPr>
                <w:rFonts w:cs="Arial"/>
                <w:szCs w:val="14"/>
              </w:rPr>
              <w:t xml:space="preserve">Other Income </w:t>
            </w:r>
            <w:proofErr w:type="spellStart"/>
            <w:r w:rsidRPr="00F42AB1">
              <w:rPr>
                <w:rFonts w:cs="Arial"/>
                <w:szCs w:val="14"/>
              </w:rPr>
              <w:t>and</w:t>
            </w:r>
            <w:proofErr w:type="spellEnd"/>
            <w:r w:rsidRPr="00F42AB1">
              <w:rPr>
                <w:rFonts w:cs="Arial"/>
                <w:szCs w:val="14"/>
              </w:rPr>
              <w:t xml:space="preserve"> </w:t>
            </w:r>
            <w:proofErr w:type="spellStart"/>
            <w:r w:rsidRPr="00F42AB1">
              <w:rPr>
                <w:rFonts w:cs="Arial"/>
                <w:szCs w:val="14"/>
              </w:rPr>
              <w:t>Expenses</w:t>
            </w:r>
            <w:proofErr w:type="spellEnd"/>
          </w:p>
        </w:tc>
        <w:tc>
          <w:tcPr>
            <w:tcW w:w="1831" w:type="dxa"/>
            <w:shd w:val="clear" w:color="auto" w:fill="auto"/>
            <w:vAlign w:val="center"/>
          </w:tcPr>
          <w:p w14:paraId="2317BEFC" w14:textId="77777777" w:rsidR="000E7457" w:rsidRPr="00F42AB1" w:rsidRDefault="000E7457">
            <w:pPr>
              <w:pStyle w:val="08-Tabelageral"/>
              <w:rPr>
                <w:rFonts w:cs="Arial"/>
                <w:szCs w:val="14"/>
              </w:rPr>
            </w:pPr>
            <w:r w:rsidRPr="006D03E7">
              <w:rPr>
                <w:rFonts w:cs="Arial"/>
                <w:color w:val="000000" w:themeColor="text1"/>
                <w:szCs w:val="14"/>
              </w:rPr>
              <w:t>(13</w:t>
            </w:r>
            <w:r>
              <w:rPr>
                <w:rFonts w:cs="Arial"/>
                <w:color w:val="000000" w:themeColor="text1"/>
                <w:szCs w:val="14"/>
              </w:rPr>
              <w:t>,</w:t>
            </w:r>
            <w:r w:rsidRPr="006D03E7">
              <w:rPr>
                <w:rFonts w:cs="Arial"/>
                <w:color w:val="000000" w:themeColor="text1"/>
                <w:szCs w:val="14"/>
              </w:rPr>
              <w:t>537)</w:t>
            </w:r>
          </w:p>
        </w:tc>
        <w:tc>
          <w:tcPr>
            <w:tcW w:w="1831" w:type="dxa"/>
            <w:vAlign w:val="center"/>
          </w:tcPr>
          <w:p w14:paraId="61069EDA" w14:textId="77777777" w:rsidR="000E7457" w:rsidRPr="00F42AB1" w:rsidRDefault="000E7457">
            <w:pPr>
              <w:pStyle w:val="08-Tabelageral"/>
              <w:rPr>
                <w:rFonts w:cs="Arial"/>
                <w:szCs w:val="14"/>
              </w:rPr>
            </w:pPr>
            <w:r w:rsidRPr="006D03E7">
              <w:rPr>
                <w:rFonts w:cs="Arial"/>
                <w:color w:val="000000" w:themeColor="text1"/>
                <w:szCs w:val="14"/>
              </w:rPr>
              <w:t xml:space="preserve">                            </w:t>
            </w:r>
            <w:r>
              <w:rPr>
                <w:rFonts w:cs="Arial"/>
                <w:color w:val="000000" w:themeColor="text1"/>
                <w:szCs w:val="14"/>
              </w:rPr>
              <w:t>-</w:t>
            </w:r>
            <w:r w:rsidRPr="006D03E7">
              <w:rPr>
                <w:rFonts w:cs="Arial"/>
                <w:color w:val="000000" w:themeColor="text1"/>
                <w:szCs w:val="14"/>
              </w:rPr>
              <w:t xml:space="preserve">-   </w:t>
            </w:r>
          </w:p>
        </w:tc>
        <w:tc>
          <w:tcPr>
            <w:tcW w:w="1831" w:type="dxa"/>
            <w:vAlign w:val="center"/>
          </w:tcPr>
          <w:p w14:paraId="5608F676" w14:textId="77777777" w:rsidR="000E7457" w:rsidRPr="00F42AB1" w:rsidRDefault="000E7457">
            <w:pPr>
              <w:pStyle w:val="08-Tabelageral"/>
              <w:rPr>
                <w:rFonts w:cs="Arial"/>
                <w:szCs w:val="14"/>
              </w:rPr>
            </w:pPr>
            <w:r w:rsidRPr="006D03E7">
              <w:rPr>
                <w:rFonts w:cs="Arial"/>
                <w:color w:val="000000" w:themeColor="text1"/>
                <w:szCs w:val="14"/>
              </w:rPr>
              <w:t>(13</w:t>
            </w:r>
            <w:r>
              <w:rPr>
                <w:rFonts w:cs="Arial"/>
                <w:color w:val="000000" w:themeColor="text1"/>
                <w:szCs w:val="14"/>
              </w:rPr>
              <w:t>,</w:t>
            </w:r>
            <w:r w:rsidRPr="006D03E7">
              <w:rPr>
                <w:rFonts w:cs="Arial"/>
                <w:color w:val="000000" w:themeColor="text1"/>
                <w:szCs w:val="14"/>
              </w:rPr>
              <w:t>537)</w:t>
            </w:r>
          </w:p>
        </w:tc>
      </w:tr>
      <w:tr w:rsidR="000E7457" w:rsidRPr="00505F78" w14:paraId="46FFA23A" w14:textId="77777777">
        <w:trPr>
          <w:trHeight w:val="238"/>
          <w:jc w:val="center"/>
        </w:trPr>
        <w:tc>
          <w:tcPr>
            <w:tcW w:w="4361" w:type="dxa"/>
            <w:shd w:val="clear" w:color="auto" w:fill="auto"/>
            <w:vAlign w:val="center"/>
          </w:tcPr>
          <w:p w14:paraId="32026055" w14:textId="77777777" w:rsidR="000E7457" w:rsidRPr="00F42AB1" w:rsidRDefault="000E7457">
            <w:pPr>
              <w:pStyle w:val="08-Tabelageral"/>
              <w:jc w:val="left"/>
              <w:rPr>
                <w:rFonts w:cs="Arial"/>
                <w:szCs w:val="14"/>
                <w:lang w:val="en-US"/>
              </w:rPr>
            </w:pPr>
            <w:r w:rsidRPr="00F42AB1">
              <w:rPr>
                <w:rFonts w:cs="Arial"/>
                <w:szCs w:val="14"/>
                <w:lang w:val="en-US"/>
              </w:rPr>
              <w:t>Income Before Financial Revenue and Expenses</w:t>
            </w:r>
          </w:p>
        </w:tc>
        <w:tc>
          <w:tcPr>
            <w:tcW w:w="1831" w:type="dxa"/>
            <w:shd w:val="clear" w:color="auto" w:fill="auto"/>
            <w:vAlign w:val="center"/>
          </w:tcPr>
          <w:p w14:paraId="20366CC1" w14:textId="77777777" w:rsidR="000E7457" w:rsidRPr="00505F78" w:rsidRDefault="000E7457">
            <w:pPr>
              <w:pStyle w:val="08-Tabelageral"/>
              <w:rPr>
                <w:rFonts w:cs="Arial"/>
                <w:szCs w:val="14"/>
                <w:lang w:val="en-US"/>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029</w:t>
            </w:r>
            <w:r>
              <w:rPr>
                <w:rFonts w:cs="Arial"/>
                <w:color w:val="000000" w:themeColor="text1"/>
                <w:szCs w:val="14"/>
              </w:rPr>
              <w:t>,</w:t>
            </w:r>
            <w:r w:rsidRPr="006D03E7">
              <w:rPr>
                <w:rFonts w:cs="Arial"/>
                <w:color w:val="000000" w:themeColor="text1"/>
                <w:szCs w:val="14"/>
              </w:rPr>
              <w:t>251</w:t>
            </w:r>
          </w:p>
        </w:tc>
        <w:tc>
          <w:tcPr>
            <w:tcW w:w="1831" w:type="dxa"/>
            <w:vAlign w:val="center"/>
          </w:tcPr>
          <w:p w14:paraId="62F6F3B7" w14:textId="77777777" w:rsidR="000E7457" w:rsidRPr="00505F78" w:rsidRDefault="000E7457">
            <w:pPr>
              <w:pStyle w:val="08-Tabelageral"/>
              <w:rPr>
                <w:rFonts w:cs="Arial"/>
                <w:szCs w:val="14"/>
                <w:lang w:val="en-US"/>
              </w:rPr>
            </w:pPr>
            <w:r w:rsidRPr="006D03E7">
              <w:rPr>
                <w:rFonts w:cs="Arial"/>
                <w:color w:val="000000" w:themeColor="text1"/>
                <w:szCs w:val="14"/>
              </w:rPr>
              <w:t>151</w:t>
            </w:r>
            <w:r>
              <w:rPr>
                <w:rFonts w:cs="Arial"/>
                <w:color w:val="000000" w:themeColor="text1"/>
                <w:szCs w:val="14"/>
              </w:rPr>
              <w:t>,</w:t>
            </w:r>
            <w:r w:rsidRPr="006D03E7">
              <w:rPr>
                <w:rFonts w:cs="Arial"/>
                <w:color w:val="000000" w:themeColor="text1"/>
                <w:szCs w:val="14"/>
              </w:rPr>
              <w:t>844</w:t>
            </w:r>
          </w:p>
        </w:tc>
        <w:tc>
          <w:tcPr>
            <w:tcW w:w="1831" w:type="dxa"/>
            <w:vAlign w:val="center"/>
          </w:tcPr>
          <w:p w14:paraId="36F097E3" w14:textId="77777777" w:rsidR="000E7457" w:rsidRPr="00505F78" w:rsidRDefault="000E7457">
            <w:pPr>
              <w:pStyle w:val="08-Tabelageral"/>
              <w:rPr>
                <w:rFonts w:cs="Arial"/>
                <w:szCs w:val="14"/>
                <w:lang w:val="en-US"/>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181</w:t>
            </w:r>
            <w:r>
              <w:rPr>
                <w:rFonts w:cs="Arial"/>
                <w:color w:val="000000" w:themeColor="text1"/>
                <w:szCs w:val="14"/>
              </w:rPr>
              <w:t>,</w:t>
            </w:r>
            <w:r w:rsidRPr="006D03E7">
              <w:rPr>
                <w:rFonts w:cs="Arial"/>
                <w:color w:val="000000" w:themeColor="text1"/>
                <w:szCs w:val="14"/>
              </w:rPr>
              <w:t>095</w:t>
            </w:r>
          </w:p>
        </w:tc>
      </w:tr>
      <w:tr w:rsidR="000E7457" w:rsidRPr="00F42AB1" w14:paraId="0A2B4B1C" w14:textId="77777777">
        <w:trPr>
          <w:trHeight w:val="238"/>
          <w:jc w:val="center"/>
        </w:trPr>
        <w:tc>
          <w:tcPr>
            <w:tcW w:w="4361" w:type="dxa"/>
            <w:shd w:val="clear" w:color="auto" w:fill="auto"/>
            <w:vAlign w:val="center"/>
          </w:tcPr>
          <w:p w14:paraId="57FF5ED7" w14:textId="77777777" w:rsidR="000E7457" w:rsidRPr="00F42AB1" w:rsidRDefault="000E7457">
            <w:pPr>
              <w:pStyle w:val="08-Tabelageral"/>
              <w:jc w:val="left"/>
              <w:rPr>
                <w:rFonts w:cs="Arial"/>
                <w:szCs w:val="14"/>
              </w:rPr>
            </w:pPr>
            <w:r w:rsidRPr="00F42AB1">
              <w:rPr>
                <w:rFonts w:cs="Arial"/>
                <w:szCs w:val="14"/>
              </w:rPr>
              <w:t xml:space="preserve">Financial </w:t>
            </w:r>
            <w:proofErr w:type="spellStart"/>
            <w:r w:rsidRPr="00F42AB1">
              <w:rPr>
                <w:rFonts w:cs="Arial"/>
                <w:szCs w:val="14"/>
              </w:rPr>
              <w:t>Result</w:t>
            </w:r>
            <w:proofErr w:type="spellEnd"/>
          </w:p>
        </w:tc>
        <w:tc>
          <w:tcPr>
            <w:tcW w:w="1831" w:type="dxa"/>
            <w:shd w:val="clear" w:color="auto" w:fill="auto"/>
            <w:vAlign w:val="center"/>
          </w:tcPr>
          <w:p w14:paraId="7AE63ACA" w14:textId="77777777" w:rsidR="000E7457" w:rsidRPr="00F42AB1" w:rsidRDefault="000E7457">
            <w:pPr>
              <w:pStyle w:val="08-Tabelageral"/>
              <w:rPr>
                <w:rFonts w:cs="Arial"/>
                <w:szCs w:val="14"/>
              </w:rPr>
            </w:pPr>
            <w:r w:rsidRPr="006D03E7">
              <w:rPr>
                <w:rFonts w:cs="Arial"/>
                <w:color w:val="000000" w:themeColor="text1"/>
                <w:szCs w:val="14"/>
              </w:rPr>
              <w:t>16</w:t>
            </w:r>
            <w:r>
              <w:rPr>
                <w:rFonts w:cs="Arial"/>
                <w:color w:val="000000" w:themeColor="text1"/>
                <w:szCs w:val="14"/>
              </w:rPr>
              <w:t>,</w:t>
            </w:r>
            <w:r w:rsidRPr="006D03E7">
              <w:rPr>
                <w:rFonts w:cs="Arial"/>
                <w:color w:val="000000" w:themeColor="text1"/>
                <w:szCs w:val="14"/>
              </w:rPr>
              <w:t>370</w:t>
            </w:r>
          </w:p>
        </w:tc>
        <w:tc>
          <w:tcPr>
            <w:tcW w:w="1831" w:type="dxa"/>
            <w:vAlign w:val="center"/>
          </w:tcPr>
          <w:p w14:paraId="6D6A4BAB" w14:textId="77777777" w:rsidR="000E7457" w:rsidRPr="00F42AB1" w:rsidRDefault="000E7457">
            <w:pPr>
              <w:pStyle w:val="08-Tabelageral"/>
              <w:rPr>
                <w:rFonts w:cs="Arial"/>
                <w:szCs w:val="14"/>
              </w:rPr>
            </w:pPr>
            <w:r w:rsidRPr="006D03E7">
              <w:rPr>
                <w:rFonts w:cs="Arial"/>
                <w:color w:val="000000" w:themeColor="text1"/>
                <w:szCs w:val="14"/>
              </w:rPr>
              <w:t xml:space="preserve">                            </w:t>
            </w:r>
            <w:r>
              <w:rPr>
                <w:rFonts w:cs="Arial"/>
                <w:color w:val="000000" w:themeColor="text1"/>
                <w:szCs w:val="14"/>
              </w:rPr>
              <w:t>-</w:t>
            </w:r>
            <w:r w:rsidRPr="006D03E7">
              <w:rPr>
                <w:rFonts w:cs="Arial"/>
                <w:color w:val="000000" w:themeColor="text1"/>
                <w:szCs w:val="14"/>
              </w:rPr>
              <w:t xml:space="preserve">-   </w:t>
            </w:r>
          </w:p>
        </w:tc>
        <w:tc>
          <w:tcPr>
            <w:tcW w:w="1831" w:type="dxa"/>
            <w:vAlign w:val="center"/>
          </w:tcPr>
          <w:p w14:paraId="21E5DBBB" w14:textId="77777777" w:rsidR="000E7457" w:rsidRPr="00F42AB1" w:rsidRDefault="000E7457">
            <w:pPr>
              <w:pStyle w:val="08-Tabelageral"/>
              <w:rPr>
                <w:rFonts w:cs="Arial"/>
                <w:szCs w:val="14"/>
              </w:rPr>
            </w:pPr>
            <w:r w:rsidRPr="006D03E7">
              <w:rPr>
                <w:rFonts w:cs="Arial"/>
                <w:color w:val="000000" w:themeColor="text1"/>
                <w:szCs w:val="14"/>
              </w:rPr>
              <w:t>16</w:t>
            </w:r>
            <w:r>
              <w:rPr>
                <w:rFonts w:cs="Arial"/>
                <w:color w:val="000000" w:themeColor="text1"/>
                <w:szCs w:val="14"/>
              </w:rPr>
              <w:t>,</w:t>
            </w:r>
            <w:r w:rsidRPr="006D03E7">
              <w:rPr>
                <w:rFonts w:cs="Arial"/>
                <w:color w:val="000000" w:themeColor="text1"/>
                <w:szCs w:val="14"/>
              </w:rPr>
              <w:t>370</w:t>
            </w:r>
          </w:p>
        </w:tc>
      </w:tr>
      <w:tr w:rsidR="000E7457" w:rsidRPr="00F42AB1" w14:paraId="1F5A82EC" w14:textId="77777777">
        <w:trPr>
          <w:trHeight w:val="238"/>
          <w:jc w:val="center"/>
        </w:trPr>
        <w:tc>
          <w:tcPr>
            <w:tcW w:w="4361" w:type="dxa"/>
            <w:shd w:val="clear" w:color="auto" w:fill="auto"/>
            <w:vAlign w:val="center"/>
          </w:tcPr>
          <w:p w14:paraId="39ED3129" w14:textId="77777777" w:rsidR="000E7457" w:rsidRPr="00F42AB1" w:rsidRDefault="000E7457">
            <w:pPr>
              <w:pStyle w:val="08-Tabelageral"/>
              <w:jc w:val="left"/>
              <w:rPr>
                <w:rFonts w:cs="Arial"/>
                <w:szCs w:val="14"/>
              </w:rPr>
            </w:pPr>
            <w:r w:rsidRPr="00F42AB1">
              <w:rPr>
                <w:rFonts w:cs="Arial"/>
                <w:szCs w:val="14"/>
              </w:rPr>
              <w:t xml:space="preserve">Income </w:t>
            </w:r>
            <w:proofErr w:type="spellStart"/>
            <w:r w:rsidRPr="00F42AB1">
              <w:rPr>
                <w:rFonts w:cs="Arial"/>
                <w:szCs w:val="14"/>
              </w:rPr>
              <w:t>before</w:t>
            </w:r>
            <w:proofErr w:type="spellEnd"/>
            <w:r w:rsidRPr="00F42AB1">
              <w:rPr>
                <w:rFonts w:cs="Arial"/>
                <w:szCs w:val="14"/>
              </w:rPr>
              <w:t xml:space="preserve"> taxes</w:t>
            </w:r>
          </w:p>
        </w:tc>
        <w:tc>
          <w:tcPr>
            <w:tcW w:w="1831" w:type="dxa"/>
            <w:shd w:val="clear" w:color="auto" w:fill="auto"/>
            <w:vAlign w:val="center"/>
          </w:tcPr>
          <w:p w14:paraId="5B83D061"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045</w:t>
            </w:r>
            <w:r>
              <w:rPr>
                <w:rFonts w:cs="Arial"/>
                <w:color w:val="000000" w:themeColor="text1"/>
                <w:szCs w:val="14"/>
              </w:rPr>
              <w:t>,</w:t>
            </w:r>
            <w:r w:rsidRPr="006D03E7">
              <w:rPr>
                <w:rFonts w:cs="Arial"/>
                <w:color w:val="000000" w:themeColor="text1"/>
                <w:szCs w:val="14"/>
              </w:rPr>
              <w:t>621</w:t>
            </w:r>
          </w:p>
        </w:tc>
        <w:tc>
          <w:tcPr>
            <w:tcW w:w="1831" w:type="dxa"/>
            <w:vAlign w:val="center"/>
          </w:tcPr>
          <w:p w14:paraId="6ADDF4F3" w14:textId="77777777" w:rsidR="000E7457" w:rsidRPr="00F42AB1" w:rsidRDefault="000E7457">
            <w:pPr>
              <w:pStyle w:val="08-Tabelageral"/>
              <w:rPr>
                <w:rFonts w:cs="Arial"/>
                <w:szCs w:val="14"/>
              </w:rPr>
            </w:pPr>
            <w:r w:rsidRPr="006D03E7">
              <w:rPr>
                <w:rFonts w:cs="Arial"/>
                <w:color w:val="000000" w:themeColor="text1"/>
                <w:szCs w:val="14"/>
              </w:rPr>
              <w:t>151</w:t>
            </w:r>
            <w:r>
              <w:rPr>
                <w:rFonts w:cs="Arial"/>
                <w:color w:val="000000" w:themeColor="text1"/>
                <w:szCs w:val="14"/>
              </w:rPr>
              <w:t>,</w:t>
            </w:r>
            <w:r w:rsidRPr="006D03E7">
              <w:rPr>
                <w:rFonts w:cs="Arial"/>
                <w:color w:val="000000" w:themeColor="text1"/>
                <w:szCs w:val="14"/>
              </w:rPr>
              <w:t>844</w:t>
            </w:r>
          </w:p>
        </w:tc>
        <w:tc>
          <w:tcPr>
            <w:tcW w:w="1831" w:type="dxa"/>
            <w:vAlign w:val="center"/>
          </w:tcPr>
          <w:p w14:paraId="600AF4B4"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197</w:t>
            </w:r>
            <w:r>
              <w:rPr>
                <w:rFonts w:cs="Arial"/>
                <w:color w:val="000000" w:themeColor="text1"/>
                <w:szCs w:val="14"/>
              </w:rPr>
              <w:t>,</w:t>
            </w:r>
            <w:r w:rsidRPr="006D03E7">
              <w:rPr>
                <w:rFonts w:cs="Arial"/>
                <w:color w:val="000000" w:themeColor="text1"/>
                <w:szCs w:val="14"/>
              </w:rPr>
              <w:t>465</w:t>
            </w:r>
          </w:p>
        </w:tc>
      </w:tr>
      <w:tr w:rsidR="000E7457" w:rsidRPr="00F42AB1" w14:paraId="655CD9EB" w14:textId="77777777">
        <w:trPr>
          <w:trHeight w:val="238"/>
          <w:jc w:val="center"/>
        </w:trPr>
        <w:tc>
          <w:tcPr>
            <w:tcW w:w="4361" w:type="dxa"/>
            <w:shd w:val="clear" w:color="auto" w:fill="auto"/>
            <w:vAlign w:val="center"/>
          </w:tcPr>
          <w:p w14:paraId="6E5D4FEE" w14:textId="77777777" w:rsidR="000E7457" w:rsidRPr="00F42AB1" w:rsidRDefault="000E7457">
            <w:pPr>
              <w:pStyle w:val="08-Tabelageral"/>
              <w:jc w:val="left"/>
              <w:rPr>
                <w:rFonts w:cs="Arial"/>
                <w:szCs w:val="14"/>
                <w:lang w:val="en-US"/>
              </w:rPr>
            </w:pPr>
            <w:r w:rsidRPr="00F42AB1">
              <w:rPr>
                <w:rFonts w:cs="Arial"/>
                <w:szCs w:val="14"/>
                <w:lang w:val="en-US"/>
              </w:rPr>
              <w:t>Taxes</w:t>
            </w:r>
          </w:p>
        </w:tc>
        <w:tc>
          <w:tcPr>
            <w:tcW w:w="1831" w:type="dxa"/>
            <w:shd w:val="clear" w:color="auto" w:fill="auto"/>
            <w:vAlign w:val="center"/>
          </w:tcPr>
          <w:p w14:paraId="0CD04025" w14:textId="77777777" w:rsidR="000E7457" w:rsidRPr="00F42AB1" w:rsidRDefault="000E7457">
            <w:pPr>
              <w:pStyle w:val="08-Tabelageral"/>
              <w:rPr>
                <w:rFonts w:cs="Arial"/>
                <w:szCs w:val="14"/>
              </w:rPr>
            </w:pPr>
            <w:r w:rsidRPr="006D03E7">
              <w:rPr>
                <w:rFonts w:cs="Arial"/>
                <w:color w:val="000000" w:themeColor="text1"/>
                <w:szCs w:val="14"/>
              </w:rPr>
              <w:t>(1</w:t>
            </w:r>
            <w:r>
              <w:rPr>
                <w:rFonts w:cs="Arial"/>
                <w:color w:val="000000" w:themeColor="text1"/>
                <w:szCs w:val="14"/>
              </w:rPr>
              <w:t>,</w:t>
            </w:r>
            <w:r w:rsidRPr="006D03E7">
              <w:rPr>
                <w:rFonts w:cs="Arial"/>
                <w:color w:val="000000" w:themeColor="text1"/>
                <w:szCs w:val="14"/>
              </w:rPr>
              <w:t>050)</w:t>
            </w:r>
          </w:p>
        </w:tc>
        <w:tc>
          <w:tcPr>
            <w:tcW w:w="1831" w:type="dxa"/>
            <w:vAlign w:val="center"/>
          </w:tcPr>
          <w:p w14:paraId="2C398776" w14:textId="77777777" w:rsidR="000E7457" w:rsidRPr="00F42AB1" w:rsidRDefault="000E7457">
            <w:pPr>
              <w:pStyle w:val="08-Tabelageral"/>
              <w:rPr>
                <w:rFonts w:cs="Arial"/>
                <w:szCs w:val="14"/>
              </w:rPr>
            </w:pPr>
            <w:r w:rsidRPr="006D03E7">
              <w:rPr>
                <w:rFonts w:cs="Arial"/>
                <w:color w:val="000000" w:themeColor="text1"/>
                <w:szCs w:val="14"/>
              </w:rPr>
              <w:t xml:space="preserve">                            </w:t>
            </w:r>
            <w:r>
              <w:rPr>
                <w:rFonts w:cs="Arial"/>
                <w:color w:val="000000" w:themeColor="text1"/>
                <w:szCs w:val="14"/>
              </w:rPr>
              <w:t>-</w:t>
            </w:r>
            <w:r w:rsidRPr="006D03E7">
              <w:rPr>
                <w:rFonts w:cs="Arial"/>
                <w:color w:val="000000" w:themeColor="text1"/>
                <w:szCs w:val="14"/>
              </w:rPr>
              <w:t xml:space="preserve">-   </w:t>
            </w:r>
          </w:p>
        </w:tc>
        <w:tc>
          <w:tcPr>
            <w:tcW w:w="1831" w:type="dxa"/>
            <w:vAlign w:val="center"/>
          </w:tcPr>
          <w:p w14:paraId="360E804D" w14:textId="77777777" w:rsidR="000E7457" w:rsidRPr="00F42AB1" w:rsidRDefault="000E7457">
            <w:pPr>
              <w:pStyle w:val="08-Tabelageral"/>
              <w:rPr>
                <w:rFonts w:cs="Arial"/>
                <w:szCs w:val="14"/>
              </w:rPr>
            </w:pPr>
            <w:r w:rsidRPr="006D03E7">
              <w:rPr>
                <w:rFonts w:cs="Arial"/>
                <w:color w:val="000000" w:themeColor="text1"/>
                <w:szCs w:val="14"/>
              </w:rPr>
              <w:t>(1</w:t>
            </w:r>
            <w:r>
              <w:rPr>
                <w:rFonts w:cs="Arial"/>
                <w:color w:val="000000" w:themeColor="text1"/>
                <w:szCs w:val="14"/>
              </w:rPr>
              <w:t>,</w:t>
            </w:r>
            <w:r w:rsidRPr="006D03E7">
              <w:rPr>
                <w:rFonts w:cs="Arial"/>
                <w:color w:val="000000" w:themeColor="text1"/>
                <w:szCs w:val="14"/>
              </w:rPr>
              <w:t>050)</w:t>
            </w:r>
          </w:p>
        </w:tc>
      </w:tr>
      <w:tr w:rsidR="000E7457" w:rsidRPr="00F42AB1" w14:paraId="3E4D1CEB" w14:textId="77777777">
        <w:trPr>
          <w:trHeight w:val="238"/>
          <w:jc w:val="center"/>
        </w:trPr>
        <w:tc>
          <w:tcPr>
            <w:tcW w:w="4361" w:type="dxa"/>
            <w:shd w:val="clear" w:color="auto" w:fill="auto"/>
            <w:vAlign w:val="center"/>
          </w:tcPr>
          <w:p w14:paraId="3621054E" w14:textId="77777777" w:rsidR="000E7457" w:rsidRPr="00F42AB1" w:rsidRDefault="000E7457">
            <w:pPr>
              <w:pStyle w:val="08-Tabelageral"/>
              <w:jc w:val="left"/>
              <w:rPr>
                <w:rFonts w:cs="Arial"/>
                <w:szCs w:val="14"/>
              </w:rPr>
            </w:pPr>
            <w:r w:rsidRPr="00F42AB1">
              <w:rPr>
                <w:rFonts w:cs="Arial"/>
                <w:szCs w:val="14"/>
              </w:rPr>
              <w:t>Net Income</w:t>
            </w:r>
          </w:p>
        </w:tc>
        <w:tc>
          <w:tcPr>
            <w:tcW w:w="1831" w:type="dxa"/>
            <w:shd w:val="clear" w:color="auto" w:fill="auto"/>
            <w:vAlign w:val="center"/>
          </w:tcPr>
          <w:p w14:paraId="2BD5619F"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044</w:t>
            </w:r>
            <w:r>
              <w:rPr>
                <w:rFonts w:cs="Arial"/>
                <w:color w:val="000000" w:themeColor="text1"/>
                <w:szCs w:val="14"/>
              </w:rPr>
              <w:t>,</w:t>
            </w:r>
            <w:r w:rsidRPr="006D03E7">
              <w:rPr>
                <w:rFonts w:cs="Arial"/>
                <w:color w:val="000000" w:themeColor="text1"/>
                <w:szCs w:val="14"/>
              </w:rPr>
              <w:t>571</w:t>
            </w:r>
          </w:p>
        </w:tc>
        <w:tc>
          <w:tcPr>
            <w:tcW w:w="1831" w:type="dxa"/>
            <w:vAlign w:val="center"/>
          </w:tcPr>
          <w:p w14:paraId="340ED3E6" w14:textId="77777777" w:rsidR="000E7457" w:rsidRPr="00F42AB1" w:rsidRDefault="000E7457">
            <w:pPr>
              <w:pStyle w:val="08-Tabelageral"/>
              <w:rPr>
                <w:rFonts w:cs="Arial"/>
                <w:szCs w:val="14"/>
              </w:rPr>
            </w:pPr>
            <w:r w:rsidRPr="006D03E7">
              <w:rPr>
                <w:rFonts w:cs="Arial"/>
                <w:color w:val="000000" w:themeColor="text1"/>
                <w:szCs w:val="14"/>
              </w:rPr>
              <w:t>151</w:t>
            </w:r>
            <w:r>
              <w:rPr>
                <w:rFonts w:cs="Arial"/>
                <w:color w:val="000000" w:themeColor="text1"/>
                <w:szCs w:val="14"/>
              </w:rPr>
              <w:t>,</w:t>
            </w:r>
            <w:r w:rsidRPr="006D03E7">
              <w:rPr>
                <w:rFonts w:cs="Arial"/>
                <w:color w:val="000000" w:themeColor="text1"/>
                <w:szCs w:val="14"/>
              </w:rPr>
              <w:t>844</w:t>
            </w:r>
          </w:p>
        </w:tc>
        <w:tc>
          <w:tcPr>
            <w:tcW w:w="1831" w:type="dxa"/>
            <w:vAlign w:val="center"/>
          </w:tcPr>
          <w:p w14:paraId="37E3EECE" w14:textId="77777777" w:rsidR="000E7457" w:rsidRPr="00F42AB1" w:rsidRDefault="000E7457">
            <w:pPr>
              <w:pStyle w:val="08-Tabelageral"/>
              <w:rPr>
                <w:rFonts w:cs="Arial"/>
                <w:szCs w:val="14"/>
              </w:rPr>
            </w:pPr>
            <w:r w:rsidRPr="006D03E7">
              <w:rPr>
                <w:rFonts w:cs="Arial"/>
                <w:color w:val="000000" w:themeColor="text1"/>
                <w:szCs w:val="14"/>
              </w:rPr>
              <w:t>6</w:t>
            </w:r>
            <w:r>
              <w:rPr>
                <w:rFonts w:cs="Arial"/>
                <w:color w:val="000000" w:themeColor="text1"/>
                <w:szCs w:val="14"/>
              </w:rPr>
              <w:t>,</w:t>
            </w:r>
            <w:r w:rsidRPr="006D03E7">
              <w:rPr>
                <w:rFonts w:cs="Arial"/>
                <w:color w:val="000000" w:themeColor="text1"/>
                <w:szCs w:val="14"/>
              </w:rPr>
              <w:t>196</w:t>
            </w:r>
            <w:r>
              <w:rPr>
                <w:rFonts w:cs="Arial"/>
                <w:color w:val="000000" w:themeColor="text1"/>
                <w:szCs w:val="14"/>
              </w:rPr>
              <w:t>,</w:t>
            </w:r>
            <w:r w:rsidRPr="006D03E7">
              <w:rPr>
                <w:rFonts w:cs="Arial"/>
                <w:color w:val="000000" w:themeColor="text1"/>
                <w:szCs w:val="14"/>
              </w:rPr>
              <w:t>415</w:t>
            </w:r>
          </w:p>
        </w:tc>
      </w:tr>
    </w:tbl>
    <w:p w14:paraId="2F5B332C" w14:textId="77777777" w:rsidR="000E7457" w:rsidRDefault="000E7457" w:rsidP="000E7457">
      <w:pPr>
        <w:spacing w:after="0"/>
        <w:jc w:val="right"/>
        <w:rPr>
          <w:rFonts w:ascii="Arial" w:hAnsi="Arial" w:cs="Arial"/>
          <w:b/>
          <w:bCs/>
          <w:sz w:val="14"/>
          <w:szCs w:val="14"/>
          <w:lang w:eastAsia="pt-BR"/>
        </w:rPr>
      </w:pPr>
    </w:p>
    <w:p w14:paraId="58C6E39E" w14:textId="77777777" w:rsidR="000E7457" w:rsidRDefault="000E7457" w:rsidP="000E7457">
      <w:pPr>
        <w:spacing w:after="0"/>
        <w:jc w:val="right"/>
        <w:rPr>
          <w:rFonts w:ascii="Arial" w:hAnsi="Arial" w:cs="Arial"/>
          <w:b/>
          <w:bCs/>
          <w:sz w:val="14"/>
          <w:szCs w:val="14"/>
          <w:lang w:eastAsia="pt-BR"/>
        </w:rPr>
      </w:pPr>
    </w:p>
    <w:p w14:paraId="61170CEC" w14:textId="77777777" w:rsidR="000E7457" w:rsidRPr="00D44604" w:rsidRDefault="000E7457" w:rsidP="006C06F7">
      <w:pPr>
        <w:pageBreakBefore/>
        <w:spacing w:after="0" w:line="240" w:lineRule="auto"/>
        <w:jc w:val="right"/>
        <w:rPr>
          <w:rFonts w:ascii="Arial" w:hAnsi="Arial" w:cs="Arial"/>
          <w:b/>
          <w:sz w:val="14"/>
          <w:lang w:eastAsia="pt-BR"/>
        </w:rPr>
      </w:pPr>
      <w:r w:rsidRPr="00FC6C4B">
        <w:rPr>
          <w:rFonts w:ascii="Arial" w:hAnsi="Arial" w:cs="Arial"/>
          <w:b/>
          <w:sz w:val="14"/>
          <w:lang w:eastAsia="pt-BR"/>
        </w:rPr>
        <w:lastRenderedPageBreak/>
        <w:t xml:space="preserve">R$ </w:t>
      </w:r>
      <w:proofErr w:type="spellStart"/>
      <w:r w:rsidRPr="00FC6C4B">
        <w:rPr>
          <w:rFonts w:ascii="Arial" w:hAnsi="Arial" w:cs="Arial"/>
          <w:b/>
          <w:sz w:val="14"/>
          <w:lang w:eastAsia="pt-BR"/>
        </w:rPr>
        <w:t>thousand</w:t>
      </w:r>
      <w:proofErr w:type="spellEnd"/>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0E7457" w:rsidRPr="00E00C9B" w14:paraId="5B1B5923" w14:textId="77777777">
        <w:trPr>
          <w:trHeight w:val="238"/>
          <w:jc w:val="center"/>
        </w:trPr>
        <w:tc>
          <w:tcPr>
            <w:tcW w:w="4361" w:type="dxa"/>
            <w:tcBorders>
              <w:top w:val="single" w:sz="2" w:space="0" w:color="1F3864" w:themeColor="accent1" w:themeShade="80"/>
            </w:tcBorders>
            <w:shd w:val="clear" w:color="auto" w:fill="auto"/>
            <w:vAlign w:val="center"/>
          </w:tcPr>
          <w:p w14:paraId="4C57A27C" w14:textId="77777777" w:rsidR="000E7457" w:rsidRPr="00E00C9B" w:rsidRDefault="000E7457">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59014656" w14:textId="77777777" w:rsidR="000E7457" w:rsidRPr="008F5C2C" w:rsidRDefault="000E7457">
            <w:pPr>
              <w:pStyle w:val="08-Tabelageral"/>
              <w:rPr>
                <w:rFonts w:cs="Arial"/>
                <w:b/>
                <w:bCs/>
                <w:szCs w:val="14"/>
              </w:rPr>
            </w:pPr>
          </w:p>
        </w:tc>
        <w:tc>
          <w:tcPr>
            <w:tcW w:w="1831" w:type="dxa"/>
            <w:tcBorders>
              <w:top w:val="single" w:sz="2" w:space="0" w:color="1F3864" w:themeColor="accent1" w:themeShade="80"/>
            </w:tcBorders>
          </w:tcPr>
          <w:p w14:paraId="20F44289" w14:textId="77777777" w:rsidR="000E7457" w:rsidRPr="008F5C2C" w:rsidRDefault="000E7457">
            <w:pPr>
              <w:pStyle w:val="08-Tabelageral"/>
              <w:rPr>
                <w:rFonts w:cs="Arial"/>
                <w:b/>
                <w:bCs/>
                <w:szCs w:val="14"/>
              </w:rPr>
            </w:pPr>
            <w:proofErr w:type="spellStart"/>
            <w:r>
              <w:rPr>
                <w:rFonts w:cs="Arial"/>
                <w:b/>
                <w:bCs/>
                <w:szCs w:val="14"/>
              </w:rPr>
              <w:t>Consolidated</w:t>
            </w:r>
            <w:proofErr w:type="spellEnd"/>
          </w:p>
        </w:tc>
        <w:tc>
          <w:tcPr>
            <w:tcW w:w="1831" w:type="dxa"/>
            <w:tcBorders>
              <w:top w:val="single" w:sz="2" w:space="0" w:color="1F3864" w:themeColor="accent1" w:themeShade="80"/>
            </w:tcBorders>
          </w:tcPr>
          <w:p w14:paraId="55A94DD2" w14:textId="77777777" w:rsidR="000E7457" w:rsidRPr="008F5C2C" w:rsidRDefault="000E7457">
            <w:pPr>
              <w:pStyle w:val="08-Tabelageral"/>
              <w:rPr>
                <w:rFonts w:cs="Arial"/>
                <w:b/>
                <w:bCs/>
                <w:szCs w:val="14"/>
              </w:rPr>
            </w:pPr>
          </w:p>
        </w:tc>
      </w:tr>
      <w:tr w:rsidR="000E7457" w:rsidRPr="00E00C9B" w14:paraId="14ED9E10" w14:textId="77777777">
        <w:trPr>
          <w:trHeight w:val="238"/>
          <w:jc w:val="center"/>
        </w:trPr>
        <w:tc>
          <w:tcPr>
            <w:tcW w:w="4361" w:type="dxa"/>
            <w:tcBorders>
              <w:top w:val="single" w:sz="2" w:space="0" w:color="1F3864" w:themeColor="accent1" w:themeShade="80"/>
            </w:tcBorders>
            <w:shd w:val="clear" w:color="auto" w:fill="auto"/>
            <w:vAlign w:val="center"/>
          </w:tcPr>
          <w:p w14:paraId="43378A7A" w14:textId="77777777" w:rsidR="000E7457" w:rsidRPr="00E00C9B" w:rsidRDefault="000E7457">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44C84057" w14:textId="77777777" w:rsidR="000E7457" w:rsidRPr="008F5C2C" w:rsidRDefault="000E7457">
            <w:pPr>
              <w:pStyle w:val="08-Tabelageral"/>
              <w:rPr>
                <w:rFonts w:cs="Arial"/>
                <w:b/>
                <w:bCs/>
                <w:szCs w:val="14"/>
              </w:rPr>
            </w:pPr>
          </w:p>
        </w:tc>
        <w:tc>
          <w:tcPr>
            <w:tcW w:w="1831" w:type="dxa"/>
            <w:tcBorders>
              <w:top w:val="single" w:sz="2" w:space="0" w:color="1F3864" w:themeColor="accent1" w:themeShade="80"/>
            </w:tcBorders>
          </w:tcPr>
          <w:p w14:paraId="51591129" w14:textId="77777777" w:rsidR="000E7457" w:rsidRPr="008F5C2C" w:rsidRDefault="000E7457">
            <w:pPr>
              <w:pStyle w:val="08-Tabelageral"/>
              <w:jc w:val="center"/>
              <w:rPr>
                <w:rFonts w:cs="Arial"/>
                <w:b/>
                <w:bCs/>
                <w:szCs w:val="14"/>
              </w:rPr>
            </w:pPr>
            <w:r w:rsidRPr="003E392D">
              <w:rPr>
                <w:rFonts w:cs="Arial"/>
                <w:b/>
                <w:bCs/>
                <w:szCs w:val="14"/>
              </w:rPr>
              <w:t>202</w:t>
            </w:r>
            <w:r>
              <w:rPr>
                <w:rFonts w:cs="Arial"/>
                <w:b/>
                <w:bCs/>
                <w:szCs w:val="14"/>
              </w:rPr>
              <w:t>2</w:t>
            </w:r>
          </w:p>
        </w:tc>
        <w:tc>
          <w:tcPr>
            <w:tcW w:w="1831" w:type="dxa"/>
            <w:tcBorders>
              <w:top w:val="single" w:sz="2" w:space="0" w:color="1F3864" w:themeColor="accent1" w:themeShade="80"/>
            </w:tcBorders>
          </w:tcPr>
          <w:p w14:paraId="60F43DA4" w14:textId="77777777" w:rsidR="000E7457" w:rsidRPr="008F5C2C" w:rsidRDefault="000E7457">
            <w:pPr>
              <w:pStyle w:val="08-Tabelageral"/>
              <w:rPr>
                <w:rFonts w:cs="Arial"/>
                <w:b/>
                <w:bCs/>
                <w:szCs w:val="14"/>
              </w:rPr>
            </w:pPr>
          </w:p>
        </w:tc>
      </w:tr>
      <w:tr w:rsidR="000E7457" w:rsidRPr="00E00C9B" w14:paraId="6688BC48" w14:textId="77777777">
        <w:trPr>
          <w:trHeight w:val="238"/>
          <w:jc w:val="center"/>
        </w:trPr>
        <w:tc>
          <w:tcPr>
            <w:tcW w:w="4361" w:type="dxa"/>
            <w:tcBorders>
              <w:top w:val="single" w:sz="2" w:space="0" w:color="1F3864" w:themeColor="accent1" w:themeShade="80"/>
            </w:tcBorders>
            <w:shd w:val="clear" w:color="auto" w:fill="auto"/>
            <w:vAlign w:val="center"/>
          </w:tcPr>
          <w:p w14:paraId="7AD58B59" w14:textId="77777777" w:rsidR="000E7457" w:rsidRPr="00E00C9B" w:rsidRDefault="000E7457">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6D4FD6BB" w14:textId="77777777" w:rsidR="000E7457" w:rsidRPr="008F5C2C" w:rsidRDefault="000E7457">
            <w:pPr>
              <w:pStyle w:val="08-Tabelageral"/>
              <w:rPr>
                <w:rFonts w:cs="Arial"/>
                <w:b/>
                <w:bCs/>
                <w:szCs w:val="14"/>
              </w:rPr>
            </w:pPr>
            <w:r>
              <w:rPr>
                <w:rFonts w:cs="Arial"/>
                <w:b/>
                <w:bCs/>
                <w:szCs w:val="14"/>
              </w:rPr>
              <w:t xml:space="preserve">Original </w:t>
            </w:r>
            <w:proofErr w:type="spellStart"/>
            <w:r>
              <w:rPr>
                <w:rFonts w:cs="Arial"/>
                <w:b/>
                <w:bCs/>
                <w:szCs w:val="14"/>
              </w:rPr>
              <w:t>report</w:t>
            </w:r>
            <w:proofErr w:type="spellEnd"/>
          </w:p>
        </w:tc>
        <w:tc>
          <w:tcPr>
            <w:tcW w:w="1831" w:type="dxa"/>
            <w:tcBorders>
              <w:top w:val="single" w:sz="2" w:space="0" w:color="1F3864" w:themeColor="accent1" w:themeShade="80"/>
            </w:tcBorders>
          </w:tcPr>
          <w:p w14:paraId="2AEDB873" w14:textId="77777777" w:rsidR="000E7457" w:rsidRPr="008F5C2C" w:rsidRDefault="000E7457">
            <w:pPr>
              <w:pStyle w:val="08-Tabelageral"/>
              <w:rPr>
                <w:rFonts w:cs="Arial"/>
                <w:b/>
                <w:bCs/>
                <w:szCs w:val="14"/>
              </w:rPr>
            </w:pPr>
            <w:proofErr w:type="spellStart"/>
            <w:r>
              <w:rPr>
                <w:rFonts w:cs="Arial"/>
                <w:b/>
                <w:bCs/>
                <w:szCs w:val="14"/>
              </w:rPr>
              <w:t>Adjustments</w:t>
            </w:r>
            <w:proofErr w:type="spellEnd"/>
          </w:p>
        </w:tc>
        <w:tc>
          <w:tcPr>
            <w:tcW w:w="1831" w:type="dxa"/>
            <w:tcBorders>
              <w:top w:val="single" w:sz="2" w:space="0" w:color="1F3864" w:themeColor="accent1" w:themeShade="80"/>
            </w:tcBorders>
          </w:tcPr>
          <w:p w14:paraId="7CC9D8A2" w14:textId="77777777" w:rsidR="000E7457" w:rsidRPr="008F5C2C" w:rsidRDefault="000E7457">
            <w:pPr>
              <w:pStyle w:val="08-Tabelageral"/>
              <w:rPr>
                <w:rFonts w:cs="Arial"/>
                <w:b/>
                <w:bCs/>
                <w:szCs w:val="14"/>
              </w:rPr>
            </w:pPr>
            <w:proofErr w:type="spellStart"/>
            <w:r>
              <w:rPr>
                <w:rFonts w:cs="Arial"/>
                <w:b/>
                <w:bCs/>
                <w:szCs w:val="14"/>
              </w:rPr>
              <w:t>Restated</w:t>
            </w:r>
            <w:proofErr w:type="spellEnd"/>
            <w:r>
              <w:rPr>
                <w:rFonts w:cs="Arial"/>
                <w:b/>
                <w:bCs/>
                <w:szCs w:val="14"/>
              </w:rPr>
              <w:t xml:space="preserve"> balances</w:t>
            </w:r>
          </w:p>
        </w:tc>
      </w:tr>
      <w:tr w:rsidR="000E7457" w:rsidRPr="004A53AE" w14:paraId="3641202B" w14:textId="77777777">
        <w:trPr>
          <w:trHeight w:val="238"/>
          <w:jc w:val="center"/>
        </w:trPr>
        <w:tc>
          <w:tcPr>
            <w:tcW w:w="4361" w:type="dxa"/>
            <w:tcBorders>
              <w:top w:val="single" w:sz="2" w:space="0" w:color="1F3864" w:themeColor="accent1" w:themeShade="80"/>
            </w:tcBorders>
            <w:shd w:val="clear" w:color="auto" w:fill="auto"/>
            <w:vAlign w:val="center"/>
          </w:tcPr>
          <w:p w14:paraId="26ABF2B2" w14:textId="77777777" w:rsidR="000E7457" w:rsidRPr="00C33C38" w:rsidRDefault="000E7457">
            <w:pPr>
              <w:pStyle w:val="08-Tabelageral"/>
              <w:jc w:val="left"/>
              <w:rPr>
                <w:rFonts w:cs="Arial"/>
                <w:szCs w:val="14"/>
              </w:rPr>
            </w:pPr>
            <w:proofErr w:type="spellStart"/>
            <w:r w:rsidRPr="00C33C38">
              <w:rPr>
                <w:rFonts w:cs="Arial"/>
                <w:szCs w:val="14"/>
              </w:rPr>
              <w:t>Operating</w:t>
            </w:r>
            <w:proofErr w:type="spellEnd"/>
            <w:r w:rsidRPr="00C33C38">
              <w:rPr>
                <w:rFonts w:cs="Arial"/>
                <w:szCs w:val="14"/>
              </w:rPr>
              <w:t xml:space="preserve"> Income</w:t>
            </w:r>
          </w:p>
        </w:tc>
        <w:tc>
          <w:tcPr>
            <w:tcW w:w="1831" w:type="dxa"/>
            <w:tcBorders>
              <w:top w:val="single" w:sz="2" w:space="0" w:color="1F3864" w:themeColor="accent1" w:themeShade="80"/>
            </w:tcBorders>
            <w:shd w:val="clear" w:color="auto" w:fill="auto"/>
          </w:tcPr>
          <w:p w14:paraId="2D8A56A7" w14:textId="77777777" w:rsidR="000E7457" w:rsidRPr="004A53AE" w:rsidRDefault="000E7457">
            <w:pPr>
              <w:pStyle w:val="08-Tabelageral"/>
              <w:rPr>
                <w:rFonts w:cs="Arial"/>
                <w:b/>
                <w:bCs/>
                <w:szCs w:val="14"/>
              </w:rPr>
            </w:pPr>
            <w:r w:rsidRPr="00432934">
              <w:rPr>
                <w:rFonts w:cs="Arial"/>
              </w:rPr>
              <w:t>7,505,759</w:t>
            </w:r>
          </w:p>
        </w:tc>
        <w:tc>
          <w:tcPr>
            <w:tcW w:w="1831" w:type="dxa"/>
            <w:tcBorders>
              <w:top w:val="single" w:sz="2" w:space="0" w:color="1F3864" w:themeColor="accent1" w:themeShade="80"/>
            </w:tcBorders>
          </w:tcPr>
          <w:p w14:paraId="2F2B2327" w14:textId="77777777" w:rsidR="000E7457" w:rsidRPr="004A53AE" w:rsidRDefault="000E7457">
            <w:pPr>
              <w:pStyle w:val="08-Tabelageral"/>
              <w:rPr>
                <w:rFonts w:cs="Arial"/>
                <w:b/>
                <w:bCs/>
                <w:szCs w:val="14"/>
              </w:rPr>
            </w:pPr>
            <w:r w:rsidRPr="00432934">
              <w:rPr>
                <w:rFonts w:cs="Arial"/>
              </w:rPr>
              <w:t>151,844</w:t>
            </w:r>
          </w:p>
        </w:tc>
        <w:tc>
          <w:tcPr>
            <w:tcW w:w="1831" w:type="dxa"/>
            <w:tcBorders>
              <w:top w:val="single" w:sz="2" w:space="0" w:color="1F3864" w:themeColor="accent1" w:themeShade="80"/>
            </w:tcBorders>
          </w:tcPr>
          <w:p w14:paraId="24F06AE2" w14:textId="77777777" w:rsidR="000E7457" w:rsidRPr="004A53AE" w:rsidRDefault="000E7457">
            <w:pPr>
              <w:pStyle w:val="08-Tabelageral"/>
              <w:rPr>
                <w:rFonts w:cs="Arial"/>
                <w:b/>
                <w:bCs/>
                <w:szCs w:val="14"/>
              </w:rPr>
            </w:pPr>
            <w:r w:rsidRPr="00432934">
              <w:rPr>
                <w:rFonts w:cs="Arial"/>
              </w:rPr>
              <w:t>7,657,603</w:t>
            </w:r>
          </w:p>
        </w:tc>
      </w:tr>
      <w:tr w:rsidR="000E7457" w:rsidRPr="004A53AE" w14:paraId="35F61732" w14:textId="77777777">
        <w:trPr>
          <w:trHeight w:val="238"/>
          <w:jc w:val="center"/>
        </w:trPr>
        <w:tc>
          <w:tcPr>
            <w:tcW w:w="4361" w:type="dxa"/>
            <w:shd w:val="clear" w:color="auto" w:fill="auto"/>
            <w:vAlign w:val="center"/>
          </w:tcPr>
          <w:p w14:paraId="7B7BD0B5" w14:textId="77777777" w:rsidR="000E7457" w:rsidRPr="00C33C38" w:rsidRDefault="000E7457">
            <w:pPr>
              <w:pStyle w:val="08-Tabelageral"/>
              <w:jc w:val="left"/>
              <w:rPr>
                <w:rFonts w:cs="Arial"/>
                <w:szCs w:val="14"/>
              </w:rPr>
            </w:pPr>
            <w:proofErr w:type="spellStart"/>
            <w:r w:rsidRPr="00C33C38">
              <w:rPr>
                <w:rFonts w:cs="Arial"/>
                <w:szCs w:val="14"/>
              </w:rPr>
              <w:t>Equity</w:t>
            </w:r>
            <w:proofErr w:type="spellEnd"/>
            <w:r w:rsidRPr="00C33C38">
              <w:rPr>
                <w:rFonts w:cs="Arial"/>
                <w:szCs w:val="14"/>
              </w:rPr>
              <w:t xml:space="preserve"> income</w:t>
            </w:r>
          </w:p>
        </w:tc>
        <w:tc>
          <w:tcPr>
            <w:tcW w:w="1831" w:type="dxa"/>
            <w:shd w:val="clear" w:color="auto" w:fill="auto"/>
          </w:tcPr>
          <w:p w14:paraId="5802ADB5" w14:textId="77777777" w:rsidR="000E7457" w:rsidRPr="004A53AE" w:rsidRDefault="000E7457">
            <w:pPr>
              <w:pStyle w:val="08-Tabelageral"/>
              <w:rPr>
                <w:rFonts w:cs="Arial"/>
                <w:b/>
                <w:bCs/>
                <w:szCs w:val="14"/>
              </w:rPr>
            </w:pPr>
            <w:r w:rsidRPr="00432934">
              <w:rPr>
                <w:rFonts w:cs="Arial"/>
              </w:rPr>
              <w:t>3,363,765</w:t>
            </w:r>
          </w:p>
        </w:tc>
        <w:tc>
          <w:tcPr>
            <w:tcW w:w="1831" w:type="dxa"/>
          </w:tcPr>
          <w:p w14:paraId="79CEDFA1" w14:textId="77777777" w:rsidR="000E7457" w:rsidRPr="004A53AE" w:rsidRDefault="000E7457">
            <w:pPr>
              <w:pStyle w:val="08-Tabelageral"/>
              <w:rPr>
                <w:rFonts w:cs="Arial"/>
                <w:b/>
                <w:bCs/>
                <w:szCs w:val="14"/>
              </w:rPr>
            </w:pPr>
            <w:r w:rsidRPr="00432934">
              <w:rPr>
                <w:rFonts w:cs="Arial"/>
              </w:rPr>
              <w:t>151,844</w:t>
            </w:r>
          </w:p>
        </w:tc>
        <w:tc>
          <w:tcPr>
            <w:tcW w:w="1831" w:type="dxa"/>
          </w:tcPr>
          <w:p w14:paraId="10660C64" w14:textId="77777777" w:rsidR="000E7457" w:rsidRPr="004A53AE" w:rsidRDefault="000E7457">
            <w:pPr>
              <w:pStyle w:val="08-Tabelageral"/>
              <w:rPr>
                <w:rFonts w:cs="Arial"/>
                <w:b/>
                <w:bCs/>
                <w:szCs w:val="14"/>
              </w:rPr>
            </w:pPr>
            <w:r w:rsidRPr="00432934">
              <w:rPr>
                <w:rFonts w:cs="Arial"/>
              </w:rPr>
              <w:t>3,515,609</w:t>
            </w:r>
          </w:p>
        </w:tc>
      </w:tr>
      <w:tr w:rsidR="000E7457" w:rsidRPr="004A53AE" w14:paraId="538BE492" w14:textId="77777777">
        <w:trPr>
          <w:trHeight w:val="238"/>
          <w:jc w:val="center"/>
        </w:trPr>
        <w:tc>
          <w:tcPr>
            <w:tcW w:w="4361" w:type="dxa"/>
            <w:shd w:val="clear" w:color="auto" w:fill="auto"/>
            <w:vAlign w:val="center"/>
          </w:tcPr>
          <w:p w14:paraId="3CE49BDA" w14:textId="77777777" w:rsidR="000E7457" w:rsidRPr="00C33C38" w:rsidRDefault="000E7457">
            <w:pPr>
              <w:pStyle w:val="08-Tabelageral"/>
              <w:jc w:val="left"/>
              <w:rPr>
                <w:rFonts w:cs="Arial"/>
                <w:szCs w:val="14"/>
              </w:rPr>
            </w:pPr>
            <w:r w:rsidRPr="00C33C38">
              <w:rPr>
                <w:rFonts w:cs="Arial"/>
                <w:szCs w:val="14"/>
              </w:rPr>
              <w:t xml:space="preserve">Net </w:t>
            </w:r>
            <w:proofErr w:type="spellStart"/>
            <w:r w:rsidRPr="00C33C38">
              <w:rPr>
                <w:rFonts w:cs="Arial"/>
                <w:szCs w:val="14"/>
              </w:rPr>
              <w:t>commissions</w:t>
            </w:r>
            <w:proofErr w:type="spellEnd"/>
            <w:r w:rsidRPr="00C33C38">
              <w:rPr>
                <w:rFonts w:cs="Arial"/>
                <w:szCs w:val="14"/>
              </w:rPr>
              <w:t xml:space="preserve"> income</w:t>
            </w:r>
          </w:p>
        </w:tc>
        <w:tc>
          <w:tcPr>
            <w:tcW w:w="1831" w:type="dxa"/>
            <w:shd w:val="clear" w:color="auto" w:fill="auto"/>
          </w:tcPr>
          <w:p w14:paraId="293BC700" w14:textId="77777777" w:rsidR="000E7457" w:rsidRPr="004A53AE" w:rsidRDefault="000E7457">
            <w:pPr>
              <w:pStyle w:val="08-Tabelageral"/>
              <w:rPr>
                <w:rFonts w:cs="Arial"/>
                <w:b/>
                <w:bCs/>
                <w:szCs w:val="14"/>
              </w:rPr>
            </w:pPr>
            <w:r w:rsidRPr="00432934">
              <w:rPr>
                <w:rFonts w:cs="Arial"/>
              </w:rPr>
              <w:t>4,141,994</w:t>
            </w:r>
          </w:p>
        </w:tc>
        <w:tc>
          <w:tcPr>
            <w:tcW w:w="1831" w:type="dxa"/>
          </w:tcPr>
          <w:p w14:paraId="754E0571" w14:textId="77777777" w:rsidR="000E7457" w:rsidRPr="004A53AE" w:rsidRDefault="000E7457">
            <w:pPr>
              <w:pStyle w:val="08-Tabelageral"/>
              <w:rPr>
                <w:rFonts w:cs="Arial"/>
                <w:b/>
                <w:bCs/>
                <w:szCs w:val="14"/>
              </w:rPr>
            </w:pPr>
            <w:r w:rsidRPr="00432934">
              <w:rPr>
                <w:rFonts w:cs="Arial"/>
              </w:rPr>
              <w:t xml:space="preserve"> --   </w:t>
            </w:r>
          </w:p>
        </w:tc>
        <w:tc>
          <w:tcPr>
            <w:tcW w:w="1831" w:type="dxa"/>
          </w:tcPr>
          <w:p w14:paraId="4D33B3F7" w14:textId="77777777" w:rsidR="000E7457" w:rsidRPr="004A53AE" w:rsidRDefault="000E7457">
            <w:pPr>
              <w:pStyle w:val="08-Tabelageral"/>
              <w:rPr>
                <w:rFonts w:cs="Arial"/>
                <w:b/>
                <w:bCs/>
                <w:szCs w:val="14"/>
              </w:rPr>
            </w:pPr>
            <w:r w:rsidRPr="00432934">
              <w:rPr>
                <w:rFonts w:cs="Arial"/>
              </w:rPr>
              <w:t>4,141,994</w:t>
            </w:r>
          </w:p>
        </w:tc>
      </w:tr>
      <w:tr w:rsidR="000E7457" w:rsidRPr="004A53AE" w14:paraId="5EF5C83E" w14:textId="77777777">
        <w:trPr>
          <w:trHeight w:val="238"/>
          <w:jc w:val="center"/>
        </w:trPr>
        <w:tc>
          <w:tcPr>
            <w:tcW w:w="4361" w:type="dxa"/>
            <w:shd w:val="clear" w:color="auto" w:fill="auto"/>
            <w:vAlign w:val="center"/>
          </w:tcPr>
          <w:p w14:paraId="38CC86B6" w14:textId="77777777" w:rsidR="000E7457" w:rsidRPr="00C33C38" w:rsidRDefault="000E7457">
            <w:pPr>
              <w:pStyle w:val="08-Tabelageral"/>
              <w:jc w:val="left"/>
              <w:rPr>
                <w:rFonts w:cs="Arial"/>
                <w:szCs w:val="14"/>
              </w:rPr>
            </w:pPr>
            <w:proofErr w:type="spellStart"/>
            <w:r w:rsidRPr="00C33C38">
              <w:rPr>
                <w:rFonts w:cs="Arial"/>
                <w:szCs w:val="14"/>
              </w:rPr>
              <w:t>Cost</w:t>
            </w:r>
            <w:proofErr w:type="spellEnd"/>
            <w:r w:rsidRPr="00C33C38">
              <w:rPr>
                <w:rFonts w:cs="Arial"/>
                <w:szCs w:val="14"/>
              </w:rPr>
              <w:t xml:space="preserve"> </w:t>
            </w:r>
            <w:proofErr w:type="spellStart"/>
            <w:r w:rsidRPr="00C33C38">
              <w:rPr>
                <w:rFonts w:cs="Arial"/>
                <w:szCs w:val="14"/>
              </w:rPr>
              <w:t>of</w:t>
            </w:r>
            <w:proofErr w:type="spellEnd"/>
            <w:r w:rsidRPr="00C33C38">
              <w:rPr>
                <w:rFonts w:cs="Arial"/>
                <w:szCs w:val="14"/>
              </w:rPr>
              <w:t xml:space="preserve"> Services </w:t>
            </w:r>
            <w:proofErr w:type="spellStart"/>
            <w:r w:rsidRPr="00C33C38">
              <w:rPr>
                <w:rFonts w:cs="Arial"/>
                <w:szCs w:val="14"/>
              </w:rPr>
              <w:t>Provided</w:t>
            </w:r>
            <w:proofErr w:type="spellEnd"/>
          </w:p>
        </w:tc>
        <w:tc>
          <w:tcPr>
            <w:tcW w:w="1831" w:type="dxa"/>
            <w:shd w:val="clear" w:color="auto" w:fill="auto"/>
          </w:tcPr>
          <w:p w14:paraId="1958CD82" w14:textId="77777777" w:rsidR="000E7457" w:rsidRPr="004A53AE" w:rsidRDefault="000E7457">
            <w:pPr>
              <w:pStyle w:val="08-Tabelageral"/>
              <w:rPr>
                <w:rFonts w:cs="Arial"/>
                <w:b/>
                <w:bCs/>
                <w:szCs w:val="14"/>
              </w:rPr>
            </w:pPr>
            <w:r w:rsidRPr="00432934">
              <w:rPr>
                <w:rFonts w:cs="Arial"/>
              </w:rPr>
              <w:t>(205,870)</w:t>
            </w:r>
          </w:p>
        </w:tc>
        <w:tc>
          <w:tcPr>
            <w:tcW w:w="1831" w:type="dxa"/>
          </w:tcPr>
          <w:p w14:paraId="7ED0C273" w14:textId="77777777" w:rsidR="000E7457" w:rsidRPr="004A53AE" w:rsidRDefault="000E7457">
            <w:pPr>
              <w:pStyle w:val="08-Tabelageral"/>
              <w:rPr>
                <w:rFonts w:cs="Arial"/>
                <w:b/>
                <w:bCs/>
                <w:szCs w:val="14"/>
              </w:rPr>
            </w:pPr>
            <w:r w:rsidRPr="00432934">
              <w:rPr>
                <w:rFonts w:cs="Arial"/>
              </w:rPr>
              <w:t xml:space="preserve"> --   </w:t>
            </w:r>
          </w:p>
        </w:tc>
        <w:tc>
          <w:tcPr>
            <w:tcW w:w="1831" w:type="dxa"/>
          </w:tcPr>
          <w:p w14:paraId="29C0A7E5" w14:textId="77777777" w:rsidR="000E7457" w:rsidRPr="004A53AE" w:rsidRDefault="000E7457">
            <w:pPr>
              <w:pStyle w:val="08-Tabelageral"/>
              <w:rPr>
                <w:rFonts w:cs="Arial"/>
                <w:b/>
                <w:bCs/>
                <w:szCs w:val="14"/>
              </w:rPr>
            </w:pPr>
            <w:r w:rsidRPr="00432934">
              <w:rPr>
                <w:rFonts w:cs="Arial"/>
              </w:rPr>
              <w:t>(205,870)</w:t>
            </w:r>
          </w:p>
        </w:tc>
      </w:tr>
      <w:tr w:rsidR="000E7457" w:rsidRPr="004A53AE" w14:paraId="4810E3A0" w14:textId="77777777">
        <w:trPr>
          <w:trHeight w:val="238"/>
          <w:jc w:val="center"/>
        </w:trPr>
        <w:tc>
          <w:tcPr>
            <w:tcW w:w="4361" w:type="dxa"/>
            <w:shd w:val="clear" w:color="auto" w:fill="auto"/>
            <w:vAlign w:val="center"/>
          </w:tcPr>
          <w:p w14:paraId="160FDA60" w14:textId="77777777" w:rsidR="000E7457" w:rsidRPr="00C33C38" w:rsidRDefault="000E7457">
            <w:pPr>
              <w:pStyle w:val="08-Tabelageral"/>
              <w:jc w:val="left"/>
              <w:rPr>
                <w:rFonts w:cs="Arial"/>
                <w:szCs w:val="14"/>
              </w:rPr>
            </w:pPr>
            <w:r w:rsidRPr="00C33C38">
              <w:rPr>
                <w:rFonts w:cs="Arial"/>
                <w:szCs w:val="14"/>
              </w:rPr>
              <w:t>Gross Profit</w:t>
            </w:r>
          </w:p>
        </w:tc>
        <w:tc>
          <w:tcPr>
            <w:tcW w:w="1831" w:type="dxa"/>
            <w:shd w:val="clear" w:color="auto" w:fill="auto"/>
          </w:tcPr>
          <w:p w14:paraId="79396545" w14:textId="77777777" w:rsidR="000E7457" w:rsidRPr="004A53AE" w:rsidRDefault="000E7457">
            <w:pPr>
              <w:pStyle w:val="08-Tabelageral"/>
              <w:rPr>
                <w:rFonts w:cs="Arial"/>
                <w:b/>
                <w:bCs/>
                <w:szCs w:val="14"/>
              </w:rPr>
            </w:pPr>
            <w:r w:rsidRPr="00432934">
              <w:rPr>
                <w:rFonts w:cs="Arial"/>
              </w:rPr>
              <w:t>7,299,889</w:t>
            </w:r>
          </w:p>
        </w:tc>
        <w:tc>
          <w:tcPr>
            <w:tcW w:w="1831" w:type="dxa"/>
          </w:tcPr>
          <w:p w14:paraId="29EF0473" w14:textId="77777777" w:rsidR="000E7457" w:rsidRPr="004A53AE" w:rsidRDefault="000E7457">
            <w:pPr>
              <w:pStyle w:val="08-Tabelageral"/>
              <w:rPr>
                <w:rFonts w:cs="Arial"/>
                <w:b/>
                <w:bCs/>
                <w:szCs w:val="14"/>
              </w:rPr>
            </w:pPr>
            <w:r w:rsidRPr="00432934">
              <w:rPr>
                <w:rFonts w:cs="Arial"/>
              </w:rPr>
              <w:t>151,844</w:t>
            </w:r>
          </w:p>
        </w:tc>
        <w:tc>
          <w:tcPr>
            <w:tcW w:w="1831" w:type="dxa"/>
          </w:tcPr>
          <w:p w14:paraId="518A7755" w14:textId="77777777" w:rsidR="000E7457" w:rsidRPr="004A53AE" w:rsidRDefault="000E7457">
            <w:pPr>
              <w:pStyle w:val="08-Tabelageral"/>
              <w:rPr>
                <w:rFonts w:cs="Arial"/>
                <w:b/>
                <w:bCs/>
                <w:szCs w:val="14"/>
              </w:rPr>
            </w:pPr>
            <w:r w:rsidRPr="00432934">
              <w:rPr>
                <w:rFonts w:cs="Arial"/>
              </w:rPr>
              <w:t>7,451,733</w:t>
            </w:r>
          </w:p>
        </w:tc>
      </w:tr>
      <w:tr w:rsidR="000E7457" w:rsidRPr="004A53AE" w14:paraId="4979B323" w14:textId="77777777">
        <w:trPr>
          <w:trHeight w:val="238"/>
          <w:jc w:val="center"/>
        </w:trPr>
        <w:tc>
          <w:tcPr>
            <w:tcW w:w="4361" w:type="dxa"/>
            <w:shd w:val="clear" w:color="auto" w:fill="auto"/>
            <w:vAlign w:val="center"/>
          </w:tcPr>
          <w:p w14:paraId="4AF9529B" w14:textId="77777777" w:rsidR="000E7457" w:rsidRPr="00C33C38" w:rsidRDefault="000E7457">
            <w:pPr>
              <w:pStyle w:val="08-Tabelageral"/>
              <w:jc w:val="left"/>
              <w:rPr>
                <w:rFonts w:cs="Arial"/>
                <w:szCs w:val="14"/>
              </w:rPr>
            </w:pPr>
            <w:r w:rsidRPr="00C33C38">
              <w:rPr>
                <w:rFonts w:cs="Arial"/>
                <w:szCs w:val="14"/>
              </w:rPr>
              <w:t xml:space="preserve">Other Income </w:t>
            </w:r>
            <w:proofErr w:type="spellStart"/>
            <w:r w:rsidRPr="00C33C38">
              <w:rPr>
                <w:rFonts w:cs="Arial"/>
                <w:szCs w:val="14"/>
              </w:rPr>
              <w:t>and</w:t>
            </w:r>
            <w:proofErr w:type="spellEnd"/>
            <w:r w:rsidRPr="00C33C38">
              <w:rPr>
                <w:rFonts w:cs="Arial"/>
                <w:szCs w:val="14"/>
              </w:rPr>
              <w:t xml:space="preserve"> </w:t>
            </w:r>
            <w:proofErr w:type="spellStart"/>
            <w:r w:rsidRPr="00C33C38">
              <w:rPr>
                <w:rFonts w:cs="Arial"/>
                <w:szCs w:val="14"/>
              </w:rPr>
              <w:t>Expenses</w:t>
            </w:r>
            <w:proofErr w:type="spellEnd"/>
          </w:p>
        </w:tc>
        <w:tc>
          <w:tcPr>
            <w:tcW w:w="1831" w:type="dxa"/>
            <w:shd w:val="clear" w:color="auto" w:fill="auto"/>
          </w:tcPr>
          <w:p w14:paraId="59E2EA36" w14:textId="77777777" w:rsidR="000E7457" w:rsidRPr="004A53AE" w:rsidRDefault="000E7457">
            <w:pPr>
              <w:pStyle w:val="08-Tabelageral"/>
              <w:rPr>
                <w:rFonts w:cs="Arial"/>
                <w:b/>
                <w:bCs/>
                <w:szCs w:val="14"/>
              </w:rPr>
            </w:pPr>
            <w:r w:rsidRPr="00432934">
              <w:rPr>
                <w:rFonts w:cs="Arial"/>
              </w:rPr>
              <w:t>(254,220)</w:t>
            </w:r>
          </w:p>
        </w:tc>
        <w:tc>
          <w:tcPr>
            <w:tcW w:w="1831" w:type="dxa"/>
          </w:tcPr>
          <w:p w14:paraId="713FF4A7" w14:textId="77777777" w:rsidR="000E7457" w:rsidRPr="004A53AE" w:rsidRDefault="000E7457">
            <w:pPr>
              <w:pStyle w:val="08-Tabelageral"/>
              <w:rPr>
                <w:rFonts w:cs="Arial"/>
                <w:b/>
                <w:bCs/>
                <w:szCs w:val="14"/>
              </w:rPr>
            </w:pPr>
            <w:r w:rsidRPr="00432934">
              <w:rPr>
                <w:rFonts w:cs="Arial"/>
              </w:rPr>
              <w:t xml:space="preserve"> --   </w:t>
            </w:r>
          </w:p>
        </w:tc>
        <w:tc>
          <w:tcPr>
            <w:tcW w:w="1831" w:type="dxa"/>
          </w:tcPr>
          <w:p w14:paraId="3D999F1B" w14:textId="77777777" w:rsidR="000E7457" w:rsidRPr="004A53AE" w:rsidRDefault="000E7457">
            <w:pPr>
              <w:pStyle w:val="08-Tabelageral"/>
              <w:rPr>
                <w:rFonts w:cs="Arial"/>
                <w:b/>
                <w:bCs/>
                <w:szCs w:val="14"/>
              </w:rPr>
            </w:pPr>
            <w:r w:rsidRPr="00432934">
              <w:rPr>
                <w:rFonts w:cs="Arial"/>
              </w:rPr>
              <w:t>(254,220)</w:t>
            </w:r>
          </w:p>
        </w:tc>
      </w:tr>
      <w:tr w:rsidR="000E7457" w:rsidRPr="00505F78" w14:paraId="19979597" w14:textId="77777777">
        <w:trPr>
          <w:trHeight w:val="238"/>
          <w:jc w:val="center"/>
        </w:trPr>
        <w:tc>
          <w:tcPr>
            <w:tcW w:w="4361" w:type="dxa"/>
            <w:shd w:val="clear" w:color="auto" w:fill="auto"/>
            <w:vAlign w:val="center"/>
          </w:tcPr>
          <w:p w14:paraId="5CDA27DF" w14:textId="77777777" w:rsidR="000E7457" w:rsidRPr="00C33C38" w:rsidRDefault="000E7457">
            <w:pPr>
              <w:pStyle w:val="08-Tabelageral"/>
              <w:jc w:val="left"/>
              <w:rPr>
                <w:rFonts w:cs="Arial"/>
                <w:szCs w:val="14"/>
                <w:lang w:val="en-US"/>
              </w:rPr>
            </w:pPr>
            <w:r w:rsidRPr="00C33C38">
              <w:rPr>
                <w:rFonts w:cs="Arial"/>
                <w:szCs w:val="14"/>
                <w:lang w:val="en-US"/>
              </w:rPr>
              <w:t>Income Before Financial Revenue and Expenses</w:t>
            </w:r>
          </w:p>
        </w:tc>
        <w:tc>
          <w:tcPr>
            <w:tcW w:w="1831" w:type="dxa"/>
            <w:shd w:val="clear" w:color="auto" w:fill="auto"/>
          </w:tcPr>
          <w:p w14:paraId="38386DE7" w14:textId="77777777" w:rsidR="000E7457" w:rsidRPr="00505F78" w:rsidRDefault="000E7457">
            <w:pPr>
              <w:pStyle w:val="08-Tabelageral"/>
              <w:rPr>
                <w:rFonts w:cs="Arial"/>
                <w:b/>
                <w:bCs/>
                <w:szCs w:val="14"/>
                <w:lang w:val="en-US"/>
              </w:rPr>
            </w:pPr>
            <w:r w:rsidRPr="00432934">
              <w:rPr>
                <w:rFonts w:cs="Arial"/>
              </w:rPr>
              <w:t>7,045,669</w:t>
            </w:r>
          </w:p>
        </w:tc>
        <w:tc>
          <w:tcPr>
            <w:tcW w:w="1831" w:type="dxa"/>
          </w:tcPr>
          <w:p w14:paraId="67DD133A" w14:textId="77777777" w:rsidR="000E7457" w:rsidRPr="00505F78" w:rsidRDefault="000E7457">
            <w:pPr>
              <w:pStyle w:val="08-Tabelageral"/>
              <w:rPr>
                <w:rFonts w:cs="Arial"/>
                <w:b/>
                <w:bCs/>
                <w:szCs w:val="14"/>
                <w:lang w:val="en-US"/>
              </w:rPr>
            </w:pPr>
            <w:r w:rsidRPr="00432934">
              <w:rPr>
                <w:rFonts w:cs="Arial"/>
              </w:rPr>
              <w:t>151,844</w:t>
            </w:r>
          </w:p>
        </w:tc>
        <w:tc>
          <w:tcPr>
            <w:tcW w:w="1831" w:type="dxa"/>
          </w:tcPr>
          <w:p w14:paraId="27378FE2" w14:textId="77777777" w:rsidR="000E7457" w:rsidRPr="00505F78" w:rsidRDefault="000E7457">
            <w:pPr>
              <w:pStyle w:val="08-Tabelageral"/>
              <w:rPr>
                <w:rFonts w:cs="Arial"/>
                <w:b/>
                <w:bCs/>
                <w:szCs w:val="14"/>
                <w:lang w:val="en-US"/>
              </w:rPr>
            </w:pPr>
            <w:r w:rsidRPr="00432934">
              <w:rPr>
                <w:rFonts w:cs="Arial"/>
              </w:rPr>
              <w:t>7,197,513</w:t>
            </w:r>
          </w:p>
        </w:tc>
      </w:tr>
      <w:tr w:rsidR="000E7457" w:rsidRPr="004A53AE" w14:paraId="3743B5C8" w14:textId="77777777">
        <w:trPr>
          <w:trHeight w:val="238"/>
          <w:jc w:val="center"/>
        </w:trPr>
        <w:tc>
          <w:tcPr>
            <w:tcW w:w="4361" w:type="dxa"/>
            <w:shd w:val="clear" w:color="auto" w:fill="auto"/>
            <w:vAlign w:val="center"/>
          </w:tcPr>
          <w:p w14:paraId="67527614" w14:textId="77777777" w:rsidR="000E7457" w:rsidRPr="00C33C38" w:rsidRDefault="000E7457">
            <w:pPr>
              <w:pStyle w:val="08-Tabelageral"/>
              <w:jc w:val="left"/>
              <w:rPr>
                <w:rFonts w:cs="Arial"/>
                <w:szCs w:val="14"/>
              </w:rPr>
            </w:pPr>
            <w:r w:rsidRPr="00C33C38">
              <w:rPr>
                <w:rFonts w:cs="Arial"/>
                <w:szCs w:val="14"/>
              </w:rPr>
              <w:t xml:space="preserve">Financial </w:t>
            </w:r>
            <w:proofErr w:type="spellStart"/>
            <w:r w:rsidRPr="00C33C38">
              <w:rPr>
                <w:rFonts w:cs="Arial"/>
                <w:szCs w:val="14"/>
              </w:rPr>
              <w:t>Result</w:t>
            </w:r>
            <w:proofErr w:type="spellEnd"/>
          </w:p>
        </w:tc>
        <w:tc>
          <w:tcPr>
            <w:tcW w:w="1831" w:type="dxa"/>
            <w:shd w:val="clear" w:color="auto" w:fill="auto"/>
          </w:tcPr>
          <w:p w14:paraId="6188CE41" w14:textId="77777777" w:rsidR="000E7457" w:rsidRPr="004A53AE" w:rsidRDefault="000E7457">
            <w:pPr>
              <w:pStyle w:val="08-Tabelageral"/>
              <w:rPr>
                <w:rFonts w:cs="Arial"/>
                <w:b/>
                <w:bCs/>
                <w:szCs w:val="14"/>
              </w:rPr>
            </w:pPr>
            <w:r w:rsidRPr="00432934">
              <w:rPr>
                <w:rFonts w:cs="Arial"/>
              </w:rPr>
              <w:t>502,562</w:t>
            </w:r>
          </w:p>
        </w:tc>
        <w:tc>
          <w:tcPr>
            <w:tcW w:w="1831" w:type="dxa"/>
          </w:tcPr>
          <w:p w14:paraId="585D9085" w14:textId="77777777" w:rsidR="000E7457" w:rsidRPr="004A53AE" w:rsidRDefault="000E7457">
            <w:pPr>
              <w:pStyle w:val="08-Tabelageral"/>
              <w:rPr>
                <w:rFonts w:cs="Arial"/>
                <w:b/>
                <w:bCs/>
                <w:szCs w:val="14"/>
              </w:rPr>
            </w:pPr>
            <w:r w:rsidRPr="00432934">
              <w:rPr>
                <w:rFonts w:cs="Arial"/>
              </w:rPr>
              <w:t xml:space="preserve"> --   </w:t>
            </w:r>
          </w:p>
        </w:tc>
        <w:tc>
          <w:tcPr>
            <w:tcW w:w="1831" w:type="dxa"/>
          </w:tcPr>
          <w:p w14:paraId="187E104A" w14:textId="77777777" w:rsidR="000E7457" w:rsidRPr="004A53AE" w:rsidRDefault="000E7457">
            <w:pPr>
              <w:pStyle w:val="08-Tabelageral"/>
              <w:rPr>
                <w:rFonts w:cs="Arial"/>
                <w:b/>
                <w:bCs/>
                <w:szCs w:val="14"/>
              </w:rPr>
            </w:pPr>
            <w:r w:rsidRPr="00432934">
              <w:rPr>
                <w:rFonts w:cs="Arial"/>
              </w:rPr>
              <w:t>502,562</w:t>
            </w:r>
          </w:p>
        </w:tc>
      </w:tr>
      <w:tr w:rsidR="000E7457" w:rsidRPr="004A53AE" w14:paraId="75091401" w14:textId="77777777">
        <w:trPr>
          <w:trHeight w:val="238"/>
          <w:jc w:val="center"/>
        </w:trPr>
        <w:tc>
          <w:tcPr>
            <w:tcW w:w="4361" w:type="dxa"/>
            <w:shd w:val="clear" w:color="auto" w:fill="auto"/>
            <w:vAlign w:val="center"/>
          </w:tcPr>
          <w:p w14:paraId="3BA19DC3" w14:textId="77777777" w:rsidR="000E7457" w:rsidRPr="00C33C38" w:rsidRDefault="000E7457">
            <w:pPr>
              <w:pStyle w:val="08-Tabelageral"/>
              <w:jc w:val="left"/>
              <w:rPr>
                <w:rFonts w:cs="Arial"/>
                <w:szCs w:val="14"/>
              </w:rPr>
            </w:pPr>
            <w:r w:rsidRPr="00C33C38">
              <w:rPr>
                <w:rFonts w:cs="Arial"/>
                <w:szCs w:val="14"/>
              </w:rPr>
              <w:t xml:space="preserve">Income </w:t>
            </w:r>
            <w:proofErr w:type="spellStart"/>
            <w:r w:rsidRPr="00C33C38">
              <w:rPr>
                <w:rFonts w:cs="Arial"/>
                <w:szCs w:val="14"/>
              </w:rPr>
              <w:t>before</w:t>
            </w:r>
            <w:proofErr w:type="spellEnd"/>
            <w:r w:rsidRPr="00C33C38">
              <w:rPr>
                <w:rFonts w:cs="Arial"/>
                <w:szCs w:val="14"/>
              </w:rPr>
              <w:t xml:space="preserve"> taxes</w:t>
            </w:r>
          </w:p>
        </w:tc>
        <w:tc>
          <w:tcPr>
            <w:tcW w:w="1831" w:type="dxa"/>
            <w:shd w:val="clear" w:color="auto" w:fill="auto"/>
          </w:tcPr>
          <w:p w14:paraId="422E0F17" w14:textId="77777777" w:rsidR="000E7457" w:rsidRPr="004A53AE" w:rsidRDefault="000E7457">
            <w:pPr>
              <w:pStyle w:val="08-Tabelageral"/>
              <w:rPr>
                <w:rFonts w:cs="Arial"/>
                <w:b/>
                <w:bCs/>
                <w:szCs w:val="14"/>
              </w:rPr>
            </w:pPr>
            <w:r w:rsidRPr="00432934">
              <w:rPr>
                <w:rFonts w:cs="Arial"/>
              </w:rPr>
              <w:t>7,548,231</w:t>
            </w:r>
          </w:p>
        </w:tc>
        <w:tc>
          <w:tcPr>
            <w:tcW w:w="1831" w:type="dxa"/>
          </w:tcPr>
          <w:p w14:paraId="7C05C99B" w14:textId="77777777" w:rsidR="000E7457" w:rsidRPr="004A53AE" w:rsidRDefault="000E7457">
            <w:pPr>
              <w:pStyle w:val="08-Tabelageral"/>
              <w:rPr>
                <w:rFonts w:cs="Arial"/>
                <w:b/>
                <w:bCs/>
                <w:szCs w:val="14"/>
              </w:rPr>
            </w:pPr>
            <w:r w:rsidRPr="00432934">
              <w:rPr>
                <w:rFonts w:cs="Arial"/>
              </w:rPr>
              <w:t>151,844</w:t>
            </w:r>
          </w:p>
        </w:tc>
        <w:tc>
          <w:tcPr>
            <w:tcW w:w="1831" w:type="dxa"/>
          </w:tcPr>
          <w:p w14:paraId="051440DD" w14:textId="77777777" w:rsidR="000E7457" w:rsidRPr="004A53AE" w:rsidRDefault="000E7457">
            <w:pPr>
              <w:pStyle w:val="08-Tabelageral"/>
              <w:rPr>
                <w:rFonts w:cs="Arial"/>
                <w:b/>
                <w:bCs/>
                <w:szCs w:val="14"/>
              </w:rPr>
            </w:pPr>
            <w:r w:rsidRPr="00432934">
              <w:rPr>
                <w:rFonts w:cs="Arial"/>
              </w:rPr>
              <w:t>7,700,075</w:t>
            </w:r>
          </w:p>
        </w:tc>
      </w:tr>
      <w:tr w:rsidR="000E7457" w:rsidRPr="004A53AE" w14:paraId="5F98DB9D" w14:textId="77777777">
        <w:trPr>
          <w:trHeight w:val="238"/>
          <w:jc w:val="center"/>
        </w:trPr>
        <w:tc>
          <w:tcPr>
            <w:tcW w:w="4361" w:type="dxa"/>
            <w:shd w:val="clear" w:color="auto" w:fill="auto"/>
            <w:vAlign w:val="center"/>
          </w:tcPr>
          <w:p w14:paraId="785173A1" w14:textId="77777777" w:rsidR="000E7457" w:rsidRPr="00C33C38" w:rsidRDefault="000E7457">
            <w:pPr>
              <w:pStyle w:val="08-Tabelageral"/>
              <w:jc w:val="left"/>
              <w:rPr>
                <w:rFonts w:cs="Arial"/>
                <w:szCs w:val="14"/>
                <w:lang w:val="en-US"/>
              </w:rPr>
            </w:pPr>
            <w:r w:rsidRPr="00C33C38">
              <w:rPr>
                <w:rFonts w:cs="Arial"/>
                <w:szCs w:val="14"/>
                <w:lang w:val="en-US"/>
              </w:rPr>
              <w:t>Taxes</w:t>
            </w:r>
          </w:p>
        </w:tc>
        <w:tc>
          <w:tcPr>
            <w:tcW w:w="1831" w:type="dxa"/>
            <w:shd w:val="clear" w:color="auto" w:fill="auto"/>
          </w:tcPr>
          <w:p w14:paraId="67CDDEB2" w14:textId="77777777" w:rsidR="000E7457" w:rsidRPr="004A53AE" w:rsidRDefault="000E7457">
            <w:pPr>
              <w:pStyle w:val="08-Tabelageral"/>
              <w:rPr>
                <w:rFonts w:cs="Arial"/>
                <w:szCs w:val="14"/>
              </w:rPr>
            </w:pPr>
            <w:r w:rsidRPr="00432934">
              <w:rPr>
                <w:rFonts w:cs="Arial"/>
              </w:rPr>
              <w:t>(1,503,660)</w:t>
            </w:r>
          </w:p>
        </w:tc>
        <w:tc>
          <w:tcPr>
            <w:tcW w:w="1831" w:type="dxa"/>
          </w:tcPr>
          <w:p w14:paraId="5FE55291" w14:textId="77777777" w:rsidR="000E7457" w:rsidRPr="004A53AE" w:rsidRDefault="000E7457">
            <w:pPr>
              <w:pStyle w:val="08-Tabelageral"/>
              <w:rPr>
                <w:rFonts w:cs="Arial"/>
                <w:szCs w:val="14"/>
              </w:rPr>
            </w:pPr>
            <w:r w:rsidRPr="00432934">
              <w:rPr>
                <w:rFonts w:cs="Arial"/>
              </w:rPr>
              <w:t xml:space="preserve"> --   </w:t>
            </w:r>
          </w:p>
        </w:tc>
        <w:tc>
          <w:tcPr>
            <w:tcW w:w="1831" w:type="dxa"/>
          </w:tcPr>
          <w:p w14:paraId="7B9D60D6" w14:textId="77777777" w:rsidR="000E7457" w:rsidRPr="004A53AE" w:rsidRDefault="000E7457">
            <w:pPr>
              <w:pStyle w:val="08-Tabelageral"/>
              <w:rPr>
                <w:rFonts w:cs="Arial"/>
                <w:szCs w:val="14"/>
              </w:rPr>
            </w:pPr>
            <w:r w:rsidRPr="00432934">
              <w:rPr>
                <w:rFonts w:cs="Arial"/>
              </w:rPr>
              <w:t>(1,503,660)</w:t>
            </w:r>
          </w:p>
        </w:tc>
      </w:tr>
      <w:tr w:rsidR="000E7457" w:rsidRPr="00A03B7C" w14:paraId="53B49F4B" w14:textId="77777777">
        <w:trPr>
          <w:trHeight w:val="238"/>
          <w:jc w:val="center"/>
        </w:trPr>
        <w:tc>
          <w:tcPr>
            <w:tcW w:w="4361" w:type="dxa"/>
            <w:shd w:val="clear" w:color="auto" w:fill="auto"/>
            <w:vAlign w:val="center"/>
          </w:tcPr>
          <w:p w14:paraId="062E0934" w14:textId="77777777" w:rsidR="000E7457" w:rsidRPr="00C33C38" w:rsidRDefault="000E7457">
            <w:pPr>
              <w:pStyle w:val="08-Tabelageral"/>
              <w:jc w:val="left"/>
              <w:rPr>
                <w:rFonts w:cs="Arial"/>
                <w:szCs w:val="14"/>
              </w:rPr>
            </w:pPr>
            <w:r w:rsidRPr="00C33C38">
              <w:rPr>
                <w:rFonts w:cs="Arial"/>
                <w:szCs w:val="14"/>
              </w:rPr>
              <w:t>Net Income</w:t>
            </w:r>
          </w:p>
        </w:tc>
        <w:tc>
          <w:tcPr>
            <w:tcW w:w="1831" w:type="dxa"/>
            <w:shd w:val="clear" w:color="auto" w:fill="auto"/>
          </w:tcPr>
          <w:p w14:paraId="2F23CA56" w14:textId="77777777" w:rsidR="000E7457" w:rsidRPr="004A53AE" w:rsidRDefault="000E7457">
            <w:pPr>
              <w:pStyle w:val="08-Tabelageral"/>
              <w:rPr>
                <w:rFonts w:cs="Arial"/>
                <w:b/>
                <w:bCs/>
                <w:szCs w:val="14"/>
              </w:rPr>
            </w:pPr>
            <w:r w:rsidRPr="00432934">
              <w:rPr>
                <w:rFonts w:cs="Arial"/>
              </w:rPr>
              <w:t>6,044,571</w:t>
            </w:r>
          </w:p>
        </w:tc>
        <w:tc>
          <w:tcPr>
            <w:tcW w:w="1831" w:type="dxa"/>
          </w:tcPr>
          <w:p w14:paraId="0B1612CC" w14:textId="77777777" w:rsidR="000E7457" w:rsidRPr="004A53AE" w:rsidRDefault="000E7457">
            <w:pPr>
              <w:pStyle w:val="08-Tabelageral"/>
              <w:rPr>
                <w:rFonts w:cs="Arial"/>
                <w:b/>
                <w:bCs/>
                <w:szCs w:val="14"/>
              </w:rPr>
            </w:pPr>
            <w:r w:rsidRPr="00432934">
              <w:rPr>
                <w:rFonts w:cs="Arial"/>
              </w:rPr>
              <w:t>151,844</w:t>
            </w:r>
          </w:p>
        </w:tc>
        <w:tc>
          <w:tcPr>
            <w:tcW w:w="1831" w:type="dxa"/>
          </w:tcPr>
          <w:p w14:paraId="68DBCF82" w14:textId="77777777" w:rsidR="000E7457" w:rsidRPr="004A53AE" w:rsidRDefault="000E7457">
            <w:pPr>
              <w:pStyle w:val="08-Tabelageral"/>
              <w:rPr>
                <w:rFonts w:cs="Arial"/>
                <w:b/>
                <w:bCs/>
                <w:szCs w:val="14"/>
              </w:rPr>
            </w:pPr>
            <w:r w:rsidRPr="00432934">
              <w:rPr>
                <w:rFonts w:cs="Arial"/>
              </w:rPr>
              <w:t>6,196,415</w:t>
            </w:r>
          </w:p>
        </w:tc>
      </w:tr>
    </w:tbl>
    <w:p w14:paraId="7BD5AFC0" w14:textId="77777777" w:rsidR="005B11B1" w:rsidRDefault="005B11B1" w:rsidP="005B11B1">
      <w:pPr>
        <w:pStyle w:val="03-SubttulodeNota"/>
        <w:keepNext/>
        <w:rPr>
          <w:rFonts w:cs="Arial"/>
          <w:color w:val="1F3864" w:themeColor="accent1" w:themeShade="80"/>
          <w:lang w:val="en-US"/>
        </w:rPr>
      </w:pPr>
      <w:bookmarkStart w:id="44" w:name="_Toc157617930"/>
    </w:p>
    <w:p w14:paraId="736D4AC9" w14:textId="77777777" w:rsidR="000E7457" w:rsidRPr="005B11B1" w:rsidRDefault="000E7457" w:rsidP="005B11B1">
      <w:pPr>
        <w:pStyle w:val="03-SubttulodeNota"/>
        <w:keepNext/>
        <w:rPr>
          <w:rFonts w:cs="Arial"/>
          <w:color w:val="1F3864" w:themeColor="accent1" w:themeShade="80"/>
          <w:lang w:val="en-US"/>
        </w:rPr>
      </w:pPr>
      <w:r w:rsidRPr="005B11B1">
        <w:rPr>
          <w:rFonts w:cs="Arial"/>
          <w:color w:val="1F3864" w:themeColor="accent1" w:themeShade="80"/>
          <w:lang w:val="en-US"/>
        </w:rPr>
        <w:t>Statement of Comprehensive Income</w:t>
      </w:r>
      <w:bookmarkEnd w:id="44"/>
    </w:p>
    <w:p w14:paraId="42DB07F7" w14:textId="77777777" w:rsidR="000E7457" w:rsidRPr="00544502" w:rsidRDefault="000E7457" w:rsidP="000E7457">
      <w:pPr>
        <w:spacing w:after="0" w:line="240" w:lineRule="auto"/>
        <w:jc w:val="right"/>
        <w:rPr>
          <w:rFonts w:ascii="Arial" w:hAnsi="Arial" w:cs="Arial"/>
          <w:b/>
          <w:sz w:val="14"/>
          <w:lang w:val="en-US" w:eastAsia="pt-BR"/>
        </w:rPr>
      </w:pPr>
      <w:r w:rsidRPr="00544502">
        <w:rPr>
          <w:rFonts w:ascii="Arial" w:hAnsi="Arial" w:cs="Arial"/>
          <w:b/>
          <w:sz w:val="14"/>
          <w:lang w:val="en-US" w:eastAsia="pt-BR"/>
        </w:rPr>
        <w:t>R$ thousand</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0E7457" w:rsidRPr="00E00C9B" w14:paraId="027E65DB" w14:textId="77777777">
        <w:trPr>
          <w:trHeight w:val="238"/>
          <w:jc w:val="center"/>
        </w:trPr>
        <w:tc>
          <w:tcPr>
            <w:tcW w:w="4361" w:type="dxa"/>
            <w:tcBorders>
              <w:top w:val="single" w:sz="2" w:space="0" w:color="1F3864" w:themeColor="accent1" w:themeShade="80"/>
            </w:tcBorders>
            <w:shd w:val="clear" w:color="auto" w:fill="auto"/>
            <w:vAlign w:val="center"/>
          </w:tcPr>
          <w:p w14:paraId="67CD6DD0" w14:textId="77777777" w:rsidR="000E7457" w:rsidRPr="00544502" w:rsidRDefault="000E7457">
            <w:pPr>
              <w:pStyle w:val="08-Tabelageral"/>
              <w:jc w:val="left"/>
              <w:rPr>
                <w:rFonts w:cs="Arial"/>
                <w:b/>
                <w:bCs/>
                <w:szCs w:val="14"/>
                <w:lang w:val="en-US"/>
              </w:rPr>
            </w:pPr>
          </w:p>
        </w:tc>
        <w:tc>
          <w:tcPr>
            <w:tcW w:w="5493" w:type="dxa"/>
            <w:gridSpan w:val="3"/>
            <w:tcBorders>
              <w:top w:val="single" w:sz="2" w:space="0" w:color="1F3864" w:themeColor="accent1" w:themeShade="80"/>
            </w:tcBorders>
            <w:shd w:val="clear" w:color="auto" w:fill="auto"/>
            <w:vAlign w:val="center"/>
          </w:tcPr>
          <w:p w14:paraId="4EFAB1A8" w14:textId="77777777" w:rsidR="000E7457" w:rsidRPr="00C80F9A" w:rsidRDefault="000E7457">
            <w:pPr>
              <w:pStyle w:val="08-Tabelageral"/>
              <w:jc w:val="center"/>
              <w:rPr>
                <w:rFonts w:cs="Arial"/>
                <w:b/>
                <w:bCs/>
                <w:szCs w:val="14"/>
              </w:rPr>
            </w:pPr>
            <w:proofErr w:type="spellStart"/>
            <w:r>
              <w:rPr>
                <w:rFonts w:cs="Arial"/>
                <w:b/>
                <w:bCs/>
                <w:szCs w:val="14"/>
              </w:rPr>
              <w:t>Parent</w:t>
            </w:r>
            <w:proofErr w:type="spellEnd"/>
            <w:r w:rsidRPr="00C80F9A">
              <w:rPr>
                <w:rFonts w:cs="Arial"/>
                <w:b/>
                <w:bCs/>
                <w:szCs w:val="14"/>
              </w:rPr>
              <w:t xml:space="preserve"> </w:t>
            </w:r>
            <w:proofErr w:type="spellStart"/>
            <w:r>
              <w:rPr>
                <w:rFonts w:cs="Arial"/>
                <w:b/>
                <w:bCs/>
                <w:szCs w:val="14"/>
              </w:rPr>
              <w:t>and</w:t>
            </w:r>
            <w:proofErr w:type="spellEnd"/>
            <w:r w:rsidRPr="00C80F9A">
              <w:rPr>
                <w:rFonts w:cs="Arial"/>
                <w:b/>
                <w:bCs/>
                <w:szCs w:val="14"/>
              </w:rPr>
              <w:t xml:space="preserve"> </w:t>
            </w:r>
            <w:proofErr w:type="spellStart"/>
            <w:r>
              <w:rPr>
                <w:rFonts w:cs="Arial"/>
                <w:b/>
                <w:bCs/>
                <w:szCs w:val="14"/>
              </w:rPr>
              <w:t>Consolidated</w:t>
            </w:r>
            <w:proofErr w:type="spellEnd"/>
          </w:p>
        </w:tc>
      </w:tr>
      <w:tr w:rsidR="000E7457" w:rsidRPr="00E00C9B" w14:paraId="30C9146F" w14:textId="77777777">
        <w:trPr>
          <w:trHeight w:val="238"/>
          <w:jc w:val="center"/>
        </w:trPr>
        <w:tc>
          <w:tcPr>
            <w:tcW w:w="4361" w:type="dxa"/>
            <w:tcBorders>
              <w:top w:val="single" w:sz="2" w:space="0" w:color="1F3864" w:themeColor="accent1" w:themeShade="80"/>
            </w:tcBorders>
            <w:shd w:val="clear" w:color="auto" w:fill="auto"/>
            <w:vAlign w:val="center"/>
          </w:tcPr>
          <w:p w14:paraId="461644A5" w14:textId="77777777" w:rsidR="000E7457" w:rsidRPr="00E00C9B" w:rsidRDefault="000E7457">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5F544FB9" w14:textId="77777777" w:rsidR="000E7457" w:rsidRPr="00C80F9A" w:rsidRDefault="000E7457">
            <w:pPr>
              <w:pStyle w:val="08-Tabelageral"/>
              <w:rPr>
                <w:rFonts w:cs="Arial"/>
                <w:b/>
                <w:bCs/>
                <w:szCs w:val="14"/>
              </w:rPr>
            </w:pPr>
          </w:p>
        </w:tc>
        <w:tc>
          <w:tcPr>
            <w:tcW w:w="1831" w:type="dxa"/>
            <w:tcBorders>
              <w:top w:val="single" w:sz="2" w:space="0" w:color="1F3864" w:themeColor="accent1" w:themeShade="80"/>
            </w:tcBorders>
          </w:tcPr>
          <w:p w14:paraId="40835E9F" w14:textId="77777777" w:rsidR="000E7457" w:rsidRPr="00C80F9A" w:rsidRDefault="000E7457">
            <w:pPr>
              <w:pStyle w:val="08-Tabelageral"/>
              <w:jc w:val="center"/>
              <w:rPr>
                <w:rFonts w:cs="Arial"/>
                <w:b/>
                <w:bCs/>
                <w:szCs w:val="14"/>
              </w:rPr>
            </w:pPr>
            <w:r w:rsidRPr="003E392D">
              <w:rPr>
                <w:rFonts w:cs="Arial"/>
                <w:b/>
                <w:bCs/>
                <w:szCs w:val="14"/>
              </w:rPr>
              <w:t>202</w:t>
            </w:r>
            <w:r>
              <w:rPr>
                <w:rFonts w:cs="Arial"/>
                <w:b/>
                <w:bCs/>
                <w:szCs w:val="14"/>
              </w:rPr>
              <w:t>2</w:t>
            </w:r>
          </w:p>
        </w:tc>
        <w:tc>
          <w:tcPr>
            <w:tcW w:w="1831" w:type="dxa"/>
            <w:tcBorders>
              <w:top w:val="single" w:sz="2" w:space="0" w:color="1F3864" w:themeColor="accent1" w:themeShade="80"/>
            </w:tcBorders>
          </w:tcPr>
          <w:p w14:paraId="0AD1E19E" w14:textId="77777777" w:rsidR="000E7457" w:rsidRPr="00C80F9A" w:rsidRDefault="000E7457">
            <w:pPr>
              <w:pStyle w:val="08-Tabelageral"/>
              <w:rPr>
                <w:rFonts w:cs="Arial"/>
                <w:b/>
                <w:bCs/>
                <w:szCs w:val="14"/>
              </w:rPr>
            </w:pPr>
          </w:p>
        </w:tc>
      </w:tr>
      <w:tr w:rsidR="000E7457" w:rsidRPr="00E00C9B" w14:paraId="4568462C" w14:textId="77777777">
        <w:trPr>
          <w:trHeight w:val="238"/>
          <w:jc w:val="center"/>
        </w:trPr>
        <w:tc>
          <w:tcPr>
            <w:tcW w:w="4361" w:type="dxa"/>
            <w:tcBorders>
              <w:top w:val="single" w:sz="2" w:space="0" w:color="1F3864" w:themeColor="accent1" w:themeShade="80"/>
            </w:tcBorders>
            <w:shd w:val="clear" w:color="auto" w:fill="auto"/>
            <w:vAlign w:val="center"/>
          </w:tcPr>
          <w:p w14:paraId="2D21BC58" w14:textId="77777777" w:rsidR="000E7457" w:rsidRPr="00E00C9B" w:rsidRDefault="000E7457">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02434388" w14:textId="77777777" w:rsidR="000E7457" w:rsidRPr="00C80F9A" w:rsidRDefault="000E7457">
            <w:pPr>
              <w:pStyle w:val="08-Tabelageral"/>
              <w:rPr>
                <w:rFonts w:cs="Arial"/>
                <w:b/>
                <w:bCs/>
                <w:szCs w:val="14"/>
              </w:rPr>
            </w:pPr>
            <w:r>
              <w:rPr>
                <w:rFonts w:cs="Arial"/>
                <w:b/>
                <w:bCs/>
                <w:szCs w:val="14"/>
              </w:rPr>
              <w:t xml:space="preserve">Original </w:t>
            </w:r>
            <w:proofErr w:type="spellStart"/>
            <w:r>
              <w:rPr>
                <w:rFonts w:cs="Arial"/>
                <w:b/>
                <w:bCs/>
                <w:szCs w:val="14"/>
              </w:rPr>
              <w:t>report</w:t>
            </w:r>
            <w:proofErr w:type="spellEnd"/>
          </w:p>
        </w:tc>
        <w:tc>
          <w:tcPr>
            <w:tcW w:w="1831" w:type="dxa"/>
            <w:tcBorders>
              <w:top w:val="single" w:sz="2" w:space="0" w:color="1F3864" w:themeColor="accent1" w:themeShade="80"/>
            </w:tcBorders>
          </w:tcPr>
          <w:p w14:paraId="6982576D" w14:textId="77777777" w:rsidR="000E7457" w:rsidRPr="00C80F9A" w:rsidRDefault="000E7457">
            <w:pPr>
              <w:pStyle w:val="08-Tabelageral"/>
              <w:rPr>
                <w:rFonts w:cs="Arial"/>
                <w:b/>
                <w:bCs/>
                <w:szCs w:val="14"/>
              </w:rPr>
            </w:pPr>
            <w:proofErr w:type="spellStart"/>
            <w:r>
              <w:rPr>
                <w:rFonts w:cs="Arial"/>
                <w:b/>
                <w:bCs/>
                <w:szCs w:val="14"/>
              </w:rPr>
              <w:t>Adjustments</w:t>
            </w:r>
            <w:proofErr w:type="spellEnd"/>
          </w:p>
        </w:tc>
        <w:tc>
          <w:tcPr>
            <w:tcW w:w="1831" w:type="dxa"/>
            <w:tcBorders>
              <w:top w:val="single" w:sz="2" w:space="0" w:color="1F3864" w:themeColor="accent1" w:themeShade="80"/>
            </w:tcBorders>
          </w:tcPr>
          <w:p w14:paraId="4860D215" w14:textId="77777777" w:rsidR="000E7457" w:rsidRPr="00C80F9A" w:rsidRDefault="000E7457">
            <w:pPr>
              <w:pStyle w:val="08-Tabelageral"/>
              <w:rPr>
                <w:rFonts w:cs="Arial"/>
                <w:b/>
                <w:bCs/>
                <w:szCs w:val="14"/>
              </w:rPr>
            </w:pPr>
            <w:proofErr w:type="spellStart"/>
            <w:r>
              <w:rPr>
                <w:rFonts w:cs="Arial"/>
                <w:b/>
                <w:bCs/>
                <w:szCs w:val="14"/>
              </w:rPr>
              <w:t>Restated</w:t>
            </w:r>
            <w:proofErr w:type="spellEnd"/>
            <w:r>
              <w:rPr>
                <w:rFonts w:cs="Arial"/>
                <w:b/>
                <w:bCs/>
                <w:szCs w:val="14"/>
              </w:rPr>
              <w:t xml:space="preserve"> balances</w:t>
            </w:r>
          </w:p>
        </w:tc>
      </w:tr>
      <w:tr w:rsidR="000E7457" w:rsidRPr="00A03B7C" w14:paraId="2AD89937" w14:textId="77777777">
        <w:trPr>
          <w:trHeight w:val="238"/>
          <w:jc w:val="center"/>
        </w:trPr>
        <w:tc>
          <w:tcPr>
            <w:tcW w:w="4361" w:type="dxa"/>
            <w:tcBorders>
              <w:top w:val="single" w:sz="2" w:space="0" w:color="1F3864" w:themeColor="accent1" w:themeShade="80"/>
            </w:tcBorders>
            <w:shd w:val="clear" w:color="auto" w:fill="auto"/>
            <w:vAlign w:val="center"/>
          </w:tcPr>
          <w:p w14:paraId="4C58D7F5" w14:textId="77777777" w:rsidR="000E7457" w:rsidRPr="00A03B7C" w:rsidRDefault="000E7457">
            <w:pPr>
              <w:pStyle w:val="08-Tabelageral"/>
              <w:jc w:val="left"/>
              <w:rPr>
                <w:rFonts w:cs="Arial"/>
                <w:b/>
                <w:bCs/>
                <w:szCs w:val="14"/>
                <w:highlight w:val="yellow"/>
              </w:rPr>
            </w:pPr>
            <w:r w:rsidRPr="00345AB3">
              <w:rPr>
                <w:rFonts w:cs="Arial"/>
                <w:b/>
                <w:bCs/>
                <w:szCs w:val="14"/>
              </w:rPr>
              <w:t>Net Income</w:t>
            </w:r>
          </w:p>
        </w:tc>
        <w:tc>
          <w:tcPr>
            <w:tcW w:w="1831" w:type="dxa"/>
            <w:tcBorders>
              <w:top w:val="single" w:sz="2" w:space="0" w:color="1F3864" w:themeColor="accent1" w:themeShade="80"/>
            </w:tcBorders>
            <w:shd w:val="clear" w:color="auto" w:fill="auto"/>
            <w:vAlign w:val="center"/>
          </w:tcPr>
          <w:p w14:paraId="0761A0E8" w14:textId="77777777" w:rsidR="000E7457" w:rsidRPr="00A03B7C" w:rsidRDefault="000E7457">
            <w:pPr>
              <w:pStyle w:val="08-Tabelageral"/>
              <w:rPr>
                <w:rFonts w:cs="Arial"/>
                <w:b/>
                <w:bCs/>
                <w:szCs w:val="14"/>
                <w:highlight w:val="yellow"/>
              </w:rPr>
            </w:pPr>
            <w:r w:rsidRPr="00432934">
              <w:rPr>
                <w:rFonts w:cs="Arial"/>
                <w:b/>
              </w:rPr>
              <w:t>6,044,571</w:t>
            </w:r>
          </w:p>
        </w:tc>
        <w:tc>
          <w:tcPr>
            <w:tcW w:w="1831" w:type="dxa"/>
            <w:tcBorders>
              <w:top w:val="single" w:sz="2" w:space="0" w:color="1F3864" w:themeColor="accent1" w:themeShade="80"/>
            </w:tcBorders>
            <w:vAlign w:val="center"/>
          </w:tcPr>
          <w:p w14:paraId="4766A206" w14:textId="77777777" w:rsidR="000E7457" w:rsidRPr="00A03B7C" w:rsidRDefault="000E7457">
            <w:pPr>
              <w:pStyle w:val="08-Tabelageral"/>
              <w:rPr>
                <w:rFonts w:cs="Arial"/>
                <w:b/>
                <w:bCs/>
                <w:szCs w:val="14"/>
                <w:highlight w:val="yellow"/>
              </w:rPr>
            </w:pPr>
            <w:r w:rsidRPr="00432934">
              <w:rPr>
                <w:rFonts w:cs="Arial"/>
                <w:b/>
              </w:rPr>
              <w:t>151,844</w:t>
            </w:r>
          </w:p>
        </w:tc>
        <w:tc>
          <w:tcPr>
            <w:tcW w:w="1831" w:type="dxa"/>
            <w:tcBorders>
              <w:top w:val="single" w:sz="2" w:space="0" w:color="1F3864" w:themeColor="accent1" w:themeShade="80"/>
            </w:tcBorders>
            <w:vAlign w:val="center"/>
          </w:tcPr>
          <w:p w14:paraId="47628D6E" w14:textId="77777777" w:rsidR="000E7457" w:rsidRPr="00A03B7C" w:rsidRDefault="000E7457">
            <w:pPr>
              <w:pStyle w:val="08-Tabelageral"/>
              <w:rPr>
                <w:rFonts w:cs="Arial"/>
                <w:b/>
                <w:bCs/>
                <w:szCs w:val="14"/>
                <w:highlight w:val="yellow"/>
              </w:rPr>
            </w:pPr>
            <w:r w:rsidRPr="00432934">
              <w:rPr>
                <w:rFonts w:cs="Arial"/>
                <w:b/>
              </w:rPr>
              <w:t>6,196,415</w:t>
            </w:r>
          </w:p>
        </w:tc>
      </w:tr>
      <w:tr w:rsidR="000E7457" w:rsidRPr="00505F78" w14:paraId="7C9308EE" w14:textId="77777777">
        <w:trPr>
          <w:trHeight w:val="238"/>
          <w:jc w:val="center"/>
        </w:trPr>
        <w:tc>
          <w:tcPr>
            <w:tcW w:w="4361" w:type="dxa"/>
            <w:shd w:val="clear" w:color="auto" w:fill="auto"/>
            <w:vAlign w:val="center"/>
          </w:tcPr>
          <w:p w14:paraId="527AAE2B" w14:textId="77777777" w:rsidR="000E7457" w:rsidRPr="00C33C38" w:rsidRDefault="000E7457">
            <w:pPr>
              <w:pStyle w:val="08-Tabelageral"/>
              <w:ind w:left="113"/>
              <w:jc w:val="left"/>
              <w:rPr>
                <w:rFonts w:cs="Arial"/>
                <w:b/>
                <w:bCs/>
                <w:szCs w:val="14"/>
                <w:highlight w:val="yellow"/>
                <w:lang w:val="en-US"/>
              </w:rPr>
            </w:pPr>
            <w:r w:rsidRPr="00432934">
              <w:rPr>
                <w:rStyle w:val="rynqvb"/>
                <w:rFonts w:eastAsia="MS Mincho" w:cs="Arial"/>
                <w:b/>
                <w:lang w:val="en"/>
              </w:rPr>
              <w:t>Participation in the comprehensive income of investments in equity interests</w:t>
            </w:r>
          </w:p>
        </w:tc>
        <w:tc>
          <w:tcPr>
            <w:tcW w:w="1831" w:type="dxa"/>
            <w:shd w:val="clear" w:color="auto" w:fill="auto"/>
            <w:vAlign w:val="center"/>
          </w:tcPr>
          <w:p w14:paraId="477883A2" w14:textId="77777777" w:rsidR="000E7457" w:rsidRPr="00505F78" w:rsidRDefault="000E7457">
            <w:pPr>
              <w:pStyle w:val="08-Tabelageral"/>
              <w:rPr>
                <w:rFonts w:cs="Arial"/>
                <w:b/>
                <w:bCs/>
                <w:szCs w:val="14"/>
                <w:highlight w:val="yellow"/>
                <w:lang w:val="en-US"/>
              </w:rPr>
            </w:pPr>
            <w:r w:rsidRPr="00432934">
              <w:rPr>
                <w:rFonts w:cs="Arial"/>
                <w:b/>
              </w:rPr>
              <w:t>11,417</w:t>
            </w:r>
          </w:p>
        </w:tc>
        <w:tc>
          <w:tcPr>
            <w:tcW w:w="1831" w:type="dxa"/>
            <w:vAlign w:val="center"/>
          </w:tcPr>
          <w:p w14:paraId="755EB9C9" w14:textId="1A457BB4" w:rsidR="000E7457" w:rsidRPr="00505F78" w:rsidRDefault="00A62326">
            <w:pPr>
              <w:pStyle w:val="08-Tabelageral"/>
              <w:rPr>
                <w:rFonts w:cs="Arial"/>
                <w:b/>
                <w:bCs/>
                <w:szCs w:val="14"/>
                <w:highlight w:val="yellow"/>
                <w:lang w:val="en-US"/>
              </w:rPr>
            </w:pPr>
            <w:r w:rsidRPr="00EF3388">
              <w:rPr>
                <w:b/>
                <w:bCs/>
              </w:rPr>
              <w:t>101</w:t>
            </w:r>
            <w:r>
              <w:rPr>
                <w:b/>
                <w:bCs/>
              </w:rPr>
              <w:t>,</w:t>
            </w:r>
            <w:r w:rsidRPr="00EF3388">
              <w:rPr>
                <w:b/>
                <w:bCs/>
              </w:rPr>
              <w:t>800</w:t>
            </w:r>
          </w:p>
        </w:tc>
        <w:tc>
          <w:tcPr>
            <w:tcW w:w="1831" w:type="dxa"/>
            <w:vAlign w:val="center"/>
          </w:tcPr>
          <w:p w14:paraId="4E0A4F5A" w14:textId="113C3A21" w:rsidR="000E7457" w:rsidRPr="00505F78" w:rsidRDefault="00A62326">
            <w:pPr>
              <w:pStyle w:val="08-Tabelageral"/>
              <w:rPr>
                <w:rFonts w:cs="Arial"/>
                <w:b/>
                <w:bCs/>
                <w:szCs w:val="14"/>
                <w:highlight w:val="yellow"/>
                <w:lang w:val="en-US"/>
              </w:rPr>
            </w:pPr>
            <w:r w:rsidRPr="00EF3388">
              <w:rPr>
                <w:b/>
                <w:bCs/>
              </w:rPr>
              <w:t>113</w:t>
            </w:r>
            <w:r>
              <w:rPr>
                <w:b/>
                <w:bCs/>
              </w:rPr>
              <w:t>,</w:t>
            </w:r>
            <w:r w:rsidRPr="00EF3388">
              <w:rPr>
                <w:b/>
                <w:bCs/>
              </w:rPr>
              <w:t>217</w:t>
            </w:r>
          </w:p>
        </w:tc>
      </w:tr>
      <w:tr w:rsidR="000E7457" w:rsidRPr="00505F78" w14:paraId="3400EDFE" w14:textId="77777777">
        <w:trPr>
          <w:trHeight w:val="238"/>
          <w:jc w:val="center"/>
        </w:trPr>
        <w:tc>
          <w:tcPr>
            <w:tcW w:w="4361" w:type="dxa"/>
            <w:shd w:val="clear" w:color="auto" w:fill="auto"/>
            <w:vAlign w:val="center"/>
          </w:tcPr>
          <w:p w14:paraId="2FCA9F7A" w14:textId="77777777" w:rsidR="000E7457" w:rsidRPr="00311D15" w:rsidRDefault="000E7457">
            <w:pPr>
              <w:pStyle w:val="08-Tabelageral"/>
              <w:ind w:left="113"/>
              <w:jc w:val="left"/>
              <w:rPr>
                <w:rFonts w:cs="Arial"/>
                <w:b/>
                <w:bCs/>
                <w:szCs w:val="14"/>
                <w:lang w:val="en-US"/>
              </w:rPr>
            </w:pPr>
            <w:r w:rsidRPr="00311D15">
              <w:rPr>
                <w:rFonts w:cs="Arial"/>
                <w:szCs w:val="14"/>
                <w:lang w:val="en-US"/>
              </w:rPr>
              <w:t>Gains/(losses) on financial assets</w:t>
            </w:r>
          </w:p>
        </w:tc>
        <w:tc>
          <w:tcPr>
            <w:tcW w:w="1831" w:type="dxa"/>
            <w:shd w:val="clear" w:color="auto" w:fill="auto"/>
            <w:vAlign w:val="center"/>
          </w:tcPr>
          <w:p w14:paraId="0B54DF78" w14:textId="77777777" w:rsidR="000E7457" w:rsidRPr="00505F78" w:rsidRDefault="000E7457">
            <w:pPr>
              <w:pStyle w:val="08-Tabelageral"/>
              <w:rPr>
                <w:rFonts w:cs="Arial"/>
                <w:b/>
                <w:bCs/>
                <w:szCs w:val="14"/>
                <w:highlight w:val="yellow"/>
                <w:lang w:val="en-US"/>
              </w:rPr>
            </w:pPr>
            <w:r w:rsidRPr="00432934">
              <w:rPr>
                <w:rFonts w:cs="Arial"/>
              </w:rPr>
              <w:t>22,095</w:t>
            </w:r>
          </w:p>
        </w:tc>
        <w:tc>
          <w:tcPr>
            <w:tcW w:w="1831" w:type="dxa"/>
            <w:vAlign w:val="center"/>
          </w:tcPr>
          <w:p w14:paraId="520DB165" w14:textId="62125447" w:rsidR="000E7457" w:rsidRPr="00505F78" w:rsidRDefault="00A62326">
            <w:pPr>
              <w:pStyle w:val="08-Tabelageral"/>
              <w:rPr>
                <w:rFonts w:cs="Arial"/>
                <w:b/>
                <w:bCs/>
                <w:szCs w:val="14"/>
                <w:highlight w:val="yellow"/>
                <w:lang w:val="en-US"/>
              </w:rPr>
            </w:pPr>
            <w:r w:rsidRPr="00A656AC">
              <w:t>35</w:t>
            </w:r>
            <w:r>
              <w:t>,</w:t>
            </w:r>
            <w:r w:rsidRPr="00A656AC">
              <w:t>000</w:t>
            </w:r>
          </w:p>
        </w:tc>
        <w:tc>
          <w:tcPr>
            <w:tcW w:w="1831" w:type="dxa"/>
            <w:vAlign w:val="center"/>
          </w:tcPr>
          <w:p w14:paraId="725B4F5F" w14:textId="2677D4EF" w:rsidR="000E7457" w:rsidRPr="00505F78" w:rsidRDefault="00A62326">
            <w:pPr>
              <w:pStyle w:val="08-Tabelageral"/>
              <w:rPr>
                <w:rFonts w:cs="Arial"/>
                <w:b/>
                <w:bCs/>
                <w:szCs w:val="14"/>
                <w:highlight w:val="yellow"/>
                <w:lang w:val="en-US"/>
              </w:rPr>
            </w:pPr>
            <w:r w:rsidRPr="00A656AC">
              <w:t>57</w:t>
            </w:r>
            <w:r>
              <w:t>,</w:t>
            </w:r>
            <w:r w:rsidRPr="00A656AC">
              <w:t>095</w:t>
            </w:r>
          </w:p>
        </w:tc>
      </w:tr>
      <w:tr w:rsidR="000E7457" w:rsidRPr="00505F78" w14:paraId="16764294" w14:textId="77777777">
        <w:trPr>
          <w:trHeight w:val="238"/>
          <w:jc w:val="center"/>
        </w:trPr>
        <w:tc>
          <w:tcPr>
            <w:tcW w:w="4361" w:type="dxa"/>
            <w:shd w:val="clear" w:color="auto" w:fill="auto"/>
            <w:vAlign w:val="center"/>
          </w:tcPr>
          <w:p w14:paraId="22B6F421" w14:textId="77777777" w:rsidR="000E7457" w:rsidRPr="00C33C38" w:rsidRDefault="000E7457">
            <w:pPr>
              <w:pStyle w:val="08-Tabelageral"/>
              <w:ind w:left="113"/>
              <w:jc w:val="left"/>
              <w:rPr>
                <w:rFonts w:cs="Arial"/>
                <w:szCs w:val="14"/>
                <w:highlight w:val="yellow"/>
                <w:lang w:val="en-US"/>
              </w:rPr>
            </w:pPr>
            <w:r w:rsidRPr="00C33C38">
              <w:rPr>
                <w:rFonts w:cs="Arial"/>
                <w:szCs w:val="14"/>
                <w:lang w:val="en-US"/>
              </w:rPr>
              <w:t xml:space="preserve">Effects IFRS </w:t>
            </w:r>
            <w:r>
              <w:rPr>
                <w:rFonts w:cs="Arial"/>
                <w:szCs w:val="14"/>
                <w:lang w:val="en-US"/>
              </w:rPr>
              <w:t>17</w:t>
            </w:r>
            <w:r w:rsidRPr="00C33C38">
              <w:rPr>
                <w:rFonts w:cs="Arial"/>
                <w:szCs w:val="14"/>
                <w:lang w:val="en-US"/>
              </w:rPr>
              <w:t xml:space="preserve"> [CPC </w:t>
            </w:r>
            <w:r>
              <w:rPr>
                <w:rFonts w:cs="Arial"/>
                <w:szCs w:val="14"/>
                <w:lang w:val="en-US"/>
              </w:rPr>
              <w:t>50</w:t>
            </w:r>
            <w:r w:rsidRPr="00C33C38">
              <w:rPr>
                <w:rFonts w:cs="Arial"/>
                <w:szCs w:val="14"/>
                <w:lang w:val="en-US"/>
              </w:rPr>
              <w:t xml:space="preserve">] </w:t>
            </w:r>
          </w:p>
        </w:tc>
        <w:tc>
          <w:tcPr>
            <w:tcW w:w="1831" w:type="dxa"/>
            <w:shd w:val="clear" w:color="auto" w:fill="auto"/>
            <w:vAlign w:val="center"/>
          </w:tcPr>
          <w:p w14:paraId="5FC05B12" w14:textId="77777777" w:rsidR="000E7457" w:rsidRPr="00C33C38" w:rsidRDefault="000E7457">
            <w:pPr>
              <w:pStyle w:val="08-Tabelageral"/>
              <w:rPr>
                <w:rFonts w:cs="Arial"/>
                <w:szCs w:val="14"/>
                <w:highlight w:val="yellow"/>
                <w:lang w:val="en-US"/>
              </w:rPr>
            </w:pPr>
            <w:r w:rsidRPr="00432934">
              <w:rPr>
                <w:rFonts w:cs="Arial"/>
              </w:rPr>
              <w:t xml:space="preserve"> --   </w:t>
            </w:r>
          </w:p>
        </w:tc>
        <w:tc>
          <w:tcPr>
            <w:tcW w:w="1831" w:type="dxa"/>
            <w:vAlign w:val="center"/>
          </w:tcPr>
          <w:p w14:paraId="7172AD82" w14:textId="77777777" w:rsidR="000E7457" w:rsidRPr="00C33C38" w:rsidRDefault="000E7457">
            <w:pPr>
              <w:pStyle w:val="08-Tabelageral"/>
              <w:rPr>
                <w:rFonts w:cs="Arial"/>
                <w:szCs w:val="14"/>
                <w:highlight w:val="yellow"/>
                <w:lang w:val="en-US"/>
              </w:rPr>
            </w:pPr>
            <w:r w:rsidRPr="00432934">
              <w:rPr>
                <w:rFonts w:cs="Arial"/>
              </w:rPr>
              <w:t>169,667</w:t>
            </w:r>
          </w:p>
        </w:tc>
        <w:tc>
          <w:tcPr>
            <w:tcW w:w="1831" w:type="dxa"/>
            <w:vAlign w:val="center"/>
          </w:tcPr>
          <w:p w14:paraId="57774A9D" w14:textId="77777777" w:rsidR="000E7457" w:rsidRPr="00C33C38" w:rsidRDefault="000E7457">
            <w:pPr>
              <w:pStyle w:val="08-Tabelageral"/>
              <w:rPr>
                <w:rFonts w:cs="Arial"/>
                <w:szCs w:val="14"/>
                <w:highlight w:val="yellow"/>
                <w:lang w:val="en-US"/>
              </w:rPr>
            </w:pPr>
            <w:r w:rsidRPr="00432934">
              <w:rPr>
                <w:rFonts w:cs="Arial"/>
              </w:rPr>
              <w:t>169,667</w:t>
            </w:r>
          </w:p>
        </w:tc>
      </w:tr>
      <w:tr w:rsidR="000E7457" w:rsidRPr="00505F78" w14:paraId="349B52C1" w14:textId="77777777">
        <w:trPr>
          <w:trHeight w:val="238"/>
          <w:jc w:val="center"/>
        </w:trPr>
        <w:tc>
          <w:tcPr>
            <w:tcW w:w="4361" w:type="dxa"/>
            <w:shd w:val="clear" w:color="auto" w:fill="auto"/>
            <w:vAlign w:val="center"/>
          </w:tcPr>
          <w:p w14:paraId="51E4DD90" w14:textId="77777777" w:rsidR="000E7457" w:rsidRPr="00C33C38" w:rsidRDefault="000E7457">
            <w:pPr>
              <w:pStyle w:val="08-Tabelageral"/>
              <w:ind w:left="113"/>
              <w:jc w:val="left"/>
              <w:rPr>
                <w:rFonts w:cs="Arial"/>
                <w:szCs w:val="14"/>
                <w:lang w:val="en-US"/>
              </w:rPr>
            </w:pPr>
            <w:r>
              <w:rPr>
                <w:rFonts w:cs="Arial"/>
                <w:szCs w:val="14"/>
                <w:lang w:val="en-US"/>
              </w:rPr>
              <w:t xml:space="preserve">Effects </w:t>
            </w:r>
            <w:r w:rsidRPr="00C33C38">
              <w:rPr>
                <w:rFonts w:cs="Arial"/>
                <w:szCs w:val="14"/>
                <w:lang w:val="en-US"/>
              </w:rPr>
              <w:t xml:space="preserve">IFRS </w:t>
            </w:r>
            <w:r>
              <w:rPr>
                <w:rFonts w:cs="Arial"/>
                <w:szCs w:val="14"/>
                <w:lang w:val="en-US"/>
              </w:rPr>
              <w:t>16</w:t>
            </w:r>
            <w:r w:rsidRPr="00C33C38">
              <w:rPr>
                <w:rFonts w:cs="Arial"/>
                <w:szCs w:val="14"/>
                <w:lang w:val="en-US"/>
              </w:rPr>
              <w:t xml:space="preserve"> [CPC </w:t>
            </w:r>
            <w:r>
              <w:rPr>
                <w:rFonts w:cs="Arial"/>
                <w:szCs w:val="14"/>
                <w:lang w:val="en-US"/>
              </w:rPr>
              <w:t>06</w:t>
            </w:r>
            <w:r w:rsidRPr="00C33C38">
              <w:rPr>
                <w:rFonts w:cs="Arial"/>
                <w:szCs w:val="14"/>
                <w:lang w:val="en-US"/>
              </w:rPr>
              <w:t>]</w:t>
            </w:r>
          </w:p>
        </w:tc>
        <w:tc>
          <w:tcPr>
            <w:tcW w:w="1831" w:type="dxa"/>
            <w:shd w:val="clear" w:color="auto" w:fill="auto"/>
            <w:vAlign w:val="center"/>
          </w:tcPr>
          <w:p w14:paraId="5414C72F" w14:textId="77777777" w:rsidR="000E7457" w:rsidRDefault="000E7457">
            <w:pPr>
              <w:pStyle w:val="08-Tabelageral"/>
              <w:rPr>
                <w:rFonts w:cs="Arial"/>
                <w:szCs w:val="14"/>
              </w:rPr>
            </w:pPr>
            <w:r w:rsidRPr="00432934">
              <w:rPr>
                <w:rFonts w:cs="Arial"/>
              </w:rPr>
              <w:t xml:space="preserve"> --   </w:t>
            </w:r>
          </w:p>
        </w:tc>
        <w:tc>
          <w:tcPr>
            <w:tcW w:w="1831" w:type="dxa"/>
            <w:vAlign w:val="center"/>
          </w:tcPr>
          <w:p w14:paraId="3C2A492A" w14:textId="62440C21" w:rsidR="000E7457" w:rsidRPr="001B535B" w:rsidRDefault="00A62326">
            <w:pPr>
              <w:pStyle w:val="08-Tabelageral"/>
              <w:rPr>
                <w:rFonts w:cs="Arial"/>
                <w:szCs w:val="14"/>
              </w:rPr>
            </w:pPr>
            <w:r w:rsidRPr="00A656AC">
              <w:t>(</w:t>
            </w:r>
            <w:r w:rsidR="000E7457" w:rsidRPr="00432934">
              <w:rPr>
                <w:rFonts w:cs="Arial"/>
              </w:rPr>
              <w:t>38,</w:t>
            </w:r>
            <w:r w:rsidRPr="00A656AC">
              <w:t>116)</w:t>
            </w:r>
          </w:p>
        </w:tc>
        <w:tc>
          <w:tcPr>
            <w:tcW w:w="1831" w:type="dxa"/>
            <w:vAlign w:val="center"/>
          </w:tcPr>
          <w:p w14:paraId="3D45AA19" w14:textId="6E61F26D" w:rsidR="000E7457" w:rsidRPr="001B535B" w:rsidRDefault="00A62326">
            <w:pPr>
              <w:pStyle w:val="08-Tabelageral"/>
              <w:rPr>
                <w:rFonts w:cs="Arial"/>
                <w:szCs w:val="14"/>
              </w:rPr>
            </w:pPr>
            <w:r w:rsidRPr="00A656AC">
              <w:t>(</w:t>
            </w:r>
            <w:r w:rsidR="000E7457" w:rsidRPr="00432934">
              <w:rPr>
                <w:rFonts w:cs="Arial"/>
              </w:rPr>
              <w:t>38,</w:t>
            </w:r>
            <w:r w:rsidRPr="00A656AC">
              <w:t>116)</w:t>
            </w:r>
          </w:p>
        </w:tc>
      </w:tr>
      <w:tr w:rsidR="000E7457" w:rsidRPr="00505F78" w14:paraId="0CD1F4B1" w14:textId="77777777">
        <w:trPr>
          <w:trHeight w:val="238"/>
          <w:jc w:val="center"/>
        </w:trPr>
        <w:tc>
          <w:tcPr>
            <w:tcW w:w="4361" w:type="dxa"/>
            <w:shd w:val="clear" w:color="auto" w:fill="auto"/>
            <w:vAlign w:val="center"/>
          </w:tcPr>
          <w:p w14:paraId="45C28F81" w14:textId="77777777" w:rsidR="000E7457" w:rsidRPr="00C33C38" w:rsidRDefault="000E7457">
            <w:pPr>
              <w:pStyle w:val="08-Tabelageral"/>
              <w:ind w:left="113"/>
              <w:jc w:val="left"/>
              <w:rPr>
                <w:rFonts w:cs="Arial"/>
                <w:szCs w:val="14"/>
                <w:lang w:val="en-US"/>
              </w:rPr>
            </w:pPr>
            <w:r w:rsidRPr="00DC0E88">
              <w:rPr>
                <w:rFonts w:cs="Arial"/>
                <w:szCs w:val="14"/>
                <w:lang w:val="en-US"/>
              </w:rPr>
              <w:t>Others</w:t>
            </w:r>
          </w:p>
        </w:tc>
        <w:tc>
          <w:tcPr>
            <w:tcW w:w="1831" w:type="dxa"/>
            <w:shd w:val="clear" w:color="auto" w:fill="auto"/>
            <w:vAlign w:val="center"/>
          </w:tcPr>
          <w:p w14:paraId="54081616" w14:textId="77777777" w:rsidR="000E7457" w:rsidRPr="00C33C38" w:rsidRDefault="000E7457">
            <w:pPr>
              <w:pStyle w:val="08-Tabelageral"/>
              <w:rPr>
                <w:rFonts w:cs="Arial"/>
                <w:szCs w:val="14"/>
                <w:highlight w:val="yellow"/>
                <w:lang w:val="en-US"/>
              </w:rPr>
            </w:pPr>
            <w:r w:rsidRPr="00432934">
              <w:rPr>
                <w:rFonts w:cs="Arial"/>
              </w:rPr>
              <w:t>(3,117)</w:t>
            </w:r>
          </w:p>
        </w:tc>
        <w:tc>
          <w:tcPr>
            <w:tcW w:w="1831" w:type="dxa"/>
            <w:vAlign w:val="center"/>
          </w:tcPr>
          <w:p w14:paraId="55443C1B" w14:textId="486BC51F" w:rsidR="000E7457" w:rsidRPr="00C33C38" w:rsidRDefault="000E7457">
            <w:pPr>
              <w:pStyle w:val="08-Tabelageral"/>
              <w:rPr>
                <w:rFonts w:cs="Arial"/>
                <w:szCs w:val="14"/>
                <w:highlight w:val="yellow"/>
                <w:lang w:val="en-US"/>
              </w:rPr>
            </w:pPr>
            <w:r w:rsidRPr="00432934">
              <w:rPr>
                <w:rFonts w:cs="Arial"/>
              </w:rPr>
              <w:t>3,</w:t>
            </w:r>
            <w:r w:rsidR="00A62326" w:rsidRPr="00A656AC">
              <w:t>117</w:t>
            </w:r>
          </w:p>
        </w:tc>
        <w:tc>
          <w:tcPr>
            <w:tcW w:w="1831" w:type="dxa"/>
            <w:vAlign w:val="center"/>
          </w:tcPr>
          <w:p w14:paraId="35C2CA26" w14:textId="5A6CBFC6" w:rsidR="000E7457" w:rsidRPr="00C33C38" w:rsidRDefault="00A62326">
            <w:pPr>
              <w:pStyle w:val="08-Tabelageral"/>
              <w:rPr>
                <w:rFonts w:cs="Arial"/>
                <w:szCs w:val="14"/>
                <w:highlight w:val="yellow"/>
                <w:lang w:val="en-US"/>
              </w:rPr>
            </w:pPr>
            <w:r>
              <w:t>--</w:t>
            </w:r>
          </w:p>
        </w:tc>
      </w:tr>
      <w:tr w:rsidR="000E7457" w:rsidRPr="00DC0E88" w14:paraId="55331DDB" w14:textId="77777777">
        <w:trPr>
          <w:trHeight w:val="238"/>
          <w:jc w:val="center"/>
        </w:trPr>
        <w:tc>
          <w:tcPr>
            <w:tcW w:w="4361" w:type="dxa"/>
            <w:shd w:val="clear" w:color="auto" w:fill="auto"/>
            <w:vAlign w:val="center"/>
          </w:tcPr>
          <w:p w14:paraId="6DA4D874" w14:textId="77777777" w:rsidR="000E7457" w:rsidRPr="00DC0E88" w:rsidRDefault="000E7457">
            <w:pPr>
              <w:pStyle w:val="08-Tabelageral"/>
              <w:ind w:left="113"/>
              <w:jc w:val="left"/>
              <w:rPr>
                <w:rFonts w:cs="Arial"/>
                <w:szCs w:val="14"/>
                <w:highlight w:val="yellow"/>
              </w:rPr>
            </w:pPr>
            <w:proofErr w:type="spellStart"/>
            <w:r w:rsidRPr="00DC0E88">
              <w:rPr>
                <w:rFonts w:cs="Arial"/>
                <w:szCs w:val="14"/>
              </w:rPr>
              <w:t>Tax</w:t>
            </w:r>
            <w:proofErr w:type="spellEnd"/>
            <w:r w:rsidRPr="00DC0E88">
              <w:rPr>
                <w:rFonts w:cs="Arial"/>
                <w:szCs w:val="14"/>
              </w:rPr>
              <w:t xml:space="preserve"> </w:t>
            </w:r>
            <w:proofErr w:type="spellStart"/>
            <w:r w:rsidRPr="00DC0E88">
              <w:rPr>
                <w:rFonts w:cs="Arial"/>
                <w:szCs w:val="14"/>
              </w:rPr>
              <w:t>effect</w:t>
            </w:r>
            <w:proofErr w:type="spellEnd"/>
          </w:p>
        </w:tc>
        <w:tc>
          <w:tcPr>
            <w:tcW w:w="1831" w:type="dxa"/>
            <w:shd w:val="clear" w:color="auto" w:fill="auto"/>
            <w:vAlign w:val="center"/>
          </w:tcPr>
          <w:p w14:paraId="6810D625" w14:textId="77777777" w:rsidR="000E7457" w:rsidRPr="00DC0E88" w:rsidRDefault="000E7457">
            <w:pPr>
              <w:pStyle w:val="08-Tabelageral"/>
              <w:rPr>
                <w:rFonts w:cs="Arial"/>
                <w:szCs w:val="14"/>
                <w:highlight w:val="yellow"/>
              </w:rPr>
            </w:pPr>
            <w:r w:rsidRPr="00432934">
              <w:rPr>
                <w:rFonts w:cs="Arial"/>
              </w:rPr>
              <w:t>(7,561)</w:t>
            </w:r>
          </w:p>
        </w:tc>
        <w:tc>
          <w:tcPr>
            <w:tcW w:w="1831" w:type="dxa"/>
            <w:vAlign w:val="center"/>
          </w:tcPr>
          <w:p w14:paraId="68F43AF5" w14:textId="53A2A798" w:rsidR="000E7457" w:rsidRPr="00DC0E88" w:rsidRDefault="00A62326">
            <w:pPr>
              <w:pStyle w:val="08-Tabelageral"/>
              <w:rPr>
                <w:rFonts w:cs="Arial"/>
                <w:szCs w:val="14"/>
                <w:highlight w:val="yellow"/>
              </w:rPr>
            </w:pPr>
            <w:r w:rsidRPr="00A656AC">
              <w:t>(67</w:t>
            </w:r>
            <w:r>
              <w:t>,</w:t>
            </w:r>
            <w:r w:rsidRPr="00A656AC">
              <w:t>868)</w:t>
            </w:r>
          </w:p>
        </w:tc>
        <w:tc>
          <w:tcPr>
            <w:tcW w:w="1831" w:type="dxa"/>
            <w:vAlign w:val="center"/>
          </w:tcPr>
          <w:p w14:paraId="7C86A9F5" w14:textId="1A84C603" w:rsidR="000E7457" w:rsidRPr="00DC0E88" w:rsidRDefault="00A62326">
            <w:pPr>
              <w:pStyle w:val="08-Tabelageral"/>
              <w:rPr>
                <w:rFonts w:cs="Arial"/>
                <w:szCs w:val="14"/>
                <w:highlight w:val="yellow"/>
              </w:rPr>
            </w:pPr>
            <w:r w:rsidRPr="00A656AC">
              <w:t>(75</w:t>
            </w:r>
            <w:r>
              <w:t>,</w:t>
            </w:r>
            <w:r w:rsidRPr="00A656AC">
              <w:t>429)</w:t>
            </w:r>
          </w:p>
        </w:tc>
      </w:tr>
      <w:tr w:rsidR="000E7457" w:rsidRPr="00A03B7C" w14:paraId="26D49562" w14:textId="77777777">
        <w:trPr>
          <w:trHeight w:val="238"/>
          <w:jc w:val="center"/>
        </w:trPr>
        <w:tc>
          <w:tcPr>
            <w:tcW w:w="4361" w:type="dxa"/>
            <w:shd w:val="clear" w:color="auto" w:fill="auto"/>
            <w:vAlign w:val="center"/>
          </w:tcPr>
          <w:p w14:paraId="250D2C28" w14:textId="77777777" w:rsidR="000E7457" w:rsidRPr="00345AB3" w:rsidRDefault="000E7457">
            <w:pPr>
              <w:pStyle w:val="08-Tabelageral"/>
              <w:jc w:val="left"/>
              <w:rPr>
                <w:rFonts w:cs="Arial"/>
                <w:b/>
                <w:bCs/>
                <w:szCs w:val="14"/>
                <w:highlight w:val="yellow"/>
              </w:rPr>
            </w:pPr>
            <w:r w:rsidRPr="00345AB3">
              <w:rPr>
                <w:rFonts w:cs="Arial"/>
                <w:b/>
                <w:bCs/>
                <w:szCs w:val="14"/>
              </w:rPr>
              <w:t xml:space="preserve">Total </w:t>
            </w:r>
            <w:proofErr w:type="spellStart"/>
            <w:r w:rsidRPr="00345AB3">
              <w:rPr>
                <w:rFonts w:cs="Arial"/>
                <w:b/>
                <w:bCs/>
                <w:szCs w:val="14"/>
              </w:rPr>
              <w:t>Comprehensive</w:t>
            </w:r>
            <w:proofErr w:type="spellEnd"/>
            <w:r w:rsidRPr="00345AB3">
              <w:rPr>
                <w:rFonts w:cs="Arial"/>
                <w:b/>
                <w:bCs/>
                <w:szCs w:val="14"/>
              </w:rPr>
              <w:t xml:space="preserve"> Income</w:t>
            </w:r>
          </w:p>
        </w:tc>
        <w:tc>
          <w:tcPr>
            <w:tcW w:w="1831" w:type="dxa"/>
            <w:shd w:val="clear" w:color="auto" w:fill="auto"/>
            <w:vAlign w:val="center"/>
          </w:tcPr>
          <w:p w14:paraId="0563CCF5" w14:textId="77777777" w:rsidR="000E7457" w:rsidRPr="00A03B7C" w:rsidRDefault="000E7457">
            <w:pPr>
              <w:pStyle w:val="08-Tabelageral"/>
              <w:rPr>
                <w:rFonts w:cs="Arial"/>
                <w:b/>
                <w:bCs/>
                <w:szCs w:val="14"/>
                <w:highlight w:val="yellow"/>
              </w:rPr>
            </w:pPr>
            <w:r w:rsidRPr="00432934">
              <w:rPr>
                <w:rFonts w:cs="Arial"/>
                <w:b/>
              </w:rPr>
              <w:t>6,055,988</w:t>
            </w:r>
          </w:p>
        </w:tc>
        <w:tc>
          <w:tcPr>
            <w:tcW w:w="1831" w:type="dxa"/>
            <w:vAlign w:val="center"/>
          </w:tcPr>
          <w:p w14:paraId="60BA7EFC" w14:textId="7836CC5E" w:rsidR="000E7457" w:rsidRPr="00A03B7C" w:rsidRDefault="00A62326">
            <w:pPr>
              <w:pStyle w:val="08-Tabelageral"/>
              <w:rPr>
                <w:rFonts w:cs="Arial"/>
                <w:b/>
                <w:bCs/>
                <w:szCs w:val="14"/>
                <w:highlight w:val="yellow"/>
              </w:rPr>
            </w:pPr>
            <w:r w:rsidRPr="00EF3388">
              <w:rPr>
                <w:b/>
                <w:bCs/>
              </w:rPr>
              <w:t>253</w:t>
            </w:r>
            <w:r>
              <w:rPr>
                <w:b/>
                <w:bCs/>
              </w:rPr>
              <w:t>,</w:t>
            </w:r>
            <w:r w:rsidRPr="00EF3388">
              <w:rPr>
                <w:b/>
                <w:bCs/>
              </w:rPr>
              <w:t>644</w:t>
            </w:r>
          </w:p>
        </w:tc>
        <w:tc>
          <w:tcPr>
            <w:tcW w:w="1831" w:type="dxa"/>
            <w:vAlign w:val="center"/>
          </w:tcPr>
          <w:p w14:paraId="6DA67B49" w14:textId="43D750D8" w:rsidR="000E7457" w:rsidRPr="00A03B7C" w:rsidRDefault="00A62326">
            <w:pPr>
              <w:pStyle w:val="08-Tabelageral"/>
              <w:rPr>
                <w:rFonts w:cs="Arial"/>
                <w:b/>
                <w:bCs/>
                <w:szCs w:val="14"/>
                <w:highlight w:val="yellow"/>
              </w:rPr>
            </w:pPr>
            <w:r w:rsidRPr="00EF3388">
              <w:rPr>
                <w:b/>
                <w:bCs/>
              </w:rPr>
              <w:t>6</w:t>
            </w:r>
            <w:r>
              <w:rPr>
                <w:b/>
                <w:bCs/>
              </w:rPr>
              <w:t>,</w:t>
            </w:r>
            <w:r w:rsidRPr="00EF3388">
              <w:rPr>
                <w:b/>
                <w:bCs/>
              </w:rPr>
              <w:t>309</w:t>
            </w:r>
            <w:r>
              <w:rPr>
                <w:b/>
                <w:bCs/>
              </w:rPr>
              <w:t>,</w:t>
            </w:r>
            <w:r w:rsidRPr="00EF3388">
              <w:rPr>
                <w:b/>
                <w:bCs/>
              </w:rPr>
              <w:t>632</w:t>
            </w:r>
          </w:p>
        </w:tc>
      </w:tr>
    </w:tbl>
    <w:p w14:paraId="44739FCD" w14:textId="77777777" w:rsidR="000E7457" w:rsidRPr="00120ACA" w:rsidRDefault="000E7457" w:rsidP="000E7457">
      <w:pPr>
        <w:spacing w:after="0" w:line="240" w:lineRule="auto"/>
        <w:rPr>
          <w:rFonts w:ascii="Arial" w:hAnsi="Arial" w:cs="Arial"/>
          <w:b/>
          <w:sz w:val="20"/>
          <w:szCs w:val="32"/>
          <w:lang w:eastAsia="pt-BR"/>
        </w:rPr>
      </w:pPr>
    </w:p>
    <w:p w14:paraId="22C65517" w14:textId="77777777" w:rsidR="000E7457" w:rsidRPr="00432934" w:rsidRDefault="000E7457" w:rsidP="005B11B1">
      <w:pPr>
        <w:pStyle w:val="03-SubttulodeNota"/>
        <w:keepNext/>
        <w:rPr>
          <w:rFonts w:cs="Arial"/>
          <w:color w:val="1F3864" w:themeColor="accent1" w:themeShade="80"/>
          <w:lang w:val="en-US"/>
        </w:rPr>
      </w:pPr>
      <w:r w:rsidRPr="00432934">
        <w:rPr>
          <w:rFonts w:cs="Arial"/>
          <w:color w:val="1F3864" w:themeColor="accent1" w:themeShade="80"/>
          <w:lang w:val="en-US"/>
        </w:rPr>
        <w:t>Statement of Cash Flows</w:t>
      </w:r>
    </w:p>
    <w:p w14:paraId="2DBB1020" w14:textId="77777777" w:rsidR="000E7457" w:rsidRPr="000E7457" w:rsidRDefault="000E7457" w:rsidP="000E7457">
      <w:pPr>
        <w:spacing w:after="0" w:line="240" w:lineRule="auto"/>
        <w:jc w:val="right"/>
        <w:rPr>
          <w:rFonts w:ascii="Arial" w:hAnsi="Arial" w:cs="Arial"/>
          <w:b/>
          <w:sz w:val="14"/>
          <w:lang w:val="en-US" w:eastAsia="pt-BR"/>
        </w:rPr>
      </w:pPr>
      <w:r w:rsidRPr="000E7457">
        <w:rPr>
          <w:rFonts w:ascii="Arial" w:hAnsi="Arial" w:cs="Arial"/>
          <w:b/>
          <w:sz w:val="14"/>
          <w:lang w:val="en-US" w:eastAsia="pt-BR"/>
        </w:rPr>
        <w:t>R$ thousand</w:t>
      </w:r>
    </w:p>
    <w:tbl>
      <w:tblPr>
        <w:tblW w:w="9854" w:type="dxa"/>
        <w:tblLook w:val="04A0" w:firstRow="1" w:lastRow="0" w:firstColumn="1" w:lastColumn="0" w:noHBand="0" w:noVBand="1"/>
      </w:tblPr>
      <w:tblGrid>
        <w:gridCol w:w="4596"/>
        <w:gridCol w:w="1605"/>
        <w:gridCol w:w="1825"/>
        <w:gridCol w:w="1828"/>
      </w:tblGrid>
      <w:tr w:rsidR="000E7457" w:rsidRPr="00E00C9B" w14:paraId="0EB09EFB" w14:textId="77777777">
        <w:trPr>
          <w:trHeight w:val="238"/>
        </w:trPr>
        <w:tc>
          <w:tcPr>
            <w:tcW w:w="4596" w:type="dxa"/>
            <w:tcBorders>
              <w:top w:val="single" w:sz="2" w:space="0" w:color="1F3864" w:themeColor="accent1" w:themeShade="80"/>
              <w:bottom w:val="single" w:sz="2" w:space="0" w:color="1F3864" w:themeColor="accent1" w:themeShade="80"/>
            </w:tcBorders>
          </w:tcPr>
          <w:p w14:paraId="7C665B03" w14:textId="77777777" w:rsidR="000E7457" w:rsidRPr="000E7457" w:rsidRDefault="000E7457" w:rsidP="006C06F7">
            <w:pPr>
              <w:pStyle w:val="08-Tabelageral"/>
              <w:keepNext w:val="0"/>
              <w:keepLines w:val="0"/>
              <w:jc w:val="left"/>
              <w:rPr>
                <w:rFonts w:cs="Arial"/>
                <w:b/>
                <w:bCs/>
                <w:szCs w:val="14"/>
                <w:lang w:val="en-US"/>
              </w:rPr>
            </w:pPr>
          </w:p>
        </w:tc>
        <w:tc>
          <w:tcPr>
            <w:tcW w:w="5258" w:type="dxa"/>
            <w:gridSpan w:val="3"/>
            <w:tcBorders>
              <w:top w:val="single" w:sz="2" w:space="0" w:color="1F3864" w:themeColor="accent1" w:themeShade="80"/>
              <w:bottom w:val="single" w:sz="2" w:space="0" w:color="1F3864" w:themeColor="accent1" w:themeShade="80"/>
            </w:tcBorders>
          </w:tcPr>
          <w:p w14:paraId="7DBE758D" w14:textId="77777777" w:rsidR="000E7457" w:rsidRPr="00C80F9A" w:rsidRDefault="000E7457" w:rsidP="006C06F7">
            <w:pPr>
              <w:pStyle w:val="08-Tabelageral"/>
              <w:keepNext w:val="0"/>
              <w:keepLines w:val="0"/>
              <w:jc w:val="center"/>
              <w:rPr>
                <w:rFonts w:cs="Arial"/>
                <w:b/>
                <w:bCs/>
                <w:szCs w:val="14"/>
              </w:rPr>
            </w:pPr>
            <w:proofErr w:type="spellStart"/>
            <w:r>
              <w:rPr>
                <w:rFonts w:cs="Arial"/>
                <w:b/>
                <w:bCs/>
                <w:szCs w:val="14"/>
              </w:rPr>
              <w:t>Parent</w:t>
            </w:r>
            <w:proofErr w:type="spellEnd"/>
          </w:p>
        </w:tc>
      </w:tr>
      <w:tr w:rsidR="000E7457" w:rsidRPr="00E00C9B" w14:paraId="458131BD" w14:textId="77777777">
        <w:trPr>
          <w:trHeight w:val="238"/>
        </w:trPr>
        <w:tc>
          <w:tcPr>
            <w:tcW w:w="4596" w:type="dxa"/>
            <w:tcBorders>
              <w:top w:val="single" w:sz="2" w:space="0" w:color="1F3864" w:themeColor="accent1" w:themeShade="80"/>
              <w:bottom w:val="single" w:sz="2" w:space="0" w:color="1F3864" w:themeColor="accent1" w:themeShade="80"/>
            </w:tcBorders>
          </w:tcPr>
          <w:p w14:paraId="28CFC74C" w14:textId="77777777" w:rsidR="000E7457" w:rsidRPr="00E00C9B" w:rsidRDefault="000E7457" w:rsidP="006C06F7">
            <w:pPr>
              <w:pStyle w:val="08-Tabelageral"/>
              <w:keepNext w:val="0"/>
              <w:keepLines w:val="0"/>
              <w:jc w:val="left"/>
              <w:rPr>
                <w:rFonts w:cs="Arial"/>
                <w:b/>
                <w:bCs/>
                <w:szCs w:val="14"/>
              </w:rPr>
            </w:pPr>
          </w:p>
        </w:tc>
        <w:tc>
          <w:tcPr>
            <w:tcW w:w="1605" w:type="dxa"/>
            <w:tcBorders>
              <w:top w:val="single" w:sz="2" w:space="0" w:color="1F3864" w:themeColor="accent1" w:themeShade="80"/>
              <w:bottom w:val="single" w:sz="2" w:space="0" w:color="1F3864" w:themeColor="accent1" w:themeShade="80"/>
            </w:tcBorders>
          </w:tcPr>
          <w:p w14:paraId="461D665B" w14:textId="77777777" w:rsidR="000E7457" w:rsidRPr="00C80F9A" w:rsidRDefault="000E7457" w:rsidP="006C06F7">
            <w:pPr>
              <w:pStyle w:val="08-Tabelageral"/>
              <w:keepNext w:val="0"/>
              <w:keepLines w:val="0"/>
              <w:rPr>
                <w:rFonts w:cs="Arial"/>
                <w:b/>
                <w:bCs/>
                <w:szCs w:val="14"/>
              </w:rPr>
            </w:pPr>
          </w:p>
        </w:tc>
        <w:tc>
          <w:tcPr>
            <w:tcW w:w="1825" w:type="dxa"/>
            <w:tcBorders>
              <w:top w:val="single" w:sz="2" w:space="0" w:color="1F3864" w:themeColor="accent1" w:themeShade="80"/>
              <w:bottom w:val="single" w:sz="2" w:space="0" w:color="1F3864" w:themeColor="accent1" w:themeShade="80"/>
            </w:tcBorders>
          </w:tcPr>
          <w:p w14:paraId="70EC904A" w14:textId="77777777" w:rsidR="000E7457" w:rsidRPr="00C80F9A" w:rsidRDefault="000E7457" w:rsidP="006C06F7">
            <w:pPr>
              <w:pStyle w:val="08-Tabelageral"/>
              <w:keepNext w:val="0"/>
              <w:keepLines w:val="0"/>
              <w:jc w:val="center"/>
              <w:rPr>
                <w:rFonts w:cs="Arial"/>
                <w:b/>
                <w:bCs/>
                <w:szCs w:val="14"/>
              </w:rPr>
            </w:pPr>
            <w:r w:rsidRPr="00505F78">
              <w:rPr>
                <w:rFonts w:cs="Arial"/>
                <w:b/>
                <w:bCs/>
                <w:szCs w:val="14"/>
              </w:rPr>
              <w:t>2022</w:t>
            </w:r>
          </w:p>
        </w:tc>
        <w:tc>
          <w:tcPr>
            <w:tcW w:w="1828" w:type="dxa"/>
            <w:tcBorders>
              <w:top w:val="single" w:sz="2" w:space="0" w:color="1F3864" w:themeColor="accent1" w:themeShade="80"/>
              <w:bottom w:val="single" w:sz="2" w:space="0" w:color="1F3864" w:themeColor="accent1" w:themeShade="80"/>
            </w:tcBorders>
          </w:tcPr>
          <w:p w14:paraId="3E6861EA" w14:textId="77777777" w:rsidR="000E7457" w:rsidRPr="00C80F9A" w:rsidRDefault="000E7457" w:rsidP="006C06F7">
            <w:pPr>
              <w:pStyle w:val="08-Tabelageral"/>
              <w:keepNext w:val="0"/>
              <w:keepLines w:val="0"/>
              <w:rPr>
                <w:rFonts w:cs="Arial"/>
                <w:b/>
                <w:bCs/>
                <w:szCs w:val="14"/>
              </w:rPr>
            </w:pPr>
          </w:p>
        </w:tc>
      </w:tr>
      <w:tr w:rsidR="000E7457" w:rsidRPr="00E00C9B" w14:paraId="1269B48D" w14:textId="77777777">
        <w:trPr>
          <w:trHeight w:val="238"/>
        </w:trPr>
        <w:tc>
          <w:tcPr>
            <w:tcW w:w="4596" w:type="dxa"/>
            <w:tcBorders>
              <w:top w:val="single" w:sz="2" w:space="0" w:color="1F3864" w:themeColor="accent1" w:themeShade="80"/>
              <w:bottom w:val="single" w:sz="2" w:space="0" w:color="1F3864" w:themeColor="accent1" w:themeShade="80"/>
            </w:tcBorders>
          </w:tcPr>
          <w:p w14:paraId="085DF070" w14:textId="77777777" w:rsidR="000E7457" w:rsidRPr="00E00C9B" w:rsidRDefault="000E7457" w:rsidP="006C06F7">
            <w:pPr>
              <w:pStyle w:val="08-Tabelageral"/>
              <w:keepNext w:val="0"/>
              <w:keepLines w:val="0"/>
              <w:jc w:val="left"/>
              <w:rPr>
                <w:rFonts w:cs="Arial"/>
                <w:b/>
                <w:bCs/>
                <w:szCs w:val="14"/>
              </w:rPr>
            </w:pPr>
          </w:p>
        </w:tc>
        <w:tc>
          <w:tcPr>
            <w:tcW w:w="1605" w:type="dxa"/>
            <w:tcBorders>
              <w:top w:val="single" w:sz="2" w:space="0" w:color="1F3864" w:themeColor="accent1" w:themeShade="80"/>
              <w:bottom w:val="single" w:sz="2" w:space="0" w:color="1F3864" w:themeColor="accent1" w:themeShade="80"/>
            </w:tcBorders>
          </w:tcPr>
          <w:p w14:paraId="16DDA4D3" w14:textId="77777777" w:rsidR="000E7457" w:rsidRPr="00C80F9A" w:rsidRDefault="000E7457" w:rsidP="006C06F7">
            <w:pPr>
              <w:pStyle w:val="08-Tabelageral"/>
              <w:keepNext w:val="0"/>
              <w:keepLines w:val="0"/>
              <w:rPr>
                <w:rFonts w:cs="Arial"/>
                <w:b/>
                <w:bCs/>
                <w:szCs w:val="14"/>
              </w:rPr>
            </w:pPr>
            <w:r>
              <w:rPr>
                <w:rFonts w:cs="Arial"/>
                <w:b/>
                <w:bCs/>
                <w:szCs w:val="14"/>
              </w:rPr>
              <w:t xml:space="preserve">Original </w:t>
            </w:r>
            <w:proofErr w:type="spellStart"/>
            <w:r>
              <w:rPr>
                <w:rFonts w:cs="Arial"/>
                <w:b/>
                <w:bCs/>
                <w:szCs w:val="14"/>
              </w:rPr>
              <w:t>report</w:t>
            </w:r>
            <w:proofErr w:type="spellEnd"/>
          </w:p>
        </w:tc>
        <w:tc>
          <w:tcPr>
            <w:tcW w:w="1825" w:type="dxa"/>
            <w:tcBorders>
              <w:top w:val="single" w:sz="2" w:space="0" w:color="1F3864" w:themeColor="accent1" w:themeShade="80"/>
              <w:bottom w:val="single" w:sz="2" w:space="0" w:color="1F3864" w:themeColor="accent1" w:themeShade="80"/>
            </w:tcBorders>
          </w:tcPr>
          <w:p w14:paraId="5008E59A" w14:textId="77777777" w:rsidR="000E7457" w:rsidRPr="00C80F9A" w:rsidRDefault="000E7457" w:rsidP="006C06F7">
            <w:pPr>
              <w:pStyle w:val="08-Tabelageral"/>
              <w:keepNext w:val="0"/>
              <w:keepLines w:val="0"/>
              <w:rPr>
                <w:rFonts w:cs="Arial"/>
                <w:b/>
                <w:bCs/>
                <w:szCs w:val="14"/>
              </w:rPr>
            </w:pPr>
            <w:proofErr w:type="spellStart"/>
            <w:r>
              <w:rPr>
                <w:rFonts w:cs="Arial"/>
                <w:b/>
                <w:bCs/>
                <w:szCs w:val="14"/>
              </w:rPr>
              <w:t>Adjustments</w:t>
            </w:r>
            <w:proofErr w:type="spellEnd"/>
          </w:p>
        </w:tc>
        <w:tc>
          <w:tcPr>
            <w:tcW w:w="1828" w:type="dxa"/>
            <w:tcBorders>
              <w:top w:val="single" w:sz="2" w:space="0" w:color="1F3864" w:themeColor="accent1" w:themeShade="80"/>
              <w:bottom w:val="single" w:sz="2" w:space="0" w:color="1F3864" w:themeColor="accent1" w:themeShade="80"/>
            </w:tcBorders>
          </w:tcPr>
          <w:p w14:paraId="005D3292" w14:textId="77777777" w:rsidR="000E7457" w:rsidRPr="00C80F9A" w:rsidRDefault="000E7457" w:rsidP="006C06F7">
            <w:pPr>
              <w:pStyle w:val="08-Tabelageral"/>
              <w:keepNext w:val="0"/>
              <w:keepLines w:val="0"/>
              <w:rPr>
                <w:rFonts w:cs="Arial"/>
                <w:b/>
                <w:bCs/>
                <w:szCs w:val="14"/>
              </w:rPr>
            </w:pPr>
            <w:proofErr w:type="spellStart"/>
            <w:r>
              <w:rPr>
                <w:rFonts w:cs="Arial"/>
                <w:b/>
                <w:bCs/>
                <w:szCs w:val="14"/>
              </w:rPr>
              <w:t>Restated</w:t>
            </w:r>
            <w:proofErr w:type="spellEnd"/>
            <w:r>
              <w:rPr>
                <w:rFonts w:cs="Arial"/>
                <w:b/>
                <w:bCs/>
                <w:szCs w:val="14"/>
              </w:rPr>
              <w:t xml:space="preserve"> balances</w:t>
            </w:r>
          </w:p>
        </w:tc>
      </w:tr>
      <w:tr w:rsidR="000E7457" w:rsidRPr="00E33823" w14:paraId="580299E5" w14:textId="77777777">
        <w:trPr>
          <w:trHeight w:val="238"/>
        </w:trPr>
        <w:tc>
          <w:tcPr>
            <w:tcW w:w="4596" w:type="dxa"/>
            <w:tcBorders>
              <w:top w:val="single" w:sz="2" w:space="0" w:color="1F3864" w:themeColor="accent1" w:themeShade="80"/>
            </w:tcBorders>
          </w:tcPr>
          <w:p w14:paraId="7C4050D3" w14:textId="77777777" w:rsidR="000E7457" w:rsidRPr="00E33823" w:rsidRDefault="000E7457" w:rsidP="006C06F7">
            <w:pPr>
              <w:pStyle w:val="08-Tabelageral"/>
              <w:keepNext w:val="0"/>
              <w:keepLines w:val="0"/>
              <w:jc w:val="left"/>
              <w:rPr>
                <w:rFonts w:cs="Arial"/>
                <w:b/>
                <w:bCs/>
                <w:szCs w:val="14"/>
              </w:rPr>
            </w:pPr>
            <w:r w:rsidRPr="00432934">
              <w:rPr>
                <w:rFonts w:cs="Arial"/>
                <w:b/>
              </w:rPr>
              <w:t xml:space="preserve">Net </w:t>
            </w:r>
            <w:proofErr w:type="spellStart"/>
            <w:r w:rsidRPr="00432934">
              <w:rPr>
                <w:rFonts w:cs="Arial"/>
                <w:b/>
              </w:rPr>
              <w:t>profit</w:t>
            </w:r>
            <w:proofErr w:type="spellEnd"/>
          </w:p>
        </w:tc>
        <w:tc>
          <w:tcPr>
            <w:tcW w:w="1605" w:type="dxa"/>
            <w:tcBorders>
              <w:top w:val="single" w:sz="2" w:space="0" w:color="1F3864" w:themeColor="accent1" w:themeShade="80"/>
            </w:tcBorders>
          </w:tcPr>
          <w:p w14:paraId="4A69A16C" w14:textId="77777777" w:rsidR="000E7457" w:rsidRPr="00E33823" w:rsidRDefault="000E7457" w:rsidP="006C06F7">
            <w:pPr>
              <w:pStyle w:val="08-Tabelageral"/>
              <w:keepNext w:val="0"/>
              <w:keepLines w:val="0"/>
              <w:rPr>
                <w:rFonts w:cs="Arial"/>
                <w:b/>
                <w:bCs/>
                <w:szCs w:val="14"/>
                <w:highlight w:val="yellow"/>
              </w:rPr>
            </w:pPr>
            <w:r w:rsidRPr="00432934">
              <w:rPr>
                <w:rFonts w:cs="Arial"/>
                <w:b/>
              </w:rPr>
              <w:t>6,044,571</w:t>
            </w:r>
          </w:p>
        </w:tc>
        <w:tc>
          <w:tcPr>
            <w:tcW w:w="1825" w:type="dxa"/>
            <w:tcBorders>
              <w:top w:val="single" w:sz="2" w:space="0" w:color="1F3864" w:themeColor="accent1" w:themeShade="80"/>
            </w:tcBorders>
          </w:tcPr>
          <w:p w14:paraId="51629881" w14:textId="77777777" w:rsidR="000E7457" w:rsidRPr="00E33823" w:rsidRDefault="000E7457" w:rsidP="006C06F7">
            <w:pPr>
              <w:pStyle w:val="08-Tabelageral"/>
              <w:keepNext w:val="0"/>
              <w:keepLines w:val="0"/>
              <w:rPr>
                <w:rFonts w:cs="Arial"/>
                <w:b/>
                <w:bCs/>
                <w:szCs w:val="14"/>
                <w:highlight w:val="yellow"/>
              </w:rPr>
            </w:pPr>
            <w:r w:rsidRPr="00432934">
              <w:rPr>
                <w:rFonts w:cs="Arial"/>
                <w:b/>
              </w:rPr>
              <w:t>151,844</w:t>
            </w:r>
          </w:p>
        </w:tc>
        <w:tc>
          <w:tcPr>
            <w:tcW w:w="1828" w:type="dxa"/>
            <w:tcBorders>
              <w:top w:val="single" w:sz="2" w:space="0" w:color="1F3864" w:themeColor="accent1" w:themeShade="80"/>
            </w:tcBorders>
          </w:tcPr>
          <w:p w14:paraId="4E8178C2" w14:textId="77777777" w:rsidR="000E7457" w:rsidRPr="00E33823" w:rsidRDefault="000E7457" w:rsidP="006C06F7">
            <w:pPr>
              <w:pStyle w:val="08-Tabelageral"/>
              <w:keepNext w:val="0"/>
              <w:keepLines w:val="0"/>
              <w:rPr>
                <w:rFonts w:cs="Arial"/>
                <w:b/>
                <w:bCs/>
                <w:szCs w:val="14"/>
                <w:highlight w:val="yellow"/>
              </w:rPr>
            </w:pPr>
            <w:r w:rsidRPr="00432934">
              <w:rPr>
                <w:rFonts w:cs="Arial"/>
                <w:b/>
              </w:rPr>
              <w:t>6,196,415</w:t>
            </w:r>
          </w:p>
        </w:tc>
      </w:tr>
      <w:tr w:rsidR="000E7457" w:rsidRPr="00A03B7C" w14:paraId="123B9EF1" w14:textId="77777777">
        <w:trPr>
          <w:trHeight w:val="238"/>
        </w:trPr>
        <w:tc>
          <w:tcPr>
            <w:tcW w:w="4596" w:type="dxa"/>
            <w:vAlign w:val="center"/>
          </w:tcPr>
          <w:p w14:paraId="76D6C3D9" w14:textId="77777777" w:rsidR="000E7457" w:rsidRPr="00A03B7C" w:rsidRDefault="000E7457" w:rsidP="006C06F7">
            <w:pPr>
              <w:pStyle w:val="08-Tabelageral"/>
              <w:keepNext w:val="0"/>
              <w:keepLines w:val="0"/>
              <w:ind w:left="113"/>
              <w:jc w:val="left"/>
              <w:rPr>
                <w:rFonts w:cs="Arial"/>
                <w:b/>
                <w:bCs/>
                <w:szCs w:val="14"/>
                <w:highlight w:val="yellow"/>
              </w:rPr>
            </w:pPr>
            <w:proofErr w:type="spellStart"/>
            <w:r w:rsidRPr="00432934">
              <w:rPr>
                <w:rFonts w:cs="Arial"/>
              </w:rPr>
              <w:t>Equity</w:t>
            </w:r>
            <w:proofErr w:type="spellEnd"/>
            <w:r w:rsidRPr="00432934">
              <w:rPr>
                <w:rFonts w:cs="Arial"/>
              </w:rPr>
              <w:t xml:space="preserve"> income</w:t>
            </w:r>
          </w:p>
        </w:tc>
        <w:tc>
          <w:tcPr>
            <w:tcW w:w="1605" w:type="dxa"/>
          </w:tcPr>
          <w:p w14:paraId="28245DFC" w14:textId="77777777" w:rsidR="000E7457" w:rsidRPr="00A03B7C" w:rsidRDefault="000E7457" w:rsidP="006C06F7">
            <w:pPr>
              <w:pStyle w:val="08-Tabelageral"/>
              <w:keepNext w:val="0"/>
              <w:keepLines w:val="0"/>
              <w:rPr>
                <w:rFonts w:cs="Arial"/>
                <w:b/>
                <w:bCs/>
                <w:szCs w:val="14"/>
                <w:highlight w:val="yellow"/>
              </w:rPr>
            </w:pPr>
            <w:r w:rsidRPr="00432934">
              <w:rPr>
                <w:rFonts w:cs="Arial"/>
              </w:rPr>
              <w:t>(6,042,788)</w:t>
            </w:r>
          </w:p>
        </w:tc>
        <w:tc>
          <w:tcPr>
            <w:tcW w:w="1825" w:type="dxa"/>
          </w:tcPr>
          <w:p w14:paraId="163653A8" w14:textId="77777777" w:rsidR="000E7457" w:rsidRPr="00A03B7C" w:rsidRDefault="000E7457" w:rsidP="006C06F7">
            <w:pPr>
              <w:pStyle w:val="08-Tabelageral"/>
              <w:keepNext w:val="0"/>
              <w:keepLines w:val="0"/>
              <w:rPr>
                <w:rFonts w:cs="Arial"/>
                <w:b/>
                <w:bCs/>
                <w:szCs w:val="14"/>
                <w:highlight w:val="yellow"/>
              </w:rPr>
            </w:pPr>
            <w:r w:rsidRPr="00432934">
              <w:rPr>
                <w:rFonts w:cs="Arial"/>
              </w:rPr>
              <w:t>(151,844)</w:t>
            </w:r>
          </w:p>
        </w:tc>
        <w:tc>
          <w:tcPr>
            <w:tcW w:w="1828" w:type="dxa"/>
          </w:tcPr>
          <w:p w14:paraId="3D3415F8" w14:textId="77777777" w:rsidR="000E7457" w:rsidRPr="00A03B7C" w:rsidRDefault="000E7457" w:rsidP="006C06F7">
            <w:pPr>
              <w:pStyle w:val="08-Tabelageral"/>
              <w:keepNext w:val="0"/>
              <w:keepLines w:val="0"/>
              <w:rPr>
                <w:rFonts w:cs="Arial"/>
                <w:b/>
                <w:bCs/>
                <w:szCs w:val="14"/>
                <w:highlight w:val="yellow"/>
              </w:rPr>
            </w:pPr>
            <w:r w:rsidRPr="00432934">
              <w:rPr>
                <w:rFonts w:cs="Arial"/>
              </w:rPr>
              <w:t>(6,194,632)</w:t>
            </w:r>
          </w:p>
        </w:tc>
      </w:tr>
      <w:tr w:rsidR="000E7457" w:rsidRPr="00E33823" w14:paraId="353041C1" w14:textId="77777777">
        <w:trPr>
          <w:trHeight w:val="238"/>
        </w:trPr>
        <w:tc>
          <w:tcPr>
            <w:tcW w:w="4596" w:type="dxa"/>
          </w:tcPr>
          <w:p w14:paraId="144D40D8" w14:textId="77777777" w:rsidR="000E7457" w:rsidRPr="00E33823" w:rsidRDefault="000E7457" w:rsidP="006C06F7">
            <w:pPr>
              <w:pStyle w:val="08-Tabelageral"/>
              <w:keepNext w:val="0"/>
              <w:keepLines w:val="0"/>
              <w:jc w:val="left"/>
              <w:rPr>
                <w:rFonts w:cs="Arial"/>
                <w:b/>
                <w:bCs/>
                <w:szCs w:val="14"/>
              </w:rPr>
            </w:pPr>
            <w:proofErr w:type="spellStart"/>
            <w:r w:rsidRPr="00E33823">
              <w:rPr>
                <w:rFonts w:cs="Arial"/>
                <w:b/>
                <w:bCs/>
                <w:szCs w:val="14"/>
              </w:rPr>
              <w:t>Adjustment</w:t>
            </w:r>
            <w:proofErr w:type="spellEnd"/>
            <w:r w:rsidRPr="00E33823">
              <w:rPr>
                <w:rFonts w:cs="Arial"/>
                <w:b/>
                <w:bCs/>
                <w:szCs w:val="14"/>
              </w:rPr>
              <w:t xml:space="preserve"> </w:t>
            </w:r>
            <w:proofErr w:type="spellStart"/>
            <w:r w:rsidRPr="00E33823">
              <w:rPr>
                <w:rFonts w:cs="Arial"/>
                <w:b/>
                <w:bCs/>
                <w:szCs w:val="14"/>
              </w:rPr>
              <w:t>to</w:t>
            </w:r>
            <w:proofErr w:type="spellEnd"/>
            <w:r w:rsidRPr="00E33823">
              <w:rPr>
                <w:rFonts w:cs="Arial"/>
                <w:b/>
                <w:bCs/>
                <w:szCs w:val="14"/>
              </w:rPr>
              <w:t xml:space="preserve"> net </w:t>
            </w:r>
            <w:proofErr w:type="spellStart"/>
            <w:r w:rsidRPr="00E33823">
              <w:rPr>
                <w:rFonts w:cs="Arial"/>
                <w:b/>
                <w:bCs/>
                <w:szCs w:val="14"/>
              </w:rPr>
              <w:t>profit</w:t>
            </w:r>
            <w:proofErr w:type="spellEnd"/>
          </w:p>
        </w:tc>
        <w:tc>
          <w:tcPr>
            <w:tcW w:w="1605" w:type="dxa"/>
          </w:tcPr>
          <w:p w14:paraId="72BD6845" w14:textId="77777777" w:rsidR="000E7457" w:rsidRPr="00E33823" w:rsidRDefault="000E7457" w:rsidP="006C06F7">
            <w:pPr>
              <w:pStyle w:val="08-Tabelageral"/>
              <w:keepNext w:val="0"/>
              <w:keepLines w:val="0"/>
              <w:rPr>
                <w:rFonts w:cs="Arial"/>
                <w:b/>
                <w:bCs/>
                <w:szCs w:val="14"/>
              </w:rPr>
            </w:pPr>
            <w:r w:rsidRPr="00432934">
              <w:rPr>
                <w:rFonts w:cs="Arial"/>
                <w:b/>
              </w:rPr>
              <w:t>7,376</w:t>
            </w:r>
          </w:p>
        </w:tc>
        <w:tc>
          <w:tcPr>
            <w:tcW w:w="1825" w:type="dxa"/>
          </w:tcPr>
          <w:p w14:paraId="67561C0B" w14:textId="77777777" w:rsidR="000E7457" w:rsidRPr="00E33823" w:rsidRDefault="000E7457" w:rsidP="006C06F7">
            <w:pPr>
              <w:pStyle w:val="08-Tabelageral"/>
              <w:keepNext w:val="0"/>
              <w:keepLines w:val="0"/>
              <w:rPr>
                <w:rFonts w:cs="Arial"/>
                <w:b/>
                <w:bCs/>
                <w:szCs w:val="14"/>
              </w:rPr>
            </w:pPr>
            <w:r w:rsidRPr="00432934">
              <w:rPr>
                <w:rFonts w:cs="Arial"/>
                <w:b/>
              </w:rPr>
              <w:t>--</w:t>
            </w:r>
          </w:p>
        </w:tc>
        <w:tc>
          <w:tcPr>
            <w:tcW w:w="1828" w:type="dxa"/>
          </w:tcPr>
          <w:p w14:paraId="6D7ED14C" w14:textId="77777777" w:rsidR="000E7457" w:rsidRPr="00E33823" w:rsidRDefault="000E7457" w:rsidP="006C06F7">
            <w:pPr>
              <w:pStyle w:val="08-Tabelageral"/>
              <w:keepNext w:val="0"/>
              <w:keepLines w:val="0"/>
              <w:rPr>
                <w:rFonts w:cs="Arial"/>
                <w:b/>
                <w:bCs/>
                <w:szCs w:val="14"/>
              </w:rPr>
            </w:pPr>
            <w:r w:rsidRPr="00432934">
              <w:rPr>
                <w:rFonts w:cs="Arial"/>
                <w:b/>
              </w:rPr>
              <w:t>7,376</w:t>
            </w:r>
          </w:p>
        </w:tc>
      </w:tr>
      <w:tr w:rsidR="000E7457" w:rsidRPr="00505F78" w14:paraId="08C6AC1D" w14:textId="77777777">
        <w:trPr>
          <w:trHeight w:val="238"/>
        </w:trPr>
        <w:tc>
          <w:tcPr>
            <w:tcW w:w="4596" w:type="dxa"/>
          </w:tcPr>
          <w:p w14:paraId="17574762" w14:textId="77777777" w:rsidR="000E7457" w:rsidRPr="00311D15" w:rsidRDefault="000E7457" w:rsidP="006C06F7">
            <w:pPr>
              <w:pStyle w:val="08-Tabelageral"/>
              <w:keepNext w:val="0"/>
              <w:keepLines w:val="0"/>
              <w:ind w:left="113"/>
              <w:jc w:val="left"/>
              <w:rPr>
                <w:rFonts w:cs="Arial"/>
                <w:szCs w:val="14"/>
                <w:lang w:val="en-US"/>
              </w:rPr>
            </w:pPr>
            <w:r w:rsidRPr="00311D15">
              <w:rPr>
                <w:rFonts w:cs="Arial"/>
                <w:szCs w:val="14"/>
                <w:lang w:val="en-US"/>
              </w:rPr>
              <w:t>Cash provided by operating activities</w:t>
            </w:r>
          </w:p>
        </w:tc>
        <w:tc>
          <w:tcPr>
            <w:tcW w:w="1605" w:type="dxa"/>
          </w:tcPr>
          <w:p w14:paraId="0A5A2BE8" w14:textId="77777777" w:rsidR="000E7457" w:rsidRPr="00505F78" w:rsidRDefault="000E7457" w:rsidP="006C06F7">
            <w:pPr>
              <w:pStyle w:val="08-Tabelageral"/>
              <w:keepNext w:val="0"/>
              <w:keepLines w:val="0"/>
              <w:rPr>
                <w:rFonts w:cs="Arial"/>
                <w:color w:val="000000"/>
                <w:szCs w:val="14"/>
                <w:lang w:val="en-US"/>
              </w:rPr>
            </w:pPr>
            <w:r w:rsidRPr="00432934">
              <w:rPr>
                <w:rFonts w:cs="Arial"/>
              </w:rPr>
              <w:t>(13,925)</w:t>
            </w:r>
          </w:p>
        </w:tc>
        <w:tc>
          <w:tcPr>
            <w:tcW w:w="1825" w:type="dxa"/>
          </w:tcPr>
          <w:p w14:paraId="40532AB0" w14:textId="77777777" w:rsidR="000E7457" w:rsidRPr="00505F78" w:rsidRDefault="000E7457" w:rsidP="006C06F7">
            <w:pPr>
              <w:pStyle w:val="08-Tabelageral"/>
              <w:keepNext w:val="0"/>
              <w:keepLines w:val="0"/>
              <w:rPr>
                <w:rFonts w:cs="Arial"/>
                <w:szCs w:val="14"/>
                <w:lang w:val="en-US"/>
              </w:rPr>
            </w:pPr>
            <w:r w:rsidRPr="00432934">
              <w:rPr>
                <w:rFonts w:cs="Arial"/>
              </w:rPr>
              <w:t>--</w:t>
            </w:r>
          </w:p>
        </w:tc>
        <w:tc>
          <w:tcPr>
            <w:tcW w:w="1828" w:type="dxa"/>
          </w:tcPr>
          <w:p w14:paraId="51997FBF" w14:textId="77777777" w:rsidR="000E7457" w:rsidRPr="00505F78" w:rsidRDefault="000E7457" w:rsidP="006C06F7">
            <w:pPr>
              <w:pStyle w:val="08-Tabelageral"/>
              <w:keepNext w:val="0"/>
              <w:keepLines w:val="0"/>
              <w:rPr>
                <w:rFonts w:cs="Arial"/>
                <w:color w:val="000000"/>
                <w:szCs w:val="14"/>
                <w:lang w:val="en-US"/>
              </w:rPr>
            </w:pPr>
            <w:r w:rsidRPr="00432934">
              <w:rPr>
                <w:rFonts w:cs="Arial"/>
              </w:rPr>
              <w:t>(13,925)</w:t>
            </w:r>
          </w:p>
        </w:tc>
      </w:tr>
      <w:tr w:rsidR="000E7457" w:rsidRPr="00505F78" w14:paraId="361096DE" w14:textId="77777777">
        <w:trPr>
          <w:trHeight w:val="238"/>
        </w:trPr>
        <w:tc>
          <w:tcPr>
            <w:tcW w:w="4596" w:type="dxa"/>
          </w:tcPr>
          <w:p w14:paraId="48C59353" w14:textId="77777777" w:rsidR="000E7457" w:rsidRPr="00311D15" w:rsidRDefault="000E7457" w:rsidP="006C06F7">
            <w:pPr>
              <w:pStyle w:val="08-Tabelageral"/>
              <w:keepNext w:val="0"/>
              <w:keepLines w:val="0"/>
              <w:ind w:left="113"/>
              <w:jc w:val="left"/>
              <w:rPr>
                <w:rFonts w:cs="Arial"/>
                <w:szCs w:val="14"/>
                <w:lang w:val="en-US"/>
              </w:rPr>
            </w:pPr>
            <w:r w:rsidRPr="00311D15">
              <w:rPr>
                <w:rFonts w:cs="Arial"/>
                <w:szCs w:val="14"/>
                <w:lang w:val="en-US"/>
              </w:rPr>
              <w:t>Cash provided by investment activities</w:t>
            </w:r>
          </w:p>
        </w:tc>
        <w:tc>
          <w:tcPr>
            <w:tcW w:w="1605" w:type="dxa"/>
          </w:tcPr>
          <w:p w14:paraId="5EB1B93B" w14:textId="77777777" w:rsidR="000E7457" w:rsidRPr="00505F78" w:rsidRDefault="000E7457" w:rsidP="006C06F7">
            <w:pPr>
              <w:pStyle w:val="08-Tabelageral"/>
              <w:keepNext w:val="0"/>
              <w:keepLines w:val="0"/>
              <w:rPr>
                <w:rFonts w:cs="Arial"/>
                <w:color w:val="000000"/>
                <w:szCs w:val="14"/>
                <w:lang w:val="en-US"/>
              </w:rPr>
            </w:pPr>
            <w:r w:rsidRPr="00432934">
              <w:rPr>
                <w:rFonts w:cs="Arial"/>
              </w:rPr>
              <w:t>3,629,337</w:t>
            </w:r>
          </w:p>
        </w:tc>
        <w:tc>
          <w:tcPr>
            <w:tcW w:w="1825" w:type="dxa"/>
          </w:tcPr>
          <w:p w14:paraId="631C03B8" w14:textId="77777777" w:rsidR="000E7457" w:rsidRPr="00505F78" w:rsidRDefault="000E7457" w:rsidP="006C06F7">
            <w:pPr>
              <w:pStyle w:val="08-Tabelageral"/>
              <w:keepNext w:val="0"/>
              <w:keepLines w:val="0"/>
              <w:rPr>
                <w:rFonts w:cs="Arial"/>
                <w:szCs w:val="14"/>
                <w:lang w:val="en-US"/>
              </w:rPr>
            </w:pPr>
            <w:r w:rsidRPr="00432934">
              <w:rPr>
                <w:rFonts w:cs="Arial"/>
              </w:rPr>
              <w:t>--</w:t>
            </w:r>
          </w:p>
        </w:tc>
        <w:tc>
          <w:tcPr>
            <w:tcW w:w="1828" w:type="dxa"/>
          </w:tcPr>
          <w:p w14:paraId="44C78A47" w14:textId="77777777" w:rsidR="000E7457" w:rsidRPr="00505F78" w:rsidRDefault="000E7457" w:rsidP="006C06F7">
            <w:pPr>
              <w:pStyle w:val="08-Tabelageral"/>
              <w:keepNext w:val="0"/>
              <w:keepLines w:val="0"/>
              <w:rPr>
                <w:rFonts w:cs="Arial"/>
                <w:color w:val="000000"/>
                <w:szCs w:val="14"/>
                <w:lang w:val="en-US"/>
              </w:rPr>
            </w:pPr>
            <w:r w:rsidRPr="00432934">
              <w:rPr>
                <w:rFonts w:cs="Arial"/>
              </w:rPr>
              <w:t>3,629,337</w:t>
            </w:r>
          </w:p>
        </w:tc>
      </w:tr>
      <w:tr w:rsidR="000E7457" w:rsidRPr="00505F78" w14:paraId="2B5D01CD" w14:textId="77777777">
        <w:trPr>
          <w:trHeight w:val="238"/>
        </w:trPr>
        <w:tc>
          <w:tcPr>
            <w:tcW w:w="4596" w:type="dxa"/>
          </w:tcPr>
          <w:p w14:paraId="35788AA8" w14:textId="77777777" w:rsidR="000E7457" w:rsidRPr="006C4325" w:rsidRDefault="000E7457" w:rsidP="006C06F7">
            <w:pPr>
              <w:pStyle w:val="08-Tabelageral"/>
              <w:keepNext w:val="0"/>
              <w:keepLines w:val="0"/>
              <w:ind w:left="113"/>
              <w:jc w:val="left"/>
              <w:rPr>
                <w:rFonts w:cs="Arial"/>
                <w:szCs w:val="14"/>
                <w:lang w:val="en-US"/>
              </w:rPr>
            </w:pPr>
            <w:r w:rsidRPr="006C4325">
              <w:rPr>
                <w:rFonts w:cs="Arial"/>
                <w:szCs w:val="14"/>
                <w:lang w:val="en-US"/>
              </w:rPr>
              <w:t>Cash flow provided by financing activities</w:t>
            </w:r>
          </w:p>
        </w:tc>
        <w:tc>
          <w:tcPr>
            <w:tcW w:w="1605" w:type="dxa"/>
          </w:tcPr>
          <w:p w14:paraId="6C6C17DC" w14:textId="77777777" w:rsidR="000E7457" w:rsidRPr="00505F78" w:rsidRDefault="000E7457" w:rsidP="006C06F7">
            <w:pPr>
              <w:pStyle w:val="08-Tabelageral"/>
              <w:keepNext w:val="0"/>
              <w:keepLines w:val="0"/>
              <w:rPr>
                <w:rFonts w:cs="Arial"/>
                <w:color w:val="000000"/>
                <w:szCs w:val="14"/>
                <w:lang w:val="en-US"/>
              </w:rPr>
            </w:pPr>
            <w:r w:rsidRPr="00432934">
              <w:rPr>
                <w:rFonts w:cs="Arial"/>
              </w:rPr>
              <w:t>(3,925,751)</w:t>
            </w:r>
          </w:p>
        </w:tc>
        <w:tc>
          <w:tcPr>
            <w:tcW w:w="1825" w:type="dxa"/>
          </w:tcPr>
          <w:p w14:paraId="09DC420B" w14:textId="77777777" w:rsidR="000E7457" w:rsidRPr="00505F78" w:rsidRDefault="000E7457" w:rsidP="006C06F7">
            <w:pPr>
              <w:pStyle w:val="08-Tabelageral"/>
              <w:keepNext w:val="0"/>
              <w:keepLines w:val="0"/>
              <w:rPr>
                <w:rFonts w:cs="Arial"/>
                <w:szCs w:val="14"/>
                <w:lang w:val="en-US"/>
              </w:rPr>
            </w:pPr>
            <w:r w:rsidRPr="00432934">
              <w:rPr>
                <w:rFonts w:cs="Arial"/>
              </w:rPr>
              <w:t>--</w:t>
            </w:r>
          </w:p>
        </w:tc>
        <w:tc>
          <w:tcPr>
            <w:tcW w:w="1828" w:type="dxa"/>
          </w:tcPr>
          <w:p w14:paraId="61DE61DB" w14:textId="77777777" w:rsidR="000E7457" w:rsidRPr="00505F78" w:rsidRDefault="000E7457" w:rsidP="006C06F7">
            <w:pPr>
              <w:pStyle w:val="08-Tabelageral"/>
              <w:keepNext w:val="0"/>
              <w:keepLines w:val="0"/>
              <w:rPr>
                <w:rFonts w:cs="Arial"/>
                <w:color w:val="000000"/>
                <w:szCs w:val="14"/>
                <w:lang w:val="en-US"/>
              </w:rPr>
            </w:pPr>
            <w:r w:rsidRPr="00432934">
              <w:rPr>
                <w:rFonts w:cs="Arial"/>
              </w:rPr>
              <w:t>(3,925,751)</w:t>
            </w:r>
          </w:p>
        </w:tc>
      </w:tr>
      <w:tr w:rsidR="000E7457" w:rsidRPr="00505F78" w14:paraId="77C89CDD" w14:textId="77777777">
        <w:trPr>
          <w:trHeight w:val="238"/>
        </w:trPr>
        <w:tc>
          <w:tcPr>
            <w:tcW w:w="4596" w:type="dxa"/>
            <w:tcBorders>
              <w:bottom w:val="single" w:sz="2" w:space="0" w:color="1F3864" w:themeColor="accent1" w:themeShade="80"/>
            </w:tcBorders>
            <w:vAlign w:val="center"/>
          </w:tcPr>
          <w:p w14:paraId="2A1AD6E3" w14:textId="77777777" w:rsidR="000E7457" w:rsidRPr="00E33823" w:rsidRDefault="000E7457" w:rsidP="006C06F7">
            <w:pPr>
              <w:pStyle w:val="08-Tabelageral"/>
              <w:keepNext w:val="0"/>
              <w:keepLines w:val="0"/>
              <w:jc w:val="left"/>
              <w:rPr>
                <w:rFonts w:cs="Arial"/>
                <w:b/>
                <w:bCs/>
                <w:szCs w:val="14"/>
                <w:lang w:val="en-US"/>
              </w:rPr>
            </w:pPr>
            <w:r w:rsidRPr="00432934">
              <w:rPr>
                <w:rFonts w:cs="Arial"/>
                <w:b/>
                <w:lang w:val="en-US"/>
              </w:rPr>
              <w:t>Increase (decrease) in cash and cash equivalents</w:t>
            </w:r>
          </w:p>
        </w:tc>
        <w:tc>
          <w:tcPr>
            <w:tcW w:w="1605" w:type="dxa"/>
            <w:tcBorders>
              <w:bottom w:val="single" w:sz="2" w:space="0" w:color="1F3864" w:themeColor="accent1" w:themeShade="80"/>
            </w:tcBorders>
          </w:tcPr>
          <w:p w14:paraId="62B28BE5"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b/>
              </w:rPr>
              <w:t>(310,339)</w:t>
            </w:r>
          </w:p>
        </w:tc>
        <w:tc>
          <w:tcPr>
            <w:tcW w:w="1825" w:type="dxa"/>
            <w:tcBorders>
              <w:bottom w:val="single" w:sz="2" w:space="0" w:color="1F3864" w:themeColor="accent1" w:themeShade="80"/>
            </w:tcBorders>
          </w:tcPr>
          <w:p w14:paraId="76ADAA54" w14:textId="77777777" w:rsidR="000E7457" w:rsidRPr="00505F78" w:rsidRDefault="000E7457" w:rsidP="006C06F7">
            <w:pPr>
              <w:pStyle w:val="08-Tabelageral"/>
              <w:keepNext w:val="0"/>
              <w:keepLines w:val="0"/>
              <w:rPr>
                <w:rFonts w:cs="Arial"/>
                <w:b/>
                <w:bCs/>
                <w:szCs w:val="14"/>
                <w:lang w:val="en-US"/>
              </w:rPr>
            </w:pPr>
            <w:r w:rsidRPr="00432934">
              <w:rPr>
                <w:rFonts w:cs="Arial"/>
                <w:b/>
              </w:rPr>
              <w:t>--</w:t>
            </w:r>
          </w:p>
        </w:tc>
        <w:tc>
          <w:tcPr>
            <w:tcW w:w="1828" w:type="dxa"/>
            <w:tcBorders>
              <w:bottom w:val="single" w:sz="2" w:space="0" w:color="1F3864" w:themeColor="accent1" w:themeShade="80"/>
            </w:tcBorders>
          </w:tcPr>
          <w:p w14:paraId="7F6C460F"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b/>
              </w:rPr>
              <w:t>(310,339)</w:t>
            </w:r>
          </w:p>
        </w:tc>
      </w:tr>
      <w:tr w:rsidR="000E7457" w:rsidRPr="00505F78" w14:paraId="409FF937" w14:textId="77777777">
        <w:trPr>
          <w:trHeight w:val="238"/>
        </w:trPr>
        <w:tc>
          <w:tcPr>
            <w:tcW w:w="4596" w:type="dxa"/>
            <w:tcBorders>
              <w:top w:val="single" w:sz="2" w:space="0" w:color="1F3864" w:themeColor="accent1" w:themeShade="80"/>
            </w:tcBorders>
          </w:tcPr>
          <w:p w14:paraId="6636CE62" w14:textId="77777777" w:rsidR="000E7457" w:rsidRPr="00505F78" w:rsidRDefault="000E7457" w:rsidP="006C06F7">
            <w:pPr>
              <w:pStyle w:val="08-Tabelageral"/>
              <w:keepNext w:val="0"/>
              <w:keepLines w:val="0"/>
              <w:jc w:val="left"/>
              <w:rPr>
                <w:rFonts w:cs="Arial"/>
                <w:szCs w:val="14"/>
                <w:lang w:val="en-US"/>
              </w:rPr>
            </w:pPr>
          </w:p>
        </w:tc>
        <w:tc>
          <w:tcPr>
            <w:tcW w:w="1605" w:type="dxa"/>
            <w:tcBorders>
              <w:top w:val="single" w:sz="2" w:space="0" w:color="1F3864" w:themeColor="accent1" w:themeShade="80"/>
            </w:tcBorders>
          </w:tcPr>
          <w:p w14:paraId="5F98686E" w14:textId="77777777" w:rsidR="000E7457" w:rsidRPr="00505F78" w:rsidRDefault="000E7457" w:rsidP="006C06F7">
            <w:pPr>
              <w:pStyle w:val="08-Tabelageral"/>
              <w:keepNext w:val="0"/>
              <w:keepLines w:val="0"/>
              <w:rPr>
                <w:rFonts w:cs="Arial"/>
                <w:color w:val="000000"/>
                <w:szCs w:val="14"/>
                <w:lang w:val="en-US"/>
              </w:rPr>
            </w:pPr>
          </w:p>
        </w:tc>
        <w:tc>
          <w:tcPr>
            <w:tcW w:w="1825" w:type="dxa"/>
            <w:tcBorders>
              <w:top w:val="single" w:sz="2" w:space="0" w:color="1F3864" w:themeColor="accent1" w:themeShade="80"/>
            </w:tcBorders>
          </w:tcPr>
          <w:p w14:paraId="74EB3433" w14:textId="77777777" w:rsidR="000E7457" w:rsidRPr="00505F78" w:rsidRDefault="000E7457" w:rsidP="006C06F7">
            <w:pPr>
              <w:pStyle w:val="08-Tabelageral"/>
              <w:keepNext w:val="0"/>
              <w:keepLines w:val="0"/>
              <w:rPr>
                <w:rFonts w:cs="Arial"/>
                <w:szCs w:val="14"/>
                <w:lang w:val="en-US"/>
              </w:rPr>
            </w:pPr>
          </w:p>
        </w:tc>
        <w:tc>
          <w:tcPr>
            <w:tcW w:w="1828" w:type="dxa"/>
            <w:tcBorders>
              <w:top w:val="single" w:sz="2" w:space="0" w:color="1F3864" w:themeColor="accent1" w:themeShade="80"/>
            </w:tcBorders>
          </w:tcPr>
          <w:p w14:paraId="7E3E8C79" w14:textId="77777777" w:rsidR="000E7457" w:rsidRPr="00505F78" w:rsidRDefault="000E7457" w:rsidP="006C06F7">
            <w:pPr>
              <w:pStyle w:val="08-Tabelageral"/>
              <w:keepNext w:val="0"/>
              <w:keepLines w:val="0"/>
              <w:rPr>
                <w:rFonts w:cs="Arial"/>
                <w:color w:val="000000"/>
                <w:szCs w:val="14"/>
                <w:lang w:val="en-US"/>
              </w:rPr>
            </w:pPr>
          </w:p>
        </w:tc>
      </w:tr>
      <w:tr w:rsidR="000E7457" w:rsidRPr="00C80F9A" w14:paraId="3541F482" w14:textId="77777777">
        <w:trPr>
          <w:trHeight w:val="238"/>
        </w:trPr>
        <w:tc>
          <w:tcPr>
            <w:tcW w:w="4596" w:type="dxa"/>
            <w:tcBorders>
              <w:bottom w:val="single" w:sz="2" w:space="0" w:color="1F3864" w:themeColor="accent1" w:themeShade="80"/>
            </w:tcBorders>
            <w:vAlign w:val="center"/>
          </w:tcPr>
          <w:p w14:paraId="5428852D" w14:textId="77777777" w:rsidR="000E7457" w:rsidRPr="00505F78" w:rsidRDefault="000E7457" w:rsidP="006C06F7">
            <w:pPr>
              <w:pStyle w:val="08-Tabelageral"/>
              <w:keepNext w:val="0"/>
              <w:keepLines w:val="0"/>
              <w:rPr>
                <w:rFonts w:cs="Arial"/>
                <w:szCs w:val="14"/>
                <w:lang w:val="en-US"/>
              </w:rPr>
            </w:pPr>
          </w:p>
        </w:tc>
        <w:tc>
          <w:tcPr>
            <w:tcW w:w="1605" w:type="dxa"/>
            <w:tcBorders>
              <w:bottom w:val="single" w:sz="2" w:space="0" w:color="1F3864" w:themeColor="accent1" w:themeShade="80"/>
            </w:tcBorders>
            <w:vAlign w:val="center"/>
          </w:tcPr>
          <w:p w14:paraId="3189F327" w14:textId="77777777" w:rsidR="000E7457" w:rsidRPr="00505F78" w:rsidRDefault="000E7457" w:rsidP="006C06F7">
            <w:pPr>
              <w:pStyle w:val="08-Tabelageral"/>
              <w:keepNext w:val="0"/>
              <w:keepLines w:val="0"/>
              <w:rPr>
                <w:rFonts w:cs="Arial"/>
                <w:color w:val="000000"/>
                <w:szCs w:val="14"/>
                <w:lang w:val="en-US"/>
              </w:rPr>
            </w:pPr>
          </w:p>
        </w:tc>
        <w:tc>
          <w:tcPr>
            <w:tcW w:w="1825" w:type="dxa"/>
            <w:tcBorders>
              <w:bottom w:val="single" w:sz="2" w:space="0" w:color="1F3864" w:themeColor="accent1" w:themeShade="80"/>
            </w:tcBorders>
            <w:vAlign w:val="center"/>
          </w:tcPr>
          <w:p w14:paraId="1441F6E9" w14:textId="77777777" w:rsidR="000E7457" w:rsidRPr="00505F78" w:rsidRDefault="000E7457" w:rsidP="006C06F7">
            <w:pPr>
              <w:pStyle w:val="08-Tabelageral"/>
              <w:keepNext w:val="0"/>
              <w:keepLines w:val="0"/>
              <w:rPr>
                <w:rFonts w:cs="Arial"/>
                <w:szCs w:val="14"/>
                <w:lang w:val="en-US"/>
              </w:rPr>
            </w:pPr>
          </w:p>
        </w:tc>
        <w:tc>
          <w:tcPr>
            <w:tcW w:w="1828" w:type="dxa"/>
            <w:tcBorders>
              <w:bottom w:val="single" w:sz="2" w:space="0" w:color="1F3864" w:themeColor="accent1" w:themeShade="80"/>
            </w:tcBorders>
            <w:vAlign w:val="center"/>
          </w:tcPr>
          <w:p w14:paraId="41AA1705" w14:textId="77777777" w:rsidR="000E7457" w:rsidRPr="001D4E06" w:rsidRDefault="000E7457" w:rsidP="006C06F7">
            <w:pPr>
              <w:spacing w:after="0" w:line="240" w:lineRule="auto"/>
              <w:jc w:val="right"/>
              <w:rPr>
                <w:rFonts w:ascii="Arial" w:hAnsi="Arial" w:cs="Arial"/>
                <w:b/>
                <w:sz w:val="14"/>
                <w:lang w:eastAsia="pt-BR"/>
              </w:rPr>
            </w:pPr>
            <w:r w:rsidRPr="00FC6C4B">
              <w:rPr>
                <w:rFonts w:ascii="Arial" w:hAnsi="Arial" w:cs="Arial"/>
                <w:b/>
                <w:sz w:val="14"/>
                <w:lang w:eastAsia="pt-BR"/>
              </w:rPr>
              <w:t xml:space="preserve">R$ </w:t>
            </w:r>
            <w:proofErr w:type="spellStart"/>
            <w:r w:rsidRPr="00FC6C4B">
              <w:rPr>
                <w:rFonts w:ascii="Arial" w:hAnsi="Arial" w:cs="Arial"/>
                <w:b/>
                <w:sz w:val="14"/>
                <w:lang w:eastAsia="pt-BR"/>
              </w:rPr>
              <w:t>thousand</w:t>
            </w:r>
            <w:proofErr w:type="spellEnd"/>
          </w:p>
        </w:tc>
      </w:tr>
      <w:tr w:rsidR="000E7457" w:rsidRPr="00C80F9A" w14:paraId="6779A279" w14:textId="77777777">
        <w:trPr>
          <w:trHeight w:val="238"/>
        </w:trPr>
        <w:tc>
          <w:tcPr>
            <w:tcW w:w="4596" w:type="dxa"/>
            <w:tcBorders>
              <w:top w:val="single" w:sz="2" w:space="0" w:color="1F3864" w:themeColor="accent1" w:themeShade="80"/>
              <w:bottom w:val="single" w:sz="2" w:space="0" w:color="1F3864" w:themeColor="accent1" w:themeShade="80"/>
            </w:tcBorders>
          </w:tcPr>
          <w:p w14:paraId="3E4DE2F6" w14:textId="77777777" w:rsidR="000E7457" w:rsidRPr="00E00C9B" w:rsidRDefault="000E7457" w:rsidP="006C06F7">
            <w:pPr>
              <w:pStyle w:val="08-Tabelageral"/>
              <w:keepNext w:val="0"/>
              <w:keepLines w:val="0"/>
              <w:jc w:val="left"/>
              <w:rPr>
                <w:rFonts w:cs="Arial"/>
                <w:b/>
                <w:bCs/>
                <w:szCs w:val="14"/>
              </w:rPr>
            </w:pPr>
          </w:p>
        </w:tc>
        <w:tc>
          <w:tcPr>
            <w:tcW w:w="5258" w:type="dxa"/>
            <w:gridSpan w:val="3"/>
            <w:tcBorders>
              <w:top w:val="single" w:sz="2" w:space="0" w:color="1F3864" w:themeColor="accent1" w:themeShade="80"/>
              <w:bottom w:val="single" w:sz="2" w:space="0" w:color="1F3864" w:themeColor="accent1" w:themeShade="80"/>
            </w:tcBorders>
          </w:tcPr>
          <w:p w14:paraId="4D08D900" w14:textId="77777777" w:rsidR="000E7457" w:rsidRPr="00C80F9A" w:rsidRDefault="000E7457" w:rsidP="006C06F7">
            <w:pPr>
              <w:pStyle w:val="08-Tabelageral"/>
              <w:keepNext w:val="0"/>
              <w:keepLines w:val="0"/>
              <w:jc w:val="center"/>
              <w:rPr>
                <w:rFonts w:cs="Arial"/>
                <w:b/>
                <w:bCs/>
                <w:szCs w:val="14"/>
              </w:rPr>
            </w:pPr>
            <w:proofErr w:type="spellStart"/>
            <w:r>
              <w:rPr>
                <w:rFonts w:cs="Arial"/>
                <w:b/>
                <w:bCs/>
                <w:szCs w:val="14"/>
              </w:rPr>
              <w:t>Consolidated</w:t>
            </w:r>
            <w:proofErr w:type="spellEnd"/>
          </w:p>
        </w:tc>
      </w:tr>
      <w:tr w:rsidR="000E7457" w:rsidRPr="00C80F9A" w14:paraId="48A4766E" w14:textId="77777777">
        <w:trPr>
          <w:trHeight w:val="238"/>
        </w:trPr>
        <w:tc>
          <w:tcPr>
            <w:tcW w:w="4596" w:type="dxa"/>
            <w:tcBorders>
              <w:top w:val="single" w:sz="2" w:space="0" w:color="1F3864" w:themeColor="accent1" w:themeShade="80"/>
              <w:bottom w:val="single" w:sz="2" w:space="0" w:color="1F3864" w:themeColor="accent1" w:themeShade="80"/>
            </w:tcBorders>
          </w:tcPr>
          <w:p w14:paraId="405AF51E" w14:textId="77777777" w:rsidR="000E7457" w:rsidRPr="00E00C9B" w:rsidRDefault="000E7457" w:rsidP="006C06F7">
            <w:pPr>
              <w:pStyle w:val="08-Tabelageral"/>
              <w:keepNext w:val="0"/>
              <w:keepLines w:val="0"/>
              <w:jc w:val="left"/>
              <w:rPr>
                <w:rFonts w:cs="Arial"/>
                <w:b/>
                <w:bCs/>
                <w:szCs w:val="14"/>
              </w:rPr>
            </w:pPr>
          </w:p>
        </w:tc>
        <w:tc>
          <w:tcPr>
            <w:tcW w:w="1605" w:type="dxa"/>
            <w:tcBorders>
              <w:top w:val="single" w:sz="2" w:space="0" w:color="1F3864" w:themeColor="accent1" w:themeShade="80"/>
              <w:bottom w:val="single" w:sz="2" w:space="0" w:color="1F3864" w:themeColor="accent1" w:themeShade="80"/>
            </w:tcBorders>
          </w:tcPr>
          <w:p w14:paraId="7C7A4EB8" w14:textId="77777777" w:rsidR="000E7457" w:rsidRPr="00C80F9A" w:rsidRDefault="000E7457" w:rsidP="006C06F7">
            <w:pPr>
              <w:pStyle w:val="08-Tabelageral"/>
              <w:keepNext w:val="0"/>
              <w:keepLines w:val="0"/>
              <w:rPr>
                <w:rFonts w:cs="Arial"/>
                <w:b/>
                <w:bCs/>
                <w:szCs w:val="14"/>
              </w:rPr>
            </w:pPr>
          </w:p>
        </w:tc>
        <w:tc>
          <w:tcPr>
            <w:tcW w:w="1825" w:type="dxa"/>
            <w:tcBorders>
              <w:top w:val="single" w:sz="2" w:space="0" w:color="1F3864" w:themeColor="accent1" w:themeShade="80"/>
              <w:bottom w:val="single" w:sz="2" w:space="0" w:color="1F3864" w:themeColor="accent1" w:themeShade="80"/>
            </w:tcBorders>
          </w:tcPr>
          <w:p w14:paraId="7B2AEC57" w14:textId="77777777" w:rsidR="000E7457" w:rsidRPr="00C80F9A" w:rsidRDefault="000E7457" w:rsidP="006C06F7">
            <w:pPr>
              <w:pStyle w:val="08-Tabelageral"/>
              <w:keepNext w:val="0"/>
              <w:keepLines w:val="0"/>
              <w:jc w:val="center"/>
              <w:rPr>
                <w:rFonts w:cs="Arial"/>
                <w:b/>
                <w:bCs/>
                <w:szCs w:val="14"/>
              </w:rPr>
            </w:pPr>
            <w:r w:rsidRPr="00505F78">
              <w:rPr>
                <w:rFonts w:cs="Arial"/>
                <w:b/>
                <w:bCs/>
                <w:szCs w:val="14"/>
              </w:rPr>
              <w:t>2022</w:t>
            </w:r>
          </w:p>
        </w:tc>
        <w:tc>
          <w:tcPr>
            <w:tcW w:w="1828" w:type="dxa"/>
            <w:tcBorders>
              <w:top w:val="single" w:sz="2" w:space="0" w:color="1F3864" w:themeColor="accent1" w:themeShade="80"/>
              <w:bottom w:val="single" w:sz="2" w:space="0" w:color="1F3864" w:themeColor="accent1" w:themeShade="80"/>
            </w:tcBorders>
          </w:tcPr>
          <w:p w14:paraId="38B9BD6B" w14:textId="77777777" w:rsidR="000E7457" w:rsidRPr="00C80F9A" w:rsidRDefault="000E7457" w:rsidP="006C06F7">
            <w:pPr>
              <w:pStyle w:val="08-Tabelageral"/>
              <w:keepNext w:val="0"/>
              <w:keepLines w:val="0"/>
              <w:rPr>
                <w:rFonts w:cs="Arial"/>
                <w:b/>
                <w:bCs/>
                <w:szCs w:val="14"/>
              </w:rPr>
            </w:pPr>
          </w:p>
        </w:tc>
      </w:tr>
      <w:tr w:rsidR="000E7457" w:rsidRPr="00C80F9A" w14:paraId="4E8CBB11" w14:textId="77777777">
        <w:trPr>
          <w:trHeight w:val="238"/>
        </w:trPr>
        <w:tc>
          <w:tcPr>
            <w:tcW w:w="4596" w:type="dxa"/>
            <w:tcBorders>
              <w:top w:val="single" w:sz="2" w:space="0" w:color="1F3864" w:themeColor="accent1" w:themeShade="80"/>
              <w:bottom w:val="single" w:sz="2" w:space="0" w:color="1F3864" w:themeColor="accent1" w:themeShade="80"/>
            </w:tcBorders>
          </w:tcPr>
          <w:p w14:paraId="68603B84" w14:textId="77777777" w:rsidR="000E7457" w:rsidRPr="00E00C9B" w:rsidRDefault="000E7457" w:rsidP="006C06F7">
            <w:pPr>
              <w:pStyle w:val="08-Tabelageral"/>
              <w:keepNext w:val="0"/>
              <w:keepLines w:val="0"/>
              <w:jc w:val="left"/>
              <w:rPr>
                <w:rFonts w:cs="Arial"/>
                <w:b/>
                <w:bCs/>
                <w:szCs w:val="14"/>
              </w:rPr>
            </w:pPr>
          </w:p>
        </w:tc>
        <w:tc>
          <w:tcPr>
            <w:tcW w:w="1605" w:type="dxa"/>
            <w:tcBorders>
              <w:top w:val="single" w:sz="2" w:space="0" w:color="1F3864" w:themeColor="accent1" w:themeShade="80"/>
              <w:bottom w:val="single" w:sz="2" w:space="0" w:color="1F3864" w:themeColor="accent1" w:themeShade="80"/>
            </w:tcBorders>
          </w:tcPr>
          <w:p w14:paraId="4ED823D3" w14:textId="77777777" w:rsidR="000E7457" w:rsidRPr="00C80F9A" w:rsidRDefault="000E7457" w:rsidP="006C06F7">
            <w:pPr>
              <w:pStyle w:val="08-Tabelageral"/>
              <w:keepNext w:val="0"/>
              <w:keepLines w:val="0"/>
              <w:rPr>
                <w:rFonts w:cs="Arial"/>
                <w:b/>
                <w:bCs/>
                <w:szCs w:val="14"/>
              </w:rPr>
            </w:pPr>
            <w:r>
              <w:rPr>
                <w:rFonts w:cs="Arial"/>
                <w:b/>
                <w:bCs/>
                <w:szCs w:val="14"/>
              </w:rPr>
              <w:t xml:space="preserve">Original </w:t>
            </w:r>
            <w:proofErr w:type="spellStart"/>
            <w:r>
              <w:rPr>
                <w:rFonts w:cs="Arial"/>
                <w:b/>
                <w:bCs/>
                <w:szCs w:val="14"/>
              </w:rPr>
              <w:t>report</w:t>
            </w:r>
            <w:proofErr w:type="spellEnd"/>
          </w:p>
        </w:tc>
        <w:tc>
          <w:tcPr>
            <w:tcW w:w="1825" w:type="dxa"/>
            <w:tcBorders>
              <w:top w:val="single" w:sz="2" w:space="0" w:color="1F3864" w:themeColor="accent1" w:themeShade="80"/>
              <w:bottom w:val="single" w:sz="2" w:space="0" w:color="1F3864" w:themeColor="accent1" w:themeShade="80"/>
            </w:tcBorders>
          </w:tcPr>
          <w:p w14:paraId="54E32C91" w14:textId="77777777" w:rsidR="000E7457" w:rsidRPr="00C80F9A" w:rsidRDefault="000E7457" w:rsidP="006C06F7">
            <w:pPr>
              <w:pStyle w:val="08-Tabelageral"/>
              <w:keepNext w:val="0"/>
              <w:keepLines w:val="0"/>
              <w:rPr>
                <w:rFonts w:cs="Arial"/>
                <w:b/>
                <w:bCs/>
                <w:szCs w:val="14"/>
              </w:rPr>
            </w:pPr>
            <w:proofErr w:type="spellStart"/>
            <w:r>
              <w:rPr>
                <w:rFonts w:cs="Arial"/>
                <w:b/>
                <w:bCs/>
                <w:szCs w:val="14"/>
              </w:rPr>
              <w:t>Adjustments</w:t>
            </w:r>
            <w:proofErr w:type="spellEnd"/>
          </w:p>
        </w:tc>
        <w:tc>
          <w:tcPr>
            <w:tcW w:w="1828" w:type="dxa"/>
            <w:tcBorders>
              <w:top w:val="single" w:sz="2" w:space="0" w:color="1F3864" w:themeColor="accent1" w:themeShade="80"/>
              <w:bottom w:val="single" w:sz="2" w:space="0" w:color="1F3864" w:themeColor="accent1" w:themeShade="80"/>
            </w:tcBorders>
          </w:tcPr>
          <w:p w14:paraId="2A31AB7E" w14:textId="77777777" w:rsidR="000E7457" w:rsidRPr="00C80F9A" w:rsidRDefault="000E7457" w:rsidP="006C06F7">
            <w:pPr>
              <w:pStyle w:val="08-Tabelageral"/>
              <w:keepNext w:val="0"/>
              <w:keepLines w:val="0"/>
              <w:rPr>
                <w:rFonts w:cs="Arial"/>
                <w:b/>
                <w:bCs/>
                <w:szCs w:val="14"/>
              </w:rPr>
            </w:pPr>
            <w:proofErr w:type="spellStart"/>
            <w:r>
              <w:rPr>
                <w:rFonts w:cs="Arial"/>
                <w:b/>
                <w:bCs/>
                <w:szCs w:val="14"/>
              </w:rPr>
              <w:t>Restated</w:t>
            </w:r>
            <w:proofErr w:type="spellEnd"/>
            <w:r>
              <w:rPr>
                <w:rFonts w:cs="Arial"/>
                <w:b/>
                <w:bCs/>
                <w:szCs w:val="14"/>
              </w:rPr>
              <w:t xml:space="preserve"> balances</w:t>
            </w:r>
          </w:p>
        </w:tc>
      </w:tr>
      <w:tr w:rsidR="000E7457" w:rsidRPr="00E33823" w14:paraId="69D79CBD" w14:textId="77777777">
        <w:trPr>
          <w:trHeight w:val="238"/>
        </w:trPr>
        <w:tc>
          <w:tcPr>
            <w:tcW w:w="4596" w:type="dxa"/>
            <w:tcBorders>
              <w:top w:val="single" w:sz="2" w:space="0" w:color="1F3864" w:themeColor="accent1" w:themeShade="80"/>
            </w:tcBorders>
            <w:shd w:val="clear" w:color="auto" w:fill="auto"/>
          </w:tcPr>
          <w:p w14:paraId="07F16128" w14:textId="77777777" w:rsidR="000E7457" w:rsidRPr="00E33823" w:rsidRDefault="000E7457" w:rsidP="006C06F7">
            <w:pPr>
              <w:pStyle w:val="08-Tabelageral"/>
              <w:keepNext w:val="0"/>
              <w:keepLines w:val="0"/>
              <w:jc w:val="left"/>
              <w:rPr>
                <w:rFonts w:cs="Arial"/>
                <w:b/>
                <w:bCs/>
                <w:szCs w:val="14"/>
              </w:rPr>
            </w:pPr>
            <w:r w:rsidRPr="00432934">
              <w:rPr>
                <w:rFonts w:cs="Arial"/>
                <w:b/>
              </w:rPr>
              <w:t xml:space="preserve">Net </w:t>
            </w:r>
            <w:proofErr w:type="spellStart"/>
            <w:r w:rsidRPr="00432934">
              <w:rPr>
                <w:rFonts w:cs="Arial"/>
                <w:b/>
              </w:rPr>
              <w:t>profit</w:t>
            </w:r>
            <w:proofErr w:type="spellEnd"/>
          </w:p>
        </w:tc>
        <w:tc>
          <w:tcPr>
            <w:tcW w:w="1605" w:type="dxa"/>
            <w:tcBorders>
              <w:top w:val="single" w:sz="2" w:space="0" w:color="1F3864" w:themeColor="accent1" w:themeShade="80"/>
            </w:tcBorders>
            <w:shd w:val="clear" w:color="auto" w:fill="auto"/>
          </w:tcPr>
          <w:p w14:paraId="5228F72C" w14:textId="77777777" w:rsidR="000E7457" w:rsidRPr="00E33823" w:rsidRDefault="000E7457" w:rsidP="006C06F7">
            <w:pPr>
              <w:pStyle w:val="08-Tabelageral"/>
              <w:keepNext w:val="0"/>
              <w:keepLines w:val="0"/>
              <w:rPr>
                <w:rFonts w:cs="Arial"/>
                <w:b/>
                <w:bCs/>
                <w:szCs w:val="14"/>
              </w:rPr>
            </w:pPr>
            <w:r w:rsidRPr="00432934">
              <w:rPr>
                <w:rFonts w:cs="Arial"/>
                <w:b/>
              </w:rPr>
              <w:t>6,044,571</w:t>
            </w:r>
          </w:p>
        </w:tc>
        <w:tc>
          <w:tcPr>
            <w:tcW w:w="1825" w:type="dxa"/>
            <w:tcBorders>
              <w:top w:val="single" w:sz="2" w:space="0" w:color="1F3864" w:themeColor="accent1" w:themeShade="80"/>
            </w:tcBorders>
            <w:shd w:val="clear" w:color="auto" w:fill="auto"/>
          </w:tcPr>
          <w:p w14:paraId="089F434E" w14:textId="77777777" w:rsidR="000E7457" w:rsidRPr="00E33823" w:rsidRDefault="000E7457" w:rsidP="006C06F7">
            <w:pPr>
              <w:pStyle w:val="08-Tabelageral"/>
              <w:keepNext w:val="0"/>
              <w:keepLines w:val="0"/>
              <w:rPr>
                <w:rFonts w:cs="Arial"/>
                <w:b/>
                <w:bCs/>
                <w:szCs w:val="14"/>
              </w:rPr>
            </w:pPr>
            <w:r w:rsidRPr="00432934">
              <w:rPr>
                <w:rFonts w:cs="Arial"/>
                <w:b/>
              </w:rPr>
              <w:t>151,844</w:t>
            </w:r>
          </w:p>
        </w:tc>
        <w:tc>
          <w:tcPr>
            <w:tcW w:w="1828" w:type="dxa"/>
            <w:tcBorders>
              <w:top w:val="single" w:sz="2" w:space="0" w:color="1F3864" w:themeColor="accent1" w:themeShade="80"/>
            </w:tcBorders>
            <w:shd w:val="clear" w:color="auto" w:fill="auto"/>
          </w:tcPr>
          <w:p w14:paraId="60E5C586" w14:textId="77777777" w:rsidR="000E7457" w:rsidRPr="00E33823" w:rsidRDefault="000E7457" w:rsidP="006C06F7">
            <w:pPr>
              <w:pStyle w:val="08-Tabelageral"/>
              <w:keepNext w:val="0"/>
              <w:keepLines w:val="0"/>
              <w:rPr>
                <w:rFonts w:cs="Arial"/>
                <w:b/>
                <w:bCs/>
                <w:szCs w:val="14"/>
              </w:rPr>
            </w:pPr>
            <w:r w:rsidRPr="00432934">
              <w:rPr>
                <w:rFonts w:cs="Arial"/>
                <w:b/>
              </w:rPr>
              <w:t>6,196,415</w:t>
            </w:r>
          </w:p>
        </w:tc>
      </w:tr>
      <w:tr w:rsidR="000E7457" w:rsidRPr="004A53AE" w14:paraId="58B29CA5" w14:textId="77777777">
        <w:trPr>
          <w:trHeight w:val="238"/>
        </w:trPr>
        <w:tc>
          <w:tcPr>
            <w:tcW w:w="4596" w:type="dxa"/>
            <w:shd w:val="clear" w:color="auto" w:fill="auto"/>
            <w:vAlign w:val="center"/>
          </w:tcPr>
          <w:p w14:paraId="0FA4F08E" w14:textId="77777777" w:rsidR="000E7457" w:rsidRPr="004A53AE" w:rsidRDefault="000E7457" w:rsidP="006C06F7">
            <w:pPr>
              <w:pStyle w:val="08-Tabelageral"/>
              <w:keepNext w:val="0"/>
              <w:keepLines w:val="0"/>
              <w:ind w:left="113"/>
              <w:jc w:val="left"/>
              <w:rPr>
                <w:rFonts w:cs="Arial"/>
                <w:b/>
                <w:bCs/>
                <w:szCs w:val="14"/>
              </w:rPr>
            </w:pPr>
            <w:proofErr w:type="spellStart"/>
            <w:r w:rsidRPr="00432934">
              <w:rPr>
                <w:rFonts w:cs="Arial"/>
              </w:rPr>
              <w:t>Equity</w:t>
            </w:r>
            <w:proofErr w:type="spellEnd"/>
            <w:r w:rsidRPr="00432934">
              <w:rPr>
                <w:rFonts w:cs="Arial"/>
              </w:rPr>
              <w:t xml:space="preserve"> income</w:t>
            </w:r>
          </w:p>
        </w:tc>
        <w:tc>
          <w:tcPr>
            <w:tcW w:w="1605" w:type="dxa"/>
            <w:shd w:val="clear" w:color="auto" w:fill="auto"/>
          </w:tcPr>
          <w:p w14:paraId="45AD2EA9" w14:textId="77777777" w:rsidR="000E7457" w:rsidRPr="004A53AE" w:rsidRDefault="000E7457" w:rsidP="006C06F7">
            <w:pPr>
              <w:pStyle w:val="08-Tabelageral"/>
              <w:keepNext w:val="0"/>
              <w:keepLines w:val="0"/>
              <w:rPr>
                <w:rFonts w:cs="Arial"/>
                <w:b/>
                <w:bCs/>
                <w:szCs w:val="14"/>
              </w:rPr>
            </w:pPr>
            <w:r w:rsidRPr="00432934">
              <w:rPr>
                <w:rFonts w:cs="Arial"/>
              </w:rPr>
              <w:t>(3,363,765)</w:t>
            </w:r>
          </w:p>
        </w:tc>
        <w:tc>
          <w:tcPr>
            <w:tcW w:w="1825" w:type="dxa"/>
            <w:shd w:val="clear" w:color="auto" w:fill="auto"/>
          </w:tcPr>
          <w:p w14:paraId="1FE3D047" w14:textId="77777777" w:rsidR="000E7457" w:rsidRPr="004A53AE" w:rsidRDefault="000E7457" w:rsidP="006C06F7">
            <w:pPr>
              <w:pStyle w:val="08-Tabelageral"/>
              <w:keepNext w:val="0"/>
              <w:keepLines w:val="0"/>
              <w:rPr>
                <w:rFonts w:cs="Arial"/>
                <w:b/>
                <w:bCs/>
                <w:szCs w:val="14"/>
              </w:rPr>
            </w:pPr>
            <w:r w:rsidRPr="00432934">
              <w:rPr>
                <w:rFonts w:cs="Arial"/>
              </w:rPr>
              <w:t>(151,844)</w:t>
            </w:r>
          </w:p>
        </w:tc>
        <w:tc>
          <w:tcPr>
            <w:tcW w:w="1828" w:type="dxa"/>
            <w:shd w:val="clear" w:color="auto" w:fill="auto"/>
          </w:tcPr>
          <w:p w14:paraId="01BA0731" w14:textId="77777777" w:rsidR="000E7457" w:rsidRPr="004A53AE" w:rsidRDefault="000E7457" w:rsidP="006C06F7">
            <w:pPr>
              <w:pStyle w:val="08-Tabelageral"/>
              <w:keepNext w:val="0"/>
              <w:keepLines w:val="0"/>
              <w:rPr>
                <w:rFonts w:cs="Arial"/>
                <w:b/>
                <w:bCs/>
                <w:szCs w:val="14"/>
              </w:rPr>
            </w:pPr>
            <w:r w:rsidRPr="00432934">
              <w:rPr>
                <w:rFonts w:cs="Arial"/>
              </w:rPr>
              <w:t>(3,515,609)</w:t>
            </w:r>
          </w:p>
        </w:tc>
      </w:tr>
      <w:tr w:rsidR="000E7457" w:rsidRPr="00E33823" w14:paraId="4AC79E08" w14:textId="77777777">
        <w:trPr>
          <w:trHeight w:val="238"/>
        </w:trPr>
        <w:tc>
          <w:tcPr>
            <w:tcW w:w="4596" w:type="dxa"/>
            <w:shd w:val="clear" w:color="auto" w:fill="auto"/>
          </w:tcPr>
          <w:p w14:paraId="57304879" w14:textId="77777777" w:rsidR="000E7457" w:rsidRPr="00E33823" w:rsidRDefault="000E7457" w:rsidP="006C06F7">
            <w:pPr>
              <w:pStyle w:val="08-Tabelageral"/>
              <w:keepNext w:val="0"/>
              <w:keepLines w:val="0"/>
              <w:jc w:val="left"/>
              <w:rPr>
                <w:rFonts w:cs="Arial"/>
                <w:b/>
                <w:bCs/>
                <w:szCs w:val="14"/>
              </w:rPr>
            </w:pPr>
            <w:proofErr w:type="spellStart"/>
            <w:r w:rsidRPr="00E33823">
              <w:rPr>
                <w:rFonts w:cs="Arial"/>
                <w:b/>
                <w:bCs/>
                <w:szCs w:val="14"/>
              </w:rPr>
              <w:t>Adjustment</w:t>
            </w:r>
            <w:proofErr w:type="spellEnd"/>
            <w:r w:rsidRPr="00E33823">
              <w:rPr>
                <w:rFonts w:cs="Arial"/>
                <w:b/>
                <w:bCs/>
                <w:szCs w:val="14"/>
              </w:rPr>
              <w:t xml:space="preserve"> </w:t>
            </w:r>
            <w:proofErr w:type="spellStart"/>
            <w:r w:rsidRPr="00E33823">
              <w:rPr>
                <w:rFonts w:cs="Arial"/>
                <w:b/>
                <w:bCs/>
                <w:szCs w:val="14"/>
              </w:rPr>
              <w:t>to</w:t>
            </w:r>
            <w:proofErr w:type="spellEnd"/>
            <w:r w:rsidRPr="00E33823">
              <w:rPr>
                <w:rFonts w:cs="Arial"/>
                <w:b/>
                <w:bCs/>
                <w:szCs w:val="14"/>
              </w:rPr>
              <w:t xml:space="preserve"> net </w:t>
            </w:r>
            <w:proofErr w:type="spellStart"/>
            <w:r w:rsidRPr="00E33823">
              <w:rPr>
                <w:rFonts w:cs="Arial"/>
                <w:b/>
                <w:bCs/>
                <w:szCs w:val="14"/>
              </w:rPr>
              <w:t>profit</w:t>
            </w:r>
            <w:proofErr w:type="spellEnd"/>
          </w:p>
        </w:tc>
        <w:tc>
          <w:tcPr>
            <w:tcW w:w="1605" w:type="dxa"/>
            <w:shd w:val="clear" w:color="auto" w:fill="auto"/>
          </w:tcPr>
          <w:p w14:paraId="72593554" w14:textId="77777777" w:rsidR="000E7457" w:rsidRPr="00E33823" w:rsidRDefault="000E7457" w:rsidP="006C06F7">
            <w:pPr>
              <w:pStyle w:val="08-Tabelageral"/>
              <w:keepNext w:val="0"/>
              <w:keepLines w:val="0"/>
              <w:rPr>
                <w:rFonts w:cs="Arial"/>
                <w:b/>
                <w:bCs/>
                <w:szCs w:val="14"/>
              </w:rPr>
            </w:pPr>
            <w:r w:rsidRPr="00432934">
              <w:rPr>
                <w:rFonts w:cs="Arial"/>
                <w:b/>
              </w:rPr>
              <w:t>2,703,724</w:t>
            </w:r>
          </w:p>
        </w:tc>
        <w:tc>
          <w:tcPr>
            <w:tcW w:w="1825" w:type="dxa"/>
            <w:shd w:val="clear" w:color="auto" w:fill="auto"/>
          </w:tcPr>
          <w:p w14:paraId="635FBC84" w14:textId="77777777" w:rsidR="000E7457" w:rsidRPr="00E33823" w:rsidRDefault="000E7457" w:rsidP="006C06F7">
            <w:pPr>
              <w:pStyle w:val="08-Tabelageral"/>
              <w:keepNext w:val="0"/>
              <w:keepLines w:val="0"/>
              <w:rPr>
                <w:rFonts w:cs="Arial"/>
                <w:b/>
                <w:bCs/>
                <w:szCs w:val="14"/>
              </w:rPr>
            </w:pPr>
            <w:r w:rsidRPr="00432934">
              <w:rPr>
                <w:rFonts w:cs="Arial"/>
                <w:b/>
              </w:rPr>
              <w:t>--</w:t>
            </w:r>
          </w:p>
        </w:tc>
        <w:tc>
          <w:tcPr>
            <w:tcW w:w="1828" w:type="dxa"/>
            <w:shd w:val="clear" w:color="auto" w:fill="auto"/>
          </w:tcPr>
          <w:p w14:paraId="6AD00E75" w14:textId="77777777" w:rsidR="000E7457" w:rsidRPr="00E33823" w:rsidRDefault="000E7457" w:rsidP="006C06F7">
            <w:pPr>
              <w:pStyle w:val="08-Tabelageral"/>
              <w:keepNext w:val="0"/>
              <w:keepLines w:val="0"/>
              <w:rPr>
                <w:rFonts w:cs="Arial"/>
                <w:b/>
                <w:bCs/>
                <w:szCs w:val="14"/>
              </w:rPr>
            </w:pPr>
            <w:r w:rsidRPr="00432934">
              <w:rPr>
                <w:rFonts w:cs="Arial"/>
                <w:b/>
              </w:rPr>
              <w:t>2,703,724</w:t>
            </w:r>
          </w:p>
        </w:tc>
      </w:tr>
      <w:tr w:rsidR="000E7457" w:rsidRPr="00505F78" w14:paraId="06690307" w14:textId="77777777">
        <w:trPr>
          <w:trHeight w:val="238"/>
        </w:trPr>
        <w:tc>
          <w:tcPr>
            <w:tcW w:w="4596" w:type="dxa"/>
          </w:tcPr>
          <w:p w14:paraId="670678BD" w14:textId="77777777" w:rsidR="000E7457" w:rsidRPr="006C4325" w:rsidRDefault="000E7457" w:rsidP="006C06F7">
            <w:pPr>
              <w:pStyle w:val="08-Tabelageral"/>
              <w:keepNext w:val="0"/>
              <w:keepLines w:val="0"/>
              <w:ind w:left="113"/>
              <w:jc w:val="left"/>
              <w:rPr>
                <w:rFonts w:cs="Arial"/>
                <w:szCs w:val="14"/>
                <w:lang w:val="en-US"/>
              </w:rPr>
            </w:pPr>
            <w:r w:rsidRPr="00311D15">
              <w:rPr>
                <w:rFonts w:cs="Arial"/>
                <w:szCs w:val="14"/>
                <w:lang w:val="en-US"/>
              </w:rPr>
              <w:t>Cash provided by operating activities</w:t>
            </w:r>
          </w:p>
        </w:tc>
        <w:tc>
          <w:tcPr>
            <w:tcW w:w="1605" w:type="dxa"/>
          </w:tcPr>
          <w:p w14:paraId="7E52D0B6"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rPr>
              <w:t>3,275,011</w:t>
            </w:r>
          </w:p>
        </w:tc>
        <w:tc>
          <w:tcPr>
            <w:tcW w:w="1825" w:type="dxa"/>
          </w:tcPr>
          <w:p w14:paraId="4A1DBF17" w14:textId="77777777" w:rsidR="000E7457" w:rsidRPr="00505F78" w:rsidRDefault="000E7457" w:rsidP="006C06F7">
            <w:pPr>
              <w:pStyle w:val="08-Tabelageral"/>
              <w:keepNext w:val="0"/>
              <w:keepLines w:val="0"/>
              <w:rPr>
                <w:rFonts w:cs="Arial"/>
                <w:b/>
                <w:bCs/>
                <w:szCs w:val="14"/>
                <w:lang w:val="en-US"/>
              </w:rPr>
            </w:pPr>
            <w:r w:rsidRPr="00432934">
              <w:rPr>
                <w:rFonts w:cs="Arial"/>
              </w:rPr>
              <w:t>--</w:t>
            </w:r>
          </w:p>
        </w:tc>
        <w:tc>
          <w:tcPr>
            <w:tcW w:w="1828" w:type="dxa"/>
          </w:tcPr>
          <w:p w14:paraId="7238C1A0"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rPr>
              <w:t>3,275,011</w:t>
            </w:r>
          </w:p>
        </w:tc>
      </w:tr>
      <w:tr w:rsidR="000E7457" w:rsidRPr="00505F78" w14:paraId="049F6A21" w14:textId="77777777">
        <w:trPr>
          <w:trHeight w:val="238"/>
        </w:trPr>
        <w:tc>
          <w:tcPr>
            <w:tcW w:w="4596" w:type="dxa"/>
          </w:tcPr>
          <w:p w14:paraId="05A5C63D" w14:textId="77777777" w:rsidR="000E7457" w:rsidRPr="006C4325" w:rsidRDefault="000E7457" w:rsidP="006C06F7">
            <w:pPr>
              <w:pStyle w:val="08-Tabelageral"/>
              <w:keepNext w:val="0"/>
              <w:keepLines w:val="0"/>
              <w:ind w:left="113"/>
              <w:jc w:val="left"/>
              <w:rPr>
                <w:rFonts w:cs="Arial"/>
                <w:szCs w:val="14"/>
                <w:lang w:val="en-US"/>
              </w:rPr>
            </w:pPr>
            <w:r w:rsidRPr="00311D15">
              <w:rPr>
                <w:rFonts w:cs="Arial"/>
                <w:szCs w:val="14"/>
                <w:lang w:val="en-US"/>
              </w:rPr>
              <w:t>Cash provided by investment activities</w:t>
            </w:r>
          </w:p>
        </w:tc>
        <w:tc>
          <w:tcPr>
            <w:tcW w:w="1605" w:type="dxa"/>
          </w:tcPr>
          <w:p w14:paraId="43B2C975"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rPr>
              <w:t>2,636,797</w:t>
            </w:r>
          </w:p>
        </w:tc>
        <w:tc>
          <w:tcPr>
            <w:tcW w:w="1825" w:type="dxa"/>
          </w:tcPr>
          <w:p w14:paraId="3CE7694B" w14:textId="77777777" w:rsidR="000E7457" w:rsidRPr="00505F78" w:rsidRDefault="000E7457" w:rsidP="006C06F7">
            <w:pPr>
              <w:pStyle w:val="08-Tabelageral"/>
              <w:keepNext w:val="0"/>
              <w:keepLines w:val="0"/>
              <w:rPr>
                <w:rFonts w:cs="Arial"/>
                <w:b/>
                <w:bCs/>
                <w:szCs w:val="14"/>
                <w:lang w:val="en-US"/>
              </w:rPr>
            </w:pPr>
            <w:r w:rsidRPr="00432934">
              <w:rPr>
                <w:rFonts w:cs="Arial"/>
              </w:rPr>
              <w:t>--</w:t>
            </w:r>
          </w:p>
        </w:tc>
        <w:tc>
          <w:tcPr>
            <w:tcW w:w="1828" w:type="dxa"/>
          </w:tcPr>
          <w:p w14:paraId="14BF2948"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rPr>
              <w:t>2,636,797</w:t>
            </w:r>
          </w:p>
        </w:tc>
      </w:tr>
      <w:tr w:rsidR="000E7457" w:rsidRPr="00505F78" w14:paraId="13B0A964" w14:textId="77777777">
        <w:trPr>
          <w:trHeight w:val="238"/>
        </w:trPr>
        <w:tc>
          <w:tcPr>
            <w:tcW w:w="4596" w:type="dxa"/>
          </w:tcPr>
          <w:p w14:paraId="72B72597" w14:textId="77777777" w:rsidR="000E7457" w:rsidRPr="006C4325" w:rsidRDefault="000E7457" w:rsidP="006C06F7">
            <w:pPr>
              <w:pStyle w:val="08-Tabelageral"/>
              <w:keepNext w:val="0"/>
              <w:keepLines w:val="0"/>
              <w:ind w:left="113"/>
              <w:jc w:val="left"/>
              <w:rPr>
                <w:rFonts w:cs="Arial"/>
                <w:szCs w:val="14"/>
                <w:lang w:val="en-US"/>
              </w:rPr>
            </w:pPr>
            <w:r w:rsidRPr="006C4325">
              <w:rPr>
                <w:rFonts w:cs="Arial"/>
                <w:szCs w:val="14"/>
                <w:lang w:val="en-US"/>
              </w:rPr>
              <w:t>Cash flow provided by financing activities</w:t>
            </w:r>
          </w:p>
        </w:tc>
        <w:tc>
          <w:tcPr>
            <w:tcW w:w="1605" w:type="dxa"/>
          </w:tcPr>
          <w:p w14:paraId="7729F522"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rPr>
              <w:t>(3,925,751)</w:t>
            </w:r>
          </w:p>
        </w:tc>
        <w:tc>
          <w:tcPr>
            <w:tcW w:w="1825" w:type="dxa"/>
          </w:tcPr>
          <w:p w14:paraId="1FAE0D1E" w14:textId="77777777" w:rsidR="000E7457" w:rsidRPr="00505F78" w:rsidRDefault="000E7457" w:rsidP="006C06F7">
            <w:pPr>
              <w:pStyle w:val="08-Tabelageral"/>
              <w:keepNext w:val="0"/>
              <w:keepLines w:val="0"/>
              <w:rPr>
                <w:rFonts w:cs="Arial"/>
                <w:b/>
                <w:bCs/>
                <w:szCs w:val="14"/>
                <w:lang w:val="en-US"/>
              </w:rPr>
            </w:pPr>
            <w:r w:rsidRPr="00432934">
              <w:rPr>
                <w:rFonts w:cs="Arial"/>
              </w:rPr>
              <w:t>--</w:t>
            </w:r>
          </w:p>
        </w:tc>
        <w:tc>
          <w:tcPr>
            <w:tcW w:w="1828" w:type="dxa"/>
          </w:tcPr>
          <w:p w14:paraId="733A03CC"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rPr>
              <w:t>(3,925,751)</w:t>
            </w:r>
          </w:p>
        </w:tc>
      </w:tr>
      <w:tr w:rsidR="000E7457" w:rsidRPr="00505F78" w14:paraId="5D928AC1" w14:textId="77777777">
        <w:trPr>
          <w:trHeight w:val="238"/>
        </w:trPr>
        <w:tc>
          <w:tcPr>
            <w:tcW w:w="4596" w:type="dxa"/>
            <w:tcBorders>
              <w:bottom w:val="single" w:sz="2" w:space="0" w:color="1F3864" w:themeColor="accent1" w:themeShade="80"/>
            </w:tcBorders>
            <w:vAlign w:val="center"/>
          </w:tcPr>
          <w:p w14:paraId="7B5F139A" w14:textId="77777777" w:rsidR="000E7457" w:rsidRPr="00E33823" w:rsidRDefault="000E7457" w:rsidP="006C06F7">
            <w:pPr>
              <w:pStyle w:val="08-Tabelageral"/>
              <w:keepNext w:val="0"/>
              <w:keepLines w:val="0"/>
              <w:jc w:val="left"/>
              <w:rPr>
                <w:rFonts w:cs="Arial"/>
                <w:b/>
                <w:bCs/>
                <w:szCs w:val="14"/>
                <w:lang w:val="en-US"/>
              </w:rPr>
            </w:pPr>
            <w:r w:rsidRPr="00432934">
              <w:rPr>
                <w:rFonts w:cs="Arial"/>
                <w:b/>
                <w:lang w:val="en-US"/>
              </w:rPr>
              <w:t>Increase (decrease) in cash and cash equivalents</w:t>
            </w:r>
          </w:p>
        </w:tc>
        <w:tc>
          <w:tcPr>
            <w:tcW w:w="1605" w:type="dxa"/>
            <w:tcBorders>
              <w:bottom w:val="single" w:sz="2" w:space="0" w:color="1F3864" w:themeColor="accent1" w:themeShade="80"/>
            </w:tcBorders>
          </w:tcPr>
          <w:p w14:paraId="097FF695"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b/>
              </w:rPr>
              <w:t>1,986,057</w:t>
            </w:r>
          </w:p>
        </w:tc>
        <w:tc>
          <w:tcPr>
            <w:tcW w:w="1825" w:type="dxa"/>
            <w:tcBorders>
              <w:bottom w:val="single" w:sz="2" w:space="0" w:color="1F3864" w:themeColor="accent1" w:themeShade="80"/>
            </w:tcBorders>
          </w:tcPr>
          <w:p w14:paraId="0D235A85" w14:textId="77777777" w:rsidR="000E7457" w:rsidRPr="00505F78" w:rsidRDefault="000E7457" w:rsidP="006C06F7">
            <w:pPr>
              <w:pStyle w:val="08-Tabelageral"/>
              <w:keepNext w:val="0"/>
              <w:keepLines w:val="0"/>
              <w:rPr>
                <w:rFonts w:cs="Arial"/>
                <w:b/>
                <w:bCs/>
                <w:szCs w:val="14"/>
                <w:lang w:val="en-US"/>
              </w:rPr>
            </w:pPr>
            <w:r w:rsidRPr="00432934">
              <w:rPr>
                <w:rFonts w:cs="Arial"/>
                <w:b/>
              </w:rPr>
              <w:t>--</w:t>
            </w:r>
          </w:p>
        </w:tc>
        <w:tc>
          <w:tcPr>
            <w:tcW w:w="1828" w:type="dxa"/>
            <w:tcBorders>
              <w:bottom w:val="single" w:sz="2" w:space="0" w:color="1F3864" w:themeColor="accent1" w:themeShade="80"/>
            </w:tcBorders>
          </w:tcPr>
          <w:p w14:paraId="2054501F" w14:textId="77777777" w:rsidR="000E7457" w:rsidRPr="00505F78" w:rsidRDefault="000E7457" w:rsidP="006C06F7">
            <w:pPr>
              <w:pStyle w:val="08-Tabelageral"/>
              <w:keepNext w:val="0"/>
              <w:keepLines w:val="0"/>
              <w:rPr>
                <w:rFonts w:cs="Arial"/>
                <w:b/>
                <w:bCs/>
                <w:color w:val="000000"/>
                <w:szCs w:val="14"/>
                <w:lang w:val="en-US"/>
              </w:rPr>
            </w:pPr>
            <w:r w:rsidRPr="00432934">
              <w:rPr>
                <w:rFonts w:cs="Arial"/>
                <w:b/>
              </w:rPr>
              <w:t>1,986,057</w:t>
            </w:r>
          </w:p>
        </w:tc>
      </w:tr>
    </w:tbl>
    <w:p w14:paraId="16C36C65" w14:textId="4E74434F" w:rsidR="007D4AB0" w:rsidRPr="00432934" w:rsidRDefault="004725AE" w:rsidP="007D4AB0">
      <w:pPr>
        <w:pStyle w:val="Ttulo1"/>
        <w:spacing w:line="259" w:lineRule="auto"/>
        <w:jc w:val="both"/>
        <w:rPr>
          <w:rFonts w:ascii="Arial" w:hAnsi="Arial" w:cs="Arial"/>
          <w:b/>
          <w:color w:val="1F3864" w:themeColor="accent1" w:themeShade="80"/>
          <w:sz w:val="20"/>
          <w:lang w:val="en-US"/>
        </w:rPr>
      </w:pPr>
      <w:bookmarkStart w:id="45" w:name="_Toc157704645"/>
      <w:r w:rsidRPr="00432934">
        <w:rPr>
          <w:rFonts w:ascii="Arial" w:hAnsi="Arial" w:cs="Arial"/>
          <w:b/>
          <w:color w:val="1F3864" w:themeColor="accent1" w:themeShade="80"/>
          <w:sz w:val="20"/>
          <w:lang w:val="en-US"/>
        </w:rPr>
        <w:lastRenderedPageBreak/>
        <w:t>4 – DESCRIPTION OF KEY ACCOUNTING POLICIES</w:t>
      </w:r>
      <w:bookmarkEnd w:id="39"/>
      <w:bookmarkEnd w:id="40"/>
      <w:bookmarkEnd w:id="45"/>
    </w:p>
    <w:p w14:paraId="5CA10D4A" w14:textId="77777777" w:rsidR="00AC5FBC" w:rsidRPr="00432934" w:rsidRDefault="00AC5FBC" w:rsidP="00AC5FBC">
      <w:pPr>
        <w:spacing w:before="120" w:after="120"/>
        <w:jc w:val="both"/>
        <w:rPr>
          <w:rFonts w:ascii="Arial" w:eastAsia="Times New Roman" w:hAnsi="Arial" w:cs="Arial"/>
          <w:spacing w:val="-2"/>
          <w:sz w:val="18"/>
          <w:szCs w:val="18"/>
          <w:lang w:val="en" w:eastAsia="pt-BR"/>
        </w:rPr>
      </w:pPr>
      <w:bookmarkStart w:id="46" w:name="_Toc149573390"/>
      <w:r w:rsidRPr="00432934">
        <w:rPr>
          <w:rFonts w:ascii="Arial" w:eastAsia="Times New Roman" w:hAnsi="Arial" w:cs="Arial"/>
          <w:spacing w:val="-2"/>
          <w:sz w:val="18"/>
          <w:szCs w:val="18"/>
          <w:lang w:val="en" w:eastAsia="pt-BR"/>
        </w:rPr>
        <w:t xml:space="preserve">Accounting practices are the principles, bases, conventions and specific rules applied by BB </w:t>
      </w:r>
      <w:proofErr w:type="spellStart"/>
      <w:r w:rsidRPr="00432934">
        <w:rPr>
          <w:rFonts w:ascii="Arial" w:eastAsia="Times New Roman" w:hAnsi="Arial" w:cs="Arial"/>
          <w:spacing w:val="-2"/>
          <w:sz w:val="18"/>
          <w:szCs w:val="18"/>
          <w:lang w:val="en" w:eastAsia="pt-BR"/>
        </w:rPr>
        <w:t>Seguridade</w:t>
      </w:r>
      <w:proofErr w:type="spellEnd"/>
      <w:r w:rsidRPr="00432934">
        <w:rPr>
          <w:rFonts w:ascii="Arial" w:eastAsia="Times New Roman" w:hAnsi="Arial" w:cs="Arial"/>
          <w:spacing w:val="-2"/>
          <w:sz w:val="18"/>
          <w:szCs w:val="18"/>
          <w:lang w:val="en" w:eastAsia="pt-BR"/>
        </w:rPr>
        <w:t xml:space="preserve"> in the preparation and presentation of financial statements. BB </w:t>
      </w:r>
      <w:proofErr w:type="spellStart"/>
      <w:r w:rsidRPr="00432934">
        <w:rPr>
          <w:rFonts w:ascii="Arial" w:eastAsia="Times New Roman" w:hAnsi="Arial" w:cs="Arial"/>
          <w:spacing w:val="-2"/>
          <w:sz w:val="18"/>
          <w:szCs w:val="18"/>
          <w:lang w:val="en" w:eastAsia="pt-BR"/>
        </w:rPr>
        <w:t>Seguridade</w:t>
      </w:r>
      <w:proofErr w:type="spellEnd"/>
      <w:r w:rsidRPr="00432934">
        <w:rPr>
          <w:rFonts w:ascii="Arial" w:eastAsia="Times New Roman" w:hAnsi="Arial" w:cs="Arial"/>
          <w:spacing w:val="-2"/>
          <w:sz w:val="18"/>
          <w:szCs w:val="18"/>
          <w:lang w:val="en" w:eastAsia="pt-BR"/>
        </w:rPr>
        <w:t xml:space="preserve"> applied accounting policies consistently to all periods presented in these financial statements.</w:t>
      </w:r>
    </w:p>
    <w:p w14:paraId="2987BAF5"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a) Revenue and Expense Recognition</w:t>
      </w:r>
    </w:p>
    <w:p w14:paraId="571C1222" w14:textId="77777777" w:rsidR="00AC5FBC" w:rsidRPr="00432934" w:rsidRDefault="00AC5FBC" w:rsidP="00AC5FBC">
      <w:pPr>
        <w:spacing w:before="120" w:after="120"/>
        <w:jc w:val="both"/>
        <w:rPr>
          <w:rFonts w:ascii="Arial" w:eastAsia="Times New Roman" w:hAnsi="Arial" w:cs="Arial"/>
          <w:spacing w:val="-2"/>
          <w:sz w:val="18"/>
          <w:szCs w:val="18"/>
          <w:lang w:val="en" w:eastAsia="pt-BR"/>
        </w:rPr>
      </w:pPr>
      <w:r w:rsidRPr="00432934">
        <w:rPr>
          <w:rFonts w:ascii="Arial" w:eastAsia="Times New Roman" w:hAnsi="Arial" w:cs="Arial"/>
          <w:spacing w:val="-2"/>
          <w:sz w:val="18"/>
          <w:szCs w:val="18"/>
          <w:lang w:val="en" w:eastAsia="pt-BR"/>
        </w:rPr>
        <w:t>Revenues and expenses are recognized on an accrual basis and are reported in the financial statements for the periods to which they refer. Revenues are increases in assets, or decreases in liabilities, resulting in increases in the shareholders' equity, except for those referring to contributions from holders of rights on the equity.</w:t>
      </w:r>
    </w:p>
    <w:p w14:paraId="6AF086FA" w14:textId="77777777" w:rsidR="00AC5FBC" w:rsidRDefault="00AC5FBC" w:rsidP="00AC5FBC">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This concept is applied to the main revenues arising from the activities of BB </w:t>
      </w:r>
      <w:proofErr w:type="spellStart"/>
      <w:r>
        <w:rPr>
          <w:rFonts w:ascii="Arial" w:eastAsia="Times New Roman" w:hAnsi="Arial" w:cs="Arial"/>
          <w:spacing w:val="-2"/>
          <w:sz w:val="18"/>
          <w:szCs w:val="18"/>
          <w:lang w:val="en-US" w:eastAsia="pt-BR"/>
        </w:rPr>
        <w:t>Seguridade</w:t>
      </w:r>
      <w:proofErr w:type="spellEnd"/>
      <w:r>
        <w:rPr>
          <w:rFonts w:ascii="Arial" w:eastAsia="Times New Roman" w:hAnsi="Arial" w:cs="Arial"/>
          <w:spacing w:val="-2"/>
          <w:sz w:val="18"/>
          <w:szCs w:val="18"/>
          <w:lang w:val="en-US" w:eastAsia="pt-BR"/>
        </w:rPr>
        <w:t xml:space="preserve"> and its investees, namely:</w:t>
      </w:r>
    </w:p>
    <w:p w14:paraId="287722DA"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a.1) Revenue from investments in shareholdings –</w:t>
      </w:r>
      <w:r w:rsidRPr="00481176">
        <w:rPr>
          <w:rFonts w:ascii="Arial" w:eastAsia="Times New Roman" w:hAnsi="Arial" w:cs="Arial"/>
          <w:spacing w:val="-2"/>
          <w:sz w:val="18"/>
          <w:szCs w:val="18"/>
          <w:lang w:val="en-US" w:eastAsia="pt-BR"/>
        </w:rPr>
        <w:t xml:space="preserve"> </w:t>
      </w:r>
      <w:r w:rsidRPr="004105CA">
        <w:rPr>
          <w:rFonts w:ascii="Arial" w:eastAsia="Times New Roman" w:hAnsi="Arial" w:cs="Arial"/>
          <w:spacing w:val="-2"/>
          <w:sz w:val="18"/>
          <w:szCs w:val="18"/>
          <w:lang w:val="en-US" w:eastAsia="pt-BR"/>
        </w:rPr>
        <w:t xml:space="preserve">Revenue from the application of the equity method for assessment of the investments in shareholdings are recognized in proportion to the BB </w:t>
      </w:r>
      <w:proofErr w:type="spellStart"/>
      <w:r w:rsidRPr="004105CA">
        <w:rPr>
          <w:rFonts w:ascii="Arial" w:eastAsia="Times New Roman" w:hAnsi="Arial" w:cs="Arial"/>
          <w:spacing w:val="-2"/>
          <w:sz w:val="18"/>
          <w:szCs w:val="18"/>
          <w:lang w:val="en-US" w:eastAsia="pt-BR"/>
        </w:rPr>
        <w:t>Seguridade’s</w:t>
      </w:r>
      <w:proofErr w:type="spellEnd"/>
      <w:r w:rsidRPr="004105CA">
        <w:rPr>
          <w:rFonts w:ascii="Arial" w:eastAsia="Times New Roman" w:hAnsi="Arial" w:cs="Arial"/>
          <w:spacing w:val="-2"/>
          <w:sz w:val="18"/>
          <w:szCs w:val="18"/>
          <w:lang w:val="en-US" w:eastAsia="pt-BR"/>
        </w:rPr>
        <w:t xml:space="preserve"> </w:t>
      </w:r>
      <w:r>
        <w:rPr>
          <w:rFonts w:ascii="Arial" w:eastAsia="Times New Roman" w:hAnsi="Arial" w:cs="Arial"/>
          <w:spacing w:val="-2"/>
          <w:sz w:val="18"/>
          <w:szCs w:val="18"/>
          <w:lang w:val="en-US" w:eastAsia="pt-BR"/>
        </w:rPr>
        <w:t>equity</w:t>
      </w:r>
      <w:r w:rsidRPr="004105CA">
        <w:rPr>
          <w:rFonts w:ascii="Arial" w:eastAsia="Times New Roman" w:hAnsi="Arial" w:cs="Arial"/>
          <w:spacing w:val="-2"/>
          <w:sz w:val="18"/>
          <w:szCs w:val="18"/>
          <w:lang w:val="en-US" w:eastAsia="pt-BR"/>
        </w:rPr>
        <w:t xml:space="preserve"> on the investees’ income, according to the CPC 18 (R2)</w:t>
      </w:r>
      <w:r>
        <w:rPr>
          <w:rFonts w:ascii="Arial" w:eastAsia="Times New Roman" w:hAnsi="Arial" w:cs="Arial"/>
          <w:spacing w:val="-2"/>
          <w:sz w:val="18"/>
          <w:szCs w:val="18"/>
          <w:lang w:val="en-US" w:eastAsia="pt-BR"/>
        </w:rPr>
        <w:t xml:space="preserve"> [IAS 28]</w:t>
      </w:r>
      <w:r w:rsidRPr="004105CA">
        <w:rPr>
          <w:rFonts w:ascii="Arial" w:eastAsia="Times New Roman" w:hAnsi="Arial" w:cs="Arial"/>
          <w:spacing w:val="-2"/>
          <w:sz w:val="18"/>
          <w:szCs w:val="18"/>
          <w:lang w:val="en-US" w:eastAsia="pt-BR"/>
        </w:rPr>
        <w:t xml:space="preserve"> – </w:t>
      </w:r>
      <w:r w:rsidRPr="00606875">
        <w:rPr>
          <w:rFonts w:ascii="Arial" w:eastAsia="Times New Roman" w:hAnsi="Arial" w:cs="Arial"/>
          <w:spacing w:val="-2"/>
          <w:sz w:val="18"/>
          <w:szCs w:val="18"/>
          <w:lang w:val="en-US" w:eastAsia="pt-BR"/>
        </w:rPr>
        <w:t>Investments in Associates and Joint Ventures</w:t>
      </w:r>
      <w:r w:rsidRPr="004105CA">
        <w:rPr>
          <w:rFonts w:ascii="Arial" w:eastAsia="Times New Roman" w:hAnsi="Arial" w:cs="Arial"/>
          <w:spacing w:val="-2"/>
          <w:sz w:val="18"/>
          <w:szCs w:val="18"/>
          <w:lang w:val="en-US" w:eastAsia="pt-BR"/>
        </w:rPr>
        <w:t>.</w:t>
      </w:r>
    </w:p>
    <w:p w14:paraId="7D80CCC0"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a.2) Revenue from commissions –</w:t>
      </w:r>
      <w:r w:rsidRPr="00481176">
        <w:rPr>
          <w:rFonts w:ascii="Arial" w:eastAsia="Times New Roman" w:hAnsi="Arial" w:cs="Arial"/>
          <w:spacing w:val="-2"/>
          <w:sz w:val="18"/>
          <w:szCs w:val="18"/>
          <w:lang w:val="en-US" w:eastAsia="pt-BR"/>
        </w:rPr>
        <w:t xml:space="preserve"> </w:t>
      </w:r>
      <w:r w:rsidRPr="004105CA">
        <w:rPr>
          <w:rFonts w:ascii="Arial" w:eastAsia="Times New Roman" w:hAnsi="Arial" w:cs="Arial"/>
          <w:spacing w:val="-2"/>
          <w:sz w:val="18"/>
          <w:szCs w:val="18"/>
          <w:lang w:val="en-US" w:eastAsia="pt-BR"/>
        </w:rPr>
        <w:t xml:space="preserve">Revenue from commissions are recognized pro rata when its value, its related costs and the conclusion stage of the transaction can be measured </w:t>
      </w:r>
      <w:r>
        <w:rPr>
          <w:rFonts w:ascii="Arial" w:eastAsia="Times New Roman" w:hAnsi="Arial" w:cs="Arial"/>
          <w:spacing w:val="-2"/>
          <w:sz w:val="18"/>
          <w:szCs w:val="18"/>
          <w:lang w:val="en-US" w:eastAsia="pt-BR"/>
        </w:rPr>
        <w:t>reliably</w:t>
      </w:r>
      <w:r w:rsidRPr="004105CA">
        <w:rPr>
          <w:rFonts w:ascii="Arial" w:eastAsia="Times New Roman" w:hAnsi="Arial" w:cs="Arial"/>
          <w:spacing w:val="-2"/>
          <w:sz w:val="18"/>
          <w:szCs w:val="18"/>
          <w:lang w:val="en-US" w:eastAsia="pt-BR"/>
        </w:rPr>
        <w:t xml:space="preserve"> and when its related economic benefits are likely to be effective, according to the CPC 47</w:t>
      </w:r>
      <w:r>
        <w:rPr>
          <w:rFonts w:ascii="Arial" w:eastAsia="Times New Roman" w:hAnsi="Arial" w:cs="Arial"/>
          <w:spacing w:val="-2"/>
          <w:sz w:val="18"/>
          <w:szCs w:val="18"/>
          <w:lang w:val="en-US" w:eastAsia="pt-BR"/>
        </w:rPr>
        <w:t xml:space="preserve"> [IFRS 15]</w:t>
      </w:r>
      <w:r w:rsidRPr="004105CA">
        <w:rPr>
          <w:rFonts w:ascii="Arial" w:eastAsia="Times New Roman" w:hAnsi="Arial" w:cs="Arial"/>
          <w:spacing w:val="-2"/>
          <w:sz w:val="18"/>
          <w:szCs w:val="18"/>
          <w:lang w:val="en-US" w:eastAsia="pt-BR"/>
        </w:rPr>
        <w:t xml:space="preserve"> – </w:t>
      </w:r>
      <w:r w:rsidRPr="002308DA">
        <w:rPr>
          <w:rFonts w:ascii="Arial" w:eastAsia="Times New Roman" w:hAnsi="Arial" w:cs="Arial"/>
          <w:spacing w:val="-2"/>
          <w:sz w:val="18"/>
          <w:szCs w:val="18"/>
          <w:lang w:val="en-US" w:eastAsia="pt-BR"/>
        </w:rPr>
        <w:t>Revenue from Contracts with Customers</w:t>
      </w:r>
      <w:r w:rsidRPr="004105CA">
        <w:rPr>
          <w:rFonts w:ascii="Arial" w:eastAsia="Times New Roman" w:hAnsi="Arial" w:cs="Arial"/>
          <w:spacing w:val="-2"/>
          <w:sz w:val="18"/>
          <w:szCs w:val="18"/>
          <w:lang w:val="en-US" w:eastAsia="pt-BR"/>
        </w:rPr>
        <w:t>.</w:t>
      </w:r>
    </w:p>
    <w:p w14:paraId="513BCD7F"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 xml:space="preserve">In order to recognize its revenue, BB </w:t>
      </w:r>
      <w:proofErr w:type="spellStart"/>
      <w:r>
        <w:rPr>
          <w:rFonts w:ascii="Arial" w:eastAsia="Times New Roman" w:hAnsi="Arial" w:cs="Arial"/>
          <w:spacing w:val="-2"/>
          <w:sz w:val="18"/>
          <w:szCs w:val="18"/>
          <w:lang w:val="en-US" w:eastAsia="pt-BR"/>
        </w:rPr>
        <w:t>Corretora</w:t>
      </w:r>
      <w:proofErr w:type="spellEnd"/>
      <w:r w:rsidRPr="004105CA">
        <w:rPr>
          <w:rFonts w:ascii="Arial" w:eastAsia="Times New Roman" w:hAnsi="Arial" w:cs="Arial"/>
          <w:spacing w:val="-2"/>
          <w:sz w:val="18"/>
          <w:szCs w:val="18"/>
          <w:lang w:val="en-US" w:eastAsia="pt-BR"/>
        </w:rPr>
        <w:t xml:space="preserve"> uses a five-stage model concept to determine when to recognize the revenue: </w:t>
      </w:r>
      <w:proofErr w:type="spellStart"/>
      <w:r w:rsidRPr="004105CA">
        <w:rPr>
          <w:rFonts w:ascii="Arial" w:eastAsia="Times New Roman" w:hAnsi="Arial" w:cs="Arial"/>
          <w:spacing w:val="-2"/>
          <w:sz w:val="18"/>
          <w:szCs w:val="18"/>
          <w:lang w:val="en-US" w:eastAsia="pt-BR"/>
        </w:rPr>
        <w:t>i</w:t>
      </w:r>
      <w:proofErr w:type="spellEnd"/>
      <w:r w:rsidRPr="004105CA">
        <w:rPr>
          <w:rFonts w:ascii="Arial" w:eastAsia="Times New Roman" w:hAnsi="Arial" w:cs="Arial"/>
          <w:spacing w:val="-2"/>
          <w:sz w:val="18"/>
          <w:szCs w:val="18"/>
          <w:lang w:val="en-US" w:eastAsia="pt-BR"/>
        </w:rPr>
        <w:t>) identification of the contract; ii) identification of the performance obligations; iii) determination of the price for the transaction; iv) allocation of the price for the transaction and v) recognition of revenue.</w:t>
      </w:r>
    </w:p>
    <w:p w14:paraId="7E4762C4"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Revenues from commissions are recognized when the Company meets (or as the Company meets) its performance obligation when transferring the goods and services (in other words, assets) in agreement with a client. Revenues from commissions arises from the segments of people insurance, casualty insurance, pension plans, capitalization and health insurance. These revenues are recognized over time (products with an established validity), where the performance obligation is diluted linearly over the lifetime of the product/insurance, or at a specific time (monthly products), where the performance obligation is due monthly, according to the characteristics of the products.</w:t>
      </w:r>
    </w:p>
    <w:p w14:paraId="13A4ED0C"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In cases of return of the Premium to the insured parties, the broker reimburses, to the insurer, the commission received in proportion to the value refunded in relation to the remaining period of the policy.</w:t>
      </w:r>
    </w:p>
    <w:p w14:paraId="392691F1"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 xml:space="preserve">For insurance whose expiry date is not objectively established (monthly insurance), monthly payment of </w:t>
      </w:r>
      <w:r>
        <w:rPr>
          <w:rFonts w:ascii="Arial" w:eastAsia="Times New Roman" w:hAnsi="Arial" w:cs="Arial"/>
          <w:spacing w:val="-2"/>
          <w:sz w:val="18"/>
          <w:szCs w:val="18"/>
          <w:lang w:val="en-US" w:eastAsia="pt-BR"/>
        </w:rPr>
        <w:t>premiums</w:t>
      </w:r>
      <w:r w:rsidRPr="004105CA">
        <w:rPr>
          <w:rFonts w:ascii="Arial" w:eastAsia="Times New Roman" w:hAnsi="Arial" w:cs="Arial"/>
          <w:spacing w:val="-2"/>
          <w:sz w:val="18"/>
          <w:szCs w:val="18"/>
          <w:lang w:val="en-US" w:eastAsia="pt-BR"/>
        </w:rPr>
        <w:t xml:space="preserve"> is decisive for the continuity of the policies, and, in general, there are no refund of the commissions.</w:t>
      </w:r>
    </w:p>
    <w:p w14:paraId="17B9A751" w14:textId="77777777" w:rsidR="00AC5FBC" w:rsidRPr="00481176"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 xml:space="preserve">For the monitoring and control of brokerage commissions, BB </w:t>
      </w:r>
      <w:proofErr w:type="spellStart"/>
      <w:r>
        <w:rPr>
          <w:rFonts w:ascii="Arial" w:eastAsia="Times New Roman" w:hAnsi="Arial" w:cs="Arial"/>
          <w:spacing w:val="-2"/>
          <w:sz w:val="18"/>
          <w:szCs w:val="18"/>
          <w:lang w:val="en-US" w:eastAsia="pt-BR"/>
        </w:rPr>
        <w:t>Corretora</w:t>
      </w:r>
      <w:proofErr w:type="spellEnd"/>
      <w:r w:rsidRPr="004105CA">
        <w:rPr>
          <w:rFonts w:ascii="Arial" w:eastAsia="Times New Roman" w:hAnsi="Arial" w:cs="Arial"/>
          <w:spacing w:val="-2"/>
          <w:sz w:val="18"/>
          <w:szCs w:val="18"/>
          <w:lang w:val="en-US" w:eastAsia="pt-BR"/>
        </w:rPr>
        <w:t xml:space="preserve"> uses the ERP (Enterprise Resource Planning) system, which has a specific module for brokerage, called “Motor de </w:t>
      </w:r>
      <w:proofErr w:type="spellStart"/>
      <w:r w:rsidRPr="004105CA">
        <w:rPr>
          <w:rFonts w:ascii="Arial" w:eastAsia="Times New Roman" w:hAnsi="Arial" w:cs="Arial"/>
          <w:spacing w:val="-2"/>
          <w:sz w:val="18"/>
          <w:szCs w:val="18"/>
          <w:lang w:val="en-US" w:eastAsia="pt-BR"/>
        </w:rPr>
        <w:t>Cálculo</w:t>
      </w:r>
      <w:proofErr w:type="spellEnd"/>
      <w:r w:rsidRPr="004105CA">
        <w:rPr>
          <w:rFonts w:ascii="Arial" w:eastAsia="Times New Roman" w:hAnsi="Arial" w:cs="Arial"/>
          <w:spacing w:val="-2"/>
          <w:sz w:val="18"/>
          <w:szCs w:val="18"/>
          <w:lang w:val="en-US" w:eastAsia="pt-BR"/>
        </w:rPr>
        <w:t>”. The purpose of this module is to receive, in a standardized manner, all the necessary information from the investees and Banco do Brasil, allowing the automation of the quantitative and qualitative analyzes of the sales operations and accounts receivable operations of the security products, allowing greater control and reconciliation of brokerage values, in addition to allowing the automatic accounting.</w:t>
      </w:r>
    </w:p>
    <w:p w14:paraId="48547CF5"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a.3) Financial revenues and expenses –</w:t>
      </w:r>
      <w:r w:rsidRPr="00481176">
        <w:rPr>
          <w:rFonts w:ascii="Arial" w:eastAsia="Times New Roman" w:hAnsi="Arial" w:cs="Arial"/>
          <w:b/>
          <w:spacing w:val="-2"/>
          <w:sz w:val="18"/>
          <w:szCs w:val="18"/>
          <w:lang w:val="en-US" w:eastAsia="pt-BR"/>
        </w:rPr>
        <w:t xml:space="preserve"> </w:t>
      </w:r>
      <w:r w:rsidRPr="004105CA">
        <w:rPr>
          <w:rFonts w:ascii="Arial" w:eastAsia="Times New Roman" w:hAnsi="Arial" w:cs="Arial"/>
          <w:spacing w:val="-2"/>
          <w:sz w:val="18"/>
          <w:szCs w:val="18"/>
          <w:lang w:val="en-US" w:eastAsia="pt-BR"/>
        </w:rPr>
        <w:t>Revenues and expenses from financial instruments arising from assets and liabilities that generate and pay for monetary correction and/or interest, as well as the values related to the correction of the fair value, are recognized in the income for the fiscal year on an accrual basis, using the effective interest rate method, according to the CPC 48</w:t>
      </w:r>
      <w:r>
        <w:rPr>
          <w:rFonts w:ascii="Arial" w:eastAsia="Times New Roman" w:hAnsi="Arial" w:cs="Arial"/>
          <w:spacing w:val="-2"/>
          <w:sz w:val="18"/>
          <w:szCs w:val="18"/>
          <w:lang w:val="en-US" w:eastAsia="pt-BR"/>
        </w:rPr>
        <w:t xml:space="preserve"> [IFRS 9]</w:t>
      </w:r>
      <w:r w:rsidRPr="004105CA">
        <w:rPr>
          <w:rFonts w:ascii="Arial" w:eastAsia="Times New Roman" w:hAnsi="Arial" w:cs="Arial"/>
          <w:spacing w:val="-2"/>
          <w:sz w:val="18"/>
          <w:szCs w:val="18"/>
          <w:lang w:val="en-US" w:eastAsia="pt-BR"/>
        </w:rPr>
        <w:t xml:space="preserve"> – Financial Instruments.</w:t>
      </w:r>
    </w:p>
    <w:p w14:paraId="6C4A951F"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In the case of instruments measured at fair value through income (in accordance with item c.3 below), the fair value is determined as described in item c.4.</w:t>
      </w:r>
    </w:p>
    <w:p w14:paraId="0447C977"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b) Cash and cash equivalents</w:t>
      </w:r>
    </w:p>
    <w:p w14:paraId="51088FCE"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754BED">
        <w:rPr>
          <w:rFonts w:ascii="Arial" w:eastAsia="Times New Roman" w:hAnsi="Arial" w:cs="Arial"/>
          <w:spacing w:val="-2"/>
          <w:sz w:val="18"/>
          <w:szCs w:val="18"/>
          <w:lang w:val="en-US" w:eastAsia="pt-BR"/>
        </w:rPr>
        <w:t>Cash and cash equivalents are represented by cash available in national currency and investments in committed operations, with high liquidity and insignificant risk of change in value, with maturity equal to or less than 90 days.</w:t>
      </w:r>
    </w:p>
    <w:p w14:paraId="5081A6CE"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c) Financial instruments</w:t>
      </w:r>
    </w:p>
    <w:p w14:paraId="18E905EE"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The financial instruments are classified in relation to the business model and the contractual characteristics of the cash flows of the instruments according to the CPC 48</w:t>
      </w:r>
      <w:r>
        <w:rPr>
          <w:rFonts w:ascii="Arial" w:eastAsia="Times New Roman" w:hAnsi="Arial" w:cs="Arial"/>
          <w:spacing w:val="-2"/>
          <w:sz w:val="18"/>
          <w:szCs w:val="18"/>
          <w:lang w:val="en-US" w:eastAsia="pt-BR"/>
        </w:rPr>
        <w:t xml:space="preserve"> [IFRS 9]</w:t>
      </w:r>
      <w:r w:rsidRPr="004105CA">
        <w:rPr>
          <w:rFonts w:ascii="Arial" w:eastAsia="Times New Roman" w:hAnsi="Arial" w:cs="Arial"/>
          <w:spacing w:val="-2"/>
          <w:sz w:val="18"/>
          <w:szCs w:val="18"/>
          <w:lang w:val="en-US" w:eastAsia="pt-BR"/>
        </w:rPr>
        <w:t xml:space="preserve"> – Financial Instruments.</w:t>
      </w:r>
    </w:p>
    <w:p w14:paraId="3E952DD0"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 xml:space="preserve">Financial instruments are initially measured at fair value plus the transaction cost, except when financial assets and liabilities are recorded at fair value through the income. </w:t>
      </w:r>
    </w:p>
    <w:p w14:paraId="7C0B60CC"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lastRenderedPageBreak/>
        <w:t xml:space="preserve">Financial assets and liabilities can be classified into one of the categories: </w:t>
      </w:r>
      <w:proofErr w:type="spellStart"/>
      <w:r w:rsidRPr="004105CA">
        <w:rPr>
          <w:rFonts w:ascii="Arial" w:eastAsia="Times New Roman" w:hAnsi="Arial" w:cs="Arial"/>
          <w:spacing w:val="-2"/>
          <w:sz w:val="18"/>
          <w:szCs w:val="18"/>
          <w:lang w:val="en-US" w:eastAsia="pt-BR"/>
        </w:rPr>
        <w:t>i</w:t>
      </w:r>
      <w:proofErr w:type="spellEnd"/>
      <w:r w:rsidRPr="004105CA">
        <w:rPr>
          <w:rFonts w:ascii="Arial" w:eastAsia="Times New Roman" w:hAnsi="Arial" w:cs="Arial"/>
          <w:spacing w:val="-2"/>
          <w:sz w:val="18"/>
          <w:szCs w:val="18"/>
          <w:lang w:val="en-US" w:eastAsia="pt-BR"/>
        </w:rPr>
        <w:t xml:space="preserve">) financial instrument measured at fair value through the income, ii) financial instrument measured at amortized cost and; iii) financial instrument measured at fair value through other comprehensive income. </w:t>
      </w:r>
    </w:p>
    <w:p w14:paraId="5B8D62F3"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754BED">
        <w:rPr>
          <w:rFonts w:ascii="Arial" w:eastAsia="Times New Roman" w:hAnsi="Arial" w:cs="Arial"/>
          <w:spacing w:val="-2"/>
          <w:sz w:val="18"/>
          <w:szCs w:val="18"/>
          <w:lang w:val="en-US" w:eastAsia="pt-BR"/>
        </w:rPr>
        <w:t xml:space="preserve">The main financial instruments of BB </w:t>
      </w:r>
      <w:proofErr w:type="spellStart"/>
      <w:r w:rsidRPr="00754BED">
        <w:rPr>
          <w:rFonts w:ascii="Arial" w:eastAsia="Times New Roman" w:hAnsi="Arial" w:cs="Arial"/>
          <w:spacing w:val="-2"/>
          <w:sz w:val="18"/>
          <w:szCs w:val="18"/>
          <w:lang w:val="en-US" w:eastAsia="pt-BR"/>
        </w:rPr>
        <w:t>Seguridade</w:t>
      </w:r>
      <w:proofErr w:type="spellEnd"/>
      <w:r w:rsidRPr="00754BED">
        <w:rPr>
          <w:rFonts w:ascii="Arial" w:eastAsia="Times New Roman" w:hAnsi="Arial" w:cs="Arial"/>
          <w:spacing w:val="-2"/>
          <w:sz w:val="18"/>
          <w:szCs w:val="18"/>
          <w:lang w:val="en-US" w:eastAsia="pt-BR"/>
        </w:rPr>
        <w:t xml:space="preserve"> and its subsidiaries are securities held in custody at Banco do Brasil (</w:t>
      </w:r>
      <w:r>
        <w:rPr>
          <w:rFonts w:ascii="Arial" w:eastAsia="Times New Roman" w:hAnsi="Arial" w:cs="Arial"/>
          <w:spacing w:val="-2"/>
          <w:sz w:val="18"/>
          <w:szCs w:val="18"/>
          <w:lang w:val="en-US" w:eastAsia="pt-BR"/>
        </w:rPr>
        <w:t>repurchase agreement</w:t>
      </w:r>
      <w:r w:rsidRPr="00754BED">
        <w:rPr>
          <w:rFonts w:ascii="Arial" w:eastAsia="Times New Roman" w:hAnsi="Arial" w:cs="Arial"/>
          <w:spacing w:val="-2"/>
          <w:sz w:val="18"/>
          <w:szCs w:val="18"/>
          <w:lang w:val="en-US" w:eastAsia="pt-BR"/>
        </w:rPr>
        <w:t xml:space="preserve"> operations and LFTs - Financial Treasury Bills). </w:t>
      </w:r>
    </w:p>
    <w:p w14:paraId="5A19F365"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28320F">
        <w:rPr>
          <w:rFonts w:ascii="Arial" w:eastAsia="Times New Roman" w:hAnsi="Arial" w:cs="Arial"/>
          <w:spacing w:val="-2"/>
          <w:sz w:val="18"/>
          <w:szCs w:val="18"/>
          <w:lang w:val="en-US" w:eastAsia="pt-BR"/>
        </w:rPr>
        <w:t>During the year, there was no use of derivative instruments by the Group.</w:t>
      </w:r>
    </w:p>
    <w:p w14:paraId="309B51D8"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c.1) Amortized Cost -</w:t>
      </w:r>
      <w:r w:rsidRPr="00481176">
        <w:rPr>
          <w:rFonts w:ascii="Arial" w:eastAsia="Times New Roman" w:hAnsi="Arial" w:cs="Arial"/>
          <w:spacing w:val="-2"/>
          <w:sz w:val="18"/>
          <w:szCs w:val="18"/>
          <w:lang w:val="en-US" w:eastAsia="pt-BR"/>
        </w:rPr>
        <w:t xml:space="preserve"> </w:t>
      </w:r>
      <w:r w:rsidRPr="003F1C03">
        <w:rPr>
          <w:rFonts w:ascii="Arial" w:eastAsia="Times New Roman" w:hAnsi="Arial" w:cs="Arial"/>
          <w:spacing w:val="-2"/>
          <w:sz w:val="18"/>
          <w:szCs w:val="18"/>
          <w:lang w:val="en-US" w:eastAsia="pt-BR"/>
        </w:rPr>
        <w:t xml:space="preserve">This category includes financial assets held </w:t>
      </w:r>
      <w:r w:rsidRPr="004105CA">
        <w:rPr>
          <w:rFonts w:ascii="Arial" w:eastAsia="Times New Roman" w:hAnsi="Arial" w:cs="Arial"/>
          <w:spacing w:val="-2"/>
          <w:sz w:val="18"/>
          <w:szCs w:val="18"/>
          <w:lang w:val="en-US" w:eastAsia="pt-BR"/>
        </w:rPr>
        <w:t>(</w:t>
      </w:r>
      <w:proofErr w:type="spellStart"/>
      <w:r w:rsidRPr="004105CA">
        <w:rPr>
          <w:rFonts w:ascii="Arial" w:eastAsia="Times New Roman" w:hAnsi="Arial" w:cs="Arial"/>
          <w:spacing w:val="-2"/>
          <w:sz w:val="18"/>
          <w:szCs w:val="18"/>
          <w:lang w:val="en-US" w:eastAsia="pt-BR"/>
        </w:rPr>
        <w:t>i</w:t>
      </w:r>
      <w:proofErr w:type="spellEnd"/>
      <w:r w:rsidRPr="004105CA">
        <w:rPr>
          <w:rFonts w:ascii="Arial" w:eastAsia="Times New Roman" w:hAnsi="Arial" w:cs="Arial"/>
          <w:spacing w:val="-2"/>
          <w:sz w:val="18"/>
          <w:szCs w:val="18"/>
          <w:lang w:val="en-US" w:eastAsia="pt-BR"/>
        </w:rPr>
        <w:t>) for the purpose of receiving its contractual cash flow rather than for sale with realization of profits or losses and (ii) whose contractual terms generates cash flows at specified dates exclusively for principal payments and interest payments on the outstanding principal value.</w:t>
      </w:r>
    </w:p>
    <w:p w14:paraId="519F9160"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28320F">
        <w:rPr>
          <w:rFonts w:ascii="Arial" w:eastAsia="Times New Roman" w:hAnsi="Arial" w:cs="Arial"/>
          <w:spacing w:val="-2"/>
          <w:sz w:val="18"/>
          <w:szCs w:val="18"/>
          <w:lang w:val="en-US" w:eastAsia="pt-BR"/>
        </w:rPr>
        <w:t>Commissions receivable are recognized as financial assets measured at amortized cost.</w:t>
      </w:r>
    </w:p>
    <w:p w14:paraId="7198FBC5"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 xml:space="preserve">c.2) Fair value through other comprehensive income - VJORA - </w:t>
      </w:r>
      <w:r w:rsidRPr="003F1C03">
        <w:rPr>
          <w:rFonts w:ascii="Arial" w:eastAsia="Times New Roman" w:hAnsi="Arial" w:cs="Arial"/>
          <w:spacing w:val="-2"/>
          <w:sz w:val="18"/>
          <w:szCs w:val="18"/>
          <w:lang w:val="en-US" w:eastAsia="pt-BR"/>
        </w:rPr>
        <w:t>This category includes financial assets held</w:t>
      </w:r>
      <w:r w:rsidRPr="004105CA">
        <w:rPr>
          <w:rFonts w:ascii="Arial" w:eastAsia="Times New Roman" w:hAnsi="Arial" w:cs="Arial"/>
          <w:spacing w:val="-2"/>
          <w:sz w:val="18"/>
          <w:szCs w:val="18"/>
          <w:lang w:val="en-US" w:eastAsia="pt-BR"/>
        </w:rPr>
        <w:t xml:space="preserve"> (</w:t>
      </w:r>
      <w:proofErr w:type="spellStart"/>
      <w:r w:rsidRPr="004105CA">
        <w:rPr>
          <w:rFonts w:ascii="Arial" w:eastAsia="Times New Roman" w:hAnsi="Arial" w:cs="Arial"/>
          <w:spacing w:val="-2"/>
          <w:sz w:val="18"/>
          <w:szCs w:val="18"/>
          <w:lang w:val="en-US" w:eastAsia="pt-BR"/>
        </w:rPr>
        <w:t>i</w:t>
      </w:r>
      <w:proofErr w:type="spellEnd"/>
      <w:r w:rsidRPr="004105CA">
        <w:rPr>
          <w:rFonts w:ascii="Arial" w:eastAsia="Times New Roman" w:hAnsi="Arial" w:cs="Arial"/>
          <w:spacing w:val="-2"/>
          <w:sz w:val="18"/>
          <w:szCs w:val="18"/>
          <w:lang w:val="en-US" w:eastAsia="pt-BR"/>
        </w:rPr>
        <w:t xml:space="preserve">) both for the receipt of its contractual cash flow and for sale with realization of profits or losses and (ii) whose contractual terms generates cash flows at specified dates exclusively for principal payments and interest payments on the outstanding principal value. </w:t>
      </w:r>
    </w:p>
    <w:p w14:paraId="14FFA3FD"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28320F">
        <w:rPr>
          <w:rFonts w:ascii="Arial" w:eastAsia="Times New Roman" w:hAnsi="Arial" w:cs="Arial"/>
          <w:spacing w:val="-2"/>
          <w:sz w:val="18"/>
          <w:szCs w:val="18"/>
          <w:lang w:val="en-US" w:eastAsia="pt-BR"/>
        </w:rPr>
        <w:t>For the year, the Group did not have financial assets classified in this category.</w:t>
      </w:r>
    </w:p>
    <w:p w14:paraId="2E42D849"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c.3) Fair value through profit or loss (VJR) -</w:t>
      </w:r>
      <w:r w:rsidRPr="00481176">
        <w:rPr>
          <w:rFonts w:ascii="Arial" w:eastAsia="Times New Roman" w:hAnsi="Arial" w:cs="Arial"/>
          <w:spacing w:val="-2"/>
          <w:sz w:val="18"/>
          <w:szCs w:val="18"/>
          <w:lang w:val="en-US" w:eastAsia="pt-BR"/>
        </w:rPr>
        <w:t xml:space="preserve"> </w:t>
      </w:r>
      <w:r w:rsidRPr="004105CA">
        <w:rPr>
          <w:rFonts w:ascii="Arial" w:eastAsia="Times New Roman" w:hAnsi="Arial" w:cs="Arial"/>
          <w:spacing w:val="-2"/>
          <w:sz w:val="18"/>
          <w:szCs w:val="18"/>
          <w:lang w:val="en-US" w:eastAsia="pt-BR"/>
        </w:rPr>
        <w:t>Financial assets that are not measured at amortized cost or at fair value through other comprehensive income are classified in this category.</w:t>
      </w:r>
    </w:p>
    <w:p w14:paraId="557024E9"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2A3AA5">
        <w:rPr>
          <w:rFonts w:ascii="Arial" w:eastAsia="Times New Roman" w:hAnsi="Arial" w:cs="Arial"/>
          <w:spacing w:val="-2"/>
          <w:sz w:val="18"/>
          <w:szCs w:val="18"/>
          <w:lang w:val="en-US" w:eastAsia="pt-BR"/>
        </w:rPr>
        <w:t>Repurchase agreements backed by federal public securities and LFTs - Financial Treasury Bills are recognized as financial assets measured at fair value through profit or loss.</w:t>
      </w:r>
    </w:p>
    <w:p w14:paraId="4A44E7EB"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c.4) Determination of fair value -</w:t>
      </w:r>
      <w:r w:rsidRPr="00481176">
        <w:rPr>
          <w:rFonts w:ascii="Arial" w:eastAsia="Times New Roman" w:hAnsi="Arial" w:cs="Arial"/>
          <w:spacing w:val="-2"/>
          <w:sz w:val="18"/>
          <w:szCs w:val="18"/>
          <w:lang w:val="en-US" w:eastAsia="pt-BR"/>
        </w:rPr>
        <w:t xml:space="preserve"> </w:t>
      </w:r>
      <w:r w:rsidRPr="004105CA">
        <w:rPr>
          <w:rFonts w:ascii="Arial" w:eastAsia="Times New Roman" w:hAnsi="Arial" w:cs="Arial"/>
          <w:spacing w:val="-2"/>
          <w:sz w:val="18"/>
          <w:szCs w:val="18"/>
          <w:lang w:val="en-US" w:eastAsia="pt-BR"/>
        </w:rPr>
        <w:t>Fair value is the price that would be received for the sale of an asset or would be paid by the transfer of a liability in a non-forced transaction between market participants at the measurement date.</w:t>
      </w:r>
    </w:p>
    <w:p w14:paraId="50820414"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The fair value of financial instruments traded in active markets on the base date of the balance sheet is based on the quoted market price or on the quotation of the over-the-counter price (selling price for purchased positions or purchasing price for sold positions), without any deduction of transaction cost.</w:t>
      </w:r>
    </w:p>
    <w:p w14:paraId="26E347B6" w14:textId="77777777" w:rsidR="00AC5FBC" w:rsidRPr="004105CA"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In situations where there is no market price for a particular financial instrument, its fair value is estimated on the basis of valuation methods commonly used in the financial markets, which are appropriate to the specific characteristics of the 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7842DFCA"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The internal pricing models may involve some level of estimation and judgment by the Administration, whose intensity will depend, among other factors, on the complexity of the financial instrument.</w:t>
      </w:r>
    </w:p>
    <w:p w14:paraId="38903DF2" w14:textId="77777777" w:rsidR="00AC5FBC" w:rsidRPr="00481176"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c.5) Financial liabilities -</w:t>
      </w:r>
      <w:r w:rsidRPr="00481176">
        <w:rPr>
          <w:rFonts w:ascii="Arial" w:eastAsia="Times New Roman" w:hAnsi="Arial" w:cs="Arial"/>
          <w:spacing w:val="-2"/>
          <w:sz w:val="18"/>
          <w:szCs w:val="18"/>
          <w:lang w:val="en-US" w:eastAsia="pt-BR"/>
        </w:rPr>
        <w:t xml:space="preserve"> </w:t>
      </w:r>
      <w:r w:rsidRPr="000A77E1">
        <w:rPr>
          <w:rFonts w:ascii="Arial" w:eastAsia="Times New Roman" w:hAnsi="Arial" w:cs="Arial"/>
          <w:spacing w:val="-2"/>
          <w:sz w:val="18"/>
          <w:szCs w:val="18"/>
          <w:lang w:val="en-US" w:eastAsia="pt-BR"/>
        </w:rPr>
        <w:t>An instrument is classified as a financial liability when there is a contractual obligation, of which its settlement is made through the delivery of money or other financial asset, regardless of its legal form.  Financial liabilities include short-term and long-term debt that are initially measured at fair value, which is the net value received of costs levied upon the transaction and, subsequently, upon the amortized cost.</w:t>
      </w:r>
      <w:r w:rsidRPr="00481176">
        <w:rPr>
          <w:rFonts w:ascii="Arial" w:eastAsia="Times New Roman" w:hAnsi="Arial" w:cs="Arial"/>
          <w:spacing w:val="-2"/>
          <w:sz w:val="18"/>
          <w:szCs w:val="18"/>
          <w:lang w:val="en-US" w:eastAsia="pt-BR"/>
        </w:rPr>
        <w:t xml:space="preserve"> </w:t>
      </w:r>
    </w:p>
    <w:p w14:paraId="10A5469B"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d) Write-off of Financial Assets and Financial Liabilities</w:t>
      </w:r>
    </w:p>
    <w:p w14:paraId="2F926C0C"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d.1) Financial assets</w:t>
      </w:r>
      <w:r w:rsidRPr="00481176">
        <w:rPr>
          <w:rFonts w:ascii="Arial" w:eastAsia="Times New Roman" w:hAnsi="Arial" w:cs="Arial"/>
          <w:spacing w:val="-2"/>
          <w:sz w:val="18"/>
          <w:szCs w:val="18"/>
          <w:lang w:val="en-US" w:eastAsia="pt-BR"/>
        </w:rPr>
        <w:t xml:space="preserve"> - </w:t>
      </w:r>
      <w:r w:rsidRPr="000A77E1">
        <w:rPr>
          <w:rFonts w:ascii="Arial" w:eastAsia="Times New Roman" w:hAnsi="Arial" w:cs="Arial"/>
          <w:spacing w:val="-2"/>
          <w:sz w:val="18"/>
          <w:szCs w:val="18"/>
          <w:lang w:val="en-US" w:eastAsia="pt-BR"/>
        </w:rPr>
        <w:t>A financial asset is written off when: (</w:t>
      </w:r>
      <w:proofErr w:type="spellStart"/>
      <w:r w:rsidRPr="000A77E1">
        <w:rPr>
          <w:rFonts w:ascii="Arial" w:eastAsia="Times New Roman" w:hAnsi="Arial" w:cs="Arial"/>
          <w:spacing w:val="-2"/>
          <w:sz w:val="18"/>
          <w:szCs w:val="18"/>
          <w:lang w:val="en-US" w:eastAsia="pt-BR"/>
        </w:rPr>
        <w:t>i</w:t>
      </w:r>
      <w:proofErr w:type="spellEnd"/>
      <w:r w:rsidRPr="000A77E1">
        <w:rPr>
          <w:rFonts w:ascii="Arial" w:eastAsia="Times New Roman" w:hAnsi="Arial" w:cs="Arial"/>
          <w:spacing w:val="-2"/>
          <w:sz w:val="18"/>
          <w:szCs w:val="18"/>
          <w:lang w:val="en-US" w:eastAsia="pt-BR"/>
        </w:rPr>
        <w:t>) the contractual rights related to the respective cash flows expire; (ii) most of the risks and benefits associated with the asset is transferred to third parties; or (iii) when control over the asset is transferred, even if part of the risks and benefits associated with its holding is retained.</w:t>
      </w:r>
    </w:p>
    <w:p w14:paraId="1F47C3A1" w14:textId="77777777" w:rsidR="00AC5FBC" w:rsidRPr="00481176"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The rights and obligations retained in the transfer are separately recognized as assets and as liabilities, when appropriate. If the control over the asset is retained, the Group continues to recognize it in the extent of its continuing involvement, which is determined by the extent to which it remains exposed to changes in the value of the transferred asset.</w:t>
      </w:r>
    </w:p>
    <w:p w14:paraId="1F28C4F7" w14:textId="77777777" w:rsidR="00AC5FBC" w:rsidRPr="00481176"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b/>
          <w:color w:val="244061"/>
          <w:spacing w:val="-2"/>
          <w:sz w:val="18"/>
          <w:szCs w:val="18"/>
          <w:lang w:val="en-US" w:eastAsia="pt-BR"/>
        </w:rPr>
        <w:t>d.2) Financial liabilities</w:t>
      </w:r>
      <w:r w:rsidRPr="00481176">
        <w:rPr>
          <w:rFonts w:ascii="Arial" w:eastAsia="Times New Roman" w:hAnsi="Arial" w:cs="Arial"/>
          <w:spacing w:val="-2"/>
          <w:sz w:val="18"/>
          <w:szCs w:val="18"/>
          <w:lang w:val="en-US" w:eastAsia="pt-BR"/>
        </w:rPr>
        <w:t xml:space="preserve"> - </w:t>
      </w:r>
      <w:r w:rsidRPr="000A77E1">
        <w:rPr>
          <w:rFonts w:ascii="Arial" w:eastAsia="Times New Roman" w:hAnsi="Arial" w:cs="Arial"/>
          <w:spacing w:val="-2"/>
          <w:sz w:val="18"/>
          <w:szCs w:val="18"/>
          <w:lang w:val="en-US" w:eastAsia="pt-BR"/>
        </w:rPr>
        <w:t>A financial liability is written off when its obligation is eliminated, canceled or expired. If an existing financial liability is replaced by another from the same creditor in substantially different terms, or the terms of the existing liability are substantially modified, such modification is treated as a write-off of the original liability and as the recognition of a new liability, and the difference between the book values is recognized in the income.</w:t>
      </w:r>
    </w:p>
    <w:p w14:paraId="7A190A86" w14:textId="77777777" w:rsidR="00AC5FBC" w:rsidRPr="00432934" w:rsidRDefault="00AC5FBC" w:rsidP="009712C7">
      <w:pPr>
        <w:keepNext/>
        <w:keepLines/>
        <w:pageBreakBefore/>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lastRenderedPageBreak/>
        <w:t>e) Reduction in the Recoverable Value of Financial Assets – Impairment</w:t>
      </w:r>
    </w:p>
    <w:p w14:paraId="2DB5ABDE"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For the recoverable value of financial assets (impairment), the CPC 48</w:t>
      </w:r>
      <w:r>
        <w:rPr>
          <w:rFonts w:ascii="Arial" w:eastAsia="Times New Roman" w:hAnsi="Arial" w:cs="Arial"/>
          <w:spacing w:val="-2"/>
          <w:sz w:val="18"/>
          <w:szCs w:val="18"/>
          <w:lang w:val="en-US" w:eastAsia="pt-BR"/>
        </w:rPr>
        <w:t xml:space="preserve"> [IFRS 9]</w:t>
      </w:r>
      <w:r w:rsidRPr="000A77E1">
        <w:rPr>
          <w:rFonts w:ascii="Arial" w:eastAsia="Times New Roman" w:hAnsi="Arial" w:cs="Arial"/>
          <w:spacing w:val="-2"/>
          <w:sz w:val="18"/>
          <w:szCs w:val="18"/>
          <w:lang w:val="en-US" w:eastAsia="pt-BR"/>
        </w:rPr>
        <w:t xml:space="preserve"> – Financial Instruments considers the expected credit losses, which are a weighted estimate of the probability of credit losses (that is, the present value of all cash deficits) over the expected life of the financial instrument. </w:t>
      </w:r>
    </w:p>
    <w:p w14:paraId="2D8F40C9"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Cash deficit is the difference between the cash flows due to the entity according to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6BB53064"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For the impairment of commissions receivable, the simplified approach allowed by the CPC 48</w:t>
      </w:r>
      <w:r>
        <w:rPr>
          <w:rFonts w:ascii="Arial" w:eastAsia="Times New Roman" w:hAnsi="Arial" w:cs="Arial"/>
          <w:spacing w:val="-2"/>
          <w:sz w:val="18"/>
          <w:szCs w:val="18"/>
          <w:lang w:val="en-US" w:eastAsia="pt-BR"/>
        </w:rPr>
        <w:t xml:space="preserve"> [IFRS 9]</w:t>
      </w:r>
      <w:r w:rsidRPr="000A77E1">
        <w:rPr>
          <w:rFonts w:ascii="Arial" w:eastAsia="Times New Roman" w:hAnsi="Arial" w:cs="Arial"/>
          <w:spacing w:val="-2"/>
          <w:sz w:val="18"/>
          <w:szCs w:val="18"/>
          <w:lang w:val="en-US" w:eastAsia="pt-BR"/>
        </w:rPr>
        <w:t xml:space="preserve"> for commercial receivables was used, in which the recognition of expected credit losses follows the model for the entire life of the instrument.</w:t>
      </w:r>
    </w:p>
    <w:p w14:paraId="210E5036"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Annually or whenever there is an indication that the financial asset may be devalued, an assessment to check if there is any objective evidence of impairment of its financial assets is carried out at BB </w:t>
      </w:r>
      <w:proofErr w:type="spellStart"/>
      <w:r w:rsidRPr="000A77E1">
        <w:rPr>
          <w:rFonts w:ascii="Arial" w:eastAsia="Times New Roman" w:hAnsi="Arial" w:cs="Arial"/>
          <w:spacing w:val="-2"/>
          <w:sz w:val="18"/>
          <w:szCs w:val="18"/>
          <w:lang w:val="en-US" w:eastAsia="pt-BR"/>
        </w:rPr>
        <w:t>Seguridade</w:t>
      </w:r>
      <w:proofErr w:type="spellEnd"/>
      <w:r w:rsidRPr="000A77E1">
        <w:rPr>
          <w:rFonts w:ascii="Arial" w:eastAsia="Times New Roman" w:hAnsi="Arial" w:cs="Arial"/>
          <w:spacing w:val="-2"/>
          <w:sz w:val="18"/>
          <w:szCs w:val="18"/>
          <w:lang w:val="en-US" w:eastAsia="pt-BR"/>
        </w:rPr>
        <w:t>, in accordance with the CPC 48</w:t>
      </w:r>
      <w:r>
        <w:rPr>
          <w:rFonts w:ascii="Arial" w:eastAsia="Times New Roman" w:hAnsi="Arial" w:cs="Arial"/>
          <w:spacing w:val="-2"/>
          <w:sz w:val="18"/>
          <w:szCs w:val="18"/>
          <w:lang w:val="en-US" w:eastAsia="pt-BR"/>
        </w:rPr>
        <w:t xml:space="preserve"> [IFRS 9]</w:t>
      </w:r>
      <w:r w:rsidRPr="000A77E1">
        <w:rPr>
          <w:rFonts w:ascii="Arial" w:eastAsia="Times New Roman" w:hAnsi="Arial" w:cs="Arial"/>
          <w:spacing w:val="-2"/>
          <w:sz w:val="18"/>
          <w:szCs w:val="18"/>
          <w:lang w:val="en-US" w:eastAsia="pt-BR"/>
        </w:rPr>
        <w:t xml:space="preserve"> – Financial Instruments.</w:t>
      </w:r>
    </w:p>
    <w:p w14:paraId="3D27E00A"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28320F">
        <w:rPr>
          <w:rFonts w:ascii="Arial" w:eastAsia="Times New Roman" w:hAnsi="Arial" w:cs="Arial"/>
          <w:spacing w:val="-2"/>
          <w:sz w:val="18"/>
          <w:szCs w:val="18"/>
          <w:lang w:val="en-US" w:eastAsia="pt-BR"/>
        </w:rPr>
        <w:t xml:space="preserve">During the year, there were no losses due to devaluation of BB </w:t>
      </w:r>
      <w:proofErr w:type="spellStart"/>
      <w:r w:rsidRPr="0028320F">
        <w:rPr>
          <w:rFonts w:ascii="Arial" w:eastAsia="Times New Roman" w:hAnsi="Arial" w:cs="Arial"/>
          <w:spacing w:val="-2"/>
          <w:sz w:val="18"/>
          <w:szCs w:val="18"/>
          <w:lang w:val="en-US" w:eastAsia="pt-BR"/>
        </w:rPr>
        <w:t>Seguridade</w:t>
      </w:r>
      <w:proofErr w:type="spellEnd"/>
      <w:r w:rsidRPr="0028320F">
        <w:rPr>
          <w:rFonts w:ascii="Arial" w:eastAsia="Times New Roman" w:hAnsi="Arial" w:cs="Arial"/>
          <w:spacing w:val="-2"/>
          <w:sz w:val="18"/>
          <w:szCs w:val="18"/>
          <w:lang w:val="en-US" w:eastAsia="pt-BR"/>
        </w:rPr>
        <w:t xml:space="preserve"> Group's financial assets.</w:t>
      </w:r>
    </w:p>
    <w:p w14:paraId="3DCAB0DB"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f) Share Premium and Other Intangible Assets</w:t>
      </w:r>
    </w:p>
    <w:p w14:paraId="23EF9781"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The share premium generated on the acquisition of investments on shareholdings is accounted for considering the fair value assessment of the identifiable assets and the assumed liabilities of the acquired company on the acquisition date and, in accordance with the applicable standards, is not amortized. However, it is tested, at least annually, for impairment purposes. After the initial recognition, the share premium is measured at cost minus any accrued impairment losses.</w:t>
      </w:r>
    </w:p>
    <w:p w14:paraId="3993F074"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Intangible assets are separately recognized from the share premium when they are separable or arise from contractual rights or other legal rights, their fair value can be measured reliably and it is probable that the expected future economic benefits will be transferred to BB </w:t>
      </w:r>
      <w:proofErr w:type="spellStart"/>
      <w:r w:rsidRPr="000A77E1">
        <w:rPr>
          <w:rFonts w:ascii="Arial" w:eastAsia="Times New Roman" w:hAnsi="Arial" w:cs="Arial"/>
          <w:spacing w:val="-2"/>
          <w:sz w:val="18"/>
          <w:szCs w:val="18"/>
          <w:lang w:val="en-US" w:eastAsia="pt-BR"/>
        </w:rPr>
        <w:t>Seguridade</w:t>
      </w:r>
      <w:proofErr w:type="spellEnd"/>
      <w:r w:rsidRPr="000A77E1">
        <w:rPr>
          <w:rFonts w:ascii="Arial" w:eastAsia="Times New Roman" w:hAnsi="Arial" w:cs="Arial"/>
          <w:spacing w:val="-2"/>
          <w:sz w:val="18"/>
          <w:szCs w:val="18"/>
          <w:lang w:val="en-US" w:eastAsia="pt-BR"/>
        </w:rPr>
        <w:t xml:space="preserve">. The cost of intangible assets acquired in a business combination is its fair value at the acquisition date. </w:t>
      </w:r>
      <w:r w:rsidRPr="007561BA">
        <w:rPr>
          <w:rFonts w:ascii="Arial" w:eastAsia="Times New Roman" w:hAnsi="Arial" w:cs="Arial"/>
          <w:spacing w:val="-2"/>
          <w:sz w:val="18"/>
          <w:szCs w:val="18"/>
          <w:lang w:val="en-US" w:eastAsia="pt-BR"/>
        </w:rPr>
        <w:t>The other acquired intangible assets, not linked to the business combination, are initially measured at cost.</w:t>
      </w:r>
    </w:p>
    <w:p w14:paraId="7B7C5BA4"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The useful </w:t>
      </w:r>
      <w:proofErr w:type="spellStart"/>
      <w:r w:rsidRPr="000A77E1">
        <w:rPr>
          <w:rFonts w:ascii="Arial" w:eastAsia="Times New Roman" w:hAnsi="Arial" w:cs="Arial"/>
          <w:spacing w:val="-2"/>
          <w:sz w:val="18"/>
          <w:szCs w:val="18"/>
          <w:lang w:val="en-US" w:eastAsia="pt-BR"/>
        </w:rPr>
        <w:t>live</w:t>
      </w:r>
      <w:proofErr w:type="spellEnd"/>
      <w:r w:rsidRPr="000A77E1">
        <w:rPr>
          <w:rFonts w:ascii="Arial" w:eastAsia="Times New Roman" w:hAnsi="Arial" w:cs="Arial"/>
          <w:spacing w:val="-2"/>
          <w:sz w:val="18"/>
          <w:szCs w:val="18"/>
          <w:lang w:val="en-US" w:eastAsia="pt-BR"/>
        </w:rPr>
        <w:t xml:space="preserve"> of intangible assets is considered to be definite or indefinite. Intangible assets with defined useful lives are amortized over the course of their economic life. They are initially registered at cost, minus the accrued amortization and impairment losses. Intangible assets with indefinite useful lives are recorded at cost minus any impairment losses.</w:t>
      </w:r>
    </w:p>
    <w:p w14:paraId="6CD4AA0C"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The period and method for the amortization of intangible assets with definite useful lives are reviewed, at a minimum, annually. Changes in the expected useful life or proportion of expected use of the future benefits incorporated to the asset are recognized through changes in the period or method for the amortization, when appropriate, and treated as changes in accounting estimates.</w:t>
      </w:r>
    </w:p>
    <w:p w14:paraId="358C77C9"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The costs incurred related to the acquisition, production and development of software are capitalized and registered as intangible assets. Expenditures from the research phase are registered as expenses.</w:t>
      </w:r>
    </w:p>
    <w:p w14:paraId="68DC235F"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The expense with the amortization of intangible assets with definite useful life and impairment losses are recognized in the income for the </w:t>
      </w:r>
      <w:r>
        <w:rPr>
          <w:rFonts w:ascii="Arial" w:eastAsia="Times New Roman" w:hAnsi="Arial" w:cs="Arial"/>
          <w:spacing w:val="-2"/>
          <w:sz w:val="18"/>
          <w:szCs w:val="18"/>
          <w:lang w:val="en-US" w:eastAsia="pt-BR"/>
        </w:rPr>
        <w:t>year</w:t>
      </w:r>
      <w:r w:rsidRPr="000A77E1">
        <w:rPr>
          <w:rFonts w:ascii="Arial" w:eastAsia="Times New Roman" w:hAnsi="Arial" w:cs="Arial"/>
          <w:spacing w:val="-2"/>
          <w:sz w:val="18"/>
          <w:szCs w:val="18"/>
          <w:lang w:val="en-US" w:eastAsia="pt-BR"/>
        </w:rPr>
        <w:t xml:space="preserve"> in the line “Other” of the Income Statement.</w:t>
      </w:r>
    </w:p>
    <w:p w14:paraId="6045ED0B"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g) Reduction in the Recoverable Value of Non-Financial Assets – Impairment</w:t>
      </w:r>
    </w:p>
    <w:p w14:paraId="75A3B0A9"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Annually or whenever there is an indication that the asset may be devalued, an assessment, based on internal and external sources of information, to check if there is any indication that a non-financial asset may be with recoverability problems is carried out. If there is such indication, the asset's recoverable value is estimated. The recoverable value of the asset is the highest between its fair value minus the costs to sell it or its value in use.</w:t>
      </w:r>
    </w:p>
    <w:p w14:paraId="23BD324A"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Whether there was any indication of reduction in the recoverable value, the impairment test of an intangible asset with indefinite useful life is annually carried out, including the share premium acquired in a business combination, or an intangible asset not yet available for use. This test can be carried out at any time during an annual period, provided it is performed at the same time each year.</w:t>
      </w:r>
    </w:p>
    <w:p w14:paraId="2C3F1421"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In the event that the recoverable value of the asset is lower than its book value, the book value of the asset is reduced to its recoverable value through recording an impairment loss, for which the consideration is recognized in the income statement for the period in which it occurs, in other </w:t>
      </w:r>
      <w:r>
        <w:rPr>
          <w:rFonts w:ascii="Arial" w:eastAsia="Times New Roman" w:hAnsi="Arial" w:cs="Arial"/>
          <w:spacing w:val="-2"/>
          <w:sz w:val="18"/>
          <w:szCs w:val="18"/>
          <w:lang w:val="en-US" w:eastAsia="pt-BR"/>
        </w:rPr>
        <w:t>O</w:t>
      </w:r>
      <w:r w:rsidRPr="000A77E1">
        <w:rPr>
          <w:rFonts w:ascii="Arial" w:eastAsia="Times New Roman" w:hAnsi="Arial" w:cs="Arial"/>
          <w:spacing w:val="-2"/>
          <w:sz w:val="18"/>
          <w:szCs w:val="18"/>
          <w:lang w:val="en-US" w:eastAsia="pt-BR"/>
        </w:rPr>
        <w:t xml:space="preserve">perating </w:t>
      </w:r>
      <w:r>
        <w:rPr>
          <w:rFonts w:ascii="Arial" w:eastAsia="Times New Roman" w:hAnsi="Arial" w:cs="Arial"/>
          <w:spacing w:val="-2"/>
          <w:sz w:val="18"/>
          <w:szCs w:val="18"/>
          <w:lang w:val="en-US" w:eastAsia="pt-BR"/>
        </w:rPr>
        <w:t>E</w:t>
      </w:r>
      <w:r w:rsidRPr="000A77E1">
        <w:rPr>
          <w:rFonts w:ascii="Arial" w:eastAsia="Times New Roman" w:hAnsi="Arial" w:cs="Arial"/>
          <w:spacing w:val="-2"/>
          <w:sz w:val="18"/>
          <w:szCs w:val="18"/>
          <w:lang w:val="en-US" w:eastAsia="pt-BR"/>
        </w:rPr>
        <w:t>xpenses/</w:t>
      </w:r>
      <w:r>
        <w:rPr>
          <w:rFonts w:ascii="Arial" w:eastAsia="Times New Roman" w:hAnsi="Arial" w:cs="Arial"/>
          <w:spacing w:val="-2"/>
          <w:sz w:val="18"/>
          <w:szCs w:val="18"/>
          <w:lang w:val="en-US" w:eastAsia="pt-BR"/>
        </w:rPr>
        <w:t>R</w:t>
      </w:r>
      <w:r w:rsidRPr="000A77E1">
        <w:rPr>
          <w:rFonts w:ascii="Arial" w:eastAsia="Times New Roman" w:hAnsi="Arial" w:cs="Arial"/>
          <w:spacing w:val="-2"/>
          <w:sz w:val="18"/>
          <w:szCs w:val="18"/>
          <w:lang w:val="en-US" w:eastAsia="pt-BR"/>
        </w:rPr>
        <w:t>evenues.</w:t>
      </w:r>
    </w:p>
    <w:p w14:paraId="0AF40843"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Annually, it is further assessed if there is any indication that a loss by impairment recognized in previous fiscal years for an asset other than the share premium for expected future profitability, might no longer exist or may have been reduced. If there is such indication, the recoverable value of this asset is estimated. The reversal of a loss by impairment of an asset will be immediately recognized in the income for the fiscal year, as a rectifier of the balance of other </w:t>
      </w:r>
      <w:r>
        <w:rPr>
          <w:rFonts w:ascii="Arial" w:eastAsia="Times New Roman" w:hAnsi="Arial" w:cs="Arial"/>
          <w:spacing w:val="-2"/>
          <w:sz w:val="18"/>
          <w:szCs w:val="18"/>
          <w:lang w:val="en-US" w:eastAsia="pt-BR"/>
        </w:rPr>
        <w:t>O</w:t>
      </w:r>
      <w:r w:rsidRPr="000A77E1">
        <w:rPr>
          <w:rFonts w:ascii="Arial" w:eastAsia="Times New Roman" w:hAnsi="Arial" w:cs="Arial"/>
          <w:spacing w:val="-2"/>
          <w:sz w:val="18"/>
          <w:szCs w:val="18"/>
          <w:lang w:val="en-US" w:eastAsia="pt-BR"/>
        </w:rPr>
        <w:t xml:space="preserve">perating </w:t>
      </w:r>
      <w:r>
        <w:rPr>
          <w:rFonts w:ascii="Arial" w:eastAsia="Times New Roman" w:hAnsi="Arial" w:cs="Arial"/>
          <w:spacing w:val="-2"/>
          <w:sz w:val="18"/>
          <w:szCs w:val="18"/>
          <w:lang w:val="en-US" w:eastAsia="pt-BR"/>
        </w:rPr>
        <w:t>E</w:t>
      </w:r>
      <w:r w:rsidRPr="000A77E1">
        <w:rPr>
          <w:rFonts w:ascii="Arial" w:eastAsia="Times New Roman" w:hAnsi="Arial" w:cs="Arial"/>
          <w:spacing w:val="-2"/>
          <w:sz w:val="18"/>
          <w:szCs w:val="18"/>
          <w:lang w:val="en-US" w:eastAsia="pt-BR"/>
        </w:rPr>
        <w:t>xpenses/</w:t>
      </w:r>
      <w:r>
        <w:rPr>
          <w:rFonts w:ascii="Arial" w:eastAsia="Times New Roman" w:hAnsi="Arial" w:cs="Arial"/>
          <w:spacing w:val="-2"/>
          <w:sz w:val="18"/>
          <w:szCs w:val="18"/>
          <w:lang w:val="en-US" w:eastAsia="pt-BR"/>
        </w:rPr>
        <w:t>R</w:t>
      </w:r>
      <w:r w:rsidRPr="000A77E1">
        <w:rPr>
          <w:rFonts w:ascii="Arial" w:eastAsia="Times New Roman" w:hAnsi="Arial" w:cs="Arial"/>
          <w:spacing w:val="-2"/>
          <w:sz w:val="18"/>
          <w:szCs w:val="18"/>
          <w:lang w:val="en-US" w:eastAsia="pt-BR"/>
        </w:rPr>
        <w:t>evenues.</w:t>
      </w:r>
    </w:p>
    <w:p w14:paraId="4EEDB6C0"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28320F">
        <w:rPr>
          <w:rFonts w:ascii="Arial" w:eastAsia="Times New Roman" w:hAnsi="Arial" w:cs="Arial"/>
          <w:spacing w:val="-2"/>
          <w:sz w:val="18"/>
          <w:szCs w:val="18"/>
          <w:lang w:val="en-US" w:eastAsia="pt-BR"/>
        </w:rPr>
        <w:t>During the year</w:t>
      </w:r>
      <w:r w:rsidRPr="003D0F89">
        <w:rPr>
          <w:rFonts w:ascii="Arial" w:eastAsia="Times New Roman" w:hAnsi="Arial" w:cs="Arial"/>
          <w:spacing w:val="-2"/>
          <w:sz w:val="18"/>
          <w:szCs w:val="18"/>
          <w:lang w:val="en-US" w:eastAsia="pt-BR"/>
        </w:rPr>
        <w:t xml:space="preserve">, there were no losses due to the devaluation of non-financial assets of the BB </w:t>
      </w:r>
      <w:proofErr w:type="spellStart"/>
      <w:r w:rsidRPr="003D0F89">
        <w:rPr>
          <w:rFonts w:ascii="Arial" w:eastAsia="Times New Roman" w:hAnsi="Arial" w:cs="Arial"/>
          <w:spacing w:val="-2"/>
          <w:sz w:val="18"/>
          <w:szCs w:val="18"/>
          <w:lang w:val="en-US" w:eastAsia="pt-BR"/>
        </w:rPr>
        <w:t>Seguridade</w:t>
      </w:r>
      <w:proofErr w:type="spellEnd"/>
      <w:r w:rsidRPr="003D0F89">
        <w:rPr>
          <w:rFonts w:ascii="Arial" w:eastAsia="Times New Roman" w:hAnsi="Arial" w:cs="Arial"/>
          <w:spacing w:val="-2"/>
          <w:sz w:val="18"/>
          <w:szCs w:val="18"/>
          <w:lang w:val="en-US" w:eastAsia="pt-BR"/>
        </w:rPr>
        <w:t xml:space="preserve"> </w:t>
      </w:r>
      <w:r>
        <w:rPr>
          <w:rFonts w:ascii="Arial" w:eastAsia="Times New Roman" w:hAnsi="Arial" w:cs="Arial"/>
          <w:spacing w:val="-2"/>
          <w:sz w:val="18"/>
          <w:szCs w:val="18"/>
          <w:lang w:val="en-US" w:eastAsia="pt-BR"/>
        </w:rPr>
        <w:t>G</w:t>
      </w:r>
      <w:r w:rsidRPr="003D0F89">
        <w:rPr>
          <w:rFonts w:ascii="Arial" w:eastAsia="Times New Roman" w:hAnsi="Arial" w:cs="Arial"/>
          <w:spacing w:val="-2"/>
          <w:sz w:val="18"/>
          <w:szCs w:val="18"/>
          <w:lang w:val="en-US" w:eastAsia="pt-BR"/>
        </w:rPr>
        <w:t>roup.</w:t>
      </w:r>
    </w:p>
    <w:p w14:paraId="1088B760" w14:textId="77777777" w:rsidR="00AC5FBC" w:rsidRPr="00432934" w:rsidRDefault="00AC5FBC" w:rsidP="006C06F7">
      <w:pPr>
        <w:pageBreakBefore/>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lastRenderedPageBreak/>
        <w:t>h) Investments in Associates</w:t>
      </w:r>
    </w:p>
    <w:p w14:paraId="67EF8642"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Under the equity method, the investment is initially measured at cost and subsequently adjusted by the investor's recognition of changes in the net assets of the investee. In addition, the portion of the investor's income in the profits and losses generated by the investee must be included in the income for the fiscal year of the investor, according to the CPC 18 (R2)</w:t>
      </w:r>
      <w:r>
        <w:rPr>
          <w:rFonts w:ascii="Arial" w:eastAsia="Times New Roman" w:hAnsi="Arial" w:cs="Arial"/>
          <w:spacing w:val="-2"/>
          <w:sz w:val="18"/>
          <w:szCs w:val="18"/>
          <w:lang w:val="en-US" w:eastAsia="pt-BR"/>
        </w:rPr>
        <w:t xml:space="preserve"> [IAS 28]</w:t>
      </w:r>
      <w:r w:rsidRPr="000A77E1">
        <w:rPr>
          <w:rFonts w:ascii="Arial" w:eastAsia="Times New Roman" w:hAnsi="Arial" w:cs="Arial"/>
          <w:spacing w:val="-2"/>
          <w:sz w:val="18"/>
          <w:szCs w:val="18"/>
          <w:lang w:val="en-US" w:eastAsia="pt-BR"/>
        </w:rPr>
        <w:t xml:space="preserve"> – </w:t>
      </w:r>
      <w:r w:rsidRPr="00606875">
        <w:rPr>
          <w:rFonts w:ascii="Arial" w:eastAsia="Times New Roman" w:hAnsi="Arial" w:cs="Arial"/>
          <w:spacing w:val="-2"/>
          <w:sz w:val="18"/>
          <w:szCs w:val="18"/>
          <w:lang w:val="en-US" w:eastAsia="pt-BR"/>
        </w:rPr>
        <w:t>Investments in Associates and Joint Ventures</w:t>
      </w:r>
      <w:r w:rsidRPr="000A77E1">
        <w:rPr>
          <w:rFonts w:ascii="Arial" w:eastAsia="Times New Roman" w:hAnsi="Arial" w:cs="Arial"/>
          <w:spacing w:val="-2"/>
          <w:sz w:val="18"/>
          <w:szCs w:val="18"/>
          <w:lang w:val="en-US" w:eastAsia="pt-BR"/>
        </w:rPr>
        <w:t>.</w:t>
      </w:r>
    </w:p>
    <w:p w14:paraId="6AFE8E81" w14:textId="77777777" w:rsidR="00AC5FBC" w:rsidRPr="007561BA" w:rsidRDefault="00AC5FBC" w:rsidP="00AC5FBC">
      <w:pPr>
        <w:spacing w:before="120" w:after="120"/>
        <w:jc w:val="both"/>
        <w:rPr>
          <w:rFonts w:ascii="Arial" w:eastAsia="Times New Roman" w:hAnsi="Arial" w:cs="Arial"/>
          <w:spacing w:val="-2"/>
          <w:sz w:val="18"/>
          <w:szCs w:val="18"/>
          <w:lang w:val="en-US" w:eastAsia="pt-BR"/>
        </w:rPr>
      </w:pPr>
      <w:r w:rsidRPr="007561BA">
        <w:rPr>
          <w:rFonts w:ascii="Arial" w:eastAsia="Times New Roman" w:hAnsi="Arial" w:cs="Arial"/>
          <w:spacing w:val="-2"/>
          <w:sz w:val="18"/>
          <w:szCs w:val="18"/>
          <w:lang w:val="en-US" w:eastAsia="pt-BR"/>
        </w:rPr>
        <w:t xml:space="preserve">Investments in equity interests in the companies BB </w:t>
      </w:r>
      <w:proofErr w:type="spellStart"/>
      <w:r w:rsidRPr="007561BA">
        <w:rPr>
          <w:rFonts w:ascii="Arial" w:eastAsia="Times New Roman" w:hAnsi="Arial" w:cs="Arial"/>
          <w:spacing w:val="-2"/>
          <w:sz w:val="18"/>
          <w:szCs w:val="18"/>
          <w:lang w:val="en-US" w:eastAsia="pt-BR"/>
        </w:rPr>
        <w:t>Seguros</w:t>
      </w:r>
      <w:proofErr w:type="spellEnd"/>
      <w:r w:rsidRPr="007561BA">
        <w:rPr>
          <w:rFonts w:ascii="Arial" w:eastAsia="Times New Roman" w:hAnsi="Arial" w:cs="Arial"/>
          <w:spacing w:val="-2"/>
          <w:sz w:val="18"/>
          <w:szCs w:val="18"/>
          <w:lang w:val="en-US" w:eastAsia="pt-BR"/>
        </w:rPr>
        <w:t xml:space="preserve"> </w:t>
      </w:r>
      <w:proofErr w:type="spellStart"/>
      <w:r w:rsidRPr="007561BA">
        <w:rPr>
          <w:rFonts w:ascii="Arial" w:eastAsia="Times New Roman" w:hAnsi="Arial" w:cs="Arial"/>
          <w:spacing w:val="-2"/>
          <w:sz w:val="18"/>
          <w:szCs w:val="18"/>
          <w:lang w:val="en-US" w:eastAsia="pt-BR"/>
        </w:rPr>
        <w:t>Participações</w:t>
      </w:r>
      <w:proofErr w:type="spellEnd"/>
      <w:r w:rsidRPr="007561BA">
        <w:rPr>
          <w:rFonts w:ascii="Arial" w:eastAsia="Times New Roman" w:hAnsi="Arial" w:cs="Arial"/>
          <w:spacing w:val="-2"/>
          <w:sz w:val="18"/>
          <w:szCs w:val="18"/>
          <w:lang w:val="en-US" w:eastAsia="pt-BR"/>
        </w:rPr>
        <w:t xml:space="preserve"> S.A. and BB </w:t>
      </w:r>
      <w:proofErr w:type="spellStart"/>
      <w:r w:rsidRPr="007561BA">
        <w:rPr>
          <w:rFonts w:ascii="Arial" w:eastAsia="Times New Roman" w:hAnsi="Arial" w:cs="Arial"/>
          <w:spacing w:val="-2"/>
          <w:sz w:val="18"/>
          <w:szCs w:val="18"/>
          <w:lang w:val="en-US" w:eastAsia="pt-BR"/>
        </w:rPr>
        <w:t>Corretora</w:t>
      </w:r>
      <w:proofErr w:type="spellEnd"/>
      <w:r w:rsidRPr="007561BA">
        <w:rPr>
          <w:rFonts w:ascii="Arial" w:eastAsia="Times New Roman" w:hAnsi="Arial" w:cs="Arial"/>
          <w:spacing w:val="-2"/>
          <w:sz w:val="18"/>
          <w:szCs w:val="18"/>
          <w:lang w:val="en-US" w:eastAsia="pt-BR"/>
        </w:rPr>
        <w:t xml:space="preserve"> de </w:t>
      </w:r>
      <w:proofErr w:type="spellStart"/>
      <w:r w:rsidRPr="007561BA">
        <w:rPr>
          <w:rFonts w:ascii="Arial" w:eastAsia="Times New Roman" w:hAnsi="Arial" w:cs="Arial"/>
          <w:spacing w:val="-2"/>
          <w:sz w:val="18"/>
          <w:szCs w:val="18"/>
          <w:lang w:val="en-US" w:eastAsia="pt-BR"/>
        </w:rPr>
        <w:t>Seguros</w:t>
      </w:r>
      <w:proofErr w:type="spellEnd"/>
      <w:r w:rsidRPr="007561BA">
        <w:rPr>
          <w:rFonts w:ascii="Arial" w:eastAsia="Times New Roman" w:hAnsi="Arial" w:cs="Arial"/>
          <w:spacing w:val="-2"/>
          <w:sz w:val="18"/>
          <w:szCs w:val="18"/>
          <w:lang w:val="en-US" w:eastAsia="pt-BR"/>
        </w:rPr>
        <w:t xml:space="preserve"> </w:t>
      </w:r>
      <w:r>
        <w:rPr>
          <w:rFonts w:ascii="Arial" w:eastAsia="Times New Roman" w:hAnsi="Arial" w:cs="Arial"/>
          <w:spacing w:val="-2"/>
          <w:sz w:val="18"/>
          <w:szCs w:val="18"/>
          <w:lang w:val="en-US" w:eastAsia="pt-BR"/>
        </w:rPr>
        <w:t>e</w:t>
      </w:r>
      <w:r w:rsidRPr="007561BA">
        <w:rPr>
          <w:rFonts w:ascii="Arial" w:eastAsia="Times New Roman" w:hAnsi="Arial" w:cs="Arial"/>
          <w:spacing w:val="-2"/>
          <w:sz w:val="18"/>
          <w:szCs w:val="18"/>
          <w:lang w:val="en-US" w:eastAsia="pt-BR"/>
        </w:rPr>
        <w:t xml:space="preserve"> </w:t>
      </w:r>
      <w:proofErr w:type="spellStart"/>
      <w:r w:rsidRPr="007561BA">
        <w:rPr>
          <w:rFonts w:ascii="Arial" w:eastAsia="Times New Roman" w:hAnsi="Arial" w:cs="Arial"/>
          <w:spacing w:val="-2"/>
          <w:sz w:val="18"/>
          <w:szCs w:val="18"/>
          <w:lang w:val="en-US" w:eastAsia="pt-BR"/>
        </w:rPr>
        <w:t>Administradora</w:t>
      </w:r>
      <w:proofErr w:type="spellEnd"/>
      <w:r w:rsidRPr="007561BA">
        <w:rPr>
          <w:rFonts w:ascii="Arial" w:eastAsia="Times New Roman" w:hAnsi="Arial" w:cs="Arial"/>
          <w:spacing w:val="-2"/>
          <w:sz w:val="18"/>
          <w:szCs w:val="18"/>
          <w:lang w:val="en-US" w:eastAsia="pt-BR"/>
        </w:rPr>
        <w:t xml:space="preserve"> de Bens S.A. are classified as investments in subsidiaries and valued using the equity method</w:t>
      </w:r>
      <w:r>
        <w:rPr>
          <w:rFonts w:ascii="Arial" w:eastAsia="Times New Roman" w:hAnsi="Arial" w:cs="Arial"/>
          <w:spacing w:val="-2"/>
          <w:sz w:val="18"/>
          <w:szCs w:val="18"/>
          <w:lang w:val="en-US" w:eastAsia="pt-BR"/>
        </w:rPr>
        <w:t>,</w:t>
      </w:r>
      <w:r w:rsidRPr="007561BA">
        <w:rPr>
          <w:rFonts w:ascii="Arial" w:eastAsia="Times New Roman" w:hAnsi="Arial" w:cs="Arial"/>
          <w:spacing w:val="-2"/>
          <w:sz w:val="18"/>
          <w:szCs w:val="18"/>
          <w:lang w:val="en-US" w:eastAsia="pt-BR"/>
        </w:rPr>
        <w:t xml:space="preserve"> and are consolidated.</w:t>
      </w:r>
    </w:p>
    <w:p w14:paraId="42ADE6B8"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240529">
        <w:rPr>
          <w:rFonts w:ascii="Arial" w:eastAsia="Times New Roman" w:hAnsi="Arial" w:cs="Arial"/>
          <w:spacing w:val="-2"/>
          <w:sz w:val="18"/>
          <w:szCs w:val="18"/>
          <w:lang w:val="en-US" w:eastAsia="pt-BR"/>
        </w:rPr>
        <w:t xml:space="preserve">Investments in equity interests in the companies BB </w:t>
      </w:r>
      <w:r>
        <w:rPr>
          <w:rFonts w:ascii="Arial" w:eastAsia="Times New Roman" w:hAnsi="Arial" w:cs="Arial"/>
          <w:spacing w:val="-2"/>
          <w:sz w:val="18"/>
          <w:szCs w:val="18"/>
          <w:lang w:val="en-US" w:eastAsia="pt-BR"/>
        </w:rPr>
        <w:t>MAPFRE</w:t>
      </w:r>
      <w:r w:rsidRPr="00240529">
        <w:rPr>
          <w:rFonts w:ascii="Arial" w:eastAsia="Times New Roman" w:hAnsi="Arial" w:cs="Arial"/>
          <w:spacing w:val="-2"/>
          <w:sz w:val="18"/>
          <w:szCs w:val="18"/>
          <w:lang w:val="en-US" w:eastAsia="pt-BR"/>
        </w:rPr>
        <w:t xml:space="preserve"> </w:t>
      </w:r>
      <w:proofErr w:type="spellStart"/>
      <w:r w:rsidRPr="00240529">
        <w:rPr>
          <w:rFonts w:ascii="Arial" w:eastAsia="Times New Roman" w:hAnsi="Arial" w:cs="Arial"/>
          <w:spacing w:val="-2"/>
          <w:sz w:val="18"/>
          <w:szCs w:val="18"/>
          <w:lang w:val="en-US" w:eastAsia="pt-BR"/>
        </w:rPr>
        <w:t>Participações</w:t>
      </w:r>
      <w:proofErr w:type="spellEnd"/>
      <w:r w:rsidRPr="00240529">
        <w:rPr>
          <w:rFonts w:ascii="Arial" w:eastAsia="Times New Roman" w:hAnsi="Arial" w:cs="Arial"/>
          <w:spacing w:val="-2"/>
          <w:sz w:val="18"/>
          <w:szCs w:val="18"/>
          <w:lang w:val="en-US" w:eastAsia="pt-BR"/>
        </w:rPr>
        <w:t xml:space="preserve"> S.A., </w:t>
      </w:r>
      <w:proofErr w:type="spellStart"/>
      <w:r w:rsidRPr="00240529">
        <w:rPr>
          <w:rFonts w:ascii="Arial" w:eastAsia="Times New Roman" w:hAnsi="Arial" w:cs="Arial"/>
          <w:spacing w:val="-2"/>
          <w:sz w:val="18"/>
          <w:szCs w:val="18"/>
          <w:lang w:val="en-US" w:eastAsia="pt-BR"/>
        </w:rPr>
        <w:t>Brasilprev</w:t>
      </w:r>
      <w:proofErr w:type="spellEnd"/>
      <w:r w:rsidRPr="00240529">
        <w:rPr>
          <w:rFonts w:ascii="Arial" w:eastAsia="Times New Roman" w:hAnsi="Arial" w:cs="Arial"/>
          <w:spacing w:val="-2"/>
          <w:sz w:val="18"/>
          <w:szCs w:val="18"/>
          <w:lang w:val="en-US" w:eastAsia="pt-BR"/>
        </w:rPr>
        <w:t xml:space="preserve"> </w:t>
      </w:r>
      <w:proofErr w:type="spellStart"/>
      <w:r w:rsidRPr="00240529">
        <w:rPr>
          <w:rFonts w:ascii="Arial" w:eastAsia="Times New Roman" w:hAnsi="Arial" w:cs="Arial"/>
          <w:spacing w:val="-2"/>
          <w:sz w:val="18"/>
          <w:szCs w:val="18"/>
          <w:lang w:val="en-US" w:eastAsia="pt-BR"/>
        </w:rPr>
        <w:t>Seguros</w:t>
      </w:r>
      <w:proofErr w:type="spellEnd"/>
      <w:r w:rsidRPr="00240529">
        <w:rPr>
          <w:rFonts w:ascii="Arial" w:eastAsia="Times New Roman" w:hAnsi="Arial" w:cs="Arial"/>
          <w:spacing w:val="-2"/>
          <w:sz w:val="18"/>
          <w:szCs w:val="18"/>
          <w:lang w:val="en-US" w:eastAsia="pt-BR"/>
        </w:rPr>
        <w:t xml:space="preserve"> e </w:t>
      </w:r>
      <w:proofErr w:type="spellStart"/>
      <w:r w:rsidRPr="00240529">
        <w:rPr>
          <w:rFonts w:ascii="Arial" w:eastAsia="Times New Roman" w:hAnsi="Arial" w:cs="Arial"/>
          <w:spacing w:val="-2"/>
          <w:sz w:val="18"/>
          <w:szCs w:val="18"/>
          <w:lang w:val="en-US" w:eastAsia="pt-BR"/>
        </w:rPr>
        <w:t>Previdência</w:t>
      </w:r>
      <w:proofErr w:type="spellEnd"/>
      <w:r w:rsidRPr="00240529">
        <w:rPr>
          <w:rFonts w:ascii="Arial" w:eastAsia="Times New Roman" w:hAnsi="Arial" w:cs="Arial"/>
          <w:spacing w:val="-2"/>
          <w:sz w:val="18"/>
          <w:szCs w:val="18"/>
          <w:lang w:val="en-US" w:eastAsia="pt-BR"/>
        </w:rPr>
        <w:t xml:space="preserve"> S.A., </w:t>
      </w:r>
      <w:proofErr w:type="spellStart"/>
      <w:r w:rsidRPr="00240529">
        <w:rPr>
          <w:rFonts w:ascii="Arial" w:eastAsia="Times New Roman" w:hAnsi="Arial" w:cs="Arial"/>
          <w:spacing w:val="-2"/>
          <w:sz w:val="18"/>
          <w:szCs w:val="18"/>
          <w:lang w:val="en-US" w:eastAsia="pt-BR"/>
        </w:rPr>
        <w:t>Brasilcap</w:t>
      </w:r>
      <w:proofErr w:type="spellEnd"/>
      <w:r w:rsidRPr="00240529">
        <w:rPr>
          <w:rFonts w:ascii="Arial" w:eastAsia="Times New Roman" w:hAnsi="Arial" w:cs="Arial"/>
          <w:spacing w:val="-2"/>
          <w:sz w:val="18"/>
          <w:szCs w:val="18"/>
          <w:lang w:val="en-US" w:eastAsia="pt-BR"/>
        </w:rPr>
        <w:t xml:space="preserve"> </w:t>
      </w:r>
      <w:proofErr w:type="spellStart"/>
      <w:r w:rsidRPr="00240529">
        <w:rPr>
          <w:rFonts w:ascii="Arial" w:eastAsia="Times New Roman" w:hAnsi="Arial" w:cs="Arial"/>
          <w:spacing w:val="-2"/>
          <w:sz w:val="18"/>
          <w:szCs w:val="18"/>
          <w:lang w:val="en-US" w:eastAsia="pt-BR"/>
        </w:rPr>
        <w:t>Capitalização</w:t>
      </w:r>
      <w:proofErr w:type="spellEnd"/>
      <w:r w:rsidRPr="00240529">
        <w:rPr>
          <w:rFonts w:ascii="Arial" w:eastAsia="Times New Roman" w:hAnsi="Arial" w:cs="Arial"/>
          <w:spacing w:val="-2"/>
          <w:sz w:val="18"/>
          <w:szCs w:val="18"/>
          <w:lang w:val="en-US" w:eastAsia="pt-BR"/>
        </w:rPr>
        <w:t xml:space="preserve"> S.A., </w:t>
      </w:r>
      <w:proofErr w:type="spellStart"/>
      <w:r w:rsidRPr="00240529">
        <w:rPr>
          <w:rFonts w:ascii="Arial" w:eastAsia="Times New Roman" w:hAnsi="Arial" w:cs="Arial"/>
          <w:spacing w:val="-2"/>
          <w:sz w:val="18"/>
          <w:szCs w:val="18"/>
          <w:lang w:val="en-US" w:eastAsia="pt-BR"/>
        </w:rPr>
        <w:t>Brasildental</w:t>
      </w:r>
      <w:proofErr w:type="spellEnd"/>
      <w:r w:rsidRPr="00240529">
        <w:rPr>
          <w:rFonts w:ascii="Arial" w:eastAsia="Times New Roman" w:hAnsi="Arial" w:cs="Arial"/>
          <w:spacing w:val="-2"/>
          <w:sz w:val="18"/>
          <w:szCs w:val="18"/>
          <w:lang w:val="en-US" w:eastAsia="pt-BR"/>
        </w:rPr>
        <w:t xml:space="preserve"> </w:t>
      </w:r>
      <w:proofErr w:type="spellStart"/>
      <w:r w:rsidRPr="00240529">
        <w:rPr>
          <w:rFonts w:ascii="Arial" w:eastAsia="Times New Roman" w:hAnsi="Arial" w:cs="Arial"/>
          <w:spacing w:val="-2"/>
          <w:sz w:val="18"/>
          <w:szCs w:val="18"/>
          <w:lang w:val="en-US" w:eastAsia="pt-BR"/>
        </w:rPr>
        <w:t>Operadora</w:t>
      </w:r>
      <w:proofErr w:type="spellEnd"/>
      <w:r w:rsidRPr="00240529">
        <w:rPr>
          <w:rFonts w:ascii="Arial" w:eastAsia="Times New Roman" w:hAnsi="Arial" w:cs="Arial"/>
          <w:spacing w:val="-2"/>
          <w:sz w:val="18"/>
          <w:szCs w:val="18"/>
          <w:lang w:val="en-US" w:eastAsia="pt-BR"/>
        </w:rPr>
        <w:t xml:space="preserve"> de </w:t>
      </w:r>
      <w:proofErr w:type="spellStart"/>
      <w:r w:rsidRPr="00240529">
        <w:rPr>
          <w:rFonts w:ascii="Arial" w:eastAsia="Times New Roman" w:hAnsi="Arial" w:cs="Arial"/>
          <w:spacing w:val="-2"/>
          <w:sz w:val="18"/>
          <w:szCs w:val="18"/>
          <w:lang w:val="en-US" w:eastAsia="pt-BR"/>
        </w:rPr>
        <w:t>Planos</w:t>
      </w:r>
      <w:proofErr w:type="spellEnd"/>
      <w:r w:rsidRPr="00240529">
        <w:rPr>
          <w:rFonts w:ascii="Arial" w:eastAsia="Times New Roman" w:hAnsi="Arial" w:cs="Arial"/>
          <w:spacing w:val="-2"/>
          <w:sz w:val="18"/>
          <w:szCs w:val="18"/>
          <w:lang w:val="en-US" w:eastAsia="pt-BR"/>
        </w:rPr>
        <w:t xml:space="preserve"> </w:t>
      </w:r>
      <w:proofErr w:type="spellStart"/>
      <w:r w:rsidRPr="00240529">
        <w:rPr>
          <w:rFonts w:ascii="Arial" w:eastAsia="Times New Roman" w:hAnsi="Arial" w:cs="Arial"/>
          <w:spacing w:val="-2"/>
          <w:sz w:val="18"/>
          <w:szCs w:val="18"/>
          <w:lang w:val="en-US" w:eastAsia="pt-BR"/>
        </w:rPr>
        <w:t>Odontológicos</w:t>
      </w:r>
      <w:proofErr w:type="spellEnd"/>
      <w:r w:rsidRPr="00240529">
        <w:rPr>
          <w:rFonts w:ascii="Arial" w:eastAsia="Times New Roman" w:hAnsi="Arial" w:cs="Arial"/>
          <w:spacing w:val="-2"/>
          <w:sz w:val="18"/>
          <w:szCs w:val="18"/>
          <w:lang w:val="en-US" w:eastAsia="pt-BR"/>
        </w:rPr>
        <w:t xml:space="preserve"> S.A. and </w:t>
      </w:r>
      <w:proofErr w:type="spellStart"/>
      <w:r w:rsidRPr="00240529">
        <w:rPr>
          <w:rFonts w:ascii="Arial" w:eastAsia="Times New Roman" w:hAnsi="Arial" w:cs="Arial"/>
          <w:spacing w:val="-2"/>
          <w:sz w:val="18"/>
          <w:szCs w:val="18"/>
          <w:lang w:val="en-US" w:eastAsia="pt-BR"/>
        </w:rPr>
        <w:t>Ciclic</w:t>
      </w:r>
      <w:proofErr w:type="spellEnd"/>
      <w:r w:rsidRPr="00240529">
        <w:rPr>
          <w:rFonts w:ascii="Arial" w:eastAsia="Times New Roman" w:hAnsi="Arial" w:cs="Arial"/>
          <w:spacing w:val="-2"/>
          <w:sz w:val="18"/>
          <w:szCs w:val="18"/>
          <w:lang w:val="en-US" w:eastAsia="pt-BR"/>
        </w:rPr>
        <w:t xml:space="preserve"> </w:t>
      </w:r>
      <w:proofErr w:type="spellStart"/>
      <w:r w:rsidRPr="00240529">
        <w:rPr>
          <w:rFonts w:ascii="Arial" w:eastAsia="Times New Roman" w:hAnsi="Arial" w:cs="Arial"/>
          <w:spacing w:val="-2"/>
          <w:sz w:val="18"/>
          <w:szCs w:val="18"/>
          <w:lang w:val="en-US" w:eastAsia="pt-BR"/>
        </w:rPr>
        <w:t>Corretora</w:t>
      </w:r>
      <w:proofErr w:type="spellEnd"/>
      <w:r w:rsidRPr="00240529">
        <w:rPr>
          <w:rFonts w:ascii="Arial" w:eastAsia="Times New Roman" w:hAnsi="Arial" w:cs="Arial"/>
          <w:spacing w:val="-2"/>
          <w:sz w:val="18"/>
          <w:szCs w:val="18"/>
          <w:lang w:val="en-US" w:eastAsia="pt-BR"/>
        </w:rPr>
        <w:t xml:space="preserve"> de </w:t>
      </w:r>
      <w:proofErr w:type="spellStart"/>
      <w:r w:rsidRPr="00240529">
        <w:rPr>
          <w:rFonts w:ascii="Arial" w:eastAsia="Times New Roman" w:hAnsi="Arial" w:cs="Arial"/>
          <w:spacing w:val="-2"/>
          <w:sz w:val="18"/>
          <w:szCs w:val="18"/>
          <w:lang w:val="en-US" w:eastAsia="pt-BR"/>
        </w:rPr>
        <w:t>Seguros</w:t>
      </w:r>
      <w:proofErr w:type="spellEnd"/>
      <w:r w:rsidRPr="00240529">
        <w:rPr>
          <w:rFonts w:ascii="Arial" w:eastAsia="Times New Roman" w:hAnsi="Arial" w:cs="Arial"/>
          <w:spacing w:val="-2"/>
          <w:sz w:val="18"/>
          <w:szCs w:val="18"/>
          <w:lang w:val="en-US" w:eastAsia="pt-BR"/>
        </w:rPr>
        <w:t xml:space="preserve"> S.A. are valued using the equity method, whether classified as investments in associates or joint ventures.</w:t>
      </w:r>
    </w:p>
    <w:p w14:paraId="2479046D"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3068E7">
        <w:rPr>
          <w:rFonts w:ascii="Arial" w:eastAsia="Times New Roman" w:hAnsi="Arial" w:cs="Arial"/>
          <w:spacing w:val="-2"/>
          <w:sz w:val="18"/>
          <w:szCs w:val="18"/>
          <w:lang w:val="en-US" w:eastAsia="pt-BR"/>
        </w:rPr>
        <w:t>In accordance with CPC 18 [IAS 28], the equity value of investees, for purposes of applying the equity method, will be recognized based on the balance sheet or verification balance prepared, on the same date, or within two months of lag. Due to operational issues, as of January 2023</w:t>
      </w:r>
      <w:r>
        <w:rPr>
          <w:rFonts w:ascii="Arial" w:eastAsia="Times New Roman" w:hAnsi="Arial" w:cs="Arial"/>
          <w:spacing w:val="-2"/>
          <w:sz w:val="18"/>
          <w:szCs w:val="18"/>
          <w:lang w:val="en-US" w:eastAsia="pt-BR"/>
        </w:rPr>
        <w:t xml:space="preserve"> </w:t>
      </w:r>
      <w:r w:rsidRPr="003068E7">
        <w:rPr>
          <w:rFonts w:ascii="Arial" w:eastAsia="Times New Roman" w:hAnsi="Arial" w:cs="Arial"/>
          <w:spacing w:val="-2"/>
          <w:sz w:val="18"/>
          <w:szCs w:val="18"/>
          <w:lang w:val="en-US" w:eastAsia="pt-BR"/>
        </w:rPr>
        <w:t xml:space="preserve">the accounting recognition of the investment in </w:t>
      </w:r>
      <w:proofErr w:type="spellStart"/>
      <w:r w:rsidRPr="003068E7">
        <w:rPr>
          <w:rFonts w:ascii="Arial" w:eastAsia="Times New Roman" w:hAnsi="Arial" w:cs="Arial"/>
          <w:spacing w:val="-2"/>
          <w:sz w:val="18"/>
          <w:szCs w:val="18"/>
          <w:lang w:val="en-US" w:eastAsia="pt-BR"/>
        </w:rPr>
        <w:t>Brasildental</w:t>
      </w:r>
      <w:proofErr w:type="spellEnd"/>
      <w:r w:rsidRPr="003068E7">
        <w:rPr>
          <w:rFonts w:ascii="Arial" w:eastAsia="Times New Roman" w:hAnsi="Arial" w:cs="Arial"/>
          <w:spacing w:val="-2"/>
          <w:sz w:val="18"/>
          <w:szCs w:val="18"/>
          <w:lang w:val="en-US" w:eastAsia="pt-BR"/>
        </w:rPr>
        <w:t xml:space="preserve">, through the equity method, is being carried out with a delay of one month. For the other companies, the dates coincide with the accounting closing date of the BB </w:t>
      </w:r>
      <w:proofErr w:type="spellStart"/>
      <w:r w:rsidRPr="003068E7">
        <w:rPr>
          <w:rFonts w:ascii="Arial" w:eastAsia="Times New Roman" w:hAnsi="Arial" w:cs="Arial"/>
          <w:spacing w:val="-2"/>
          <w:sz w:val="18"/>
          <w:szCs w:val="18"/>
          <w:lang w:val="en-US" w:eastAsia="pt-BR"/>
        </w:rPr>
        <w:t>Seguridade</w:t>
      </w:r>
      <w:proofErr w:type="spellEnd"/>
      <w:r w:rsidRPr="003068E7">
        <w:rPr>
          <w:rFonts w:ascii="Arial" w:eastAsia="Times New Roman" w:hAnsi="Arial" w:cs="Arial"/>
          <w:spacing w:val="-2"/>
          <w:sz w:val="18"/>
          <w:szCs w:val="18"/>
          <w:lang w:val="en-US" w:eastAsia="pt-BR"/>
        </w:rPr>
        <w:t xml:space="preserve"> Group.</w:t>
      </w:r>
    </w:p>
    <w:p w14:paraId="51AB8C6F"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In situations where the investees use different accounting practices in events and transactions of the same nature in similar circumstances, the necessary adjustments are carried out to make the financial statements of the investees suitable to the accounting practices adopted by the investor.</w:t>
      </w:r>
    </w:p>
    <w:p w14:paraId="3D375910"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proofErr w:type="spellStart"/>
      <w:r w:rsidRPr="00432934">
        <w:rPr>
          <w:rFonts w:ascii="Arial" w:eastAsia="Times New Roman" w:hAnsi="Arial" w:cs="Arial"/>
          <w:b/>
          <w:color w:val="244061"/>
          <w:spacing w:val="-2"/>
          <w:sz w:val="18"/>
          <w:szCs w:val="18"/>
          <w:lang w:val="en-US" w:eastAsia="pt-BR"/>
        </w:rPr>
        <w:t>i</w:t>
      </w:r>
      <w:proofErr w:type="spellEnd"/>
      <w:r w:rsidRPr="00432934">
        <w:rPr>
          <w:rFonts w:ascii="Arial" w:eastAsia="Times New Roman" w:hAnsi="Arial" w:cs="Arial"/>
          <w:b/>
          <w:color w:val="244061"/>
          <w:spacing w:val="-2"/>
          <w:sz w:val="18"/>
          <w:szCs w:val="18"/>
          <w:lang w:val="en-US" w:eastAsia="pt-BR"/>
        </w:rPr>
        <w:t>) Provisions, Contingent Liabilities and Legal Obligations</w:t>
      </w:r>
    </w:p>
    <w:p w14:paraId="0F609362"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The recognition, measurement and disclosure of contingent liabilities and legal obligations are carried out in accordance with the criteria defined in the CPC 25 </w:t>
      </w:r>
      <w:r>
        <w:rPr>
          <w:rFonts w:ascii="Arial" w:eastAsia="Times New Roman" w:hAnsi="Arial" w:cs="Arial"/>
          <w:spacing w:val="-2"/>
          <w:sz w:val="18"/>
          <w:szCs w:val="18"/>
          <w:lang w:val="en-US" w:eastAsia="pt-BR"/>
        </w:rPr>
        <w:t xml:space="preserve">[IAS 37] </w:t>
      </w:r>
      <w:r w:rsidRPr="000A77E1">
        <w:rPr>
          <w:rFonts w:ascii="Arial" w:eastAsia="Times New Roman" w:hAnsi="Arial" w:cs="Arial"/>
          <w:spacing w:val="-2"/>
          <w:sz w:val="18"/>
          <w:szCs w:val="18"/>
          <w:lang w:val="en-US" w:eastAsia="pt-BR"/>
        </w:rPr>
        <w:t xml:space="preserve">– </w:t>
      </w:r>
      <w:r w:rsidRPr="00606875">
        <w:rPr>
          <w:rFonts w:ascii="Arial" w:eastAsia="Times New Roman" w:hAnsi="Arial" w:cs="Arial"/>
          <w:spacing w:val="-2"/>
          <w:sz w:val="18"/>
          <w:szCs w:val="18"/>
          <w:lang w:val="en-US" w:eastAsia="pt-BR"/>
        </w:rPr>
        <w:t>Provisions Contingent Liabilities and Contingent Assets</w:t>
      </w:r>
      <w:r w:rsidRPr="000A77E1">
        <w:rPr>
          <w:rFonts w:ascii="Arial" w:eastAsia="Times New Roman" w:hAnsi="Arial" w:cs="Arial"/>
          <w:spacing w:val="-2"/>
          <w:sz w:val="18"/>
          <w:szCs w:val="18"/>
          <w:lang w:val="en-US" w:eastAsia="pt-BR"/>
        </w:rPr>
        <w:t>.</w:t>
      </w:r>
    </w:p>
    <w:p w14:paraId="0702BE8B" w14:textId="77777777" w:rsidR="00AC5FBC" w:rsidRPr="000A77E1"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Provisions related to legal and administrative proceedings are recognized in the financial statements when, based on the analysis of legal advisors and the Management, the risk of loss of a legal or administrative action is deemed probable, with a probable outflow of funds for the settlement of obligations and when the amounts involved are measurable with sufficient certainty, being quantified upon the court summons/notification and reviewed monthly on an individual basis, thus considering the processes related to causes considered unusual or whose value is deemed relevant under the analysis of advisors, considering the intended compensation amount. </w:t>
      </w:r>
    </w:p>
    <w:p w14:paraId="0F5486DB"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892CE6">
        <w:rPr>
          <w:rFonts w:ascii="Arial" w:eastAsia="Times New Roman" w:hAnsi="Arial" w:cs="Arial"/>
          <w:spacing w:val="-2"/>
          <w:sz w:val="18"/>
          <w:szCs w:val="18"/>
          <w:lang w:val="en-US" w:eastAsia="pt-BR"/>
        </w:rPr>
        <w:t>Contingent liabilities classified as possible losses are not recognized in accounting and are only disclosed in the explanatory notes, and those classified as remote do not require provision and disclosure.</w:t>
      </w:r>
    </w:p>
    <w:p w14:paraId="38C6476A"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Tax legal obligations are derived from tax obligations provided for by the legislation, irrespective of the probability of success of lawsuits in progress, and their amounts are fully recognized in the financial statements.</w:t>
      </w:r>
    </w:p>
    <w:p w14:paraId="29AE8EC4"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j) Taxes</w:t>
      </w:r>
    </w:p>
    <w:p w14:paraId="28A7C634" w14:textId="77777777" w:rsidR="00AC5FBC" w:rsidRDefault="00AC5FBC" w:rsidP="00AC5FBC">
      <w:pPr>
        <w:spacing w:before="120" w:after="120"/>
        <w:jc w:val="both"/>
        <w:rPr>
          <w:rFonts w:ascii="Arial" w:eastAsia="Times New Roman" w:hAnsi="Arial" w:cs="Arial"/>
          <w:sz w:val="18"/>
          <w:szCs w:val="20"/>
          <w:lang w:val="en-US" w:eastAsia="pt-BR"/>
        </w:rPr>
      </w:pPr>
      <w:r>
        <w:rPr>
          <w:rFonts w:ascii="Arial" w:eastAsia="Times New Roman" w:hAnsi="Arial" w:cs="Arial"/>
          <w:sz w:val="18"/>
          <w:szCs w:val="20"/>
          <w:lang w:val="en-US" w:eastAsia="pt-BR"/>
        </w:rPr>
        <w:t>Taxes are calculated based on the rates shown in the table below:</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6574"/>
        <w:gridCol w:w="1532"/>
        <w:gridCol w:w="1533"/>
      </w:tblGrid>
      <w:tr w:rsidR="00AC5FBC" w:rsidRPr="00BD0B87" w14:paraId="365E7E24" w14:textId="77777777">
        <w:trPr>
          <w:trHeight w:val="238"/>
          <w:jc w:val="center"/>
        </w:trPr>
        <w:tc>
          <w:tcPr>
            <w:tcW w:w="6379" w:type="dxa"/>
            <w:tcBorders>
              <w:top w:val="single" w:sz="2" w:space="0" w:color="1F3864" w:themeColor="accent1" w:themeShade="80"/>
              <w:bottom w:val="single" w:sz="2" w:space="0" w:color="1F3864" w:themeColor="accent1" w:themeShade="80"/>
            </w:tcBorders>
            <w:shd w:val="clear" w:color="auto" w:fill="auto"/>
            <w:vAlign w:val="center"/>
          </w:tcPr>
          <w:p w14:paraId="476B79EE" w14:textId="77777777" w:rsidR="00AC5FBC" w:rsidRPr="00BD0B87" w:rsidRDefault="00AC5FBC">
            <w:pPr>
              <w:spacing w:after="0"/>
              <w:rPr>
                <w:rFonts w:ascii="Arial" w:hAnsi="Arial" w:cs="Arial"/>
                <w:b/>
                <w:sz w:val="18"/>
                <w:szCs w:val="18"/>
              </w:rPr>
            </w:pPr>
            <w:r w:rsidRPr="00BD0B87">
              <w:rPr>
                <w:rFonts w:ascii="Arial" w:eastAsia="Times New Roman" w:hAnsi="Arial" w:cs="Arial"/>
                <w:b/>
                <w:spacing w:val="-2"/>
                <w:sz w:val="14"/>
                <w:szCs w:val="18"/>
                <w:lang w:eastAsia="pt-BR"/>
              </w:rPr>
              <w:t>Taxes</w:t>
            </w:r>
          </w:p>
        </w:tc>
        <w:tc>
          <w:tcPr>
            <w:tcW w:w="1487" w:type="dxa"/>
            <w:tcBorders>
              <w:top w:val="single" w:sz="2" w:space="0" w:color="1F3864" w:themeColor="accent1" w:themeShade="80"/>
              <w:bottom w:val="single" w:sz="2" w:space="0" w:color="1F3864" w:themeColor="accent1" w:themeShade="80"/>
            </w:tcBorders>
            <w:vAlign w:val="center"/>
          </w:tcPr>
          <w:p w14:paraId="01316C6B" w14:textId="77777777" w:rsidR="00AC5FBC" w:rsidRDefault="00AC5FBC">
            <w:pPr>
              <w:spacing w:after="0"/>
              <w:jc w:val="right"/>
              <w:rPr>
                <w:rFonts w:ascii="Arial" w:eastAsia="Times New Roman" w:hAnsi="Arial" w:cs="Arial"/>
                <w:b/>
                <w:spacing w:val="-2"/>
                <w:sz w:val="14"/>
                <w:szCs w:val="18"/>
                <w:lang w:eastAsia="pt-BR"/>
              </w:rPr>
            </w:pPr>
            <w:proofErr w:type="spellStart"/>
            <w:r>
              <w:rPr>
                <w:rFonts w:ascii="Arial" w:eastAsia="Times New Roman" w:hAnsi="Arial" w:cs="Arial"/>
                <w:b/>
                <w:spacing w:val="-2"/>
                <w:sz w:val="14"/>
                <w:szCs w:val="18"/>
                <w:lang w:eastAsia="pt-BR"/>
              </w:rPr>
              <w:t>Dec</w:t>
            </w:r>
            <w:proofErr w:type="spellEnd"/>
            <w:r>
              <w:rPr>
                <w:rFonts w:ascii="Arial" w:eastAsia="Times New Roman" w:hAnsi="Arial" w:cs="Arial"/>
                <w:b/>
                <w:spacing w:val="-2"/>
                <w:sz w:val="14"/>
                <w:szCs w:val="18"/>
                <w:lang w:eastAsia="pt-BR"/>
              </w:rPr>
              <w:t xml:space="preserve"> 31</w:t>
            </w:r>
            <w:r w:rsidRPr="00BD0B87">
              <w:rPr>
                <w:rFonts w:ascii="Arial" w:eastAsia="Times New Roman" w:hAnsi="Arial" w:cs="Arial"/>
                <w:b/>
                <w:spacing w:val="-2"/>
                <w:sz w:val="14"/>
                <w:szCs w:val="18"/>
                <w:lang w:eastAsia="pt-BR"/>
              </w:rPr>
              <w:t>, 202</w:t>
            </w:r>
            <w:r>
              <w:rPr>
                <w:rFonts w:ascii="Arial" w:eastAsia="Times New Roman" w:hAnsi="Arial" w:cs="Arial"/>
                <w:b/>
                <w:spacing w:val="-2"/>
                <w:sz w:val="14"/>
                <w:szCs w:val="18"/>
                <w:lang w:eastAsia="pt-BR"/>
              </w:rPr>
              <w:t>3</w:t>
            </w:r>
          </w:p>
        </w:tc>
        <w:tc>
          <w:tcPr>
            <w:tcW w:w="1488" w:type="dxa"/>
            <w:tcBorders>
              <w:top w:val="single" w:sz="2" w:space="0" w:color="1F3864" w:themeColor="accent1" w:themeShade="80"/>
              <w:bottom w:val="single" w:sz="2" w:space="0" w:color="1F3864" w:themeColor="accent1" w:themeShade="80"/>
            </w:tcBorders>
            <w:vAlign w:val="center"/>
          </w:tcPr>
          <w:p w14:paraId="6018E6E3" w14:textId="77777777" w:rsidR="00AC5FBC" w:rsidRDefault="00AC5FBC">
            <w:pPr>
              <w:spacing w:after="0"/>
              <w:jc w:val="right"/>
              <w:rPr>
                <w:rFonts w:ascii="Arial" w:eastAsia="Times New Roman" w:hAnsi="Arial" w:cs="Arial"/>
                <w:b/>
                <w:spacing w:val="-2"/>
                <w:sz w:val="14"/>
                <w:szCs w:val="18"/>
                <w:lang w:eastAsia="pt-BR"/>
              </w:rPr>
            </w:pPr>
            <w:proofErr w:type="spellStart"/>
            <w:r>
              <w:rPr>
                <w:rFonts w:ascii="Arial" w:eastAsia="Times New Roman" w:hAnsi="Arial" w:cs="Arial"/>
                <w:b/>
                <w:spacing w:val="-2"/>
                <w:sz w:val="14"/>
                <w:szCs w:val="18"/>
                <w:lang w:eastAsia="pt-BR"/>
              </w:rPr>
              <w:t>Dec</w:t>
            </w:r>
            <w:proofErr w:type="spellEnd"/>
            <w:r w:rsidRPr="00BD0B87">
              <w:rPr>
                <w:rFonts w:ascii="Arial" w:eastAsia="Times New Roman" w:hAnsi="Arial" w:cs="Arial"/>
                <w:b/>
                <w:spacing w:val="-2"/>
                <w:sz w:val="14"/>
                <w:szCs w:val="18"/>
                <w:lang w:eastAsia="pt-BR"/>
              </w:rPr>
              <w:t xml:space="preserve"> 3</w:t>
            </w:r>
            <w:r>
              <w:rPr>
                <w:rFonts w:ascii="Arial" w:eastAsia="Times New Roman" w:hAnsi="Arial" w:cs="Arial"/>
                <w:b/>
                <w:spacing w:val="-2"/>
                <w:sz w:val="14"/>
                <w:szCs w:val="18"/>
                <w:lang w:eastAsia="pt-BR"/>
              </w:rPr>
              <w:t>1</w:t>
            </w:r>
            <w:r w:rsidRPr="00BD0B87">
              <w:rPr>
                <w:rFonts w:ascii="Arial" w:eastAsia="Times New Roman" w:hAnsi="Arial" w:cs="Arial"/>
                <w:b/>
                <w:spacing w:val="-2"/>
                <w:sz w:val="14"/>
                <w:szCs w:val="18"/>
                <w:lang w:eastAsia="pt-BR"/>
              </w:rPr>
              <w:t>, 202</w:t>
            </w:r>
            <w:r>
              <w:rPr>
                <w:rFonts w:ascii="Arial" w:eastAsia="Times New Roman" w:hAnsi="Arial" w:cs="Arial"/>
                <w:b/>
                <w:spacing w:val="-2"/>
                <w:sz w:val="14"/>
                <w:szCs w:val="18"/>
                <w:lang w:eastAsia="pt-BR"/>
              </w:rPr>
              <w:t>2</w:t>
            </w:r>
          </w:p>
        </w:tc>
      </w:tr>
      <w:tr w:rsidR="00AC5FBC" w:rsidRPr="00653274" w14:paraId="23E24539" w14:textId="77777777">
        <w:trPr>
          <w:trHeight w:val="238"/>
          <w:jc w:val="center"/>
        </w:trPr>
        <w:tc>
          <w:tcPr>
            <w:tcW w:w="6379" w:type="dxa"/>
            <w:tcBorders>
              <w:top w:val="single" w:sz="2" w:space="0" w:color="1F3864" w:themeColor="accent1" w:themeShade="80"/>
              <w:bottom w:val="nil"/>
            </w:tcBorders>
            <w:shd w:val="clear" w:color="auto" w:fill="auto"/>
            <w:vAlign w:val="center"/>
          </w:tcPr>
          <w:p w14:paraId="6219EAB1" w14:textId="77777777" w:rsidR="00AC5FBC" w:rsidRPr="00653274" w:rsidRDefault="00AC5FBC">
            <w:pPr>
              <w:keepNext/>
              <w:keepLines/>
              <w:spacing w:before="40" w:after="40" w:line="240" w:lineRule="auto"/>
              <w:rPr>
                <w:rFonts w:ascii="Arial" w:eastAsia="Times New Roman" w:hAnsi="Arial" w:cs="Arial"/>
                <w:b/>
                <w:bCs/>
                <w:spacing w:val="-2"/>
                <w:sz w:val="14"/>
                <w:szCs w:val="14"/>
                <w:lang w:eastAsia="pt-BR"/>
              </w:rPr>
            </w:pPr>
            <w:r>
              <w:rPr>
                <w:rFonts w:ascii="Arial" w:eastAsia="Times New Roman" w:hAnsi="Arial" w:cs="Arial"/>
                <w:spacing w:val="-2"/>
                <w:sz w:val="14"/>
                <w:szCs w:val="18"/>
                <w:lang w:eastAsia="pt-BR"/>
              </w:rPr>
              <w:t xml:space="preserve">Individual Income </w:t>
            </w:r>
            <w:proofErr w:type="spellStart"/>
            <w:r>
              <w:rPr>
                <w:rFonts w:ascii="Arial" w:eastAsia="Times New Roman" w:hAnsi="Arial" w:cs="Arial"/>
                <w:spacing w:val="-2"/>
                <w:sz w:val="14"/>
                <w:szCs w:val="18"/>
                <w:lang w:eastAsia="pt-BR"/>
              </w:rPr>
              <w:t>Tax</w:t>
            </w:r>
            <w:proofErr w:type="spellEnd"/>
            <w:r>
              <w:rPr>
                <w:rFonts w:ascii="Arial" w:eastAsia="Times New Roman" w:hAnsi="Arial" w:cs="Arial"/>
                <w:spacing w:val="-2"/>
                <w:sz w:val="14"/>
                <w:szCs w:val="18"/>
                <w:lang w:eastAsia="pt-BR"/>
              </w:rPr>
              <w:t xml:space="preserve"> (IRPJ)</w:t>
            </w:r>
            <w:r>
              <w:rPr>
                <w:rFonts w:ascii="Arial" w:eastAsia="Times New Roman" w:hAnsi="Arial" w:cs="Arial"/>
                <w:spacing w:val="-2"/>
                <w:sz w:val="14"/>
                <w:szCs w:val="18"/>
                <w:vertAlign w:val="superscript"/>
                <w:lang w:eastAsia="pt-BR"/>
              </w:rPr>
              <w:t xml:space="preserve"> (</w:t>
            </w:r>
            <w:r>
              <w:rPr>
                <w:rFonts w:ascii="Arial" w:eastAsia="Times New Roman" w:hAnsi="Arial" w:cs="Arial"/>
                <w:spacing w:val="-2"/>
                <w:sz w:val="14"/>
                <w:szCs w:val="18"/>
                <w:lang w:eastAsia="pt-BR"/>
              </w:rPr>
              <w:t>¹</w:t>
            </w:r>
            <w:r>
              <w:rPr>
                <w:rFonts w:ascii="Arial" w:eastAsia="Times New Roman" w:hAnsi="Arial" w:cs="Arial"/>
                <w:spacing w:val="-2"/>
                <w:sz w:val="14"/>
                <w:szCs w:val="18"/>
                <w:vertAlign w:val="superscript"/>
                <w:lang w:eastAsia="pt-BR"/>
              </w:rPr>
              <w:t>)</w:t>
            </w:r>
          </w:p>
        </w:tc>
        <w:tc>
          <w:tcPr>
            <w:tcW w:w="1487" w:type="dxa"/>
            <w:tcBorders>
              <w:top w:val="single" w:sz="2" w:space="0" w:color="1F3864" w:themeColor="accent1" w:themeShade="80"/>
              <w:bottom w:val="nil"/>
            </w:tcBorders>
          </w:tcPr>
          <w:p w14:paraId="174D6A4F"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25%</w:t>
            </w:r>
          </w:p>
        </w:tc>
        <w:tc>
          <w:tcPr>
            <w:tcW w:w="1488" w:type="dxa"/>
            <w:tcBorders>
              <w:top w:val="single" w:sz="2" w:space="0" w:color="1F3864" w:themeColor="accent1" w:themeShade="80"/>
              <w:bottom w:val="nil"/>
            </w:tcBorders>
          </w:tcPr>
          <w:p w14:paraId="0FF422A8"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25%</w:t>
            </w:r>
          </w:p>
        </w:tc>
      </w:tr>
      <w:tr w:rsidR="00AC5FBC" w:rsidRPr="00653274" w14:paraId="66A8AE98" w14:textId="77777777">
        <w:trPr>
          <w:trHeight w:val="238"/>
          <w:jc w:val="center"/>
        </w:trPr>
        <w:tc>
          <w:tcPr>
            <w:tcW w:w="6379" w:type="dxa"/>
            <w:tcBorders>
              <w:top w:val="nil"/>
            </w:tcBorders>
            <w:shd w:val="clear" w:color="auto" w:fill="auto"/>
            <w:vAlign w:val="center"/>
          </w:tcPr>
          <w:p w14:paraId="3A866C68" w14:textId="77777777" w:rsidR="00AC5FBC" w:rsidRPr="00653274" w:rsidRDefault="00AC5FBC">
            <w:pPr>
              <w:keepNext/>
              <w:keepLines/>
              <w:spacing w:before="40" w:after="40" w:line="240" w:lineRule="auto"/>
              <w:rPr>
                <w:rFonts w:ascii="Arial" w:eastAsia="Times New Roman" w:hAnsi="Arial" w:cs="Arial"/>
                <w:b/>
                <w:bCs/>
                <w:spacing w:val="-2"/>
                <w:sz w:val="14"/>
                <w:szCs w:val="14"/>
                <w:lang w:val="en-US" w:eastAsia="pt-BR"/>
              </w:rPr>
            </w:pPr>
            <w:r>
              <w:rPr>
                <w:rFonts w:ascii="Arial" w:eastAsia="Times New Roman" w:hAnsi="Arial" w:cs="Arial"/>
                <w:spacing w:val="-2"/>
                <w:sz w:val="14"/>
                <w:szCs w:val="18"/>
                <w:lang w:val="en-US" w:eastAsia="pt-BR"/>
              </w:rPr>
              <w:t>Social Contribution on Net Income (CSLL)</w:t>
            </w:r>
          </w:p>
        </w:tc>
        <w:tc>
          <w:tcPr>
            <w:tcW w:w="1487" w:type="dxa"/>
            <w:tcBorders>
              <w:top w:val="nil"/>
            </w:tcBorders>
          </w:tcPr>
          <w:p w14:paraId="51F99D4F"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9%</w:t>
            </w:r>
          </w:p>
        </w:tc>
        <w:tc>
          <w:tcPr>
            <w:tcW w:w="1488" w:type="dxa"/>
            <w:tcBorders>
              <w:top w:val="nil"/>
            </w:tcBorders>
          </w:tcPr>
          <w:p w14:paraId="7014BD22"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9%</w:t>
            </w:r>
          </w:p>
        </w:tc>
      </w:tr>
      <w:tr w:rsidR="00AC5FBC" w:rsidRPr="00653274" w14:paraId="1863FD6C" w14:textId="77777777">
        <w:trPr>
          <w:trHeight w:val="238"/>
          <w:jc w:val="center"/>
        </w:trPr>
        <w:tc>
          <w:tcPr>
            <w:tcW w:w="6379" w:type="dxa"/>
            <w:shd w:val="clear" w:color="auto" w:fill="auto"/>
            <w:vAlign w:val="center"/>
          </w:tcPr>
          <w:p w14:paraId="703EF720" w14:textId="77777777" w:rsidR="00AC5FBC" w:rsidRPr="00653274" w:rsidRDefault="00AC5FBC">
            <w:pPr>
              <w:keepNext/>
              <w:keepLines/>
              <w:spacing w:before="40" w:after="40" w:line="240" w:lineRule="auto"/>
              <w:rPr>
                <w:rFonts w:ascii="Arial" w:eastAsia="Times New Roman" w:hAnsi="Arial" w:cs="Arial"/>
                <w:b/>
                <w:bCs/>
                <w:spacing w:val="-2"/>
                <w:sz w:val="14"/>
                <w:szCs w:val="14"/>
                <w:lang w:val="en-US" w:eastAsia="pt-BR"/>
              </w:rPr>
            </w:pPr>
            <w:r>
              <w:rPr>
                <w:rFonts w:ascii="Arial" w:eastAsia="Times New Roman" w:hAnsi="Arial" w:cs="Arial"/>
                <w:spacing w:val="-2"/>
                <w:sz w:val="14"/>
                <w:szCs w:val="18"/>
                <w:lang w:val="en-US" w:eastAsia="pt-BR"/>
              </w:rPr>
              <w:t>Contribution to PIS (Social Integration Program) / Pasep (Investment Program for Civil Servants)</w:t>
            </w:r>
          </w:p>
        </w:tc>
        <w:tc>
          <w:tcPr>
            <w:tcW w:w="1487" w:type="dxa"/>
          </w:tcPr>
          <w:p w14:paraId="3A9B74C5"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1.65%</w:t>
            </w:r>
          </w:p>
        </w:tc>
        <w:tc>
          <w:tcPr>
            <w:tcW w:w="1488" w:type="dxa"/>
          </w:tcPr>
          <w:p w14:paraId="78DB8400"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1.65%</w:t>
            </w:r>
          </w:p>
        </w:tc>
      </w:tr>
      <w:tr w:rsidR="00AC5FBC" w:rsidRPr="00653274" w14:paraId="778FB404" w14:textId="77777777">
        <w:trPr>
          <w:trHeight w:val="238"/>
          <w:jc w:val="center"/>
        </w:trPr>
        <w:tc>
          <w:tcPr>
            <w:tcW w:w="6379" w:type="dxa"/>
            <w:shd w:val="clear" w:color="auto" w:fill="auto"/>
            <w:vAlign w:val="center"/>
          </w:tcPr>
          <w:p w14:paraId="4EFDD0CE" w14:textId="77777777" w:rsidR="00AC5FBC" w:rsidRPr="00653274" w:rsidRDefault="00AC5FBC">
            <w:pPr>
              <w:keepNext/>
              <w:keepLines/>
              <w:spacing w:before="40" w:after="40" w:line="240" w:lineRule="auto"/>
              <w:rPr>
                <w:rFonts w:ascii="Arial" w:eastAsia="Times New Roman" w:hAnsi="Arial" w:cs="Arial"/>
                <w:b/>
                <w:bCs/>
                <w:spacing w:val="-2"/>
                <w:sz w:val="14"/>
                <w:szCs w:val="14"/>
                <w:lang w:val="en-US" w:eastAsia="pt-BR"/>
              </w:rPr>
            </w:pPr>
            <w:r>
              <w:rPr>
                <w:rFonts w:ascii="Arial" w:eastAsia="Times New Roman" w:hAnsi="Arial" w:cs="Arial"/>
                <w:spacing w:val="-2"/>
                <w:sz w:val="14"/>
                <w:szCs w:val="18"/>
                <w:lang w:val="en-US" w:eastAsia="pt-BR"/>
              </w:rPr>
              <w:t>Contribution to the Financing of the Social Security (COFINS)</w:t>
            </w:r>
          </w:p>
        </w:tc>
        <w:tc>
          <w:tcPr>
            <w:tcW w:w="1487" w:type="dxa"/>
          </w:tcPr>
          <w:p w14:paraId="7A404DFE"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7.60%</w:t>
            </w:r>
          </w:p>
        </w:tc>
        <w:tc>
          <w:tcPr>
            <w:tcW w:w="1488" w:type="dxa"/>
          </w:tcPr>
          <w:p w14:paraId="0FFCFD57"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7.60%</w:t>
            </w:r>
          </w:p>
        </w:tc>
      </w:tr>
      <w:tr w:rsidR="00AC5FBC" w:rsidRPr="00653274" w14:paraId="1E69D37A" w14:textId="77777777">
        <w:trPr>
          <w:trHeight w:val="238"/>
          <w:jc w:val="center"/>
        </w:trPr>
        <w:tc>
          <w:tcPr>
            <w:tcW w:w="6379" w:type="dxa"/>
            <w:shd w:val="clear" w:color="auto" w:fill="auto"/>
            <w:vAlign w:val="center"/>
          </w:tcPr>
          <w:p w14:paraId="5EF9ED3F" w14:textId="77777777" w:rsidR="00AC5FBC" w:rsidRPr="0004479F" w:rsidRDefault="00AC5FBC">
            <w:pPr>
              <w:keepNext/>
              <w:keepLines/>
              <w:spacing w:before="40" w:after="40" w:line="240" w:lineRule="auto"/>
              <w:rPr>
                <w:rFonts w:ascii="Arial" w:eastAsia="Times New Roman" w:hAnsi="Arial" w:cs="Arial"/>
                <w:b/>
                <w:bCs/>
                <w:spacing w:val="-2"/>
                <w:sz w:val="14"/>
                <w:szCs w:val="14"/>
                <w:lang w:val="en-US" w:eastAsia="pt-BR"/>
              </w:rPr>
            </w:pPr>
            <w:r w:rsidRPr="0004479F">
              <w:rPr>
                <w:rFonts w:ascii="Arial" w:eastAsia="Times New Roman" w:hAnsi="Arial" w:cs="Arial"/>
                <w:spacing w:val="-2"/>
                <w:sz w:val="14"/>
                <w:szCs w:val="18"/>
                <w:lang w:val="en-US" w:eastAsia="pt-BR"/>
              </w:rPr>
              <w:t>Contribution to PIS / Pasep on income from financial investments</w:t>
            </w:r>
          </w:p>
        </w:tc>
        <w:tc>
          <w:tcPr>
            <w:tcW w:w="1487" w:type="dxa"/>
          </w:tcPr>
          <w:p w14:paraId="350F6407"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0.65%</w:t>
            </w:r>
          </w:p>
        </w:tc>
        <w:tc>
          <w:tcPr>
            <w:tcW w:w="1488" w:type="dxa"/>
          </w:tcPr>
          <w:p w14:paraId="2A7D27BA"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0.65%</w:t>
            </w:r>
          </w:p>
        </w:tc>
      </w:tr>
      <w:tr w:rsidR="00AC5FBC" w:rsidRPr="00653274" w14:paraId="4F4FE607" w14:textId="77777777">
        <w:trPr>
          <w:trHeight w:val="238"/>
          <w:jc w:val="center"/>
        </w:trPr>
        <w:tc>
          <w:tcPr>
            <w:tcW w:w="6379" w:type="dxa"/>
            <w:shd w:val="clear" w:color="auto" w:fill="auto"/>
            <w:vAlign w:val="center"/>
          </w:tcPr>
          <w:p w14:paraId="5CE2BF0B" w14:textId="77777777" w:rsidR="00AC5FBC" w:rsidRPr="00653274" w:rsidRDefault="00AC5FBC">
            <w:pPr>
              <w:keepNext/>
              <w:keepLines/>
              <w:spacing w:before="40" w:after="40" w:line="240" w:lineRule="auto"/>
              <w:rPr>
                <w:rFonts w:ascii="Arial" w:eastAsia="Times New Roman" w:hAnsi="Arial" w:cs="Arial"/>
                <w:b/>
                <w:bCs/>
                <w:spacing w:val="-2"/>
                <w:sz w:val="14"/>
                <w:szCs w:val="14"/>
                <w:lang w:val="en-US" w:eastAsia="pt-BR"/>
              </w:rPr>
            </w:pPr>
            <w:r>
              <w:rPr>
                <w:rFonts w:ascii="Arial" w:eastAsia="Times New Roman" w:hAnsi="Arial" w:cs="Arial"/>
                <w:spacing w:val="-2"/>
                <w:sz w:val="14"/>
                <w:szCs w:val="18"/>
                <w:lang w:val="en-US" w:eastAsia="pt-BR"/>
              </w:rPr>
              <w:t>Contribution to the Financing of the Social Security</w:t>
            </w:r>
            <w:r>
              <w:rPr>
                <w:rFonts w:ascii="Arial" w:eastAsia="Times New Roman" w:hAnsi="Arial" w:cs="Arial"/>
                <w:spacing w:val="-2"/>
                <w:sz w:val="14"/>
                <w:szCs w:val="18"/>
                <w:vertAlign w:val="superscript"/>
                <w:lang w:val="en-US" w:eastAsia="pt-BR"/>
              </w:rPr>
              <w:t xml:space="preserve"> </w:t>
            </w:r>
            <w:r>
              <w:rPr>
                <w:rFonts w:ascii="Arial" w:eastAsia="Times New Roman" w:hAnsi="Arial" w:cs="Arial"/>
                <w:spacing w:val="-2"/>
                <w:sz w:val="14"/>
                <w:szCs w:val="18"/>
                <w:lang w:val="en-US" w:eastAsia="pt-BR"/>
              </w:rPr>
              <w:t xml:space="preserve">(COFINS) </w:t>
            </w:r>
            <w:r w:rsidRPr="007561BA">
              <w:rPr>
                <w:rFonts w:ascii="Arial" w:eastAsia="Times New Roman" w:hAnsi="Arial" w:cs="Arial"/>
                <w:spacing w:val="-2"/>
                <w:sz w:val="14"/>
                <w:szCs w:val="18"/>
                <w:lang w:val="en-US" w:eastAsia="pt-BR"/>
              </w:rPr>
              <w:t>on income from financial investments</w:t>
            </w:r>
          </w:p>
        </w:tc>
        <w:tc>
          <w:tcPr>
            <w:tcW w:w="1487" w:type="dxa"/>
          </w:tcPr>
          <w:p w14:paraId="01C7ED08"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4%</w:t>
            </w:r>
          </w:p>
        </w:tc>
        <w:tc>
          <w:tcPr>
            <w:tcW w:w="1488" w:type="dxa"/>
          </w:tcPr>
          <w:p w14:paraId="6DDCEBD3"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4%</w:t>
            </w:r>
          </w:p>
        </w:tc>
      </w:tr>
      <w:tr w:rsidR="00AC5FBC" w:rsidRPr="00653274" w14:paraId="795E5265" w14:textId="77777777">
        <w:trPr>
          <w:trHeight w:val="238"/>
          <w:jc w:val="center"/>
        </w:trPr>
        <w:tc>
          <w:tcPr>
            <w:tcW w:w="6379" w:type="dxa"/>
            <w:tcBorders>
              <w:bottom w:val="single" w:sz="2" w:space="0" w:color="1F3864" w:themeColor="accent1" w:themeShade="80"/>
            </w:tcBorders>
            <w:shd w:val="clear" w:color="auto" w:fill="auto"/>
            <w:vAlign w:val="center"/>
          </w:tcPr>
          <w:p w14:paraId="47388C5C" w14:textId="77777777" w:rsidR="00AC5FBC" w:rsidRPr="00490672" w:rsidRDefault="00AC5FBC">
            <w:pPr>
              <w:keepNext/>
              <w:keepLines/>
              <w:spacing w:before="40" w:after="40" w:line="240" w:lineRule="auto"/>
              <w:rPr>
                <w:rFonts w:ascii="Arial" w:eastAsia="Times New Roman" w:hAnsi="Arial" w:cs="Arial"/>
                <w:b/>
                <w:bCs/>
                <w:spacing w:val="-2"/>
                <w:sz w:val="14"/>
                <w:szCs w:val="14"/>
                <w:vertAlign w:val="superscript"/>
                <w:lang w:eastAsia="pt-BR"/>
              </w:rPr>
            </w:pPr>
            <w:r>
              <w:rPr>
                <w:rFonts w:ascii="Arial" w:eastAsia="Times New Roman" w:hAnsi="Arial" w:cs="Arial"/>
                <w:spacing w:val="-2"/>
                <w:sz w:val="14"/>
                <w:szCs w:val="18"/>
                <w:lang w:eastAsia="pt-BR"/>
              </w:rPr>
              <w:t xml:space="preserve">Service </w:t>
            </w:r>
            <w:proofErr w:type="spellStart"/>
            <w:r>
              <w:rPr>
                <w:rFonts w:ascii="Arial" w:eastAsia="Times New Roman" w:hAnsi="Arial" w:cs="Arial"/>
                <w:spacing w:val="-2"/>
                <w:sz w:val="14"/>
                <w:szCs w:val="18"/>
                <w:lang w:eastAsia="pt-BR"/>
              </w:rPr>
              <w:t>Tax</w:t>
            </w:r>
            <w:proofErr w:type="spellEnd"/>
            <w:r>
              <w:rPr>
                <w:rFonts w:ascii="Arial" w:eastAsia="Times New Roman" w:hAnsi="Arial" w:cs="Arial"/>
                <w:spacing w:val="-2"/>
                <w:sz w:val="14"/>
                <w:szCs w:val="18"/>
                <w:lang w:eastAsia="pt-BR"/>
              </w:rPr>
              <w:t xml:space="preserve"> – ISS</w:t>
            </w:r>
            <w:r>
              <w:rPr>
                <w:rFonts w:ascii="Arial" w:eastAsia="Times New Roman" w:hAnsi="Arial" w:cs="Arial"/>
                <w:spacing w:val="-2"/>
                <w:sz w:val="14"/>
                <w:szCs w:val="18"/>
                <w:vertAlign w:val="superscript"/>
                <w:lang w:eastAsia="pt-BR"/>
              </w:rPr>
              <w:t>(2)</w:t>
            </w:r>
          </w:p>
        </w:tc>
        <w:tc>
          <w:tcPr>
            <w:tcW w:w="1487" w:type="dxa"/>
            <w:tcBorders>
              <w:bottom w:val="single" w:sz="2" w:space="0" w:color="1F3864" w:themeColor="accent1" w:themeShade="80"/>
            </w:tcBorders>
          </w:tcPr>
          <w:p w14:paraId="5F6D7BE3"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proofErr w:type="spellStart"/>
            <w:r w:rsidRPr="00481176">
              <w:rPr>
                <w:rFonts w:ascii="Arial" w:eastAsia="Times New Roman" w:hAnsi="Arial" w:cs="Arial"/>
                <w:spacing w:val="-2"/>
                <w:sz w:val="14"/>
                <w:szCs w:val="18"/>
                <w:lang w:eastAsia="pt-BR"/>
              </w:rPr>
              <w:t>Up</w:t>
            </w:r>
            <w:proofErr w:type="spellEnd"/>
            <w:r w:rsidRPr="00481176">
              <w:rPr>
                <w:rFonts w:ascii="Arial" w:eastAsia="Times New Roman" w:hAnsi="Arial" w:cs="Arial"/>
                <w:spacing w:val="-2"/>
                <w:sz w:val="14"/>
                <w:szCs w:val="18"/>
                <w:lang w:eastAsia="pt-BR"/>
              </w:rPr>
              <w:t xml:space="preserve"> </w:t>
            </w:r>
            <w:proofErr w:type="spellStart"/>
            <w:r w:rsidRPr="00481176">
              <w:rPr>
                <w:rFonts w:ascii="Arial" w:eastAsia="Times New Roman" w:hAnsi="Arial" w:cs="Arial"/>
                <w:spacing w:val="-2"/>
                <w:sz w:val="14"/>
                <w:szCs w:val="18"/>
                <w:lang w:eastAsia="pt-BR"/>
              </w:rPr>
              <w:t>to</w:t>
            </w:r>
            <w:proofErr w:type="spellEnd"/>
            <w:r w:rsidRPr="00481176">
              <w:rPr>
                <w:rFonts w:ascii="Arial" w:eastAsia="Times New Roman" w:hAnsi="Arial" w:cs="Arial"/>
                <w:spacing w:val="-2"/>
                <w:sz w:val="14"/>
                <w:szCs w:val="18"/>
                <w:lang w:eastAsia="pt-BR"/>
              </w:rPr>
              <w:t xml:space="preserve"> 5%</w:t>
            </w:r>
          </w:p>
        </w:tc>
        <w:tc>
          <w:tcPr>
            <w:tcW w:w="1488" w:type="dxa"/>
            <w:tcBorders>
              <w:bottom w:val="single" w:sz="2" w:space="0" w:color="1F3864" w:themeColor="accent1" w:themeShade="80"/>
            </w:tcBorders>
          </w:tcPr>
          <w:p w14:paraId="0636A4D6" w14:textId="77777777" w:rsidR="00AC5FBC" w:rsidRPr="00481176" w:rsidRDefault="00AC5FBC">
            <w:pPr>
              <w:keepNext/>
              <w:keepLines/>
              <w:spacing w:before="40" w:after="40" w:line="240" w:lineRule="auto"/>
              <w:jc w:val="right"/>
              <w:rPr>
                <w:rFonts w:ascii="Arial" w:eastAsia="Times New Roman" w:hAnsi="Arial" w:cs="Arial"/>
                <w:spacing w:val="-2"/>
                <w:sz w:val="14"/>
                <w:szCs w:val="18"/>
                <w:lang w:eastAsia="pt-BR"/>
              </w:rPr>
            </w:pPr>
            <w:proofErr w:type="spellStart"/>
            <w:r w:rsidRPr="00481176">
              <w:rPr>
                <w:rFonts w:ascii="Arial" w:eastAsia="Times New Roman" w:hAnsi="Arial" w:cs="Arial"/>
                <w:spacing w:val="-2"/>
                <w:sz w:val="14"/>
                <w:szCs w:val="18"/>
                <w:lang w:eastAsia="pt-BR"/>
              </w:rPr>
              <w:t>Up</w:t>
            </w:r>
            <w:proofErr w:type="spellEnd"/>
            <w:r w:rsidRPr="00481176">
              <w:rPr>
                <w:rFonts w:ascii="Arial" w:eastAsia="Times New Roman" w:hAnsi="Arial" w:cs="Arial"/>
                <w:spacing w:val="-2"/>
                <w:sz w:val="14"/>
                <w:szCs w:val="18"/>
                <w:lang w:eastAsia="pt-BR"/>
              </w:rPr>
              <w:t xml:space="preserve"> </w:t>
            </w:r>
            <w:proofErr w:type="spellStart"/>
            <w:r w:rsidRPr="00481176">
              <w:rPr>
                <w:rFonts w:ascii="Arial" w:eastAsia="Times New Roman" w:hAnsi="Arial" w:cs="Arial"/>
                <w:spacing w:val="-2"/>
                <w:sz w:val="14"/>
                <w:szCs w:val="18"/>
                <w:lang w:eastAsia="pt-BR"/>
              </w:rPr>
              <w:t>to</w:t>
            </w:r>
            <w:proofErr w:type="spellEnd"/>
            <w:r w:rsidRPr="00481176">
              <w:rPr>
                <w:rFonts w:ascii="Arial" w:eastAsia="Times New Roman" w:hAnsi="Arial" w:cs="Arial"/>
                <w:spacing w:val="-2"/>
                <w:sz w:val="14"/>
                <w:szCs w:val="18"/>
                <w:lang w:eastAsia="pt-BR"/>
              </w:rPr>
              <w:t xml:space="preserve"> 5%</w:t>
            </w:r>
          </w:p>
        </w:tc>
      </w:tr>
    </w:tbl>
    <w:p w14:paraId="328BF6C9" w14:textId="77777777" w:rsidR="00AC5FBC" w:rsidRDefault="00AC5FBC" w:rsidP="00AC5FBC">
      <w:pPr>
        <w:keepLines/>
        <w:tabs>
          <w:tab w:val="left" w:pos="284"/>
        </w:tabs>
        <w:spacing w:before="40" w:after="0" w:line="240" w:lineRule="auto"/>
        <w:jc w:val="both"/>
        <w:rPr>
          <w:rFonts w:ascii="Arial" w:eastAsia="Times New Roman" w:hAnsi="Arial" w:cs="Arial"/>
          <w:spacing w:val="-2"/>
          <w:sz w:val="14"/>
          <w:szCs w:val="18"/>
          <w:lang w:val="en-US" w:eastAsia="pt-BR"/>
        </w:rPr>
      </w:pPr>
      <w:r>
        <w:rPr>
          <w:rFonts w:ascii="Arial" w:eastAsia="Times New Roman" w:hAnsi="Arial" w:cs="Arial"/>
          <w:spacing w:val="-2"/>
          <w:sz w:val="14"/>
          <w:szCs w:val="18"/>
          <w:lang w:val="en-US" w:eastAsia="pt-BR"/>
        </w:rPr>
        <w:t>(1) Includes basic (15%) and additional (10%) rates</w:t>
      </w:r>
    </w:p>
    <w:p w14:paraId="3E874DDE" w14:textId="77777777" w:rsidR="00AC5FBC" w:rsidRDefault="00AC5FBC" w:rsidP="00AC5FBC">
      <w:pPr>
        <w:keepLines/>
        <w:tabs>
          <w:tab w:val="left" w:pos="284"/>
        </w:tabs>
        <w:spacing w:before="40" w:after="0" w:line="240" w:lineRule="auto"/>
        <w:ind w:left="284" w:hanging="284"/>
        <w:jc w:val="both"/>
        <w:rPr>
          <w:rFonts w:ascii="Arial" w:eastAsia="Times New Roman" w:hAnsi="Arial" w:cs="Arial"/>
          <w:spacing w:val="-2"/>
          <w:sz w:val="14"/>
          <w:szCs w:val="18"/>
          <w:lang w:val="en-US" w:eastAsia="pt-BR"/>
        </w:rPr>
      </w:pPr>
      <w:r>
        <w:rPr>
          <w:rFonts w:ascii="Arial" w:eastAsia="Times New Roman" w:hAnsi="Arial" w:cs="Arial"/>
          <w:spacing w:val="-2"/>
          <w:sz w:val="14"/>
          <w:szCs w:val="18"/>
          <w:lang w:val="en-US" w:eastAsia="pt-BR"/>
        </w:rPr>
        <w:t xml:space="preserve">(2) </w:t>
      </w:r>
      <w:r w:rsidRPr="001B3D85">
        <w:rPr>
          <w:rFonts w:ascii="Arial" w:eastAsia="Times New Roman" w:hAnsi="Arial" w:cs="Arial"/>
          <w:spacing w:val="-2"/>
          <w:sz w:val="14"/>
          <w:szCs w:val="18"/>
          <w:lang w:val="en-US" w:eastAsia="pt-BR"/>
        </w:rPr>
        <w:t xml:space="preserve">Incident on the services provided by BB </w:t>
      </w:r>
      <w:proofErr w:type="spellStart"/>
      <w:r w:rsidRPr="001B3D85">
        <w:rPr>
          <w:rFonts w:ascii="Arial" w:eastAsia="Times New Roman" w:hAnsi="Arial" w:cs="Arial"/>
          <w:spacing w:val="-2"/>
          <w:sz w:val="14"/>
          <w:szCs w:val="18"/>
          <w:lang w:val="en-US" w:eastAsia="pt-BR"/>
        </w:rPr>
        <w:t>Corretora</w:t>
      </w:r>
      <w:proofErr w:type="spellEnd"/>
      <w:r w:rsidRPr="001B3D85">
        <w:rPr>
          <w:rFonts w:ascii="Arial" w:eastAsia="Times New Roman" w:hAnsi="Arial" w:cs="Arial"/>
          <w:spacing w:val="-2"/>
          <w:sz w:val="14"/>
          <w:szCs w:val="18"/>
          <w:lang w:val="en-US" w:eastAsia="pt-BR"/>
        </w:rPr>
        <w:t>.</w:t>
      </w:r>
    </w:p>
    <w:p w14:paraId="67C3171C" w14:textId="77777777" w:rsidR="00AC5FBC" w:rsidRPr="00481176" w:rsidRDefault="00AC5FBC" w:rsidP="00AC5FBC">
      <w:pPr>
        <w:keepLines/>
        <w:tabs>
          <w:tab w:val="left" w:pos="284"/>
        </w:tabs>
        <w:spacing w:before="40" w:after="0" w:line="240" w:lineRule="auto"/>
        <w:ind w:left="284" w:hanging="284"/>
        <w:jc w:val="both"/>
        <w:rPr>
          <w:rFonts w:ascii="Arial" w:eastAsia="Times New Roman" w:hAnsi="Arial" w:cs="Arial"/>
          <w:spacing w:val="-2"/>
          <w:sz w:val="14"/>
          <w:szCs w:val="18"/>
          <w:lang w:val="en-US" w:eastAsia="pt-BR"/>
        </w:rPr>
      </w:pPr>
    </w:p>
    <w:p w14:paraId="425A88BB" w14:textId="77777777" w:rsidR="00AC5FBC" w:rsidRDefault="00AC5FBC" w:rsidP="00AC5FBC">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The deferred tax assets and deferred tax liabilities are constituted by the application of the current tax rates on their respective bases. For constitution, maintenance and write-off of deferred tax assets, the criteria established by the CPC 32 [IAS 12] – </w:t>
      </w:r>
      <w:r w:rsidRPr="00606875">
        <w:rPr>
          <w:rFonts w:ascii="Arial" w:eastAsia="Times New Roman" w:hAnsi="Arial" w:cs="Arial"/>
          <w:spacing w:val="-2"/>
          <w:sz w:val="18"/>
          <w:szCs w:val="18"/>
          <w:lang w:val="en-US" w:eastAsia="pt-BR"/>
        </w:rPr>
        <w:t>Income Taxes</w:t>
      </w:r>
      <w:r>
        <w:rPr>
          <w:rFonts w:ascii="Arial" w:eastAsia="Times New Roman" w:hAnsi="Arial" w:cs="Arial"/>
          <w:spacing w:val="-2"/>
          <w:sz w:val="18"/>
          <w:szCs w:val="18"/>
          <w:lang w:val="en-US" w:eastAsia="pt-BR"/>
        </w:rPr>
        <w:t xml:space="preserve"> are observed, and they are supported by a realization capacity study.</w:t>
      </w:r>
    </w:p>
    <w:p w14:paraId="263C3591"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Tax reform</w:t>
      </w:r>
    </w:p>
    <w:p w14:paraId="6EDFC806" w14:textId="77777777" w:rsidR="00AC5FBC" w:rsidRPr="00DF5B05" w:rsidRDefault="00AC5FBC" w:rsidP="00AC5FBC">
      <w:pPr>
        <w:spacing w:before="120" w:after="120"/>
        <w:jc w:val="both"/>
        <w:rPr>
          <w:rFonts w:ascii="Arial" w:eastAsia="Times New Roman" w:hAnsi="Arial" w:cs="Arial"/>
          <w:spacing w:val="-2"/>
          <w:sz w:val="18"/>
          <w:szCs w:val="18"/>
          <w:lang w:val="en-US" w:eastAsia="pt-BR"/>
        </w:rPr>
      </w:pPr>
      <w:r w:rsidRPr="00DF5B05">
        <w:rPr>
          <w:rFonts w:ascii="Arial" w:eastAsia="Times New Roman" w:hAnsi="Arial" w:cs="Arial"/>
          <w:spacing w:val="-2"/>
          <w:sz w:val="18"/>
          <w:szCs w:val="18"/>
          <w:lang w:val="en-US" w:eastAsia="pt-BR"/>
        </w:rPr>
        <w:t xml:space="preserve">In December 2023, Constitutional Amendment No. 132/2023, also known as Consumption Tax Reform, was approved, which substantially changes the current form of taxation of goods and services, replacing current indirect taxes with the Tax on </w:t>
      </w:r>
      <w:r w:rsidRPr="00DF5B05">
        <w:rPr>
          <w:rFonts w:ascii="Arial" w:eastAsia="Times New Roman" w:hAnsi="Arial" w:cs="Arial"/>
          <w:spacing w:val="-2"/>
          <w:sz w:val="18"/>
          <w:szCs w:val="18"/>
          <w:lang w:val="en-US" w:eastAsia="pt-BR"/>
        </w:rPr>
        <w:lastRenderedPageBreak/>
        <w:t>Added Value (VAT) in dual mode, comprising the Contribution on Goods and Services (CBS) and the Tax on Goods and Services (IBS), in addition to the creation of a selective tax (IS).</w:t>
      </w:r>
    </w:p>
    <w:p w14:paraId="1A0991E8" w14:textId="77777777" w:rsidR="00AC5FBC" w:rsidRDefault="00AC5FBC" w:rsidP="00AC5FBC">
      <w:pPr>
        <w:spacing w:before="120" w:after="120"/>
        <w:jc w:val="both"/>
        <w:rPr>
          <w:rFonts w:ascii="Arial" w:eastAsia="Times New Roman" w:hAnsi="Arial" w:cs="Arial"/>
          <w:spacing w:val="-2"/>
          <w:sz w:val="18"/>
          <w:szCs w:val="18"/>
          <w:lang w:val="en-US" w:eastAsia="pt-BR"/>
        </w:rPr>
      </w:pPr>
      <w:r w:rsidRPr="00BA1E81">
        <w:rPr>
          <w:rFonts w:ascii="Arial" w:eastAsia="Times New Roman" w:hAnsi="Arial" w:cs="Arial"/>
          <w:spacing w:val="-2"/>
          <w:sz w:val="18"/>
          <w:szCs w:val="18"/>
          <w:lang w:val="en-US" w:eastAsia="pt-BR"/>
        </w:rPr>
        <w:t>Through the aforementioned Constitutional Amendment, the general guidelines of the national tax system were defined. For the advancement of Tax Reform, it is necessary to discuss and approve complementary laws and standardize the matter. Considering the current stage of the reform, which still lacks regulation, it is not possible to estimate its impacts. The Company continues to monitor the matter.</w:t>
      </w:r>
    </w:p>
    <w:p w14:paraId="7C2F3157"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k) Segment Disclosure</w:t>
      </w:r>
    </w:p>
    <w:p w14:paraId="3984E26C" w14:textId="77777777" w:rsidR="00AC5FBC" w:rsidRDefault="00AC5FBC" w:rsidP="00AC5FBC">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The CPC 22 [IFRS 8] – </w:t>
      </w:r>
      <w:r w:rsidRPr="002308DA">
        <w:rPr>
          <w:rFonts w:ascii="Arial" w:eastAsia="Times New Roman" w:hAnsi="Arial" w:cs="Arial"/>
          <w:spacing w:val="-2"/>
          <w:sz w:val="18"/>
          <w:szCs w:val="18"/>
          <w:lang w:val="en-US" w:eastAsia="pt-BR"/>
        </w:rPr>
        <w:t>Operating Segments</w:t>
      </w:r>
      <w:r>
        <w:rPr>
          <w:rFonts w:ascii="Arial" w:eastAsia="Times New Roman" w:hAnsi="Arial" w:cs="Arial"/>
          <w:spacing w:val="-2"/>
          <w:sz w:val="18"/>
          <w:szCs w:val="18"/>
          <w:lang w:val="en-US" w:eastAsia="pt-BR"/>
        </w:rPr>
        <w:t xml:space="preserve"> requires the disclosure of financial information of the entity's operating segments based on the internal disclosures that are used by the Management to allocate resources and to assess its financial and economic performance.</w:t>
      </w:r>
    </w:p>
    <w:p w14:paraId="39EF20FA"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l) Interest on Net Equity and Dividends</w:t>
      </w:r>
    </w:p>
    <w:p w14:paraId="25D0E532" w14:textId="77777777" w:rsidR="00AC5FBC" w:rsidRDefault="00AC5FBC" w:rsidP="00AC5FBC">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Brazilian companies may assign a nominal interest expense, deductible for tax purposes, on their net equity. The value of the interest on the net equity is considered as a dividend and, when applicable, presented in these consolidated financial statements as a direct reduction in the stockholders' equity. </w:t>
      </w:r>
    </w:p>
    <w:p w14:paraId="59F588DA" w14:textId="77777777" w:rsidR="00AC5FBC" w:rsidRDefault="00AC5FBC" w:rsidP="00AC5FBC">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Under the current dividends policy, BB </w:t>
      </w:r>
      <w:proofErr w:type="spellStart"/>
      <w:r>
        <w:rPr>
          <w:rFonts w:ascii="Arial" w:eastAsia="Times New Roman" w:hAnsi="Arial" w:cs="Arial"/>
          <w:spacing w:val="-2"/>
          <w:sz w:val="18"/>
          <w:szCs w:val="18"/>
          <w:lang w:val="en-US" w:eastAsia="pt-BR"/>
        </w:rPr>
        <w:t>Seguridade</w:t>
      </w:r>
      <w:proofErr w:type="spellEnd"/>
      <w:r>
        <w:rPr>
          <w:rFonts w:ascii="Arial" w:eastAsia="Times New Roman" w:hAnsi="Arial" w:cs="Arial"/>
          <w:spacing w:val="-2"/>
          <w:sz w:val="18"/>
          <w:szCs w:val="18"/>
          <w:lang w:val="en-US" w:eastAsia="pt-BR"/>
        </w:rPr>
        <w:t xml:space="preserve"> distributes to shareholders, as mandatory dividends, a portion corresponding to at least 25% of the adjusted net profit with the deductions and increases provided for in Art. 202 of Law 6.404/76, which are recognized as a liability and deducted from the shareholders' equity when allocating the income for the year.</w:t>
      </w:r>
    </w:p>
    <w:p w14:paraId="3B8FFD4B" w14:textId="77777777" w:rsidR="00AC5FBC" w:rsidRPr="00481176" w:rsidRDefault="00AC5FBC" w:rsidP="00AC5FBC">
      <w:pPr>
        <w:spacing w:before="120" w:after="120"/>
        <w:jc w:val="both"/>
        <w:rPr>
          <w:rFonts w:ascii="Arial" w:eastAsia="Times New Roman" w:hAnsi="Arial" w:cs="Arial"/>
          <w:spacing w:val="-2"/>
          <w:sz w:val="18"/>
          <w:szCs w:val="18"/>
          <w:lang w:val="en-US" w:eastAsia="pt-BR"/>
        </w:rPr>
      </w:pPr>
      <w:r w:rsidRPr="00C85CE7">
        <w:rPr>
          <w:rFonts w:ascii="Arial" w:eastAsia="Times New Roman" w:hAnsi="Arial" w:cs="Arial"/>
          <w:spacing w:val="-2"/>
          <w:sz w:val="18"/>
          <w:szCs w:val="18"/>
          <w:lang w:val="en-US" w:eastAsia="pt-BR"/>
        </w:rPr>
        <w:t xml:space="preserve">During the </w:t>
      </w:r>
      <w:r>
        <w:rPr>
          <w:rFonts w:ascii="Arial" w:eastAsia="Times New Roman" w:hAnsi="Arial" w:cs="Arial"/>
          <w:spacing w:val="-2"/>
          <w:sz w:val="18"/>
          <w:szCs w:val="18"/>
          <w:lang w:val="en-US" w:eastAsia="pt-BR"/>
        </w:rPr>
        <w:t>year</w:t>
      </w:r>
      <w:r w:rsidRPr="00C85CE7">
        <w:rPr>
          <w:rFonts w:ascii="Arial" w:eastAsia="Times New Roman" w:hAnsi="Arial" w:cs="Arial"/>
          <w:spacing w:val="-2"/>
          <w:sz w:val="18"/>
          <w:szCs w:val="18"/>
          <w:lang w:val="en-US" w:eastAsia="pt-BR"/>
        </w:rPr>
        <w:t>, there was no recognition and payment of interest on shareholders' equity</w:t>
      </w:r>
      <w:r>
        <w:rPr>
          <w:rFonts w:ascii="Arial" w:eastAsia="Times New Roman" w:hAnsi="Arial" w:cs="Arial"/>
          <w:spacing w:val="-2"/>
          <w:sz w:val="18"/>
          <w:szCs w:val="18"/>
          <w:lang w:val="en-US" w:eastAsia="pt-BR"/>
        </w:rPr>
        <w:t xml:space="preserve"> by BB </w:t>
      </w:r>
      <w:proofErr w:type="spellStart"/>
      <w:r>
        <w:rPr>
          <w:rFonts w:ascii="Arial" w:eastAsia="Times New Roman" w:hAnsi="Arial" w:cs="Arial"/>
          <w:spacing w:val="-2"/>
          <w:sz w:val="18"/>
          <w:szCs w:val="18"/>
          <w:lang w:val="en-US" w:eastAsia="pt-BR"/>
        </w:rPr>
        <w:t>Seguridade</w:t>
      </w:r>
      <w:proofErr w:type="spellEnd"/>
      <w:r w:rsidRPr="00C85CE7">
        <w:rPr>
          <w:rFonts w:ascii="Arial" w:eastAsia="Times New Roman" w:hAnsi="Arial" w:cs="Arial"/>
          <w:spacing w:val="-2"/>
          <w:sz w:val="18"/>
          <w:szCs w:val="18"/>
          <w:lang w:val="en-US" w:eastAsia="pt-BR"/>
        </w:rPr>
        <w:t>.</w:t>
      </w:r>
    </w:p>
    <w:p w14:paraId="1DF507E1"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m) Earning per share</w:t>
      </w:r>
    </w:p>
    <w:p w14:paraId="5C3C1036" w14:textId="77777777" w:rsidR="00AC5FBC" w:rsidRDefault="00AC5FBC" w:rsidP="00AC5FBC">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The disclosure of the earnings per share is made in accordance with the criteria defined in the CPC 41 [IAS 33] – Earnings per Share – approved by the CVM Resolution 636/2010. The basic and diluted earnings per share of BB </w:t>
      </w:r>
      <w:proofErr w:type="spellStart"/>
      <w:r>
        <w:rPr>
          <w:rFonts w:ascii="Arial" w:eastAsia="Times New Roman" w:hAnsi="Arial" w:cs="Arial"/>
          <w:spacing w:val="-2"/>
          <w:sz w:val="18"/>
          <w:szCs w:val="18"/>
          <w:lang w:val="en-US" w:eastAsia="pt-BR"/>
        </w:rPr>
        <w:t>Seguridade</w:t>
      </w:r>
      <w:proofErr w:type="spellEnd"/>
      <w:r>
        <w:rPr>
          <w:rFonts w:ascii="Arial" w:eastAsia="Times New Roman" w:hAnsi="Arial" w:cs="Arial"/>
          <w:spacing w:val="-2"/>
          <w:sz w:val="18"/>
          <w:szCs w:val="18"/>
          <w:lang w:val="en-US" w:eastAsia="pt-BR"/>
        </w:rPr>
        <w:t xml:space="preserve"> was calculated by dividing the net profit attributable to the shareholders by the weighted average number of total common shares, excluding treasury shares. BB </w:t>
      </w:r>
      <w:proofErr w:type="spellStart"/>
      <w:r>
        <w:rPr>
          <w:rFonts w:ascii="Arial" w:eastAsia="Times New Roman" w:hAnsi="Arial" w:cs="Arial"/>
          <w:spacing w:val="-2"/>
          <w:sz w:val="18"/>
          <w:szCs w:val="18"/>
          <w:lang w:val="en-US" w:eastAsia="pt-BR"/>
        </w:rPr>
        <w:t>Seguridade</w:t>
      </w:r>
      <w:proofErr w:type="spellEnd"/>
      <w:r>
        <w:rPr>
          <w:rFonts w:ascii="Arial" w:eastAsia="Times New Roman" w:hAnsi="Arial" w:cs="Arial"/>
          <w:spacing w:val="-2"/>
          <w:sz w:val="18"/>
          <w:szCs w:val="18"/>
          <w:lang w:val="en-US" w:eastAsia="pt-BR"/>
        </w:rPr>
        <w:t xml:space="preserve"> has no option instruments, subscription bonus or their equivalents that provide for its holder the right to acquire shares. Thus, basic and diluted earnings per share are equivalents. </w:t>
      </w:r>
    </w:p>
    <w:p w14:paraId="0746E0C8" w14:textId="77777777" w:rsidR="00AC5FBC" w:rsidRPr="00432934" w:rsidRDefault="00AC5FBC" w:rsidP="00AC5FBC">
      <w:pPr>
        <w:spacing w:before="120" w:after="120"/>
        <w:jc w:val="both"/>
        <w:rPr>
          <w:rFonts w:ascii="Arial" w:eastAsia="Times New Roman" w:hAnsi="Arial" w:cs="Arial"/>
          <w:b/>
          <w:color w:val="244061"/>
          <w:spacing w:val="-2"/>
          <w:sz w:val="18"/>
          <w:szCs w:val="18"/>
          <w:lang w:val="en-US" w:eastAsia="pt-BR"/>
        </w:rPr>
      </w:pPr>
      <w:r w:rsidRPr="00432934">
        <w:rPr>
          <w:rFonts w:ascii="Arial" w:eastAsia="Times New Roman" w:hAnsi="Arial" w:cs="Arial"/>
          <w:b/>
          <w:color w:val="244061"/>
          <w:spacing w:val="-2"/>
          <w:sz w:val="18"/>
          <w:szCs w:val="18"/>
          <w:lang w:val="en-US" w:eastAsia="pt-BR"/>
        </w:rPr>
        <w:t>n) Leases</w:t>
      </w:r>
    </w:p>
    <w:p w14:paraId="452A011E"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 xml:space="preserve">The recognition, measurement and disclosure of leases are carried out in accordance with the criteria defined in the CPC 06 (R2) [IFRS 16] – Leases. BB </w:t>
      </w:r>
      <w:proofErr w:type="spellStart"/>
      <w:r w:rsidRPr="00432934">
        <w:rPr>
          <w:rFonts w:ascii="Arial" w:eastAsia="Times New Roman" w:hAnsi="Arial" w:cs="Arial"/>
          <w:spacing w:val="-2"/>
          <w:sz w:val="18"/>
          <w:szCs w:val="18"/>
          <w:lang w:val="en-US" w:eastAsia="pt-BR"/>
        </w:rPr>
        <w:t>Seguridade</w:t>
      </w:r>
      <w:proofErr w:type="spellEnd"/>
      <w:r w:rsidRPr="00432934">
        <w:rPr>
          <w:rFonts w:ascii="Arial" w:eastAsia="Times New Roman" w:hAnsi="Arial" w:cs="Arial"/>
          <w:spacing w:val="-2"/>
          <w:sz w:val="18"/>
          <w:szCs w:val="18"/>
          <w:lang w:val="en-US" w:eastAsia="pt-BR"/>
        </w:rPr>
        <w:t xml:space="preserve"> and its controlled companies do not have significant lease operations.</w:t>
      </w:r>
    </w:p>
    <w:p w14:paraId="7779B908"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 xml:space="preserve">Leasing operations are present in insurance companies and health operators in which BB </w:t>
      </w:r>
      <w:proofErr w:type="spellStart"/>
      <w:r w:rsidRPr="00432934">
        <w:rPr>
          <w:rFonts w:ascii="Arial" w:eastAsia="Times New Roman" w:hAnsi="Arial" w:cs="Arial"/>
          <w:spacing w:val="-2"/>
          <w:sz w:val="18"/>
          <w:szCs w:val="18"/>
          <w:lang w:val="en-US" w:eastAsia="pt-BR"/>
        </w:rPr>
        <w:t>Seguridade</w:t>
      </w:r>
      <w:proofErr w:type="spellEnd"/>
      <w:r w:rsidRPr="00432934">
        <w:rPr>
          <w:rFonts w:ascii="Arial" w:eastAsia="Times New Roman" w:hAnsi="Arial" w:cs="Arial"/>
          <w:spacing w:val="-2"/>
          <w:sz w:val="18"/>
          <w:szCs w:val="18"/>
          <w:lang w:val="en-US" w:eastAsia="pt-BR"/>
        </w:rPr>
        <w:t xml:space="preserve"> holds shares, through its subsidiary BB </w:t>
      </w:r>
      <w:proofErr w:type="spellStart"/>
      <w:r w:rsidRPr="00432934">
        <w:rPr>
          <w:rFonts w:ascii="Arial" w:eastAsia="Times New Roman" w:hAnsi="Arial" w:cs="Arial"/>
          <w:spacing w:val="-2"/>
          <w:sz w:val="18"/>
          <w:szCs w:val="18"/>
          <w:lang w:val="en-US" w:eastAsia="pt-BR"/>
        </w:rPr>
        <w:t>Seguros</w:t>
      </w:r>
      <w:proofErr w:type="spellEnd"/>
      <w:r w:rsidRPr="00432934">
        <w:rPr>
          <w:rFonts w:ascii="Arial" w:eastAsia="Times New Roman" w:hAnsi="Arial" w:cs="Arial"/>
          <w:spacing w:val="-2"/>
          <w:sz w:val="18"/>
          <w:szCs w:val="18"/>
          <w:lang w:val="en-US" w:eastAsia="pt-BR"/>
        </w:rPr>
        <w:t xml:space="preserve">. For insurance companies, the </w:t>
      </w:r>
      <w:proofErr w:type="spellStart"/>
      <w:r w:rsidRPr="00432934">
        <w:rPr>
          <w:rFonts w:ascii="Arial" w:eastAsia="Times New Roman" w:hAnsi="Arial" w:cs="Arial"/>
          <w:spacing w:val="-2"/>
          <w:sz w:val="18"/>
          <w:szCs w:val="18"/>
          <w:lang w:val="en-US" w:eastAsia="pt-BR"/>
        </w:rPr>
        <w:t>Superintendência</w:t>
      </w:r>
      <w:proofErr w:type="spellEnd"/>
      <w:r w:rsidRPr="00432934">
        <w:rPr>
          <w:rFonts w:ascii="Arial" w:eastAsia="Times New Roman" w:hAnsi="Arial" w:cs="Arial"/>
          <w:spacing w:val="-2"/>
          <w:sz w:val="18"/>
          <w:szCs w:val="18"/>
          <w:lang w:val="en-US" w:eastAsia="pt-BR"/>
        </w:rPr>
        <w:t xml:space="preserve"> de </w:t>
      </w:r>
      <w:proofErr w:type="spellStart"/>
      <w:r w:rsidRPr="00432934">
        <w:rPr>
          <w:rFonts w:ascii="Arial" w:eastAsia="Times New Roman" w:hAnsi="Arial" w:cs="Arial"/>
          <w:spacing w:val="-2"/>
          <w:sz w:val="18"/>
          <w:szCs w:val="18"/>
          <w:lang w:val="en-US" w:eastAsia="pt-BR"/>
        </w:rPr>
        <w:t>Seguros</w:t>
      </w:r>
      <w:proofErr w:type="spellEnd"/>
      <w:r w:rsidRPr="00432934">
        <w:rPr>
          <w:rFonts w:ascii="Arial" w:eastAsia="Times New Roman" w:hAnsi="Arial" w:cs="Arial"/>
          <w:spacing w:val="-2"/>
          <w:sz w:val="18"/>
          <w:szCs w:val="18"/>
          <w:lang w:val="en-US" w:eastAsia="pt-BR"/>
        </w:rPr>
        <w:t xml:space="preserve"> Privados (SUSEP) approved, through Circular No. 615, of September 2020, the adoption of the CPC 06 (R2) [IFRS 16] – Leases, effective from January 1, 2021. For health operators, the National Supplementary Health Agency (ANS) approved, through Normative Resolution No. 472, of September 2021, the adoption of that standard as of January 1, 2022.</w:t>
      </w:r>
    </w:p>
    <w:p w14:paraId="13BC5FA5"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When there is a divergence in the accounting practice adopted by the investor in relation to the affiliate companies, adjustment procedures are necessary for purposes of standardization.</w:t>
      </w:r>
    </w:p>
    <w:p w14:paraId="3CADFA9C"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 xml:space="preserve">The companies </w:t>
      </w:r>
      <w:proofErr w:type="spellStart"/>
      <w:r w:rsidRPr="00432934">
        <w:rPr>
          <w:rFonts w:ascii="Arial" w:eastAsia="Times New Roman" w:hAnsi="Arial" w:cs="Arial"/>
          <w:spacing w:val="-2"/>
          <w:sz w:val="18"/>
          <w:szCs w:val="18"/>
          <w:lang w:val="en-US" w:eastAsia="pt-BR"/>
        </w:rPr>
        <w:t>Brasilseg</w:t>
      </w:r>
      <w:proofErr w:type="spellEnd"/>
      <w:r w:rsidRPr="00432934">
        <w:rPr>
          <w:rFonts w:ascii="Arial" w:eastAsia="Times New Roman" w:hAnsi="Arial" w:cs="Arial"/>
          <w:spacing w:val="-2"/>
          <w:sz w:val="18"/>
          <w:szCs w:val="18"/>
          <w:lang w:val="en-US" w:eastAsia="pt-BR"/>
        </w:rPr>
        <w:t xml:space="preserve">, </w:t>
      </w:r>
      <w:proofErr w:type="spellStart"/>
      <w:r w:rsidRPr="00432934">
        <w:rPr>
          <w:rFonts w:ascii="Arial" w:eastAsia="Times New Roman" w:hAnsi="Arial" w:cs="Arial"/>
          <w:spacing w:val="-2"/>
          <w:sz w:val="18"/>
          <w:szCs w:val="18"/>
          <w:lang w:val="en-US" w:eastAsia="pt-BR"/>
        </w:rPr>
        <w:t>Aliança</w:t>
      </w:r>
      <w:proofErr w:type="spellEnd"/>
      <w:r w:rsidRPr="00432934">
        <w:rPr>
          <w:rFonts w:ascii="Arial" w:eastAsia="Times New Roman" w:hAnsi="Arial" w:cs="Arial"/>
          <w:spacing w:val="-2"/>
          <w:sz w:val="18"/>
          <w:szCs w:val="18"/>
          <w:lang w:val="en-US" w:eastAsia="pt-BR"/>
        </w:rPr>
        <w:t xml:space="preserve"> do </w:t>
      </w:r>
      <w:proofErr w:type="spellStart"/>
      <w:r w:rsidRPr="00432934">
        <w:rPr>
          <w:rFonts w:ascii="Arial" w:eastAsia="Times New Roman" w:hAnsi="Arial" w:cs="Arial"/>
          <w:spacing w:val="-2"/>
          <w:sz w:val="18"/>
          <w:szCs w:val="18"/>
          <w:lang w:val="en-US" w:eastAsia="pt-BR"/>
        </w:rPr>
        <w:t>Brasil</w:t>
      </w:r>
      <w:proofErr w:type="spellEnd"/>
      <w:r w:rsidRPr="00432934">
        <w:rPr>
          <w:rFonts w:ascii="Arial" w:eastAsia="Times New Roman" w:hAnsi="Arial" w:cs="Arial"/>
          <w:spacing w:val="-2"/>
          <w:sz w:val="18"/>
          <w:szCs w:val="18"/>
          <w:lang w:val="en-US" w:eastAsia="pt-BR"/>
        </w:rPr>
        <w:t xml:space="preserve"> </w:t>
      </w:r>
      <w:proofErr w:type="spellStart"/>
      <w:r w:rsidRPr="00432934">
        <w:rPr>
          <w:rFonts w:ascii="Arial" w:eastAsia="Times New Roman" w:hAnsi="Arial" w:cs="Arial"/>
          <w:spacing w:val="-2"/>
          <w:sz w:val="18"/>
          <w:szCs w:val="18"/>
          <w:lang w:val="en-US" w:eastAsia="pt-BR"/>
        </w:rPr>
        <w:t>Seguros</w:t>
      </w:r>
      <w:proofErr w:type="spellEnd"/>
      <w:r w:rsidRPr="00432934">
        <w:rPr>
          <w:rFonts w:ascii="Arial" w:eastAsia="Times New Roman" w:hAnsi="Arial" w:cs="Arial"/>
          <w:spacing w:val="-2"/>
          <w:sz w:val="18"/>
          <w:szCs w:val="18"/>
          <w:lang w:val="en-US" w:eastAsia="pt-BR"/>
        </w:rPr>
        <w:t xml:space="preserve">, </w:t>
      </w:r>
      <w:proofErr w:type="spellStart"/>
      <w:r w:rsidRPr="00432934">
        <w:rPr>
          <w:rFonts w:ascii="Arial" w:eastAsia="Times New Roman" w:hAnsi="Arial" w:cs="Arial"/>
          <w:spacing w:val="-2"/>
          <w:sz w:val="18"/>
          <w:szCs w:val="18"/>
          <w:lang w:val="en-US" w:eastAsia="pt-BR"/>
        </w:rPr>
        <w:t>Brasilprev</w:t>
      </w:r>
      <w:proofErr w:type="spellEnd"/>
      <w:r w:rsidRPr="00432934">
        <w:rPr>
          <w:rFonts w:ascii="Arial" w:eastAsia="Times New Roman" w:hAnsi="Arial" w:cs="Arial"/>
          <w:spacing w:val="-2"/>
          <w:sz w:val="18"/>
          <w:szCs w:val="18"/>
          <w:lang w:val="en-US" w:eastAsia="pt-BR"/>
        </w:rPr>
        <w:t xml:space="preserve"> and </w:t>
      </w:r>
      <w:proofErr w:type="spellStart"/>
      <w:r w:rsidRPr="00432934">
        <w:rPr>
          <w:rFonts w:ascii="Arial" w:eastAsia="Times New Roman" w:hAnsi="Arial" w:cs="Arial"/>
          <w:spacing w:val="-2"/>
          <w:sz w:val="18"/>
          <w:szCs w:val="18"/>
          <w:lang w:val="en-US" w:eastAsia="pt-BR"/>
        </w:rPr>
        <w:t>Brasilcap</w:t>
      </w:r>
      <w:proofErr w:type="spellEnd"/>
      <w:r w:rsidRPr="00432934">
        <w:rPr>
          <w:rFonts w:ascii="Arial" w:eastAsia="Times New Roman" w:hAnsi="Arial" w:cs="Arial"/>
          <w:spacing w:val="-2"/>
          <w:sz w:val="18"/>
          <w:szCs w:val="18"/>
          <w:lang w:val="en-US" w:eastAsia="pt-BR"/>
        </w:rPr>
        <w:t xml:space="preserve"> (from January 1, 2021) and </w:t>
      </w:r>
      <w:proofErr w:type="spellStart"/>
      <w:r w:rsidRPr="00432934">
        <w:rPr>
          <w:rFonts w:ascii="Arial" w:eastAsia="Times New Roman" w:hAnsi="Arial" w:cs="Arial"/>
          <w:spacing w:val="-2"/>
          <w:sz w:val="18"/>
          <w:szCs w:val="18"/>
          <w:lang w:val="en-US" w:eastAsia="pt-BR"/>
        </w:rPr>
        <w:t>Brasildental</w:t>
      </w:r>
      <w:proofErr w:type="spellEnd"/>
      <w:r w:rsidRPr="00432934">
        <w:rPr>
          <w:rFonts w:ascii="Arial" w:eastAsia="Times New Roman" w:hAnsi="Arial" w:cs="Arial"/>
          <w:spacing w:val="-2"/>
          <w:sz w:val="18"/>
          <w:szCs w:val="18"/>
          <w:lang w:val="en-US" w:eastAsia="pt-BR"/>
        </w:rPr>
        <w:t xml:space="preserve"> (from January 1, 2022) started to adopt CPC 06 (R2) [IFRS 16] – Leases, since then, there is no divergence of accounting practice related to the treatment of leases, leaving only the balance of difference in practice from periods prior to the adoption of the CPC, shown in Note 07 – Investments.</w:t>
      </w:r>
    </w:p>
    <w:p w14:paraId="7973F8F4" w14:textId="77777777" w:rsidR="00AC5FBC" w:rsidRPr="00432934" w:rsidRDefault="00AC5FBC" w:rsidP="00AC5FBC">
      <w:pPr>
        <w:spacing w:before="120" w:after="120"/>
        <w:jc w:val="both"/>
        <w:rPr>
          <w:rFonts w:ascii="Arial" w:eastAsia="Times New Roman" w:hAnsi="Arial" w:cs="Arial"/>
          <w:b/>
          <w:color w:val="1F4E79" w:themeColor="accent5" w:themeShade="80"/>
          <w:spacing w:val="-2"/>
          <w:sz w:val="18"/>
          <w:szCs w:val="18"/>
          <w:lang w:val="en-US" w:eastAsia="pt-BR"/>
        </w:rPr>
      </w:pPr>
      <w:r w:rsidRPr="00432934">
        <w:rPr>
          <w:rFonts w:ascii="Arial" w:eastAsia="Times New Roman" w:hAnsi="Arial" w:cs="Arial"/>
          <w:b/>
          <w:color w:val="1F4E79" w:themeColor="accent5" w:themeShade="80"/>
          <w:spacing w:val="-2"/>
          <w:sz w:val="18"/>
          <w:szCs w:val="18"/>
          <w:lang w:val="en-US" w:eastAsia="pt-BR"/>
        </w:rPr>
        <w:t>o) Insurance Contracts</w:t>
      </w:r>
    </w:p>
    <w:p w14:paraId="71229103"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Recognition, measurement and disclosure of insurance contracts are carried out in accordance with the criteria defined in CPC 50 [IFRS 17] – Insurance Contracts. The insurance contract is defined by CPC 50 [IFRS 17] as an agreement between the insurer and the insured, in which the insurer accepts the risk of a possible financial loss or other adverse event that may affect the insured. In return, the policyholder pays a premium to the insurer.</w:t>
      </w:r>
    </w:p>
    <w:p w14:paraId="56222157"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The operational investees that commercialize insurance contracts apply the insurance contract grouping levels, by harvest, portfolio and groups. According to the characteristics of insurance contracts, the application of accounting models is divided into:</w:t>
      </w:r>
    </w:p>
    <w:p w14:paraId="7665ED2E" w14:textId="77777777" w:rsidR="00AC5FBC" w:rsidRPr="00432934" w:rsidRDefault="00AC5FBC" w:rsidP="0094791F">
      <w:pPr>
        <w:pStyle w:val="PargrafodaLista"/>
        <w:numPr>
          <w:ilvl w:val="0"/>
          <w:numId w:val="47"/>
        </w:numPr>
        <w:spacing w:before="120" w:after="120" w:line="276" w:lineRule="auto"/>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 xml:space="preserve">BBA - Building Block Approach (General Measurement Model): standard model for all insurance contracts based on future cash flow estimates segregated into three main components: </w:t>
      </w:r>
      <w:proofErr w:type="spellStart"/>
      <w:r w:rsidRPr="00432934">
        <w:rPr>
          <w:rFonts w:ascii="Arial" w:eastAsia="Times New Roman" w:hAnsi="Arial" w:cs="Arial"/>
          <w:spacing w:val="-2"/>
          <w:sz w:val="18"/>
          <w:szCs w:val="18"/>
          <w:lang w:val="en-US" w:eastAsia="pt-BR"/>
        </w:rPr>
        <w:t>i</w:t>
      </w:r>
      <w:proofErr w:type="spellEnd"/>
      <w:r w:rsidRPr="00432934">
        <w:rPr>
          <w:rFonts w:ascii="Arial" w:eastAsia="Times New Roman" w:hAnsi="Arial" w:cs="Arial"/>
          <w:spacing w:val="-2"/>
          <w:sz w:val="18"/>
          <w:szCs w:val="18"/>
          <w:lang w:val="en-US" w:eastAsia="pt-BR"/>
        </w:rPr>
        <w:t xml:space="preserve">) Contractual Service Margin (CSM), which represents the profit that the insurer expects to generate with insurance contracts over time, to be realized over the </w:t>
      </w:r>
      <w:r w:rsidRPr="00432934">
        <w:rPr>
          <w:rFonts w:ascii="Arial" w:eastAsia="Times New Roman" w:hAnsi="Arial" w:cs="Arial"/>
          <w:spacing w:val="-2"/>
          <w:sz w:val="18"/>
          <w:szCs w:val="18"/>
          <w:lang w:val="en-US" w:eastAsia="pt-BR"/>
        </w:rPr>
        <w:lastRenderedPageBreak/>
        <w:t>term of the contract; ii) Present value of future cash flows, which represents the estimate of cash flows that the insurer expects to receive and pay in the future, adjusted for the time value of money and ; iii) Non-financial risk adjustments which are estimates of risks associated with insurance contracts that cannot be measured using the time value of money, including risks related to events such as mortality, morbidity, claims and expenses.</w:t>
      </w:r>
    </w:p>
    <w:p w14:paraId="3F48F11A" w14:textId="77777777" w:rsidR="00AC5FBC" w:rsidRPr="00432934" w:rsidRDefault="00AC5FBC" w:rsidP="0094791F">
      <w:pPr>
        <w:pStyle w:val="PargrafodaLista"/>
        <w:numPr>
          <w:ilvl w:val="0"/>
          <w:numId w:val="47"/>
        </w:numPr>
        <w:spacing w:before="120" w:after="120" w:line="276" w:lineRule="auto"/>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PAA - Premium Allocation Approach: optional simplified model, indicated for short-term insurance contracts (coverage up to one year) or when the remaining coverage is not materially different from the value calculated in the BBA model.</w:t>
      </w:r>
    </w:p>
    <w:p w14:paraId="6C5641CB" w14:textId="77777777" w:rsidR="00AC5FBC" w:rsidRPr="00432934" w:rsidRDefault="00AC5FBC" w:rsidP="0094791F">
      <w:pPr>
        <w:pStyle w:val="PargrafodaLista"/>
        <w:numPr>
          <w:ilvl w:val="0"/>
          <w:numId w:val="47"/>
        </w:numPr>
        <w:spacing w:before="120" w:after="120" w:line="276" w:lineRule="auto"/>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VFA - Variable Fee Approach: model for treating insurance contracts with underlying return components.</w:t>
      </w:r>
    </w:p>
    <w:p w14:paraId="4426F04C"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When recognizing the BBA model, it is necessary to consider future cash flow estimates, as well as adjustments to present value and non-financial risks, in order to assess whether insurance contracts are in surplus or in deficit. If the future cash flow is positive, the contractual service margin is recognized in liabilities and is converted into revenue over the term of the insurance contracts. However, if the cash flow is negative, insurance contracts are considered onerous, as they have a deficit contractual service margin, and the amounts must be accounted for immediately in income.</w:t>
      </w:r>
    </w:p>
    <w:p w14:paraId="24DD6EA6" w14:textId="63FEA93D"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In the PAA model, based on the remaining coverage liability, similar to the methodology of unearned premiums, liability amounts are recognized in income according to the period of effectiveness of the insurance contracts.</w:t>
      </w:r>
    </w:p>
    <w:p w14:paraId="5DEAA461"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Estimates are part of the accounting recognition and measurement process, since uncertainty is an inherent characteristic of insurance contracts. According to CPC 23 [IAS 8] – Accounting Policies, Changes in Accounting Estimates and Errors, accounting estimates may require revision as the facts and/or circumstances in which they were made change, increase the level of experience and additional information becomes available. The effect of changing estimates must be recognized prospectively.</w:t>
      </w:r>
    </w:p>
    <w:p w14:paraId="0DB1016C"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The estimates are periodically reviewed by the operational investees with the objective of verifying their adherence to the operations based on the greater experience verified with the behavior of the insurance contracts.</w:t>
      </w:r>
    </w:p>
    <w:p w14:paraId="5A903A17"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 xml:space="preserve">The individual companies BB </w:t>
      </w:r>
      <w:proofErr w:type="spellStart"/>
      <w:r w:rsidRPr="00432934">
        <w:rPr>
          <w:rFonts w:ascii="Arial" w:eastAsia="Times New Roman" w:hAnsi="Arial" w:cs="Arial"/>
          <w:spacing w:val="-2"/>
          <w:sz w:val="18"/>
          <w:szCs w:val="18"/>
          <w:lang w:val="en-US" w:eastAsia="pt-BR"/>
        </w:rPr>
        <w:t>Seguridade</w:t>
      </w:r>
      <w:proofErr w:type="spellEnd"/>
      <w:r w:rsidRPr="00432934">
        <w:rPr>
          <w:rFonts w:ascii="Arial" w:eastAsia="Times New Roman" w:hAnsi="Arial" w:cs="Arial"/>
          <w:spacing w:val="-2"/>
          <w:sz w:val="18"/>
          <w:szCs w:val="18"/>
          <w:lang w:val="en-US" w:eastAsia="pt-BR"/>
        </w:rPr>
        <w:t xml:space="preserve">, BB </w:t>
      </w:r>
      <w:proofErr w:type="spellStart"/>
      <w:r w:rsidRPr="00432934">
        <w:rPr>
          <w:rFonts w:ascii="Arial" w:eastAsia="Times New Roman" w:hAnsi="Arial" w:cs="Arial"/>
          <w:spacing w:val="-2"/>
          <w:sz w:val="18"/>
          <w:szCs w:val="18"/>
          <w:lang w:val="en-US" w:eastAsia="pt-BR"/>
        </w:rPr>
        <w:t>Seguros</w:t>
      </w:r>
      <w:proofErr w:type="spellEnd"/>
      <w:r w:rsidRPr="00432934">
        <w:rPr>
          <w:rFonts w:ascii="Arial" w:eastAsia="Times New Roman" w:hAnsi="Arial" w:cs="Arial"/>
          <w:spacing w:val="-2"/>
          <w:sz w:val="18"/>
          <w:szCs w:val="18"/>
          <w:lang w:val="en-US" w:eastAsia="pt-BR"/>
        </w:rPr>
        <w:t xml:space="preserve"> and BB </w:t>
      </w:r>
      <w:proofErr w:type="spellStart"/>
      <w:r w:rsidRPr="00432934">
        <w:rPr>
          <w:rFonts w:ascii="Arial" w:eastAsia="Times New Roman" w:hAnsi="Arial" w:cs="Arial"/>
          <w:spacing w:val="-2"/>
          <w:sz w:val="18"/>
          <w:szCs w:val="18"/>
          <w:lang w:val="en-US" w:eastAsia="pt-BR"/>
        </w:rPr>
        <w:t>Corretora</w:t>
      </w:r>
      <w:proofErr w:type="spellEnd"/>
      <w:r w:rsidRPr="00432934">
        <w:rPr>
          <w:rFonts w:ascii="Arial" w:eastAsia="Times New Roman" w:hAnsi="Arial" w:cs="Arial"/>
          <w:spacing w:val="-2"/>
          <w:sz w:val="18"/>
          <w:szCs w:val="18"/>
          <w:lang w:val="en-US" w:eastAsia="pt-BR"/>
        </w:rPr>
        <w:t xml:space="preserve"> do not have operations that are within the scope of the insurance contract rule. However, the operating investees that sell insurance contracts – </w:t>
      </w:r>
      <w:proofErr w:type="spellStart"/>
      <w:r w:rsidRPr="00432934">
        <w:rPr>
          <w:rFonts w:ascii="Arial" w:eastAsia="Times New Roman" w:hAnsi="Arial" w:cs="Arial"/>
          <w:spacing w:val="-2"/>
          <w:sz w:val="18"/>
          <w:szCs w:val="18"/>
          <w:lang w:val="en-US" w:eastAsia="pt-BR"/>
        </w:rPr>
        <w:t>Brasilseg</w:t>
      </w:r>
      <w:proofErr w:type="spellEnd"/>
      <w:r w:rsidRPr="00432934">
        <w:rPr>
          <w:rFonts w:ascii="Arial" w:eastAsia="Times New Roman" w:hAnsi="Arial" w:cs="Arial"/>
          <w:spacing w:val="-2"/>
          <w:sz w:val="18"/>
          <w:szCs w:val="18"/>
          <w:lang w:val="en-US" w:eastAsia="pt-BR"/>
        </w:rPr>
        <w:t xml:space="preserve"> and </w:t>
      </w:r>
      <w:proofErr w:type="spellStart"/>
      <w:r w:rsidRPr="00432934">
        <w:rPr>
          <w:rFonts w:ascii="Arial" w:eastAsia="Times New Roman" w:hAnsi="Arial" w:cs="Arial"/>
          <w:spacing w:val="-2"/>
          <w:sz w:val="18"/>
          <w:szCs w:val="18"/>
          <w:lang w:val="en-US" w:eastAsia="pt-BR"/>
        </w:rPr>
        <w:t>Aliança</w:t>
      </w:r>
      <w:proofErr w:type="spellEnd"/>
      <w:r w:rsidRPr="00432934">
        <w:rPr>
          <w:rFonts w:ascii="Arial" w:eastAsia="Times New Roman" w:hAnsi="Arial" w:cs="Arial"/>
          <w:spacing w:val="-2"/>
          <w:sz w:val="18"/>
          <w:szCs w:val="18"/>
          <w:lang w:val="en-US" w:eastAsia="pt-BR"/>
        </w:rPr>
        <w:t xml:space="preserve"> do </w:t>
      </w:r>
      <w:proofErr w:type="spellStart"/>
      <w:r w:rsidRPr="00432934">
        <w:rPr>
          <w:rFonts w:ascii="Arial" w:eastAsia="Times New Roman" w:hAnsi="Arial" w:cs="Arial"/>
          <w:spacing w:val="-2"/>
          <w:sz w:val="18"/>
          <w:szCs w:val="18"/>
          <w:lang w:val="en-US" w:eastAsia="pt-BR"/>
        </w:rPr>
        <w:t>Brasil</w:t>
      </w:r>
      <w:proofErr w:type="spellEnd"/>
      <w:r w:rsidRPr="00432934">
        <w:rPr>
          <w:rFonts w:ascii="Arial" w:eastAsia="Times New Roman" w:hAnsi="Arial" w:cs="Arial"/>
          <w:spacing w:val="-2"/>
          <w:sz w:val="18"/>
          <w:szCs w:val="18"/>
          <w:lang w:val="en-US" w:eastAsia="pt-BR"/>
        </w:rPr>
        <w:t xml:space="preserve"> </w:t>
      </w:r>
      <w:proofErr w:type="spellStart"/>
      <w:r w:rsidRPr="00432934">
        <w:rPr>
          <w:rFonts w:ascii="Arial" w:eastAsia="Times New Roman" w:hAnsi="Arial" w:cs="Arial"/>
          <w:spacing w:val="-2"/>
          <w:sz w:val="18"/>
          <w:szCs w:val="18"/>
          <w:lang w:val="en-US" w:eastAsia="pt-BR"/>
        </w:rPr>
        <w:t>Seguros</w:t>
      </w:r>
      <w:proofErr w:type="spellEnd"/>
      <w:r w:rsidRPr="00432934">
        <w:rPr>
          <w:rFonts w:ascii="Arial" w:eastAsia="Times New Roman" w:hAnsi="Arial" w:cs="Arial"/>
          <w:spacing w:val="-2"/>
          <w:sz w:val="18"/>
          <w:szCs w:val="18"/>
          <w:lang w:val="en-US" w:eastAsia="pt-BR"/>
        </w:rPr>
        <w:t xml:space="preserve">, controlled by the holding company BB MAPFRE, </w:t>
      </w:r>
      <w:proofErr w:type="spellStart"/>
      <w:r w:rsidRPr="00432934">
        <w:rPr>
          <w:rFonts w:ascii="Arial" w:eastAsia="Times New Roman" w:hAnsi="Arial" w:cs="Arial"/>
          <w:spacing w:val="-2"/>
          <w:sz w:val="18"/>
          <w:szCs w:val="18"/>
          <w:lang w:val="en-US" w:eastAsia="pt-BR"/>
        </w:rPr>
        <w:t>Brasilprev</w:t>
      </w:r>
      <w:proofErr w:type="spellEnd"/>
      <w:r w:rsidRPr="00432934">
        <w:rPr>
          <w:rFonts w:ascii="Arial" w:eastAsia="Times New Roman" w:hAnsi="Arial" w:cs="Arial"/>
          <w:spacing w:val="-2"/>
          <w:sz w:val="18"/>
          <w:szCs w:val="18"/>
          <w:lang w:val="en-US" w:eastAsia="pt-BR"/>
        </w:rPr>
        <w:t xml:space="preserve"> and </w:t>
      </w:r>
      <w:proofErr w:type="spellStart"/>
      <w:r w:rsidRPr="00432934">
        <w:rPr>
          <w:rFonts w:ascii="Arial" w:eastAsia="Times New Roman" w:hAnsi="Arial" w:cs="Arial"/>
          <w:spacing w:val="-2"/>
          <w:sz w:val="18"/>
          <w:szCs w:val="18"/>
          <w:lang w:val="en-US" w:eastAsia="pt-BR"/>
        </w:rPr>
        <w:t>Brasildental</w:t>
      </w:r>
      <w:proofErr w:type="spellEnd"/>
      <w:r w:rsidRPr="00432934">
        <w:rPr>
          <w:rFonts w:ascii="Arial" w:eastAsia="Times New Roman" w:hAnsi="Arial" w:cs="Arial"/>
          <w:spacing w:val="-2"/>
          <w:sz w:val="18"/>
          <w:szCs w:val="18"/>
          <w:lang w:val="en-US" w:eastAsia="pt-BR"/>
        </w:rPr>
        <w:t xml:space="preserve"> – are affected by the aforementioned accounting rules.</w:t>
      </w:r>
    </w:p>
    <w:p w14:paraId="6A11647C"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proofErr w:type="spellStart"/>
      <w:r w:rsidRPr="00432934">
        <w:rPr>
          <w:rFonts w:ascii="Arial" w:eastAsia="Times New Roman" w:hAnsi="Arial" w:cs="Arial"/>
          <w:spacing w:val="-2"/>
          <w:sz w:val="18"/>
          <w:szCs w:val="18"/>
          <w:lang w:val="en-US" w:eastAsia="pt-BR"/>
        </w:rPr>
        <w:t>Brasilcap's</w:t>
      </w:r>
      <w:proofErr w:type="spellEnd"/>
      <w:r w:rsidRPr="00432934">
        <w:rPr>
          <w:rFonts w:ascii="Arial" w:eastAsia="Times New Roman" w:hAnsi="Arial" w:cs="Arial"/>
          <w:spacing w:val="-2"/>
          <w:sz w:val="18"/>
          <w:szCs w:val="18"/>
          <w:lang w:val="en-US" w:eastAsia="pt-BR"/>
        </w:rPr>
        <w:t xml:space="preserve"> products are not within the scope of CPC 50 [IFRS 17] and the impacts related to CPC 48 [IFRS 9] have already been recognized at BB </w:t>
      </w:r>
      <w:proofErr w:type="spellStart"/>
      <w:r w:rsidRPr="00432934">
        <w:rPr>
          <w:rFonts w:ascii="Arial" w:eastAsia="Times New Roman" w:hAnsi="Arial" w:cs="Arial"/>
          <w:spacing w:val="-2"/>
          <w:sz w:val="18"/>
          <w:szCs w:val="18"/>
          <w:lang w:val="en-US" w:eastAsia="pt-BR"/>
        </w:rPr>
        <w:t>Seguridade</w:t>
      </w:r>
      <w:proofErr w:type="spellEnd"/>
      <w:r w:rsidRPr="00432934">
        <w:rPr>
          <w:rFonts w:ascii="Arial" w:eastAsia="Times New Roman" w:hAnsi="Arial" w:cs="Arial"/>
          <w:spacing w:val="-2"/>
          <w:sz w:val="18"/>
          <w:szCs w:val="18"/>
          <w:lang w:val="en-US" w:eastAsia="pt-BR"/>
        </w:rPr>
        <w:t xml:space="preserve"> since 2018, through the harmonization of accounting practices.</w:t>
      </w:r>
    </w:p>
    <w:p w14:paraId="3848EAF9"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The respective impacts on investee companies are presented in Note 07 – Investment.</w:t>
      </w:r>
    </w:p>
    <w:p w14:paraId="606B2AF2" w14:textId="77777777" w:rsidR="00AC5FBC" w:rsidRPr="00432934" w:rsidRDefault="00AC5FBC" w:rsidP="00AC5FBC">
      <w:pPr>
        <w:spacing w:before="120" w:after="120"/>
        <w:jc w:val="both"/>
        <w:rPr>
          <w:rFonts w:ascii="Arial" w:eastAsia="Times New Roman" w:hAnsi="Arial" w:cs="Arial"/>
          <w:b/>
          <w:color w:val="1F4E79" w:themeColor="accent5" w:themeShade="80"/>
          <w:spacing w:val="-2"/>
          <w:sz w:val="18"/>
          <w:szCs w:val="18"/>
          <w:lang w:val="en-US" w:eastAsia="pt-BR"/>
        </w:rPr>
      </w:pPr>
      <w:r w:rsidRPr="00432934">
        <w:rPr>
          <w:rFonts w:ascii="Arial" w:eastAsia="Times New Roman" w:hAnsi="Arial" w:cs="Arial"/>
          <w:b/>
          <w:color w:val="1F4E79" w:themeColor="accent5" w:themeShade="80"/>
          <w:spacing w:val="-2"/>
          <w:sz w:val="18"/>
          <w:szCs w:val="18"/>
          <w:lang w:val="en-US" w:eastAsia="pt-BR"/>
        </w:rPr>
        <w:t>p) Initial Adoption of CPC 50 [IFRS 17] and CPC 48 [IFRS 9]</w:t>
      </w:r>
    </w:p>
    <w:p w14:paraId="0A5B739D"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 xml:space="preserve">Although CPC 50 [IFRS 17] has not yet been approved by SUSEP and ANS and CPC 48 [IFRS 9] has only been approved by SUSEP, to come into force in 2024, the respective operational investees of BB </w:t>
      </w:r>
      <w:proofErr w:type="spellStart"/>
      <w:r w:rsidRPr="00432934">
        <w:rPr>
          <w:rFonts w:ascii="Arial" w:eastAsia="Times New Roman" w:hAnsi="Arial" w:cs="Arial"/>
          <w:spacing w:val="-2"/>
          <w:sz w:val="18"/>
          <w:szCs w:val="18"/>
          <w:lang w:val="en-US" w:eastAsia="pt-BR"/>
        </w:rPr>
        <w:t>Seguridade</w:t>
      </w:r>
      <w:proofErr w:type="spellEnd"/>
      <w:r w:rsidRPr="00432934">
        <w:rPr>
          <w:rFonts w:ascii="Arial" w:eastAsia="Times New Roman" w:hAnsi="Arial" w:cs="Arial"/>
          <w:spacing w:val="-2"/>
          <w:sz w:val="18"/>
          <w:szCs w:val="18"/>
          <w:lang w:val="en-US" w:eastAsia="pt-BR"/>
        </w:rPr>
        <w:t xml:space="preserve"> that sell insurance contracts and have financial instruments within the scope of the aforementioned standards must prepare their financial statements in the new standard, in order to comply with the accounting standards applicable to BB </w:t>
      </w:r>
      <w:proofErr w:type="spellStart"/>
      <w:r w:rsidRPr="00432934">
        <w:rPr>
          <w:rFonts w:ascii="Arial" w:eastAsia="Times New Roman" w:hAnsi="Arial" w:cs="Arial"/>
          <w:spacing w:val="-2"/>
          <w:sz w:val="18"/>
          <w:szCs w:val="18"/>
          <w:lang w:val="en-US" w:eastAsia="pt-BR"/>
        </w:rPr>
        <w:t>Seguridade</w:t>
      </w:r>
      <w:proofErr w:type="spellEnd"/>
      <w:r w:rsidRPr="00432934">
        <w:rPr>
          <w:rFonts w:ascii="Arial" w:eastAsia="Times New Roman" w:hAnsi="Arial" w:cs="Arial"/>
          <w:spacing w:val="-2"/>
          <w:sz w:val="18"/>
          <w:szCs w:val="18"/>
          <w:lang w:val="en-US" w:eastAsia="pt-BR"/>
        </w:rPr>
        <w:t>.</w:t>
      </w:r>
    </w:p>
    <w:p w14:paraId="716EFE83"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 xml:space="preserve">In this sense, at the initial moment of adoption, the impacts on shareholders' equity and investments in equity interests were reflected in the financial statements of BB </w:t>
      </w:r>
      <w:proofErr w:type="spellStart"/>
      <w:r w:rsidRPr="00432934">
        <w:rPr>
          <w:rFonts w:ascii="Arial" w:eastAsia="Times New Roman" w:hAnsi="Arial" w:cs="Arial"/>
          <w:spacing w:val="-2"/>
          <w:sz w:val="18"/>
          <w:szCs w:val="18"/>
          <w:lang w:val="en-US" w:eastAsia="pt-BR"/>
        </w:rPr>
        <w:t>Seguridade</w:t>
      </w:r>
      <w:proofErr w:type="spellEnd"/>
      <w:r w:rsidRPr="00432934">
        <w:rPr>
          <w:rFonts w:ascii="Arial" w:eastAsia="Times New Roman" w:hAnsi="Arial" w:cs="Arial"/>
          <w:spacing w:val="-2"/>
          <w:sz w:val="18"/>
          <w:szCs w:val="18"/>
          <w:lang w:val="en-US" w:eastAsia="pt-BR"/>
        </w:rPr>
        <w:t xml:space="preserve"> and, later, the subsequent impacts through equity equivalence.</w:t>
      </w:r>
    </w:p>
    <w:p w14:paraId="4A26D56F"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 xml:space="preserve">For purposes of comparability and presentation of the financial statements, BB </w:t>
      </w:r>
      <w:proofErr w:type="spellStart"/>
      <w:r w:rsidRPr="00432934">
        <w:rPr>
          <w:rFonts w:ascii="Arial" w:eastAsia="Times New Roman" w:hAnsi="Arial" w:cs="Arial"/>
          <w:spacing w:val="-2"/>
          <w:sz w:val="18"/>
          <w:szCs w:val="18"/>
          <w:lang w:val="en-US" w:eastAsia="pt-BR"/>
        </w:rPr>
        <w:t>Seguridade</w:t>
      </w:r>
      <w:proofErr w:type="spellEnd"/>
      <w:r w:rsidRPr="00432934">
        <w:rPr>
          <w:rFonts w:ascii="Arial" w:eastAsia="Times New Roman" w:hAnsi="Arial" w:cs="Arial"/>
          <w:spacing w:val="-2"/>
          <w:sz w:val="18"/>
          <w:szCs w:val="18"/>
          <w:lang w:val="en-US" w:eastAsia="pt-BR"/>
        </w:rPr>
        <w:t xml:space="preserve"> presents in the financial statements the opening balance corresponding to January 1, 2022 and comparative information, in order to enable the understanding of the relevant adjustments and/or reclassifications of the impacts of the adoption of said standards, as provided for in CPC 23 [IAS 8] - Accounting Policies, Changes in Accounting Estimates and Errors.</w:t>
      </w:r>
    </w:p>
    <w:p w14:paraId="4ED6E841"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Despite the initial adoption of accounting standards by the operational investees that sell insurance contracts, in which the accounting effects occur through the harmonization of accounting practices, insurance companies and health plan operators are not yet adopting these standards and, therefore, there will be no impacts for the effects of regulatory requirements, determined by SUSEP and ANS.</w:t>
      </w:r>
    </w:p>
    <w:p w14:paraId="2598D2CB" w14:textId="77777777" w:rsidR="00AC5FBC" w:rsidRPr="00432934" w:rsidRDefault="00AC5FBC" w:rsidP="00AC5FBC">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 xml:space="preserve">Likewise, considering that the regulatory and corporate rules for insurance companies and health plan operators will not be affected by the aforementioned accounting standards, no impacts are expected on the distribution of dividends or on the capital management of such companies arising from the harmonization of its accounting practices to those of BB </w:t>
      </w:r>
      <w:proofErr w:type="spellStart"/>
      <w:r w:rsidRPr="00432934">
        <w:rPr>
          <w:rFonts w:ascii="Arial" w:eastAsia="Times New Roman" w:hAnsi="Arial" w:cs="Arial"/>
          <w:spacing w:val="-2"/>
          <w:sz w:val="18"/>
          <w:szCs w:val="18"/>
          <w:lang w:val="en-US" w:eastAsia="pt-BR"/>
        </w:rPr>
        <w:t>Seguridade</w:t>
      </w:r>
      <w:proofErr w:type="spellEnd"/>
      <w:r w:rsidRPr="00432934">
        <w:rPr>
          <w:rFonts w:ascii="Arial" w:eastAsia="Times New Roman" w:hAnsi="Arial" w:cs="Arial"/>
          <w:spacing w:val="-2"/>
          <w:sz w:val="18"/>
          <w:szCs w:val="18"/>
          <w:lang w:val="en-US" w:eastAsia="pt-BR"/>
        </w:rPr>
        <w:t xml:space="preserve"> and BB </w:t>
      </w:r>
      <w:proofErr w:type="spellStart"/>
      <w:r w:rsidRPr="00432934">
        <w:rPr>
          <w:rFonts w:ascii="Arial" w:eastAsia="Times New Roman" w:hAnsi="Arial" w:cs="Arial"/>
          <w:spacing w:val="-2"/>
          <w:sz w:val="18"/>
          <w:szCs w:val="18"/>
          <w:lang w:val="en-US" w:eastAsia="pt-BR"/>
        </w:rPr>
        <w:t>Seguros</w:t>
      </w:r>
      <w:proofErr w:type="spellEnd"/>
      <w:r w:rsidRPr="00432934">
        <w:rPr>
          <w:rFonts w:ascii="Arial" w:eastAsia="Times New Roman" w:hAnsi="Arial" w:cs="Arial"/>
          <w:spacing w:val="-2"/>
          <w:sz w:val="18"/>
          <w:szCs w:val="18"/>
          <w:lang w:val="en-US" w:eastAsia="pt-BR"/>
        </w:rPr>
        <w:t>.</w:t>
      </w:r>
    </w:p>
    <w:p w14:paraId="6E3089F3" w14:textId="72DB6CAA" w:rsidR="00E14B2F" w:rsidRPr="00432934" w:rsidRDefault="00AC5FBC" w:rsidP="00727210">
      <w:pPr>
        <w:spacing w:before="120" w:after="120"/>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The impacts of the initial adoption of the respective standards, as well as comparative information, are presented in Note 03 – Presentation of Financial Statements.</w:t>
      </w:r>
    </w:p>
    <w:p w14:paraId="47B3924F" w14:textId="50AB1F01" w:rsidR="00E14B2F" w:rsidRPr="00432934" w:rsidRDefault="004725AE" w:rsidP="008E63BC">
      <w:pPr>
        <w:pStyle w:val="Ttulo1"/>
        <w:spacing w:line="259" w:lineRule="auto"/>
        <w:jc w:val="both"/>
        <w:rPr>
          <w:rFonts w:ascii="Arial" w:hAnsi="Arial" w:cs="Arial"/>
          <w:b/>
          <w:color w:val="1F3864" w:themeColor="accent1" w:themeShade="80"/>
          <w:sz w:val="20"/>
          <w:lang w:val="en-US"/>
        </w:rPr>
      </w:pPr>
      <w:bookmarkStart w:id="47" w:name="_Toc157446718"/>
      <w:bookmarkStart w:id="48" w:name="_Toc157704646"/>
      <w:r w:rsidRPr="00432934">
        <w:rPr>
          <w:rFonts w:ascii="Arial" w:hAnsi="Arial" w:cs="Arial"/>
          <w:b/>
          <w:color w:val="1F3864" w:themeColor="accent1" w:themeShade="80"/>
          <w:sz w:val="20"/>
          <w:lang w:val="en-US"/>
        </w:rPr>
        <w:lastRenderedPageBreak/>
        <w:t>5 – RISK MANAGEMENT</w:t>
      </w:r>
      <w:bookmarkStart w:id="49" w:name="_Toc149573391"/>
      <w:bookmarkEnd w:id="46"/>
      <w:bookmarkEnd w:id="47"/>
      <w:bookmarkEnd w:id="48"/>
    </w:p>
    <w:p w14:paraId="584F9286" w14:textId="77777777" w:rsidR="00296C17" w:rsidRPr="00432934" w:rsidRDefault="00296C17" w:rsidP="00296C17">
      <w:pPr>
        <w:pStyle w:val="05-Textonormal"/>
        <w:rPr>
          <w:rFonts w:cs="Arial"/>
          <w:lang w:val="en-US"/>
        </w:rPr>
      </w:pPr>
      <w:r w:rsidRPr="00432934">
        <w:rPr>
          <w:rFonts w:cs="Arial"/>
          <w:lang w:val="en-US"/>
        </w:rPr>
        <w:t xml:space="preserve">The risk management at BB </w:t>
      </w:r>
      <w:proofErr w:type="spellStart"/>
      <w:r w:rsidRPr="00432934">
        <w:rPr>
          <w:rFonts w:cs="Arial"/>
          <w:lang w:val="en-US"/>
        </w:rPr>
        <w:t>Seguridade</w:t>
      </w:r>
      <w:proofErr w:type="spellEnd"/>
      <w:r w:rsidRPr="00432934">
        <w:rPr>
          <w:rFonts w:cs="Arial"/>
          <w:lang w:val="en-US"/>
        </w:rPr>
        <w:t xml:space="preserve"> follows the guidelines established in its </w:t>
      </w:r>
      <w:r w:rsidRPr="00432934">
        <w:rPr>
          <w:rFonts w:cs="Arial"/>
          <w:lang w:val="en"/>
        </w:rPr>
        <w:t>Capital, Risk, Internal Controls and Compliance Management Policy</w:t>
      </w:r>
      <w:r w:rsidRPr="00432934">
        <w:rPr>
          <w:rFonts w:cs="Arial"/>
          <w:lang w:val="en-US"/>
        </w:rPr>
        <w:t>, approved by the Board of Directors, and disclosed to the market through the investors’ relations website.</w:t>
      </w:r>
    </w:p>
    <w:p w14:paraId="7FB4F3A5" w14:textId="77777777" w:rsidR="00296C17" w:rsidRPr="00432934" w:rsidRDefault="00296C17" w:rsidP="00296C17">
      <w:pPr>
        <w:pStyle w:val="05-Textonormal"/>
        <w:rPr>
          <w:rFonts w:cs="Arial"/>
          <w:lang w:val="en-US"/>
        </w:rPr>
      </w:pPr>
      <w:r w:rsidRPr="00432934">
        <w:rPr>
          <w:rFonts w:cs="Arial"/>
          <w:lang w:val="en-US"/>
        </w:rPr>
        <w:t xml:space="preserve">The Company understands that its risk exposure originates from its interests, and therefore the </w:t>
      </w:r>
      <w:r w:rsidRPr="00432934">
        <w:rPr>
          <w:rFonts w:cs="Arial"/>
          <w:lang w:val="en"/>
        </w:rPr>
        <w:t xml:space="preserve">Capital, Risk, Internal Controls and Compliance Management Policy </w:t>
      </w:r>
      <w:r w:rsidRPr="00432934">
        <w:rPr>
          <w:rFonts w:cs="Arial"/>
          <w:lang w:val="en-US"/>
        </w:rPr>
        <w:t xml:space="preserve">contemplates two risk management dimensions: risk management (risks arising from the operations of BB </w:t>
      </w:r>
      <w:proofErr w:type="spellStart"/>
      <w:r w:rsidRPr="00432934">
        <w:rPr>
          <w:rFonts w:cs="Arial"/>
          <w:lang w:val="en-US"/>
        </w:rPr>
        <w:t>Seguridade</w:t>
      </w:r>
      <w:proofErr w:type="spellEnd"/>
      <w:r w:rsidRPr="00432934">
        <w:rPr>
          <w:rFonts w:cs="Arial"/>
          <w:lang w:val="en-US"/>
        </w:rPr>
        <w:t xml:space="preserve"> and its subsidiaries) and risk governance (risks arising from associates/joint ventures).</w:t>
      </w:r>
    </w:p>
    <w:p w14:paraId="5BF40065" w14:textId="77777777" w:rsidR="00296C17" w:rsidRPr="00432934" w:rsidRDefault="00296C17" w:rsidP="00296C17">
      <w:pPr>
        <w:pStyle w:val="05-Textonormal"/>
        <w:rPr>
          <w:rFonts w:cs="Arial"/>
          <w:lang w:val="en-US"/>
        </w:rPr>
      </w:pPr>
      <w:r w:rsidRPr="00432934">
        <w:rPr>
          <w:rFonts w:cs="Arial"/>
          <w:lang w:val="en-US"/>
        </w:rPr>
        <w:t>By means of its Risk Appetite Statement, approved by the Board of Directors, the Company defines the maximum levels of risks that it accepts to incur in the fulfillment of its objectives.</w:t>
      </w:r>
    </w:p>
    <w:p w14:paraId="3ABFFB7B" w14:textId="77777777" w:rsidR="00296C17" w:rsidRPr="00432934" w:rsidRDefault="00296C17" w:rsidP="00296C17">
      <w:pPr>
        <w:pStyle w:val="05-Textonormal"/>
        <w:rPr>
          <w:rFonts w:cs="Arial"/>
          <w:lang w:val="en-US"/>
        </w:rPr>
      </w:pPr>
      <w:r w:rsidRPr="00432934">
        <w:rPr>
          <w:rFonts w:cs="Arial"/>
          <w:lang w:val="en-US"/>
        </w:rPr>
        <w:t xml:space="preserve">The risk management process at BB </w:t>
      </w:r>
      <w:proofErr w:type="spellStart"/>
      <w:r w:rsidRPr="00432934">
        <w:rPr>
          <w:rFonts w:cs="Arial"/>
          <w:lang w:val="en-US"/>
        </w:rPr>
        <w:t>Seguridade</w:t>
      </w:r>
      <w:proofErr w:type="spellEnd"/>
      <w:r w:rsidRPr="00432934">
        <w:rPr>
          <w:rFonts w:cs="Arial"/>
          <w:lang w:val="en-US"/>
        </w:rPr>
        <w:t xml:space="preserve"> is based on the international framework of ISO 31000:2018 and comprises the steps of setting the context, identifying, analysis, evaluating and treating risks. Transversal to each step of risk management, there are consultations with interested parties, monitoring, and critical analysis, which help in continuous improvement. This process is internally documented in the Group’s Risk Management, Internal Controls and Compliance Model.</w:t>
      </w:r>
    </w:p>
    <w:p w14:paraId="721F80E3" w14:textId="77777777" w:rsidR="00296C17" w:rsidRPr="00432934" w:rsidRDefault="00296C17" w:rsidP="00296C17">
      <w:pPr>
        <w:pStyle w:val="05-Textonormal"/>
        <w:rPr>
          <w:rFonts w:cs="Arial"/>
          <w:lang w:val="en-US"/>
        </w:rPr>
      </w:pPr>
      <w:r w:rsidRPr="00432934">
        <w:rPr>
          <w:rFonts w:cs="Arial"/>
          <w:lang w:val="en"/>
        </w:rPr>
        <w:t xml:space="preserve">BB </w:t>
      </w:r>
      <w:proofErr w:type="spellStart"/>
      <w:r w:rsidRPr="00432934">
        <w:rPr>
          <w:rFonts w:cs="Arial"/>
          <w:lang w:val="en"/>
        </w:rPr>
        <w:t>Seguridade's</w:t>
      </w:r>
      <w:proofErr w:type="spellEnd"/>
      <w:r w:rsidRPr="00432934">
        <w:rPr>
          <w:rFonts w:cs="Arial"/>
          <w:lang w:val="en"/>
        </w:rPr>
        <w:t xml:space="preserve"> risk management is integrated into the corporate strategy, from the preparation of planning, as well as during the execution of the strategy, scenario analysis and decision-making support at all levels of the Company.</w:t>
      </w:r>
    </w:p>
    <w:p w14:paraId="3DA07130" w14:textId="77777777" w:rsidR="00296C17" w:rsidRPr="00432934" w:rsidRDefault="00296C17" w:rsidP="00296C17">
      <w:pPr>
        <w:pStyle w:val="05-Textonormal"/>
        <w:rPr>
          <w:rFonts w:cs="Arial"/>
          <w:lang w:val="en-US"/>
        </w:rPr>
      </w:pPr>
      <w:r w:rsidRPr="00432934">
        <w:rPr>
          <w:rFonts w:cs="Arial"/>
          <w:lang w:val="en-US"/>
        </w:rPr>
        <w:t xml:space="preserve">The Company has the Superintendence of Risk Management and Capital and the Superintendence of Internal Controls Management and Integrity. The first is responsible for providing fundamentals and support for the execution of the risk management process; the second is responsible for internal controls, compliance, and the Integrity Program. Both also act in the governance of risks and controls, respectively, in the companies in which BB </w:t>
      </w:r>
      <w:proofErr w:type="spellStart"/>
      <w:r w:rsidRPr="00432934">
        <w:rPr>
          <w:rFonts w:cs="Arial"/>
          <w:lang w:val="en-US"/>
        </w:rPr>
        <w:t>Seguridade</w:t>
      </w:r>
      <w:proofErr w:type="spellEnd"/>
      <w:r w:rsidRPr="00432934">
        <w:rPr>
          <w:rFonts w:cs="Arial"/>
          <w:lang w:val="en-US"/>
        </w:rPr>
        <w:t xml:space="preserve"> holds interests. For this to work properly, the areas are segregated from the business and Internal Audit areas.</w:t>
      </w:r>
    </w:p>
    <w:p w14:paraId="4F23077E" w14:textId="77777777" w:rsidR="00296C17" w:rsidRPr="00432934" w:rsidRDefault="00296C17" w:rsidP="00296C17">
      <w:pPr>
        <w:pStyle w:val="05-Textonormal"/>
        <w:rPr>
          <w:rFonts w:cs="Arial"/>
          <w:b/>
          <w:color w:val="1F3864" w:themeColor="accent1" w:themeShade="80"/>
          <w:lang w:val="en-US"/>
        </w:rPr>
      </w:pPr>
      <w:r w:rsidRPr="00432934">
        <w:rPr>
          <w:rFonts w:cs="Arial"/>
          <w:b/>
          <w:color w:val="1F3864" w:themeColor="accent1" w:themeShade="80"/>
          <w:lang w:val="en-US"/>
        </w:rPr>
        <w:t xml:space="preserve">a) Risk management at BB </w:t>
      </w:r>
      <w:proofErr w:type="spellStart"/>
      <w:r w:rsidRPr="00432934">
        <w:rPr>
          <w:rFonts w:cs="Arial"/>
          <w:b/>
          <w:color w:val="1F3864" w:themeColor="accent1" w:themeShade="80"/>
          <w:lang w:val="en-US"/>
        </w:rPr>
        <w:t>Seguridade</w:t>
      </w:r>
      <w:proofErr w:type="spellEnd"/>
      <w:r w:rsidRPr="00432934">
        <w:rPr>
          <w:rFonts w:cs="Arial"/>
          <w:b/>
          <w:color w:val="1F3864" w:themeColor="accent1" w:themeShade="80"/>
          <w:lang w:val="en-US"/>
        </w:rPr>
        <w:t xml:space="preserve"> and its subsidiaries</w:t>
      </w:r>
    </w:p>
    <w:p w14:paraId="0DE34A70" w14:textId="77777777" w:rsidR="00296C17" w:rsidRPr="00432934" w:rsidRDefault="00296C17" w:rsidP="00296C17">
      <w:pPr>
        <w:pStyle w:val="05-Textonormal"/>
        <w:rPr>
          <w:rFonts w:cs="Arial"/>
          <w:lang w:val="en-US"/>
        </w:rPr>
      </w:pPr>
      <w:r w:rsidRPr="00432934">
        <w:rPr>
          <w:rFonts w:cs="Arial"/>
          <w:lang w:val="en-US"/>
        </w:rPr>
        <w:t xml:space="preserve">The risk management framework adopted by BB </w:t>
      </w:r>
      <w:proofErr w:type="spellStart"/>
      <w:r w:rsidRPr="00432934">
        <w:rPr>
          <w:rFonts w:cs="Arial"/>
          <w:lang w:val="en-US"/>
        </w:rPr>
        <w:t>Seguridade</w:t>
      </w:r>
      <w:proofErr w:type="spellEnd"/>
      <w:r w:rsidRPr="00432934">
        <w:rPr>
          <w:rFonts w:cs="Arial"/>
          <w:lang w:val="en-US"/>
        </w:rPr>
        <w:t>,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Management and Capital and the Superintendence of Internal Controls Management and Integrity assist and monitor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63AB601C" w14:textId="77777777" w:rsidR="00296C17" w:rsidRPr="00432934" w:rsidRDefault="00296C17" w:rsidP="00296C17">
      <w:pPr>
        <w:pStyle w:val="05-Textonormal"/>
        <w:rPr>
          <w:rFonts w:cs="Arial"/>
          <w:lang w:val="en-US"/>
        </w:rPr>
      </w:pPr>
      <w:r w:rsidRPr="00432934">
        <w:rPr>
          <w:rFonts w:cs="Arial"/>
          <w:lang w:val="en-US"/>
        </w:rPr>
        <w:t xml:space="preserve">The risk management mechanisms and tools also include, among others: segregation of duties; joint decisions; </w:t>
      </w:r>
      <w:r w:rsidRPr="00432934">
        <w:rPr>
          <w:rFonts w:cs="Arial"/>
          <w:lang w:val="en"/>
        </w:rPr>
        <w:t>Information Security and Cybernetics Policy</w:t>
      </w:r>
      <w:r w:rsidRPr="00432934">
        <w:rPr>
          <w:rFonts w:cs="Arial"/>
          <w:lang w:val="en-US"/>
        </w:rPr>
        <w:t xml:space="preserve">, Preventing and Combating Money Laundering and Terrorist Financing Policy, in line with Circular </w:t>
      </w:r>
      <w:proofErr w:type="spellStart"/>
      <w:r w:rsidRPr="00432934">
        <w:rPr>
          <w:rFonts w:cs="Arial"/>
          <w:lang w:val="en-US"/>
        </w:rPr>
        <w:t>Susep</w:t>
      </w:r>
      <w:proofErr w:type="spellEnd"/>
      <w:r w:rsidRPr="00432934">
        <w:rPr>
          <w:rFonts w:cs="Arial"/>
          <w:lang w:val="en-US"/>
        </w:rPr>
        <w:t xml:space="preserve"> 612/2020 and subsequent amendments; Preventing and Combating Corruption Policy, Code of Ethics and Conduct and an Integrity Program in line with Law 12,846/2013 (Anti-Corruption Law) and the Decree 11,129/2022</w:t>
      </w:r>
      <w:r w:rsidRPr="00432934">
        <w:rPr>
          <w:rFonts w:cs="Arial"/>
          <w:lang w:val="en"/>
        </w:rPr>
        <w:t xml:space="preserve"> </w:t>
      </w:r>
      <w:r w:rsidRPr="00432934">
        <w:rPr>
          <w:rFonts w:cs="Arial"/>
          <w:lang w:val="en-US"/>
        </w:rPr>
        <w:t>(documents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4092FF91" w14:textId="77777777" w:rsidR="00296C17" w:rsidRPr="00432934" w:rsidRDefault="00296C17" w:rsidP="00296C17">
      <w:pPr>
        <w:pStyle w:val="05-Textonormal"/>
        <w:rPr>
          <w:rFonts w:cs="Arial"/>
          <w:lang w:val="en-US"/>
        </w:rPr>
      </w:pPr>
      <w:r w:rsidRPr="00432934">
        <w:rPr>
          <w:rFonts w:cs="Arial"/>
          <w:lang w:val="en-US"/>
        </w:rPr>
        <w:t>The Executive Board is supported by the Continuity and Crisis Management Committee, which advises on the assessment and mitigation of risks of discontinuity, incidents, or crises.</w:t>
      </w:r>
    </w:p>
    <w:p w14:paraId="62633F01" w14:textId="77777777" w:rsidR="00296C17" w:rsidRPr="00432934" w:rsidRDefault="00296C17" w:rsidP="00296C17">
      <w:pPr>
        <w:pStyle w:val="05-Textonormal"/>
        <w:rPr>
          <w:rFonts w:cs="Arial"/>
          <w:lang w:val="en-US"/>
        </w:rPr>
      </w:pPr>
      <w:r w:rsidRPr="00432934">
        <w:rPr>
          <w:rFonts w:cs="Arial"/>
          <w:lang w:val="en-US"/>
        </w:rPr>
        <w:t xml:space="preserve">BB </w:t>
      </w:r>
      <w:proofErr w:type="spellStart"/>
      <w:r w:rsidRPr="00432934">
        <w:rPr>
          <w:rFonts w:cs="Arial"/>
          <w:lang w:val="en-US"/>
        </w:rPr>
        <w:t>Seguridade's</w:t>
      </w:r>
      <w:proofErr w:type="spellEnd"/>
      <w:r w:rsidRPr="00432934">
        <w:rPr>
          <w:rFonts w:cs="Arial"/>
          <w:lang w:val="en-US"/>
        </w:rPr>
        <w:t xml:space="preserve"> governance structure also comprises the Risk and Capital Committee, a statutory agency to advise the Board of Directors, which is responsible, among other things, for assessing and monitoring the Group's risk exposures.</w:t>
      </w:r>
    </w:p>
    <w:p w14:paraId="147507B2" w14:textId="77777777" w:rsidR="00296C17" w:rsidRPr="00432934" w:rsidRDefault="00296C17" w:rsidP="00296C17">
      <w:pPr>
        <w:pStyle w:val="05-Textonormal"/>
        <w:rPr>
          <w:rFonts w:cs="Arial"/>
          <w:lang w:val="en-US"/>
        </w:rPr>
      </w:pPr>
      <w:r w:rsidRPr="00432934">
        <w:rPr>
          <w:rFonts w:cs="Arial"/>
          <w:lang w:val="en-US"/>
        </w:rPr>
        <w:t>The Audit Committee, a statutory agency, is responsible, among other things, for sharing, with the Board of Directors, the risks, weaknesses, or concerns that may have a significant impact on the Company's financial conditions and business.</w:t>
      </w:r>
    </w:p>
    <w:p w14:paraId="68B4F494" w14:textId="77777777" w:rsidR="00296C17" w:rsidRPr="00432934" w:rsidRDefault="00296C17" w:rsidP="00296C17">
      <w:pPr>
        <w:pStyle w:val="05-Textonormal"/>
        <w:rPr>
          <w:rFonts w:cs="Arial"/>
          <w:lang w:val="en-US"/>
        </w:rPr>
      </w:pPr>
      <w:r w:rsidRPr="00432934">
        <w:rPr>
          <w:rFonts w:cs="Arial"/>
          <w:lang w:val="en-US"/>
        </w:rPr>
        <w:t>Information related to risk management and internal controls is periodically reported to the Collegiate Board of Directors, the Administrative Council, and the Fiscal Council.</w:t>
      </w:r>
    </w:p>
    <w:p w14:paraId="0117C576" w14:textId="77777777" w:rsidR="00296C17" w:rsidRPr="00432934" w:rsidRDefault="00296C17" w:rsidP="00296C17">
      <w:pPr>
        <w:pStyle w:val="05-Textonormal"/>
        <w:rPr>
          <w:rFonts w:cs="Arial"/>
          <w:b/>
          <w:color w:val="1F3864" w:themeColor="accent1" w:themeShade="80"/>
          <w:lang w:val="en-US"/>
        </w:rPr>
      </w:pPr>
      <w:r w:rsidRPr="00432934">
        <w:rPr>
          <w:rFonts w:cs="Arial"/>
          <w:b/>
          <w:color w:val="1F3864" w:themeColor="accent1" w:themeShade="80"/>
          <w:lang w:val="en-US"/>
        </w:rPr>
        <w:t>a.1) Risks associated with investments in financial assets</w:t>
      </w:r>
    </w:p>
    <w:p w14:paraId="07FEDE5E" w14:textId="77777777" w:rsidR="00296C17" w:rsidRPr="00432934" w:rsidRDefault="00296C17" w:rsidP="00296C17">
      <w:pPr>
        <w:pStyle w:val="05-Textonormal"/>
        <w:rPr>
          <w:rFonts w:cs="Arial"/>
          <w:lang w:val="en-US"/>
        </w:rPr>
      </w:pPr>
      <w:r w:rsidRPr="00432934">
        <w:rPr>
          <w:rFonts w:cs="Arial"/>
          <w:lang w:val="en-US"/>
        </w:rPr>
        <w:t>The Group has a Financial Investment Policy, approved by the Board of Directors and applicable to all companies of the Group, that sets out the criteria relating to the nature, term, and acceptable risks of the financial investments. The current policy allows the investment only in federal government bonds, repurchase agreement guaranteed by federal government bonds and extra-market investment funds.</w:t>
      </w:r>
    </w:p>
    <w:p w14:paraId="57A56CDA" w14:textId="77777777" w:rsidR="00296C17" w:rsidRPr="00432934" w:rsidRDefault="00296C17" w:rsidP="00296C17">
      <w:pPr>
        <w:pStyle w:val="05-Textonormal"/>
        <w:rPr>
          <w:rFonts w:cs="Arial"/>
          <w:lang w:val="en-US"/>
        </w:rPr>
      </w:pPr>
      <w:r w:rsidRPr="00432934">
        <w:rPr>
          <w:rFonts w:cs="Arial"/>
          <w:lang w:val="en-US"/>
        </w:rPr>
        <w:t xml:space="preserve">The investments in financial assets of BB </w:t>
      </w:r>
      <w:proofErr w:type="spellStart"/>
      <w:r w:rsidRPr="00432934">
        <w:rPr>
          <w:rFonts w:cs="Arial"/>
          <w:lang w:val="en-US"/>
        </w:rPr>
        <w:t>Seguridade</w:t>
      </w:r>
      <w:proofErr w:type="spellEnd"/>
      <w:r w:rsidRPr="00432934">
        <w:rPr>
          <w:rFonts w:cs="Arial"/>
          <w:lang w:val="en-US"/>
        </w:rPr>
        <w:t xml:space="preserve"> and its subsidiaries, classified as cash equivalents, are concentrated on repurchase agreements backed by Federal Government Bonds (Note 15). Other investments in financial assets classified as financial instruments are invested in fixed-income long-term mutual fund and federal government bonds (Note 16).</w:t>
      </w:r>
    </w:p>
    <w:p w14:paraId="004DCF16" w14:textId="77777777" w:rsidR="00296C17" w:rsidRPr="00432934" w:rsidRDefault="00296C17" w:rsidP="00296C17">
      <w:pPr>
        <w:pStyle w:val="05-Textonormal"/>
        <w:rPr>
          <w:rFonts w:cs="Arial"/>
          <w:b/>
          <w:color w:val="1F3864" w:themeColor="accent1" w:themeShade="80"/>
          <w:lang w:val="en-US"/>
        </w:rPr>
      </w:pPr>
      <w:r w:rsidRPr="00432934">
        <w:rPr>
          <w:rFonts w:cs="Arial"/>
          <w:b/>
          <w:color w:val="1F3864" w:themeColor="accent1" w:themeShade="80"/>
          <w:lang w:val="en-US"/>
        </w:rPr>
        <w:lastRenderedPageBreak/>
        <w:t>a.2) Market Risk</w:t>
      </w:r>
    </w:p>
    <w:p w14:paraId="440E3FBB" w14:textId="77777777" w:rsidR="00296C17" w:rsidRPr="00432934" w:rsidRDefault="00296C17" w:rsidP="00296C17">
      <w:pPr>
        <w:pStyle w:val="05-Textonormal"/>
        <w:rPr>
          <w:rFonts w:cs="Arial"/>
          <w:lang w:val="en-US"/>
        </w:rPr>
      </w:pPr>
      <w:r w:rsidRPr="00432934">
        <w:rPr>
          <w:rFonts w:cs="Arial"/>
          <w:lang w:val="en-US"/>
        </w:rPr>
        <w:t xml:space="preserve">Market risk is defined as the possibility of negative impacts resulting from fluctuation in the market values of positions in financial instruments held by the Group. At BB </w:t>
      </w:r>
      <w:proofErr w:type="spellStart"/>
      <w:r w:rsidRPr="00432934">
        <w:rPr>
          <w:rFonts w:cs="Arial"/>
          <w:lang w:val="en-US"/>
        </w:rPr>
        <w:t>Seguridade</w:t>
      </w:r>
      <w:proofErr w:type="spellEnd"/>
      <w:r w:rsidRPr="00432934">
        <w:rPr>
          <w:rFonts w:cs="Arial"/>
          <w:lang w:val="en-US"/>
        </w:rPr>
        <w:t xml:space="preserve"> and its subsidiaries, the exposure to this risk arises from the investment portfolio in financial assets. According to the latest Relevant Risks Inventory and considering the Financial Investment Policy and current portfolio, the risk is not considered relevant.</w:t>
      </w:r>
    </w:p>
    <w:p w14:paraId="71AFC060" w14:textId="77777777" w:rsidR="00296C17" w:rsidRPr="00432934" w:rsidRDefault="00296C17" w:rsidP="00296C17">
      <w:pPr>
        <w:pStyle w:val="05-Textonormal"/>
        <w:rPr>
          <w:rFonts w:cs="Arial"/>
          <w:lang w:val="en-US"/>
        </w:rPr>
      </w:pPr>
      <w:r w:rsidRPr="00432934">
        <w:rPr>
          <w:rFonts w:cs="Arial"/>
          <w:lang w:val="en-US"/>
        </w:rPr>
        <w:t xml:space="preserve">The market risk is managed based in the Financial Investment Policy, that defines which assets may comprise the portfolio and the </w:t>
      </w:r>
      <w:proofErr w:type="spellStart"/>
      <w:r w:rsidRPr="00432934">
        <w:rPr>
          <w:rFonts w:cs="Arial"/>
          <w:lang w:val="en-US"/>
        </w:rPr>
        <w:t>VaR</w:t>
      </w:r>
      <w:proofErr w:type="spellEnd"/>
      <w:r w:rsidRPr="00432934">
        <w:rPr>
          <w:rFonts w:cs="Arial"/>
          <w:lang w:val="en-US"/>
        </w:rPr>
        <w:t xml:space="preserve">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7E740A1F" w14:textId="77777777" w:rsidR="00296C17" w:rsidRPr="00432934" w:rsidRDefault="00296C17" w:rsidP="00296C17">
      <w:pPr>
        <w:pStyle w:val="05-Textonormal"/>
        <w:rPr>
          <w:rFonts w:cs="Arial"/>
          <w:b/>
          <w:color w:val="1F3864" w:themeColor="accent1" w:themeShade="80"/>
          <w:lang w:val="en-US"/>
        </w:rPr>
      </w:pPr>
      <w:r w:rsidRPr="00432934">
        <w:rPr>
          <w:rFonts w:cs="Arial"/>
          <w:b/>
          <w:color w:val="1F3864" w:themeColor="accent1" w:themeShade="80"/>
          <w:lang w:val="en-US"/>
        </w:rPr>
        <w:t>Market risk exposure in investments in financial assets</w:t>
      </w:r>
    </w:p>
    <w:p w14:paraId="44B55327" w14:textId="77777777" w:rsidR="00296C17" w:rsidRPr="003F1E22" w:rsidRDefault="00296C17" w:rsidP="00296C17">
      <w:pPr>
        <w:spacing w:after="0"/>
        <w:jc w:val="right"/>
        <w:rPr>
          <w:rFonts w:ascii="Arial" w:hAnsi="Arial" w:cs="Arial"/>
          <w:b/>
          <w:bCs/>
          <w:sz w:val="14"/>
          <w:szCs w:val="14"/>
          <w:lang w:val="en-US" w:eastAsia="pt-BR"/>
        </w:rPr>
      </w:pPr>
      <w:r w:rsidRPr="003F1E22">
        <w:rPr>
          <w:rFonts w:ascii="Arial" w:hAnsi="Arial" w:cs="Arial"/>
          <w:b/>
          <w:bCs/>
          <w:sz w:val="14"/>
          <w:szCs w:val="14"/>
          <w:lang w:val="en-US" w:eastAsia="pt-BR"/>
        </w:rPr>
        <w:t>R$ thousand</w:t>
      </w:r>
    </w:p>
    <w:tbl>
      <w:tblPr>
        <w:tblStyle w:val="TabeladeLista6Colorida-nfase5"/>
        <w:tblW w:w="9639" w:type="dxa"/>
        <w:jc w:val="center"/>
        <w:tblLayout w:type="fixed"/>
        <w:tblLook w:val="04A0" w:firstRow="1" w:lastRow="0" w:firstColumn="1" w:lastColumn="0" w:noHBand="0" w:noVBand="1"/>
      </w:tblPr>
      <w:tblGrid>
        <w:gridCol w:w="1501"/>
        <w:gridCol w:w="240"/>
        <w:gridCol w:w="1173"/>
        <w:gridCol w:w="630"/>
        <w:gridCol w:w="1418"/>
        <w:gridCol w:w="579"/>
        <w:gridCol w:w="242"/>
        <w:gridCol w:w="1163"/>
        <w:gridCol w:w="709"/>
        <w:gridCol w:w="1417"/>
        <w:gridCol w:w="567"/>
      </w:tblGrid>
      <w:tr w:rsidR="00296C17" w:rsidRPr="00993FCA" w14:paraId="75A0EB1E" w14:textId="77777777" w:rsidTr="00296C17">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3864" w:themeColor="accent1" w:themeShade="80"/>
              <w:bottom w:val="single" w:sz="2" w:space="0" w:color="1F3864" w:themeColor="accent1" w:themeShade="80"/>
            </w:tcBorders>
            <w:shd w:val="clear" w:color="auto" w:fill="auto"/>
            <w:vAlign w:val="center"/>
          </w:tcPr>
          <w:p w14:paraId="7B43DDCD" w14:textId="77777777" w:rsidR="00296C17" w:rsidRPr="00D71583" w:rsidRDefault="00296C17" w:rsidP="00296C17">
            <w:pPr>
              <w:jc w:val="center"/>
              <w:rPr>
                <w:rFonts w:ascii="Arial" w:hAnsi="Arial" w:cs="Arial"/>
                <w:color w:val="auto"/>
                <w:sz w:val="14"/>
                <w:szCs w:val="14"/>
              </w:rPr>
            </w:pPr>
            <w:proofErr w:type="spellStart"/>
            <w:r w:rsidRPr="00D71583">
              <w:rPr>
                <w:rFonts w:ascii="Arial" w:hAnsi="Arial" w:cs="Arial"/>
                <w:color w:val="auto"/>
                <w:sz w:val="14"/>
                <w:szCs w:val="14"/>
              </w:rPr>
              <w:t>Impact</w:t>
            </w:r>
            <w:proofErr w:type="spellEnd"/>
            <w:r w:rsidRPr="00D71583">
              <w:rPr>
                <w:rFonts w:ascii="Arial" w:hAnsi="Arial" w:cs="Arial"/>
                <w:color w:val="auto"/>
                <w:sz w:val="14"/>
                <w:szCs w:val="14"/>
              </w:rPr>
              <w:t xml:space="preserve"> in </w:t>
            </w:r>
            <w:proofErr w:type="spellStart"/>
            <w:r w:rsidRPr="00D71583">
              <w:rPr>
                <w:rFonts w:ascii="Arial" w:hAnsi="Arial" w:cs="Arial"/>
                <w:color w:val="auto"/>
                <w:sz w:val="14"/>
                <w:szCs w:val="14"/>
              </w:rPr>
              <w:t>the</w:t>
            </w:r>
            <w:proofErr w:type="spellEnd"/>
            <w:r w:rsidRPr="00D71583">
              <w:rPr>
                <w:rFonts w:ascii="Arial" w:hAnsi="Arial" w:cs="Arial"/>
                <w:color w:val="auto"/>
                <w:sz w:val="14"/>
                <w:szCs w:val="14"/>
              </w:rPr>
              <w:t xml:space="preserve"> </w:t>
            </w:r>
            <w:r w:rsidRPr="00D71583">
              <w:rPr>
                <w:rFonts w:ascii="Arial" w:eastAsiaTheme="minorHAnsi" w:hAnsi="Arial" w:cs="Arial"/>
                <w:sz w:val="14"/>
                <w:szCs w:val="14"/>
              </w:rPr>
              <w:t>Portfolio</w:t>
            </w:r>
          </w:p>
        </w:tc>
      </w:tr>
      <w:tr w:rsidR="00296C17" w:rsidRPr="00993FCA" w14:paraId="14D130D5" w14:textId="77777777" w:rsidTr="00296C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3864" w:themeColor="accent1" w:themeShade="80"/>
              <w:bottom w:val="nil"/>
            </w:tcBorders>
            <w:shd w:val="clear" w:color="auto" w:fill="auto"/>
            <w:vAlign w:val="center"/>
          </w:tcPr>
          <w:p w14:paraId="3968E299" w14:textId="77777777" w:rsidR="00296C17" w:rsidRPr="00432934" w:rsidRDefault="00296C17" w:rsidP="00296C17">
            <w:pPr>
              <w:jc w:val="center"/>
              <w:rPr>
                <w:rFonts w:ascii="Arial" w:hAnsi="Arial" w:cs="Arial"/>
                <w:color w:val="auto"/>
                <w:szCs w:val="18"/>
              </w:rPr>
            </w:pPr>
          </w:p>
        </w:tc>
        <w:tc>
          <w:tcPr>
            <w:tcW w:w="240" w:type="dxa"/>
            <w:tcBorders>
              <w:top w:val="single" w:sz="2" w:space="0" w:color="1F3864" w:themeColor="accent1" w:themeShade="80"/>
              <w:bottom w:val="nil"/>
            </w:tcBorders>
            <w:shd w:val="clear" w:color="auto" w:fill="auto"/>
          </w:tcPr>
          <w:p w14:paraId="07C9D570" w14:textId="77777777" w:rsidR="00296C17" w:rsidRPr="00432934" w:rsidRDefault="00296C17" w:rsidP="00296C17">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szCs w:val="18"/>
              </w:rPr>
            </w:pPr>
          </w:p>
        </w:tc>
        <w:tc>
          <w:tcPr>
            <w:tcW w:w="3800" w:type="dxa"/>
            <w:gridSpan w:val="4"/>
            <w:tcBorders>
              <w:top w:val="single" w:sz="2" w:space="0" w:color="1F3864" w:themeColor="accent1" w:themeShade="80"/>
              <w:bottom w:val="single" w:sz="2" w:space="0" w:color="1F3864" w:themeColor="accent1" w:themeShade="80"/>
            </w:tcBorders>
            <w:shd w:val="clear" w:color="auto" w:fill="auto"/>
            <w:vAlign w:val="center"/>
          </w:tcPr>
          <w:p w14:paraId="650DD299" w14:textId="77777777" w:rsidR="00296C17" w:rsidRPr="00F73A24" w:rsidRDefault="00296C17" w:rsidP="00296C17">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14"/>
                <w:szCs w:val="14"/>
              </w:rPr>
            </w:pPr>
            <w:proofErr w:type="spellStart"/>
            <w:r w:rsidRPr="00F73A24">
              <w:rPr>
                <w:rFonts w:ascii="Arial" w:hAnsi="Arial" w:cs="Arial"/>
                <w:b/>
                <w:color w:val="auto"/>
                <w:sz w:val="14"/>
                <w:szCs w:val="14"/>
              </w:rPr>
              <w:t>Parent</w:t>
            </w:r>
            <w:proofErr w:type="spellEnd"/>
            <w:r w:rsidRPr="00F73A24">
              <w:rPr>
                <w:rFonts w:ascii="Arial" w:hAnsi="Arial" w:cs="Arial"/>
                <w:b/>
                <w:color w:val="auto"/>
                <w:sz w:val="14"/>
                <w:szCs w:val="14"/>
              </w:rPr>
              <w:t xml:space="preserve"> </w:t>
            </w:r>
            <w:proofErr w:type="spellStart"/>
            <w:r w:rsidRPr="00F73A24">
              <w:rPr>
                <w:rFonts w:ascii="Arial" w:hAnsi="Arial" w:cs="Arial"/>
                <w:b/>
                <w:color w:val="auto"/>
                <w:sz w:val="14"/>
                <w:szCs w:val="14"/>
              </w:rPr>
              <w:t>Company</w:t>
            </w:r>
            <w:proofErr w:type="spellEnd"/>
          </w:p>
        </w:tc>
        <w:tc>
          <w:tcPr>
            <w:tcW w:w="242" w:type="dxa"/>
            <w:tcBorders>
              <w:top w:val="single" w:sz="2" w:space="0" w:color="1F3864" w:themeColor="accent1" w:themeShade="80"/>
              <w:bottom w:val="nil"/>
            </w:tcBorders>
            <w:shd w:val="clear" w:color="auto" w:fill="auto"/>
            <w:vAlign w:val="center"/>
          </w:tcPr>
          <w:p w14:paraId="5E55182A" w14:textId="77777777" w:rsidR="00296C17" w:rsidRPr="00432934" w:rsidRDefault="00296C17" w:rsidP="00296C17">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14"/>
                <w:szCs w:val="14"/>
              </w:rPr>
            </w:pPr>
          </w:p>
        </w:tc>
        <w:tc>
          <w:tcPr>
            <w:tcW w:w="3856" w:type="dxa"/>
            <w:gridSpan w:val="4"/>
            <w:tcBorders>
              <w:top w:val="single" w:sz="2" w:space="0" w:color="1F3864" w:themeColor="accent1" w:themeShade="80"/>
              <w:bottom w:val="single" w:sz="2" w:space="0" w:color="1F3864" w:themeColor="accent1" w:themeShade="80"/>
            </w:tcBorders>
            <w:shd w:val="clear" w:color="auto" w:fill="auto"/>
            <w:vAlign w:val="center"/>
          </w:tcPr>
          <w:p w14:paraId="018CE245" w14:textId="77777777" w:rsidR="00296C17" w:rsidRPr="00432934" w:rsidRDefault="00296C17" w:rsidP="00296C17">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14"/>
                <w:szCs w:val="14"/>
              </w:rPr>
            </w:pPr>
            <w:proofErr w:type="spellStart"/>
            <w:r w:rsidRPr="00F73A24">
              <w:rPr>
                <w:rFonts w:ascii="Arial" w:hAnsi="Arial" w:cs="Arial"/>
                <w:b/>
                <w:color w:val="auto"/>
                <w:sz w:val="14"/>
                <w:szCs w:val="14"/>
              </w:rPr>
              <w:t>Consolidated</w:t>
            </w:r>
            <w:proofErr w:type="spellEnd"/>
          </w:p>
        </w:tc>
      </w:tr>
      <w:tr w:rsidR="00296C17" w:rsidRPr="00993FCA" w14:paraId="4993D6EC" w14:textId="77777777" w:rsidTr="00296C1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384B24F6" w14:textId="77777777" w:rsidR="00296C17" w:rsidRPr="00993FCA" w:rsidRDefault="00296C17" w:rsidP="00296C17">
            <w:pPr>
              <w:pStyle w:val="08-Tabelageral"/>
              <w:jc w:val="left"/>
              <w:rPr>
                <w:rFonts w:cs="Arial"/>
                <w:b w:val="0"/>
                <w:color w:val="auto"/>
              </w:rPr>
            </w:pPr>
          </w:p>
        </w:tc>
        <w:tc>
          <w:tcPr>
            <w:tcW w:w="240" w:type="dxa"/>
            <w:tcBorders>
              <w:top w:val="nil"/>
              <w:bottom w:val="nil"/>
            </w:tcBorders>
            <w:shd w:val="clear" w:color="auto" w:fill="auto"/>
          </w:tcPr>
          <w:p w14:paraId="35D5BE95" w14:textId="77777777" w:rsidR="00296C17" w:rsidRPr="00993FCA" w:rsidRDefault="00296C17" w:rsidP="00296C17">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auto"/>
              </w:rPr>
            </w:pPr>
          </w:p>
        </w:tc>
        <w:tc>
          <w:tcPr>
            <w:tcW w:w="1173" w:type="dxa"/>
            <w:tcBorders>
              <w:top w:val="single" w:sz="2" w:space="0" w:color="1F3864" w:themeColor="accent1" w:themeShade="80"/>
              <w:bottom w:val="nil"/>
            </w:tcBorders>
            <w:shd w:val="clear" w:color="auto" w:fill="auto"/>
            <w:vAlign w:val="center"/>
          </w:tcPr>
          <w:p w14:paraId="63FD27C1" w14:textId="3B98F3E0" w:rsidR="00296C17" w:rsidRPr="00D71583" w:rsidRDefault="009A7E7D" w:rsidP="00296C17">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proofErr w:type="spellStart"/>
            <w:r>
              <w:rPr>
                <w:rFonts w:cs="Arial"/>
                <w:b/>
                <w:color w:val="auto"/>
                <w:szCs w:val="14"/>
              </w:rPr>
              <w:t>Dec</w:t>
            </w:r>
            <w:proofErr w:type="spellEnd"/>
            <w:r w:rsidR="00296C17" w:rsidRPr="00D71583">
              <w:rPr>
                <w:rFonts w:cs="Arial"/>
                <w:b/>
                <w:color w:val="auto"/>
                <w:szCs w:val="14"/>
              </w:rPr>
              <w:t xml:space="preserve"> 3</w:t>
            </w:r>
            <w:r>
              <w:rPr>
                <w:rFonts w:cs="Arial"/>
                <w:b/>
                <w:color w:val="auto"/>
                <w:szCs w:val="14"/>
              </w:rPr>
              <w:t>1</w:t>
            </w:r>
            <w:r w:rsidR="00296C17" w:rsidRPr="00D71583">
              <w:rPr>
                <w:rFonts w:cs="Arial"/>
                <w:b/>
                <w:color w:val="auto"/>
                <w:szCs w:val="14"/>
              </w:rPr>
              <w:t>, 202</w:t>
            </w:r>
            <w:r w:rsidR="00296C17">
              <w:rPr>
                <w:rFonts w:cs="Arial"/>
                <w:b/>
                <w:color w:val="auto"/>
                <w:szCs w:val="14"/>
              </w:rPr>
              <w:t>3</w:t>
            </w:r>
          </w:p>
        </w:tc>
        <w:tc>
          <w:tcPr>
            <w:tcW w:w="630" w:type="dxa"/>
            <w:tcBorders>
              <w:top w:val="single" w:sz="2" w:space="0" w:color="1F3864" w:themeColor="accent1" w:themeShade="80"/>
              <w:bottom w:val="nil"/>
            </w:tcBorders>
            <w:shd w:val="clear" w:color="auto" w:fill="auto"/>
            <w:vAlign w:val="center"/>
          </w:tcPr>
          <w:p w14:paraId="01EAF7DA" w14:textId="77777777" w:rsidR="00296C17" w:rsidRPr="00D71583" w:rsidRDefault="00296C17" w:rsidP="00296C17">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D71583">
              <w:rPr>
                <w:rFonts w:cs="Arial"/>
                <w:b/>
                <w:color w:val="auto"/>
                <w:szCs w:val="14"/>
              </w:rPr>
              <w:t>%</w:t>
            </w:r>
          </w:p>
        </w:tc>
        <w:tc>
          <w:tcPr>
            <w:tcW w:w="1418" w:type="dxa"/>
            <w:tcBorders>
              <w:top w:val="single" w:sz="2" w:space="0" w:color="1F3864" w:themeColor="accent1" w:themeShade="80"/>
              <w:bottom w:val="nil"/>
            </w:tcBorders>
            <w:shd w:val="clear" w:color="auto" w:fill="auto"/>
            <w:vAlign w:val="center"/>
          </w:tcPr>
          <w:p w14:paraId="2E33066A" w14:textId="77777777" w:rsidR="00296C17" w:rsidRPr="00D71583" w:rsidRDefault="00296C17" w:rsidP="00296C17">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proofErr w:type="spellStart"/>
            <w:r w:rsidRPr="00D71583">
              <w:rPr>
                <w:rFonts w:cs="Arial"/>
                <w:b/>
                <w:color w:val="auto"/>
                <w:szCs w:val="14"/>
              </w:rPr>
              <w:t>Dec</w:t>
            </w:r>
            <w:proofErr w:type="spellEnd"/>
            <w:r w:rsidRPr="00D71583">
              <w:rPr>
                <w:rFonts w:cs="Arial"/>
                <w:b/>
                <w:color w:val="auto"/>
                <w:szCs w:val="14"/>
              </w:rPr>
              <w:t xml:space="preserve"> 31, 202</w:t>
            </w:r>
            <w:r>
              <w:rPr>
                <w:rFonts w:cs="Arial"/>
                <w:b/>
                <w:color w:val="auto"/>
                <w:szCs w:val="14"/>
              </w:rPr>
              <w:t>2</w:t>
            </w:r>
          </w:p>
        </w:tc>
        <w:tc>
          <w:tcPr>
            <w:tcW w:w="579" w:type="dxa"/>
            <w:tcBorders>
              <w:top w:val="single" w:sz="2" w:space="0" w:color="1F3864" w:themeColor="accent1" w:themeShade="80"/>
              <w:bottom w:val="nil"/>
            </w:tcBorders>
            <w:shd w:val="clear" w:color="auto" w:fill="auto"/>
            <w:vAlign w:val="center"/>
          </w:tcPr>
          <w:p w14:paraId="7689EE64" w14:textId="77777777" w:rsidR="00296C17" w:rsidRPr="00D71583" w:rsidRDefault="00296C17" w:rsidP="00296C17">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D71583">
              <w:rPr>
                <w:rFonts w:cs="Arial"/>
                <w:b/>
                <w:color w:val="auto"/>
                <w:szCs w:val="14"/>
              </w:rPr>
              <w:t>%</w:t>
            </w:r>
          </w:p>
        </w:tc>
        <w:tc>
          <w:tcPr>
            <w:tcW w:w="242" w:type="dxa"/>
            <w:tcBorders>
              <w:top w:val="nil"/>
              <w:bottom w:val="nil"/>
            </w:tcBorders>
            <w:shd w:val="clear" w:color="auto" w:fill="auto"/>
            <w:vAlign w:val="center"/>
          </w:tcPr>
          <w:p w14:paraId="248B7A06" w14:textId="77777777" w:rsidR="00296C17" w:rsidRPr="00D71583" w:rsidRDefault="00296C17" w:rsidP="00296C17">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p>
        </w:tc>
        <w:tc>
          <w:tcPr>
            <w:tcW w:w="1163" w:type="dxa"/>
            <w:tcBorders>
              <w:top w:val="single" w:sz="2" w:space="0" w:color="1F3864" w:themeColor="accent1" w:themeShade="80"/>
              <w:bottom w:val="nil"/>
            </w:tcBorders>
            <w:shd w:val="clear" w:color="auto" w:fill="auto"/>
            <w:vAlign w:val="center"/>
          </w:tcPr>
          <w:p w14:paraId="15D51039" w14:textId="312B067E" w:rsidR="00296C17" w:rsidRPr="00D71583" w:rsidRDefault="009A7E7D" w:rsidP="00296C17">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proofErr w:type="spellStart"/>
            <w:r>
              <w:rPr>
                <w:rFonts w:cs="Arial"/>
                <w:b/>
                <w:color w:val="auto"/>
                <w:szCs w:val="14"/>
              </w:rPr>
              <w:t>Dec</w:t>
            </w:r>
            <w:proofErr w:type="spellEnd"/>
            <w:r>
              <w:rPr>
                <w:rFonts w:cs="Arial"/>
                <w:b/>
                <w:color w:val="auto"/>
                <w:szCs w:val="14"/>
              </w:rPr>
              <w:t xml:space="preserve"> 31</w:t>
            </w:r>
            <w:r w:rsidR="00296C17" w:rsidRPr="008605D0">
              <w:rPr>
                <w:rFonts w:cs="Arial"/>
                <w:b/>
                <w:color w:val="auto"/>
                <w:szCs w:val="14"/>
              </w:rPr>
              <w:t>, 2023</w:t>
            </w:r>
          </w:p>
        </w:tc>
        <w:tc>
          <w:tcPr>
            <w:tcW w:w="709" w:type="dxa"/>
            <w:tcBorders>
              <w:top w:val="single" w:sz="2" w:space="0" w:color="1F3864" w:themeColor="accent1" w:themeShade="80"/>
              <w:bottom w:val="nil"/>
            </w:tcBorders>
            <w:shd w:val="clear" w:color="auto" w:fill="auto"/>
            <w:vAlign w:val="center"/>
          </w:tcPr>
          <w:p w14:paraId="29DC1E98" w14:textId="77777777" w:rsidR="00296C17" w:rsidRPr="00D71583" w:rsidRDefault="00296C17" w:rsidP="00296C17">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D71583">
              <w:rPr>
                <w:rFonts w:cs="Arial"/>
                <w:b/>
                <w:color w:val="auto"/>
                <w:szCs w:val="14"/>
              </w:rPr>
              <w:t>%</w:t>
            </w:r>
          </w:p>
        </w:tc>
        <w:tc>
          <w:tcPr>
            <w:tcW w:w="1417" w:type="dxa"/>
            <w:tcBorders>
              <w:top w:val="single" w:sz="2" w:space="0" w:color="1F3864" w:themeColor="accent1" w:themeShade="80"/>
              <w:bottom w:val="nil"/>
            </w:tcBorders>
            <w:shd w:val="clear" w:color="auto" w:fill="auto"/>
            <w:vAlign w:val="center"/>
          </w:tcPr>
          <w:p w14:paraId="7C8E766C" w14:textId="77777777" w:rsidR="00296C17" w:rsidRPr="00D71583" w:rsidRDefault="00296C17" w:rsidP="00296C17">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proofErr w:type="spellStart"/>
            <w:r w:rsidRPr="00D71583">
              <w:rPr>
                <w:rFonts w:cs="Arial"/>
                <w:b/>
                <w:color w:val="auto"/>
                <w:szCs w:val="14"/>
              </w:rPr>
              <w:t>Dec</w:t>
            </w:r>
            <w:proofErr w:type="spellEnd"/>
            <w:r w:rsidRPr="00D71583">
              <w:rPr>
                <w:rFonts w:cs="Arial"/>
                <w:b/>
                <w:color w:val="auto"/>
                <w:szCs w:val="14"/>
              </w:rPr>
              <w:t xml:space="preserve"> 31, 202</w:t>
            </w:r>
            <w:r>
              <w:rPr>
                <w:rFonts w:cs="Arial"/>
                <w:b/>
                <w:color w:val="auto"/>
                <w:szCs w:val="14"/>
              </w:rPr>
              <w:t>2</w:t>
            </w:r>
          </w:p>
        </w:tc>
        <w:tc>
          <w:tcPr>
            <w:tcW w:w="567" w:type="dxa"/>
            <w:tcBorders>
              <w:top w:val="single" w:sz="2" w:space="0" w:color="1F3864" w:themeColor="accent1" w:themeShade="80"/>
              <w:bottom w:val="nil"/>
            </w:tcBorders>
            <w:shd w:val="clear" w:color="auto" w:fill="auto"/>
            <w:vAlign w:val="center"/>
          </w:tcPr>
          <w:p w14:paraId="0061F8D6" w14:textId="77777777" w:rsidR="00296C17" w:rsidRPr="00D71583" w:rsidRDefault="00296C17" w:rsidP="00296C17">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D71583">
              <w:rPr>
                <w:rFonts w:cs="Arial"/>
                <w:b/>
                <w:color w:val="auto"/>
                <w:szCs w:val="14"/>
              </w:rPr>
              <w:t>%</w:t>
            </w:r>
          </w:p>
        </w:tc>
      </w:tr>
      <w:tr w:rsidR="00296C17" w:rsidRPr="00993FCA" w14:paraId="3999748A" w14:textId="77777777" w:rsidTr="00296C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3864" w:themeColor="accent1" w:themeShade="80"/>
            </w:tcBorders>
            <w:shd w:val="clear" w:color="auto" w:fill="auto"/>
            <w:vAlign w:val="center"/>
          </w:tcPr>
          <w:p w14:paraId="47A909E1" w14:textId="77777777" w:rsidR="00296C17" w:rsidRPr="00D71583" w:rsidRDefault="00296C17" w:rsidP="00296C17">
            <w:pPr>
              <w:pStyle w:val="08-Tabelageral"/>
              <w:jc w:val="left"/>
              <w:rPr>
                <w:rFonts w:cs="Arial"/>
                <w:b w:val="0"/>
                <w:color w:val="auto"/>
                <w:szCs w:val="14"/>
              </w:rPr>
            </w:pPr>
            <w:proofErr w:type="spellStart"/>
            <w:r w:rsidRPr="00D71583">
              <w:rPr>
                <w:rFonts w:cs="Arial"/>
                <w:b w:val="0"/>
                <w:iCs/>
                <w:color w:val="auto"/>
                <w:szCs w:val="14"/>
              </w:rPr>
              <w:t>Value</w:t>
            </w:r>
            <w:proofErr w:type="spellEnd"/>
            <w:r w:rsidRPr="00D71583">
              <w:rPr>
                <w:rFonts w:cs="Arial"/>
                <w:b w:val="0"/>
                <w:iCs/>
                <w:color w:val="auto"/>
                <w:szCs w:val="14"/>
              </w:rPr>
              <w:t xml:space="preserve"> </w:t>
            </w:r>
            <w:proofErr w:type="spellStart"/>
            <w:r w:rsidRPr="00D71583">
              <w:rPr>
                <w:rFonts w:cs="Arial"/>
                <w:b w:val="0"/>
                <w:iCs/>
                <w:color w:val="auto"/>
                <w:szCs w:val="14"/>
              </w:rPr>
              <w:t>at</w:t>
            </w:r>
            <w:proofErr w:type="spellEnd"/>
            <w:r w:rsidRPr="00D71583">
              <w:rPr>
                <w:rFonts w:cs="Arial"/>
                <w:b w:val="0"/>
                <w:iCs/>
                <w:color w:val="auto"/>
                <w:szCs w:val="14"/>
              </w:rPr>
              <w:t xml:space="preserve"> Risk (</w:t>
            </w:r>
            <w:proofErr w:type="spellStart"/>
            <w:r w:rsidRPr="00D71583">
              <w:rPr>
                <w:rFonts w:cs="Arial"/>
                <w:b w:val="0"/>
                <w:iCs/>
                <w:color w:val="auto"/>
                <w:szCs w:val="14"/>
              </w:rPr>
              <w:t>VaR</w:t>
            </w:r>
            <w:proofErr w:type="spellEnd"/>
            <w:r w:rsidRPr="00D71583">
              <w:rPr>
                <w:rFonts w:cs="Arial"/>
                <w:b w:val="0"/>
                <w:color w:val="auto"/>
                <w:szCs w:val="14"/>
              </w:rPr>
              <w:t>)</w:t>
            </w:r>
          </w:p>
        </w:tc>
        <w:tc>
          <w:tcPr>
            <w:tcW w:w="240" w:type="dxa"/>
            <w:tcBorders>
              <w:top w:val="nil"/>
              <w:bottom w:val="single" w:sz="2" w:space="0" w:color="1F3864" w:themeColor="accent1" w:themeShade="80"/>
            </w:tcBorders>
            <w:shd w:val="clear" w:color="auto" w:fill="auto"/>
            <w:vAlign w:val="center"/>
          </w:tcPr>
          <w:p w14:paraId="3AECE56A" w14:textId="77777777" w:rsidR="00296C17" w:rsidRPr="00993FCA" w:rsidRDefault="00296C17" w:rsidP="00296C17">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73" w:type="dxa"/>
            <w:tcBorders>
              <w:top w:val="nil"/>
              <w:bottom w:val="single" w:sz="2" w:space="0" w:color="1F3864" w:themeColor="accent1" w:themeShade="80"/>
            </w:tcBorders>
            <w:shd w:val="clear" w:color="auto" w:fill="auto"/>
            <w:vAlign w:val="center"/>
          </w:tcPr>
          <w:p w14:paraId="2D29E3D5" w14:textId="779E3D7D" w:rsidR="00296C17" w:rsidRPr="00D71583" w:rsidRDefault="009A7E7D" w:rsidP="00296C1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6</w:t>
            </w:r>
          </w:p>
        </w:tc>
        <w:tc>
          <w:tcPr>
            <w:tcW w:w="630" w:type="dxa"/>
            <w:tcBorders>
              <w:top w:val="nil"/>
              <w:bottom w:val="single" w:sz="2" w:space="0" w:color="1F3864" w:themeColor="accent1" w:themeShade="80"/>
            </w:tcBorders>
            <w:shd w:val="clear" w:color="auto" w:fill="auto"/>
            <w:vAlign w:val="center"/>
          </w:tcPr>
          <w:p w14:paraId="3B16316E" w14:textId="77777777" w:rsidR="00296C17" w:rsidRPr="00D71583" w:rsidRDefault="00296C17" w:rsidP="00296C1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c>
          <w:tcPr>
            <w:tcW w:w="1418" w:type="dxa"/>
            <w:tcBorders>
              <w:top w:val="nil"/>
              <w:bottom w:val="single" w:sz="2" w:space="0" w:color="1F3864" w:themeColor="accent1" w:themeShade="80"/>
            </w:tcBorders>
            <w:shd w:val="clear" w:color="auto" w:fill="auto"/>
            <w:vAlign w:val="center"/>
          </w:tcPr>
          <w:p w14:paraId="5D7314A3" w14:textId="77777777" w:rsidR="00296C17" w:rsidRPr="00D71583" w:rsidRDefault="00296C17" w:rsidP="00296C1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0</w:t>
            </w:r>
          </w:p>
        </w:tc>
        <w:tc>
          <w:tcPr>
            <w:tcW w:w="579" w:type="dxa"/>
            <w:tcBorders>
              <w:top w:val="nil"/>
              <w:bottom w:val="single" w:sz="2" w:space="0" w:color="1F3864" w:themeColor="accent1" w:themeShade="80"/>
            </w:tcBorders>
            <w:shd w:val="clear" w:color="auto" w:fill="auto"/>
            <w:vAlign w:val="center"/>
          </w:tcPr>
          <w:p w14:paraId="22EB9C97" w14:textId="77777777" w:rsidR="00296C17" w:rsidRPr="00D71583" w:rsidRDefault="00296C17" w:rsidP="00296C1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c>
          <w:tcPr>
            <w:tcW w:w="242" w:type="dxa"/>
            <w:tcBorders>
              <w:top w:val="nil"/>
              <w:bottom w:val="single" w:sz="2" w:space="0" w:color="1F3864" w:themeColor="accent1" w:themeShade="80"/>
            </w:tcBorders>
            <w:shd w:val="clear" w:color="auto" w:fill="auto"/>
            <w:vAlign w:val="center"/>
          </w:tcPr>
          <w:p w14:paraId="43E30B7F" w14:textId="77777777" w:rsidR="00296C17" w:rsidRPr="00D71583" w:rsidRDefault="00296C17" w:rsidP="00296C1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63" w:type="dxa"/>
            <w:tcBorders>
              <w:top w:val="nil"/>
              <w:bottom w:val="single" w:sz="2" w:space="0" w:color="1F3864" w:themeColor="accent1" w:themeShade="80"/>
            </w:tcBorders>
            <w:shd w:val="clear" w:color="auto" w:fill="auto"/>
            <w:vAlign w:val="center"/>
          </w:tcPr>
          <w:p w14:paraId="783CDB47" w14:textId="67E2AC0E" w:rsidR="00296C17" w:rsidRPr="00D71583" w:rsidRDefault="00296C17" w:rsidP="00296C1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40</w:t>
            </w:r>
            <w:r w:rsidR="009A7E7D">
              <w:rPr>
                <w:rFonts w:cs="Arial"/>
                <w:color w:val="auto"/>
                <w:szCs w:val="14"/>
              </w:rPr>
              <w:t>8</w:t>
            </w:r>
          </w:p>
        </w:tc>
        <w:tc>
          <w:tcPr>
            <w:tcW w:w="709" w:type="dxa"/>
            <w:tcBorders>
              <w:top w:val="nil"/>
              <w:bottom w:val="single" w:sz="2" w:space="0" w:color="1F3864" w:themeColor="accent1" w:themeShade="80"/>
            </w:tcBorders>
            <w:shd w:val="clear" w:color="auto" w:fill="auto"/>
            <w:vAlign w:val="center"/>
          </w:tcPr>
          <w:p w14:paraId="51B53252" w14:textId="77777777" w:rsidR="00296C17" w:rsidRPr="00D71583" w:rsidRDefault="00296C17" w:rsidP="00296C1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w:t>
            </w:r>
            <w:r>
              <w:rPr>
                <w:rFonts w:cs="Arial"/>
                <w:color w:val="auto"/>
                <w:szCs w:val="14"/>
              </w:rPr>
              <w:t>1</w:t>
            </w:r>
          </w:p>
        </w:tc>
        <w:tc>
          <w:tcPr>
            <w:tcW w:w="1417" w:type="dxa"/>
            <w:tcBorders>
              <w:top w:val="nil"/>
              <w:bottom w:val="single" w:sz="2" w:space="0" w:color="1F3864" w:themeColor="accent1" w:themeShade="80"/>
            </w:tcBorders>
            <w:shd w:val="clear" w:color="auto" w:fill="auto"/>
            <w:vAlign w:val="center"/>
          </w:tcPr>
          <w:p w14:paraId="2F5853A0" w14:textId="77777777" w:rsidR="00296C17" w:rsidRPr="00D71583" w:rsidRDefault="00296C17" w:rsidP="00296C1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4</w:t>
            </w:r>
          </w:p>
        </w:tc>
        <w:tc>
          <w:tcPr>
            <w:tcW w:w="567" w:type="dxa"/>
            <w:tcBorders>
              <w:top w:val="nil"/>
              <w:bottom w:val="single" w:sz="2" w:space="0" w:color="1F3864" w:themeColor="accent1" w:themeShade="80"/>
            </w:tcBorders>
            <w:shd w:val="clear" w:color="auto" w:fill="auto"/>
            <w:vAlign w:val="center"/>
          </w:tcPr>
          <w:p w14:paraId="6A8CE0D0" w14:textId="77777777" w:rsidR="00296C17" w:rsidRPr="00D71583" w:rsidRDefault="00296C17" w:rsidP="00296C1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r>
    </w:tbl>
    <w:p w14:paraId="4F1897F7" w14:textId="77777777" w:rsidR="00296C17" w:rsidRPr="00432934" w:rsidRDefault="00296C17" w:rsidP="00296C17">
      <w:pPr>
        <w:pStyle w:val="07-Legenda"/>
        <w:rPr>
          <w:rFonts w:cs="Arial"/>
          <w:lang w:val="en-US"/>
        </w:rPr>
      </w:pPr>
    </w:p>
    <w:p w14:paraId="7D8AC3A8" w14:textId="77777777" w:rsidR="00296C17" w:rsidRPr="00432934" w:rsidRDefault="00296C17" w:rsidP="00296C17">
      <w:pPr>
        <w:pStyle w:val="05-Textonormal"/>
        <w:rPr>
          <w:rFonts w:cs="Arial"/>
          <w:b/>
          <w:color w:val="1F3864" w:themeColor="accent1" w:themeShade="80"/>
          <w:lang w:val="en-US"/>
        </w:rPr>
      </w:pPr>
      <w:r w:rsidRPr="00432934">
        <w:rPr>
          <w:rFonts w:cs="Arial"/>
          <w:b/>
          <w:color w:val="1F3864" w:themeColor="accent1" w:themeShade="80"/>
          <w:lang w:val="en-US"/>
        </w:rPr>
        <w:t>Sensitivity analysis on market risk factors</w:t>
      </w:r>
    </w:p>
    <w:p w14:paraId="4F80F792" w14:textId="2D0DB37A" w:rsidR="00296C17" w:rsidRPr="00432934" w:rsidRDefault="00296C17" w:rsidP="00296C17">
      <w:pPr>
        <w:pStyle w:val="05-Textonormal"/>
        <w:rPr>
          <w:rFonts w:cs="Arial"/>
          <w:lang w:val="en-US"/>
        </w:rPr>
      </w:pPr>
      <w:r w:rsidRPr="00432934">
        <w:rPr>
          <w:rFonts w:cs="Arial"/>
          <w:lang w:val="en-US"/>
        </w:rPr>
        <w:t xml:space="preserve">On </w:t>
      </w:r>
      <w:r w:rsidR="009A7E7D" w:rsidRPr="00432934">
        <w:rPr>
          <w:rFonts w:cs="Arial"/>
          <w:lang w:val="en-US"/>
        </w:rPr>
        <w:t>Dec</w:t>
      </w:r>
      <w:r w:rsidRPr="00432934">
        <w:rPr>
          <w:rFonts w:cs="Arial"/>
          <w:lang w:val="en-US"/>
        </w:rPr>
        <w:t>ember 3</w:t>
      </w:r>
      <w:r w:rsidR="009A7E7D" w:rsidRPr="00432934">
        <w:rPr>
          <w:rFonts w:cs="Arial"/>
          <w:lang w:val="en-US"/>
        </w:rPr>
        <w:t>1</w:t>
      </w:r>
      <w:r w:rsidRPr="00432934">
        <w:rPr>
          <w:rFonts w:cs="Arial"/>
          <w:lang w:val="en-US"/>
        </w:rPr>
        <w:t>, 2023, there were no derivative instruments in the Group's portfolio, which was entirely composed of post-fixed financial instruments linked to Selic rate. Based on the studies carried out, there is no relevant exposure to market risk factors.</w:t>
      </w:r>
    </w:p>
    <w:p w14:paraId="21A6797A" w14:textId="77777777" w:rsidR="00296C17" w:rsidRPr="00432934" w:rsidRDefault="00296C17" w:rsidP="00296C17">
      <w:pPr>
        <w:pStyle w:val="05-Textonormal"/>
        <w:rPr>
          <w:rFonts w:cs="Arial"/>
          <w:b/>
          <w:color w:val="1F3864" w:themeColor="accent1" w:themeShade="80"/>
          <w:lang w:val="en-US"/>
        </w:rPr>
      </w:pPr>
      <w:r w:rsidRPr="00432934">
        <w:rPr>
          <w:rFonts w:cs="Arial"/>
          <w:b/>
          <w:color w:val="1F3864" w:themeColor="accent1" w:themeShade="80"/>
          <w:lang w:val="en-US"/>
        </w:rPr>
        <w:t>a.3) Credit Risk</w:t>
      </w:r>
    </w:p>
    <w:p w14:paraId="0A8F0435" w14:textId="77777777" w:rsidR="00296C17" w:rsidRPr="00432934" w:rsidRDefault="00296C17" w:rsidP="00296C17">
      <w:pPr>
        <w:pStyle w:val="05-Textonormal"/>
        <w:rPr>
          <w:rFonts w:cs="Arial"/>
          <w:lang w:val="en-US"/>
        </w:rPr>
      </w:pPr>
      <w:r w:rsidRPr="00432934">
        <w:rPr>
          <w:rFonts w:cs="Arial"/>
          <w:lang w:val="en-US"/>
        </w:rPr>
        <w:t xml:space="preserve">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w:t>
      </w:r>
      <w:proofErr w:type="spellStart"/>
      <w:r w:rsidRPr="00432934">
        <w:rPr>
          <w:rFonts w:cs="Arial"/>
          <w:lang w:val="en-US"/>
        </w:rPr>
        <w:t>Seguridade</w:t>
      </w:r>
      <w:proofErr w:type="spellEnd"/>
      <w:r w:rsidRPr="00432934">
        <w:rPr>
          <w:rFonts w:cs="Arial"/>
          <w:lang w:val="en-US"/>
        </w:rPr>
        <w:t xml:space="preserve"> and its subsidiaries BB </w:t>
      </w:r>
      <w:proofErr w:type="spellStart"/>
      <w:r w:rsidRPr="00432934">
        <w:rPr>
          <w:rFonts w:cs="Arial"/>
          <w:lang w:val="en-US"/>
        </w:rPr>
        <w:t>Seguros</w:t>
      </w:r>
      <w:proofErr w:type="spellEnd"/>
      <w:r w:rsidRPr="00432934">
        <w:rPr>
          <w:rFonts w:cs="Arial"/>
          <w:lang w:val="en-US"/>
        </w:rPr>
        <w:t xml:space="preserve"> and BB </w:t>
      </w:r>
      <w:proofErr w:type="spellStart"/>
      <w:r w:rsidRPr="00432934">
        <w:rPr>
          <w:rFonts w:cs="Arial"/>
          <w:lang w:val="en-US"/>
        </w:rPr>
        <w:t>Corretora</w:t>
      </w:r>
      <w:proofErr w:type="spellEnd"/>
      <w:r w:rsidRPr="00432934">
        <w:rPr>
          <w:rFonts w:cs="Arial"/>
          <w:lang w:val="en-US"/>
        </w:rPr>
        <w:t>, the exposure to this risk arises from the investment portfolio in financial assets, which is composed of Bonds issued by private counterparties. H</w:t>
      </w:r>
      <w:proofErr w:type="spellStart"/>
      <w:r w:rsidRPr="00432934">
        <w:rPr>
          <w:rFonts w:cs="Arial"/>
          <w:lang w:val="en"/>
        </w:rPr>
        <w:t>owever</w:t>
      </w:r>
      <w:proofErr w:type="spellEnd"/>
      <w:r w:rsidRPr="00432934">
        <w:rPr>
          <w:rFonts w:cs="Arial"/>
          <w:lang w:val="en"/>
        </w:rPr>
        <w:t>, currently, the portfolio does not include securities issued by private counterparties. Therefore, exposure to this risk is not relevant.</w:t>
      </w:r>
    </w:p>
    <w:p w14:paraId="2BA1124A" w14:textId="77777777" w:rsidR="00296C17" w:rsidRPr="00432934" w:rsidRDefault="00296C17" w:rsidP="00296C17">
      <w:pPr>
        <w:pStyle w:val="05-Textonormal"/>
        <w:rPr>
          <w:rFonts w:cs="Arial"/>
          <w:lang w:val="en-US"/>
        </w:rPr>
      </w:pPr>
      <w:r w:rsidRPr="00432934">
        <w:rPr>
          <w:rFonts w:cs="Arial"/>
          <w:lang w:val="en"/>
        </w:rPr>
        <w:t xml:space="preserve">The credit risk arising from the payment of brokerage for products sold by BB </w:t>
      </w:r>
      <w:proofErr w:type="spellStart"/>
      <w:r w:rsidRPr="00432934">
        <w:rPr>
          <w:rFonts w:cs="Arial"/>
          <w:lang w:val="en"/>
        </w:rPr>
        <w:t>Corretora</w:t>
      </w:r>
      <w:proofErr w:type="spellEnd"/>
      <w:r w:rsidRPr="00432934">
        <w:rPr>
          <w:rFonts w:cs="Arial"/>
          <w:lang w:val="en"/>
        </w:rPr>
        <w:t xml:space="preserve"> is considered duly mitigated due to the nature of the Group's operation, since most of the business takes place through the Banco do Brasil channel, whose brokerage is transferred automatically.</w:t>
      </w:r>
    </w:p>
    <w:p w14:paraId="5D475ABA" w14:textId="77777777" w:rsidR="00296C17" w:rsidRPr="00432934" w:rsidRDefault="00296C17" w:rsidP="002C0FCD">
      <w:pPr>
        <w:pStyle w:val="05-Textonormal"/>
        <w:rPr>
          <w:rFonts w:cs="Arial"/>
          <w:b/>
          <w:color w:val="1F3864" w:themeColor="accent1" w:themeShade="80"/>
          <w:lang w:val="en-US"/>
        </w:rPr>
      </w:pPr>
      <w:r w:rsidRPr="00432934">
        <w:rPr>
          <w:rFonts w:cs="Arial"/>
          <w:b/>
          <w:color w:val="1F3864" w:themeColor="accent1" w:themeShade="80"/>
          <w:lang w:val="en-US"/>
        </w:rPr>
        <w:t>Credit risk exposure in investments in financial assets</w:t>
      </w:r>
    </w:p>
    <w:p w14:paraId="1570741B" w14:textId="77777777" w:rsidR="00296C17" w:rsidRPr="00432934" w:rsidRDefault="00296C17" w:rsidP="00296C17">
      <w:pPr>
        <w:pStyle w:val="06-Rmil"/>
        <w:rPr>
          <w:rFonts w:cs="Arial"/>
          <w:lang w:val="en-US"/>
        </w:rPr>
      </w:pPr>
      <w:r w:rsidRPr="00432934">
        <w:rPr>
          <w:rFonts w:cs="Arial"/>
          <w:lang w:val="en-US"/>
        </w:rPr>
        <w:t>R$ thousand</w:t>
      </w:r>
    </w:p>
    <w:tbl>
      <w:tblPr>
        <w:tblStyle w:val="TabeladeLista6Colorida-nfase51"/>
        <w:tblW w:w="9781" w:type="dxa"/>
        <w:jc w:val="center"/>
        <w:tblLayout w:type="fixed"/>
        <w:tblLook w:val="04A0" w:firstRow="1" w:lastRow="0" w:firstColumn="1" w:lastColumn="0" w:noHBand="0" w:noVBand="1"/>
      </w:tblPr>
      <w:tblGrid>
        <w:gridCol w:w="1953"/>
        <w:gridCol w:w="1257"/>
        <w:gridCol w:w="699"/>
        <w:gridCol w:w="1117"/>
        <w:gridCol w:w="700"/>
        <w:gridCol w:w="283"/>
        <w:gridCol w:w="1256"/>
        <w:gridCol w:w="700"/>
        <w:gridCol w:w="1117"/>
        <w:gridCol w:w="699"/>
      </w:tblGrid>
      <w:tr w:rsidR="00296C17" w:rsidRPr="00D71583" w14:paraId="3E04D25C" w14:textId="77777777" w:rsidTr="003F4641">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top w:val="single" w:sz="2" w:space="0" w:color="1F3864" w:themeColor="accent1" w:themeShade="80"/>
            </w:tcBorders>
            <w:shd w:val="clear" w:color="auto" w:fill="auto"/>
            <w:vAlign w:val="center"/>
          </w:tcPr>
          <w:p w14:paraId="1622DDD1" w14:textId="77777777" w:rsidR="00296C17" w:rsidRPr="00D71583" w:rsidRDefault="00296C17" w:rsidP="00296C17">
            <w:pPr>
              <w:rPr>
                <w:rFonts w:ascii="Arial" w:eastAsiaTheme="minorHAnsi" w:hAnsi="Arial" w:cs="Arial"/>
                <w:sz w:val="18"/>
                <w:szCs w:val="18"/>
              </w:rPr>
            </w:pPr>
            <w:r w:rsidRPr="00D71583">
              <w:rPr>
                <w:rFonts w:ascii="Arial" w:eastAsiaTheme="minorHAnsi" w:hAnsi="Arial" w:cs="Arial"/>
                <w:sz w:val="14"/>
                <w:szCs w:val="18"/>
              </w:rPr>
              <w:t xml:space="preserve">Financial </w:t>
            </w:r>
            <w:proofErr w:type="spellStart"/>
            <w:r w:rsidRPr="00D71583">
              <w:rPr>
                <w:rFonts w:ascii="Arial" w:eastAsiaTheme="minorHAnsi" w:hAnsi="Arial" w:cs="Arial"/>
                <w:sz w:val="14"/>
                <w:szCs w:val="18"/>
              </w:rPr>
              <w:t>Assets</w:t>
            </w:r>
            <w:proofErr w:type="spellEnd"/>
            <w:r w:rsidRPr="00D71583">
              <w:rPr>
                <w:rFonts w:ascii="Arial" w:eastAsiaTheme="minorHAnsi" w:hAnsi="Arial" w:cs="Arial"/>
                <w:sz w:val="14"/>
                <w:szCs w:val="18"/>
              </w:rPr>
              <w:t xml:space="preserve"> </w:t>
            </w:r>
            <w:r w:rsidRPr="00D71583">
              <w:rPr>
                <w:rFonts w:ascii="Arial" w:eastAsiaTheme="minorHAnsi" w:hAnsi="Arial" w:cs="Arial"/>
                <w:sz w:val="14"/>
                <w:szCs w:val="18"/>
                <w:vertAlign w:val="superscript"/>
              </w:rPr>
              <w:t>(1)</w:t>
            </w:r>
          </w:p>
        </w:tc>
        <w:tc>
          <w:tcPr>
            <w:tcW w:w="3827" w:type="dxa"/>
            <w:gridSpan w:val="4"/>
            <w:tcBorders>
              <w:top w:val="single" w:sz="2" w:space="0" w:color="1F3864" w:themeColor="accent1" w:themeShade="80"/>
              <w:bottom w:val="single" w:sz="2" w:space="0" w:color="1F3864" w:themeColor="accent1" w:themeShade="80"/>
            </w:tcBorders>
            <w:shd w:val="clear" w:color="auto" w:fill="auto"/>
            <w:vAlign w:val="center"/>
          </w:tcPr>
          <w:p w14:paraId="52A462A2" w14:textId="77777777" w:rsidR="00296C17" w:rsidRPr="00D71583" w:rsidRDefault="00296C17" w:rsidP="00296C1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8"/>
              </w:rPr>
            </w:pPr>
            <w:proofErr w:type="spellStart"/>
            <w:r w:rsidRPr="00D71583">
              <w:rPr>
                <w:rFonts w:ascii="Arial" w:eastAsiaTheme="minorHAnsi" w:hAnsi="Arial" w:cs="Arial"/>
                <w:sz w:val="14"/>
                <w:szCs w:val="18"/>
              </w:rPr>
              <w:t>Parent</w:t>
            </w:r>
            <w:proofErr w:type="spellEnd"/>
          </w:p>
        </w:tc>
        <w:tc>
          <w:tcPr>
            <w:tcW w:w="284" w:type="dxa"/>
            <w:tcBorders>
              <w:top w:val="single" w:sz="2" w:space="0" w:color="1F3864" w:themeColor="accent1" w:themeShade="80"/>
              <w:bottom w:val="nil"/>
            </w:tcBorders>
            <w:shd w:val="clear" w:color="auto" w:fill="auto"/>
            <w:vAlign w:val="center"/>
          </w:tcPr>
          <w:p w14:paraId="0768B42D" w14:textId="77777777" w:rsidR="00296C17" w:rsidRPr="00D71583" w:rsidRDefault="00296C17" w:rsidP="00296C1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3685" w:type="dxa"/>
            <w:gridSpan w:val="4"/>
            <w:tcBorders>
              <w:top w:val="single" w:sz="2" w:space="0" w:color="1F3864" w:themeColor="accent1" w:themeShade="80"/>
              <w:bottom w:val="single" w:sz="2" w:space="0" w:color="1F3864" w:themeColor="accent1" w:themeShade="80"/>
            </w:tcBorders>
            <w:shd w:val="clear" w:color="auto" w:fill="auto"/>
            <w:vAlign w:val="center"/>
          </w:tcPr>
          <w:p w14:paraId="56D4D539" w14:textId="77777777" w:rsidR="00296C17" w:rsidRPr="00D71583" w:rsidRDefault="00296C17" w:rsidP="00296C1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8"/>
              </w:rPr>
            </w:pPr>
            <w:proofErr w:type="spellStart"/>
            <w:r w:rsidRPr="00D71583">
              <w:rPr>
                <w:rFonts w:ascii="Arial" w:eastAsiaTheme="minorHAnsi" w:hAnsi="Arial" w:cs="Arial"/>
                <w:sz w:val="14"/>
                <w:szCs w:val="18"/>
              </w:rPr>
              <w:t>Consolidated</w:t>
            </w:r>
            <w:proofErr w:type="spellEnd"/>
          </w:p>
        </w:tc>
      </w:tr>
      <w:tr w:rsidR="00296C17" w:rsidRPr="00D71583" w14:paraId="2FD415D7" w14:textId="77777777" w:rsidTr="002C0FC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985" w:type="dxa"/>
            <w:vMerge/>
            <w:tcBorders>
              <w:bottom w:val="single" w:sz="2" w:space="0" w:color="1F3864" w:themeColor="accent1" w:themeShade="80"/>
            </w:tcBorders>
          </w:tcPr>
          <w:p w14:paraId="5A06E76A" w14:textId="77777777" w:rsidR="00296C17" w:rsidRPr="00D71583" w:rsidRDefault="00296C17" w:rsidP="00296C17">
            <w:pPr>
              <w:keepNext/>
              <w:keepLines/>
              <w:spacing w:before="40" w:after="40"/>
              <w:rPr>
                <w:rFonts w:ascii="Arial" w:eastAsia="Times New Roman" w:hAnsi="Arial" w:cs="Arial"/>
                <w:b w:val="0"/>
                <w:spacing w:val="-2"/>
                <w:sz w:val="14"/>
                <w:szCs w:val="18"/>
                <w:lang w:eastAsia="pt-BR"/>
              </w:rPr>
            </w:pPr>
          </w:p>
        </w:tc>
        <w:tc>
          <w:tcPr>
            <w:tcW w:w="1276" w:type="dxa"/>
            <w:tcBorders>
              <w:top w:val="single" w:sz="2" w:space="0" w:color="1F3864" w:themeColor="accent1" w:themeShade="80"/>
              <w:bottom w:val="single" w:sz="2" w:space="0" w:color="1F3864" w:themeColor="accent1" w:themeShade="80"/>
            </w:tcBorders>
            <w:vAlign w:val="center"/>
          </w:tcPr>
          <w:p w14:paraId="55E8BF19" w14:textId="721A5E36" w:rsidR="00296C17" w:rsidRPr="00D71583" w:rsidRDefault="009A7E7D" w:rsidP="00296C1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proofErr w:type="spellStart"/>
            <w:r w:rsidRPr="009A7E7D">
              <w:rPr>
                <w:rFonts w:ascii="Arial" w:eastAsia="Times New Roman" w:hAnsi="Arial" w:cs="Arial"/>
                <w:b/>
                <w:spacing w:val="-2"/>
                <w:sz w:val="14"/>
                <w:szCs w:val="18"/>
                <w:lang w:eastAsia="pt-BR"/>
              </w:rPr>
              <w:t>Dec</w:t>
            </w:r>
            <w:proofErr w:type="spellEnd"/>
            <w:r w:rsidRPr="009A7E7D">
              <w:rPr>
                <w:rFonts w:ascii="Arial" w:eastAsia="Times New Roman" w:hAnsi="Arial" w:cs="Arial"/>
                <w:b/>
                <w:spacing w:val="-2"/>
                <w:sz w:val="14"/>
                <w:szCs w:val="18"/>
                <w:lang w:eastAsia="pt-BR"/>
              </w:rPr>
              <w:t xml:space="preserve"> 31</w:t>
            </w:r>
            <w:r w:rsidR="00296C17" w:rsidRPr="00C928ED">
              <w:rPr>
                <w:rFonts w:ascii="Arial" w:eastAsia="Times New Roman" w:hAnsi="Arial" w:cs="Arial"/>
                <w:b/>
                <w:spacing w:val="-2"/>
                <w:sz w:val="14"/>
                <w:szCs w:val="18"/>
                <w:lang w:eastAsia="pt-BR"/>
              </w:rPr>
              <w:t>, 2023</w:t>
            </w:r>
          </w:p>
        </w:tc>
        <w:tc>
          <w:tcPr>
            <w:tcW w:w="708" w:type="dxa"/>
            <w:tcBorders>
              <w:top w:val="single" w:sz="2" w:space="0" w:color="1F3864" w:themeColor="accent1" w:themeShade="80"/>
              <w:bottom w:val="single" w:sz="2" w:space="0" w:color="1F3864" w:themeColor="accent1" w:themeShade="80"/>
            </w:tcBorders>
            <w:vAlign w:val="center"/>
          </w:tcPr>
          <w:p w14:paraId="5CF80A02" w14:textId="77777777" w:rsidR="00296C17" w:rsidRPr="00D71583" w:rsidRDefault="00296C17" w:rsidP="00296C1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w:t>
            </w:r>
          </w:p>
        </w:tc>
        <w:tc>
          <w:tcPr>
            <w:tcW w:w="1134" w:type="dxa"/>
            <w:tcBorders>
              <w:top w:val="single" w:sz="2" w:space="0" w:color="1F3864" w:themeColor="accent1" w:themeShade="80"/>
              <w:bottom w:val="single" w:sz="2" w:space="0" w:color="1F3864" w:themeColor="accent1" w:themeShade="80"/>
            </w:tcBorders>
            <w:vAlign w:val="center"/>
          </w:tcPr>
          <w:p w14:paraId="32A4C618" w14:textId="77777777" w:rsidR="00296C17" w:rsidRPr="00D71583" w:rsidRDefault="00296C17" w:rsidP="00296C1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proofErr w:type="spellStart"/>
            <w:r w:rsidRPr="00D71583">
              <w:rPr>
                <w:rFonts w:ascii="Arial" w:eastAsia="Times New Roman" w:hAnsi="Arial" w:cs="Arial"/>
                <w:b/>
                <w:spacing w:val="-2"/>
                <w:sz w:val="14"/>
                <w:szCs w:val="18"/>
                <w:lang w:eastAsia="pt-BR"/>
              </w:rPr>
              <w:t>Dec</w:t>
            </w:r>
            <w:proofErr w:type="spellEnd"/>
            <w:r w:rsidRPr="00D71583">
              <w:rPr>
                <w:rFonts w:ascii="Arial" w:eastAsia="Times New Roman" w:hAnsi="Arial" w:cs="Arial"/>
                <w:b/>
                <w:spacing w:val="-2"/>
                <w:sz w:val="14"/>
                <w:szCs w:val="18"/>
                <w:lang w:eastAsia="pt-BR"/>
              </w:rPr>
              <w:t xml:space="preserve"> 31, 202</w:t>
            </w:r>
            <w:r>
              <w:rPr>
                <w:rFonts w:ascii="Arial" w:eastAsia="Times New Roman" w:hAnsi="Arial" w:cs="Arial"/>
                <w:b/>
                <w:spacing w:val="-2"/>
                <w:sz w:val="14"/>
                <w:szCs w:val="18"/>
                <w:lang w:eastAsia="pt-BR"/>
              </w:rPr>
              <w:t>2</w:t>
            </w:r>
          </w:p>
        </w:tc>
        <w:tc>
          <w:tcPr>
            <w:tcW w:w="709" w:type="dxa"/>
            <w:tcBorders>
              <w:top w:val="single" w:sz="2" w:space="0" w:color="1F3864" w:themeColor="accent1" w:themeShade="80"/>
              <w:bottom w:val="single" w:sz="2" w:space="0" w:color="1F3864" w:themeColor="accent1" w:themeShade="80"/>
            </w:tcBorders>
            <w:vAlign w:val="center"/>
          </w:tcPr>
          <w:p w14:paraId="7650589D" w14:textId="77777777" w:rsidR="00296C17" w:rsidRPr="00D71583" w:rsidRDefault="00296C17" w:rsidP="00296C1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w:t>
            </w:r>
          </w:p>
        </w:tc>
        <w:tc>
          <w:tcPr>
            <w:tcW w:w="284" w:type="dxa"/>
            <w:tcBorders>
              <w:top w:val="nil"/>
              <w:bottom w:val="single" w:sz="2" w:space="0" w:color="1F3864" w:themeColor="accent1" w:themeShade="80"/>
            </w:tcBorders>
            <w:vAlign w:val="center"/>
          </w:tcPr>
          <w:p w14:paraId="03646D55" w14:textId="77777777" w:rsidR="00296C17" w:rsidRPr="00D71583" w:rsidRDefault="00296C17" w:rsidP="00296C1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p>
        </w:tc>
        <w:tc>
          <w:tcPr>
            <w:tcW w:w="1275" w:type="dxa"/>
            <w:tcBorders>
              <w:top w:val="single" w:sz="2" w:space="0" w:color="1F3864" w:themeColor="accent1" w:themeShade="80"/>
              <w:bottom w:val="single" w:sz="2" w:space="0" w:color="1F3864" w:themeColor="accent1" w:themeShade="80"/>
            </w:tcBorders>
            <w:vAlign w:val="center"/>
          </w:tcPr>
          <w:p w14:paraId="3EC317BE" w14:textId="13F9B0B7" w:rsidR="00296C17" w:rsidRPr="00D71583" w:rsidRDefault="009A7E7D" w:rsidP="00296C1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proofErr w:type="spellStart"/>
            <w:r w:rsidRPr="009A7E7D">
              <w:rPr>
                <w:rFonts w:ascii="Arial" w:eastAsia="Times New Roman" w:hAnsi="Arial" w:cs="Arial"/>
                <w:b/>
                <w:spacing w:val="-2"/>
                <w:sz w:val="14"/>
                <w:szCs w:val="18"/>
                <w:lang w:eastAsia="pt-BR"/>
              </w:rPr>
              <w:t>Dec</w:t>
            </w:r>
            <w:proofErr w:type="spellEnd"/>
            <w:r w:rsidRPr="009A7E7D">
              <w:rPr>
                <w:rFonts w:ascii="Arial" w:eastAsia="Times New Roman" w:hAnsi="Arial" w:cs="Arial"/>
                <w:b/>
                <w:spacing w:val="-2"/>
                <w:sz w:val="14"/>
                <w:szCs w:val="18"/>
                <w:lang w:eastAsia="pt-BR"/>
              </w:rPr>
              <w:t xml:space="preserve"> 31</w:t>
            </w:r>
            <w:r w:rsidR="00296C17" w:rsidRPr="00C928ED">
              <w:rPr>
                <w:rFonts w:ascii="Arial" w:eastAsia="Times New Roman" w:hAnsi="Arial" w:cs="Arial"/>
                <w:b/>
                <w:spacing w:val="-2"/>
                <w:sz w:val="14"/>
                <w:szCs w:val="18"/>
                <w:lang w:eastAsia="pt-BR"/>
              </w:rPr>
              <w:t>, 2023</w:t>
            </w:r>
          </w:p>
        </w:tc>
        <w:tc>
          <w:tcPr>
            <w:tcW w:w="568" w:type="dxa"/>
            <w:tcBorders>
              <w:top w:val="single" w:sz="2" w:space="0" w:color="1F3864" w:themeColor="accent1" w:themeShade="80"/>
              <w:bottom w:val="single" w:sz="2" w:space="0" w:color="1F3864" w:themeColor="accent1" w:themeShade="80"/>
            </w:tcBorders>
            <w:vAlign w:val="center"/>
          </w:tcPr>
          <w:p w14:paraId="5D72A0E6" w14:textId="77777777" w:rsidR="00296C17" w:rsidRPr="00D71583" w:rsidRDefault="00296C17" w:rsidP="00296C1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w:t>
            </w:r>
          </w:p>
        </w:tc>
        <w:tc>
          <w:tcPr>
            <w:tcW w:w="1134" w:type="dxa"/>
            <w:tcBorders>
              <w:top w:val="single" w:sz="2" w:space="0" w:color="1F3864" w:themeColor="accent1" w:themeShade="80"/>
              <w:bottom w:val="single" w:sz="2" w:space="0" w:color="1F3864" w:themeColor="accent1" w:themeShade="80"/>
            </w:tcBorders>
            <w:vAlign w:val="center"/>
          </w:tcPr>
          <w:p w14:paraId="11937F55" w14:textId="77777777" w:rsidR="00296C17" w:rsidRPr="00D71583" w:rsidRDefault="00296C17" w:rsidP="00296C1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proofErr w:type="spellStart"/>
            <w:r w:rsidRPr="00D71583">
              <w:rPr>
                <w:rFonts w:ascii="Arial" w:eastAsia="Times New Roman" w:hAnsi="Arial" w:cs="Arial"/>
                <w:b/>
                <w:spacing w:val="-2"/>
                <w:sz w:val="14"/>
                <w:szCs w:val="18"/>
                <w:lang w:eastAsia="pt-BR"/>
              </w:rPr>
              <w:t>Dec</w:t>
            </w:r>
            <w:proofErr w:type="spellEnd"/>
            <w:r w:rsidRPr="00D71583">
              <w:rPr>
                <w:rFonts w:ascii="Arial" w:eastAsia="Times New Roman" w:hAnsi="Arial" w:cs="Arial"/>
                <w:b/>
                <w:spacing w:val="-2"/>
                <w:sz w:val="14"/>
                <w:szCs w:val="18"/>
                <w:lang w:eastAsia="pt-BR"/>
              </w:rPr>
              <w:t xml:space="preserve"> 31, 202</w:t>
            </w:r>
            <w:r>
              <w:rPr>
                <w:rFonts w:ascii="Arial" w:eastAsia="Times New Roman" w:hAnsi="Arial" w:cs="Arial"/>
                <w:b/>
                <w:spacing w:val="-2"/>
                <w:sz w:val="14"/>
                <w:szCs w:val="18"/>
                <w:lang w:eastAsia="pt-BR"/>
              </w:rPr>
              <w:t>2</w:t>
            </w:r>
          </w:p>
        </w:tc>
        <w:tc>
          <w:tcPr>
            <w:tcW w:w="708" w:type="dxa"/>
            <w:tcBorders>
              <w:top w:val="single" w:sz="2" w:space="0" w:color="1F3864" w:themeColor="accent1" w:themeShade="80"/>
              <w:bottom w:val="single" w:sz="2" w:space="0" w:color="1F3864" w:themeColor="accent1" w:themeShade="80"/>
            </w:tcBorders>
            <w:vAlign w:val="center"/>
          </w:tcPr>
          <w:p w14:paraId="6288A94F" w14:textId="77777777" w:rsidR="00296C17" w:rsidRPr="00D71583" w:rsidRDefault="00296C17" w:rsidP="00296C1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w:t>
            </w:r>
          </w:p>
        </w:tc>
      </w:tr>
      <w:tr w:rsidR="00296C17" w:rsidRPr="00D71583" w14:paraId="251BAC92" w14:textId="77777777" w:rsidTr="003F464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2" w:space="0" w:color="1F3864" w:themeColor="accent1" w:themeShade="80"/>
              <w:bottom w:val="nil"/>
            </w:tcBorders>
            <w:shd w:val="clear" w:color="auto" w:fill="auto"/>
            <w:vAlign w:val="center"/>
          </w:tcPr>
          <w:p w14:paraId="7656A049" w14:textId="77777777" w:rsidR="00296C17" w:rsidRPr="00432934" w:rsidRDefault="00296C17" w:rsidP="00296C17">
            <w:pPr>
              <w:keepLines/>
              <w:tabs>
                <w:tab w:val="left" w:pos="284"/>
              </w:tabs>
              <w:spacing w:before="40"/>
              <w:rPr>
                <w:rFonts w:ascii="Arial" w:eastAsia="Times New Roman" w:hAnsi="Arial" w:cs="Arial"/>
                <w:b w:val="0"/>
                <w:spacing w:val="-2"/>
                <w:sz w:val="14"/>
                <w:szCs w:val="18"/>
                <w:lang w:eastAsia="pt-BR"/>
              </w:rPr>
            </w:pPr>
            <w:r w:rsidRPr="00432934">
              <w:rPr>
                <w:rFonts w:ascii="Arial" w:eastAsia="Times New Roman" w:hAnsi="Arial" w:cs="Arial"/>
                <w:b w:val="0"/>
                <w:spacing w:val="-2"/>
                <w:sz w:val="14"/>
                <w:szCs w:val="18"/>
                <w:lang w:eastAsia="pt-BR"/>
              </w:rPr>
              <w:t xml:space="preserve">Federal </w:t>
            </w:r>
            <w:proofErr w:type="spellStart"/>
            <w:r w:rsidRPr="00432934">
              <w:rPr>
                <w:rFonts w:ascii="Arial" w:eastAsia="Times New Roman" w:hAnsi="Arial" w:cs="Arial"/>
                <w:b w:val="0"/>
                <w:spacing w:val="-2"/>
                <w:sz w:val="14"/>
                <w:szCs w:val="18"/>
                <w:lang w:eastAsia="pt-BR"/>
              </w:rPr>
              <w:t>Government</w:t>
            </w:r>
            <w:proofErr w:type="spellEnd"/>
            <w:r w:rsidRPr="00432934">
              <w:rPr>
                <w:rFonts w:ascii="Arial" w:eastAsia="Times New Roman" w:hAnsi="Arial" w:cs="Arial"/>
                <w:b w:val="0"/>
                <w:spacing w:val="-2"/>
                <w:sz w:val="14"/>
                <w:szCs w:val="18"/>
                <w:lang w:eastAsia="pt-BR"/>
              </w:rPr>
              <w:t xml:space="preserve"> Bonds</w:t>
            </w:r>
          </w:p>
        </w:tc>
        <w:tc>
          <w:tcPr>
            <w:tcW w:w="1276" w:type="dxa"/>
            <w:tcBorders>
              <w:top w:val="single" w:sz="2" w:space="0" w:color="1F3864" w:themeColor="accent1" w:themeShade="80"/>
              <w:left w:val="nil"/>
              <w:bottom w:val="nil"/>
              <w:right w:val="nil"/>
            </w:tcBorders>
            <w:shd w:val="clear" w:color="auto" w:fill="auto"/>
            <w:vAlign w:val="center"/>
          </w:tcPr>
          <w:p w14:paraId="744FFFC9" w14:textId="2E376667" w:rsidR="00296C17" w:rsidRPr="00432934" w:rsidRDefault="00050D50"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Pr>
                <w:rFonts w:ascii="Arial" w:hAnsi="Arial" w:cs="Arial"/>
                <w:sz w:val="14"/>
                <w:szCs w:val="14"/>
              </w:rPr>
              <w:t>644,</w:t>
            </w:r>
            <w:r w:rsidRPr="00050D50">
              <w:rPr>
                <w:rFonts w:ascii="Arial" w:hAnsi="Arial" w:cs="Arial"/>
                <w:sz w:val="14"/>
                <w:szCs w:val="14"/>
              </w:rPr>
              <w:t>606</w:t>
            </w:r>
          </w:p>
        </w:tc>
        <w:tc>
          <w:tcPr>
            <w:tcW w:w="708" w:type="dxa"/>
            <w:tcBorders>
              <w:top w:val="single" w:sz="2" w:space="0" w:color="1F3864" w:themeColor="accent1" w:themeShade="80"/>
              <w:left w:val="nil"/>
              <w:bottom w:val="nil"/>
              <w:right w:val="nil"/>
            </w:tcBorders>
            <w:shd w:val="clear" w:color="auto" w:fill="auto"/>
            <w:vAlign w:val="center"/>
          </w:tcPr>
          <w:p w14:paraId="3C14B82F" w14:textId="77777777" w:rsidR="00296C17" w:rsidRPr="00432934"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Pr>
                <w:rFonts w:ascii="Arial" w:hAnsi="Arial" w:cs="Arial"/>
                <w:sz w:val="14"/>
                <w:szCs w:val="14"/>
              </w:rPr>
              <w:t>100.</w:t>
            </w:r>
            <w:r w:rsidRPr="00050D50">
              <w:rPr>
                <w:rFonts w:ascii="Arial" w:hAnsi="Arial" w:cs="Arial"/>
                <w:sz w:val="14"/>
                <w:szCs w:val="14"/>
              </w:rPr>
              <w:t>00</w:t>
            </w:r>
          </w:p>
        </w:tc>
        <w:tc>
          <w:tcPr>
            <w:tcW w:w="1134" w:type="dxa"/>
            <w:tcBorders>
              <w:top w:val="single" w:sz="2" w:space="0" w:color="1F3864" w:themeColor="accent1" w:themeShade="80"/>
              <w:left w:val="nil"/>
              <w:bottom w:val="nil"/>
              <w:right w:val="nil"/>
            </w:tcBorders>
            <w:shd w:val="clear" w:color="auto" w:fill="auto"/>
            <w:vAlign w:val="center"/>
          </w:tcPr>
          <w:p w14:paraId="01EAA7CA" w14:textId="77777777" w:rsidR="00296C17" w:rsidRPr="00432934"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Pr>
                <w:rFonts w:ascii="Arial" w:hAnsi="Arial" w:cs="Arial"/>
                <w:sz w:val="14"/>
                <w:szCs w:val="14"/>
              </w:rPr>
              <w:t>58,</w:t>
            </w:r>
            <w:r w:rsidRPr="00050D50">
              <w:rPr>
                <w:rFonts w:ascii="Arial" w:hAnsi="Arial" w:cs="Arial"/>
                <w:sz w:val="14"/>
                <w:szCs w:val="14"/>
              </w:rPr>
              <w:t>576</w:t>
            </w:r>
          </w:p>
        </w:tc>
        <w:tc>
          <w:tcPr>
            <w:tcW w:w="709" w:type="dxa"/>
            <w:tcBorders>
              <w:top w:val="single" w:sz="2" w:space="0" w:color="1F3864" w:themeColor="accent1" w:themeShade="80"/>
              <w:left w:val="nil"/>
              <w:bottom w:val="nil"/>
              <w:right w:val="nil"/>
            </w:tcBorders>
            <w:shd w:val="clear" w:color="auto" w:fill="auto"/>
            <w:vAlign w:val="center"/>
          </w:tcPr>
          <w:p w14:paraId="22339327" w14:textId="77777777" w:rsidR="00296C17" w:rsidRPr="00432934"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Pr>
                <w:rFonts w:ascii="Arial" w:hAnsi="Arial" w:cs="Arial"/>
                <w:sz w:val="14"/>
                <w:szCs w:val="14"/>
              </w:rPr>
              <w:t>100.</w:t>
            </w:r>
            <w:r w:rsidRPr="00050D50">
              <w:rPr>
                <w:rFonts w:ascii="Arial" w:hAnsi="Arial" w:cs="Arial"/>
                <w:sz w:val="14"/>
                <w:szCs w:val="14"/>
              </w:rPr>
              <w:t>00</w:t>
            </w:r>
          </w:p>
        </w:tc>
        <w:tc>
          <w:tcPr>
            <w:tcW w:w="284" w:type="dxa"/>
            <w:tcBorders>
              <w:top w:val="single" w:sz="2" w:space="0" w:color="1F3864" w:themeColor="accent1" w:themeShade="80"/>
              <w:bottom w:val="nil"/>
            </w:tcBorders>
            <w:shd w:val="clear" w:color="auto" w:fill="auto"/>
            <w:vAlign w:val="center"/>
          </w:tcPr>
          <w:p w14:paraId="2FA0FD70" w14:textId="77777777" w:rsidR="00296C17" w:rsidRPr="00432934"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val="en-US" w:eastAsia="pt-BR"/>
              </w:rPr>
            </w:pPr>
          </w:p>
        </w:tc>
        <w:tc>
          <w:tcPr>
            <w:tcW w:w="1275" w:type="dxa"/>
            <w:tcBorders>
              <w:top w:val="single" w:sz="2" w:space="0" w:color="1F3864" w:themeColor="accent1" w:themeShade="80"/>
              <w:bottom w:val="nil"/>
            </w:tcBorders>
            <w:shd w:val="clear" w:color="auto" w:fill="auto"/>
            <w:vAlign w:val="center"/>
          </w:tcPr>
          <w:p w14:paraId="4E2779FE" w14:textId="6798C062" w:rsidR="00296C17" w:rsidRPr="00C928ED" w:rsidRDefault="00050D50"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50D50">
              <w:rPr>
                <w:rFonts w:ascii="Arial" w:hAnsi="Arial" w:cs="Arial"/>
                <w:sz w:val="14"/>
                <w:szCs w:val="14"/>
              </w:rPr>
              <w:t>4</w:t>
            </w:r>
            <w:r>
              <w:rPr>
                <w:rFonts w:ascii="Arial" w:hAnsi="Arial" w:cs="Arial"/>
                <w:sz w:val="14"/>
                <w:szCs w:val="14"/>
              </w:rPr>
              <w:t>,</w:t>
            </w:r>
            <w:r w:rsidRPr="00050D50">
              <w:rPr>
                <w:rFonts w:ascii="Arial" w:hAnsi="Arial" w:cs="Arial"/>
                <w:sz w:val="14"/>
                <w:szCs w:val="14"/>
              </w:rPr>
              <w:t>747</w:t>
            </w:r>
            <w:r>
              <w:rPr>
                <w:rFonts w:ascii="Arial" w:hAnsi="Arial" w:cs="Arial"/>
                <w:sz w:val="14"/>
                <w:szCs w:val="14"/>
              </w:rPr>
              <w:t>,</w:t>
            </w:r>
            <w:r w:rsidRPr="00050D50">
              <w:rPr>
                <w:rFonts w:ascii="Arial" w:hAnsi="Arial" w:cs="Arial"/>
                <w:sz w:val="14"/>
                <w:szCs w:val="14"/>
              </w:rPr>
              <w:t>084</w:t>
            </w:r>
          </w:p>
        </w:tc>
        <w:tc>
          <w:tcPr>
            <w:tcW w:w="709" w:type="dxa"/>
            <w:tcBorders>
              <w:top w:val="single" w:sz="2" w:space="0" w:color="1F3864" w:themeColor="accent1" w:themeShade="80"/>
              <w:bottom w:val="nil"/>
            </w:tcBorders>
            <w:shd w:val="clear" w:color="auto" w:fill="auto"/>
            <w:vAlign w:val="center"/>
          </w:tcPr>
          <w:p w14:paraId="5B7FE9FA" w14:textId="7C583BE9" w:rsidR="00296C17" w:rsidRPr="00C928ED" w:rsidRDefault="00050D50"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50D50">
              <w:rPr>
                <w:rFonts w:ascii="Arial" w:hAnsi="Arial" w:cs="Arial"/>
                <w:sz w:val="14"/>
                <w:szCs w:val="14"/>
              </w:rPr>
              <w:t>74</w:t>
            </w:r>
            <w:r>
              <w:rPr>
                <w:rFonts w:ascii="Arial" w:hAnsi="Arial" w:cs="Arial"/>
                <w:sz w:val="14"/>
                <w:szCs w:val="14"/>
              </w:rPr>
              <w:t>.</w:t>
            </w:r>
            <w:r w:rsidRPr="00050D50">
              <w:rPr>
                <w:rFonts w:ascii="Arial" w:hAnsi="Arial" w:cs="Arial"/>
                <w:sz w:val="14"/>
                <w:szCs w:val="14"/>
              </w:rPr>
              <w:t>95</w:t>
            </w:r>
          </w:p>
        </w:tc>
        <w:tc>
          <w:tcPr>
            <w:tcW w:w="993" w:type="dxa"/>
            <w:tcBorders>
              <w:top w:val="single" w:sz="2" w:space="0" w:color="1F3864" w:themeColor="accent1" w:themeShade="80"/>
              <w:bottom w:val="nil"/>
            </w:tcBorders>
            <w:shd w:val="clear" w:color="auto" w:fill="auto"/>
            <w:vAlign w:val="center"/>
          </w:tcPr>
          <w:p w14:paraId="553FFA74" w14:textId="77777777" w:rsidR="00296C17" w:rsidRPr="00432934"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050D50">
              <w:rPr>
                <w:rFonts w:ascii="Arial" w:hAnsi="Arial" w:cs="Arial"/>
                <w:sz w:val="14"/>
                <w:szCs w:val="14"/>
              </w:rPr>
              <w:t>6</w:t>
            </w:r>
            <w:r>
              <w:rPr>
                <w:rFonts w:ascii="Arial" w:hAnsi="Arial" w:cs="Arial"/>
                <w:sz w:val="14"/>
                <w:szCs w:val="14"/>
              </w:rPr>
              <w:t>,</w:t>
            </w:r>
            <w:r w:rsidRPr="00050D50">
              <w:rPr>
                <w:rFonts w:ascii="Arial" w:hAnsi="Arial" w:cs="Arial"/>
                <w:sz w:val="14"/>
                <w:szCs w:val="14"/>
              </w:rPr>
              <w:t>073</w:t>
            </w:r>
            <w:r>
              <w:rPr>
                <w:rFonts w:ascii="Arial" w:hAnsi="Arial" w:cs="Arial"/>
                <w:sz w:val="14"/>
                <w:szCs w:val="14"/>
              </w:rPr>
              <w:t>,</w:t>
            </w:r>
            <w:r w:rsidRPr="00050D50">
              <w:rPr>
                <w:rFonts w:ascii="Arial" w:hAnsi="Arial" w:cs="Arial"/>
                <w:sz w:val="14"/>
                <w:szCs w:val="14"/>
              </w:rPr>
              <w:t>051</w:t>
            </w:r>
          </w:p>
        </w:tc>
        <w:tc>
          <w:tcPr>
            <w:tcW w:w="708" w:type="dxa"/>
            <w:tcBorders>
              <w:top w:val="single" w:sz="2" w:space="0" w:color="1F3864" w:themeColor="accent1" w:themeShade="80"/>
              <w:bottom w:val="nil"/>
            </w:tcBorders>
            <w:shd w:val="clear" w:color="auto" w:fill="auto"/>
            <w:vAlign w:val="center"/>
          </w:tcPr>
          <w:p w14:paraId="12781DCB" w14:textId="77777777" w:rsidR="00296C17" w:rsidRPr="00432934"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050D50">
              <w:rPr>
                <w:rFonts w:ascii="Arial" w:hAnsi="Arial" w:cs="Arial"/>
                <w:sz w:val="14"/>
                <w:szCs w:val="14"/>
              </w:rPr>
              <w:t>94</w:t>
            </w:r>
            <w:r>
              <w:rPr>
                <w:rFonts w:ascii="Arial" w:hAnsi="Arial" w:cs="Arial"/>
                <w:sz w:val="14"/>
                <w:szCs w:val="14"/>
              </w:rPr>
              <w:t>.</w:t>
            </w:r>
            <w:r w:rsidRPr="00050D50">
              <w:rPr>
                <w:rFonts w:ascii="Arial" w:hAnsi="Arial" w:cs="Arial"/>
                <w:sz w:val="14"/>
                <w:szCs w:val="14"/>
              </w:rPr>
              <w:t>55</w:t>
            </w:r>
          </w:p>
        </w:tc>
      </w:tr>
      <w:tr w:rsidR="00296C17" w:rsidRPr="00153258" w14:paraId="7D6714E9" w14:textId="77777777" w:rsidTr="002C0FCD">
        <w:trPr>
          <w:trHeight w:val="238"/>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vAlign w:val="center"/>
          </w:tcPr>
          <w:p w14:paraId="31B81CE1" w14:textId="77777777" w:rsidR="00296C17" w:rsidRPr="00432934" w:rsidRDefault="00296C17" w:rsidP="00296C17">
            <w:pPr>
              <w:keepLines/>
              <w:tabs>
                <w:tab w:val="left" w:pos="284"/>
              </w:tabs>
              <w:spacing w:before="40"/>
              <w:rPr>
                <w:rFonts w:ascii="Arial" w:eastAsia="Times New Roman" w:hAnsi="Arial" w:cs="Arial"/>
                <w:b w:val="0"/>
                <w:spacing w:val="-2"/>
                <w:sz w:val="14"/>
                <w:szCs w:val="18"/>
                <w:lang w:eastAsia="pt-BR"/>
              </w:rPr>
            </w:pPr>
            <w:r w:rsidRPr="00432934">
              <w:rPr>
                <w:rFonts w:ascii="Arial" w:eastAsia="Times New Roman" w:hAnsi="Arial" w:cs="Arial"/>
                <w:b w:val="0"/>
                <w:spacing w:val="-2"/>
                <w:sz w:val="14"/>
                <w:szCs w:val="18"/>
                <w:lang w:eastAsia="pt-BR"/>
              </w:rPr>
              <w:t xml:space="preserve">Financial Treasury </w:t>
            </w:r>
            <w:proofErr w:type="spellStart"/>
            <w:r w:rsidRPr="00432934">
              <w:rPr>
                <w:rFonts w:ascii="Arial" w:eastAsia="Times New Roman" w:hAnsi="Arial" w:cs="Arial"/>
                <w:b w:val="0"/>
                <w:spacing w:val="-2"/>
                <w:sz w:val="14"/>
                <w:szCs w:val="18"/>
                <w:lang w:eastAsia="pt-BR"/>
              </w:rPr>
              <w:t>Bills</w:t>
            </w:r>
            <w:proofErr w:type="spellEnd"/>
          </w:p>
        </w:tc>
        <w:tc>
          <w:tcPr>
            <w:tcW w:w="1276" w:type="dxa"/>
            <w:tcBorders>
              <w:top w:val="nil"/>
              <w:left w:val="nil"/>
              <w:bottom w:val="nil"/>
              <w:right w:val="nil"/>
            </w:tcBorders>
            <w:vAlign w:val="center"/>
          </w:tcPr>
          <w:p w14:paraId="7F38B448" w14:textId="77777777" w:rsidR="00296C17" w:rsidRPr="00432934" w:rsidRDefault="00296C17" w:rsidP="00296C17">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8"/>
                <w:lang w:eastAsia="pt-BR"/>
              </w:rPr>
            </w:pPr>
            <w:r w:rsidRPr="00050D50">
              <w:rPr>
                <w:rFonts w:ascii="Arial" w:hAnsi="Arial" w:cs="Arial"/>
                <w:sz w:val="14"/>
                <w:szCs w:val="14"/>
              </w:rPr>
              <w:t>--</w:t>
            </w:r>
          </w:p>
        </w:tc>
        <w:tc>
          <w:tcPr>
            <w:tcW w:w="708" w:type="dxa"/>
            <w:tcBorders>
              <w:top w:val="nil"/>
              <w:left w:val="nil"/>
              <w:bottom w:val="nil"/>
              <w:right w:val="nil"/>
            </w:tcBorders>
            <w:vAlign w:val="center"/>
          </w:tcPr>
          <w:p w14:paraId="3D693879" w14:textId="77777777" w:rsidR="00296C17" w:rsidRPr="00432934" w:rsidRDefault="00296C17" w:rsidP="00296C17">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8"/>
                <w:lang w:eastAsia="pt-BR"/>
              </w:rPr>
            </w:pPr>
            <w:r w:rsidRPr="00050D50">
              <w:rPr>
                <w:rFonts w:ascii="Arial" w:hAnsi="Arial" w:cs="Arial"/>
                <w:sz w:val="14"/>
                <w:szCs w:val="14"/>
              </w:rPr>
              <w:t>--</w:t>
            </w:r>
          </w:p>
        </w:tc>
        <w:tc>
          <w:tcPr>
            <w:tcW w:w="1134" w:type="dxa"/>
            <w:tcBorders>
              <w:top w:val="nil"/>
              <w:left w:val="nil"/>
              <w:bottom w:val="nil"/>
              <w:right w:val="nil"/>
            </w:tcBorders>
            <w:vAlign w:val="center"/>
          </w:tcPr>
          <w:p w14:paraId="08A85FCA" w14:textId="77777777" w:rsidR="00296C17" w:rsidRPr="00432934" w:rsidRDefault="00296C17" w:rsidP="00296C17">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8"/>
                <w:lang w:eastAsia="pt-BR"/>
              </w:rPr>
            </w:pPr>
            <w:r w:rsidRPr="00050D50">
              <w:rPr>
                <w:rFonts w:ascii="Arial" w:hAnsi="Arial" w:cs="Arial"/>
                <w:sz w:val="14"/>
                <w:szCs w:val="14"/>
              </w:rPr>
              <w:t>--</w:t>
            </w:r>
          </w:p>
        </w:tc>
        <w:tc>
          <w:tcPr>
            <w:tcW w:w="709" w:type="dxa"/>
            <w:tcBorders>
              <w:top w:val="nil"/>
              <w:left w:val="nil"/>
              <w:bottom w:val="nil"/>
              <w:right w:val="nil"/>
            </w:tcBorders>
            <w:vAlign w:val="center"/>
          </w:tcPr>
          <w:p w14:paraId="3E6F7617" w14:textId="77777777" w:rsidR="00296C17" w:rsidRPr="00432934" w:rsidRDefault="00296C17" w:rsidP="00296C17">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8"/>
                <w:lang w:eastAsia="pt-BR"/>
              </w:rPr>
            </w:pPr>
            <w:r w:rsidRPr="00050D50">
              <w:rPr>
                <w:rFonts w:ascii="Arial" w:hAnsi="Arial" w:cs="Arial"/>
                <w:sz w:val="14"/>
                <w:szCs w:val="14"/>
              </w:rPr>
              <w:t>--</w:t>
            </w:r>
          </w:p>
        </w:tc>
        <w:tc>
          <w:tcPr>
            <w:tcW w:w="284" w:type="dxa"/>
            <w:tcBorders>
              <w:top w:val="nil"/>
              <w:bottom w:val="nil"/>
            </w:tcBorders>
            <w:vAlign w:val="center"/>
          </w:tcPr>
          <w:p w14:paraId="5512228D" w14:textId="77777777" w:rsidR="00296C17" w:rsidRPr="0044069E" w:rsidRDefault="00296C17" w:rsidP="00296C17">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p>
        </w:tc>
        <w:tc>
          <w:tcPr>
            <w:tcW w:w="1275" w:type="dxa"/>
            <w:tcBorders>
              <w:top w:val="nil"/>
              <w:bottom w:val="nil"/>
            </w:tcBorders>
            <w:vAlign w:val="center"/>
          </w:tcPr>
          <w:p w14:paraId="33C45F07" w14:textId="1EE927EA" w:rsidR="00296C17" w:rsidRPr="00C928ED" w:rsidRDefault="00050D50" w:rsidP="00296C17">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050D50">
              <w:rPr>
                <w:rFonts w:ascii="Arial" w:hAnsi="Arial" w:cs="Arial"/>
                <w:sz w:val="14"/>
                <w:szCs w:val="14"/>
              </w:rPr>
              <w:t>1</w:t>
            </w:r>
            <w:r>
              <w:rPr>
                <w:rFonts w:ascii="Arial" w:hAnsi="Arial" w:cs="Arial"/>
                <w:sz w:val="14"/>
                <w:szCs w:val="14"/>
              </w:rPr>
              <w:t>,</w:t>
            </w:r>
            <w:r w:rsidRPr="00050D50">
              <w:rPr>
                <w:rFonts w:ascii="Arial" w:hAnsi="Arial" w:cs="Arial"/>
                <w:sz w:val="14"/>
                <w:szCs w:val="14"/>
              </w:rPr>
              <w:t>586</w:t>
            </w:r>
            <w:r>
              <w:rPr>
                <w:rFonts w:ascii="Arial" w:hAnsi="Arial" w:cs="Arial"/>
                <w:sz w:val="14"/>
                <w:szCs w:val="14"/>
              </w:rPr>
              <w:t>,</w:t>
            </w:r>
            <w:r w:rsidRPr="00050D50">
              <w:rPr>
                <w:rFonts w:ascii="Arial" w:hAnsi="Arial" w:cs="Arial"/>
                <w:sz w:val="14"/>
                <w:szCs w:val="14"/>
              </w:rPr>
              <w:t>371</w:t>
            </w:r>
          </w:p>
        </w:tc>
        <w:tc>
          <w:tcPr>
            <w:tcW w:w="709" w:type="dxa"/>
            <w:tcBorders>
              <w:top w:val="nil"/>
              <w:bottom w:val="nil"/>
            </w:tcBorders>
            <w:vAlign w:val="center"/>
          </w:tcPr>
          <w:p w14:paraId="0F7E674A" w14:textId="00DC2AAD" w:rsidR="00296C17" w:rsidRPr="00C928ED" w:rsidRDefault="00050D50" w:rsidP="00296C17">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050D50">
              <w:rPr>
                <w:rFonts w:ascii="Arial" w:hAnsi="Arial" w:cs="Arial"/>
                <w:sz w:val="14"/>
                <w:szCs w:val="14"/>
              </w:rPr>
              <w:t>25</w:t>
            </w:r>
            <w:r>
              <w:rPr>
                <w:rFonts w:ascii="Arial" w:hAnsi="Arial" w:cs="Arial"/>
                <w:sz w:val="14"/>
                <w:szCs w:val="14"/>
              </w:rPr>
              <w:t>.</w:t>
            </w:r>
            <w:r w:rsidRPr="00050D50">
              <w:rPr>
                <w:rFonts w:ascii="Arial" w:hAnsi="Arial" w:cs="Arial"/>
                <w:sz w:val="14"/>
                <w:szCs w:val="14"/>
              </w:rPr>
              <w:t>05</w:t>
            </w:r>
          </w:p>
        </w:tc>
        <w:tc>
          <w:tcPr>
            <w:tcW w:w="993" w:type="dxa"/>
            <w:tcBorders>
              <w:top w:val="nil"/>
              <w:bottom w:val="nil"/>
            </w:tcBorders>
            <w:vAlign w:val="center"/>
          </w:tcPr>
          <w:p w14:paraId="7F4D29E4" w14:textId="77777777" w:rsidR="00296C17" w:rsidRPr="00432934" w:rsidRDefault="00296C17" w:rsidP="00296C17">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8"/>
                <w:lang w:eastAsia="pt-BR"/>
              </w:rPr>
            </w:pPr>
            <w:r w:rsidRPr="00050D50">
              <w:rPr>
                <w:rFonts w:ascii="Arial" w:hAnsi="Arial" w:cs="Arial"/>
                <w:sz w:val="14"/>
                <w:szCs w:val="14"/>
              </w:rPr>
              <w:t>350</w:t>
            </w:r>
            <w:r>
              <w:rPr>
                <w:rFonts w:ascii="Arial" w:hAnsi="Arial" w:cs="Arial"/>
                <w:sz w:val="14"/>
                <w:szCs w:val="14"/>
              </w:rPr>
              <w:t>,</w:t>
            </w:r>
            <w:r w:rsidRPr="00050D50">
              <w:rPr>
                <w:rFonts w:ascii="Arial" w:hAnsi="Arial" w:cs="Arial"/>
                <w:sz w:val="14"/>
                <w:szCs w:val="14"/>
              </w:rPr>
              <w:t>217</w:t>
            </w:r>
          </w:p>
        </w:tc>
        <w:tc>
          <w:tcPr>
            <w:tcW w:w="708" w:type="dxa"/>
            <w:tcBorders>
              <w:top w:val="nil"/>
              <w:bottom w:val="nil"/>
            </w:tcBorders>
            <w:vAlign w:val="center"/>
          </w:tcPr>
          <w:p w14:paraId="4E4D0FE1" w14:textId="77777777" w:rsidR="00296C17" w:rsidRPr="00432934" w:rsidRDefault="00296C17" w:rsidP="00296C17">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8"/>
                <w:lang w:eastAsia="pt-BR"/>
              </w:rPr>
            </w:pPr>
            <w:r w:rsidRPr="00050D50">
              <w:rPr>
                <w:rFonts w:ascii="Arial" w:hAnsi="Arial" w:cs="Arial"/>
                <w:sz w:val="14"/>
                <w:szCs w:val="14"/>
              </w:rPr>
              <w:t>5</w:t>
            </w:r>
            <w:r>
              <w:rPr>
                <w:rFonts w:ascii="Arial" w:hAnsi="Arial" w:cs="Arial"/>
                <w:sz w:val="14"/>
                <w:szCs w:val="14"/>
              </w:rPr>
              <w:t>.</w:t>
            </w:r>
            <w:r w:rsidRPr="00050D50">
              <w:rPr>
                <w:rFonts w:ascii="Arial" w:hAnsi="Arial" w:cs="Arial"/>
                <w:sz w:val="14"/>
                <w:szCs w:val="14"/>
              </w:rPr>
              <w:t>45</w:t>
            </w:r>
          </w:p>
        </w:tc>
      </w:tr>
      <w:tr w:rsidR="00296C17" w:rsidRPr="00BF29DE" w14:paraId="285EDDB5" w14:textId="77777777" w:rsidTr="003F464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single" w:sz="2" w:space="0" w:color="1F3864" w:themeColor="accent1" w:themeShade="80"/>
            </w:tcBorders>
            <w:shd w:val="clear" w:color="auto" w:fill="auto"/>
            <w:vAlign w:val="center"/>
          </w:tcPr>
          <w:p w14:paraId="769A173E" w14:textId="77777777" w:rsidR="00296C17" w:rsidRPr="00BF29DE" w:rsidRDefault="00296C17" w:rsidP="00296C17">
            <w:pPr>
              <w:keepLines/>
              <w:tabs>
                <w:tab w:val="left" w:pos="284"/>
              </w:tabs>
              <w:spacing w:before="40"/>
              <w:ind w:left="284" w:hanging="284"/>
              <w:rPr>
                <w:rFonts w:ascii="Arial" w:eastAsia="Times New Roman" w:hAnsi="Arial" w:cs="Arial"/>
                <w:i/>
                <w:spacing w:val="-2"/>
                <w:sz w:val="14"/>
                <w:szCs w:val="18"/>
                <w:lang w:val="en-US" w:eastAsia="pt-BR"/>
              </w:rPr>
            </w:pPr>
            <w:r w:rsidRPr="00432934">
              <w:rPr>
                <w:rFonts w:ascii="Arial" w:eastAsia="Times New Roman" w:hAnsi="Arial" w:cs="Arial"/>
                <w:spacing w:val="-2"/>
                <w:sz w:val="14"/>
                <w:szCs w:val="18"/>
                <w:lang w:val="en-US" w:eastAsia="pt-BR"/>
              </w:rPr>
              <w:t>Total</w:t>
            </w:r>
          </w:p>
        </w:tc>
        <w:tc>
          <w:tcPr>
            <w:tcW w:w="1276" w:type="dxa"/>
            <w:tcBorders>
              <w:top w:val="nil"/>
              <w:left w:val="nil"/>
              <w:bottom w:val="single" w:sz="2" w:space="0" w:color="1F3864" w:themeColor="accent1" w:themeShade="80"/>
              <w:right w:val="nil"/>
            </w:tcBorders>
            <w:shd w:val="clear" w:color="auto" w:fill="auto"/>
            <w:vAlign w:val="center"/>
          </w:tcPr>
          <w:p w14:paraId="107A953F" w14:textId="19BBA202" w:rsidR="00296C17" w:rsidRPr="00432934" w:rsidRDefault="00050D50"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r>
              <w:rPr>
                <w:rFonts w:ascii="Arial" w:hAnsi="Arial" w:cs="Arial"/>
                <w:b/>
                <w:sz w:val="14"/>
                <w:szCs w:val="14"/>
              </w:rPr>
              <w:t>644,</w:t>
            </w:r>
            <w:r w:rsidRPr="00050D50">
              <w:rPr>
                <w:rFonts w:ascii="Arial" w:hAnsi="Arial" w:cs="Arial"/>
                <w:b/>
                <w:sz w:val="14"/>
                <w:szCs w:val="14"/>
              </w:rPr>
              <w:t>606</w:t>
            </w:r>
          </w:p>
        </w:tc>
        <w:tc>
          <w:tcPr>
            <w:tcW w:w="708" w:type="dxa"/>
            <w:tcBorders>
              <w:top w:val="nil"/>
              <w:left w:val="nil"/>
              <w:bottom w:val="single" w:sz="2" w:space="0" w:color="1F3864" w:themeColor="accent1" w:themeShade="80"/>
              <w:right w:val="nil"/>
            </w:tcBorders>
            <w:shd w:val="clear" w:color="auto" w:fill="auto"/>
            <w:vAlign w:val="center"/>
          </w:tcPr>
          <w:p w14:paraId="49BC3EC5" w14:textId="77777777" w:rsidR="00296C17" w:rsidRPr="00432934"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r>
              <w:rPr>
                <w:rFonts w:ascii="Arial" w:hAnsi="Arial" w:cs="Arial"/>
                <w:b/>
                <w:sz w:val="14"/>
                <w:szCs w:val="14"/>
              </w:rPr>
              <w:t>100.</w:t>
            </w:r>
            <w:r w:rsidRPr="00050D50">
              <w:rPr>
                <w:rFonts w:ascii="Arial" w:hAnsi="Arial" w:cs="Arial"/>
                <w:b/>
                <w:sz w:val="14"/>
                <w:szCs w:val="14"/>
              </w:rPr>
              <w:t>00</w:t>
            </w:r>
          </w:p>
        </w:tc>
        <w:tc>
          <w:tcPr>
            <w:tcW w:w="1134" w:type="dxa"/>
            <w:tcBorders>
              <w:top w:val="nil"/>
              <w:left w:val="nil"/>
              <w:bottom w:val="single" w:sz="2" w:space="0" w:color="1F3864" w:themeColor="accent1" w:themeShade="80"/>
              <w:right w:val="nil"/>
            </w:tcBorders>
            <w:shd w:val="clear" w:color="auto" w:fill="auto"/>
            <w:vAlign w:val="center"/>
          </w:tcPr>
          <w:p w14:paraId="55C0DDD6" w14:textId="77777777" w:rsidR="00296C17" w:rsidRPr="00BF29DE"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b/>
                <w:sz w:val="14"/>
                <w:szCs w:val="14"/>
              </w:rPr>
              <w:t>58,</w:t>
            </w:r>
            <w:r w:rsidRPr="00050D50">
              <w:rPr>
                <w:rFonts w:ascii="Arial" w:hAnsi="Arial" w:cs="Arial"/>
                <w:b/>
                <w:sz w:val="14"/>
                <w:szCs w:val="14"/>
              </w:rPr>
              <w:t>576</w:t>
            </w:r>
          </w:p>
        </w:tc>
        <w:tc>
          <w:tcPr>
            <w:tcW w:w="709" w:type="dxa"/>
            <w:tcBorders>
              <w:top w:val="nil"/>
              <w:left w:val="nil"/>
              <w:bottom w:val="single" w:sz="2" w:space="0" w:color="1F3864" w:themeColor="accent1" w:themeShade="80"/>
              <w:right w:val="nil"/>
            </w:tcBorders>
            <w:shd w:val="clear" w:color="auto" w:fill="auto"/>
            <w:vAlign w:val="center"/>
          </w:tcPr>
          <w:p w14:paraId="630B4583" w14:textId="77777777" w:rsidR="00296C17" w:rsidRPr="00BF29DE"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b/>
                <w:sz w:val="14"/>
                <w:szCs w:val="14"/>
              </w:rPr>
              <w:t>100.</w:t>
            </w:r>
            <w:r w:rsidRPr="00050D50">
              <w:rPr>
                <w:rFonts w:ascii="Arial" w:hAnsi="Arial" w:cs="Arial"/>
                <w:b/>
                <w:sz w:val="14"/>
                <w:szCs w:val="14"/>
              </w:rPr>
              <w:t>00</w:t>
            </w:r>
          </w:p>
        </w:tc>
        <w:tc>
          <w:tcPr>
            <w:tcW w:w="284" w:type="dxa"/>
            <w:tcBorders>
              <w:top w:val="nil"/>
              <w:bottom w:val="single" w:sz="2" w:space="0" w:color="1F3864" w:themeColor="accent1" w:themeShade="80"/>
            </w:tcBorders>
            <w:shd w:val="clear" w:color="auto" w:fill="auto"/>
            <w:vAlign w:val="center"/>
          </w:tcPr>
          <w:p w14:paraId="4276AC93" w14:textId="77777777" w:rsidR="00296C17" w:rsidRPr="00432934"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p>
        </w:tc>
        <w:tc>
          <w:tcPr>
            <w:tcW w:w="1275" w:type="dxa"/>
            <w:tcBorders>
              <w:top w:val="nil"/>
              <w:bottom w:val="single" w:sz="2" w:space="0" w:color="1F3864" w:themeColor="accent1" w:themeShade="80"/>
            </w:tcBorders>
            <w:shd w:val="clear" w:color="auto" w:fill="auto"/>
            <w:vAlign w:val="center"/>
          </w:tcPr>
          <w:p w14:paraId="5DC75227" w14:textId="6DF1E1B3" w:rsidR="00296C17" w:rsidRPr="00432934" w:rsidRDefault="00050D50"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r w:rsidRPr="00050D50">
              <w:rPr>
                <w:rFonts w:ascii="Arial" w:hAnsi="Arial" w:cs="Arial"/>
                <w:b/>
                <w:bCs/>
                <w:sz w:val="14"/>
                <w:szCs w:val="14"/>
                <w:lang w:val="en-US"/>
              </w:rPr>
              <w:t>6</w:t>
            </w:r>
            <w:r>
              <w:rPr>
                <w:rFonts w:ascii="Arial" w:hAnsi="Arial" w:cs="Arial"/>
                <w:b/>
                <w:bCs/>
                <w:sz w:val="14"/>
                <w:szCs w:val="14"/>
                <w:lang w:val="en-US"/>
              </w:rPr>
              <w:t>,</w:t>
            </w:r>
            <w:r w:rsidRPr="00050D50">
              <w:rPr>
                <w:rFonts w:ascii="Arial" w:hAnsi="Arial" w:cs="Arial"/>
                <w:b/>
                <w:bCs/>
                <w:sz w:val="14"/>
                <w:szCs w:val="14"/>
                <w:lang w:val="en-US"/>
              </w:rPr>
              <w:t>333</w:t>
            </w:r>
            <w:r>
              <w:rPr>
                <w:rFonts w:ascii="Arial" w:hAnsi="Arial" w:cs="Arial"/>
                <w:b/>
                <w:bCs/>
                <w:sz w:val="14"/>
                <w:szCs w:val="14"/>
                <w:lang w:val="en-US"/>
              </w:rPr>
              <w:t>,</w:t>
            </w:r>
            <w:r w:rsidRPr="00050D50">
              <w:rPr>
                <w:rFonts w:ascii="Arial" w:hAnsi="Arial" w:cs="Arial"/>
                <w:b/>
                <w:bCs/>
                <w:sz w:val="14"/>
                <w:szCs w:val="14"/>
                <w:lang w:val="en-US"/>
              </w:rPr>
              <w:t>455</w:t>
            </w:r>
          </w:p>
        </w:tc>
        <w:tc>
          <w:tcPr>
            <w:tcW w:w="709" w:type="dxa"/>
            <w:tcBorders>
              <w:top w:val="nil"/>
              <w:bottom w:val="single" w:sz="2" w:space="0" w:color="1F3864" w:themeColor="accent1" w:themeShade="80"/>
            </w:tcBorders>
            <w:shd w:val="clear" w:color="auto" w:fill="auto"/>
            <w:vAlign w:val="center"/>
          </w:tcPr>
          <w:p w14:paraId="42A77856" w14:textId="77777777" w:rsidR="00296C17" w:rsidRPr="00432934"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r w:rsidRPr="00050D50">
              <w:rPr>
                <w:rFonts w:ascii="Arial" w:hAnsi="Arial" w:cs="Arial"/>
                <w:b/>
                <w:sz w:val="14"/>
                <w:szCs w:val="14"/>
              </w:rPr>
              <w:t>100</w:t>
            </w:r>
            <w:r>
              <w:rPr>
                <w:rFonts w:ascii="Arial" w:hAnsi="Arial" w:cs="Arial"/>
                <w:b/>
                <w:sz w:val="14"/>
                <w:szCs w:val="14"/>
              </w:rPr>
              <w:t>.</w:t>
            </w:r>
            <w:r w:rsidRPr="00050D50">
              <w:rPr>
                <w:rFonts w:ascii="Arial" w:hAnsi="Arial" w:cs="Arial"/>
                <w:b/>
                <w:sz w:val="14"/>
                <w:szCs w:val="14"/>
              </w:rPr>
              <w:t>00</w:t>
            </w:r>
          </w:p>
        </w:tc>
        <w:tc>
          <w:tcPr>
            <w:tcW w:w="993" w:type="dxa"/>
            <w:tcBorders>
              <w:top w:val="nil"/>
              <w:bottom w:val="single" w:sz="2" w:space="0" w:color="1F3864" w:themeColor="accent1" w:themeShade="80"/>
            </w:tcBorders>
            <w:shd w:val="clear" w:color="auto" w:fill="auto"/>
            <w:vAlign w:val="center"/>
          </w:tcPr>
          <w:p w14:paraId="2DC050BD" w14:textId="77777777" w:rsidR="00296C17" w:rsidRPr="00BF29DE"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050D50">
              <w:rPr>
                <w:rFonts w:ascii="Arial" w:hAnsi="Arial" w:cs="Arial"/>
                <w:b/>
                <w:sz w:val="14"/>
                <w:szCs w:val="14"/>
              </w:rPr>
              <w:t>6</w:t>
            </w:r>
            <w:r>
              <w:rPr>
                <w:rFonts w:ascii="Arial" w:hAnsi="Arial" w:cs="Arial"/>
                <w:b/>
                <w:sz w:val="14"/>
                <w:szCs w:val="14"/>
              </w:rPr>
              <w:t>,</w:t>
            </w:r>
            <w:r w:rsidRPr="00050D50">
              <w:rPr>
                <w:rFonts w:ascii="Arial" w:hAnsi="Arial" w:cs="Arial"/>
                <w:b/>
                <w:sz w:val="14"/>
                <w:szCs w:val="14"/>
              </w:rPr>
              <w:t>423</w:t>
            </w:r>
            <w:r>
              <w:rPr>
                <w:rFonts w:ascii="Arial" w:hAnsi="Arial" w:cs="Arial"/>
                <w:b/>
                <w:sz w:val="14"/>
                <w:szCs w:val="14"/>
              </w:rPr>
              <w:t>,</w:t>
            </w:r>
            <w:r w:rsidRPr="00050D50">
              <w:rPr>
                <w:rFonts w:ascii="Arial" w:hAnsi="Arial" w:cs="Arial"/>
                <w:b/>
                <w:sz w:val="14"/>
                <w:szCs w:val="14"/>
              </w:rPr>
              <w:t>268</w:t>
            </w:r>
          </w:p>
        </w:tc>
        <w:tc>
          <w:tcPr>
            <w:tcW w:w="708" w:type="dxa"/>
            <w:tcBorders>
              <w:top w:val="nil"/>
              <w:bottom w:val="single" w:sz="2" w:space="0" w:color="1F3864" w:themeColor="accent1" w:themeShade="80"/>
            </w:tcBorders>
            <w:shd w:val="clear" w:color="auto" w:fill="auto"/>
            <w:vAlign w:val="center"/>
          </w:tcPr>
          <w:p w14:paraId="45E61FCD" w14:textId="77777777" w:rsidR="00296C17" w:rsidRPr="00BF29DE" w:rsidRDefault="00296C17" w:rsidP="00296C17">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050D50">
              <w:rPr>
                <w:rFonts w:ascii="Arial" w:hAnsi="Arial" w:cs="Arial"/>
                <w:b/>
                <w:sz w:val="14"/>
                <w:szCs w:val="14"/>
              </w:rPr>
              <w:t>100</w:t>
            </w:r>
            <w:r>
              <w:rPr>
                <w:rFonts w:ascii="Arial" w:hAnsi="Arial" w:cs="Arial"/>
                <w:b/>
                <w:sz w:val="14"/>
                <w:szCs w:val="14"/>
              </w:rPr>
              <w:t>.</w:t>
            </w:r>
            <w:r w:rsidRPr="00050D50">
              <w:rPr>
                <w:rFonts w:ascii="Arial" w:hAnsi="Arial" w:cs="Arial"/>
                <w:b/>
                <w:sz w:val="14"/>
                <w:szCs w:val="14"/>
              </w:rPr>
              <w:t>00</w:t>
            </w:r>
          </w:p>
        </w:tc>
      </w:tr>
    </w:tbl>
    <w:p w14:paraId="5A6C2140" w14:textId="461B9422" w:rsidR="00296C17" w:rsidRPr="00AB1A73" w:rsidRDefault="00296C17" w:rsidP="0094791F">
      <w:pPr>
        <w:pStyle w:val="07-Legenda1"/>
        <w:numPr>
          <w:ilvl w:val="0"/>
          <w:numId w:val="44"/>
        </w:numPr>
        <w:tabs>
          <w:tab w:val="clear" w:pos="284"/>
        </w:tabs>
        <w:ind w:left="284" w:hanging="284"/>
        <w:rPr>
          <w:rFonts w:ascii="Arial" w:hAnsi="Arial" w:cs="Arial"/>
          <w:szCs w:val="14"/>
          <w:lang w:val="en"/>
        </w:rPr>
      </w:pPr>
      <w:r w:rsidRPr="00BF29DE">
        <w:rPr>
          <w:rFonts w:ascii="Arial" w:hAnsi="Arial" w:cs="Arial"/>
          <w:szCs w:val="14"/>
          <w:lang w:val="en-US"/>
        </w:rPr>
        <w:t xml:space="preserve">Does not include the amount invested in </w:t>
      </w:r>
      <w:r w:rsidRPr="00BF29DE">
        <w:rPr>
          <w:rFonts w:ascii="Arial" w:hAnsi="Arial" w:cs="Arial"/>
          <w:szCs w:val="14"/>
          <w:lang w:val="en"/>
        </w:rPr>
        <w:t xml:space="preserve">Equity Investment Funds (FIP), with a total amount of R$ </w:t>
      </w:r>
      <w:r w:rsidR="00973FC0">
        <w:rPr>
          <w:rFonts w:ascii="Arial" w:hAnsi="Arial" w:cs="Arial"/>
          <w:szCs w:val="14"/>
          <w:lang w:val="en"/>
        </w:rPr>
        <w:t>2</w:t>
      </w:r>
      <w:r>
        <w:rPr>
          <w:rFonts w:ascii="Arial" w:hAnsi="Arial" w:cs="Arial"/>
          <w:color w:val="000000" w:themeColor="text1"/>
          <w:szCs w:val="14"/>
          <w:lang w:val="en-US"/>
        </w:rPr>
        <w:t>1</w:t>
      </w:r>
      <w:r w:rsidRPr="00BF29DE">
        <w:rPr>
          <w:rFonts w:ascii="Arial" w:hAnsi="Arial" w:cs="Arial"/>
          <w:color w:val="000000" w:themeColor="text1"/>
          <w:szCs w:val="14"/>
          <w:lang w:val="en-US"/>
        </w:rPr>
        <w:t>,</w:t>
      </w:r>
      <w:r w:rsidR="00973FC0">
        <w:rPr>
          <w:rFonts w:ascii="Arial" w:hAnsi="Arial" w:cs="Arial"/>
          <w:color w:val="000000" w:themeColor="text1"/>
          <w:szCs w:val="14"/>
          <w:lang w:val="en-US"/>
        </w:rPr>
        <w:t>020</w:t>
      </w:r>
      <w:r w:rsidRPr="00BF29DE">
        <w:rPr>
          <w:rFonts w:ascii="Arial" w:hAnsi="Arial" w:cs="Arial"/>
          <w:color w:val="000000" w:themeColor="text1"/>
          <w:szCs w:val="14"/>
          <w:lang w:val="en-US"/>
        </w:rPr>
        <w:t xml:space="preserve"> </w:t>
      </w:r>
      <w:r w:rsidRPr="00BF29DE">
        <w:rPr>
          <w:rFonts w:ascii="Arial" w:hAnsi="Arial" w:cs="Arial"/>
          <w:szCs w:val="14"/>
          <w:lang w:val="en"/>
        </w:rPr>
        <w:t xml:space="preserve">thousand on </w:t>
      </w:r>
      <w:r w:rsidR="00973FC0">
        <w:rPr>
          <w:rFonts w:ascii="Arial" w:hAnsi="Arial" w:cs="Arial"/>
          <w:szCs w:val="14"/>
          <w:lang w:val="en"/>
        </w:rPr>
        <w:t>Dec</w:t>
      </w:r>
      <w:r w:rsidRPr="00BF29DE">
        <w:rPr>
          <w:rFonts w:ascii="Arial" w:hAnsi="Arial" w:cs="Arial"/>
          <w:szCs w:val="14"/>
          <w:lang w:val="en"/>
        </w:rPr>
        <w:t xml:space="preserve"> 3</w:t>
      </w:r>
      <w:r w:rsidR="00973FC0">
        <w:rPr>
          <w:rFonts w:ascii="Arial" w:hAnsi="Arial" w:cs="Arial"/>
          <w:szCs w:val="14"/>
          <w:lang w:val="en"/>
        </w:rPr>
        <w:t>1</w:t>
      </w:r>
      <w:r w:rsidRPr="00BF29DE">
        <w:rPr>
          <w:rFonts w:ascii="Arial" w:hAnsi="Arial" w:cs="Arial"/>
          <w:szCs w:val="14"/>
          <w:lang w:val="en"/>
        </w:rPr>
        <w:t xml:space="preserve">, 2023 (R$ </w:t>
      </w:r>
      <w:r w:rsidRPr="00BF29DE">
        <w:rPr>
          <w:rFonts w:ascii="Arial" w:hAnsi="Arial" w:cs="Arial"/>
          <w:color w:val="000000" w:themeColor="text1"/>
          <w:szCs w:val="14"/>
          <w:lang w:val="en-US"/>
        </w:rPr>
        <w:t xml:space="preserve">18,064 </w:t>
      </w:r>
      <w:r w:rsidRPr="00BF29DE">
        <w:rPr>
          <w:rFonts w:ascii="Arial" w:hAnsi="Arial" w:cs="Arial"/>
          <w:szCs w:val="14"/>
          <w:lang w:val="en"/>
        </w:rPr>
        <w:t>on</w:t>
      </w:r>
      <w:r w:rsidRPr="00AB1A73">
        <w:rPr>
          <w:rFonts w:ascii="Arial" w:hAnsi="Arial" w:cs="Arial"/>
          <w:szCs w:val="14"/>
          <w:lang w:val="en"/>
        </w:rPr>
        <w:t xml:space="preserve"> </w:t>
      </w:r>
      <w:r>
        <w:rPr>
          <w:rFonts w:ascii="Arial" w:hAnsi="Arial" w:cs="Arial"/>
          <w:szCs w:val="14"/>
          <w:lang w:val="en"/>
        </w:rPr>
        <w:t xml:space="preserve">Dec </w:t>
      </w:r>
      <w:r w:rsidRPr="00AB1A73">
        <w:rPr>
          <w:rFonts w:ascii="Arial" w:hAnsi="Arial" w:cs="Arial"/>
          <w:szCs w:val="14"/>
          <w:lang w:val="en"/>
        </w:rPr>
        <w:t>31</w:t>
      </w:r>
      <w:r>
        <w:rPr>
          <w:rFonts w:ascii="Arial" w:hAnsi="Arial" w:cs="Arial"/>
          <w:szCs w:val="14"/>
          <w:lang w:val="en"/>
        </w:rPr>
        <w:t xml:space="preserve">, </w:t>
      </w:r>
      <w:r w:rsidRPr="00AB1A73">
        <w:rPr>
          <w:rFonts w:ascii="Arial" w:hAnsi="Arial" w:cs="Arial"/>
          <w:szCs w:val="14"/>
          <w:lang w:val="en"/>
        </w:rPr>
        <w:t>202</w:t>
      </w:r>
      <w:r>
        <w:rPr>
          <w:rFonts w:ascii="Arial" w:hAnsi="Arial" w:cs="Arial"/>
          <w:szCs w:val="14"/>
          <w:lang w:val="en"/>
        </w:rPr>
        <w:t>2)</w:t>
      </w:r>
      <w:r w:rsidRPr="000B292D">
        <w:rPr>
          <w:rFonts w:ascii="Arial" w:hAnsi="Arial" w:cs="Arial"/>
          <w:color w:val="000000" w:themeColor="text1"/>
          <w:szCs w:val="14"/>
          <w:lang w:val="en-US"/>
        </w:rPr>
        <w:t>.</w:t>
      </w:r>
    </w:p>
    <w:p w14:paraId="01446C72" w14:textId="77777777" w:rsidR="00296C17" w:rsidRPr="00432934" w:rsidRDefault="00296C17" w:rsidP="00296C17">
      <w:pPr>
        <w:pStyle w:val="05-Textonormal"/>
        <w:rPr>
          <w:rFonts w:cs="Arial"/>
          <w:b/>
          <w:color w:val="1F3864" w:themeColor="accent1" w:themeShade="80"/>
          <w:lang w:val="en-US"/>
        </w:rPr>
      </w:pPr>
      <w:r w:rsidRPr="00432934">
        <w:rPr>
          <w:rFonts w:cs="Arial"/>
          <w:b/>
          <w:color w:val="1F3864" w:themeColor="accent1" w:themeShade="80"/>
          <w:lang w:val="en-US"/>
        </w:rPr>
        <w:t>a.4) Liquidity Risk and capital management</w:t>
      </w:r>
    </w:p>
    <w:p w14:paraId="3900FCE0" w14:textId="77777777" w:rsidR="00296C17" w:rsidRPr="00432934" w:rsidRDefault="00296C17" w:rsidP="00296C17">
      <w:pPr>
        <w:pStyle w:val="05-Textonormal"/>
        <w:rPr>
          <w:rFonts w:cs="Arial"/>
          <w:lang w:val="en-US"/>
        </w:rPr>
      </w:pPr>
      <w:r w:rsidRPr="00432934">
        <w:rPr>
          <w:rFonts w:cs="Arial"/>
          <w:lang w:val="en-US"/>
        </w:rPr>
        <w:t>Liquidity risk is defined by the Group as the possibility of negative impacts due to the lack of resources to honor its obligations due to the mismatch between assets and liabilities.</w:t>
      </w:r>
    </w:p>
    <w:p w14:paraId="75F1DE56" w14:textId="77777777" w:rsidR="00296C17" w:rsidRPr="00432934" w:rsidRDefault="00296C17" w:rsidP="00296C17">
      <w:pPr>
        <w:pStyle w:val="05-Textonormal"/>
        <w:rPr>
          <w:rFonts w:cs="Arial"/>
          <w:lang w:val="en-US"/>
        </w:rPr>
      </w:pPr>
      <w:r w:rsidRPr="00432934">
        <w:rPr>
          <w:rFonts w:cs="Arial"/>
          <w:lang w:val="en-US"/>
        </w:rPr>
        <w:t xml:space="preserve">BB </w:t>
      </w:r>
      <w:proofErr w:type="spellStart"/>
      <w:r w:rsidRPr="00432934">
        <w:rPr>
          <w:rFonts w:cs="Arial"/>
          <w:lang w:val="en-US"/>
        </w:rPr>
        <w:t>Seguridade</w:t>
      </w:r>
      <w:proofErr w:type="spellEnd"/>
      <w:r w:rsidRPr="00432934">
        <w:rPr>
          <w:rFonts w:cs="Arial"/>
          <w:lang w:val="en-US"/>
        </w:rPr>
        <w:t xml:space="preserve"> and its subsidiaries maintain assets with a high degree of conversion in cash to cover liabilities and other expected allocations to short term. </w:t>
      </w:r>
      <w:r w:rsidRPr="00432934">
        <w:rPr>
          <w:rFonts w:cs="Arial"/>
          <w:lang w:val="en"/>
        </w:rPr>
        <w:t>The parameters used are defined by the Financial Investment Policy and the Capital Plan.</w:t>
      </w:r>
    </w:p>
    <w:p w14:paraId="5AEB810D" w14:textId="77777777" w:rsidR="00296C17" w:rsidRPr="00432934" w:rsidRDefault="00296C17" w:rsidP="00296C17">
      <w:pPr>
        <w:pStyle w:val="05-Textonormal"/>
        <w:rPr>
          <w:rFonts w:cs="Arial"/>
          <w:lang w:val="en-US"/>
        </w:rPr>
      </w:pPr>
      <w:r w:rsidRPr="00432934">
        <w:rPr>
          <w:rFonts w:cs="Arial"/>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17C2BAA6" w14:textId="77777777" w:rsidR="00296C17" w:rsidRPr="00432934" w:rsidRDefault="00296C17" w:rsidP="00296C17">
      <w:pPr>
        <w:pStyle w:val="05-Textonormal"/>
        <w:rPr>
          <w:rFonts w:cs="Arial"/>
          <w:lang w:val="en-US" w:eastAsia="en-US"/>
        </w:rPr>
      </w:pPr>
      <w:r w:rsidRPr="00432934">
        <w:rPr>
          <w:rFonts w:cs="Arial"/>
          <w:lang w:val="en-US"/>
        </w:rPr>
        <w:t xml:space="preserve">The BB </w:t>
      </w:r>
      <w:proofErr w:type="spellStart"/>
      <w:r w:rsidRPr="00432934">
        <w:rPr>
          <w:rFonts w:cs="Arial"/>
          <w:lang w:val="en-US"/>
        </w:rPr>
        <w:t>Seguridade</w:t>
      </w:r>
      <w:proofErr w:type="spellEnd"/>
      <w:r w:rsidRPr="00432934">
        <w:rPr>
          <w:rFonts w:cs="Arial"/>
          <w:lang w:val="en-US"/>
        </w:rPr>
        <w:t xml:space="preserve"> and its subsidiaries main liabilities refer to administrative costs, payment of taxes and dividends, as presented below</w:t>
      </w:r>
      <w:r w:rsidRPr="00432934">
        <w:rPr>
          <w:rFonts w:cs="Arial"/>
          <w:lang w:val="en-US" w:eastAsia="en-US"/>
        </w:rPr>
        <w:t>.</w:t>
      </w:r>
      <w:bookmarkStart w:id="50" w:name="_Hlk109394925"/>
    </w:p>
    <w:p w14:paraId="247F2D80" w14:textId="77777777" w:rsidR="00296C17" w:rsidRPr="00432934" w:rsidRDefault="00296C17" w:rsidP="00296C17">
      <w:pPr>
        <w:pStyle w:val="06-Rmil"/>
        <w:rPr>
          <w:rFonts w:cs="Arial"/>
          <w:lang w:val="en-US"/>
        </w:rPr>
      </w:pPr>
      <w:r w:rsidRPr="00432934">
        <w:rPr>
          <w:rFonts w:cs="Arial"/>
          <w:lang w:val="en-US"/>
        </w:rPr>
        <w:lastRenderedPageBreak/>
        <w:t>R$ thousand</w:t>
      </w:r>
    </w:p>
    <w:tbl>
      <w:tblPr>
        <w:tblStyle w:val="TabeladeLista6Colorida-nfase5"/>
        <w:tblW w:w="9840" w:type="dxa"/>
        <w:jc w:val="center"/>
        <w:tblLayout w:type="fixed"/>
        <w:tblLook w:val="04A0" w:firstRow="1" w:lastRow="0" w:firstColumn="1" w:lastColumn="0" w:noHBand="0" w:noVBand="1"/>
      </w:tblPr>
      <w:tblGrid>
        <w:gridCol w:w="2117"/>
        <w:gridCol w:w="718"/>
        <w:gridCol w:w="993"/>
        <w:gridCol w:w="1275"/>
        <w:gridCol w:w="1418"/>
        <w:gridCol w:w="283"/>
        <w:gridCol w:w="1134"/>
        <w:gridCol w:w="1902"/>
      </w:tblGrid>
      <w:tr w:rsidR="00296C17" w:rsidRPr="00BC1030" w14:paraId="39B97D64" w14:textId="77777777" w:rsidTr="00296C17">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3864" w:themeColor="accent1" w:themeShade="80"/>
              <w:bottom w:val="single" w:sz="2" w:space="0" w:color="1F3864" w:themeColor="accent1" w:themeShade="80"/>
            </w:tcBorders>
            <w:shd w:val="clear" w:color="auto" w:fill="auto"/>
          </w:tcPr>
          <w:p w14:paraId="3E014E02" w14:textId="77777777" w:rsidR="00296C17" w:rsidRPr="00BC1030" w:rsidRDefault="00296C17" w:rsidP="00296C17">
            <w:pPr>
              <w:keepNext/>
              <w:jc w:val="center"/>
              <w:rPr>
                <w:rFonts w:ascii="Arial" w:hAnsi="Arial" w:cs="Arial"/>
                <w:color w:val="auto"/>
                <w:sz w:val="14"/>
                <w:szCs w:val="14"/>
              </w:rPr>
            </w:pPr>
          </w:p>
        </w:tc>
        <w:tc>
          <w:tcPr>
            <w:tcW w:w="7723" w:type="dxa"/>
            <w:gridSpan w:val="7"/>
            <w:tcBorders>
              <w:top w:val="single" w:sz="2" w:space="0" w:color="1F3864" w:themeColor="accent1" w:themeShade="80"/>
              <w:bottom w:val="single" w:sz="2" w:space="0" w:color="1F3864" w:themeColor="accent1" w:themeShade="80"/>
            </w:tcBorders>
            <w:shd w:val="clear" w:color="auto" w:fill="auto"/>
            <w:vAlign w:val="center"/>
          </w:tcPr>
          <w:p w14:paraId="531A79A4" w14:textId="77777777" w:rsidR="00296C17" w:rsidRPr="00BC1030" w:rsidRDefault="00296C17" w:rsidP="00296C1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4"/>
                <w:szCs w:val="14"/>
              </w:rPr>
            </w:pPr>
            <w:proofErr w:type="spellStart"/>
            <w:r w:rsidRPr="00BC1030">
              <w:rPr>
                <w:rFonts w:ascii="Arial" w:eastAsiaTheme="minorHAnsi" w:hAnsi="Arial" w:cs="Arial"/>
                <w:sz w:val="14"/>
                <w:szCs w:val="14"/>
              </w:rPr>
              <w:t>Parent</w:t>
            </w:r>
            <w:proofErr w:type="spellEnd"/>
          </w:p>
        </w:tc>
      </w:tr>
      <w:tr w:rsidR="00296C17" w:rsidRPr="00BC1030" w14:paraId="69A9CC4C" w14:textId="77777777" w:rsidTr="00296C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val="restart"/>
            <w:tcBorders>
              <w:top w:val="single" w:sz="2" w:space="0" w:color="1F3864" w:themeColor="accent1" w:themeShade="80"/>
              <w:bottom w:val="nil"/>
            </w:tcBorders>
            <w:shd w:val="clear" w:color="auto" w:fill="auto"/>
            <w:vAlign w:val="center"/>
          </w:tcPr>
          <w:p w14:paraId="1C0C45FD" w14:textId="77777777" w:rsidR="00296C17" w:rsidRPr="00BC1030" w:rsidRDefault="00296C17" w:rsidP="00296C17">
            <w:pPr>
              <w:keepNext/>
              <w:rPr>
                <w:rFonts w:ascii="Arial" w:hAnsi="Arial" w:cs="Arial"/>
                <w:color w:val="auto"/>
                <w:sz w:val="14"/>
                <w:szCs w:val="14"/>
              </w:rPr>
            </w:pPr>
            <w:proofErr w:type="spellStart"/>
            <w:r w:rsidRPr="00BC1030">
              <w:rPr>
                <w:rFonts w:ascii="Arial" w:hAnsi="Arial" w:cs="Arial"/>
                <w:color w:val="auto"/>
                <w:sz w:val="14"/>
                <w:szCs w:val="14"/>
              </w:rPr>
              <w:t>Liquidy</w:t>
            </w:r>
            <w:proofErr w:type="spellEnd"/>
            <w:r w:rsidRPr="00BC1030">
              <w:rPr>
                <w:rFonts w:ascii="Arial" w:hAnsi="Arial" w:cs="Arial"/>
                <w:color w:val="auto"/>
                <w:sz w:val="14"/>
                <w:szCs w:val="14"/>
              </w:rPr>
              <w:t xml:space="preserve"> Risk</w:t>
            </w:r>
          </w:p>
        </w:tc>
        <w:tc>
          <w:tcPr>
            <w:tcW w:w="993" w:type="dxa"/>
            <w:tcBorders>
              <w:top w:val="single" w:sz="2" w:space="0" w:color="1F3864" w:themeColor="accent1" w:themeShade="80"/>
              <w:bottom w:val="nil"/>
            </w:tcBorders>
            <w:shd w:val="clear" w:color="auto" w:fill="auto"/>
            <w:vAlign w:val="center"/>
          </w:tcPr>
          <w:p w14:paraId="1DE5BA87" w14:textId="77777777" w:rsidR="00296C17" w:rsidRPr="00BC1030" w:rsidRDefault="00296C17" w:rsidP="00296C17">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
        </w:tc>
        <w:tc>
          <w:tcPr>
            <w:tcW w:w="2693" w:type="dxa"/>
            <w:gridSpan w:val="2"/>
            <w:tcBorders>
              <w:top w:val="single" w:sz="2" w:space="0" w:color="1F3864" w:themeColor="accent1" w:themeShade="80"/>
              <w:bottom w:val="single" w:sz="2" w:space="0" w:color="1F3864" w:themeColor="accent1" w:themeShade="80"/>
            </w:tcBorders>
            <w:shd w:val="clear" w:color="auto" w:fill="auto"/>
            <w:vAlign w:val="center"/>
          </w:tcPr>
          <w:p w14:paraId="113188B0" w14:textId="08080837" w:rsidR="00296C17" w:rsidRPr="00BC1030" w:rsidRDefault="00973FC0" w:rsidP="00296C17">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roofErr w:type="spellStart"/>
            <w:r w:rsidRPr="009A7E7D">
              <w:rPr>
                <w:rFonts w:ascii="Arial" w:eastAsia="Times New Roman" w:hAnsi="Arial" w:cs="Arial"/>
                <w:b/>
                <w:spacing w:val="-2"/>
                <w:sz w:val="14"/>
                <w:szCs w:val="18"/>
                <w:lang w:eastAsia="pt-BR"/>
              </w:rPr>
              <w:t>Dec</w:t>
            </w:r>
            <w:proofErr w:type="spellEnd"/>
            <w:r w:rsidRPr="009A7E7D">
              <w:rPr>
                <w:rFonts w:ascii="Arial" w:eastAsia="Times New Roman" w:hAnsi="Arial" w:cs="Arial"/>
                <w:b/>
                <w:spacing w:val="-2"/>
                <w:sz w:val="14"/>
                <w:szCs w:val="18"/>
                <w:lang w:eastAsia="pt-BR"/>
              </w:rPr>
              <w:t xml:space="preserve"> 31</w:t>
            </w:r>
            <w:r w:rsidR="00296C17" w:rsidRPr="009A7E7D">
              <w:rPr>
                <w:rFonts w:ascii="Arial" w:eastAsia="Times New Roman" w:hAnsi="Arial" w:cs="Arial"/>
                <w:b/>
                <w:spacing w:val="-2"/>
                <w:sz w:val="14"/>
                <w:szCs w:val="18"/>
                <w:lang w:eastAsia="pt-BR"/>
              </w:rPr>
              <w:t>, 2023</w:t>
            </w:r>
          </w:p>
        </w:tc>
        <w:tc>
          <w:tcPr>
            <w:tcW w:w="283" w:type="dxa"/>
            <w:tcBorders>
              <w:top w:val="single" w:sz="2" w:space="0" w:color="1F3864" w:themeColor="accent1" w:themeShade="80"/>
              <w:bottom w:val="nil"/>
            </w:tcBorders>
            <w:shd w:val="clear" w:color="auto" w:fill="auto"/>
            <w:vAlign w:val="center"/>
          </w:tcPr>
          <w:p w14:paraId="345591E5" w14:textId="77777777" w:rsidR="00296C17" w:rsidRPr="00BC1030" w:rsidRDefault="00296C17" w:rsidP="00296C17">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
        </w:tc>
        <w:tc>
          <w:tcPr>
            <w:tcW w:w="3036" w:type="dxa"/>
            <w:gridSpan w:val="2"/>
            <w:tcBorders>
              <w:top w:val="single" w:sz="2" w:space="0" w:color="1F3864" w:themeColor="accent1" w:themeShade="80"/>
              <w:bottom w:val="single" w:sz="2" w:space="0" w:color="1F3864" w:themeColor="accent1" w:themeShade="80"/>
            </w:tcBorders>
            <w:shd w:val="clear" w:color="auto" w:fill="auto"/>
            <w:vAlign w:val="center"/>
          </w:tcPr>
          <w:p w14:paraId="51CABC62" w14:textId="77777777" w:rsidR="00296C17" w:rsidRPr="00BC1030" w:rsidRDefault="00296C17" w:rsidP="00296C17">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roofErr w:type="spellStart"/>
            <w:r w:rsidRPr="00BC1030">
              <w:rPr>
                <w:rFonts w:ascii="Arial" w:eastAsiaTheme="minorHAnsi" w:hAnsi="Arial" w:cs="Arial"/>
                <w:b/>
                <w:sz w:val="14"/>
                <w:szCs w:val="18"/>
              </w:rPr>
              <w:t>Dec</w:t>
            </w:r>
            <w:proofErr w:type="spellEnd"/>
            <w:r w:rsidRPr="00BC1030">
              <w:rPr>
                <w:rFonts w:ascii="Arial" w:eastAsiaTheme="minorHAnsi" w:hAnsi="Arial" w:cs="Arial"/>
                <w:b/>
                <w:sz w:val="14"/>
                <w:szCs w:val="18"/>
              </w:rPr>
              <w:t xml:space="preserve"> 31, 202</w:t>
            </w:r>
            <w:r>
              <w:rPr>
                <w:rFonts w:ascii="Arial" w:eastAsiaTheme="minorHAnsi" w:hAnsi="Arial" w:cs="Arial"/>
                <w:b/>
                <w:sz w:val="14"/>
                <w:szCs w:val="18"/>
              </w:rPr>
              <w:t>2</w:t>
            </w:r>
          </w:p>
        </w:tc>
      </w:tr>
      <w:tr w:rsidR="00296C17" w:rsidRPr="00BC1030" w14:paraId="74F4D527" w14:textId="77777777" w:rsidTr="00296C1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tcBorders>
              <w:top w:val="nil"/>
              <w:bottom w:val="single" w:sz="2" w:space="0" w:color="1F3864" w:themeColor="accent1" w:themeShade="80"/>
            </w:tcBorders>
            <w:shd w:val="clear" w:color="auto" w:fill="auto"/>
          </w:tcPr>
          <w:p w14:paraId="320F7180" w14:textId="77777777" w:rsidR="00296C17" w:rsidRPr="00BC1030" w:rsidRDefault="00296C17" w:rsidP="00296C17">
            <w:pPr>
              <w:pStyle w:val="08-Tabelageral"/>
              <w:jc w:val="left"/>
              <w:rPr>
                <w:rFonts w:cs="Arial"/>
                <w:b w:val="0"/>
                <w:color w:val="auto"/>
                <w:szCs w:val="14"/>
              </w:rPr>
            </w:pPr>
          </w:p>
        </w:tc>
        <w:tc>
          <w:tcPr>
            <w:tcW w:w="993" w:type="dxa"/>
            <w:tcBorders>
              <w:top w:val="nil"/>
              <w:bottom w:val="single" w:sz="2" w:space="0" w:color="1F3864" w:themeColor="accent1" w:themeShade="80"/>
            </w:tcBorders>
            <w:shd w:val="clear" w:color="auto" w:fill="auto"/>
            <w:vAlign w:val="center"/>
          </w:tcPr>
          <w:p w14:paraId="158218F0" w14:textId="77777777" w:rsidR="00296C17" w:rsidRPr="00BC1030" w:rsidRDefault="00296C17" w:rsidP="00296C17">
            <w:pPr>
              <w:keepNext/>
              <w:jc w:val="center"/>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Note</w:t>
            </w: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3B037612"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proofErr w:type="spellStart"/>
            <w:r w:rsidRPr="00BC1030">
              <w:rPr>
                <w:rFonts w:ascii="Arial" w:eastAsiaTheme="minorHAnsi" w:hAnsi="Arial" w:cs="Arial"/>
                <w:b/>
                <w:sz w:val="14"/>
                <w:szCs w:val="18"/>
              </w:rPr>
              <w:t>Up</w:t>
            </w:r>
            <w:proofErr w:type="spellEnd"/>
            <w:r w:rsidRPr="00BC1030">
              <w:rPr>
                <w:rFonts w:ascii="Arial" w:eastAsiaTheme="minorHAnsi" w:hAnsi="Arial" w:cs="Arial"/>
                <w:b/>
                <w:sz w:val="14"/>
                <w:szCs w:val="18"/>
              </w:rPr>
              <w:t xml:space="preserve"> </w:t>
            </w:r>
            <w:proofErr w:type="spellStart"/>
            <w:r w:rsidRPr="00BC1030">
              <w:rPr>
                <w:rFonts w:ascii="Arial" w:eastAsiaTheme="minorHAnsi" w:hAnsi="Arial" w:cs="Arial"/>
                <w:b/>
                <w:sz w:val="14"/>
                <w:szCs w:val="18"/>
              </w:rPr>
              <w:t>to</w:t>
            </w:r>
            <w:proofErr w:type="spellEnd"/>
            <w:r w:rsidRPr="00BC1030">
              <w:rPr>
                <w:rFonts w:ascii="Arial" w:eastAsiaTheme="minorHAnsi" w:hAnsi="Arial" w:cs="Arial"/>
                <w:b/>
                <w:sz w:val="14"/>
                <w:szCs w:val="18"/>
              </w:rPr>
              <w:t xml:space="preserve"> 1 </w:t>
            </w:r>
            <w:proofErr w:type="spellStart"/>
            <w:r w:rsidRPr="00BC1030">
              <w:rPr>
                <w:rFonts w:ascii="Arial" w:eastAsiaTheme="minorHAnsi" w:hAnsi="Arial" w:cs="Arial"/>
                <w:b/>
                <w:sz w:val="14"/>
                <w:szCs w:val="18"/>
              </w:rPr>
              <w:t>year</w:t>
            </w:r>
            <w:proofErr w:type="spellEnd"/>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ED563F0"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 xml:space="preserve">More </w:t>
            </w:r>
            <w:proofErr w:type="spellStart"/>
            <w:r w:rsidRPr="00BC1030">
              <w:rPr>
                <w:rFonts w:ascii="Arial" w:eastAsiaTheme="minorHAnsi" w:hAnsi="Arial" w:cs="Arial"/>
                <w:b/>
                <w:sz w:val="14"/>
                <w:szCs w:val="18"/>
              </w:rPr>
              <w:t>than</w:t>
            </w:r>
            <w:proofErr w:type="spellEnd"/>
            <w:r w:rsidRPr="00BC1030">
              <w:rPr>
                <w:rFonts w:ascii="Arial" w:eastAsiaTheme="minorHAnsi" w:hAnsi="Arial" w:cs="Arial"/>
                <w:b/>
                <w:sz w:val="14"/>
                <w:szCs w:val="18"/>
              </w:rPr>
              <w:t xml:space="preserve"> 1</w:t>
            </w:r>
            <w:r>
              <w:rPr>
                <w:rFonts w:ascii="Arial" w:eastAsiaTheme="minorHAnsi" w:hAnsi="Arial" w:cs="Arial"/>
                <w:b/>
                <w:sz w:val="14"/>
                <w:szCs w:val="18"/>
              </w:rPr>
              <w:t xml:space="preserve"> </w:t>
            </w:r>
            <w:proofErr w:type="spellStart"/>
            <w:r w:rsidRPr="00BC1030">
              <w:rPr>
                <w:rFonts w:ascii="Arial" w:eastAsiaTheme="minorHAnsi" w:hAnsi="Arial" w:cs="Arial"/>
                <w:b/>
                <w:sz w:val="14"/>
                <w:szCs w:val="18"/>
              </w:rPr>
              <w:t>year</w:t>
            </w:r>
            <w:proofErr w:type="spellEnd"/>
          </w:p>
        </w:tc>
        <w:tc>
          <w:tcPr>
            <w:tcW w:w="283" w:type="dxa"/>
            <w:tcBorders>
              <w:top w:val="nil"/>
              <w:bottom w:val="single" w:sz="2" w:space="0" w:color="1F3864" w:themeColor="accent1" w:themeShade="80"/>
            </w:tcBorders>
            <w:shd w:val="clear" w:color="auto" w:fill="auto"/>
            <w:vAlign w:val="center"/>
          </w:tcPr>
          <w:p w14:paraId="2B67A809"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42A61D70"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proofErr w:type="spellStart"/>
            <w:r w:rsidRPr="00BC1030">
              <w:rPr>
                <w:rFonts w:ascii="Arial" w:eastAsiaTheme="minorHAnsi" w:hAnsi="Arial" w:cs="Arial"/>
                <w:b/>
                <w:sz w:val="14"/>
                <w:szCs w:val="18"/>
              </w:rPr>
              <w:t>Up</w:t>
            </w:r>
            <w:proofErr w:type="spellEnd"/>
            <w:r w:rsidRPr="00BC1030">
              <w:rPr>
                <w:rFonts w:ascii="Arial" w:eastAsiaTheme="minorHAnsi" w:hAnsi="Arial" w:cs="Arial"/>
                <w:b/>
                <w:sz w:val="14"/>
                <w:szCs w:val="18"/>
              </w:rPr>
              <w:t xml:space="preserve"> </w:t>
            </w:r>
            <w:proofErr w:type="spellStart"/>
            <w:r w:rsidRPr="00BC1030">
              <w:rPr>
                <w:rFonts w:ascii="Arial" w:eastAsiaTheme="minorHAnsi" w:hAnsi="Arial" w:cs="Arial"/>
                <w:b/>
                <w:sz w:val="14"/>
                <w:szCs w:val="18"/>
              </w:rPr>
              <w:t>to</w:t>
            </w:r>
            <w:proofErr w:type="spellEnd"/>
            <w:r w:rsidRPr="00BC1030">
              <w:rPr>
                <w:rFonts w:ascii="Arial" w:eastAsiaTheme="minorHAnsi" w:hAnsi="Arial" w:cs="Arial"/>
                <w:b/>
                <w:sz w:val="14"/>
                <w:szCs w:val="18"/>
              </w:rPr>
              <w:t xml:space="preserve"> 1 </w:t>
            </w:r>
            <w:proofErr w:type="spellStart"/>
            <w:r w:rsidRPr="00BC1030">
              <w:rPr>
                <w:rFonts w:ascii="Arial" w:eastAsiaTheme="minorHAnsi" w:hAnsi="Arial" w:cs="Arial"/>
                <w:b/>
                <w:sz w:val="14"/>
                <w:szCs w:val="18"/>
              </w:rPr>
              <w:t>year</w:t>
            </w:r>
            <w:proofErr w:type="spellEnd"/>
          </w:p>
        </w:tc>
        <w:tc>
          <w:tcPr>
            <w:tcW w:w="1902" w:type="dxa"/>
            <w:tcBorders>
              <w:top w:val="single" w:sz="2" w:space="0" w:color="1F3864" w:themeColor="accent1" w:themeShade="80"/>
              <w:bottom w:val="single" w:sz="2" w:space="0" w:color="1F3864" w:themeColor="accent1" w:themeShade="80"/>
            </w:tcBorders>
            <w:shd w:val="clear" w:color="auto" w:fill="auto"/>
            <w:vAlign w:val="center"/>
          </w:tcPr>
          <w:p w14:paraId="79C4260E"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 xml:space="preserve">More </w:t>
            </w:r>
            <w:proofErr w:type="spellStart"/>
            <w:r w:rsidRPr="00BC1030">
              <w:rPr>
                <w:rFonts w:ascii="Arial" w:eastAsiaTheme="minorHAnsi" w:hAnsi="Arial" w:cs="Arial"/>
                <w:b/>
                <w:sz w:val="14"/>
                <w:szCs w:val="18"/>
              </w:rPr>
              <w:t>than</w:t>
            </w:r>
            <w:proofErr w:type="spellEnd"/>
            <w:r w:rsidRPr="00BC1030">
              <w:rPr>
                <w:rFonts w:ascii="Arial" w:eastAsiaTheme="minorHAnsi" w:hAnsi="Arial" w:cs="Arial"/>
                <w:b/>
                <w:sz w:val="14"/>
                <w:szCs w:val="18"/>
              </w:rPr>
              <w:t xml:space="preserve"> 1</w:t>
            </w:r>
            <w:r>
              <w:rPr>
                <w:rFonts w:ascii="Arial" w:eastAsiaTheme="minorHAnsi" w:hAnsi="Arial" w:cs="Arial"/>
                <w:b/>
                <w:sz w:val="14"/>
                <w:szCs w:val="18"/>
              </w:rPr>
              <w:t xml:space="preserve"> </w:t>
            </w:r>
            <w:proofErr w:type="spellStart"/>
            <w:r w:rsidRPr="00BC1030">
              <w:rPr>
                <w:rFonts w:ascii="Arial" w:eastAsiaTheme="minorHAnsi" w:hAnsi="Arial" w:cs="Arial"/>
                <w:b/>
                <w:sz w:val="14"/>
                <w:szCs w:val="18"/>
              </w:rPr>
              <w:t>y</w:t>
            </w:r>
            <w:r>
              <w:rPr>
                <w:rFonts w:ascii="Arial" w:eastAsiaTheme="minorHAnsi" w:hAnsi="Arial" w:cs="Arial"/>
                <w:b/>
                <w:sz w:val="14"/>
                <w:szCs w:val="18"/>
              </w:rPr>
              <w:t>ear</w:t>
            </w:r>
            <w:proofErr w:type="spellEnd"/>
          </w:p>
        </w:tc>
      </w:tr>
      <w:tr w:rsidR="00296C17" w:rsidRPr="00BC1030" w14:paraId="04AA1EE0" w14:textId="77777777" w:rsidTr="00296C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bottom w:val="nil"/>
            </w:tcBorders>
            <w:shd w:val="clear" w:color="auto" w:fill="auto"/>
            <w:vAlign w:val="center"/>
          </w:tcPr>
          <w:p w14:paraId="6FA232ED" w14:textId="77777777" w:rsidR="00296C17" w:rsidRPr="00432934" w:rsidRDefault="00296C17" w:rsidP="00296C17">
            <w:pPr>
              <w:pStyle w:val="08-Tabelageral"/>
              <w:keepLines w:val="0"/>
              <w:jc w:val="left"/>
              <w:rPr>
                <w:rFonts w:cs="Arial"/>
                <w:b w:val="0"/>
              </w:rPr>
            </w:pPr>
            <w:r w:rsidRPr="00432934">
              <w:rPr>
                <w:rFonts w:cs="Arial"/>
                <w:b w:val="0"/>
              </w:rPr>
              <w:t>ASSETS</w:t>
            </w:r>
          </w:p>
        </w:tc>
        <w:tc>
          <w:tcPr>
            <w:tcW w:w="993" w:type="dxa"/>
            <w:tcBorders>
              <w:top w:val="single" w:sz="2" w:space="0" w:color="1F3864" w:themeColor="accent1" w:themeShade="80"/>
              <w:bottom w:val="nil"/>
            </w:tcBorders>
            <w:shd w:val="clear" w:color="auto" w:fill="auto"/>
            <w:vAlign w:val="center"/>
          </w:tcPr>
          <w:p w14:paraId="3C888E62"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p>
        </w:tc>
        <w:tc>
          <w:tcPr>
            <w:tcW w:w="1275" w:type="dxa"/>
            <w:tcBorders>
              <w:top w:val="single" w:sz="2" w:space="0" w:color="1F3864" w:themeColor="accent1" w:themeShade="80"/>
              <w:bottom w:val="nil"/>
            </w:tcBorders>
            <w:shd w:val="clear" w:color="auto" w:fill="auto"/>
            <w:vAlign w:val="center"/>
          </w:tcPr>
          <w:p w14:paraId="5DCB08D0"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418" w:type="dxa"/>
            <w:tcBorders>
              <w:top w:val="single" w:sz="2" w:space="0" w:color="1F3864" w:themeColor="accent1" w:themeShade="80"/>
              <w:bottom w:val="nil"/>
            </w:tcBorders>
            <w:shd w:val="clear" w:color="auto" w:fill="auto"/>
            <w:vAlign w:val="center"/>
          </w:tcPr>
          <w:p w14:paraId="511DEAC7"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single" w:sz="2" w:space="0" w:color="1F3864" w:themeColor="accent1" w:themeShade="80"/>
              <w:bottom w:val="nil"/>
            </w:tcBorders>
            <w:shd w:val="clear" w:color="auto" w:fill="auto"/>
            <w:vAlign w:val="center"/>
          </w:tcPr>
          <w:p w14:paraId="03C4BE9F"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single" w:sz="2" w:space="0" w:color="1F3864" w:themeColor="accent1" w:themeShade="80"/>
              <w:bottom w:val="nil"/>
            </w:tcBorders>
            <w:shd w:val="clear" w:color="auto" w:fill="auto"/>
            <w:vAlign w:val="center"/>
          </w:tcPr>
          <w:p w14:paraId="2DD18393"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902" w:type="dxa"/>
            <w:tcBorders>
              <w:top w:val="single" w:sz="2" w:space="0" w:color="1F3864" w:themeColor="accent1" w:themeShade="80"/>
              <w:bottom w:val="nil"/>
            </w:tcBorders>
            <w:shd w:val="clear" w:color="auto" w:fill="auto"/>
            <w:vAlign w:val="center"/>
          </w:tcPr>
          <w:p w14:paraId="59B15F84"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r>
      <w:tr w:rsidR="00296C17" w:rsidRPr="00BC1030" w14:paraId="4DA01D6F" w14:textId="77777777" w:rsidTr="00296C1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0D6F3BA3" w14:textId="3D671ED9" w:rsidR="00296C17" w:rsidRPr="00432934" w:rsidRDefault="009C0472" w:rsidP="00296C17">
            <w:pPr>
              <w:pStyle w:val="08-Tabelageral"/>
              <w:keepLines w:val="0"/>
              <w:jc w:val="left"/>
              <w:rPr>
                <w:rFonts w:cs="Arial"/>
                <w:b w:val="0"/>
              </w:rPr>
            </w:pPr>
            <w:r w:rsidRPr="00432934">
              <w:rPr>
                <w:rFonts w:cs="Arial"/>
                <w:b w:val="0"/>
              </w:rPr>
              <w:t xml:space="preserve">Cash </w:t>
            </w:r>
            <w:proofErr w:type="spellStart"/>
            <w:r w:rsidRPr="00432934">
              <w:rPr>
                <w:rFonts w:cs="Arial"/>
                <w:b w:val="0"/>
              </w:rPr>
              <w:t>and</w:t>
            </w:r>
            <w:proofErr w:type="spellEnd"/>
            <w:r w:rsidRPr="00432934">
              <w:rPr>
                <w:rFonts w:cs="Arial"/>
                <w:b w:val="0"/>
              </w:rPr>
              <w:t xml:space="preserve"> cash </w:t>
            </w:r>
            <w:proofErr w:type="spellStart"/>
            <w:r w:rsidRPr="00432934">
              <w:rPr>
                <w:rFonts w:cs="Arial"/>
                <w:b w:val="0"/>
              </w:rPr>
              <w:t>equivalents</w:t>
            </w:r>
            <w:proofErr w:type="spellEnd"/>
          </w:p>
        </w:tc>
        <w:tc>
          <w:tcPr>
            <w:tcW w:w="993" w:type="dxa"/>
            <w:tcBorders>
              <w:top w:val="nil"/>
              <w:bottom w:val="nil"/>
            </w:tcBorders>
            <w:shd w:val="clear" w:color="auto" w:fill="auto"/>
            <w:vAlign w:val="center"/>
          </w:tcPr>
          <w:p w14:paraId="7F4FA1E5" w14:textId="77777777" w:rsidR="00296C17" w:rsidRPr="00432934" w:rsidRDefault="00296C17" w:rsidP="00296C1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[15]</w:t>
            </w:r>
          </w:p>
        </w:tc>
        <w:tc>
          <w:tcPr>
            <w:tcW w:w="1275" w:type="dxa"/>
            <w:tcBorders>
              <w:top w:val="nil"/>
              <w:bottom w:val="nil"/>
            </w:tcBorders>
            <w:shd w:val="clear" w:color="auto" w:fill="auto"/>
            <w:vAlign w:val="center"/>
          </w:tcPr>
          <w:p w14:paraId="2D02CB8C" w14:textId="753EF6D9" w:rsidR="00296C17" w:rsidRPr="00432934" w:rsidRDefault="009C0472"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3B4DE1">
              <w:rPr>
                <w:rFonts w:cs="Arial"/>
                <w:szCs w:val="14"/>
              </w:rPr>
              <w:t>645</w:t>
            </w:r>
            <w:r>
              <w:rPr>
                <w:rFonts w:cs="Arial"/>
                <w:szCs w:val="14"/>
              </w:rPr>
              <w:t>,</w:t>
            </w:r>
            <w:r w:rsidRPr="003B4DE1">
              <w:rPr>
                <w:rFonts w:cs="Arial"/>
                <w:szCs w:val="14"/>
              </w:rPr>
              <w:t>070</w:t>
            </w:r>
          </w:p>
        </w:tc>
        <w:tc>
          <w:tcPr>
            <w:tcW w:w="1418" w:type="dxa"/>
            <w:tcBorders>
              <w:top w:val="nil"/>
              <w:bottom w:val="nil"/>
            </w:tcBorders>
            <w:shd w:val="clear" w:color="auto" w:fill="auto"/>
            <w:vAlign w:val="center"/>
          </w:tcPr>
          <w:p w14:paraId="5F478F5A"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w:t>
            </w:r>
          </w:p>
        </w:tc>
        <w:tc>
          <w:tcPr>
            <w:tcW w:w="283" w:type="dxa"/>
            <w:tcBorders>
              <w:top w:val="nil"/>
              <w:bottom w:val="nil"/>
            </w:tcBorders>
            <w:shd w:val="clear" w:color="auto" w:fill="auto"/>
            <w:vAlign w:val="center"/>
          </w:tcPr>
          <w:p w14:paraId="57535333"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134" w:type="dxa"/>
            <w:tcBorders>
              <w:top w:val="nil"/>
              <w:bottom w:val="nil"/>
            </w:tcBorders>
            <w:shd w:val="clear" w:color="auto" w:fill="auto"/>
            <w:vAlign w:val="center"/>
          </w:tcPr>
          <w:p w14:paraId="32ABADC2"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59,003</w:t>
            </w:r>
          </w:p>
        </w:tc>
        <w:tc>
          <w:tcPr>
            <w:tcW w:w="1902" w:type="dxa"/>
            <w:tcBorders>
              <w:top w:val="nil"/>
              <w:bottom w:val="nil"/>
            </w:tcBorders>
            <w:shd w:val="clear" w:color="auto" w:fill="auto"/>
            <w:vAlign w:val="center"/>
          </w:tcPr>
          <w:p w14:paraId="7F35CA55"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w:t>
            </w:r>
          </w:p>
        </w:tc>
      </w:tr>
      <w:tr w:rsidR="00296C17" w:rsidRPr="00BC1030" w14:paraId="6658F613" w14:textId="77777777" w:rsidTr="00296C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1295FD39" w14:textId="77777777" w:rsidR="00296C17" w:rsidRPr="00432934" w:rsidRDefault="00296C17" w:rsidP="00296C17">
            <w:pPr>
              <w:pStyle w:val="08-Tabelageral"/>
              <w:keepLines w:val="0"/>
              <w:jc w:val="left"/>
              <w:rPr>
                <w:rFonts w:cs="Arial"/>
                <w:b w:val="0"/>
                <w:lang w:val="en-US"/>
              </w:rPr>
            </w:pPr>
            <w:r w:rsidRPr="00432934">
              <w:rPr>
                <w:rFonts w:cs="Arial"/>
                <w:b w:val="0"/>
                <w:lang w:val="en-US"/>
              </w:rPr>
              <w:t>Financial assets at fair value through profit</w:t>
            </w:r>
          </w:p>
        </w:tc>
        <w:tc>
          <w:tcPr>
            <w:tcW w:w="993" w:type="dxa"/>
            <w:tcBorders>
              <w:top w:val="nil"/>
              <w:bottom w:val="nil"/>
            </w:tcBorders>
            <w:shd w:val="clear" w:color="auto" w:fill="auto"/>
            <w:vAlign w:val="center"/>
          </w:tcPr>
          <w:p w14:paraId="1F203BA4"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[16.a]</w:t>
            </w:r>
          </w:p>
        </w:tc>
        <w:tc>
          <w:tcPr>
            <w:tcW w:w="1275" w:type="dxa"/>
            <w:tcBorders>
              <w:top w:val="nil"/>
              <w:bottom w:val="nil"/>
            </w:tcBorders>
            <w:shd w:val="clear" w:color="auto" w:fill="auto"/>
            <w:vAlign w:val="center"/>
          </w:tcPr>
          <w:p w14:paraId="329CC471"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w:t>
            </w:r>
          </w:p>
        </w:tc>
        <w:tc>
          <w:tcPr>
            <w:tcW w:w="1418" w:type="dxa"/>
            <w:tcBorders>
              <w:top w:val="nil"/>
              <w:bottom w:val="nil"/>
            </w:tcBorders>
            <w:shd w:val="clear" w:color="auto" w:fill="auto"/>
            <w:vAlign w:val="center"/>
          </w:tcPr>
          <w:p w14:paraId="4328EFED" w14:textId="0AB77588" w:rsidR="00296C17" w:rsidRPr="00432934" w:rsidRDefault="009C0472"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3B4DE1">
              <w:rPr>
                <w:rFonts w:cs="Arial"/>
                <w:szCs w:val="14"/>
              </w:rPr>
              <w:t>21</w:t>
            </w:r>
            <w:r>
              <w:rPr>
                <w:rFonts w:cs="Arial"/>
                <w:szCs w:val="14"/>
              </w:rPr>
              <w:t>,</w:t>
            </w:r>
            <w:r w:rsidRPr="003B4DE1">
              <w:rPr>
                <w:rFonts w:cs="Arial"/>
                <w:szCs w:val="14"/>
              </w:rPr>
              <w:t>020</w:t>
            </w:r>
          </w:p>
        </w:tc>
        <w:tc>
          <w:tcPr>
            <w:tcW w:w="283" w:type="dxa"/>
            <w:tcBorders>
              <w:top w:val="nil"/>
              <w:bottom w:val="nil"/>
            </w:tcBorders>
            <w:shd w:val="clear" w:color="auto" w:fill="auto"/>
            <w:vAlign w:val="center"/>
          </w:tcPr>
          <w:p w14:paraId="14893EE0"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703DE0CD"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w:t>
            </w:r>
          </w:p>
        </w:tc>
        <w:tc>
          <w:tcPr>
            <w:tcW w:w="1902" w:type="dxa"/>
            <w:tcBorders>
              <w:top w:val="nil"/>
              <w:bottom w:val="nil"/>
            </w:tcBorders>
            <w:shd w:val="clear" w:color="auto" w:fill="auto"/>
            <w:vAlign w:val="center"/>
          </w:tcPr>
          <w:p w14:paraId="10E618FA"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18,064</w:t>
            </w:r>
          </w:p>
        </w:tc>
      </w:tr>
      <w:tr w:rsidR="00296C17" w:rsidRPr="00BC1030" w14:paraId="138073D5" w14:textId="77777777" w:rsidTr="00296C1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7DE52D23" w14:textId="77777777" w:rsidR="00296C17" w:rsidRPr="00432934" w:rsidRDefault="00296C17" w:rsidP="00296C17">
            <w:pPr>
              <w:pStyle w:val="08-Tabelageral"/>
              <w:keepLines w:val="0"/>
              <w:jc w:val="left"/>
              <w:rPr>
                <w:rFonts w:cs="Arial"/>
                <w:b w:val="0"/>
                <w:lang w:val="en-US"/>
              </w:rPr>
            </w:pPr>
            <w:r w:rsidRPr="00432934">
              <w:rPr>
                <w:rFonts w:cs="Arial"/>
                <w:b w:val="0"/>
                <w:lang w:val="en-US"/>
              </w:rPr>
              <w:t>Dividends/interest on equity receivable</w:t>
            </w:r>
          </w:p>
        </w:tc>
        <w:tc>
          <w:tcPr>
            <w:tcW w:w="993" w:type="dxa"/>
            <w:tcBorders>
              <w:top w:val="nil"/>
              <w:bottom w:val="nil"/>
            </w:tcBorders>
            <w:shd w:val="clear" w:color="auto" w:fill="auto"/>
            <w:vAlign w:val="center"/>
          </w:tcPr>
          <w:p w14:paraId="5C0189AE" w14:textId="77777777" w:rsidR="00296C17" w:rsidRPr="00432934" w:rsidRDefault="00296C17" w:rsidP="00296C1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[17]</w:t>
            </w:r>
          </w:p>
        </w:tc>
        <w:tc>
          <w:tcPr>
            <w:tcW w:w="1275" w:type="dxa"/>
            <w:tcBorders>
              <w:top w:val="nil"/>
              <w:bottom w:val="nil"/>
            </w:tcBorders>
            <w:shd w:val="clear" w:color="auto" w:fill="auto"/>
            <w:vAlign w:val="center"/>
          </w:tcPr>
          <w:p w14:paraId="420BBCB1" w14:textId="6E94A82D" w:rsidR="00296C17" w:rsidRPr="00432934" w:rsidRDefault="009C0472"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3B4DE1">
              <w:rPr>
                <w:rFonts w:cs="Arial"/>
                <w:szCs w:val="14"/>
              </w:rPr>
              <w:t>2</w:t>
            </w:r>
            <w:r>
              <w:rPr>
                <w:rFonts w:cs="Arial"/>
                <w:szCs w:val="14"/>
              </w:rPr>
              <w:t>,</w:t>
            </w:r>
            <w:r w:rsidRPr="003B4DE1">
              <w:rPr>
                <w:rFonts w:cs="Arial"/>
                <w:szCs w:val="14"/>
              </w:rPr>
              <w:t>362</w:t>
            </w:r>
            <w:r>
              <w:rPr>
                <w:rFonts w:cs="Arial"/>
                <w:szCs w:val="14"/>
              </w:rPr>
              <w:t>,</w:t>
            </w:r>
            <w:r w:rsidRPr="003B4DE1">
              <w:rPr>
                <w:rFonts w:cs="Arial"/>
                <w:szCs w:val="14"/>
              </w:rPr>
              <w:t>126</w:t>
            </w:r>
          </w:p>
        </w:tc>
        <w:tc>
          <w:tcPr>
            <w:tcW w:w="1418" w:type="dxa"/>
            <w:tcBorders>
              <w:top w:val="nil"/>
              <w:bottom w:val="nil"/>
            </w:tcBorders>
            <w:shd w:val="clear" w:color="auto" w:fill="auto"/>
            <w:vAlign w:val="center"/>
          </w:tcPr>
          <w:p w14:paraId="57529C07"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w:t>
            </w:r>
          </w:p>
        </w:tc>
        <w:tc>
          <w:tcPr>
            <w:tcW w:w="283" w:type="dxa"/>
            <w:tcBorders>
              <w:top w:val="nil"/>
              <w:bottom w:val="nil"/>
            </w:tcBorders>
            <w:shd w:val="clear" w:color="auto" w:fill="auto"/>
            <w:vAlign w:val="center"/>
          </w:tcPr>
          <w:p w14:paraId="1738AE8F"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134" w:type="dxa"/>
            <w:tcBorders>
              <w:top w:val="nil"/>
              <w:bottom w:val="nil"/>
            </w:tcBorders>
            <w:shd w:val="clear" w:color="auto" w:fill="auto"/>
            <w:vAlign w:val="center"/>
          </w:tcPr>
          <w:p w14:paraId="748D5AA5" w14:textId="7E6B0009"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3,683,356</w:t>
            </w:r>
          </w:p>
        </w:tc>
        <w:tc>
          <w:tcPr>
            <w:tcW w:w="1902" w:type="dxa"/>
            <w:tcBorders>
              <w:top w:val="nil"/>
              <w:bottom w:val="nil"/>
            </w:tcBorders>
            <w:shd w:val="clear" w:color="auto" w:fill="auto"/>
            <w:vAlign w:val="center"/>
          </w:tcPr>
          <w:p w14:paraId="6DDB5CB5"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w:t>
            </w:r>
          </w:p>
        </w:tc>
      </w:tr>
      <w:tr w:rsidR="00296C17" w:rsidRPr="00BC1030" w14:paraId="215D239B" w14:textId="77777777" w:rsidTr="00296C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41E87165" w14:textId="77777777" w:rsidR="00296C17" w:rsidRPr="00432934" w:rsidRDefault="00296C17" w:rsidP="00296C17">
            <w:pPr>
              <w:pStyle w:val="08-Tabelageral"/>
              <w:keepLines w:val="0"/>
              <w:jc w:val="left"/>
              <w:rPr>
                <w:rFonts w:cs="Arial"/>
                <w:b w:val="0"/>
              </w:rPr>
            </w:pPr>
          </w:p>
        </w:tc>
        <w:tc>
          <w:tcPr>
            <w:tcW w:w="993" w:type="dxa"/>
            <w:tcBorders>
              <w:top w:val="nil"/>
              <w:bottom w:val="nil"/>
            </w:tcBorders>
            <w:shd w:val="clear" w:color="auto" w:fill="auto"/>
            <w:vAlign w:val="center"/>
          </w:tcPr>
          <w:p w14:paraId="0D530051"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p>
        </w:tc>
        <w:tc>
          <w:tcPr>
            <w:tcW w:w="1275" w:type="dxa"/>
            <w:tcBorders>
              <w:top w:val="nil"/>
              <w:bottom w:val="nil"/>
            </w:tcBorders>
            <w:shd w:val="clear" w:color="auto" w:fill="auto"/>
            <w:vAlign w:val="center"/>
          </w:tcPr>
          <w:p w14:paraId="443FE7FC"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418" w:type="dxa"/>
            <w:tcBorders>
              <w:top w:val="nil"/>
              <w:bottom w:val="nil"/>
            </w:tcBorders>
            <w:shd w:val="clear" w:color="auto" w:fill="auto"/>
            <w:vAlign w:val="center"/>
          </w:tcPr>
          <w:p w14:paraId="62B3901A"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shd w:val="clear" w:color="auto" w:fill="auto"/>
            <w:vAlign w:val="center"/>
          </w:tcPr>
          <w:p w14:paraId="1DAC2252"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6FAD5457"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902" w:type="dxa"/>
            <w:tcBorders>
              <w:top w:val="nil"/>
              <w:bottom w:val="nil"/>
            </w:tcBorders>
            <w:shd w:val="clear" w:color="auto" w:fill="auto"/>
            <w:vAlign w:val="center"/>
          </w:tcPr>
          <w:p w14:paraId="6789826B"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r>
      <w:tr w:rsidR="00296C17" w:rsidRPr="00BC1030" w14:paraId="407BF849" w14:textId="77777777" w:rsidTr="00296C1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0D2BB7E5" w14:textId="77777777" w:rsidR="00296C17" w:rsidRPr="00432934" w:rsidRDefault="00296C17" w:rsidP="00296C17">
            <w:pPr>
              <w:pStyle w:val="08-Tabelageral"/>
              <w:keepLines w:val="0"/>
              <w:jc w:val="left"/>
              <w:rPr>
                <w:rFonts w:cs="Arial"/>
                <w:b w:val="0"/>
              </w:rPr>
            </w:pPr>
            <w:r w:rsidRPr="00432934">
              <w:rPr>
                <w:rFonts w:cs="Arial"/>
                <w:b w:val="0"/>
              </w:rPr>
              <w:t>LIABILLITIES</w:t>
            </w:r>
          </w:p>
        </w:tc>
        <w:tc>
          <w:tcPr>
            <w:tcW w:w="993" w:type="dxa"/>
            <w:tcBorders>
              <w:top w:val="nil"/>
              <w:bottom w:val="nil"/>
            </w:tcBorders>
            <w:shd w:val="clear" w:color="auto" w:fill="auto"/>
            <w:vAlign w:val="center"/>
          </w:tcPr>
          <w:p w14:paraId="613A83B6" w14:textId="77777777" w:rsidR="00296C17" w:rsidRPr="00432934" w:rsidRDefault="00296C17" w:rsidP="00296C1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rPr>
            </w:pPr>
          </w:p>
        </w:tc>
        <w:tc>
          <w:tcPr>
            <w:tcW w:w="1275" w:type="dxa"/>
            <w:tcBorders>
              <w:top w:val="nil"/>
              <w:bottom w:val="nil"/>
            </w:tcBorders>
            <w:shd w:val="clear" w:color="auto" w:fill="auto"/>
            <w:vAlign w:val="center"/>
          </w:tcPr>
          <w:p w14:paraId="1CDBCDD0"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418" w:type="dxa"/>
            <w:tcBorders>
              <w:top w:val="nil"/>
              <w:bottom w:val="nil"/>
            </w:tcBorders>
            <w:shd w:val="clear" w:color="auto" w:fill="auto"/>
            <w:vAlign w:val="center"/>
          </w:tcPr>
          <w:p w14:paraId="37735F3B"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283" w:type="dxa"/>
            <w:tcBorders>
              <w:top w:val="nil"/>
              <w:bottom w:val="nil"/>
            </w:tcBorders>
            <w:shd w:val="clear" w:color="auto" w:fill="auto"/>
            <w:vAlign w:val="center"/>
          </w:tcPr>
          <w:p w14:paraId="60193CE3"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134" w:type="dxa"/>
            <w:tcBorders>
              <w:top w:val="nil"/>
              <w:bottom w:val="nil"/>
            </w:tcBorders>
            <w:shd w:val="clear" w:color="auto" w:fill="auto"/>
            <w:vAlign w:val="center"/>
          </w:tcPr>
          <w:p w14:paraId="4341C43B"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902" w:type="dxa"/>
            <w:tcBorders>
              <w:top w:val="nil"/>
              <w:bottom w:val="nil"/>
            </w:tcBorders>
            <w:shd w:val="clear" w:color="auto" w:fill="auto"/>
            <w:vAlign w:val="center"/>
          </w:tcPr>
          <w:p w14:paraId="4D11D743"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r>
      <w:tr w:rsidR="00296C17" w:rsidRPr="00BC1030" w14:paraId="79BE828D" w14:textId="77777777" w:rsidTr="00296C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6EF0E547" w14:textId="5E16BCA3" w:rsidR="00296C17" w:rsidRPr="00432934" w:rsidRDefault="00296C17" w:rsidP="00296C17">
            <w:pPr>
              <w:pStyle w:val="08-Tabelageral"/>
              <w:keepLines w:val="0"/>
              <w:jc w:val="left"/>
              <w:rPr>
                <w:rFonts w:cs="Arial"/>
                <w:b w:val="0"/>
              </w:rPr>
            </w:pPr>
            <w:r w:rsidRPr="00432934">
              <w:rPr>
                <w:rFonts w:cs="Arial"/>
                <w:b w:val="0"/>
              </w:rPr>
              <w:t xml:space="preserve">Corporate </w:t>
            </w:r>
            <w:proofErr w:type="spellStart"/>
            <w:r w:rsidRPr="00432934">
              <w:rPr>
                <w:rFonts w:cs="Arial"/>
                <w:b w:val="0"/>
              </w:rPr>
              <w:t>and</w:t>
            </w:r>
            <w:proofErr w:type="spellEnd"/>
            <w:r w:rsidRPr="00432934">
              <w:rPr>
                <w:rFonts w:cs="Arial"/>
                <w:b w:val="0"/>
              </w:rPr>
              <w:t xml:space="preserve"> </w:t>
            </w:r>
            <w:proofErr w:type="spellStart"/>
            <w:r w:rsidR="009C0472" w:rsidRPr="00432934">
              <w:rPr>
                <w:rFonts w:cs="Arial"/>
                <w:b w:val="0"/>
              </w:rPr>
              <w:t>statutory</w:t>
            </w:r>
            <w:proofErr w:type="spellEnd"/>
            <w:r w:rsidR="009C0472" w:rsidRPr="00432934">
              <w:rPr>
                <w:rFonts w:cs="Arial"/>
                <w:b w:val="0"/>
              </w:rPr>
              <w:t xml:space="preserve"> </w:t>
            </w:r>
            <w:proofErr w:type="spellStart"/>
            <w:r w:rsidR="009C0472" w:rsidRPr="00432934">
              <w:rPr>
                <w:rFonts w:cs="Arial"/>
                <w:b w:val="0"/>
              </w:rPr>
              <w:t>obligations</w:t>
            </w:r>
            <w:proofErr w:type="spellEnd"/>
          </w:p>
          <w:p w14:paraId="2A98D00D" w14:textId="77777777" w:rsidR="00296C17" w:rsidRPr="00432934" w:rsidRDefault="00296C17" w:rsidP="00296C17">
            <w:pPr>
              <w:pStyle w:val="08-Tabelageral"/>
              <w:keepLines w:val="0"/>
              <w:jc w:val="left"/>
              <w:rPr>
                <w:rFonts w:cs="Arial"/>
                <w:b w:val="0"/>
              </w:rPr>
            </w:pPr>
          </w:p>
        </w:tc>
        <w:tc>
          <w:tcPr>
            <w:tcW w:w="993" w:type="dxa"/>
            <w:tcBorders>
              <w:top w:val="nil"/>
              <w:bottom w:val="nil"/>
            </w:tcBorders>
            <w:shd w:val="clear" w:color="auto" w:fill="auto"/>
            <w:vAlign w:val="center"/>
          </w:tcPr>
          <w:p w14:paraId="437254EB"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[21]</w:t>
            </w:r>
          </w:p>
        </w:tc>
        <w:tc>
          <w:tcPr>
            <w:tcW w:w="1275" w:type="dxa"/>
            <w:tcBorders>
              <w:top w:val="nil"/>
              <w:bottom w:val="nil"/>
            </w:tcBorders>
            <w:shd w:val="clear" w:color="auto" w:fill="auto"/>
            <w:vAlign w:val="center"/>
          </w:tcPr>
          <w:p w14:paraId="14309F2E" w14:textId="347A4B39" w:rsidR="00296C17" w:rsidRPr="00432934" w:rsidRDefault="009C0472"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3B4DE1">
              <w:rPr>
                <w:rFonts w:cs="Arial"/>
                <w:szCs w:val="14"/>
              </w:rPr>
              <w:t>2</w:t>
            </w:r>
            <w:r>
              <w:rPr>
                <w:rFonts w:cs="Arial"/>
                <w:szCs w:val="14"/>
              </w:rPr>
              <w:t>,</w:t>
            </w:r>
            <w:r w:rsidRPr="003B4DE1">
              <w:rPr>
                <w:rFonts w:cs="Arial"/>
                <w:szCs w:val="14"/>
              </w:rPr>
              <w:t>455</w:t>
            </w:r>
            <w:r>
              <w:rPr>
                <w:rFonts w:cs="Arial"/>
                <w:szCs w:val="14"/>
              </w:rPr>
              <w:t>,</w:t>
            </w:r>
            <w:r w:rsidRPr="003B4DE1">
              <w:rPr>
                <w:rFonts w:cs="Arial"/>
                <w:szCs w:val="14"/>
              </w:rPr>
              <w:t>309</w:t>
            </w:r>
          </w:p>
        </w:tc>
        <w:tc>
          <w:tcPr>
            <w:tcW w:w="1418" w:type="dxa"/>
            <w:tcBorders>
              <w:top w:val="nil"/>
              <w:bottom w:val="nil"/>
            </w:tcBorders>
            <w:shd w:val="clear" w:color="auto" w:fill="auto"/>
            <w:vAlign w:val="center"/>
          </w:tcPr>
          <w:p w14:paraId="28575917"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p>
        </w:tc>
        <w:tc>
          <w:tcPr>
            <w:tcW w:w="283" w:type="dxa"/>
            <w:tcBorders>
              <w:top w:val="nil"/>
              <w:bottom w:val="nil"/>
            </w:tcBorders>
            <w:shd w:val="clear" w:color="auto" w:fill="auto"/>
            <w:vAlign w:val="center"/>
          </w:tcPr>
          <w:p w14:paraId="3A0195BB"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69DA009F"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3</w:t>
            </w:r>
            <w:r>
              <w:rPr>
                <w:rFonts w:cs="Arial"/>
                <w:szCs w:val="14"/>
              </w:rPr>
              <w:t>,</w:t>
            </w:r>
            <w:r w:rsidRPr="00942F38">
              <w:rPr>
                <w:rFonts w:cs="Arial"/>
                <w:szCs w:val="14"/>
              </w:rPr>
              <w:t>674</w:t>
            </w:r>
            <w:r>
              <w:rPr>
                <w:rFonts w:cs="Arial"/>
                <w:szCs w:val="14"/>
              </w:rPr>
              <w:t>,</w:t>
            </w:r>
            <w:r w:rsidRPr="00942F38">
              <w:rPr>
                <w:rFonts w:cs="Arial"/>
                <w:szCs w:val="14"/>
              </w:rPr>
              <w:t>027</w:t>
            </w:r>
          </w:p>
        </w:tc>
        <w:tc>
          <w:tcPr>
            <w:tcW w:w="1902" w:type="dxa"/>
            <w:tcBorders>
              <w:top w:val="nil"/>
              <w:bottom w:val="nil"/>
            </w:tcBorders>
            <w:shd w:val="clear" w:color="auto" w:fill="auto"/>
            <w:vAlign w:val="center"/>
          </w:tcPr>
          <w:p w14:paraId="6B56BDDC"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w:t>
            </w:r>
          </w:p>
        </w:tc>
      </w:tr>
      <w:tr w:rsidR="00296C17" w:rsidRPr="00BC1030" w14:paraId="2D17491D" w14:textId="77777777" w:rsidTr="00296C1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1CA34F24" w14:textId="77777777" w:rsidR="00296C17" w:rsidRPr="00432934" w:rsidRDefault="00296C17" w:rsidP="00296C17">
            <w:pPr>
              <w:pStyle w:val="08-Tabelageral"/>
              <w:keepLines w:val="0"/>
              <w:jc w:val="left"/>
              <w:rPr>
                <w:rFonts w:cs="Arial"/>
                <w:b w:val="0"/>
              </w:rPr>
            </w:pPr>
            <w:proofErr w:type="spellStart"/>
            <w:r w:rsidRPr="00432934">
              <w:rPr>
                <w:rFonts w:cs="Arial"/>
                <w:b w:val="0"/>
              </w:rPr>
              <w:t>Current</w:t>
            </w:r>
            <w:proofErr w:type="spellEnd"/>
            <w:r w:rsidRPr="00432934">
              <w:rPr>
                <w:rFonts w:cs="Arial"/>
                <w:b w:val="0"/>
              </w:rPr>
              <w:t xml:space="preserve"> </w:t>
            </w:r>
            <w:proofErr w:type="spellStart"/>
            <w:r w:rsidRPr="00432934">
              <w:rPr>
                <w:rFonts w:cs="Arial"/>
                <w:b w:val="0"/>
              </w:rPr>
              <w:t>tax</w:t>
            </w:r>
            <w:proofErr w:type="spellEnd"/>
            <w:r w:rsidRPr="00432934">
              <w:rPr>
                <w:rFonts w:cs="Arial"/>
                <w:b w:val="0"/>
              </w:rPr>
              <w:t xml:space="preserve"> </w:t>
            </w:r>
            <w:proofErr w:type="spellStart"/>
            <w:r w:rsidRPr="00432934">
              <w:rPr>
                <w:rFonts w:cs="Arial"/>
                <w:b w:val="0"/>
              </w:rPr>
              <w:t>liabilities</w:t>
            </w:r>
            <w:proofErr w:type="spellEnd"/>
          </w:p>
        </w:tc>
        <w:tc>
          <w:tcPr>
            <w:tcW w:w="993" w:type="dxa"/>
            <w:tcBorders>
              <w:top w:val="nil"/>
              <w:bottom w:val="nil"/>
            </w:tcBorders>
            <w:shd w:val="clear" w:color="auto" w:fill="auto"/>
            <w:vAlign w:val="center"/>
          </w:tcPr>
          <w:p w14:paraId="401FCB8E" w14:textId="77777777" w:rsidR="00296C17" w:rsidRPr="00432934" w:rsidRDefault="00296C17" w:rsidP="00296C1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[12.g]</w:t>
            </w:r>
          </w:p>
        </w:tc>
        <w:tc>
          <w:tcPr>
            <w:tcW w:w="1275" w:type="dxa"/>
            <w:tcBorders>
              <w:top w:val="nil"/>
              <w:bottom w:val="nil"/>
            </w:tcBorders>
            <w:shd w:val="clear" w:color="auto" w:fill="auto"/>
            <w:vAlign w:val="center"/>
          </w:tcPr>
          <w:p w14:paraId="1ED0D843" w14:textId="4A431B99" w:rsidR="00296C17" w:rsidRPr="00432934" w:rsidRDefault="009C0472"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689</w:t>
            </w:r>
          </w:p>
        </w:tc>
        <w:tc>
          <w:tcPr>
            <w:tcW w:w="1418" w:type="dxa"/>
            <w:tcBorders>
              <w:top w:val="nil"/>
              <w:bottom w:val="nil"/>
            </w:tcBorders>
            <w:shd w:val="clear" w:color="auto" w:fill="auto"/>
            <w:vAlign w:val="center"/>
          </w:tcPr>
          <w:p w14:paraId="4D05355E"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p>
        </w:tc>
        <w:tc>
          <w:tcPr>
            <w:tcW w:w="283" w:type="dxa"/>
            <w:tcBorders>
              <w:top w:val="nil"/>
              <w:bottom w:val="nil"/>
            </w:tcBorders>
            <w:shd w:val="clear" w:color="auto" w:fill="auto"/>
            <w:vAlign w:val="center"/>
          </w:tcPr>
          <w:p w14:paraId="5BDD255F"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134" w:type="dxa"/>
            <w:tcBorders>
              <w:top w:val="nil"/>
              <w:bottom w:val="nil"/>
            </w:tcBorders>
            <w:shd w:val="clear" w:color="auto" w:fill="auto"/>
            <w:vAlign w:val="center"/>
          </w:tcPr>
          <w:p w14:paraId="4DEF9FA1"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942F38">
              <w:rPr>
                <w:rFonts w:cs="Arial"/>
                <w:szCs w:val="14"/>
              </w:rPr>
              <w:t>31</w:t>
            </w:r>
          </w:p>
        </w:tc>
        <w:tc>
          <w:tcPr>
            <w:tcW w:w="1902" w:type="dxa"/>
            <w:tcBorders>
              <w:top w:val="nil"/>
              <w:bottom w:val="nil"/>
            </w:tcBorders>
            <w:shd w:val="clear" w:color="auto" w:fill="auto"/>
            <w:vAlign w:val="center"/>
          </w:tcPr>
          <w:p w14:paraId="7CCBAF76"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w:t>
            </w:r>
          </w:p>
        </w:tc>
      </w:tr>
      <w:tr w:rsidR="00296C17" w:rsidRPr="00BC1030" w14:paraId="4CD88FAA" w14:textId="77777777" w:rsidTr="00296C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single" w:sz="2" w:space="0" w:color="1F3864" w:themeColor="accent1" w:themeShade="80"/>
            </w:tcBorders>
            <w:shd w:val="clear" w:color="auto" w:fill="auto"/>
            <w:vAlign w:val="center"/>
          </w:tcPr>
          <w:p w14:paraId="715CB220" w14:textId="77777777" w:rsidR="00296C17" w:rsidRPr="00432934" w:rsidRDefault="00296C17" w:rsidP="00296C17">
            <w:pPr>
              <w:pStyle w:val="08-Tabelageral"/>
              <w:keepLines w:val="0"/>
              <w:jc w:val="left"/>
              <w:rPr>
                <w:rFonts w:cs="Arial"/>
                <w:b w:val="0"/>
              </w:rPr>
            </w:pPr>
            <w:r w:rsidRPr="00432934">
              <w:rPr>
                <w:rFonts w:cs="Arial"/>
                <w:b w:val="0"/>
              </w:rPr>
              <w:t xml:space="preserve">Other </w:t>
            </w:r>
            <w:proofErr w:type="spellStart"/>
            <w:r w:rsidRPr="00432934">
              <w:rPr>
                <w:rFonts w:cs="Arial"/>
                <w:b w:val="0"/>
              </w:rPr>
              <w:t>liabilities</w:t>
            </w:r>
            <w:proofErr w:type="spellEnd"/>
          </w:p>
        </w:tc>
        <w:tc>
          <w:tcPr>
            <w:tcW w:w="993" w:type="dxa"/>
            <w:tcBorders>
              <w:top w:val="nil"/>
              <w:bottom w:val="single" w:sz="2" w:space="0" w:color="1F3864" w:themeColor="accent1" w:themeShade="80"/>
            </w:tcBorders>
            <w:shd w:val="clear" w:color="auto" w:fill="auto"/>
            <w:vAlign w:val="center"/>
          </w:tcPr>
          <w:p w14:paraId="0C2A789A"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[24]</w:t>
            </w:r>
          </w:p>
        </w:tc>
        <w:tc>
          <w:tcPr>
            <w:tcW w:w="1275" w:type="dxa"/>
            <w:tcBorders>
              <w:top w:val="nil"/>
              <w:bottom w:val="single" w:sz="2" w:space="0" w:color="1F3864" w:themeColor="accent1" w:themeShade="80"/>
            </w:tcBorders>
            <w:shd w:val="clear" w:color="auto" w:fill="auto"/>
            <w:vAlign w:val="center"/>
          </w:tcPr>
          <w:p w14:paraId="546172E7" w14:textId="15DF050B" w:rsidR="00296C17" w:rsidRPr="00432934" w:rsidRDefault="009C0472"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3B4DE1">
              <w:rPr>
                <w:rFonts w:cs="Arial"/>
                <w:szCs w:val="14"/>
              </w:rPr>
              <w:t>13</w:t>
            </w:r>
            <w:r>
              <w:rPr>
                <w:rFonts w:cs="Arial"/>
                <w:szCs w:val="14"/>
              </w:rPr>
              <w:t>,</w:t>
            </w:r>
            <w:r w:rsidRPr="003B4DE1">
              <w:rPr>
                <w:rFonts w:cs="Arial"/>
                <w:szCs w:val="14"/>
              </w:rPr>
              <w:t>488</w:t>
            </w:r>
          </w:p>
        </w:tc>
        <w:tc>
          <w:tcPr>
            <w:tcW w:w="1418" w:type="dxa"/>
            <w:tcBorders>
              <w:top w:val="nil"/>
              <w:bottom w:val="single" w:sz="2" w:space="0" w:color="1F3864" w:themeColor="accent1" w:themeShade="80"/>
            </w:tcBorders>
            <w:shd w:val="clear" w:color="auto" w:fill="auto"/>
            <w:vAlign w:val="center"/>
          </w:tcPr>
          <w:p w14:paraId="3981E248"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p>
        </w:tc>
        <w:tc>
          <w:tcPr>
            <w:tcW w:w="283" w:type="dxa"/>
            <w:tcBorders>
              <w:top w:val="nil"/>
              <w:bottom w:val="single" w:sz="2" w:space="0" w:color="1F3864" w:themeColor="accent1" w:themeShade="80"/>
            </w:tcBorders>
            <w:shd w:val="clear" w:color="auto" w:fill="auto"/>
            <w:vAlign w:val="center"/>
          </w:tcPr>
          <w:p w14:paraId="46D2C03E"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single" w:sz="2" w:space="0" w:color="1F3864" w:themeColor="accent1" w:themeShade="80"/>
            </w:tcBorders>
            <w:shd w:val="clear" w:color="auto" w:fill="auto"/>
            <w:vAlign w:val="center"/>
          </w:tcPr>
          <w:p w14:paraId="1E25ED6E"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12</w:t>
            </w:r>
            <w:r>
              <w:rPr>
                <w:rFonts w:cs="Arial"/>
                <w:szCs w:val="14"/>
              </w:rPr>
              <w:t>,</w:t>
            </w:r>
            <w:r w:rsidRPr="00942F38">
              <w:rPr>
                <w:rFonts w:cs="Arial"/>
                <w:szCs w:val="14"/>
              </w:rPr>
              <w:t>184</w:t>
            </w:r>
          </w:p>
        </w:tc>
        <w:tc>
          <w:tcPr>
            <w:tcW w:w="1902" w:type="dxa"/>
            <w:tcBorders>
              <w:top w:val="nil"/>
              <w:bottom w:val="single" w:sz="2" w:space="0" w:color="1F3864" w:themeColor="accent1" w:themeShade="80"/>
            </w:tcBorders>
            <w:shd w:val="clear" w:color="auto" w:fill="auto"/>
            <w:vAlign w:val="center"/>
          </w:tcPr>
          <w:p w14:paraId="301265CF"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w:t>
            </w:r>
          </w:p>
        </w:tc>
      </w:tr>
    </w:tbl>
    <w:p w14:paraId="2B0C41F4" w14:textId="77777777" w:rsidR="00296C17" w:rsidRPr="00432934" w:rsidRDefault="00296C17" w:rsidP="00296C17">
      <w:pPr>
        <w:pStyle w:val="05-Textonormal"/>
        <w:rPr>
          <w:rFonts w:cs="Arial"/>
        </w:rPr>
      </w:pPr>
    </w:p>
    <w:p w14:paraId="104AF546" w14:textId="77777777" w:rsidR="00296C17" w:rsidRPr="00432934" w:rsidRDefault="00296C17" w:rsidP="00296C17">
      <w:pPr>
        <w:pStyle w:val="06-Rmil"/>
        <w:rPr>
          <w:rFonts w:cs="Arial"/>
          <w:lang w:val="en-US"/>
        </w:rPr>
      </w:pPr>
      <w:r w:rsidRPr="00432934">
        <w:rPr>
          <w:rFonts w:cs="Arial"/>
          <w:lang w:val="en-US"/>
        </w:rPr>
        <w:t>R$ thousand</w:t>
      </w:r>
    </w:p>
    <w:tbl>
      <w:tblPr>
        <w:tblStyle w:val="TabeladeLista6Colorida-nfase5"/>
        <w:tblW w:w="9639" w:type="dxa"/>
        <w:jc w:val="center"/>
        <w:tblLayout w:type="fixed"/>
        <w:tblLook w:val="04A0" w:firstRow="1" w:lastRow="0" w:firstColumn="1" w:lastColumn="0" w:noHBand="0" w:noVBand="1"/>
      </w:tblPr>
      <w:tblGrid>
        <w:gridCol w:w="2074"/>
        <w:gridCol w:w="761"/>
        <w:gridCol w:w="993"/>
        <w:gridCol w:w="1559"/>
        <w:gridCol w:w="1417"/>
        <w:gridCol w:w="284"/>
        <w:gridCol w:w="1134"/>
        <w:gridCol w:w="1417"/>
      </w:tblGrid>
      <w:tr w:rsidR="00296C17" w:rsidRPr="00BC1030" w14:paraId="126D57BC" w14:textId="77777777" w:rsidTr="00296C17">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3864" w:themeColor="accent1" w:themeShade="80"/>
              <w:bottom w:val="single" w:sz="2" w:space="0" w:color="1F3864" w:themeColor="accent1" w:themeShade="80"/>
            </w:tcBorders>
            <w:shd w:val="clear" w:color="auto" w:fill="auto"/>
            <w:vAlign w:val="center"/>
          </w:tcPr>
          <w:p w14:paraId="26B04AC9" w14:textId="77777777" w:rsidR="00296C17" w:rsidRPr="00BC1030" w:rsidRDefault="00296C17" w:rsidP="00296C17">
            <w:pPr>
              <w:keepNext/>
              <w:jc w:val="center"/>
              <w:rPr>
                <w:rFonts w:ascii="Arial" w:hAnsi="Arial" w:cs="Arial"/>
                <w:color w:val="auto"/>
                <w:sz w:val="14"/>
                <w:szCs w:val="14"/>
              </w:rPr>
            </w:pPr>
          </w:p>
        </w:tc>
        <w:tc>
          <w:tcPr>
            <w:tcW w:w="7565" w:type="dxa"/>
            <w:gridSpan w:val="7"/>
            <w:tcBorders>
              <w:top w:val="single" w:sz="2" w:space="0" w:color="1F3864" w:themeColor="accent1" w:themeShade="80"/>
              <w:bottom w:val="single" w:sz="2" w:space="0" w:color="1F3864" w:themeColor="accent1" w:themeShade="80"/>
            </w:tcBorders>
            <w:shd w:val="clear" w:color="auto" w:fill="auto"/>
            <w:vAlign w:val="center"/>
          </w:tcPr>
          <w:p w14:paraId="5431B804" w14:textId="77777777" w:rsidR="00296C17" w:rsidRPr="00BC1030" w:rsidRDefault="00296C17" w:rsidP="00296C17">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4"/>
                <w:szCs w:val="14"/>
              </w:rPr>
            </w:pPr>
            <w:proofErr w:type="spellStart"/>
            <w:r w:rsidRPr="00BC1030">
              <w:rPr>
                <w:rFonts w:ascii="Arial" w:hAnsi="Arial" w:cs="Arial"/>
                <w:color w:val="auto"/>
                <w:sz w:val="14"/>
                <w:szCs w:val="14"/>
              </w:rPr>
              <w:t>Consolidated</w:t>
            </w:r>
            <w:proofErr w:type="spellEnd"/>
          </w:p>
        </w:tc>
      </w:tr>
      <w:tr w:rsidR="00296C17" w:rsidRPr="00BC1030" w14:paraId="7717EC35" w14:textId="77777777" w:rsidTr="00296C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val="restart"/>
            <w:tcBorders>
              <w:top w:val="single" w:sz="2" w:space="0" w:color="1F3864" w:themeColor="accent1" w:themeShade="80"/>
              <w:bottom w:val="single" w:sz="2" w:space="0" w:color="1F3864" w:themeColor="accent1" w:themeShade="80"/>
            </w:tcBorders>
            <w:shd w:val="clear" w:color="auto" w:fill="auto"/>
            <w:vAlign w:val="center"/>
          </w:tcPr>
          <w:p w14:paraId="07CB7874" w14:textId="77777777" w:rsidR="00296C17" w:rsidRPr="00BC1030" w:rsidRDefault="00296C17" w:rsidP="00296C17">
            <w:pPr>
              <w:keepNext/>
              <w:rPr>
                <w:rFonts w:ascii="Arial" w:hAnsi="Arial" w:cs="Arial"/>
                <w:color w:val="auto"/>
                <w:sz w:val="14"/>
                <w:szCs w:val="14"/>
              </w:rPr>
            </w:pPr>
            <w:proofErr w:type="spellStart"/>
            <w:r w:rsidRPr="00BC1030">
              <w:rPr>
                <w:rFonts w:ascii="Arial" w:hAnsi="Arial" w:cs="Arial"/>
                <w:color w:val="auto"/>
                <w:sz w:val="14"/>
                <w:szCs w:val="14"/>
              </w:rPr>
              <w:t>Liquidity</w:t>
            </w:r>
            <w:proofErr w:type="spellEnd"/>
            <w:r w:rsidRPr="00BC1030">
              <w:rPr>
                <w:rFonts w:ascii="Arial" w:hAnsi="Arial" w:cs="Arial"/>
                <w:color w:val="auto"/>
                <w:sz w:val="14"/>
                <w:szCs w:val="14"/>
              </w:rPr>
              <w:t xml:space="preserve"> Risk</w:t>
            </w:r>
          </w:p>
        </w:tc>
        <w:tc>
          <w:tcPr>
            <w:tcW w:w="993" w:type="dxa"/>
            <w:tcBorders>
              <w:top w:val="single" w:sz="2" w:space="0" w:color="1F3864" w:themeColor="accent1" w:themeShade="80"/>
              <w:bottom w:val="nil"/>
            </w:tcBorders>
            <w:shd w:val="clear" w:color="auto" w:fill="auto"/>
            <w:vAlign w:val="center"/>
          </w:tcPr>
          <w:p w14:paraId="23D8B39D" w14:textId="77777777" w:rsidR="00296C17" w:rsidRPr="00017A4B" w:rsidRDefault="00296C17" w:rsidP="00296C1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4"/>
                <w:szCs w:val="14"/>
              </w:rPr>
            </w:pPr>
          </w:p>
        </w:tc>
        <w:tc>
          <w:tcPr>
            <w:tcW w:w="2976" w:type="dxa"/>
            <w:gridSpan w:val="2"/>
            <w:tcBorders>
              <w:top w:val="single" w:sz="2" w:space="0" w:color="1F3864" w:themeColor="accent1" w:themeShade="80"/>
              <w:bottom w:val="single" w:sz="2" w:space="0" w:color="1F3864" w:themeColor="accent1" w:themeShade="80"/>
            </w:tcBorders>
            <w:shd w:val="clear" w:color="auto" w:fill="auto"/>
            <w:vAlign w:val="center"/>
          </w:tcPr>
          <w:p w14:paraId="4B6F4DB9" w14:textId="2CC2CC9D" w:rsidR="00296C17" w:rsidRPr="00BC1030" w:rsidRDefault="00973FC0" w:rsidP="00296C17">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roofErr w:type="spellStart"/>
            <w:r w:rsidRPr="009A7E7D">
              <w:rPr>
                <w:rFonts w:ascii="Arial" w:eastAsia="Times New Roman" w:hAnsi="Arial" w:cs="Arial"/>
                <w:b/>
                <w:spacing w:val="-2"/>
                <w:sz w:val="14"/>
                <w:szCs w:val="18"/>
                <w:lang w:eastAsia="pt-BR"/>
              </w:rPr>
              <w:t>Dec</w:t>
            </w:r>
            <w:proofErr w:type="spellEnd"/>
            <w:r w:rsidRPr="009A7E7D">
              <w:rPr>
                <w:rFonts w:ascii="Arial" w:eastAsia="Times New Roman" w:hAnsi="Arial" w:cs="Arial"/>
                <w:b/>
                <w:spacing w:val="-2"/>
                <w:sz w:val="14"/>
                <w:szCs w:val="18"/>
                <w:lang w:eastAsia="pt-BR"/>
              </w:rPr>
              <w:t xml:space="preserve"> 31</w:t>
            </w:r>
            <w:r w:rsidR="00296C17" w:rsidRPr="009A7E7D">
              <w:rPr>
                <w:rFonts w:ascii="Arial" w:eastAsia="Times New Roman" w:hAnsi="Arial" w:cs="Arial"/>
                <w:b/>
                <w:spacing w:val="-2"/>
                <w:sz w:val="14"/>
                <w:szCs w:val="18"/>
                <w:lang w:eastAsia="pt-BR"/>
              </w:rPr>
              <w:t>, 2023</w:t>
            </w:r>
          </w:p>
        </w:tc>
        <w:tc>
          <w:tcPr>
            <w:tcW w:w="284" w:type="dxa"/>
            <w:tcBorders>
              <w:top w:val="single" w:sz="2" w:space="0" w:color="1F3864" w:themeColor="accent1" w:themeShade="80"/>
              <w:bottom w:val="nil"/>
            </w:tcBorders>
            <w:shd w:val="clear" w:color="auto" w:fill="auto"/>
            <w:vAlign w:val="center"/>
          </w:tcPr>
          <w:p w14:paraId="08059B2F" w14:textId="77777777" w:rsidR="00296C17" w:rsidRPr="00BC1030" w:rsidRDefault="00296C17" w:rsidP="00296C17">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5A1F1FE8" w14:textId="77777777" w:rsidR="00296C17" w:rsidRPr="00BC1030" w:rsidRDefault="00296C17" w:rsidP="00296C17">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roofErr w:type="spellStart"/>
            <w:r w:rsidRPr="00BC1030">
              <w:rPr>
                <w:rFonts w:ascii="Arial" w:eastAsiaTheme="minorHAnsi" w:hAnsi="Arial" w:cs="Arial"/>
                <w:b/>
                <w:sz w:val="14"/>
                <w:szCs w:val="18"/>
              </w:rPr>
              <w:t>Dec</w:t>
            </w:r>
            <w:proofErr w:type="spellEnd"/>
            <w:r w:rsidRPr="00BC1030">
              <w:rPr>
                <w:rFonts w:ascii="Arial" w:eastAsiaTheme="minorHAnsi" w:hAnsi="Arial" w:cs="Arial"/>
                <w:b/>
                <w:sz w:val="14"/>
                <w:szCs w:val="18"/>
              </w:rPr>
              <w:t xml:space="preserve"> 31, 202</w:t>
            </w:r>
            <w:r>
              <w:rPr>
                <w:rFonts w:ascii="Arial" w:eastAsiaTheme="minorHAnsi" w:hAnsi="Arial" w:cs="Arial"/>
                <w:b/>
                <w:sz w:val="14"/>
                <w:szCs w:val="18"/>
              </w:rPr>
              <w:t>2</w:t>
            </w:r>
          </w:p>
        </w:tc>
      </w:tr>
      <w:tr w:rsidR="00296C17" w:rsidRPr="00BC1030" w14:paraId="530D1E37" w14:textId="77777777" w:rsidTr="00296C1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tcBorders>
              <w:top w:val="single" w:sz="2" w:space="0" w:color="1F3864" w:themeColor="accent1" w:themeShade="80"/>
              <w:bottom w:val="single" w:sz="2" w:space="0" w:color="1F3864" w:themeColor="accent1" w:themeShade="80"/>
            </w:tcBorders>
            <w:shd w:val="clear" w:color="auto" w:fill="auto"/>
          </w:tcPr>
          <w:p w14:paraId="6BCDA0CA" w14:textId="77777777" w:rsidR="00296C17" w:rsidRPr="00BC1030" w:rsidRDefault="00296C17" w:rsidP="00296C17">
            <w:pPr>
              <w:pStyle w:val="08-Tabelageral"/>
              <w:keepLines w:val="0"/>
              <w:jc w:val="left"/>
              <w:rPr>
                <w:rFonts w:cs="Arial"/>
                <w:b w:val="0"/>
                <w:color w:val="auto"/>
                <w:szCs w:val="14"/>
              </w:rPr>
            </w:pPr>
          </w:p>
        </w:tc>
        <w:tc>
          <w:tcPr>
            <w:tcW w:w="993" w:type="dxa"/>
            <w:tcBorders>
              <w:top w:val="nil"/>
              <w:bottom w:val="single" w:sz="2" w:space="0" w:color="1F3864" w:themeColor="accent1" w:themeShade="80"/>
            </w:tcBorders>
            <w:shd w:val="clear" w:color="auto" w:fill="auto"/>
            <w:vAlign w:val="center"/>
          </w:tcPr>
          <w:p w14:paraId="4A9E692E" w14:textId="77777777" w:rsidR="00296C17" w:rsidRPr="00017A4B" w:rsidRDefault="00296C17" w:rsidP="00296C17">
            <w:pPr>
              <w:keepNext/>
              <w:jc w:val="center"/>
              <w:cnfStyle w:val="000000010000" w:firstRow="0" w:lastRow="0" w:firstColumn="0" w:lastColumn="0" w:oddVBand="0" w:evenVBand="0" w:oddHBand="0" w:evenHBand="1" w:firstRowFirstColumn="0" w:firstRowLastColumn="0" w:lastRowFirstColumn="0" w:lastRowLastColumn="0"/>
              <w:rPr>
                <w:rFonts w:ascii="Arial" w:hAnsi="Arial" w:cs="Arial"/>
                <w:b/>
                <w:bCs/>
                <w:color w:val="auto"/>
                <w:sz w:val="14"/>
                <w:szCs w:val="14"/>
              </w:rPr>
            </w:pPr>
            <w:r w:rsidRPr="00017A4B">
              <w:rPr>
                <w:rFonts w:ascii="Arial" w:hAnsi="Arial" w:cs="Arial"/>
                <w:b/>
                <w:bCs/>
                <w:color w:val="auto"/>
                <w:sz w:val="14"/>
                <w:szCs w:val="14"/>
              </w:rPr>
              <w:t>Note</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3A35F708"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proofErr w:type="spellStart"/>
            <w:r w:rsidRPr="00BC1030">
              <w:rPr>
                <w:rFonts w:ascii="Arial" w:eastAsiaTheme="minorHAnsi" w:hAnsi="Arial" w:cs="Arial"/>
                <w:b/>
                <w:sz w:val="14"/>
                <w:szCs w:val="18"/>
              </w:rPr>
              <w:t>Up</w:t>
            </w:r>
            <w:proofErr w:type="spellEnd"/>
            <w:r w:rsidRPr="00BC1030">
              <w:rPr>
                <w:rFonts w:ascii="Arial" w:eastAsiaTheme="minorHAnsi" w:hAnsi="Arial" w:cs="Arial"/>
                <w:b/>
                <w:sz w:val="14"/>
                <w:szCs w:val="18"/>
              </w:rPr>
              <w:t xml:space="preserve"> </w:t>
            </w:r>
            <w:proofErr w:type="spellStart"/>
            <w:r w:rsidRPr="00BC1030">
              <w:rPr>
                <w:rFonts w:ascii="Arial" w:eastAsiaTheme="minorHAnsi" w:hAnsi="Arial" w:cs="Arial"/>
                <w:b/>
                <w:sz w:val="14"/>
                <w:szCs w:val="18"/>
              </w:rPr>
              <w:t>to</w:t>
            </w:r>
            <w:proofErr w:type="spellEnd"/>
            <w:r w:rsidRPr="00BC1030">
              <w:rPr>
                <w:rFonts w:ascii="Arial" w:eastAsiaTheme="minorHAnsi" w:hAnsi="Arial" w:cs="Arial"/>
                <w:b/>
                <w:sz w:val="14"/>
                <w:szCs w:val="18"/>
              </w:rPr>
              <w:t xml:space="preserve"> 1 </w:t>
            </w:r>
            <w:proofErr w:type="spellStart"/>
            <w:r w:rsidRPr="00BC1030">
              <w:rPr>
                <w:rFonts w:ascii="Arial" w:eastAsiaTheme="minorHAnsi" w:hAnsi="Arial" w:cs="Arial"/>
                <w:b/>
                <w:sz w:val="14"/>
                <w:szCs w:val="18"/>
              </w:rPr>
              <w:t>year</w:t>
            </w:r>
            <w:proofErr w:type="spellEnd"/>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4352C845"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 xml:space="preserve">More </w:t>
            </w:r>
            <w:proofErr w:type="spellStart"/>
            <w:r w:rsidRPr="00BC1030">
              <w:rPr>
                <w:rFonts w:ascii="Arial" w:eastAsiaTheme="minorHAnsi" w:hAnsi="Arial" w:cs="Arial"/>
                <w:b/>
                <w:sz w:val="14"/>
                <w:szCs w:val="18"/>
              </w:rPr>
              <w:t>than</w:t>
            </w:r>
            <w:proofErr w:type="spellEnd"/>
            <w:r w:rsidRPr="00BC1030">
              <w:rPr>
                <w:rFonts w:ascii="Arial" w:eastAsiaTheme="minorHAnsi" w:hAnsi="Arial" w:cs="Arial"/>
                <w:b/>
                <w:sz w:val="14"/>
                <w:szCs w:val="18"/>
              </w:rPr>
              <w:t xml:space="preserve"> 1</w:t>
            </w:r>
            <w:r>
              <w:rPr>
                <w:rFonts w:ascii="Arial" w:eastAsiaTheme="minorHAnsi" w:hAnsi="Arial" w:cs="Arial"/>
                <w:b/>
                <w:sz w:val="14"/>
                <w:szCs w:val="18"/>
              </w:rPr>
              <w:t xml:space="preserve"> </w:t>
            </w:r>
            <w:proofErr w:type="spellStart"/>
            <w:r w:rsidRPr="00BC1030">
              <w:rPr>
                <w:rFonts w:ascii="Arial" w:eastAsiaTheme="minorHAnsi" w:hAnsi="Arial" w:cs="Arial"/>
                <w:b/>
                <w:sz w:val="14"/>
                <w:szCs w:val="18"/>
              </w:rPr>
              <w:t>year</w:t>
            </w:r>
            <w:proofErr w:type="spellEnd"/>
          </w:p>
        </w:tc>
        <w:tc>
          <w:tcPr>
            <w:tcW w:w="284" w:type="dxa"/>
            <w:tcBorders>
              <w:top w:val="nil"/>
              <w:bottom w:val="single" w:sz="2" w:space="0" w:color="1F3864" w:themeColor="accent1" w:themeShade="80"/>
            </w:tcBorders>
            <w:shd w:val="clear" w:color="auto" w:fill="auto"/>
            <w:vAlign w:val="center"/>
          </w:tcPr>
          <w:p w14:paraId="59D9DB27"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15B94A14"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proofErr w:type="spellStart"/>
            <w:r w:rsidRPr="00BC1030">
              <w:rPr>
                <w:rFonts w:ascii="Arial" w:eastAsiaTheme="minorHAnsi" w:hAnsi="Arial" w:cs="Arial"/>
                <w:b/>
                <w:sz w:val="14"/>
                <w:szCs w:val="18"/>
              </w:rPr>
              <w:t>Up</w:t>
            </w:r>
            <w:proofErr w:type="spellEnd"/>
            <w:r w:rsidRPr="00BC1030">
              <w:rPr>
                <w:rFonts w:ascii="Arial" w:eastAsiaTheme="minorHAnsi" w:hAnsi="Arial" w:cs="Arial"/>
                <w:b/>
                <w:sz w:val="14"/>
                <w:szCs w:val="18"/>
              </w:rPr>
              <w:t xml:space="preserve"> </w:t>
            </w:r>
            <w:proofErr w:type="spellStart"/>
            <w:r w:rsidRPr="00BC1030">
              <w:rPr>
                <w:rFonts w:ascii="Arial" w:eastAsiaTheme="minorHAnsi" w:hAnsi="Arial" w:cs="Arial"/>
                <w:b/>
                <w:sz w:val="14"/>
                <w:szCs w:val="18"/>
              </w:rPr>
              <w:t>to</w:t>
            </w:r>
            <w:proofErr w:type="spellEnd"/>
            <w:r w:rsidRPr="00BC1030">
              <w:rPr>
                <w:rFonts w:ascii="Arial" w:eastAsiaTheme="minorHAnsi" w:hAnsi="Arial" w:cs="Arial"/>
                <w:b/>
                <w:sz w:val="14"/>
                <w:szCs w:val="18"/>
              </w:rPr>
              <w:t xml:space="preserve"> 1 </w:t>
            </w:r>
            <w:proofErr w:type="spellStart"/>
            <w:r w:rsidRPr="00BC1030">
              <w:rPr>
                <w:rFonts w:ascii="Arial" w:eastAsiaTheme="minorHAnsi" w:hAnsi="Arial" w:cs="Arial"/>
                <w:b/>
                <w:sz w:val="14"/>
                <w:szCs w:val="18"/>
              </w:rPr>
              <w:t>year</w:t>
            </w:r>
            <w:proofErr w:type="spellEnd"/>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05B8BC1" w14:textId="77777777" w:rsidR="00296C17" w:rsidRPr="00BC1030" w:rsidRDefault="00296C17" w:rsidP="00296C17">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 xml:space="preserve">More </w:t>
            </w:r>
            <w:proofErr w:type="spellStart"/>
            <w:r w:rsidRPr="00BC1030">
              <w:rPr>
                <w:rFonts w:ascii="Arial" w:eastAsiaTheme="minorHAnsi" w:hAnsi="Arial" w:cs="Arial"/>
                <w:b/>
                <w:sz w:val="14"/>
                <w:szCs w:val="18"/>
              </w:rPr>
              <w:t>than</w:t>
            </w:r>
            <w:proofErr w:type="spellEnd"/>
            <w:r w:rsidRPr="00BC1030">
              <w:rPr>
                <w:rFonts w:ascii="Arial" w:eastAsiaTheme="minorHAnsi" w:hAnsi="Arial" w:cs="Arial"/>
                <w:b/>
                <w:sz w:val="14"/>
                <w:szCs w:val="18"/>
              </w:rPr>
              <w:t xml:space="preserve"> 1</w:t>
            </w:r>
            <w:r>
              <w:rPr>
                <w:rFonts w:ascii="Arial" w:eastAsiaTheme="minorHAnsi" w:hAnsi="Arial" w:cs="Arial"/>
                <w:b/>
                <w:sz w:val="14"/>
                <w:szCs w:val="18"/>
              </w:rPr>
              <w:t xml:space="preserve"> </w:t>
            </w:r>
            <w:proofErr w:type="spellStart"/>
            <w:r w:rsidRPr="00BC1030">
              <w:rPr>
                <w:rFonts w:ascii="Arial" w:eastAsiaTheme="minorHAnsi" w:hAnsi="Arial" w:cs="Arial"/>
                <w:b/>
                <w:sz w:val="14"/>
                <w:szCs w:val="18"/>
              </w:rPr>
              <w:t>y</w:t>
            </w:r>
            <w:r>
              <w:rPr>
                <w:rFonts w:ascii="Arial" w:eastAsiaTheme="minorHAnsi" w:hAnsi="Arial" w:cs="Arial"/>
                <w:b/>
                <w:sz w:val="14"/>
                <w:szCs w:val="18"/>
              </w:rPr>
              <w:t>ear</w:t>
            </w:r>
            <w:proofErr w:type="spellEnd"/>
          </w:p>
        </w:tc>
      </w:tr>
      <w:tr w:rsidR="00296C17" w:rsidRPr="00BC1030" w14:paraId="02F1AA77" w14:textId="77777777" w:rsidTr="000871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bottom w:val="nil"/>
            </w:tcBorders>
            <w:shd w:val="clear" w:color="auto" w:fill="auto"/>
            <w:vAlign w:val="center"/>
          </w:tcPr>
          <w:p w14:paraId="394CF92D" w14:textId="77777777" w:rsidR="00296C17" w:rsidRPr="00432934" w:rsidRDefault="00296C17" w:rsidP="00296C17">
            <w:pPr>
              <w:pStyle w:val="08-Tabelageral"/>
              <w:keepLines w:val="0"/>
              <w:jc w:val="left"/>
              <w:rPr>
                <w:rFonts w:cs="Arial"/>
                <w:b w:val="0"/>
              </w:rPr>
            </w:pPr>
            <w:r w:rsidRPr="00432934">
              <w:rPr>
                <w:rFonts w:cs="Arial"/>
                <w:b w:val="0"/>
              </w:rPr>
              <w:t>ASSETS</w:t>
            </w:r>
          </w:p>
        </w:tc>
        <w:tc>
          <w:tcPr>
            <w:tcW w:w="993" w:type="dxa"/>
            <w:tcBorders>
              <w:top w:val="single" w:sz="2" w:space="0" w:color="1F3864" w:themeColor="accent1" w:themeShade="80"/>
              <w:bottom w:val="nil"/>
            </w:tcBorders>
            <w:shd w:val="clear" w:color="auto" w:fill="auto"/>
            <w:vAlign w:val="center"/>
          </w:tcPr>
          <w:p w14:paraId="5900095D"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p>
        </w:tc>
        <w:tc>
          <w:tcPr>
            <w:tcW w:w="1559" w:type="dxa"/>
            <w:tcBorders>
              <w:top w:val="single" w:sz="2" w:space="0" w:color="1F3864" w:themeColor="accent1" w:themeShade="80"/>
              <w:bottom w:val="nil"/>
            </w:tcBorders>
            <w:shd w:val="clear" w:color="auto" w:fill="auto"/>
            <w:vAlign w:val="center"/>
          </w:tcPr>
          <w:p w14:paraId="717422B4"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single" w:sz="2" w:space="0" w:color="1F3864" w:themeColor="accent1" w:themeShade="80"/>
              <w:bottom w:val="nil"/>
            </w:tcBorders>
            <w:shd w:val="clear" w:color="auto" w:fill="auto"/>
            <w:vAlign w:val="center"/>
          </w:tcPr>
          <w:p w14:paraId="0F643F24"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284" w:type="dxa"/>
            <w:tcBorders>
              <w:top w:val="single" w:sz="2" w:space="0" w:color="1F3864" w:themeColor="accent1" w:themeShade="80"/>
              <w:bottom w:val="nil"/>
            </w:tcBorders>
            <w:shd w:val="clear" w:color="auto" w:fill="auto"/>
            <w:vAlign w:val="center"/>
          </w:tcPr>
          <w:p w14:paraId="13D70359"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single" w:sz="2" w:space="0" w:color="1F3864" w:themeColor="accent1" w:themeShade="80"/>
              <w:bottom w:val="nil"/>
            </w:tcBorders>
            <w:shd w:val="clear" w:color="auto" w:fill="auto"/>
            <w:vAlign w:val="center"/>
          </w:tcPr>
          <w:p w14:paraId="3AA83ACF"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single" w:sz="2" w:space="0" w:color="1F3864" w:themeColor="accent1" w:themeShade="80"/>
              <w:bottom w:val="nil"/>
            </w:tcBorders>
            <w:shd w:val="clear" w:color="auto" w:fill="auto"/>
            <w:vAlign w:val="center"/>
          </w:tcPr>
          <w:p w14:paraId="62E4E9FE"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r>
      <w:tr w:rsidR="00296C17" w:rsidRPr="00BC1030" w14:paraId="5ACBA5A6" w14:textId="77777777" w:rsidTr="00087181">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0C254E02" w14:textId="77777777" w:rsidR="00296C17" w:rsidRPr="00432934" w:rsidRDefault="00296C17" w:rsidP="00296C17">
            <w:pPr>
              <w:pStyle w:val="08-Tabelageral"/>
              <w:keepLines w:val="0"/>
              <w:jc w:val="left"/>
              <w:rPr>
                <w:rFonts w:cs="Arial"/>
                <w:b w:val="0"/>
              </w:rPr>
            </w:pPr>
            <w:r w:rsidRPr="00432934">
              <w:rPr>
                <w:rFonts w:cs="Arial"/>
                <w:b w:val="0"/>
              </w:rPr>
              <w:t xml:space="preserve">Cash </w:t>
            </w:r>
            <w:proofErr w:type="spellStart"/>
            <w:r w:rsidRPr="00432934">
              <w:rPr>
                <w:rFonts w:cs="Arial"/>
                <w:b w:val="0"/>
              </w:rPr>
              <w:t>and</w:t>
            </w:r>
            <w:proofErr w:type="spellEnd"/>
            <w:r w:rsidRPr="00432934">
              <w:rPr>
                <w:rFonts w:cs="Arial"/>
                <w:b w:val="0"/>
              </w:rPr>
              <w:t xml:space="preserve"> cash </w:t>
            </w:r>
            <w:proofErr w:type="spellStart"/>
            <w:r w:rsidRPr="00432934">
              <w:rPr>
                <w:rFonts w:cs="Arial"/>
                <w:b w:val="0"/>
              </w:rPr>
              <w:t>equivalents</w:t>
            </w:r>
            <w:proofErr w:type="spellEnd"/>
          </w:p>
        </w:tc>
        <w:tc>
          <w:tcPr>
            <w:tcW w:w="993" w:type="dxa"/>
            <w:tcBorders>
              <w:top w:val="nil"/>
              <w:bottom w:val="nil"/>
            </w:tcBorders>
            <w:shd w:val="clear" w:color="auto" w:fill="auto"/>
            <w:vAlign w:val="center"/>
          </w:tcPr>
          <w:p w14:paraId="0E2E4DBE" w14:textId="77777777" w:rsidR="00296C17" w:rsidRPr="00432934" w:rsidRDefault="00296C17" w:rsidP="00296C1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[15]</w:t>
            </w:r>
          </w:p>
        </w:tc>
        <w:tc>
          <w:tcPr>
            <w:tcW w:w="1559" w:type="dxa"/>
            <w:tcBorders>
              <w:top w:val="nil"/>
              <w:bottom w:val="nil"/>
            </w:tcBorders>
            <w:shd w:val="clear" w:color="auto" w:fill="auto"/>
            <w:vAlign w:val="center"/>
          </w:tcPr>
          <w:p w14:paraId="2169202C" w14:textId="6DFD784B" w:rsidR="00296C17" w:rsidRPr="00432934" w:rsidRDefault="009C0472"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5B20FA">
              <w:rPr>
                <w:rFonts w:cs="Arial"/>
                <w:szCs w:val="14"/>
              </w:rPr>
              <w:t>4</w:t>
            </w:r>
            <w:r>
              <w:rPr>
                <w:rFonts w:cs="Arial"/>
                <w:szCs w:val="14"/>
              </w:rPr>
              <w:t>,</w:t>
            </w:r>
            <w:r w:rsidRPr="005B20FA">
              <w:rPr>
                <w:rFonts w:cs="Arial"/>
                <w:szCs w:val="14"/>
              </w:rPr>
              <w:t>752</w:t>
            </w:r>
            <w:r>
              <w:rPr>
                <w:rFonts w:cs="Arial"/>
                <w:szCs w:val="14"/>
              </w:rPr>
              <w:t>,</w:t>
            </w:r>
            <w:r w:rsidRPr="005B20FA">
              <w:rPr>
                <w:rFonts w:cs="Arial"/>
                <w:szCs w:val="14"/>
              </w:rPr>
              <w:t>742</w:t>
            </w:r>
          </w:p>
        </w:tc>
        <w:tc>
          <w:tcPr>
            <w:tcW w:w="1417" w:type="dxa"/>
            <w:tcBorders>
              <w:top w:val="nil"/>
              <w:bottom w:val="nil"/>
            </w:tcBorders>
            <w:shd w:val="clear" w:color="auto" w:fill="auto"/>
            <w:vAlign w:val="center"/>
          </w:tcPr>
          <w:p w14:paraId="5903FE61"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p>
        </w:tc>
        <w:tc>
          <w:tcPr>
            <w:tcW w:w="284" w:type="dxa"/>
            <w:tcBorders>
              <w:top w:val="nil"/>
              <w:bottom w:val="nil"/>
            </w:tcBorders>
            <w:shd w:val="clear" w:color="auto" w:fill="auto"/>
            <w:vAlign w:val="center"/>
          </w:tcPr>
          <w:p w14:paraId="0942AEE3"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134" w:type="dxa"/>
            <w:tcBorders>
              <w:top w:val="nil"/>
              <w:bottom w:val="nil"/>
            </w:tcBorders>
            <w:shd w:val="clear" w:color="auto" w:fill="auto"/>
            <w:vAlign w:val="center"/>
          </w:tcPr>
          <w:p w14:paraId="5E3BFBF3"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942F38">
              <w:rPr>
                <w:rFonts w:cs="Arial"/>
                <w:szCs w:val="14"/>
              </w:rPr>
              <w:t>6</w:t>
            </w:r>
            <w:r>
              <w:rPr>
                <w:rFonts w:cs="Arial"/>
                <w:szCs w:val="14"/>
              </w:rPr>
              <w:t>,</w:t>
            </w:r>
            <w:r w:rsidRPr="00942F38">
              <w:rPr>
                <w:rFonts w:cs="Arial"/>
                <w:szCs w:val="14"/>
              </w:rPr>
              <w:t>076</w:t>
            </w:r>
            <w:r>
              <w:rPr>
                <w:rFonts w:cs="Arial"/>
                <w:szCs w:val="14"/>
              </w:rPr>
              <w:t>,</w:t>
            </w:r>
            <w:r w:rsidRPr="00942F38">
              <w:rPr>
                <w:rFonts w:cs="Arial"/>
                <w:szCs w:val="14"/>
              </w:rPr>
              <w:t>618</w:t>
            </w:r>
          </w:p>
        </w:tc>
        <w:tc>
          <w:tcPr>
            <w:tcW w:w="1417" w:type="dxa"/>
            <w:tcBorders>
              <w:top w:val="nil"/>
              <w:bottom w:val="nil"/>
            </w:tcBorders>
            <w:shd w:val="clear" w:color="auto" w:fill="auto"/>
            <w:vAlign w:val="center"/>
          </w:tcPr>
          <w:p w14:paraId="3E3D900A"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942F38">
              <w:rPr>
                <w:rFonts w:cs="Arial"/>
                <w:szCs w:val="14"/>
              </w:rPr>
              <w:t>--</w:t>
            </w:r>
          </w:p>
        </w:tc>
      </w:tr>
      <w:tr w:rsidR="00296C17" w:rsidRPr="00BC1030" w14:paraId="16B369A7" w14:textId="77777777" w:rsidTr="000871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519EBF39" w14:textId="77777777" w:rsidR="00296C17" w:rsidRPr="00432934" w:rsidRDefault="00296C17" w:rsidP="00296C17">
            <w:pPr>
              <w:pStyle w:val="08-Tabelageral"/>
              <w:keepLines w:val="0"/>
              <w:jc w:val="left"/>
              <w:rPr>
                <w:rFonts w:cs="Arial"/>
                <w:b w:val="0"/>
                <w:lang w:val="en-US"/>
              </w:rPr>
            </w:pPr>
            <w:r w:rsidRPr="00432934">
              <w:rPr>
                <w:rFonts w:cs="Arial"/>
                <w:b w:val="0"/>
                <w:lang w:val="en-US"/>
              </w:rPr>
              <w:t>Financial assets at fair value through profit</w:t>
            </w:r>
          </w:p>
        </w:tc>
        <w:tc>
          <w:tcPr>
            <w:tcW w:w="993" w:type="dxa"/>
            <w:tcBorders>
              <w:top w:val="nil"/>
              <w:bottom w:val="nil"/>
            </w:tcBorders>
            <w:shd w:val="clear" w:color="auto" w:fill="auto"/>
            <w:vAlign w:val="center"/>
          </w:tcPr>
          <w:p w14:paraId="521AD974"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[16.a]</w:t>
            </w:r>
          </w:p>
        </w:tc>
        <w:tc>
          <w:tcPr>
            <w:tcW w:w="1559" w:type="dxa"/>
            <w:tcBorders>
              <w:top w:val="nil"/>
              <w:bottom w:val="nil"/>
            </w:tcBorders>
            <w:shd w:val="clear" w:color="auto" w:fill="auto"/>
            <w:vAlign w:val="center"/>
          </w:tcPr>
          <w:p w14:paraId="6B15189F"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p>
        </w:tc>
        <w:tc>
          <w:tcPr>
            <w:tcW w:w="1417" w:type="dxa"/>
            <w:tcBorders>
              <w:top w:val="nil"/>
              <w:bottom w:val="nil"/>
            </w:tcBorders>
            <w:shd w:val="clear" w:color="auto" w:fill="auto"/>
            <w:vAlign w:val="center"/>
          </w:tcPr>
          <w:p w14:paraId="235E71AB" w14:textId="412E23D7" w:rsidR="00296C17" w:rsidRPr="00432934" w:rsidRDefault="009C0472"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5B20FA">
              <w:rPr>
                <w:rFonts w:cs="Arial"/>
                <w:szCs w:val="14"/>
              </w:rPr>
              <w:t>1</w:t>
            </w:r>
            <w:r>
              <w:rPr>
                <w:rFonts w:cs="Arial"/>
                <w:szCs w:val="14"/>
              </w:rPr>
              <w:t>,</w:t>
            </w:r>
            <w:r w:rsidRPr="005B20FA">
              <w:rPr>
                <w:rFonts w:cs="Arial"/>
                <w:szCs w:val="14"/>
              </w:rPr>
              <w:t>607</w:t>
            </w:r>
            <w:r>
              <w:rPr>
                <w:rFonts w:cs="Arial"/>
                <w:szCs w:val="14"/>
              </w:rPr>
              <w:t>,</w:t>
            </w:r>
            <w:r w:rsidRPr="005B20FA">
              <w:rPr>
                <w:rFonts w:cs="Arial"/>
                <w:szCs w:val="14"/>
              </w:rPr>
              <w:t>391</w:t>
            </w:r>
          </w:p>
        </w:tc>
        <w:tc>
          <w:tcPr>
            <w:tcW w:w="284" w:type="dxa"/>
            <w:tcBorders>
              <w:top w:val="nil"/>
              <w:bottom w:val="nil"/>
            </w:tcBorders>
            <w:shd w:val="clear" w:color="auto" w:fill="auto"/>
            <w:vAlign w:val="center"/>
          </w:tcPr>
          <w:p w14:paraId="793B61CB"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76239D2F"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w:t>
            </w:r>
          </w:p>
        </w:tc>
        <w:tc>
          <w:tcPr>
            <w:tcW w:w="1417" w:type="dxa"/>
            <w:tcBorders>
              <w:top w:val="nil"/>
              <w:bottom w:val="nil"/>
            </w:tcBorders>
            <w:shd w:val="clear" w:color="auto" w:fill="auto"/>
            <w:vAlign w:val="center"/>
          </w:tcPr>
          <w:p w14:paraId="4F51F867"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368</w:t>
            </w:r>
            <w:r>
              <w:rPr>
                <w:rFonts w:cs="Arial"/>
                <w:szCs w:val="14"/>
              </w:rPr>
              <w:t>,</w:t>
            </w:r>
            <w:r w:rsidRPr="00942F38">
              <w:rPr>
                <w:rFonts w:cs="Arial"/>
                <w:szCs w:val="14"/>
              </w:rPr>
              <w:t>281</w:t>
            </w:r>
          </w:p>
        </w:tc>
      </w:tr>
      <w:tr w:rsidR="00296C17" w:rsidRPr="00BC1030" w14:paraId="4208374E" w14:textId="77777777" w:rsidTr="00087181">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7BE8E429" w14:textId="77777777" w:rsidR="00296C17" w:rsidRPr="00432934" w:rsidRDefault="00296C17" w:rsidP="00296C17">
            <w:pPr>
              <w:pStyle w:val="08-Tabelageral"/>
              <w:keepLines w:val="0"/>
              <w:jc w:val="left"/>
              <w:rPr>
                <w:rFonts w:cs="Arial"/>
                <w:b w:val="0"/>
              </w:rPr>
            </w:pPr>
            <w:proofErr w:type="spellStart"/>
            <w:r w:rsidRPr="00432934">
              <w:rPr>
                <w:rFonts w:cs="Arial"/>
                <w:b w:val="0"/>
              </w:rPr>
              <w:t>Commissions</w:t>
            </w:r>
            <w:proofErr w:type="spellEnd"/>
            <w:r w:rsidRPr="00432934">
              <w:rPr>
                <w:rFonts w:cs="Arial"/>
                <w:b w:val="0"/>
              </w:rPr>
              <w:t xml:space="preserve"> </w:t>
            </w:r>
            <w:proofErr w:type="spellStart"/>
            <w:r w:rsidRPr="00432934">
              <w:rPr>
                <w:rFonts w:cs="Arial"/>
                <w:b w:val="0"/>
              </w:rPr>
              <w:t>receivable</w:t>
            </w:r>
            <w:proofErr w:type="spellEnd"/>
          </w:p>
          <w:p w14:paraId="3085F773" w14:textId="77777777" w:rsidR="00296C17" w:rsidRPr="00432934" w:rsidRDefault="00296C17" w:rsidP="00296C17">
            <w:pPr>
              <w:pStyle w:val="08-Tabelageral"/>
              <w:keepLines w:val="0"/>
              <w:jc w:val="left"/>
              <w:rPr>
                <w:rFonts w:cs="Arial"/>
                <w:b w:val="0"/>
              </w:rPr>
            </w:pPr>
          </w:p>
        </w:tc>
        <w:tc>
          <w:tcPr>
            <w:tcW w:w="993" w:type="dxa"/>
            <w:tcBorders>
              <w:top w:val="nil"/>
              <w:bottom w:val="nil"/>
            </w:tcBorders>
            <w:shd w:val="clear" w:color="auto" w:fill="auto"/>
            <w:vAlign w:val="center"/>
          </w:tcPr>
          <w:p w14:paraId="1E72C8AD" w14:textId="77777777" w:rsidR="00296C17" w:rsidRPr="00432934" w:rsidRDefault="00296C17" w:rsidP="00296C1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[18]</w:t>
            </w:r>
          </w:p>
        </w:tc>
        <w:tc>
          <w:tcPr>
            <w:tcW w:w="1559" w:type="dxa"/>
            <w:tcBorders>
              <w:top w:val="nil"/>
              <w:bottom w:val="nil"/>
            </w:tcBorders>
            <w:shd w:val="clear" w:color="auto" w:fill="auto"/>
            <w:vAlign w:val="center"/>
          </w:tcPr>
          <w:p w14:paraId="34895CC8" w14:textId="229F79BA" w:rsidR="00296C17" w:rsidRPr="00432934" w:rsidRDefault="009C0472"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5B20FA">
              <w:rPr>
                <w:rFonts w:cs="Arial"/>
                <w:szCs w:val="14"/>
              </w:rPr>
              <w:t>1</w:t>
            </w:r>
            <w:r>
              <w:rPr>
                <w:rFonts w:cs="Arial"/>
                <w:szCs w:val="14"/>
              </w:rPr>
              <w:t>,</w:t>
            </w:r>
            <w:r w:rsidRPr="005B20FA">
              <w:rPr>
                <w:rFonts w:cs="Arial"/>
                <w:szCs w:val="14"/>
              </w:rPr>
              <w:t>128</w:t>
            </w:r>
            <w:r>
              <w:rPr>
                <w:rFonts w:cs="Arial"/>
                <w:szCs w:val="14"/>
              </w:rPr>
              <w:t>,</w:t>
            </w:r>
            <w:r w:rsidRPr="005B20FA">
              <w:rPr>
                <w:rFonts w:cs="Arial"/>
                <w:szCs w:val="14"/>
              </w:rPr>
              <w:t>077</w:t>
            </w:r>
          </w:p>
        </w:tc>
        <w:tc>
          <w:tcPr>
            <w:tcW w:w="1417" w:type="dxa"/>
            <w:tcBorders>
              <w:top w:val="nil"/>
              <w:bottom w:val="nil"/>
            </w:tcBorders>
            <w:shd w:val="clear" w:color="auto" w:fill="auto"/>
            <w:vAlign w:val="center"/>
          </w:tcPr>
          <w:p w14:paraId="14B92685" w14:textId="66CB3BC2" w:rsidR="00296C17" w:rsidRPr="00432934" w:rsidRDefault="009C0472"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5B20FA">
              <w:rPr>
                <w:rFonts w:cs="Arial"/>
                <w:szCs w:val="14"/>
              </w:rPr>
              <w:t>1</w:t>
            </w:r>
            <w:r>
              <w:rPr>
                <w:rFonts w:cs="Arial"/>
                <w:szCs w:val="14"/>
              </w:rPr>
              <w:t>,</w:t>
            </w:r>
            <w:r w:rsidRPr="005B20FA">
              <w:rPr>
                <w:rFonts w:cs="Arial"/>
                <w:szCs w:val="14"/>
              </w:rPr>
              <w:t>046</w:t>
            </w:r>
            <w:r>
              <w:rPr>
                <w:rFonts w:cs="Arial"/>
                <w:szCs w:val="14"/>
              </w:rPr>
              <w:t>,</w:t>
            </w:r>
            <w:r w:rsidRPr="005B20FA">
              <w:rPr>
                <w:rFonts w:cs="Arial"/>
                <w:szCs w:val="14"/>
              </w:rPr>
              <w:t>897</w:t>
            </w:r>
          </w:p>
        </w:tc>
        <w:tc>
          <w:tcPr>
            <w:tcW w:w="284" w:type="dxa"/>
            <w:tcBorders>
              <w:top w:val="nil"/>
              <w:bottom w:val="nil"/>
            </w:tcBorders>
            <w:shd w:val="clear" w:color="auto" w:fill="auto"/>
            <w:vAlign w:val="center"/>
          </w:tcPr>
          <w:p w14:paraId="1E078932"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134" w:type="dxa"/>
            <w:tcBorders>
              <w:top w:val="nil"/>
              <w:bottom w:val="nil"/>
            </w:tcBorders>
            <w:shd w:val="clear" w:color="auto" w:fill="auto"/>
            <w:vAlign w:val="center"/>
          </w:tcPr>
          <w:p w14:paraId="22270494"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942F38">
              <w:rPr>
                <w:rFonts w:cs="Arial"/>
                <w:szCs w:val="14"/>
              </w:rPr>
              <w:t>1</w:t>
            </w:r>
            <w:r>
              <w:rPr>
                <w:rFonts w:cs="Arial"/>
                <w:szCs w:val="14"/>
              </w:rPr>
              <w:t>,</w:t>
            </w:r>
            <w:r w:rsidRPr="00942F38">
              <w:rPr>
                <w:rFonts w:cs="Arial"/>
                <w:szCs w:val="14"/>
              </w:rPr>
              <w:t>114</w:t>
            </w:r>
            <w:r>
              <w:rPr>
                <w:rFonts w:cs="Arial"/>
                <w:szCs w:val="14"/>
              </w:rPr>
              <w:t>,</w:t>
            </w:r>
            <w:r w:rsidRPr="00942F38">
              <w:rPr>
                <w:rFonts w:cs="Arial"/>
                <w:szCs w:val="14"/>
              </w:rPr>
              <w:t>256</w:t>
            </w:r>
          </w:p>
        </w:tc>
        <w:tc>
          <w:tcPr>
            <w:tcW w:w="1417" w:type="dxa"/>
            <w:tcBorders>
              <w:top w:val="nil"/>
              <w:bottom w:val="nil"/>
            </w:tcBorders>
            <w:shd w:val="clear" w:color="auto" w:fill="auto"/>
            <w:vAlign w:val="center"/>
          </w:tcPr>
          <w:p w14:paraId="4DE76B32"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942F38">
              <w:rPr>
                <w:rFonts w:cs="Arial"/>
                <w:szCs w:val="14"/>
              </w:rPr>
              <w:t>708</w:t>
            </w:r>
            <w:r>
              <w:rPr>
                <w:rFonts w:cs="Arial"/>
                <w:szCs w:val="14"/>
              </w:rPr>
              <w:t>,</w:t>
            </w:r>
            <w:r w:rsidRPr="00942F38">
              <w:rPr>
                <w:rFonts w:cs="Arial"/>
                <w:szCs w:val="14"/>
              </w:rPr>
              <w:t>990</w:t>
            </w:r>
          </w:p>
        </w:tc>
      </w:tr>
      <w:tr w:rsidR="00296C17" w:rsidRPr="00BC1030" w14:paraId="06B71B73" w14:textId="77777777" w:rsidTr="000871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503E7284" w14:textId="77777777" w:rsidR="00296C17" w:rsidRPr="00432934" w:rsidRDefault="00296C17" w:rsidP="00296C17">
            <w:pPr>
              <w:pStyle w:val="08-Tabelageral"/>
              <w:keepLines w:val="0"/>
              <w:jc w:val="left"/>
              <w:rPr>
                <w:rFonts w:cs="Arial"/>
                <w:b w:val="0"/>
                <w:lang w:val="en-US"/>
              </w:rPr>
            </w:pPr>
            <w:r w:rsidRPr="00432934">
              <w:rPr>
                <w:rFonts w:cs="Arial"/>
                <w:b w:val="0"/>
                <w:lang w:val="en-US"/>
              </w:rPr>
              <w:t>Dividends/interest on equity receivable</w:t>
            </w:r>
          </w:p>
        </w:tc>
        <w:tc>
          <w:tcPr>
            <w:tcW w:w="993" w:type="dxa"/>
            <w:tcBorders>
              <w:top w:val="nil"/>
              <w:bottom w:val="nil"/>
            </w:tcBorders>
            <w:shd w:val="clear" w:color="auto" w:fill="auto"/>
            <w:vAlign w:val="center"/>
          </w:tcPr>
          <w:p w14:paraId="06BC213A"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[17]</w:t>
            </w:r>
          </w:p>
        </w:tc>
        <w:tc>
          <w:tcPr>
            <w:tcW w:w="1559" w:type="dxa"/>
            <w:tcBorders>
              <w:top w:val="nil"/>
              <w:bottom w:val="nil"/>
            </w:tcBorders>
            <w:shd w:val="clear" w:color="auto" w:fill="auto"/>
            <w:vAlign w:val="center"/>
          </w:tcPr>
          <w:p w14:paraId="7A53576D" w14:textId="30CE8C18" w:rsidR="00296C17" w:rsidRPr="00432934" w:rsidRDefault="009C0472"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5B20FA">
              <w:rPr>
                <w:rFonts w:cs="Arial"/>
                <w:bCs/>
                <w:szCs w:val="14"/>
              </w:rPr>
              <w:t>444</w:t>
            </w:r>
          </w:p>
        </w:tc>
        <w:tc>
          <w:tcPr>
            <w:tcW w:w="1417" w:type="dxa"/>
            <w:tcBorders>
              <w:top w:val="nil"/>
              <w:bottom w:val="nil"/>
            </w:tcBorders>
            <w:shd w:val="clear" w:color="auto" w:fill="auto"/>
            <w:vAlign w:val="center"/>
          </w:tcPr>
          <w:p w14:paraId="6A4DFAFD"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p>
        </w:tc>
        <w:tc>
          <w:tcPr>
            <w:tcW w:w="284" w:type="dxa"/>
            <w:tcBorders>
              <w:top w:val="nil"/>
              <w:bottom w:val="nil"/>
            </w:tcBorders>
            <w:shd w:val="clear" w:color="auto" w:fill="auto"/>
            <w:vAlign w:val="center"/>
          </w:tcPr>
          <w:p w14:paraId="4CA2A8A1"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172C17D6"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13</w:t>
            </w:r>
            <w:r>
              <w:rPr>
                <w:rFonts w:cs="Arial"/>
                <w:szCs w:val="14"/>
              </w:rPr>
              <w:t>,</w:t>
            </w:r>
            <w:r w:rsidRPr="00942F38">
              <w:rPr>
                <w:rFonts w:cs="Arial"/>
                <w:szCs w:val="14"/>
              </w:rPr>
              <w:t>519</w:t>
            </w:r>
          </w:p>
        </w:tc>
        <w:tc>
          <w:tcPr>
            <w:tcW w:w="1417" w:type="dxa"/>
            <w:tcBorders>
              <w:top w:val="nil"/>
              <w:bottom w:val="nil"/>
            </w:tcBorders>
            <w:shd w:val="clear" w:color="auto" w:fill="auto"/>
            <w:vAlign w:val="center"/>
          </w:tcPr>
          <w:p w14:paraId="119B1D13"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w:t>
            </w:r>
          </w:p>
        </w:tc>
      </w:tr>
      <w:tr w:rsidR="00296C17" w:rsidRPr="00BC1030" w14:paraId="78DAF24C" w14:textId="77777777" w:rsidTr="00087181">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39A4D16F" w14:textId="77777777" w:rsidR="00296C17" w:rsidRPr="00432934" w:rsidRDefault="00296C17" w:rsidP="00296C17">
            <w:pPr>
              <w:pStyle w:val="08-Tabelageral"/>
              <w:keepLines w:val="0"/>
              <w:jc w:val="left"/>
              <w:rPr>
                <w:rFonts w:cs="Arial"/>
                <w:b w:val="0"/>
              </w:rPr>
            </w:pPr>
          </w:p>
        </w:tc>
        <w:tc>
          <w:tcPr>
            <w:tcW w:w="993" w:type="dxa"/>
            <w:tcBorders>
              <w:top w:val="nil"/>
              <w:bottom w:val="nil"/>
            </w:tcBorders>
            <w:shd w:val="clear" w:color="auto" w:fill="auto"/>
            <w:vAlign w:val="center"/>
          </w:tcPr>
          <w:p w14:paraId="0303742F" w14:textId="77777777" w:rsidR="00296C17" w:rsidRPr="00432934" w:rsidRDefault="00296C17" w:rsidP="00296C1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rPr>
            </w:pPr>
          </w:p>
        </w:tc>
        <w:tc>
          <w:tcPr>
            <w:tcW w:w="1559" w:type="dxa"/>
            <w:tcBorders>
              <w:top w:val="nil"/>
              <w:bottom w:val="nil"/>
            </w:tcBorders>
            <w:shd w:val="clear" w:color="auto" w:fill="auto"/>
            <w:vAlign w:val="center"/>
          </w:tcPr>
          <w:p w14:paraId="368CCEEB"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auto"/>
            <w:vAlign w:val="center"/>
          </w:tcPr>
          <w:p w14:paraId="52EAEEC8"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284" w:type="dxa"/>
            <w:tcBorders>
              <w:top w:val="nil"/>
              <w:bottom w:val="nil"/>
            </w:tcBorders>
            <w:shd w:val="clear" w:color="auto" w:fill="auto"/>
            <w:vAlign w:val="center"/>
          </w:tcPr>
          <w:p w14:paraId="19D73E3C"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134" w:type="dxa"/>
            <w:tcBorders>
              <w:top w:val="nil"/>
              <w:bottom w:val="nil"/>
            </w:tcBorders>
            <w:shd w:val="clear" w:color="auto" w:fill="auto"/>
            <w:vAlign w:val="center"/>
          </w:tcPr>
          <w:p w14:paraId="717B3386"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auto"/>
            <w:vAlign w:val="center"/>
          </w:tcPr>
          <w:p w14:paraId="1E749092"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r>
      <w:tr w:rsidR="00296C17" w:rsidRPr="00BC1030" w14:paraId="7A38CCE7" w14:textId="77777777" w:rsidTr="000871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028E55D5" w14:textId="77777777" w:rsidR="00296C17" w:rsidRPr="00432934" w:rsidRDefault="00296C17" w:rsidP="00296C17">
            <w:pPr>
              <w:pStyle w:val="08-Tabelageral"/>
              <w:keepLines w:val="0"/>
              <w:jc w:val="left"/>
              <w:rPr>
                <w:rFonts w:cs="Arial"/>
                <w:b w:val="0"/>
              </w:rPr>
            </w:pPr>
            <w:r w:rsidRPr="00432934">
              <w:rPr>
                <w:rFonts w:cs="Arial"/>
                <w:b w:val="0"/>
              </w:rPr>
              <w:t>LIABILITIES</w:t>
            </w:r>
          </w:p>
        </w:tc>
        <w:tc>
          <w:tcPr>
            <w:tcW w:w="993" w:type="dxa"/>
            <w:tcBorders>
              <w:top w:val="nil"/>
              <w:bottom w:val="nil"/>
            </w:tcBorders>
            <w:shd w:val="clear" w:color="auto" w:fill="auto"/>
            <w:vAlign w:val="center"/>
          </w:tcPr>
          <w:p w14:paraId="297F888C"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p>
        </w:tc>
        <w:tc>
          <w:tcPr>
            <w:tcW w:w="1559" w:type="dxa"/>
            <w:tcBorders>
              <w:top w:val="nil"/>
              <w:bottom w:val="nil"/>
            </w:tcBorders>
            <w:shd w:val="clear" w:color="auto" w:fill="auto"/>
            <w:vAlign w:val="center"/>
          </w:tcPr>
          <w:p w14:paraId="1CA6373C"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auto"/>
            <w:vAlign w:val="center"/>
          </w:tcPr>
          <w:p w14:paraId="2FA1B125"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284" w:type="dxa"/>
            <w:tcBorders>
              <w:top w:val="nil"/>
              <w:bottom w:val="nil"/>
            </w:tcBorders>
            <w:shd w:val="clear" w:color="auto" w:fill="auto"/>
            <w:vAlign w:val="center"/>
          </w:tcPr>
          <w:p w14:paraId="6915A2B1"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7E0F60B9"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auto"/>
            <w:vAlign w:val="center"/>
          </w:tcPr>
          <w:p w14:paraId="2EFEA626"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r>
      <w:tr w:rsidR="00296C17" w:rsidRPr="00BC1030" w14:paraId="1B108994" w14:textId="77777777" w:rsidTr="00087181">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7019B699" w14:textId="1DF3A39B" w:rsidR="00296C17" w:rsidRPr="00432934" w:rsidRDefault="00296C17" w:rsidP="00296C17">
            <w:pPr>
              <w:pStyle w:val="08-Tabelageral"/>
              <w:keepLines w:val="0"/>
              <w:jc w:val="left"/>
              <w:rPr>
                <w:rFonts w:cs="Arial"/>
                <w:b w:val="0"/>
              </w:rPr>
            </w:pPr>
            <w:r w:rsidRPr="00432934">
              <w:rPr>
                <w:rFonts w:cs="Arial"/>
                <w:b w:val="0"/>
              </w:rPr>
              <w:t xml:space="preserve">Corporate </w:t>
            </w:r>
            <w:proofErr w:type="spellStart"/>
            <w:r w:rsidRPr="00432934">
              <w:rPr>
                <w:rFonts w:cs="Arial"/>
                <w:b w:val="0"/>
              </w:rPr>
              <w:t>and</w:t>
            </w:r>
            <w:proofErr w:type="spellEnd"/>
            <w:r w:rsidRPr="00432934">
              <w:rPr>
                <w:rFonts w:cs="Arial"/>
                <w:b w:val="0"/>
              </w:rPr>
              <w:t xml:space="preserve"> </w:t>
            </w:r>
            <w:proofErr w:type="spellStart"/>
            <w:r w:rsidR="009C0472" w:rsidRPr="00432934">
              <w:rPr>
                <w:rFonts w:cs="Arial"/>
                <w:b w:val="0"/>
              </w:rPr>
              <w:t>statutory</w:t>
            </w:r>
            <w:proofErr w:type="spellEnd"/>
            <w:r w:rsidR="009C0472" w:rsidRPr="00432934">
              <w:rPr>
                <w:rFonts w:cs="Arial"/>
                <w:b w:val="0"/>
              </w:rPr>
              <w:t xml:space="preserve"> </w:t>
            </w:r>
            <w:proofErr w:type="spellStart"/>
            <w:r w:rsidR="009C0472" w:rsidRPr="00432934">
              <w:rPr>
                <w:rFonts w:cs="Arial"/>
                <w:b w:val="0"/>
              </w:rPr>
              <w:t>obligations</w:t>
            </w:r>
            <w:proofErr w:type="spellEnd"/>
          </w:p>
          <w:p w14:paraId="257EEF04" w14:textId="77777777" w:rsidR="00296C17" w:rsidRPr="00432934" w:rsidRDefault="00296C17" w:rsidP="00296C17">
            <w:pPr>
              <w:pStyle w:val="08-Tabelageral"/>
              <w:keepLines w:val="0"/>
              <w:jc w:val="left"/>
              <w:rPr>
                <w:rFonts w:cs="Arial"/>
                <w:b w:val="0"/>
              </w:rPr>
            </w:pPr>
          </w:p>
        </w:tc>
        <w:tc>
          <w:tcPr>
            <w:tcW w:w="993" w:type="dxa"/>
            <w:tcBorders>
              <w:top w:val="nil"/>
              <w:bottom w:val="nil"/>
            </w:tcBorders>
            <w:shd w:val="clear" w:color="auto" w:fill="auto"/>
            <w:vAlign w:val="center"/>
          </w:tcPr>
          <w:p w14:paraId="11A4216E" w14:textId="77777777" w:rsidR="00296C17" w:rsidRPr="00432934" w:rsidRDefault="00296C17" w:rsidP="00296C1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[21]</w:t>
            </w:r>
          </w:p>
        </w:tc>
        <w:tc>
          <w:tcPr>
            <w:tcW w:w="1559" w:type="dxa"/>
            <w:tcBorders>
              <w:top w:val="nil"/>
              <w:bottom w:val="nil"/>
            </w:tcBorders>
            <w:shd w:val="clear" w:color="auto" w:fill="auto"/>
            <w:vAlign w:val="center"/>
          </w:tcPr>
          <w:p w14:paraId="60A33C8B" w14:textId="062173E5" w:rsidR="00296C17" w:rsidRPr="00432934" w:rsidRDefault="009C0472"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5B20FA">
              <w:rPr>
                <w:rFonts w:cs="Arial"/>
                <w:szCs w:val="14"/>
              </w:rPr>
              <w:t>2</w:t>
            </w:r>
            <w:r>
              <w:rPr>
                <w:rFonts w:cs="Arial"/>
                <w:szCs w:val="14"/>
              </w:rPr>
              <w:t>,</w:t>
            </w:r>
            <w:r w:rsidRPr="005B20FA">
              <w:rPr>
                <w:rFonts w:cs="Arial"/>
                <w:szCs w:val="14"/>
              </w:rPr>
              <w:t>455</w:t>
            </w:r>
            <w:r>
              <w:rPr>
                <w:rFonts w:cs="Arial"/>
                <w:szCs w:val="14"/>
              </w:rPr>
              <w:t>,</w:t>
            </w:r>
            <w:r w:rsidRPr="005B20FA">
              <w:rPr>
                <w:rFonts w:cs="Arial"/>
                <w:szCs w:val="14"/>
              </w:rPr>
              <w:t>309</w:t>
            </w:r>
          </w:p>
        </w:tc>
        <w:tc>
          <w:tcPr>
            <w:tcW w:w="1417" w:type="dxa"/>
            <w:tcBorders>
              <w:top w:val="nil"/>
              <w:bottom w:val="nil"/>
            </w:tcBorders>
            <w:shd w:val="clear" w:color="auto" w:fill="auto"/>
            <w:vAlign w:val="center"/>
          </w:tcPr>
          <w:p w14:paraId="71569A8D"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p>
        </w:tc>
        <w:tc>
          <w:tcPr>
            <w:tcW w:w="284" w:type="dxa"/>
            <w:tcBorders>
              <w:top w:val="nil"/>
              <w:bottom w:val="nil"/>
            </w:tcBorders>
            <w:shd w:val="clear" w:color="auto" w:fill="auto"/>
            <w:vAlign w:val="center"/>
          </w:tcPr>
          <w:p w14:paraId="22740F4E"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134" w:type="dxa"/>
            <w:tcBorders>
              <w:top w:val="nil"/>
              <w:bottom w:val="nil"/>
            </w:tcBorders>
            <w:shd w:val="clear" w:color="auto" w:fill="auto"/>
            <w:vAlign w:val="center"/>
          </w:tcPr>
          <w:p w14:paraId="597BF562"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942F38">
              <w:rPr>
                <w:rFonts w:cs="Arial"/>
                <w:szCs w:val="14"/>
              </w:rPr>
              <w:t>3</w:t>
            </w:r>
            <w:r>
              <w:rPr>
                <w:rFonts w:cs="Arial"/>
                <w:szCs w:val="14"/>
              </w:rPr>
              <w:t>,</w:t>
            </w:r>
            <w:r w:rsidRPr="00942F38">
              <w:rPr>
                <w:rFonts w:cs="Arial"/>
                <w:szCs w:val="14"/>
              </w:rPr>
              <w:t>674</w:t>
            </w:r>
            <w:r>
              <w:rPr>
                <w:rFonts w:cs="Arial"/>
                <w:szCs w:val="14"/>
              </w:rPr>
              <w:t>,</w:t>
            </w:r>
            <w:r w:rsidRPr="00942F38">
              <w:rPr>
                <w:rFonts w:cs="Arial"/>
                <w:szCs w:val="14"/>
              </w:rPr>
              <w:t>027</w:t>
            </w:r>
          </w:p>
        </w:tc>
        <w:tc>
          <w:tcPr>
            <w:tcW w:w="1417" w:type="dxa"/>
            <w:tcBorders>
              <w:top w:val="nil"/>
              <w:bottom w:val="nil"/>
            </w:tcBorders>
            <w:shd w:val="clear" w:color="auto" w:fill="auto"/>
            <w:vAlign w:val="center"/>
          </w:tcPr>
          <w:p w14:paraId="03818679"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942F38">
              <w:rPr>
                <w:rFonts w:cs="Arial"/>
                <w:szCs w:val="14"/>
              </w:rPr>
              <w:t>--</w:t>
            </w:r>
          </w:p>
        </w:tc>
      </w:tr>
      <w:tr w:rsidR="00296C17" w:rsidRPr="00BC1030" w14:paraId="52ABB0A7" w14:textId="77777777" w:rsidTr="000871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647AC064" w14:textId="77777777" w:rsidR="00296C17" w:rsidRPr="00432934" w:rsidRDefault="00296C17" w:rsidP="00296C17">
            <w:pPr>
              <w:pStyle w:val="08-Tabelageral"/>
              <w:keepLines w:val="0"/>
              <w:jc w:val="left"/>
              <w:rPr>
                <w:rFonts w:cs="Arial"/>
                <w:b w:val="0"/>
              </w:rPr>
            </w:pPr>
            <w:proofErr w:type="spellStart"/>
            <w:r w:rsidRPr="00432934">
              <w:rPr>
                <w:rFonts w:cs="Arial"/>
                <w:b w:val="0"/>
              </w:rPr>
              <w:t>Current</w:t>
            </w:r>
            <w:proofErr w:type="spellEnd"/>
            <w:r w:rsidRPr="00432934">
              <w:rPr>
                <w:rFonts w:cs="Arial"/>
                <w:b w:val="0"/>
              </w:rPr>
              <w:t xml:space="preserve"> </w:t>
            </w:r>
            <w:proofErr w:type="spellStart"/>
            <w:r w:rsidRPr="00432934">
              <w:rPr>
                <w:rFonts w:cs="Arial"/>
                <w:b w:val="0"/>
              </w:rPr>
              <w:t>tax</w:t>
            </w:r>
            <w:proofErr w:type="spellEnd"/>
            <w:r w:rsidRPr="00432934">
              <w:rPr>
                <w:rFonts w:cs="Arial"/>
                <w:b w:val="0"/>
              </w:rPr>
              <w:t xml:space="preserve"> </w:t>
            </w:r>
            <w:proofErr w:type="spellStart"/>
            <w:r w:rsidRPr="00432934">
              <w:rPr>
                <w:rFonts w:cs="Arial"/>
                <w:b w:val="0"/>
              </w:rPr>
              <w:t>liabilities</w:t>
            </w:r>
            <w:proofErr w:type="spellEnd"/>
          </w:p>
        </w:tc>
        <w:tc>
          <w:tcPr>
            <w:tcW w:w="993" w:type="dxa"/>
            <w:tcBorders>
              <w:top w:val="nil"/>
              <w:bottom w:val="nil"/>
            </w:tcBorders>
            <w:shd w:val="clear" w:color="auto" w:fill="auto"/>
            <w:vAlign w:val="center"/>
          </w:tcPr>
          <w:p w14:paraId="54339D0F"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[12.g]</w:t>
            </w:r>
          </w:p>
        </w:tc>
        <w:tc>
          <w:tcPr>
            <w:tcW w:w="1559" w:type="dxa"/>
            <w:tcBorders>
              <w:top w:val="nil"/>
              <w:bottom w:val="nil"/>
            </w:tcBorders>
            <w:shd w:val="clear" w:color="auto" w:fill="auto"/>
            <w:vAlign w:val="center"/>
          </w:tcPr>
          <w:p w14:paraId="5B1D3565" w14:textId="65C4B8D7" w:rsidR="00296C17" w:rsidRPr="00432934" w:rsidRDefault="009C0472"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5B20FA">
              <w:rPr>
                <w:rFonts w:cs="Arial"/>
                <w:bCs/>
                <w:szCs w:val="14"/>
              </w:rPr>
              <w:t>950</w:t>
            </w:r>
            <w:r>
              <w:rPr>
                <w:rFonts w:cs="Arial"/>
                <w:bCs/>
                <w:szCs w:val="14"/>
              </w:rPr>
              <w:t>,</w:t>
            </w:r>
            <w:r w:rsidRPr="005B20FA">
              <w:rPr>
                <w:rFonts w:cs="Arial"/>
                <w:bCs/>
                <w:szCs w:val="14"/>
              </w:rPr>
              <w:t>663</w:t>
            </w:r>
          </w:p>
        </w:tc>
        <w:tc>
          <w:tcPr>
            <w:tcW w:w="1417" w:type="dxa"/>
            <w:tcBorders>
              <w:top w:val="nil"/>
              <w:bottom w:val="nil"/>
            </w:tcBorders>
            <w:shd w:val="clear" w:color="auto" w:fill="auto"/>
            <w:vAlign w:val="center"/>
          </w:tcPr>
          <w:p w14:paraId="0A964195"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p>
        </w:tc>
        <w:tc>
          <w:tcPr>
            <w:tcW w:w="284" w:type="dxa"/>
            <w:tcBorders>
              <w:top w:val="nil"/>
              <w:bottom w:val="nil"/>
            </w:tcBorders>
            <w:shd w:val="clear" w:color="auto" w:fill="auto"/>
            <w:vAlign w:val="center"/>
          </w:tcPr>
          <w:p w14:paraId="415E9518"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648A9AC0"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963</w:t>
            </w:r>
            <w:r>
              <w:rPr>
                <w:rFonts w:cs="Arial"/>
                <w:szCs w:val="14"/>
              </w:rPr>
              <w:t>,</w:t>
            </w:r>
            <w:r w:rsidRPr="00942F38">
              <w:rPr>
                <w:rFonts w:cs="Arial"/>
                <w:szCs w:val="14"/>
              </w:rPr>
              <w:t>874</w:t>
            </w:r>
          </w:p>
        </w:tc>
        <w:tc>
          <w:tcPr>
            <w:tcW w:w="1417" w:type="dxa"/>
            <w:tcBorders>
              <w:top w:val="nil"/>
              <w:bottom w:val="nil"/>
            </w:tcBorders>
            <w:shd w:val="clear" w:color="auto" w:fill="auto"/>
            <w:vAlign w:val="center"/>
          </w:tcPr>
          <w:p w14:paraId="345F9A35"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w:t>
            </w:r>
          </w:p>
        </w:tc>
      </w:tr>
      <w:tr w:rsidR="00296C17" w:rsidRPr="00BC1030" w14:paraId="30003E48" w14:textId="77777777" w:rsidTr="00296C1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1FA4E8DC" w14:textId="77777777" w:rsidR="00296C17" w:rsidRPr="00432934" w:rsidRDefault="00296C17" w:rsidP="00296C17">
            <w:pPr>
              <w:pStyle w:val="08-Tabelageral"/>
              <w:keepLines w:val="0"/>
              <w:jc w:val="left"/>
              <w:rPr>
                <w:rFonts w:cs="Arial"/>
                <w:b w:val="0"/>
              </w:rPr>
            </w:pPr>
            <w:proofErr w:type="spellStart"/>
            <w:r w:rsidRPr="00432934">
              <w:rPr>
                <w:rFonts w:cs="Arial"/>
                <w:b w:val="0"/>
              </w:rPr>
              <w:t>Unearned</w:t>
            </w:r>
            <w:proofErr w:type="spellEnd"/>
            <w:r w:rsidRPr="00432934">
              <w:rPr>
                <w:rFonts w:cs="Arial"/>
                <w:b w:val="0"/>
              </w:rPr>
              <w:t xml:space="preserve"> </w:t>
            </w:r>
            <w:proofErr w:type="spellStart"/>
            <w:r w:rsidRPr="00432934">
              <w:rPr>
                <w:rFonts w:cs="Arial"/>
                <w:b w:val="0"/>
              </w:rPr>
              <w:t>commissions</w:t>
            </w:r>
            <w:proofErr w:type="spellEnd"/>
          </w:p>
        </w:tc>
        <w:tc>
          <w:tcPr>
            <w:tcW w:w="993" w:type="dxa"/>
            <w:tcBorders>
              <w:top w:val="nil"/>
              <w:bottom w:val="nil"/>
            </w:tcBorders>
            <w:shd w:val="clear" w:color="auto" w:fill="auto"/>
            <w:vAlign w:val="center"/>
          </w:tcPr>
          <w:p w14:paraId="148612DF" w14:textId="77777777" w:rsidR="00296C17" w:rsidRPr="00432934" w:rsidRDefault="00296C17" w:rsidP="00296C1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[23]</w:t>
            </w:r>
          </w:p>
        </w:tc>
        <w:tc>
          <w:tcPr>
            <w:tcW w:w="1559" w:type="dxa"/>
            <w:tcBorders>
              <w:top w:val="nil"/>
              <w:bottom w:val="nil"/>
            </w:tcBorders>
            <w:shd w:val="clear" w:color="auto" w:fill="auto"/>
            <w:vAlign w:val="center"/>
          </w:tcPr>
          <w:p w14:paraId="768EAB68" w14:textId="6CE059CC" w:rsidR="00296C17" w:rsidRPr="00432934" w:rsidRDefault="009C0472"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3A0C4D">
              <w:rPr>
                <w:rFonts w:cs="Arial"/>
                <w:szCs w:val="14"/>
              </w:rPr>
              <w:t>1</w:t>
            </w:r>
            <w:r>
              <w:rPr>
                <w:rFonts w:cs="Arial"/>
                <w:szCs w:val="14"/>
              </w:rPr>
              <w:t>,</w:t>
            </w:r>
            <w:r w:rsidRPr="003A0C4D">
              <w:rPr>
                <w:rFonts w:cs="Arial"/>
                <w:szCs w:val="14"/>
              </w:rPr>
              <w:t>952</w:t>
            </w:r>
            <w:r>
              <w:rPr>
                <w:rFonts w:cs="Arial"/>
                <w:szCs w:val="14"/>
              </w:rPr>
              <w:t>,</w:t>
            </w:r>
            <w:r w:rsidRPr="003A0C4D">
              <w:rPr>
                <w:rFonts w:cs="Arial"/>
                <w:szCs w:val="14"/>
              </w:rPr>
              <w:t>798</w:t>
            </w:r>
          </w:p>
        </w:tc>
        <w:tc>
          <w:tcPr>
            <w:tcW w:w="1417" w:type="dxa"/>
            <w:tcBorders>
              <w:top w:val="nil"/>
              <w:bottom w:val="nil"/>
            </w:tcBorders>
            <w:shd w:val="clear" w:color="auto" w:fill="auto"/>
            <w:vAlign w:val="center"/>
          </w:tcPr>
          <w:p w14:paraId="5A52B009" w14:textId="083B3411" w:rsidR="00296C17" w:rsidRPr="00432934" w:rsidRDefault="009C0472"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3A0C4D">
              <w:rPr>
                <w:rFonts w:cs="Arial"/>
                <w:szCs w:val="14"/>
              </w:rPr>
              <w:t>2</w:t>
            </w:r>
            <w:r>
              <w:rPr>
                <w:rFonts w:cs="Arial"/>
                <w:szCs w:val="14"/>
              </w:rPr>
              <w:t>,</w:t>
            </w:r>
            <w:r w:rsidRPr="003A0C4D">
              <w:rPr>
                <w:rFonts w:cs="Arial"/>
                <w:szCs w:val="14"/>
              </w:rPr>
              <w:t>735</w:t>
            </w:r>
            <w:r>
              <w:rPr>
                <w:rFonts w:cs="Arial"/>
                <w:szCs w:val="14"/>
              </w:rPr>
              <w:t>,</w:t>
            </w:r>
            <w:r w:rsidRPr="003A0C4D">
              <w:rPr>
                <w:rFonts w:cs="Arial"/>
                <w:szCs w:val="14"/>
              </w:rPr>
              <w:t>359</w:t>
            </w:r>
          </w:p>
        </w:tc>
        <w:tc>
          <w:tcPr>
            <w:tcW w:w="284" w:type="dxa"/>
            <w:tcBorders>
              <w:top w:val="nil"/>
              <w:bottom w:val="nil"/>
            </w:tcBorders>
            <w:shd w:val="clear" w:color="auto" w:fill="auto"/>
            <w:vAlign w:val="center"/>
          </w:tcPr>
          <w:p w14:paraId="313841D5"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p>
        </w:tc>
        <w:tc>
          <w:tcPr>
            <w:tcW w:w="1134" w:type="dxa"/>
            <w:tcBorders>
              <w:top w:val="nil"/>
              <w:bottom w:val="nil"/>
            </w:tcBorders>
            <w:shd w:val="clear" w:color="auto" w:fill="auto"/>
            <w:vAlign w:val="center"/>
          </w:tcPr>
          <w:p w14:paraId="564245D2"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942F38">
              <w:rPr>
                <w:rFonts w:cs="Arial"/>
                <w:szCs w:val="14"/>
              </w:rPr>
              <w:t>1</w:t>
            </w:r>
            <w:r>
              <w:rPr>
                <w:rFonts w:cs="Arial"/>
                <w:szCs w:val="14"/>
              </w:rPr>
              <w:t>,</w:t>
            </w:r>
            <w:r w:rsidRPr="00942F38">
              <w:rPr>
                <w:rFonts w:cs="Arial"/>
                <w:szCs w:val="14"/>
              </w:rPr>
              <w:t>760</w:t>
            </w:r>
            <w:r>
              <w:rPr>
                <w:rFonts w:cs="Arial"/>
                <w:szCs w:val="14"/>
              </w:rPr>
              <w:t>,</w:t>
            </w:r>
            <w:r w:rsidRPr="00942F38">
              <w:rPr>
                <w:rFonts w:cs="Arial"/>
                <w:szCs w:val="14"/>
              </w:rPr>
              <w:t>473</w:t>
            </w:r>
          </w:p>
        </w:tc>
        <w:tc>
          <w:tcPr>
            <w:tcW w:w="1417" w:type="dxa"/>
            <w:tcBorders>
              <w:top w:val="nil"/>
              <w:bottom w:val="nil"/>
            </w:tcBorders>
            <w:shd w:val="clear" w:color="auto" w:fill="auto"/>
            <w:vAlign w:val="center"/>
          </w:tcPr>
          <w:p w14:paraId="477D6108" w14:textId="77777777" w:rsidR="00296C17" w:rsidRPr="00432934" w:rsidRDefault="00296C17" w:rsidP="00296C17">
            <w:pPr>
              <w:pStyle w:val="08-Tabelageral"/>
              <w:keepLines w:val="0"/>
              <w:cnfStyle w:val="000000010000" w:firstRow="0" w:lastRow="0" w:firstColumn="0" w:lastColumn="0" w:oddVBand="0" w:evenVBand="0" w:oddHBand="0" w:evenHBand="1" w:firstRowFirstColumn="0" w:firstRowLastColumn="0" w:lastRowFirstColumn="0" w:lastRowLastColumn="0"/>
              <w:rPr>
                <w:rFonts w:cs="Arial"/>
              </w:rPr>
            </w:pPr>
            <w:r w:rsidRPr="00942F38">
              <w:rPr>
                <w:rFonts w:cs="Arial"/>
                <w:szCs w:val="14"/>
              </w:rPr>
              <w:t>1</w:t>
            </w:r>
            <w:r>
              <w:rPr>
                <w:rFonts w:cs="Arial"/>
                <w:szCs w:val="14"/>
              </w:rPr>
              <w:t>,</w:t>
            </w:r>
            <w:r w:rsidRPr="00942F38">
              <w:rPr>
                <w:rFonts w:cs="Arial"/>
                <w:szCs w:val="14"/>
              </w:rPr>
              <w:t>787</w:t>
            </w:r>
            <w:r>
              <w:rPr>
                <w:rFonts w:cs="Arial"/>
                <w:szCs w:val="14"/>
              </w:rPr>
              <w:t>,</w:t>
            </w:r>
            <w:r w:rsidRPr="00942F38">
              <w:rPr>
                <w:rFonts w:cs="Arial"/>
                <w:szCs w:val="14"/>
              </w:rPr>
              <w:t>547</w:t>
            </w:r>
          </w:p>
        </w:tc>
      </w:tr>
      <w:tr w:rsidR="00296C17" w:rsidRPr="00BC1030" w14:paraId="7F9A605D" w14:textId="77777777" w:rsidTr="000871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single" w:sz="2" w:space="0" w:color="1F3864" w:themeColor="accent1" w:themeShade="80"/>
            </w:tcBorders>
            <w:shd w:val="clear" w:color="auto" w:fill="auto"/>
            <w:vAlign w:val="center"/>
          </w:tcPr>
          <w:p w14:paraId="146229D9" w14:textId="77777777" w:rsidR="00296C17" w:rsidRPr="00432934" w:rsidRDefault="00296C17" w:rsidP="00296C17">
            <w:pPr>
              <w:pStyle w:val="08-Tabelageral"/>
              <w:keepLines w:val="0"/>
              <w:jc w:val="left"/>
              <w:rPr>
                <w:rFonts w:cs="Arial"/>
                <w:b w:val="0"/>
              </w:rPr>
            </w:pPr>
            <w:r w:rsidRPr="00432934">
              <w:rPr>
                <w:rFonts w:cs="Arial"/>
                <w:b w:val="0"/>
              </w:rPr>
              <w:t xml:space="preserve">Other </w:t>
            </w:r>
            <w:proofErr w:type="spellStart"/>
            <w:r w:rsidRPr="00432934">
              <w:rPr>
                <w:rFonts w:cs="Arial"/>
                <w:b w:val="0"/>
              </w:rPr>
              <w:t>liabilities</w:t>
            </w:r>
            <w:proofErr w:type="spellEnd"/>
          </w:p>
        </w:tc>
        <w:tc>
          <w:tcPr>
            <w:tcW w:w="993" w:type="dxa"/>
            <w:tcBorders>
              <w:top w:val="nil"/>
              <w:bottom w:val="single" w:sz="2" w:space="0" w:color="1F3864" w:themeColor="accent1" w:themeShade="80"/>
            </w:tcBorders>
            <w:shd w:val="clear" w:color="auto" w:fill="auto"/>
            <w:vAlign w:val="center"/>
          </w:tcPr>
          <w:p w14:paraId="14EC2D92" w14:textId="77777777" w:rsidR="00296C17" w:rsidRPr="00432934" w:rsidRDefault="00296C17" w:rsidP="00296C17">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[24]</w:t>
            </w:r>
          </w:p>
        </w:tc>
        <w:tc>
          <w:tcPr>
            <w:tcW w:w="1559" w:type="dxa"/>
            <w:tcBorders>
              <w:top w:val="nil"/>
              <w:bottom w:val="single" w:sz="2" w:space="0" w:color="1F3864" w:themeColor="accent1" w:themeShade="80"/>
            </w:tcBorders>
            <w:shd w:val="clear" w:color="auto" w:fill="auto"/>
            <w:vAlign w:val="center"/>
          </w:tcPr>
          <w:p w14:paraId="439CF54F" w14:textId="3752A328" w:rsidR="00296C17" w:rsidRPr="00432934" w:rsidRDefault="009C0472"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5B20FA">
              <w:rPr>
                <w:rFonts w:cs="Arial"/>
                <w:bCs/>
                <w:szCs w:val="14"/>
              </w:rPr>
              <w:t>103</w:t>
            </w:r>
            <w:r>
              <w:rPr>
                <w:rFonts w:cs="Arial"/>
                <w:bCs/>
                <w:szCs w:val="14"/>
              </w:rPr>
              <w:t>,</w:t>
            </w:r>
            <w:r w:rsidRPr="005B20FA">
              <w:rPr>
                <w:rFonts w:cs="Arial"/>
                <w:bCs/>
                <w:szCs w:val="14"/>
              </w:rPr>
              <w:t>447</w:t>
            </w:r>
          </w:p>
        </w:tc>
        <w:tc>
          <w:tcPr>
            <w:tcW w:w="1417" w:type="dxa"/>
            <w:tcBorders>
              <w:top w:val="nil"/>
              <w:bottom w:val="single" w:sz="2" w:space="0" w:color="1F3864" w:themeColor="accent1" w:themeShade="80"/>
            </w:tcBorders>
            <w:shd w:val="clear" w:color="auto" w:fill="auto"/>
            <w:vAlign w:val="center"/>
          </w:tcPr>
          <w:p w14:paraId="777BA52C"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p>
        </w:tc>
        <w:tc>
          <w:tcPr>
            <w:tcW w:w="284" w:type="dxa"/>
            <w:tcBorders>
              <w:top w:val="nil"/>
              <w:bottom w:val="single" w:sz="2" w:space="0" w:color="1F3864" w:themeColor="accent1" w:themeShade="80"/>
            </w:tcBorders>
            <w:shd w:val="clear" w:color="auto" w:fill="auto"/>
            <w:vAlign w:val="center"/>
          </w:tcPr>
          <w:p w14:paraId="5D7C8224"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single" w:sz="2" w:space="0" w:color="1F3864" w:themeColor="accent1" w:themeShade="80"/>
            </w:tcBorders>
            <w:shd w:val="clear" w:color="auto" w:fill="auto"/>
            <w:vAlign w:val="center"/>
          </w:tcPr>
          <w:p w14:paraId="0C999458"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105</w:t>
            </w:r>
            <w:r>
              <w:rPr>
                <w:rFonts w:cs="Arial"/>
                <w:szCs w:val="14"/>
              </w:rPr>
              <w:t>,</w:t>
            </w:r>
            <w:r w:rsidRPr="00942F38">
              <w:rPr>
                <w:rFonts w:cs="Arial"/>
                <w:szCs w:val="14"/>
              </w:rPr>
              <w:t>363</w:t>
            </w:r>
          </w:p>
        </w:tc>
        <w:tc>
          <w:tcPr>
            <w:tcW w:w="1417" w:type="dxa"/>
            <w:tcBorders>
              <w:top w:val="nil"/>
              <w:bottom w:val="single" w:sz="2" w:space="0" w:color="1F3864" w:themeColor="accent1" w:themeShade="80"/>
            </w:tcBorders>
            <w:shd w:val="clear" w:color="auto" w:fill="auto"/>
            <w:vAlign w:val="center"/>
          </w:tcPr>
          <w:p w14:paraId="7ADCB1B5" w14:textId="77777777" w:rsidR="00296C17" w:rsidRPr="00432934" w:rsidRDefault="00296C17" w:rsidP="00296C17">
            <w:pPr>
              <w:pStyle w:val="08-Tabelageral"/>
              <w:keepLines w:val="0"/>
              <w:cnfStyle w:val="000000100000" w:firstRow="0" w:lastRow="0" w:firstColumn="0" w:lastColumn="0" w:oddVBand="0" w:evenVBand="0" w:oddHBand="1" w:evenHBand="0" w:firstRowFirstColumn="0" w:firstRowLastColumn="0" w:lastRowFirstColumn="0" w:lastRowLastColumn="0"/>
              <w:rPr>
                <w:rFonts w:cs="Arial"/>
              </w:rPr>
            </w:pPr>
            <w:r w:rsidRPr="00942F38">
              <w:rPr>
                <w:rFonts w:cs="Arial"/>
                <w:szCs w:val="14"/>
              </w:rPr>
              <w:t>--</w:t>
            </w:r>
          </w:p>
        </w:tc>
      </w:tr>
    </w:tbl>
    <w:p w14:paraId="606FDA7A" w14:textId="77777777" w:rsidR="00296C17" w:rsidRPr="00AD3614" w:rsidRDefault="00296C17" w:rsidP="00AD3614">
      <w:pPr>
        <w:pStyle w:val="07-Legenda1"/>
        <w:spacing w:before="0" w:line="240" w:lineRule="auto"/>
        <w:rPr>
          <w:rFonts w:ascii="Arial" w:hAnsi="Arial" w:cs="Arial"/>
          <w:sz w:val="18"/>
          <w:szCs w:val="18"/>
          <w:lang w:val="en-US"/>
        </w:rPr>
      </w:pPr>
      <w:r w:rsidRPr="00AD3614">
        <w:rPr>
          <w:rFonts w:ascii="Arial" w:hAnsi="Arial" w:cs="Arial"/>
          <w:lang w:val="en"/>
        </w:rPr>
        <w:t>(1)</w:t>
      </w:r>
      <w:r w:rsidRPr="00AD3614">
        <w:rPr>
          <w:rFonts w:ascii="Arial" w:hAnsi="Arial" w:cs="Arial"/>
          <w:lang w:val="en"/>
        </w:rPr>
        <w:tab/>
        <w:t>Unearned commissions refer to brokerage revenues to be recognized over the course of the insurance contracts, and such revenues will be realized over the term of these operations, and whose corresponding amounts are received, in large part, before that date. Therefore, in general, commissions to be appropriated do not represent amounts to be disbursed and, consequently, do not generate relevant impacts on the company's liquidity.</w:t>
      </w:r>
    </w:p>
    <w:bookmarkEnd w:id="50"/>
    <w:p w14:paraId="3E1D5C8D" w14:textId="77777777" w:rsidR="00296C17" w:rsidRPr="00432934" w:rsidRDefault="00296C17" w:rsidP="00296C17">
      <w:pPr>
        <w:pStyle w:val="05-Textonormal"/>
        <w:rPr>
          <w:rFonts w:cs="Arial"/>
          <w:b/>
          <w:color w:val="1F3864" w:themeColor="accent1" w:themeShade="80"/>
          <w:lang w:val="en-US"/>
        </w:rPr>
      </w:pPr>
      <w:r w:rsidRPr="00432934">
        <w:rPr>
          <w:rFonts w:cs="Arial"/>
          <w:b/>
          <w:color w:val="1F3864" w:themeColor="accent1" w:themeShade="80"/>
          <w:lang w:val="en-US"/>
        </w:rPr>
        <w:t>b) Risk Governance applied to Affiliated Companies</w:t>
      </w:r>
    </w:p>
    <w:p w14:paraId="07746C16" w14:textId="77777777" w:rsidR="00296C17" w:rsidRPr="00432934" w:rsidRDefault="00296C17" w:rsidP="00296C17">
      <w:pPr>
        <w:pStyle w:val="05-Textonormal"/>
        <w:rPr>
          <w:rFonts w:cs="Arial"/>
          <w:lang w:val="en-US"/>
        </w:rPr>
      </w:pPr>
      <w:r w:rsidRPr="00432934">
        <w:rPr>
          <w:rFonts w:cs="Arial"/>
          <w:lang w:val="en-US"/>
        </w:rPr>
        <w:t xml:space="preserve">BB </w:t>
      </w:r>
      <w:proofErr w:type="spellStart"/>
      <w:r w:rsidRPr="00432934">
        <w:rPr>
          <w:rFonts w:cs="Arial"/>
          <w:lang w:val="en-US"/>
        </w:rPr>
        <w:t>Seguridade's</w:t>
      </w:r>
      <w:proofErr w:type="spellEnd"/>
      <w:r w:rsidRPr="00432934">
        <w:rPr>
          <w:rFonts w:cs="Arial"/>
          <w:lang w:val="en-US"/>
        </w:rPr>
        <w:t xml:space="preserve"> affiliated companies maintain their own risk management structures compatible with the nature and complexity of their businesses, being</w:t>
      </w:r>
      <w:r w:rsidRPr="00432934">
        <w:rPr>
          <w:rFonts w:cs="Arial"/>
          <w:lang w:val="en"/>
        </w:rPr>
        <w:t xml:space="preserve"> regulated by the Superintendence of Private Insurance (</w:t>
      </w:r>
      <w:proofErr w:type="spellStart"/>
      <w:r w:rsidRPr="00432934">
        <w:rPr>
          <w:rFonts w:cs="Arial"/>
          <w:lang w:val="en"/>
        </w:rPr>
        <w:t>Susep</w:t>
      </w:r>
      <w:proofErr w:type="spellEnd"/>
      <w:r w:rsidRPr="00432934">
        <w:rPr>
          <w:rFonts w:cs="Arial"/>
          <w:lang w:val="en"/>
        </w:rPr>
        <w:t xml:space="preserve">), in accordance with the requirements established in CNSP Resolutions 416/2021 and 432/2021 and subsequent amendments and </w:t>
      </w:r>
      <w:proofErr w:type="spellStart"/>
      <w:r w:rsidRPr="00432934">
        <w:rPr>
          <w:rFonts w:cs="Arial"/>
          <w:lang w:val="en"/>
        </w:rPr>
        <w:t>Susep</w:t>
      </w:r>
      <w:proofErr w:type="spellEnd"/>
      <w:r w:rsidRPr="00432934">
        <w:rPr>
          <w:rFonts w:cs="Arial"/>
          <w:lang w:val="en"/>
        </w:rPr>
        <w:t xml:space="preserve"> Circular 648/2021 and subsequent amendments. For companies regulated by the National Supplementary Health Agency (ANS), Normative Resolution 518/2022 provides for the adoption of minimum corporate governance practices, with an emphasis on internal controls and risk management, for the purposes of solvency of health care plans operators.</w:t>
      </w:r>
    </w:p>
    <w:p w14:paraId="186339D2" w14:textId="77777777" w:rsidR="00296C17" w:rsidRPr="00432934" w:rsidRDefault="00296C17" w:rsidP="00296C17">
      <w:pPr>
        <w:pStyle w:val="05-Textonormal"/>
        <w:rPr>
          <w:rFonts w:cs="Arial"/>
          <w:lang w:val="en"/>
        </w:rPr>
      </w:pPr>
      <w:r w:rsidRPr="00432934">
        <w:rPr>
          <w:rFonts w:cs="Arial"/>
          <w:lang w:val="en-US"/>
        </w:rPr>
        <w:t>CNSP</w:t>
      </w:r>
      <w:r w:rsidRPr="00432934">
        <w:rPr>
          <w:rFonts w:cs="Arial"/>
          <w:lang w:val="en"/>
        </w:rPr>
        <w:t xml:space="preserve"> Resolution No. 416/2021 </w:t>
      </w:r>
      <w:r w:rsidRPr="00432934">
        <w:rPr>
          <w:rFonts w:cs="Arial"/>
          <w:lang w:val="en-US"/>
        </w:rPr>
        <w:t>and subsequent amendments</w:t>
      </w:r>
      <w:r w:rsidRPr="00432934">
        <w:rPr>
          <w:rFonts w:cs="Arial"/>
          <w:lang w:val="en"/>
        </w:rPr>
        <w:t xml:space="preserve"> informs about the integration of the Internal Controls System to the Risk Management Structure of investments, with the obligation to have a statutory Director responsible for internal controls and compliance, in addition to the need for specific policies on managed risks, and a statutory risk committee with the presence of independent members.</w:t>
      </w:r>
    </w:p>
    <w:p w14:paraId="31ADFF1D" w14:textId="77777777" w:rsidR="00296C17" w:rsidRPr="00432934" w:rsidRDefault="00296C17" w:rsidP="00296C17">
      <w:pPr>
        <w:pStyle w:val="05-Textonormal"/>
        <w:rPr>
          <w:rFonts w:cs="Arial"/>
          <w:lang w:val="en-US"/>
        </w:rPr>
      </w:pPr>
      <w:r w:rsidRPr="00432934">
        <w:rPr>
          <w:rFonts w:cs="Arial"/>
          <w:lang w:val="en-US"/>
        </w:rPr>
        <w:t xml:space="preserve">Circular </w:t>
      </w:r>
      <w:proofErr w:type="spellStart"/>
      <w:r w:rsidRPr="00432934">
        <w:rPr>
          <w:rFonts w:cs="Arial"/>
          <w:lang w:val="en-US"/>
        </w:rPr>
        <w:t>Susep</w:t>
      </w:r>
      <w:proofErr w:type="spellEnd"/>
      <w:r w:rsidRPr="00432934">
        <w:rPr>
          <w:rFonts w:cs="Arial"/>
          <w:lang w:val="en-US"/>
        </w:rPr>
        <w:t xml:space="preserve"> 666/2022 provides for sustainability requirements, to be observed by insurance companies, open private pension entities (EAPCs), capitalization companies and local reinsurers.</w:t>
      </w:r>
    </w:p>
    <w:p w14:paraId="7B20BC7F" w14:textId="77777777" w:rsidR="00296C17" w:rsidRPr="00432934" w:rsidRDefault="00296C17" w:rsidP="00296C17">
      <w:pPr>
        <w:pStyle w:val="05-Textonormal"/>
        <w:rPr>
          <w:rFonts w:cs="Arial"/>
          <w:lang w:val="en-US"/>
        </w:rPr>
      </w:pPr>
      <w:r w:rsidRPr="00432934">
        <w:rPr>
          <w:rFonts w:cs="Arial"/>
          <w:lang w:val="en"/>
        </w:rPr>
        <w:t xml:space="preserve">Based on the results of the work carried out by the investees, BB </w:t>
      </w:r>
      <w:proofErr w:type="spellStart"/>
      <w:r w:rsidRPr="00432934">
        <w:rPr>
          <w:rFonts w:cs="Arial"/>
          <w:lang w:val="en"/>
        </w:rPr>
        <w:t>Seguridade</w:t>
      </w:r>
      <w:proofErr w:type="spellEnd"/>
      <w:r w:rsidRPr="00432934">
        <w:rPr>
          <w:rFonts w:cs="Arial"/>
          <w:lang w:val="en"/>
        </w:rPr>
        <w:t xml:space="preserve"> continuously monitors and assesses the levels of risk exposure, acting, via governance, to ensure the adoption of the best risk management practices in its investees.</w:t>
      </w:r>
    </w:p>
    <w:p w14:paraId="31EC407C" w14:textId="77777777" w:rsidR="00296C17" w:rsidRPr="00432934" w:rsidRDefault="00296C17" w:rsidP="00296C17">
      <w:pPr>
        <w:pStyle w:val="05-Textonormal"/>
        <w:rPr>
          <w:rFonts w:cs="Arial"/>
          <w:b/>
          <w:color w:val="1F3864" w:themeColor="accent1" w:themeShade="80"/>
          <w:lang w:val="en-US"/>
        </w:rPr>
      </w:pPr>
      <w:r w:rsidRPr="00432934">
        <w:rPr>
          <w:rFonts w:cs="Arial"/>
          <w:b/>
          <w:color w:val="1F3864" w:themeColor="accent1" w:themeShade="80"/>
          <w:lang w:val="en-US"/>
        </w:rPr>
        <w:t>b.1) Liquidity, solvency, and capital management</w:t>
      </w:r>
    </w:p>
    <w:p w14:paraId="4F72A1B3" w14:textId="77777777" w:rsidR="00296C17" w:rsidRPr="00432934" w:rsidRDefault="00296C17" w:rsidP="00296C17">
      <w:pPr>
        <w:pStyle w:val="05-Textonormal"/>
        <w:rPr>
          <w:rFonts w:cs="Arial"/>
          <w:lang w:val="en-US"/>
        </w:rPr>
      </w:pPr>
      <w:r w:rsidRPr="00432934">
        <w:rPr>
          <w:rFonts w:cs="Arial"/>
          <w:lang w:val="en-US"/>
        </w:rPr>
        <w:t xml:space="preserve">In the capital management of affiliated companies supervised by </w:t>
      </w:r>
      <w:proofErr w:type="spellStart"/>
      <w:r w:rsidRPr="00432934">
        <w:rPr>
          <w:rFonts w:cs="Arial"/>
          <w:lang w:val="en-US"/>
        </w:rPr>
        <w:t>Susep</w:t>
      </w:r>
      <w:proofErr w:type="spellEnd"/>
      <w:r w:rsidRPr="00432934">
        <w:rPr>
          <w:rFonts w:cs="Arial"/>
          <w:lang w:val="en-US"/>
        </w:rPr>
        <w:t>, the main indicator used is the Minimum Required Capital (CMR), which represents the total capital that a company must maintain, at any time, to operate, and aims to guarantee the risks inherent to its operations, as regulated by CNSP Resolution 432/2021 and subsequent amendments.</w:t>
      </w:r>
    </w:p>
    <w:p w14:paraId="7BB222E5" w14:textId="77777777" w:rsidR="00296C17" w:rsidRPr="00432934" w:rsidRDefault="00296C17" w:rsidP="00296C17">
      <w:pPr>
        <w:pStyle w:val="05-Textonormal"/>
        <w:rPr>
          <w:rStyle w:val="hps"/>
          <w:rFonts w:cs="Arial"/>
          <w:lang w:val="en-US"/>
        </w:rPr>
      </w:pPr>
      <w:r w:rsidRPr="00432934">
        <w:rPr>
          <w:rStyle w:val="hps"/>
          <w:rFonts w:cs="Arial"/>
          <w:lang w:val="en-US"/>
        </w:rPr>
        <w:t>CMR</w:t>
      </w:r>
      <w:r w:rsidRPr="00432934">
        <w:rPr>
          <w:rFonts w:cs="Arial"/>
          <w:lang w:val="en-US"/>
        </w:rPr>
        <w:t xml:space="preserve"> </w:t>
      </w:r>
      <w:r w:rsidRPr="00432934">
        <w:rPr>
          <w:rStyle w:val="hps"/>
          <w:rFonts w:cs="Arial"/>
          <w:lang w:val="en-US"/>
        </w:rPr>
        <w:t>is</w:t>
      </w:r>
      <w:r w:rsidRPr="00432934">
        <w:rPr>
          <w:rFonts w:cs="Arial"/>
          <w:lang w:val="en-US"/>
        </w:rPr>
        <w:t xml:space="preserve"> </w:t>
      </w:r>
      <w:r w:rsidRPr="00432934">
        <w:rPr>
          <w:rStyle w:val="hps"/>
          <w:rFonts w:cs="Arial"/>
          <w:lang w:val="en-US"/>
        </w:rPr>
        <w:t>composed of</w:t>
      </w:r>
      <w:r w:rsidRPr="00432934">
        <w:rPr>
          <w:rFonts w:cs="Arial"/>
          <w:lang w:val="en-US"/>
        </w:rPr>
        <w:t xml:space="preserve"> </w:t>
      </w:r>
      <w:r w:rsidRPr="00432934">
        <w:rPr>
          <w:rStyle w:val="hps"/>
          <w:rFonts w:cs="Arial"/>
          <w:lang w:val="en-US"/>
        </w:rPr>
        <w:t>portions relating</w:t>
      </w:r>
      <w:r w:rsidRPr="00432934">
        <w:rPr>
          <w:rFonts w:cs="Arial"/>
          <w:lang w:val="en-US"/>
        </w:rPr>
        <w:t xml:space="preserve"> </w:t>
      </w:r>
      <w:r w:rsidRPr="00432934">
        <w:rPr>
          <w:rStyle w:val="hps"/>
          <w:rFonts w:cs="Arial"/>
          <w:lang w:val="en-US"/>
        </w:rPr>
        <w:t>to</w:t>
      </w:r>
      <w:r w:rsidRPr="00432934">
        <w:rPr>
          <w:rFonts w:cs="Arial"/>
          <w:lang w:val="en-US"/>
        </w:rPr>
        <w:t xml:space="preserve"> </w:t>
      </w:r>
      <w:r w:rsidRPr="00432934">
        <w:rPr>
          <w:rStyle w:val="hps"/>
          <w:rFonts w:cs="Arial"/>
          <w:lang w:val="en-US"/>
        </w:rPr>
        <w:t>underwriting</w:t>
      </w:r>
      <w:r w:rsidRPr="00432934">
        <w:rPr>
          <w:rFonts w:cs="Arial"/>
          <w:lang w:val="en-US"/>
        </w:rPr>
        <w:t xml:space="preserve">, credit, </w:t>
      </w:r>
      <w:r w:rsidRPr="00432934">
        <w:rPr>
          <w:rStyle w:val="hps"/>
          <w:rFonts w:cs="Arial"/>
          <w:lang w:val="en-US"/>
        </w:rPr>
        <w:t>operational and</w:t>
      </w:r>
      <w:r w:rsidRPr="00432934">
        <w:rPr>
          <w:rFonts w:cs="Arial"/>
          <w:lang w:val="en-US"/>
        </w:rPr>
        <w:t xml:space="preserve"> </w:t>
      </w:r>
      <w:r w:rsidRPr="00432934">
        <w:rPr>
          <w:rStyle w:val="hps"/>
          <w:rFonts w:cs="Arial"/>
          <w:lang w:val="en-US"/>
        </w:rPr>
        <w:t xml:space="preserve">market risks, and the solvency capital requirement adequacy is measured using the Adjusted Net Equity (PLA) of the entity, which must be equal to or above the calculated CMR. </w:t>
      </w:r>
    </w:p>
    <w:p w14:paraId="7BF1A758" w14:textId="77777777" w:rsidR="00296C17" w:rsidRPr="00993FCA" w:rsidRDefault="00296C17" w:rsidP="00296C17">
      <w:pPr>
        <w:pStyle w:val="05-Textonormal"/>
        <w:rPr>
          <w:rFonts w:cs="Arial"/>
          <w:lang w:val="en-US"/>
        </w:rPr>
      </w:pPr>
      <w:r w:rsidRPr="00432934">
        <w:rPr>
          <w:rStyle w:val="hps"/>
          <w:rFonts w:cs="Arial"/>
          <w:lang w:val="en-US"/>
        </w:rPr>
        <w:t xml:space="preserve">CNSP Resolution 432/2021 and subsequent amendments establishes technical provisions calculation models and requires additional liquid assets to maintain the company's liquidity. </w:t>
      </w:r>
      <w:r w:rsidRPr="00432934">
        <w:rPr>
          <w:rFonts w:cs="Arial"/>
          <w:lang w:val="en"/>
        </w:rPr>
        <w:t xml:space="preserve">In addition, it contains criteria for the preparation of solvency and </w:t>
      </w:r>
      <w:r w:rsidRPr="00432934">
        <w:rPr>
          <w:rFonts w:cs="Arial"/>
          <w:lang w:val="en"/>
        </w:rPr>
        <w:lastRenderedPageBreak/>
        <w:t>liquidity regularization plans in cases of regulatory non-compliance. It is important to highlight that the investees, according to guidelines defined by the Group, do not have an appetite for the risk of non-compliance with regulatory solvency.</w:t>
      </w:r>
    </w:p>
    <w:p w14:paraId="00ADDA6D" w14:textId="77777777" w:rsidR="00296C17" w:rsidRPr="00432934" w:rsidRDefault="00296C17" w:rsidP="00296C17">
      <w:pPr>
        <w:pStyle w:val="05-Textonormal"/>
        <w:rPr>
          <w:rStyle w:val="hps"/>
          <w:rFonts w:cs="Arial"/>
          <w:lang w:val="en-US"/>
        </w:rPr>
      </w:pPr>
      <w:r w:rsidRPr="00993FCA">
        <w:rPr>
          <w:rFonts w:cs="Arial"/>
          <w:lang w:val="en-US"/>
        </w:rPr>
        <w:t>For companies regulated by the National Agency of Supplementary Health (</w:t>
      </w:r>
      <w:r w:rsidRPr="00432934">
        <w:rPr>
          <w:rFonts w:cs="Arial"/>
          <w:lang w:val="en-US"/>
        </w:rPr>
        <w:t xml:space="preserve">ANS), there are </w:t>
      </w:r>
      <w:r w:rsidRPr="00432934">
        <w:rPr>
          <w:rStyle w:val="hps"/>
          <w:rFonts w:cs="Arial"/>
          <w:lang w:val="en-US"/>
        </w:rPr>
        <w:t>rules</w:t>
      </w:r>
      <w:r w:rsidRPr="00432934">
        <w:rPr>
          <w:rFonts w:cs="Arial"/>
          <w:lang w:val="en-US"/>
        </w:rPr>
        <w:t xml:space="preserve"> </w:t>
      </w:r>
      <w:r w:rsidRPr="00432934">
        <w:rPr>
          <w:rStyle w:val="hps"/>
          <w:rFonts w:cs="Arial"/>
          <w:lang w:val="en-US"/>
        </w:rPr>
        <w:t>for</w:t>
      </w:r>
      <w:r w:rsidRPr="00432934">
        <w:rPr>
          <w:rFonts w:cs="Arial"/>
          <w:lang w:val="en-US"/>
        </w:rPr>
        <w:t xml:space="preserve"> </w:t>
      </w:r>
      <w:r w:rsidRPr="00432934">
        <w:rPr>
          <w:rStyle w:val="hps"/>
          <w:rFonts w:cs="Arial"/>
          <w:lang w:val="en-US"/>
        </w:rPr>
        <w:t>recognition of technical reserves</w:t>
      </w:r>
      <w:r w:rsidRPr="00432934">
        <w:rPr>
          <w:rFonts w:cs="Arial"/>
          <w:lang w:val="en-US"/>
        </w:rPr>
        <w:t>, PLA criteria and S</w:t>
      </w:r>
      <w:r w:rsidRPr="00432934">
        <w:rPr>
          <w:rStyle w:val="hps"/>
          <w:rFonts w:cs="Arial"/>
          <w:lang w:val="en-US"/>
        </w:rPr>
        <w:t>olvency Margin</w:t>
      </w:r>
      <w:r w:rsidRPr="00432934">
        <w:rPr>
          <w:rFonts w:cs="Arial"/>
          <w:lang w:val="en-US"/>
        </w:rPr>
        <w:t xml:space="preserve"> </w:t>
      </w:r>
      <w:r w:rsidRPr="00432934">
        <w:rPr>
          <w:rStyle w:val="hps"/>
          <w:rFonts w:cs="Arial"/>
          <w:lang w:val="en-US"/>
        </w:rPr>
        <w:t>criteria</w:t>
      </w:r>
      <w:r w:rsidRPr="00432934">
        <w:rPr>
          <w:rFonts w:cs="Arial"/>
          <w:lang w:val="en-US"/>
        </w:rPr>
        <w:t xml:space="preserve"> </w:t>
      </w:r>
      <w:r w:rsidRPr="00432934">
        <w:rPr>
          <w:rStyle w:val="hps"/>
          <w:rFonts w:cs="Arial"/>
          <w:lang w:val="en-US"/>
        </w:rPr>
        <w:t>according to</w:t>
      </w:r>
      <w:r w:rsidRPr="00432934">
        <w:rPr>
          <w:rFonts w:cs="Arial"/>
          <w:lang w:val="en-US"/>
        </w:rPr>
        <w:t xml:space="preserve"> </w:t>
      </w:r>
      <w:r w:rsidRPr="00432934">
        <w:rPr>
          <w:rStyle w:val="hps"/>
          <w:rFonts w:cs="Arial"/>
          <w:lang w:val="en-US"/>
        </w:rPr>
        <w:t>Regulatory Resolution</w:t>
      </w:r>
      <w:r w:rsidRPr="00432934">
        <w:rPr>
          <w:rFonts w:cs="Arial"/>
          <w:lang w:val="en-US"/>
        </w:rPr>
        <w:t xml:space="preserve"> 569</w:t>
      </w:r>
      <w:r w:rsidRPr="00432934">
        <w:rPr>
          <w:rStyle w:val="hps"/>
          <w:rFonts w:cs="Arial"/>
          <w:lang w:val="en-US"/>
        </w:rPr>
        <w:t>/2022.</w:t>
      </w:r>
    </w:p>
    <w:p w14:paraId="28A13A07" w14:textId="77777777" w:rsidR="00296C17" w:rsidRPr="00993FCA" w:rsidRDefault="00296C17" w:rsidP="00296C17">
      <w:pPr>
        <w:pStyle w:val="05-Textonormal"/>
        <w:rPr>
          <w:rFonts w:cs="Arial"/>
          <w:lang w:val="en-US"/>
        </w:rPr>
      </w:pPr>
      <w:r w:rsidRPr="00993FCA">
        <w:rPr>
          <w:rFonts w:cs="Arial"/>
          <w:lang w:val="en-US"/>
        </w:rPr>
        <w:t>For investments, where minimum capital is required, there is a search for maintaining additional capital to the regulatory one, to minimize the chances of non-compliance with the required amounts and in line with the risk appetite defined by their Board of Directors.</w:t>
      </w:r>
    </w:p>
    <w:p w14:paraId="28C16270" w14:textId="62DE0369" w:rsidR="00E14B2F" w:rsidRPr="00432934" w:rsidRDefault="00296C17" w:rsidP="00973FC0">
      <w:pPr>
        <w:pStyle w:val="05-Textonormal"/>
        <w:rPr>
          <w:rFonts w:cs="Arial"/>
          <w:lang w:val="en-US"/>
        </w:rPr>
      </w:pPr>
      <w:r w:rsidRPr="00432934">
        <w:rPr>
          <w:rFonts w:cs="Arial"/>
          <w:lang w:val="en-US"/>
        </w:rPr>
        <w:t xml:space="preserve">On </w:t>
      </w:r>
      <w:r w:rsidR="00973FC0" w:rsidRPr="00432934">
        <w:rPr>
          <w:rFonts w:cs="Arial"/>
          <w:lang w:val="en-US"/>
        </w:rPr>
        <w:t>Dec</w:t>
      </w:r>
      <w:r w:rsidRPr="00432934">
        <w:rPr>
          <w:rFonts w:cs="Arial"/>
          <w:lang w:val="en-US"/>
        </w:rPr>
        <w:t>ember 3</w:t>
      </w:r>
      <w:r w:rsidR="00973FC0" w:rsidRPr="00432934">
        <w:rPr>
          <w:rFonts w:cs="Arial"/>
          <w:lang w:val="en-US"/>
        </w:rPr>
        <w:t>1</w:t>
      </w:r>
      <w:r w:rsidRPr="00432934">
        <w:rPr>
          <w:rFonts w:cs="Arial"/>
          <w:lang w:val="en-US"/>
        </w:rPr>
        <w:t xml:space="preserve">, 2023, considering the data provided by each investee, all companies in which BB </w:t>
      </w:r>
      <w:proofErr w:type="spellStart"/>
      <w:r w:rsidRPr="00432934">
        <w:rPr>
          <w:rFonts w:cs="Arial"/>
          <w:lang w:val="en-US"/>
        </w:rPr>
        <w:t>Seguridade</w:t>
      </w:r>
      <w:proofErr w:type="spellEnd"/>
      <w:r w:rsidRPr="00432934">
        <w:rPr>
          <w:rFonts w:cs="Arial"/>
          <w:lang w:val="en-US"/>
        </w:rPr>
        <w:t xml:space="preserve"> holds interests and that are subject to regulatory capital requirements, had sufficient capital, solvency, and coverage of technical provisions, in accordance with current legislation applicable</w:t>
      </w:r>
      <w:r w:rsidR="00973FC0" w:rsidRPr="00432934">
        <w:rPr>
          <w:rFonts w:cs="Arial"/>
          <w:lang w:val="en-US"/>
        </w:rPr>
        <w:t>.</w:t>
      </w:r>
    </w:p>
    <w:p w14:paraId="71FEAB14" w14:textId="03E6C8D7" w:rsidR="004725AE" w:rsidRPr="00432934" w:rsidRDefault="007D4AB0" w:rsidP="008E63BC">
      <w:pPr>
        <w:pStyle w:val="Ttulo1"/>
        <w:spacing w:line="259" w:lineRule="auto"/>
        <w:jc w:val="both"/>
        <w:rPr>
          <w:rFonts w:ascii="Arial" w:hAnsi="Arial" w:cs="Arial"/>
          <w:b/>
          <w:color w:val="1F3864" w:themeColor="accent1" w:themeShade="80"/>
          <w:sz w:val="20"/>
          <w:lang w:val="en-US"/>
        </w:rPr>
      </w:pPr>
      <w:bookmarkStart w:id="51" w:name="_Toc157446719"/>
      <w:bookmarkStart w:id="52" w:name="_Toc157704647"/>
      <w:r w:rsidRPr="00432934">
        <w:rPr>
          <w:rFonts w:ascii="Arial" w:hAnsi="Arial" w:cs="Arial"/>
          <w:b/>
          <w:color w:val="1F3864" w:themeColor="accent1" w:themeShade="80"/>
          <w:sz w:val="20"/>
          <w:lang w:val="en-US"/>
        </w:rPr>
        <w:t xml:space="preserve">6 – </w:t>
      </w:r>
      <w:r w:rsidR="004725AE" w:rsidRPr="00432934">
        <w:rPr>
          <w:rFonts w:ascii="Arial" w:hAnsi="Arial" w:cs="Arial"/>
          <w:b/>
          <w:color w:val="1F3864" w:themeColor="accent1" w:themeShade="80"/>
          <w:sz w:val="20"/>
          <w:lang w:val="en-US"/>
        </w:rPr>
        <w:t>SEGMENT INFORMATION</w:t>
      </w:r>
      <w:bookmarkEnd w:id="49"/>
      <w:bookmarkEnd w:id="51"/>
      <w:bookmarkEnd w:id="52"/>
    </w:p>
    <w:p w14:paraId="7B9E4BC5" w14:textId="77777777" w:rsidR="007562B1" w:rsidRPr="00432934" w:rsidRDefault="007562B1" w:rsidP="007562B1">
      <w:pPr>
        <w:pStyle w:val="01-TtulodeNota"/>
        <w:rPr>
          <w:rFonts w:cs="Arial"/>
          <w:b w:val="0"/>
          <w:sz w:val="18"/>
          <w:szCs w:val="18"/>
          <w:lang w:val="en-US"/>
        </w:rPr>
      </w:pPr>
      <w:r w:rsidRPr="00432934">
        <w:rPr>
          <w:rFonts w:cs="Arial"/>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p>
    <w:p w14:paraId="02CDCFCA" w14:textId="77777777" w:rsidR="007562B1" w:rsidRPr="00432934" w:rsidRDefault="007562B1" w:rsidP="007562B1">
      <w:pPr>
        <w:pStyle w:val="01-TtulodeNota"/>
        <w:rPr>
          <w:rFonts w:cs="Arial"/>
          <w:b w:val="0"/>
          <w:sz w:val="18"/>
          <w:szCs w:val="18"/>
          <w:lang w:val="en-US"/>
        </w:rPr>
      </w:pPr>
      <w:r w:rsidRPr="00432934">
        <w:rPr>
          <w:rFonts w:cs="Arial"/>
          <w:b w:val="0"/>
          <w:sz w:val="18"/>
          <w:szCs w:val="18"/>
          <w:lang w:val="en-US"/>
        </w:rPr>
        <w:t xml:space="preserve">BB </w:t>
      </w:r>
      <w:proofErr w:type="spellStart"/>
      <w:r w:rsidRPr="00432934">
        <w:rPr>
          <w:rFonts w:cs="Arial"/>
          <w:b w:val="0"/>
          <w:sz w:val="18"/>
          <w:szCs w:val="18"/>
          <w:lang w:val="en-US"/>
        </w:rPr>
        <w:t>Seguridade</w:t>
      </w:r>
      <w:proofErr w:type="spellEnd"/>
      <w:r w:rsidRPr="00432934">
        <w:rPr>
          <w:rFonts w:cs="Arial"/>
          <w:b w:val="0"/>
          <w:sz w:val="18"/>
          <w:szCs w:val="18"/>
          <w:lang w:val="en-US"/>
        </w:rPr>
        <w:t xml:space="preserve"> Group's operations are basically divided into two segments: </w:t>
      </w:r>
      <w:proofErr w:type="spellStart"/>
      <w:r w:rsidRPr="00432934">
        <w:rPr>
          <w:rFonts w:cs="Arial"/>
          <w:b w:val="0"/>
          <w:sz w:val="18"/>
          <w:szCs w:val="18"/>
          <w:lang w:val="en-US"/>
        </w:rPr>
        <w:t>i</w:t>
      </w:r>
      <w:proofErr w:type="spellEnd"/>
      <w:r w:rsidRPr="00432934">
        <w:rPr>
          <w:rFonts w:cs="Arial"/>
          <w:b w:val="0"/>
          <w:sz w:val="18"/>
          <w:szCs w:val="18"/>
          <w:lang w:val="en-US"/>
        </w:rPr>
        <w:t>) insurance (risk and accumulation businesses), which includes insurance operations, pension plans, capitalization and health; and ii) brokerage (distribution business).</w:t>
      </w:r>
    </w:p>
    <w:p w14:paraId="2CA91861" w14:textId="77777777" w:rsidR="007562B1" w:rsidRPr="00432934" w:rsidRDefault="007562B1" w:rsidP="007562B1">
      <w:pPr>
        <w:pStyle w:val="01-TtulodeNota"/>
        <w:rPr>
          <w:rFonts w:cs="Arial"/>
          <w:color w:val="1F3864" w:themeColor="accent1" w:themeShade="80"/>
          <w:sz w:val="18"/>
          <w:lang w:val="en-US"/>
        </w:rPr>
      </w:pPr>
      <w:r w:rsidRPr="00432934">
        <w:rPr>
          <w:rFonts w:cs="Arial"/>
          <w:b w:val="0"/>
          <w:sz w:val="18"/>
          <w:szCs w:val="18"/>
          <w:lang w:val="en-US"/>
        </w:rPr>
        <w:t xml:space="preserve"> </w:t>
      </w:r>
      <w:r w:rsidRPr="00432934">
        <w:rPr>
          <w:rFonts w:cs="Arial"/>
          <w:color w:val="1F3864" w:themeColor="accent1" w:themeShade="80"/>
          <w:sz w:val="18"/>
          <w:lang w:val="en-US"/>
        </w:rPr>
        <w:t>a) Insurance</w:t>
      </w:r>
    </w:p>
    <w:p w14:paraId="6E190A38" w14:textId="77777777" w:rsidR="007562B1" w:rsidRPr="00432934" w:rsidRDefault="007562B1" w:rsidP="007562B1">
      <w:pPr>
        <w:pStyle w:val="05-Textonormal"/>
        <w:rPr>
          <w:rFonts w:cs="Arial"/>
          <w:lang w:val="en-US"/>
        </w:rPr>
      </w:pPr>
      <w:r w:rsidRPr="00432934">
        <w:rPr>
          <w:rFonts w:cs="Arial"/>
          <w:lang w:val="en-US"/>
        </w:rPr>
        <w:t>In this segment, the results from the offer of products and services related mainly to life, property, rural, special and financial risks, transportation, hulls, housing and personal insurance, supplementary pension plans, dental plans and capitalization plans are recorded.</w:t>
      </w:r>
    </w:p>
    <w:p w14:paraId="51A9F40A" w14:textId="77777777" w:rsidR="007562B1" w:rsidRPr="00432934" w:rsidRDefault="007562B1" w:rsidP="007562B1">
      <w:pPr>
        <w:pStyle w:val="05-Textonormal"/>
        <w:rPr>
          <w:rFonts w:cs="Arial"/>
          <w:lang w:val="en-US"/>
        </w:rPr>
      </w:pPr>
      <w:r w:rsidRPr="00432934">
        <w:rPr>
          <w:rFonts w:cs="Arial"/>
          <w:lang w:val="en-US"/>
        </w:rPr>
        <w:t>The profit or loss from this segment derives mainly from revenues from insurance premiums, contributions to private pension plans, contributions to dental plans, capitalization bonds and investments in securities, less sales expenses, technical reserves and expenses related to claims,</w:t>
      </w:r>
    </w:p>
    <w:p w14:paraId="0003FA7B" w14:textId="77777777" w:rsidR="007562B1" w:rsidRPr="00432934" w:rsidRDefault="007562B1" w:rsidP="007562B1">
      <w:pPr>
        <w:pStyle w:val="05-Textonormal"/>
        <w:rPr>
          <w:rFonts w:cs="Arial"/>
          <w:lang w:val="en-US"/>
        </w:rPr>
      </w:pPr>
      <w:r w:rsidRPr="00432934">
        <w:rPr>
          <w:rFonts w:cs="Arial"/>
          <w:lang w:val="en-US"/>
        </w:rPr>
        <w:t>The accounting record of these results is made through the equity method of investments in equity interests. Explanatory note 7 - Investments in Associates contains the description of Investments in Shareholdings, by Segment / Business Area.</w:t>
      </w:r>
    </w:p>
    <w:p w14:paraId="33ACE1CE" w14:textId="77777777" w:rsidR="007562B1" w:rsidRPr="00432934" w:rsidRDefault="007562B1" w:rsidP="007562B1">
      <w:pPr>
        <w:pStyle w:val="01-TtulodeNota"/>
        <w:rPr>
          <w:rFonts w:cs="Arial"/>
          <w:color w:val="1F3864" w:themeColor="accent1" w:themeShade="80"/>
          <w:sz w:val="18"/>
          <w:lang w:val="en-US"/>
        </w:rPr>
      </w:pPr>
      <w:r w:rsidRPr="00432934">
        <w:rPr>
          <w:rFonts w:cs="Arial"/>
          <w:color w:val="1F3864" w:themeColor="accent1" w:themeShade="80"/>
          <w:sz w:val="18"/>
          <w:lang w:val="en-US"/>
        </w:rPr>
        <w:t>b) Brokerage</w:t>
      </w:r>
    </w:p>
    <w:p w14:paraId="0A5F5A42" w14:textId="77777777" w:rsidR="007562B1" w:rsidRPr="00432934" w:rsidRDefault="007562B1" w:rsidP="007562B1">
      <w:pPr>
        <w:pStyle w:val="05-Textonormal"/>
        <w:rPr>
          <w:rFonts w:cs="Arial"/>
          <w:lang w:val="en-US"/>
        </w:rPr>
      </w:pPr>
      <w:r w:rsidRPr="00432934">
        <w:rPr>
          <w:rFonts w:cs="Arial"/>
          <w:lang w:val="en-US"/>
        </w:rPr>
        <w:t xml:space="preserve">In this segment, products and services offered are related to brokerage and management, fulfillment, promotion and facilitation of casualty, life and capitalization insurance, pension plans and dental plans, it includes the balances of BB </w:t>
      </w:r>
      <w:proofErr w:type="spellStart"/>
      <w:r w:rsidRPr="00432934">
        <w:rPr>
          <w:rFonts w:cs="Arial"/>
          <w:lang w:val="en-US"/>
        </w:rPr>
        <w:t>Corretora</w:t>
      </w:r>
      <w:proofErr w:type="spellEnd"/>
      <w:r w:rsidRPr="00432934">
        <w:rPr>
          <w:rFonts w:cs="Arial"/>
          <w:lang w:val="en-US"/>
        </w:rPr>
        <w:t xml:space="preserve"> and its investee </w:t>
      </w:r>
      <w:proofErr w:type="spellStart"/>
      <w:r w:rsidRPr="00432934">
        <w:rPr>
          <w:rFonts w:cs="Arial"/>
          <w:lang w:val="en-US"/>
        </w:rPr>
        <w:t>Ciclic</w:t>
      </w:r>
      <w:proofErr w:type="spellEnd"/>
      <w:r w:rsidRPr="00432934">
        <w:rPr>
          <w:rFonts w:cs="Arial"/>
          <w:lang w:val="en-US"/>
        </w:rPr>
        <w:t>.</w:t>
      </w:r>
    </w:p>
    <w:p w14:paraId="07163CAE" w14:textId="77777777" w:rsidR="007562B1" w:rsidRPr="00432934" w:rsidRDefault="007562B1" w:rsidP="007562B1">
      <w:pPr>
        <w:pStyle w:val="01-TtulodeNota"/>
        <w:rPr>
          <w:rFonts w:cs="Arial"/>
          <w:color w:val="1F3864" w:themeColor="accent1" w:themeShade="80"/>
          <w:sz w:val="18"/>
          <w:lang w:val="en-US"/>
        </w:rPr>
      </w:pPr>
      <w:r w:rsidRPr="00432934">
        <w:rPr>
          <w:rFonts w:cs="Arial"/>
          <w:color w:val="1F3864" w:themeColor="accent1" w:themeShade="80"/>
          <w:sz w:val="18"/>
          <w:lang w:val="en-US"/>
        </w:rPr>
        <w:t>c) Financial Information by Reportable Segment</w:t>
      </w:r>
    </w:p>
    <w:p w14:paraId="7B229EDC" w14:textId="77777777" w:rsidR="007562B1" w:rsidRPr="009928AA" w:rsidRDefault="007562B1" w:rsidP="007562B1">
      <w:pPr>
        <w:spacing w:after="0"/>
        <w:jc w:val="right"/>
        <w:rPr>
          <w:rFonts w:ascii="Arial" w:hAnsi="Arial" w:cs="Arial"/>
          <w:b/>
          <w:sz w:val="14"/>
          <w:lang w:eastAsia="pt-BR"/>
        </w:rPr>
      </w:pPr>
      <w:r w:rsidRPr="009928AA">
        <w:rPr>
          <w:rFonts w:ascii="Arial" w:hAnsi="Arial" w:cs="Arial"/>
          <w:b/>
          <w:sz w:val="14"/>
          <w:lang w:eastAsia="pt-BR"/>
        </w:rPr>
        <w:t xml:space="preserve">R$ </w:t>
      </w:r>
      <w:proofErr w:type="spellStart"/>
      <w:r w:rsidRPr="000252B8">
        <w:rPr>
          <w:rFonts w:ascii="Arial" w:hAnsi="Arial" w:cs="Arial"/>
          <w:b/>
          <w:sz w:val="14"/>
          <w:szCs w:val="18"/>
        </w:rPr>
        <w:t>thousand</w:t>
      </w:r>
      <w:proofErr w:type="spellEnd"/>
    </w:p>
    <w:tbl>
      <w:tblPr>
        <w:tblW w:w="9639" w:type="dxa"/>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678"/>
        <w:gridCol w:w="1240"/>
        <w:gridCol w:w="1240"/>
        <w:gridCol w:w="1240"/>
        <w:gridCol w:w="1241"/>
      </w:tblGrid>
      <w:tr w:rsidR="007562B1" w:rsidRPr="00D061B2" w14:paraId="3F78D1DE" w14:textId="77777777" w:rsidTr="00887957">
        <w:trPr>
          <w:trHeight w:val="238"/>
        </w:trPr>
        <w:tc>
          <w:tcPr>
            <w:tcW w:w="4678" w:type="dxa"/>
            <w:tcBorders>
              <w:top w:val="single" w:sz="2" w:space="0" w:color="1F3864" w:themeColor="accent1" w:themeShade="80"/>
              <w:bottom w:val="single" w:sz="4" w:space="0" w:color="auto"/>
            </w:tcBorders>
            <w:shd w:val="clear" w:color="auto" w:fill="auto"/>
          </w:tcPr>
          <w:p w14:paraId="7A355697" w14:textId="77777777" w:rsidR="007562B1" w:rsidRPr="00D061B2" w:rsidRDefault="007562B1">
            <w:pPr>
              <w:spacing w:after="0"/>
              <w:jc w:val="center"/>
              <w:rPr>
                <w:rFonts w:ascii="Arial" w:hAnsi="Arial" w:cs="Arial"/>
                <w:b/>
                <w:sz w:val="14"/>
                <w:szCs w:val="14"/>
              </w:rPr>
            </w:pPr>
          </w:p>
        </w:tc>
        <w:tc>
          <w:tcPr>
            <w:tcW w:w="4961" w:type="dxa"/>
            <w:gridSpan w:val="4"/>
            <w:tcBorders>
              <w:top w:val="single" w:sz="2" w:space="0" w:color="1F3864" w:themeColor="accent1" w:themeShade="80"/>
              <w:bottom w:val="single" w:sz="4" w:space="0" w:color="auto"/>
            </w:tcBorders>
            <w:shd w:val="clear" w:color="auto" w:fill="auto"/>
            <w:vAlign w:val="center"/>
          </w:tcPr>
          <w:p w14:paraId="6B47E067" w14:textId="77777777" w:rsidR="007562B1" w:rsidRPr="00D061B2" w:rsidRDefault="007562B1">
            <w:pPr>
              <w:spacing w:after="0"/>
              <w:jc w:val="center"/>
              <w:rPr>
                <w:rFonts w:ascii="Arial" w:hAnsi="Arial" w:cs="Arial"/>
                <w:b/>
                <w:sz w:val="14"/>
                <w:szCs w:val="14"/>
              </w:rPr>
            </w:pPr>
            <w:r w:rsidRPr="00E30F81">
              <w:rPr>
                <w:rFonts w:ascii="Arial" w:hAnsi="Arial" w:cs="Arial"/>
                <w:b/>
                <w:sz w:val="14"/>
                <w:szCs w:val="14"/>
              </w:rPr>
              <w:t>202</w:t>
            </w:r>
            <w:r>
              <w:rPr>
                <w:rFonts w:ascii="Arial" w:hAnsi="Arial" w:cs="Arial"/>
                <w:b/>
                <w:sz w:val="14"/>
                <w:szCs w:val="14"/>
              </w:rPr>
              <w:t>3</w:t>
            </w:r>
          </w:p>
        </w:tc>
      </w:tr>
      <w:tr w:rsidR="007562B1" w:rsidRPr="00D061B2" w14:paraId="4DC04651" w14:textId="77777777" w:rsidTr="00887957">
        <w:trPr>
          <w:trHeight w:val="238"/>
        </w:trPr>
        <w:tc>
          <w:tcPr>
            <w:tcW w:w="4678" w:type="dxa"/>
            <w:tcBorders>
              <w:top w:val="single" w:sz="4" w:space="0" w:color="auto"/>
              <w:bottom w:val="single" w:sz="2" w:space="0" w:color="1F3864" w:themeColor="accent1" w:themeShade="80"/>
            </w:tcBorders>
            <w:shd w:val="clear" w:color="auto" w:fill="auto"/>
          </w:tcPr>
          <w:p w14:paraId="191814A2" w14:textId="77777777" w:rsidR="007562B1" w:rsidRPr="00D061B2" w:rsidRDefault="007562B1">
            <w:pPr>
              <w:pStyle w:val="08-Tabelageral"/>
              <w:jc w:val="left"/>
              <w:rPr>
                <w:rFonts w:cs="Arial"/>
                <w:b/>
                <w:szCs w:val="14"/>
              </w:rPr>
            </w:pPr>
          </w:p>
        </w:tc>
        <w:tc>
          <w:tcPr>
            <w:tcW w:w="1240" w:type="dxa"/>
            <w:tcBorders>
              <w:top w:val="single" w:sz="4" w:space="0" w:color="auto"/>
              <w:bottom w:val="single" w:sz="2" w:space="0" w:color="1F3864" w:themeColor="accent1" w:themeShade="80"/>
            </w:tcBorders>
            <w:shd w:val="clear" w:color="auto" w:fill="auto"/>
            <w:vAlign w:val="center"/>
          </w:tcPr>
          <w:p w14:paraId="4BDC3C4E" w14:textId="77777777" w:rsidR="007562B1" w:rsidRPr="00D061B2" w:rsidRDefault="007562B1">
            <w:pPr>
              <w:pStyle w:val="08-Tabelageral"/>
              <w:jc w:val="center"/>
              <w:rPr>
                <w:rFonts w:cs="Arial"/>
                <w:b/>
                <w:szCs w:val="14"/>
              </w:rPr>
            </w:pPr>
            <w:r w:rsidRPr="00D061B2">
              <w:rPr>
                <w:rFonts w:cs="Arial"/>
                <w:b/>
                <w:szCs w:val="14"/>
              </w:rPr>
              <w:t>Insurance</w:t>
            </w:r>
          </w:p>
        </w:tc>
        <w:tc>
          <w:tcPr>
            <w:tcW w:w="1240" w:type="dxa"/>
            <w:tcBorders>
              <w:top w:val="single" w:sz="4" w:space="0" w:color="auto"/>
              <w:bottom w:val="single" w:sz="2" w:space="0" w:color="1F3864" w:themeColor="accent1" w:themeShade="80"/>
            </w:tcBorders>
            <w:shd w:val="clear" w:color="auto" w:fill="auto"/>
            <w:vAlign w:val="center"/>
          </w:tcPr>
          <w:p w14:paraId="5B0251AE" w14:textId="77777777" w:rsidR="007562B1" w:rsidRPr="00D061B2" w:rsidRDefault="007562B1">
            <w:pPr>
              <w:pStyle w:val="08-Tabelageral"/>
              <w:jc w:val="center"/>
              <w:rPr>
                <w:rFonts w:cs="Arial"/>
                <w:b/>
                <w:szCs w:val="14"/>
              </w:rPr>
            </w:pPr>
            <w:proofErr w:type="spellStart"/>
            <w:r w:rsidRPr="00D061B2">
              <w:rPr>
                <w:rFonts w:cs="Arial"/>
                <w:b/>
                <w:szCs w:val="14"/>
              </w:rPr>
              <w:t>Brokerage</w:t>
            </w:r>
            <w:proofErr w:type="spellEnd"/>
          </w:p>
        </w:tc>
        <w:tc>
          <w:tcPr>
            <w:tcW w:w="1240" w:type="dxa"/>
            <w:tcBorders>
              <w:top w:val="single" w:sz="4" w:space="0" w:color="auto"/>
              <w:bottom w:val="single" w:sz="2" w:space="0" w:color="1F3864" w:themeColor="accent1" w:themeShade="80"/>
            </w:tcBorders>
            <w:shd w:val="clear" w:color="auto" w:fill="auto"/>
            <w:vAlign w:val="center"/>
          </w:tcPr>
          <w:p w14:paraId="030455C8" w14:textId="77777777" w:rsidR="007562B1" w:rsidRPr="00D061B2" w:rsidRDefault="007562B1">
            <w:pPr>
              <w:pStyle w:val="08-Tabelageral"/>
              <w:jc w:val="center"/>
              <w:rPr>
                <w:rFonts w:cs="Arial"/>
                <w:b/>
                <w:szCs w:val="14"/>
              </w:rPr>
            </w:pPr>
            <w:proofErr w:type="spellStart"/>
            <w:r w:rsidRPr="00D061B2">
              <w:rPr>
                <w:rFonts w:cs="Arial"/>
                <w:b/>
                <w:szCs w:val="14"/>
              </w:rPr>
              <w:t>Intersegment</w:t>
            </w:r>
            <w:proofErr w:type="spellEnd"/>
            <w:r w:rsidRPr="00D061B2">
              <w:rPr>
                <w:rFonts w:cs="Arial"/>
                <w:b/>
                <w:szCs w:val="14"/>
              </w:rPr>
              <w:t xml:space="preserve"> </w:t>
            </w:r>
            <w:proofErr w:type="spellStart"/>
            <w:r w:rsidRPr="00D061B2">
              <w:rPr>
                <w:rFonts w:cs="Arial"/>
                <w:b/>
                <w:szCs w:val="14"/>
              </w:rPr>
              <w:t>transactions</w:t>
            </w:r>
            <w:proofErr w:type="spellEnd"/>
          </w:p>
        </w:tc>
        <w:tc>
          <w:tcPr>
            <w:tcW w:w="1241" w:type="dxa"/>
            <w:tcBorders>
              <w:top w:val="single" w:sz="4" w:space="0" w:color="auto"/>
              <w:bottom w:val="single" w:sz="2" w:space="0" w:color="1F3864" w:themeColor="accent1" w:themeShade="80"/>
            </w:tcBorders>
            <w:shd w:val="clear" w:color="auto" w:fill="auto"/>
            <w:vAlign w:val="center"/>
          </w:tcPr>
          <w:p w14:paraId="585B9DC4" w14:textId="77777777" w:rsidR="007562B1" w:rsidRPr="00D061B2" w:rsidRDefault="007562B1">
            <w:pPr>
              <w:pStyle w:val="08-Tabelageral"/>
              <w:jc w:val="center"/>
              <w:rPr>
                <w:rFonts w:cs="Arial"/>
                <w:b/>
                <w:szCs w:val="14"/>
              </w:rPr>
            </w:pPr>
            <w:r w:rsidRPr="00D061B2">
              <w:rPr>
                <w:rFonts w:cs="Arial"/>
                <w:b/>
                <w:szCs w:val="14"/>
              </w:rPr>
              <w:t>Total</w:t>
            </w:r>
          </w:p>
        </w:tc>
      </w:tr>
      <w:tr w:rsidR="007562B1" w:rsidRPr="00DA72A7" w14:paraId="473D5046" w14:textId="77777777">
        <w:trPr>
          <w:trHeight w:val="238"/>
        </w:trPr>
        <w:tc>
          <w:tcPr>
            <w:tcW w:w="4678" w:type="dxa"/>
            <w:tcBorders>
              <w:top w:val="single" w:sz="2" w:space="0" w:color="1F3864" w:themeColor="accent1" w:themeShade="80"/>
              <w:bottom w:val="nil"/>
            </w:tcBorders>
            <w:shd w:val="clear" w:color="auto" w:fill="auto"/>
          </w:tcPr>
          <w:p w14:paraId="6456614C" w14:textId="77777777" w:rsidR="007562B1" w:rsidRPr="00DA72A7" w:rsidRDefault="007562B1">
            <w:pPr>
              <w:pStyle w:val="08-Tabelageral"/>
              <w:jc w:val="left"/>
              <w:rPr>
                <w:rFonts w:cs="Arial"/>
                <w:b/>
                <w:szCs w:val="14"/>
              </w:rPr>
            </w:pPr>
            <w:proofErr w:type="spellStart"/>
            <w:r w:rsidRPr="00DA72A7">
              <w:rPr>
                <w:rFonts w:cs="Arial"/>
                <w:b/>
                <w:szCs w:val="14"/>
              </w:rPr>
              <w:t>Operating</w:t>
            </w:r>
            <w:proofErr w:type="spellEnd"/>
            <w:r w:rsidRPr="00DA72A7">
              <w:rPr>
                <w:rFonts w:cs="Arial"/>
                <w:b/>
                <w:szCs w:val="14"/>
              </w:rPr>
              <w:t xml:space="preserve"> Income</w:t>
            </w:r>
          </w:p>
        </w:tc>
        <w:tc>
          <w:tcPr>
            <w:tcW w:w="1240" w:type="dxa"/>
            <w:tcBorders>
              <w:top w:val="single" w:sz="2" w:space="0" w:color="1F3864" w:themeColor="accent1" w:themeShade="80"/>
            </w:tcBorders>
            <w:shd w:val="clear" w:color="auto" w:fill="auto"/>
            <w:vAlign w:val="bottom"/>
          </w:tcPr>
          <w:p w14:paraId="60DF9293" w14:textId="77777777" w:rsidR="007562B1" w:rsidRPr="00DA72A7" w:rsidRDefault="007562B1">
            <w:pPr>
              <w:pStyle w:val="08-Tabelageral"/>
              <w:rPr>
                <w:rFonts w:cs="Arial"/>
                <w:b/>
                <w:szCs w:val="14"/>
              </w:rPr>
            </w:pPr>
            <w:r w:rsidRPr="00432934">
              <w:rPr>
                <w:rFonts w:cs="Arial"/>
                <w:b/>
              </w:rPr>
              <w:t>12,813,040</w:t>
            </w:r>
          </w:p>
        </w:tc>
        <w:tc>
          <w:tcPr>
            <w:tcW w:w="1240" w:type="dxa"/>
            <w:tcBorders>
              <w:top w:val="single" w:sz="2" w:space="0" w:color="1F3864" w:themeColor="accent1" w:themeShade="80"/>
            </w:tcBorders>
            <w:shd w:val="clear" w:color="auto" w:fill="auto"/>
            <w:vAlign w:val="bottom"/>
          </w:tcPr>
          <w:p w14:paraId="7C06F5CE" w14:textId="77777777" w:rsidR="007562B1" w:rsidRPr="00DA72A7" w:rsidRDefault="007562B1">
            <w:pPr>
              <w:pStyle w:val="08-Tabelageral"/>
              <w:rPr>
                <w:rFonts w:cs="Arial"/>
                <w:b/>
                <w:szCs w:val="14"/>
              </w:rPr>
            </w:pPr>
            <w:r w:rsidRPr="00432934">
              <w:rPr>
                <w:rFonts w:cs="Arial"/>
                <w:b/>
              </w:rPr>
              <w:t>4,427,722</w:t>
            </w:r>
          </w:p>
        </w:tc>
        <w:tc>
          <w:tcPr>
            <w:tcW w:w="1240" w:type="dxa"/>
            <w:tcBorders>
              <w:top w:val="single" w:sz="2" w:space="0" w:color="1F3864" w:themeColor="accent1" w:themeShade="80"/>
            </w:tcBorders>
            <w:shd w:val="clear" w:color="auto" w:fill="auto"/>
            <w:vAlign w:val="bottom"/>
          </w:tcPr>
          <w:p w14:paraId="3210C8F6" w14:textId="77777777" w:rsidR="007562B1" w:rsidRPr="00DA72A7" w:rsidRDefault="007562B1">
            <w:pPr>
              <w:pStyle w:val="08-Tabelageral"/>
              <w:rPr>
                <w:rFonts w:cs="Arial"/>
                <w:b/>
                <w:szCs w:val="14"/>
              </w:rPr>
            </w:pPr>
            <w:r w:rsidRPr="00432934">
              <w:rPr>
                <w:rFonts w:cs="Arial"/>
                <w:b/>
              </w:rPr>
              <w:t>(7,925,902)</w:t>
            </w:r>
          </w:p>
        </w:tc>
        <w:tc>
          <w:tcPr>
            <w:tcW w:w="1241" w:type="dxa"/>
            <w:tcBorders>
              <w:top w:val="single" w:sz="2" w:space="0" w:color="1F3864" w:themeColor="accent1" w:themeShade="80"/>
            </w:tcBorders>
            <w:shd w:val="clear" w:color="auto" w:fill="auto"/>
            <w:vAlign w:val="bottom"/>
          </w:tcPr>
          <w:p w14:paraId="48FA5936" w14:textId="77777777" w:rsidR="007562B1" w:rsidRPr="00DA72A7" w:rsidRDefault="007562B1">
            <w:pPr>
              <w:pStyle w:val="08-Tabelageral"/>
              <w:rPr>
                <w:rFonts w:cs="Arial"/>
                <w:b/>
                <w:szCs w:val="14"/>
              </w:rPr>
            </w:pPr>
            <w:r w:rsidRPr="00432934">
              <w:rPr>
                <w:rFonts w:cs="Arial"/>
                <w:b/>
              </w:rPr>
              <w:t>9,314,860</w:t>
            </w:r>
          </w:p>
        </w:tc>
      </w:tr>
      <w:tr w:rsidR="007562B1" w:rsidRPr="00DA72A7" w14:paraId="3C754DE8" w14:textId="77777777">
        <w:trPr>
          <w:trHeight w:val="238"/>
        </w:trPr>
        <w:tc>
          <w:tcPr>
            <w:tcW w:w="4678" w:type="dxa"/>
            <w:tcBorders>
              <w:top w:val="nil"/>
            </w:tcBorders>
            <w:shd w:val="clear" w:color="auto" w:fill="auto"/>
          </w:tcPr>
          <w:p w14:paraId="163D573D" w14:textId="77777777" w:rsidR="007562B1" w:rsidRPr="00DA72A7" w:rsidRDefault="007562B1">
            <w:pPr>
              <w:pStyle w:val="08-Tabelageral"/>
              <w:ind w:left="113"/>
              <w:jc w:val="left"/>
              <w:rPr>
                <w:rFonts w:cs="Arial"/>
                <w:bCs/>
                <w:szCs w:val="14"/>
              </w:rPr>
            </w:pPr>
            <w:proofErr w:type="spellStart"/>
            <w:r w:rsidRPr="00DA72A7">
              <w:rPr>
                <w:rFonts w:cs="Arial"/>
                <w:bCs/>
                <w:szCs w:val="14"/>
              </w:rPr>
              <w:t>Equity</w:t>
            </w:r>
            <w:proofErr w:type="spellEnd"/>
            <w:r w:rsidRPr="00DA72A7">
              <w:rPr>
                <w:rFonts w:cs="Arial"/>
                <w:bCs/>
                <w:szCs w:val="14"/>
              </w:rPr>
              <w:t xml:space="preserve"> income</w:t>
            </w:r>
          </w:p>
        </w:tc>
        <w:tc>
          <w:tcPr>
            <w:tcW w:w="1240" w:type="dxa"/>
            <w:shd w:val="clear" w:color="auto" w:fill="auto"/>
            <w:vAlign w:val="bottom"/>
          </w:tcPr>
          <w:p w14:paraId="4A486F6A" w14:textId="77777777" w:rsidR="007562B1" w:rsidRPr="00DA72A7" w:rsidRDefault="007562B1">
            <w:pPr>
              <w:pStyle w:val="08-Tabelageral"/>
              <w:rPr>
                <w:rFonts w:cs="Arial"/>
                <w:bCs/>
                <w:szCs w:val="14"/>
              </w:rPr>
            </w:pPr>
            <w:r w:rsidRPr="00432934">
              <w:rPr>
                <w:rFonts w:cs="Arial"/>
              </w:rPr>
              <w:t>12,813,040</w:t>
            </w:r>
          </w:p>
        </w:tc>
        <w:tc>
          <w:tcPr>
            <w:tcW w:w="1240" w:type="dxa"/>
            <w:shd w:val="clear" w:color="auto" w:fill="auto"/>
            <w:vAlign w:val="bottom"/>
          </w:tcPr>
          <w:p w14:paraId="57E70E72" w14:textId="77777777" w:rsidR="007562B1" w:rsidRPr="00DA72A7" w:rsidRDefault="007562B1">
            <w:pPr>
              <w:pStyle w:val="08-Tabelageral"/>
              <w:rPr>
                <w:rFonts w:cs="Arial"/>
                <w:bCs/>
                <w:szCs w:val="14"/>
              </w:rPr>
            </w:pPr>
            <w:r w:rsidRPr="00432934">
              <w:rPr>
                <w:rFonts w:cs="Arial"/>
              </w:rPr>
              <w:t>3,320</w:t>
            </w:r>
          </w:p>
        </w:tc>
        <w:tc>
          <w:tcPr>
            <w:tcW w:w="1240" w:type="dxa"/>
            <w:shd w:val="clear" w:color="auto" w:fill="auto"/>
            <w:vAlign w:val="bottom"/>
          </w:tcPr>
          <w:p w14:paraId="56221C8E" w14:textId="77777777" w:rsidR="007562B1" w:rsidRPr="00DA72A7" w:rsidRDefault="007562B1">
            <w:pPr>
              <w:pStyle w:val="08-Tabelageral"/>
              <w:rPr>
                <w:rFonts w:cs="Arial"/>
                <w:bCs/>
                <w:szCs w:val="14"/>
              </w:rPr>
            </w:pPr>
            <w:r w:rsidRPr="00432934">
              <w:rPr>
                <w:rFonts w:cs="Arial"/>
              </w:rPr>
              <w:t>(7,925,902)</w:t>
            </w:r>
          </w:p>
        </w:tc>
        <w:tc>
          <w:tcPr>
            <w:tcW w:w="1241" w:type="dxa"/>
            <w:shd w:val="clear" w:color="auto" w:fill="auto"/>
            <w:vAlign w:val="bottom"/>
          </w:tcPr>
          <w:p w14:paraId="75AE5810" w14:textId="77777777" w:rsidR="007562B1" w:rsidRPr="00DA72A7" w:rsidRDefault="007562B1">
            <w:pPr>
              <w:pStyle w:val="08-Tabelageral"/>
              <w:rPr>
                <w:rFonts w:cs="Arial"/>
                <w:bCs/>
                <w:szCs w:val="14"/>
              </w:rPr>
            </w:pPr>
            <w:r w:rsidRPr="00432934">
              <w:rPr>
                <w:rFonts w:cs="Arial"/>
              </w:rPr>
              <w:t>4,890,458</w:t>
            </w:r>
          </w:p>
        </w:tc>
      </w:tr>
      <w:tr w:rsidR="007562B1" w:rsidRPr="00DA72A7" w14:paraId="1FEBB5D6" w14:textId="77777777">
        <w:trPr>
          <w:trHeight w:val="238"/>
        </w:trPr>
        <w:tc>
          <w:tcPr>
            <w:tcW w:w="4678" w:type="dxa"/>
            <w:shd w:val="clear" w:color="auto" w:fill="auto"/>
          </w:tcPr>
          <w:p w14:paraId="7B3A8CED" w14:textId="77777777" w:rsidR="007562B1" w:rsidRPr="00DA72A7" w:rsidRDefault="007562B1">
            <w:pPr>
              <w:pStyle w:val="08-Tabelageral"/>
              <w:ind w:left="113"/>
              <w:jc w:val="left"/>
              <w:rPr>
                <w:rFonts w:cs="Arial"/>
                <w:bCs/>
                <w:szCs w:val="14"/>
              </w:rPr>
            </w:pPr>
            <w:proofErr w:type="spellStart"/>
            <w:r w:rsidRPr="00DA72A7">
              <w:rPr>
                <w:rFonts w:cs="Arial"/>
                <w:bCs/>
                <w:szCs w:val="14"/>
              </w:rPr>
              <w:t>Commissions</w:t>
            </w:r>
            <w:proofErr w:type="spellEnd"/>
            <w:r w:rsidRPr="00DA72A7">
              <w:rPr>
                <w:rFonts w:cs="Arial"/>
                <w:bCs/>
                <w:szCs w:val="14"/>
              </w:rPr>
              <w:t xml:space="preserve"> income</w:t>
            </w:r>
          </w:p>
        </w:tc>
        <w:tc>
          <w:tcPr>
            <w:tcW w:w="1240" w:type="dxa"/>
            <w:shd w:val="clear" w:color="auto" w:fill="auto"/>
            <w:vAlign w:val="bottom"/>
          </w:tcPr>
          <w:p w14:paraId="103D6386" w14:textId="77777777" w:rsidR="007562B1" w:rsidRPr="00DA72A7" w:rsidRDefault="007562B1">
            <w:pPr>
              <w:pStyle w:val="08-Tabelageral"/>
              <w:rPr>
                <w:rFonts w:cs="Arial"/>
                <w:bCs/>
                <w:szCs w:val="14"/>
              </w:rPr>
            </w:pPr>
            <w:r w:rsidRPr="00432934">
              <w:rPr>
                <w:rFonts w:cs="Arial"/>
              </w:rPr>
              <w:t>--</w:t>
            </w:r>
          </w:p>
        </w:tc>
        <w:tc>
          <w:tcPr>
            <w:tcW w:w="1240" w:type="dxa"/>
            <w:shd w:val="clear" w:color="auto" w:fill="auto"/>
            <w:vAlign w:val="bottom"/>
          </w:tcPr>
          <w:p w14:paraId="1E1FD63C" w14:textId="77777777" w:rsidR="007562B1" w:rsidRPr="00DA72A7" w:rsidRDefault="007562B1">
            <w:pPr>
              <w:pStyle w:val="08-Tabelageral"/>
              <w:rPr>
                <w:rFonts w:cs="Arial"/>
                <w:bCs/>
                <w:szCs w:val="14"/>
              </w:rPr>
            </w:pPr>
            <w:r w:rsidRPr="00432934">
              <w:rPr>
                <w:rFonts w:cs="Arial"/>
              </w:rPr>
              <w:t>4,424,402</w:t>
            </w:r>
          </w:p>
        </w:tc>
        <w:tc>
          <w:tcPr>
            <w:tcW w:w="1240" w:type="dxa"/>
            <w:shd w:val="clear" w:color="auto" w:fill="auto"/>
            <w:vAlign w:val="bottom"/>
          </w:tcPr>
          <w:p w14:paraId="466A8B5F" w14:textId="77777777" w:rsidR="007562B1" w:rsidRPr="00DA72A7" w:rsidRDefault="007562B1">
            <w:pPr>
              <w:pStyle w:val="08-Tabelageral"/>
              <w:rPr>
                <w:rFonts w:cs="Arial"/>
                <w:bCs/>
                <w:szCs w:val="14"/>
              </w:rPr>
            </w:pPr>
            <w:r w:rsidRPr="00432934">
              <w:rPr>
                <w:rFonts w:cs="Arial"/>
              </w:rPr>
              <w:t>--</w:t>
            </w:r>
          </w:p>
        </w:tc>
        <w:tc>
          <w:tcPr>
            <w:tcW w:w="1241" w:type="dxa"/>
            <w:shd w:val="clear" w:color="auto" w:fill="auto"/>
            <w:vAlign w:val="bottom"/>
          </w:tcPr>
          <w:p w14:paraId="0071919C" w14:textId="77777777" w:rsidR="007562B1" w:rsidRPr="00DA72A7" w:rsidRDefault="007562B1">
            <w:pPr>
              <w:pStyle w:val="08-Tabelageral"/>
              <w:rPr>
                <w:rFonts w:cs="Arial"/>
                <w:bCs/>
                <w:szCs w:val="14"/>
              </w:rPr>
            </w:pPr>
            <w:r w:rsidRPr="00432934">
              <w:rPr>
                <w:rFonts w:cs="Arial"/>
              </w:rPr>
              <w:t>4,424,402</w:t>
            </w:r>
          </w:p>
        </w:tc>
      </w:tr>
      <w:tr w:rsidR="007562B1" w:rsidRPr="00DA72A7" w14:paraId="0EDCC5B9" w14:textId="77777777">
        <w:trPr>
          <w:trHeight w:val="238"/>
        </w:trPr>
        <w:tc>
          <w:tcPr>
            <w:tcW w:w="4678" w:type="dxa"/>
            <w:shd w:val="clear" w:color="auto" w:fill="auto"/>
          </w:tcPr>
          <w:p w14:paraId="30AB9402" w14:textId="77777777" w:rsidR="007562B1" w:rsidRPr="00DA72A7" w:rsidRDefault="007562B1">
            <w:pPr>
              <w:pStyle w:val="08-Tabelageral"/>
              <w:jc w:val="left"/>
              <w:rPr>
                <w:rFonts w:cs="Arial"/>
                <w:b/>
                <w:szCs w:val="14"/>
              </w:rPr>
            </w:pPr>
            <w:proofErr w:type="spellStart"/>
            <w:r w:rsidRPr="00DA72A7">
              <w:rPr>
                <w:rFonts w:cs="Arial"/>
                <w:b/>
                <w:szCs w:val="14"/>
              </w:rPr>
              <w:t>Cost</w:t>
            </w:r>
            <w:proofErr w:type="spellEnd"/>
            <w:r w:rsidRPr="00DA72A7">
              <w:rPr>
                <w:rFonts w:cs="Arial"/>
                <w:b/>
                <w:szCs w:val="14"/>
              </w:rPr>
              <w:t xml:space="preserve"> </w:t>
            </w:r>
            <w:proofErr w:type="spellStart"/>
            <w:r w:rsidRPr="00DA72A7">
              <w:rPr>
                <w:rFonts w:cs="Arial"/>
                <w:b/>
                <w:szCs w:val="14"/>
              </w:rPr>
              <w:t>of</w:t>
            </w:r>
            <w:proofErr w:type="spellEnd"/>
            <w:r w:rsidRPr="00DA72A7">
              <w:rPr>
                <w:rFonts w:cs="Arial"/>
                <w:b/>
                <w:szCs w:val="14"/>
              </w:rPr>
              <w:t xml:space="preserve"> Services </w:t>
            </w:r>
            <w:proofErr w:type="spellStart"/>
            <w:r w:rsidRPr="00DA72A7">
              <w:rPr>
                <w:rFonts w:cs="Arial"/>
                <w:b/>
                <w:szCs w:val="14"/>
              </w:rPr>
              <w:t>Provided</w:t>
            </w:r>
            <w:proofErr w:type="spellEnd"/>
          </w:p>
        </w:tc>
        <w:tc>
          <w:tcPr>
            <w:tcW w:w="1240" w:type="dxa"/>
            <w:shd w:val="clear" w:color="auto" w:fill="auto"/>
            <w:vAlign w:val="bottom"/>
          </w:tcPr>
          <w:p w14:paraId="4159D7B9" w14:textId="77777777" w:rsidR="007562B1" w:rsidRPr="00DA72A7" w:rsidRDefault="007562B1">
            <w:pPr>
              <w:pStyle w:val="08-Tabelageral"/>
              <w:rPr>
                <w:rFonts w:cs="Arial"/>
                <w:b/>
                <w:szCs w:val="14"/>
              </w:rPr>
            </w:pPr>
            <w:r w:rsidRPr="00432934">
              <w:rPr>
                <w:rFonts w:cs="Arial"/>
                <w:b/>
              </w:rPr>
              <w:t>--</w:t>
            </w:r>
          </w:p>
        </w:tc>
        <w:tc>
          <w:tcPr>
            <w:tcW w:w="1240" w:type="dxa"/>
            <w:shd w:val="clear" w:color="auto" w:fill="auto"/>
            <w:vAlign w:val="bottom"/>
          </w:tcPr>
          <w:p w14:paraId="2EB59EE0" w14:textId="77777777" w:rsidR="007562B1" w:rsidRPr="00DA72A7" w:rsidRDefault="007562B1">
            <w:pPr>
              <w:pStyle w:val="08-Tabelageral"/>
              <w:rPr>
                <w:rFonts w:cs="Arial"/>
                <w:b/>
                <w:szCs w:val="14"/>
              </w:rPr>
            </w:pPr>
            <w:r w:rsidRPr="00432934">
              <w:rPr>
                <w:rFonts w:cs="Arial"/>
                <w:b/>
              </w:rPr>
              <w:t>(188,792)</w:t>
            </w:r>
          </w:p>
        </w:tc>
        <w:tc>
          <w:tcPr>
            <w:tcW w:w="1240" w:type="dxa"/>
            <w:shd w:val="clear" w:color="auto" w:fill="auto"/>
            <w:vAlign w:val="bottom"/>
          </w:tcPr>
          <w:p w14:paraId="089CBE43" w14:textId="77777777" w:rsidR="007562B1" w:rsidRPr="00DA72A7" w:rsidRDefault="007562B1">
            <w:pPr>
              <w:pStyle w:val="08-Tabelageral"/>
              <w:rPr>
                <w:rFonts w:cs="Arial"/>
                <w:b/>
                <w:szCs w:val="14"/>
              </w:rPr>
            </w:pPr>
            <w:r w:rsidRPr="00432934">
              <w:rPr>
                <w:rFonts w:cs="Arial"/>
                <w:b/>
              </w:rPr>
              <w:t>--</w:t>
            </w:r>
          </w:p>
        </w:tc>
        <w:tc>
          <w:tcPr>
            <w:tcW w:w="1241" w:type="dxa"/>
            <w:shd w:val="clear" w:color="auto" w:fill="auto"/>
            <w:vAlign w:val="bottom"/>
          </w:tcPr>
          <w:p w14:paraId="003BBD60" w14:textId="77777777" w:rsidR="007562B1" w:rsidRPr="00DA72A7" w:rsidRDefault="007562B1">
            <w:pPr>
              <w:pStyle w:val="08-Tabelageral"/>
              <w:rPr>
                <w:rFonts w:cs="Arial"/>
                <w:b/>
                <w:szCs w:val="14"/>
              </w:rPr>
            </w:pPr>
            <w:r w:rsidRPr="00432934">
              <w:rPr>
                <w:rFonts w:cs="Arial"/>
                <w:b/>
              </w:rPr>
              <w:t>(188,792)</w:t>
            </w:r>
          </w:p>
        </w:tc>
      </w:tr>
      <w:tr w:rsidR="007562B1" w:rsidRPr="00DA72A7" w14:paraId="524D0A38" w14:textId="77777777">
        <w:trPr>
          <w:trHeight w:val="238"/>
        </w:trPr>
        <w:tc>
          <w:tcPr>
            <w:tcW w:w="4678" w:type="dxa"/>
            <w:shd w:val="clear" w:color="auto" w:fill="auto"/>
          </w:tcPr>
          <w:p w14:paraId="469A0660" w14:textId="77777777" w:rsidR="007562B1" w:rsidRPr="00DA72A7" w:rsidRDefault="007562B1">
            <w:pPr>
              <w:pStyle w:val="08-Tabelageral"/>
              <w:jc w:val="left"/>
              <w:rPr>
                <w:rFonts w:cs="Arial"/>
                <w:b/>
                <w:szCs w:val="14"/>
              </w:rPr>
            </w:pPr>
            <w:r w:rsidRPr="00DA72A7">
              <w:rPr>
                <w:rFonts w:cs="Arial"/>
                <w:b/>
                <w:szCs w:val="14"/>
              </w:rPr>
              <w:t>Gross Profit</w:t>
            </w:r>
          </w:p>
        </w:tc>
        <w:tc>
          <w:tcPr>
            <w:tcW w:w="1240" w:type="dxa"/>
            <w:shd w:val="clear" w:color="auto" w:fill="auto"/>
            <w:vAlign w:val="bottom"/>
          </w:tcPr>
          <w:p w14:paraId="1DF3739D" w14:textId="77777777" w:rsidR="007562B1" w:rsidRPr="00DA72A7" w:rsidRDefault="007562B1">
            <w:pPr>
              <w:pStyle w:val="08-Tabelageral"/>
              <w:rPr>
                <w:rFonts w:cs="Arial"/>
                <w:b/>
                <w:szCs w:val="14"/>
              </w:rPr>
            </w:pPr>
            <w:r w:rsidRPr="00432934">
              <w:rPr>
                <w:rFonts w:cs="Arial"/>
                <w:b/>
              </w:rPr>
              <w:t>12,813,040</w:t>
            </w:r>
          </w:p>
        </w:tc>
        <w:tc>
          <w:tcPr>
            <w:tcW w:w="1240" w:type="dxa"/>
            <w:shd w:val="clear" w:color="auto" w:fill="auto"/>
            <w:vAlign w:val="bottom"/>
          </w:tcPr>
          <w:p w14:paraId="1FA718D1" w14:textId="77777777" w:rsidR="007562B1" w:rsidRPr="00DA72A7" w:rsidRDefault="007562B1">
            <w:pPr>
              <w:pStyle w:val="08-Tabelageral"/>
              <w:rPr>
                <w:rFonts w:cs="Arial"/>
                <w:b/>
                <w:szCs w:val="14"/>
              </w:rPr>
            </w:pPr>
            <w:r w:rsidRPr="00432934">
              <w:rPr>
                <w:rFonts w:cs="Arial"/>
                <w:b/>
              </w:rPr>
              <w:t>4,238,930</w:t>
            </w:r>
          </w:p>
        </w:tc>
        <w:tc>
          <w:tcPr>
            <w:tcW w:w="1240" w:type="dxa"/>
            <w:shd w:val="clear" w:color="auto" w:fill="auto"/>
            <w:vAlign w:val="bottom"/>
          </w:tcPr>
          <w:p w14:paraId="686FC80A" w14:textId="77777777" w:rsidR="007562B1" w:rsidRPr="00DA72A7" w:rsidRDefault="007562B1">
            <w:pPr>
              <w:pStyle w:val="08-Tabelageral"/>
              <w:rPr>
                <w:rFonts w:cs="Arial"/>
                <w:b/>
                <w:szCs w:val="14"/>
              </w:rPr>
            </w:pPr>
            <w:r w:rsidRPr="00432934">
              <w:rPr>
                <w:rFonts w:cs="Arial"/>
                <w:b/>
              </w:rPr>
              <w:t>(7,925,902)</w:t>
            </w:r>
          </w:p>
        </w:tc>
        <w:tc>
          <w:tcPr>
            <w:tcW w:w="1241" w:type="dxa"/>
            <w:shd w:val="clear" w:color="auto" w:fill="auto"/>
            <w:vAlign w:val="bottom"/>
          </w:tcPr>
          <w:p w14:paraId="235A17BA" w14:textId="77777777" w:rsidR="007562B1" w:rsidRPr="00DA72A7" w:rsidRDefault="007562B1">
            <w:pPr>
              <w:pStyle w:val="08-Tabelageral"/>
              <w:rPr>
                <w:rFonts w:cs="Arial"/>
                <w:b/>
                <w:szCs w:val="14"/>
              </w:rPr>
            </w:pPr>
            <w:r w:rsidRPr="00432934">
              <w:rPr>
                <w:rFonts w:cs="Arial"/>
                <w:b/>
              </w:rPr>
              <w:t>9,126,068</w:t>
            </w:r>
          </w:p>
        </w:tc>
      </w:tr>
      <w:tr w:rsidR="007562B1" w:rsidRPr="00DA72A7" w14:paraId="3CC291B2" w14:textId="77777777">
        <w:trPr>
          <w:trHeight w:val="238"/>
        </w:trPr>
        <w:tc>
          <w:tcPr>
            <w:tcW w:w="4678" w:type="dxa"/>
            <w:shd w:val="clear" w:color="auto" w:fill="auto"/>
          </w:tcPr>
          <w:p w14:paraId="708DE367" w14:textId="77777777" w:rsidR="007562B1" w:rsidRPr="00DA72A7" w:rsidRDefault="007562B1">
            <w:pPr>
              <w:pStyle w:val="08-Tabelageral"/>
              <w:jc w:val="left"/>
              <w:rPr>
                <w:rFonts w:cs="Arial"/>
                <w:b/>
                <w:szCs w:val="14"/>
              </w:rPr>
            </w:pPr>
            <w:r w:rsidRPr="00DA72A7">
              <w:rPr>
                <w:rFonts w:cs="Arial"/>
                <w:b/>
                <w:szCs w:val="14"/>
              </w:rPr>
              <w:t xml:space="preserve">Other Income </w:t>
            </w:r>
            <w:proofErr w:type="spellStart"/>
            <w:r w:rsidRPr="00DA72A7">
              <w:rPr>
                <w:rFonts w:cs="Arial"/>
                <w:b/>
                <w:szCs w:val="14"/>
              </w:rPr>
              <w:t>and</w:t>
            </w:r>
            <w:proofErr w:type="spellEnd"/>
            <w:r w:rsidRPr="00DA72A7">
              <w:rPr>
                <w:rFonts w:cs="Arial"/>
                <w:b/>
                <w:szCs w:val="14"/>
              </w:rPr>
              <w:t xml:space="preserve"> </w:t>
            </w:r>
            <w:proofErr w:type="spellStart"/>
            <w:r w:rsidRPr="00DA72A7">
              <w:rPr>
                <w:rFonts w:cs="Arial"/>
                <w:b/>
                <w:szCs w:val="14"/>
              </w:rPr>
              <w:t>Expenses</w:t>
            </w:r>
            <w:proofErr w:type="spellEnd"/>
          </w:p>
        </w:tc>
        <w:tc>
          <w:tcPr>
            <w:tcW w:w="1240" w:type="dxa"/>
            <w:shd w:val="clear" w:color="auto" w:fill="auto"/>
            <w:vAlign w:val="bottom"/>
          </w:tcPr>
          <w:p w14:paraId="0E59D730" w14:textId="77777777" w:rsidR="007562B1" w:rsidRPr="00DA72A7" w:rsidRDefault="007562B1">
            <w:pPr>
              <w:pStyle w:val="08-Tabelageral"/>
              <w:rPr>
                <w:rFonts w:cs="Arial"/>
                <w:b/>
                <w:szCs w:val="14"/>
              </w:rPr>
            </w:pPr>
            <w:r w:rsidRPr="00432934">
              <w:rPr>
                <w:rFonts w:cs="Arial"/>
                <w:b/>
              </w:rPr>
              <w:t>(34,367)</w:t>
            </w:r>
          </w:p>
        </w:tc>
        <w:tc>
          <w:tcPr>
            <w:tcW w:w="1240" w:type="dxa"/>
            <w:shd w:val="clear" w:color="auto" w:fill="auto"/>
            <w:vAlign w:val="bottom"/>
          </w:tcPr>
          <w:p w14:paraId="27A10E27" w14:textId="77777777" w:rsidR="007562B1" w:rsidRPr="00DA72A7" w:rsidRDefault="007562B1">
            <w:pPr>
              <w:pStyle w:val="08-Tabelageral"/>
              <w:rPr>
                <w:rFonts w:cs="Arial"/>
                <w:b/>
                <w:szCs w:val="14"/>
              </w:rPr>
            </w:pPr>
            <w:r w:rsidRPr="00432934">
              <w:rPr>
                <w:rFonts w:cs="Arial"/>
                <w:b/>
              </w:rPr>
              <w:t>(185,934)</w:t>
            </w:r>
          </w:p>
        </w:tc>
        <w:tc>
          <w:tcPr>
            <w:tcW w:w="1240" w:type="dxa"/>
            <w:shd w:val="clear" w:color="auto" w:fill="auto"/>
            <w:vAlign w:val="bottom"/>
          </w:tcPr>
          <w:p w14:paraId="68A8AD1B" w14:textId="77777777" w:rsidR="007562B1" w:rsidRPr="00DA72A7" w:rsidRDefault="007562B1">
            <w:pPr>
              <w:pStyle w:val="08-Tabelageral"/>
              <w:rPr>
                <w:rFonts w:cs="Arial"/>
                <w:b/>
                <w:szCs w:val="14"/>
              </w:rPr>
            </w:pPr>
            <w:r w:rsidRPr="00432934">
              <w:rPr>
                <w:rFonts w:cs="Arial"/>
                <w:b/>
              </w:rPr>
              <w:t>--</w:t>
            </w:r>
          </w:p>
        </w:tc>
        <w:tc>
          <w:tcPr>
            <w:tcW w:w="1241" w:type="dxa"/>
            <w:shd w:val="clear" w:color="auto" w:fill="auto"/>
            <w:vAlign w:val="bottom"/>
          </w:tcPr>
          <w:p w14:paraId="2A05D4D4" w14:textId="77777777" w:rsidR="007562B1" w:rsidRPr="00DA72A7" w:rsidRDefault="007562B1">
            <w:pPr>
              <w:pStyle w:val="08-Tabelageral"/>
              <w:rPr>
                <w:rFonts w:cs="Arial"/>
                <w:b/>
                <w:szCs w:val="14"/>
              </w:rPr>
            </w:pPr>
            <w:r w:rsidRPr="00432934">
              <w:rPr>
                <w:rFonts w:cs="Arial"/>
                <w:b/>
              </w:rPr>
              <w:t>(220,301)</w:t>
            </w:r>
          </w:p>
        </w:tc>
      </w:tr>
      <w:tr w:rsidR="007562B1" w:rsidRPr="00DA72A7" w14:paraId="455DFC56" w14:textId="77777777">
        <w:trPr>
          <w:trHeight w:val="238"/>
        </w:trPr>
        <w:tc>
          <w:tcPr>
            <w:tcW w:w="4678" w:type="dxa"/>
            <w:shd w:val="clear" w:color="auto" w:fill="auto"/>
          </w:tcPr>
          <w:p w14:paraId="0F5C3AD9" w14:textId="77777777" w:rsidR="007562B1" w:rsidRPr="00DA72A7" w:rsidRDefault="007562B1">
            <w:pPr>
              <w:pStyle w:val="08-Tabelageral"/>
              <w:ind w:left="113"/>
              <w:jc w:val="left"/>
              <w:rPr>
                <w:rFonts w:cs="Arial"/>
                <w:bCs/>
                <w:szCs w:val="14"/>
              </w:rPr>
            </w:pPr>
            <w:proofErr w:type="spellStart"/>
            <w:r w:rsidRPr="00DA72A7">
              <w:rPr>
                <w:rFonts w:cs="Arial"/>
                <w:bCs/>
                <w:szCs w:val="14"/>
              </w:rPr>
              <w:t>Personnel</w:t>
            </w:r>
            <w:proofErr w:type="spellEnd"/>
            <w:r w:rsidRPr="00DA72A7">
              <w:rPr>
                <w:rFonts w:cs="Arial"/>
                <w:bCs/>
                <w:szCs w:val="14"/>
              </w:rPr>
              <w:t xml:space="preserve"> </w:t>
            </w:r>
            <w:proofErr w:type="spellStart"/>
            <w:r w:rsidRPr="00DA72A7">
              <w:rPr>
                <w:rFonts w:cs="Arial"/>
                <w:bCs/>
                <w:szCs w:val="14"/>
              </w:rPr>
              <w:t>expenses</w:t>
            </w:r>
            <w:proofErr w:type="spellEnd"/>
          </w:p>
        </w:tc>
        <w:tc>
          <w:tcPr>
            <w:tcW w:w="1240" w:type="dxa"/>
            <w:shd w:val="clear" w:color="auto" w:fill="auto"/>
            <w:vAlign w:val="bottom"/>
          </w:tcPr>
          <w:p w14:paraId="604A60DC" w14:textId="77777777" w:rsidR="007562B1" w:rsidRPr="00DA72A7" w:rsidRDefault="007562B1">
            <w:pPr>
              <w:pStyle w:val="08-Tabelageral"/>
              <w:rPr>
                <w:rFonts w:cs="Arial"/>
                <w:bCs/>
                <w:szCs w:val="14"/>
              </w:rPr>
            </w:pPr>
            <w:r w:rsidRPr="00432934">
              <w:rPr>
                <w:rFonts w:cs="Arial"/>
              </w:rPr>
              <w:t>(22,371)</w:t>
            </w:r>
          </w:p>
        </w:tc>
        <w:tc>
          <w:tcPr>
            <w:tcW w:w="1240" w:type="dxa"/>
            <w:shd w:val="clear" w:color="auto" w:fill="auto"/>
            <w:vAlign w:val="bottom"/>
          </w:tcPr>
          <w:p w14:paraId="2072C372" w14:textId="77777777" w:rsidR="007562B1" w:rsidRPr="00DA72A7" w:rsidRDefault="007562B1">
            <w:pPr>
              <w:pStyle w:val="08-Tabelageral"/>
              <w:rPr>
                <w:rFonts w:cs="Arial"/>
                <w:bCs/>
                <w:szCs w:val="14"/>
              </w:rPr>
            </w:pPr>
            <w:r w:rsidRPr="00432934">
              <w:rPr>
                <w:rFonts w:cs="Arial"/>
              </w:rPr>
              <w:t>(63,751)</w:t>
            </w:r>
          </w:p>
        </w:tc>
        <w:tc>
          <w:tcPr>
            <w:tcW w:w="1240" w:type="dxa"/>
            <w:shd w:val="clear" w:color="auto" w:fill="auto"/>
            <w:vAlign w:val="bottom"/>
          </w:tcPr>
          <w:p w14:paraId="6DC0B8FD" w14:textId="77777777" w:rsidR="007562B1" w:rsidRPr="00DA72A7" w:rsidRDefault="007562B1">
            <w:pPr>
              <w:pStyle w:val="08-Tabelageral"/>
              <w:rPr>
                <w:rFonts w:cs="Arial"/>
                <w:bCs/>
                <w:szCs w:val="14"/>
              </w:rPr>
            </w:pPr>
            <w:r w:rsidRPr="00432934">
              <w:rPr>
                <w:rFonts w:cs="Arial"/>
              </w:rPr>
              <w:t>--</w:t>
            </w:r>
          </w:p>
        </w:tc>
        <w:tc>
          <w:tcPr>
            <w:tcW w:w="1241" w:type="dxa"/>
            <w:shd w:val="clear" w:color="auto" w:fill="auto"/>
            <w:vAlign w:val="bottom"/>
          </w:tcPr>
          <w:p w14:paraId="1585B42E" w14:textId="77777777" w:rsidR="007562B1" w:rsidRPr="00DA72A7" w:rsidRDefault="007562B1">
            <w:pPr>
              <w:pStyle w:val="08-Tabelageral"/>
              <w:rPr>
                <w:rFonts w:cs="Arial"/>
                <w:bCs/>
                <w:szCs w:val="14"/>
              </w:rPr>
            </w:pPr>
            <w:r w:rsidRPr="00432934">
              <w:rPr>
                <w:rFonts w:cs="Arial"/>
              </w:rPr>
              <w:t>(86,122)</w:t>
            </w:r>
          </w:p>
        </w:tc>
      </w:tr>
      <w:tr w:rsidR="007562B1" w:rsidRPr="00DA72A7" w14:paraId="0A01293F" w14:textId="77777777">
        <w:trPr>
          <w:trHeight w:val="238"/>
        </w:trPr>
        <w:tc>
          <w:tcPr>
            <w:tcW w:w="4678" w:type="dxa"/>
            <w:shd w:val="clear" w:color="auto" w:fill="auto"/>
          </w:tcPr>
          <w:p w14:paraId="41A64EDA" w14:textId="77777777" w:rsidR="007562B1" w:rsidRPr="00DA72A7" w:rsidRDefault="007562B1">
            <w:pPr>
              <w:pStyle w:val="08-Tabelageral"/>
              <w:ind w:left="113"/>
              <w:jc w:val="left"/>
              <w:rPr>
                <w:rFonts w:cs="Arial"/>
                <w:bCs/>
                <w:szCs w:val="14"/>
              </w:rPr>
            </w:pPr>
            <w:proofErr w:type="spellStart"/>
            <w:r w:rsidRPr="00DA72A7">
              <w:rPr>
                <w:rFonts w:cs="Arial"/>
                <w:bCs/>
                <w:szCs w:val="14"/>
              </w:rPr>
              <w:t>Adminstrative</w:t>
            </w:r>
            <w:proofErr w:type="spellEnd"/>
            <w:r w:rsidRPr="00DA72A7">
              <w:rPr>
                <w:rFonts w:cs="Arial"/>
                <w:bCs/>
                <w:szCs w:val="14"/>
              </w:rPr>
              <w:t xml:space="preserve"> </w:t>
            </w:r>
            <w:proofErr w:type="spellStart"/>
            <w:r w:rsidRPr="00DA72A7">
              <w:rPr>
                <w:rFonts w:cs="Arial"/>
                <w:bCs/>
                <w:szCs w:val="14"/>
              </w:rPr>
              <w:t>expenses</w:t>
            </w:r>
            <w:proofErr w:type="spellEnd"/>
          </w:p>
        </w:tc>
        <w:tc>
          <w:tcPr>
            <w:tcW w:w="1240" w:type="dxa"/>
            <w:shd w:val="clear" w:color="auto" w:fill="auto"/>
            <w:vAlign w:val="bottom"/>
          </w:tcPr>
          <w:p w14:paraId="242BD258" w14:textId="77777777" w:rsidR="007562B1" w:rsidRPr="00DA72A7" w:rsidRDefault="007562B1">
            <w:pPr>
              <w:pStyle w:val="08-Tabelageral"/>
              <w:rPr>
                <w:rFonts w:cs="Arial"/>
                <w:bCs/>
                <w:szCs w:val="14"/>
              </w:rPr>
            </w:pPr>
            <w:r w:rsidRPr="00432934">
              <w:rPr>
                <w:rFonts w:cs="Arial"/>
              </w:rPr>
              <w:t>(5,923)</w:t>
            </w:r>
          </w:p>
        </w:tc>
        <w:tc>
          <w:tcPr>
            <w:tcW w:w="1240" w:type="dxa"/>
            <w:shd w:val="clear" w:color="auto" w:fill="auto"/>
            <w:vAlign w:val="bottom"/>
          </w:tcPr>
          <w:p w14:paraId="403148F2" w14:textId="77777777" w:rsidR="007562B1" w:rsidRPr="00DA72A7" w:rsidRDefault="007562B1">
            <w:pPr>
              <w:pStyle w:val="08-Tabelageral"/>
              <w:rPr>
                <w:rFonts w:cs="Arial"/>
                <w:bCs/>
                <w:szCs w:val="14"/>
              </w:rPr>
            </w:pPr>
            <w:r w:rsidRPr="00432934">
              <w:rPr>
                <w:rFonts w:cs="Arial"/>
              </w:rPr>
              <w:t>(82,631)</w:t>
            </w:r>
          </w:p>
        </w:tc>
        <w:tc>
          <w:tcPr>
            <w:tcW w:w="1240" w:type="dxa"/>
            <w:shd w:val="clear" w:color="auto" w:fill="auto"/>
            <w:vAlign w:val="bottom"/>
          </w:tcPr>
          <w:p w14:paraId="3DC830A0" w14:textId="77777777" w:rsidR="007562B1" w:rsidRPr="00DA72A7" w:rsidRDefault="007562B1">
            <w:pPr>
              <w:pStyle w:val="08-Tabelageral"/>
              <w:rPr>
                <w:rFonts w:cs="Arial"/>
                <w:bCs/>
                <w:szCs w:val="14"/>
              </w:rPr>
            </w:pPr>
            <w:r w:rsidRPr="00432934">
              <w:rPr>
                <w:rFonts w:cs="Arial"/>
              </w:rPr>
              <w:t>--</w:t>
            </w:r>
          </w:p>
        </w:tc>
        <w:tc>
          <w:tcPr>
            <w:tcW w:w="1241" w:type="dxa"/>
            <w:shd w:val="clear" w:color="auto" w:fill="auto"/>
            <w:vAlign w:val="bottom"/>
          </w:tcPr>
          <w:p w14:paraId="43FE3341" w14:textId="77777777" w:rsidR="007562B1" w:rsidRPr="00DA72A7" w:rsidRDefault="007562B1">
            <w:pPr>
              <w:pStyle w:val="08-Tabelageral"/>
              <w:rPr>
                <w:rFonts w:cs="Arial"/>
                <w:bCs/>
                <w:szCs w:val="14"/>
              </w:rPr>
            </w:pPr>
            <w:r w:rsidRPr="00432934">
              <w:rPr>
                <w:rFonts w:cs="Arial"/>
              </w:rPr>
              <w:t>(88,554)</w:t>
            </w:r>
          </w:p>
        </w:tc>
      </w:tr>
      <w:tr w:rsidR="007562B1" w:rsidRPr="00DA72A7" w14:paraId="0C9D57D2" w14:textId="77777777">
        <w:trPr>
          <w:trHeight w:val="238"/>
        </w:trPr>
        <w:tc>
          <w:tcPr>
            <w:tcW w:w="4678" w:type="dxa"/>
            <w:shd w:val="clear" w:color="auto" w:fill="auto"/>
          </w:tcPr>
          <w:p w14:paraId="69980730" w14:textId="77777777" w:rsidR="007562B1" w:rsidRPr="00DA72A7" w:rsidRDefault="007562B1">
            <w:pPr>
              <w:pStyle w:val="08-Tabelageral"/>
              <w:ind w:left="113"/>
              <w:jc w:val="left"/>
              <w:rPr>
                <w:rFonts w:cs="Arial"/>
                <w:bCs/>
                <w:szCs w:val="14"/>
              </w:rPr>
            </w:pPr>
            <w:proofErr w:type="spellStart"/>
            <w:r w:rsidRPr="00DA72A7">
              <w:rPr>
                <w:rFonts w:cs="Arial"/>
                <w:bCs/>
                <w:szCs w:val="14"/>
              </w:rPr>
              <w:t>Tax</w:t>
            </w:r>
            <w:proofErr w:type="spellEnd"/>
            <w:r w:rsidRPr="00DA72A7">
              <w:rPr>
                <w:rFonts w:cs="Arial"/>
                <w:bCs/>
                <w:szCs w:val="14"/>
              </w:rPr>
              <w:t xml:space="preserve"> </w:t>
            </w:r>
            <w:proofErr w:type="spellStart"/>
            <w:r w:rsidRPr="00DA72A7">
              <w:rPr>
                <w:rFonts w:cs="Arial"/>
                <w:bCs/>
                <w:szCs w:val="14"/>
              </w:rPr>
              <w:t>expenses</w:t>
            </w:r>
            <w:proofErr w:type="spellEnd"/>
          </w:p>
        </w:tc>
        <w:tc>
          <w:tcPr>
            <w:tcW w:w="1240" w:type="dxa"/>
            <w:shd w:val="clear" w:color="auto" w:fill="auto"/>
            <w:vAlign w:val="bottom"/>
          </w:tcPr>
          <w:p w14:paraId="0858AA36" w14:textId="77777777" w:rsidR="007562B1" w:rsidRPr="00DA72A7" w:rsidRDefault="007562B1">
            <w:pPr>
              <w:pStyle w:val="08-Tabelageral"/>
              <w:rPr>
                <w:rFonts w:cs="Arial"/>
                <w:bCs/>
                <w:szCs w:val="14"/>
              </w:rPr>
            </w:pPr>
            <w:r w:rsidRPr="00432934">
              <w:rPr>
                <w:rFonts w:cs="Arial"/>
              </w:rPr>
              <w:t>(13,167)</w:t>
            </w:r>
          </w:p>
        </w:tc>
        <w:tc>
          <w:tcPr>
            <w:tcW w:w="1240" w:type="dxa"/>
            <w:shd w:val="clear" w:color="auto" w:fill="auto"/>
            <w:vAlign w:val="bottom"/>
          </w:tcPr>
          <w:p w14:paraId="4C869110" w14:textId="77777777" w:rsidR="007562B1" w:rsidRPr="00DA72A7" w:rsidRDefault="007562B1">
            <w:pPr>
              <w:pStyle w:val="08-Tabelageral"/>
              <w:rPr>
                <w:rFonts w:cs="Arial"/>
                <w:bCs/>
                <w:szCs w:val="14"/>
              </w:rPr>
            </w:pPr>
            <w:r w:rsidRPr="00432934">
              <w:rPr>
                <w:rFonts w:cs="Arial"/>
              </w:rPr>
              <w:t>(22,517)</w:t>
            </w:r>
          </w:p>
        </w:tc>
        <w:tc>
          <w:tcPr>
            <w:tcW w:w="1240" w:type="dxa"/>
            <w:shd w:val="clear" w:color="auto" w:fill="auto"/>
            <w:vAlign w:val="bottom"/>
          </w:tcPr>
          <w:p w14:paraId="6177FC89" w14:textId="77777777" w:rsidR="007562B1" w:rsidRPr="00DA72A7" w:rsidRDefault="007562B1">
            <w:pPr>
              <w:pStyle w:val="08-Tabelageral"/>
              <w:rPr>
                <w:rFonts w:cs="Arial"/>
                <w:bCs/>
                <w:szCs w:val="14"/>
              </w:rPr>
            </w:pPr>
            <w:r w:rsidRPr="00432934">
              <w:rPr>
                <w:rFonts w:cs="Arial"/>
              </w:rPr>
              <w:t>--</w:t>
            </w:r>
          </w:p>
        </w:tc>
        <w:tc>
          <w:tcPr>
            <w:tcW w:w="1241" w:type="dxa"/>
            <w:shd w:val="clear" w:color="auto" w:fill="auto"/>
            <w:vAlign w:val="bottom"/>
          </w:tcPr>
          <w:p w14:paraId="531FF8EC" w14:textId="77777777" w:rsidR="007562B1" w:rsidRPr="00DA72A7" w:rsidRDefault="007562B1">
            <w:pPr>
              <w:pStyle w:val="08-Tabelageral"/>
              <w:rPr>
                <w:rFonts w:cs="Arial"/>
                <w:bCs/>
                <w:szCs w:val="14"/>
              </w:rPr>
            </w:pPr>
            <w:r w:rsidRPr="00432934">
              <w:rPr>
                <w:rFonts w:cs="Arial"/>
              </w:rPr>
              <w:t>(35,684)</w:t>
            </w:r>
          </w:p>
        </w:tc>
      </w:tr>
      <w:tr w:rsidR="007562B1" w:rsidRPr="00DA72A7" w14:paraId="17D89ACF" w14:textId="77777777">
        <w:trPr>
          <w:trHeight w:val="238"/>
        </w:trPr>
        <w:tc>
          <w:tcPr>
            <w:tcW w:w="4678" w:type="dxa"/>
            <w:shd w:val="clear" w:color="auto" w:fill="auto"/>
          </w:tcPr>
          <w:p w14:paraId="0B3EBDDA" w14:textId="77777777" w:rsidR="007562B1" w:rsidRPr="00DA72A7" w:rsidRDefault="007562B1">
            <w:pPr>
              <w:pStyle w:val="08-Tabelageral"/>
              <w:ind w:left="113"/>
              <w:jc w:val="left"/>
              <w:rPr>
                <w:rFonts w:cs="Arial"/>
                <w:bCs/>
                <w:szCs w:val="14"/>
              </w:rPr>
            </w:pPr>
            <w:r w:rsidRPr="00DA72A7">
              <w:rPr>
                <w:rFonts w:cs="Arial"/>
                <w:bCs/>
                <w:szCs w:val="14"/>
              </w:rPr>
              <w:t>Other</w:t>
            </w:r>
          </w:p>
        </w:tc>
        <w:tc>
          <w:tcPr>
            <w:tcW w:w="1240" w:type="dxa"/>
            <w:shd w:val="clear" w:color="auto" w:fill="auto"/>
            <w:vAlign w:val="bottom"/>
          </w:tcPr>
          <w:p w14:paraId="01060E45" w14:textId="77777777" w:rsidR="007562B1" w:rsidRPr="00DA72A7" w:rsidRDefault="007562B1">
            <w:pPr>
              <w:pStyle w:val="08-Tabelageral"/>
              <w:rPr>
                <w:rFonts w:cs="Arial"/>
                <w:bCs/>
                <w:szCs w:val="14"/>
              </w:rPr>
            </w:pPr>
            <w:r w:rsidRPr="00432934">
              <w:rPr>
                <w:rFonts w:cs="Arial"/>
              </w:rPr>
              <w:t>7,094</w:t>
            </w:r>
          </w:p>
        </w:tc>
        <w:tc>
          <w:tcPr>
            <w:tcW w:w="1240" w:type="dxa"/>
            <w:shd w:val="clear" w:color="auto" w:fill="auto"/>
            <w:vAlign w:val="bottom"/>
          </w:tcPr>
          <w:p w14:paraId="605E17C6" w14:textId="77777777" w:rsidR="007562B1" w:rsidRPr="00DA72A7" w:rsidRDefault="007562B1">
            <w:pPr>
              <w:pStyle w:val="08-Tabelageral"/>
              <w:rPr>
                <w:rFonts w:cs="Arial"/>
                <w:bCs/>
                <w:szCs w:val="14"/>
              </w:rPr>
            </w:pPr>
            <w:r w:rsidRPr="00432934">
              <w:rPr>
                <w:rFonts w:cs="Arial"/>
              </w:rPr>
              <w:t>(17,035)</w:t>
            </w:r>
          </w:p>
        </w:tc>
        <w:tc>
          <w:tcPr>
            <w:tcW w:w="1240" w:type="dxa"/>
            <w:shd w:val="clear" w:color="auto" w:fill="auto"/>
            <w:vAlign w:val="bottom"/>
          </w:tcPr>
          <w:p w14:paraId="14C2F54E" w14:textId="77777777" w:rsidR="007562B1" w:rsidRPr="00DA72A7" w:rsidRDefault="007562B1">
            <w:pPr>
              <w:pStyle w:val="08-Tabelageral"/>
              <w:rPr>
                <w:rFonts w:cs="Arial"/>
                <w:bCs/>
                <w:szCs w:val="14"/>
              </w:rPr>
            </w:pPr>
            <w:r w:rsidRPr="00432934">
              <w:rPr>
                <w:rFonts w:cs="Arial"/>
              </w:rPr>
              <w:t>--</w:t>
            </w:r>
          </w:p>
        </w:tc>
        <w:tc>
          <w:tcPr>
            <w:tcW w:w="1241" w:type="dxa"/>
            <w:shd w:val="clear" w:color="auto" w:fill="auto"/>
            <w:vAlign w:val="bottom"/>
          </w:tcPr>
          <w:p w14:paraId="16495F45" w14:textId="77777777" w:rsidR="007562B1" w:rsidRPr="00DA72A7" w:rsidRDefault="007562B1">
            <w:pPr>
              <w:pStyle w:val="08-Tabelageral"/>
              <w:rPr>
                <w:rFonts w:cs="Arial"/>
                <w:bCs/>
                <w:szCs w:val="14"/>
              </w:rPr>
            </w:pPr>
            <w:r w:rsidRPr="00432934">
              <w:rPr>
                <w:rFonts w:cs="Arial"/>
              </w:rPr>
              <w:t>(9,941)</w:t>
            </w:r>
          </w:p>
        </w:tc>
      </w:tr>
      <w:tr w:rsidR="007562B1" w:rsidRPr="00DA72A7" w14:paraId="4E6B9053" w14:textId="77777777">
        <w:trPr>
          <w:trHeight w:val="238"/>
        </w:trPr>
        <w:tc>
          <w:tcPr>
            <w:tcW w:w="4678" w:type="dxa"/>
            <w:shd w:val="clear" w:color="auto" w:fill="auto"/>
          </w:tcPr>
          <w:p w14:paraId="6BB7A846" w14:textId="77777777" w:rsidR="007562B1" w:rsidRPr="00DA72A7" w:rsidRDefault="007562B1">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vAlign w:val="bottom"/>
          </w:tcPr>
          <w:p w14:paraId="7FBF84A8" w14:textId="77777777" w:rsidR="007562B1" w:rsidRPr="00DA72A7" w:rsidRDefault="007562B1">
            <w:pPr>
              <w:pStyle w:val="08-Tabelageral"/>
              <w:rPr>
                <w:rFonts w:cs="Arial"/>
                <w:b/>
                <w:szCs w:val="14"/>
              </w:rPr>
            </w:pPr>
            <w:r w:rsidRPr="00432934">
              <w:rPr>
                <w:rFonts w:cs="Arial"/>
                <w:b/>
              </w:rPr>
              <w:t>12,778,673</w:t>
            </w:r>
          </w:p>
        </w:tc>
        <w:tc>
          <w:tcPr>
            <w:tcW w:w="1240" w:type="dxa"/>
            <w:shd w:val="clear" w:color="auto" w:fill="auto"/>
            <w:vAlign w:val="bottom"/>
          </w:tcPr>
          <w:p w14:paraId="71510B5A" w14:textId="77777777" w:rsidR="007562B1" w:rsidRPr="00DA72A7" w:rsidRDefault="007562B1">
            <w:pPr>
              <w:pStyle w:val="08-Tabelageral"/>
              <w:rPr>
                <w:rFonts w:cs="Arial"/>
                <w:b/>
                <w:szCs w:val="14"/>
              </w:rPr>
            </w:pPr>
            <w:r w:rsidRPr="00432934">
              <w:rPr>
                <w:rFonts w:cs="Arial"/>
                <w:b/>
              </w:rPr>
              <w:t>4,052,996</w:t>
            </w:r>
          </w:p>
        </w:tc>
        <w:tc>
          <w:tcPr>
            <w:tcW w:w="1240" w:type="dxa"/>
            <w:shd w:val="clear" w:color="auto" w:fill="auto"/>
            <w:vAlign w:val="bottom"/>
          </w:tcPr>
          <w:p w14:paraId="4D2D724E" w14:textId="77777777" w:rsidR="007562B1" w:rsidRPr="00DA72A7" w:rsidRDefault="007562B1">
            <w:pPr>
              <w:pStyle w:val="08-Tabelageral"/>
              <w:rPr>
                <w:rFonts w:cs="Arial"/>
                <w:b/>
                <w:szCs w:val="14"/>
              </w:rPr>
            </w:pPr>
            <w:r w:rsidRPr="00432934">
              <w:rPr>
                <w:rFonts w:cs="Arial"/>
                <w:b/>
              </w:rPr>
              <w:t>(7,925,902)</w:t>
            </w:r>
          </w:p>
        </w:tc>
        <w:tc>
          <w:tcPr>
            <w:tcW w:w="1241" w:type="dxa"/>
            <w:shd w:val="clear" w:color="auto" w:fill="auto"/>
            <w:vAlign w:val="bottom"/>
          </w:tcPr>
          <w:p w14:paraId="638708DA" w14:textId="77777777" w:rsidR="007562B1" w:rsidRPr="00DA72A7" w:rsidRDefault="007562B1">
            <w:pPr>
              <w:pStyle w:val="08-Tabelageral"/>
              <w:rPr>
                <w:rFonts w:cs="Arial"/>
                <w:b/>
                <w:szCs w:val="14"/>
              </w:rPr>
            </w:pPr>
            <w:r w:rsidRPr="00432934">
              <w:rPr>
                <w:rFonts w:cs="Arial"/>
                <w:b/>
              </w:rPr>
              <w:t>8,905,767</w:t>
            </w:r>
          </w:p>
        </w:tc>
      </w:tr>
      <w:tr w:rsidR="007562B1" w:rsidRPr="00DA72A7" w14:paraId="61C286DF" w14:textId="77777777">
        <w:trPr>
          <w:trHeight w:val="238"/>
        </w:trPr>
        <w:tc>
          <w:tcPr>
            <w:tcW w:w="4678" w:type="dxa"/>
            <w:shd w:val="clear" w:color="auto" w:fill="auto"/>
          </w:tcPr>
          <w:p w14:paraId="0F8CA708" w14:textId="77777777" w:rsidR="007562B1" w:rsidRPr="00DA72A7" w:rsidRDefault="007562B1">
            <w:pPr>
              <w:pStyle w:val="08-Tabelageral"/>
              <w:jc w:val="left"/>
              <w:rPr>
                <w:rFonts w:cs="Arial"/>
                <w:b/>
                <w:szCs w:val="14"/>
              </w:rPr>
            </w:pPr>
            <w:r w:rsidRPr="00DA72A7">
              <w:rPr>
                <w:rFonts w:cs="Arial"/>
                <w:b/>
                <w:szCs w:val="14"/>
              </w:rPr>
              <w:t xml:space="preserve">Financial </w:t>
            </w:r>
            <w:proofErr w:type="spellStart"/>
            <w:r w:rsidRPr="00DA72A7">
              <w:rPr>
                <w:rFonts w:cs="Arial"/>
                <w:b/>
                <w:szCs w:val="14"/>
              </w:rPr>
              <w:t>Result</w:t>
            </w:r>
            <w:proofErr w:type="spellEnd"/>
          </w:p>
        </w:tc>
        <w:tc>
          <w:tcPr>
            <w:tcW w:w="1240" w:type="dxa"/>
            <w:shd w:val="clear" w:color="auto" w:fill="auto"/>
            <w:vAlign w:val="bottom"/>
          </w:tcPr>
          <w:p w14:paraId="21F0A072" w14:textId="77777777" w:rsidR="007562B1" w:rsidRPr="00DA72A7" w:rsidRDefault="007562B1">
            <w:pPr>
              <w:pStyle w:val="08-Tabelageral"/>
              <w:rPr>
                <w:rFonts w:cs="Arial"/>
                <w:b/>
                <w:szCs w:val="14"/>
              </w:rPr>
            </w:pPr>
            <w:r w:rsidRPr="00432934">
              <w:rPr>
                <w:rFonts w:cs="Arial"/>
                <w:b/>
              </w:rPr>
              <w:t>143,688</w:t>
            </w:r>
          </w:p>
        </w:tc>
        <w:tc>
          <w:tcPr>
            <w:tcW w:w="1240" w:type="dxa"/>
            <w:shd w:val="clear" w:color="auto" w:fill="auto"/>
            <w:vAlign w:val="bottom"/>
          </w:tcPr>
          <w:p w14:paraId="2747F448" w14:textId="77777777" w:rsidR="007562B1" w:rsidRPr="00DA72A7" w:rsidRDefault="007562B1">
            <w:pPr>
              <w:pStyle w:val="08-Tabelageral"/>
              <w:rPr>
                <w:rFonts w:cs="Arial"/>
                <w:b/>
                <w:szCs w:val="14"/>
              </w:rPr>
            </w:pPr>
            <w:r w:rsidRPr="00432934">
              <w:rPr>
                <w:rFonts w:cs="Arial"/>
                <w:b/>
              </w:rPr>
              <w:t>443,857</w:t>
            </w:r>
          </w:p>
        </w:tc>
        <w:tc>
          <w:tcPr>
            <w:tcW w:w="1240" w:type="dxa"/>
            <w:shd w:val="clear" w:color="auto" w:fill="auto"/>
            <w:vAlign w:val="bottom"/>
          </w:tcPr>
          <w:p w14:paraId="0E7330D9" w14:textId="77777777" w:rsidR="007562B1" w:rsidRPr="00DA72A7" w:rsidRDefault="007562B1">
            <w:pPr>
              <w:pStyle w:val="08-Tabelageral"/>
              <w:rPr>
                <w:rFonts w:cs="Arial"/>
                <w:b/>
                <w:szCs w:val="14"/>
              </w:rPr>
            </w:pPr>
            <w:r w:rsidRPr="00432934">
              <w:rPr>
                <w:rFonts w:cs="Arial"/>
                <w:b/>
              </w:rPr>
              <w:t>--</w:t>
            </w:r>
          </w:p>
        </w:tc>
        <w:tc>
          <w:tcPr>
            <w:tcW w:w="1241" w:type="dxa"/>
            <w:shd w:val="clear" w:color="auto" w:fill="auto"/>
            <w:vAlign w:val="bottom"/>
          </w:tcPr>
          <w:p w14:paraId="74259B44" w14:textId="77777777" w:rsidR="007562B1" w:rsidRPr="00DA72A7" w:rsidRDefault="007562B1">
            <w:pPr>
              <w:pStyle w:val="08-Tabelageral"/>
              <w:rPr>
                <w:rFonts w:cs="Arial"/>
                <w:b/>
                <w:szCs w:val="14"/>
              </w:rPr>
            </w:pPr>
            <w:r w:rsidRPr="00432934">
              <w:rPr>
                <w:rFonts w:cs="Arial"/>
                <w:b/>
              </w:rPr>
              <w:t>587,545</w:t>
            </w:r>
          </w:p>
        </w:tc>
      </w:tr>
      <w:tr w:rsidR="007562B1" w:rsidRPr="00DA72A7" w14:paraId="506874AC" w14:textId="77777777">
        <w:trPr>
          <w:trHeight w:val="238"/>
        </w:trPr>
        <w:tc>
          <w:tcPr>
            <w:tcW w:w="4678" w:type="dxa"/>
            <w:shd w:val="clear" w:color="auto" w:fill="auto"/>
          </w:tcPr>
          <w:p w14:paraId="7EBD0CEC" w14:textId="77777777" w:rsidR="007562B1" w:rsidRPr="00DA72A7" w:rsidRDefault="007562B1">
            <w:pPr>
              <w:pStyle w:val="08-Tabelageral"/>
              <w:ind w:left="113"/>
              <w:jc w:val="left"/>
              <w:rPr>
                <w:rFonts w:cs="Arial"/>
                <w:bCs/>
                <w:szCs w:val="14"/>
              </w:rPr>
            </w:pPr>
            <w:r w:rsidRPr="00DA72A7">
              <w:rPr>
                <w:rFonts w:cs="Arial"/>
                <w:bCs/>
                <w:szCs w:val="14"/>
              </w:rPr>
              <w:t xml:space="preserve">Financial </w:t>
            </w:r>
            <w:proofErr w:type="spellStart"/>
            <w:r w:rsidRPr="00DA72A7">
              <w:rPr>
                <w:rFonts w:cs="Arial"/>
                <w:bCs/>
                <w:szCs w:val="14"/>
              </w:rPr>
              <w:t>revenue</w:t>
            </w:r>
            <w:proofErr w:type="spellEnd"/>
          </w:p>
        </w:tc>
        <w:tc>
          <w:tcPr>
            <w:tcW w:w="1240" w:type="dxa"/>
            <w:shd w:val="clear" w:color="auto" w:fill="auto"/>
            <w:vAlign w:val="bottom"/>
          </w:tcPr>
          <w:p w14:paraId="35A5B9DD" w14:textId="77777777" w:rsidR="007562B1" w:rsidRPr="00DA72A7" w:rsidRDefault="007562B1">
            <w:pPr>
              <w:pStyle w:val="08-Tabelageral"/>
              <w:rPr>
                <w:rFonts w:cs="Arial"/>
                <w:bCs/>
                <w:szCs w:val="14"/>
              </w:rPr>
            </w:pPr>
            <w:r w:rsidRPr="00432934">
              <w:rPr>
                <w:rFonts w:cs="Arial"/>
              </w:rPr>
              <w:t>271,052</w:t>
            </w:r>
          </w:p>
        </w:tc>
        <w:tc>
          <w:tcPr>
            <w:tcW w:w="1240" w:type="dxa"/>
            <w:shd w:val="clear" w:color="auto" w:fill="auto"/>
            <w:vAlign w:val="bottom"/>
          </w:tcPr>
          <w:p w14:paraId="31D81E24" w14:textId="77777777" w:rsidR="007562B1" w:rsidRPr="00DA72A7" w:rsidRDefault="007562B1">
            <w:pPr>
              <w:pStyle w:val="08-Tabelageral"/>
              <w:rPr>
                <w:rFonts w:cs="Arial"/>
                <w:bCs/>
                <w:szCs w:val="14"/>
              </w:rPr>
            </w:pPr>
            <w:r w:rsidRPr="00432934">
              <w:rPr>
                <w:rFonts w:cs="Arial"/>
              </w:rPr>
              <w:t>477,365</w:t>
            </w:r>
          </w:p>
        </w:tc>
        <w:tc>
          <w:tcPr>
            <w:tcW w:w="1240" w:type="dxa"/>
            <w:shd w:val="clear" w:color="auto" w:fill="auto"/>
            <w:vAlign w:val="bottom"/>
          </w:tcPr>
          <w:p w14:paraId="4B091029" w14:textId="77777777" w:rsidR="007562B1" w:rsidRPr="00DA72A7" w:rsidRDefault="007562B1">
            <w:pPr>
              <w:pStyle w:val="08-Tabelageral"/>
              <w:rPr>
                <w:rFonts w:cs="Arial"/>
                <w:bCs/>
                <w:szCs w:val="14"/>
              </w:rPr>
            </w:pPr>
            <w:r w:rsidRPr="00432934">
              <w:rPr>
                <w:rFonts w:cs="Arial"/>
              </w:rPr>
              <w:t>(77,484)</w:t>
            </w:r>
          </w:p>
        </w:tc>
        <w:tc>
          <w:tcPr>
            <w:tcW w:w="1241" w:type="dxa"/>
            <w:shd w:val="clear" w:color="auto" w:fill="auto"/>
            <w:vAlign w:val="bottom"/>
          </w:tcPr>
          <w:p w14:paraId="35BDE0DE" w14:textId="77777777" w:rsidR="007562B1" w:rsidRPr="00DA72A7" w:rsidRDefault="007562B1">
            <w:pPr>
              <w:pStyle w:val="08-Tabelageral"/>
              <w:rPr>
                <w:rFonts w:cs="Arial"/>
                <w:bCs/>
                <w:szCs w:val="14"/>
              </w:rPr>
            </w:pPr>
            <w:r w:rsidRPr="00432934">
              <w:rPr>
                <w:rFonts w:cs="Arial"/>
              </w:rPr>
              <w:t>670,933</w:t>
            </w:r>
          </w:p>
        </w:tc>
      </w:tr>
      <w:tr w:rsidR="007562B1" w:rsidRPr="00DA72A7" w14:paraId="3268E7FB" w14:textId="77777777">
        <w:trPr>
          <w:trHeight w:val="238"/>
        </w:trPr>
        <w:tc>
          <w:tcPr>
            <w:tcW w:w="4678" w:type="dxa"/>
            <w:shd w:val="clear" w:color="auto" w:fill="auto"/>
          </w:tcPr>
          <w:p w14:paraId="5250C406" w14:textId="77777777" w:rsidR="007562B1" w:rsidRPr="00DA72A7" w:rsidRDefault="007562B1">
            <w:pPr>
              <w:pStyle w:val="08-Tabelageral"/>
              <w:ind w:left="113"/>
              <w:jc w:val="left"/>
              <w:rPr>
                <w:rFonts w:cs="Arial"/>
                <w:bCs/>
                <w:szCs w:val="14"/>
              </w:rPr>
            </w:pPr>
            <w:r w:rsidRPr="00DA72A7">
              <w:rPr>
                <w:rFonts w:cs="Arial"/>
                <w:bCs/>
                <w:szCs w:val="14"/>
              </w:rPr>
              <w:t xml:space="preserve">Financial </w:t>
            </w:r>
            <w:proofErr w:type="spellStart"/>
            <w:r w:rsidRPr="00DA72A7">
              <w:rPr>
                <w:rFonts w:cs="Arial"/>
                <w:bCs/>
                <w:szCs w:val="14"/>
              </w:rPr>
              <w:t>expenses</w:t>
            </w:r>
            <w:proofErr w:type="spellEnd"/>
          </w:p>
        </w:tc>
        <w:tc>
          <w:tcPr>
            <w:tcW w:w="1240" w:type="dxa"/>
            <w:shd w:val="clear" w:color="auto" w:fill="auto"/>
            <w:vAlign w:val="bottom"/>
          </w:tcPr>
          <w:p w14:paraId="7F7CF657" w14:textId="77777777" w:rsidR="007562B1" w:rsidRPr="00DA72A7" w:rsidRDefault="007562B1">
            <w:pPr>
              <w:pStyle w:val="08-Tabelageral"/>
              <w:rPr>
                <w:rFonts w:cs="Arial"/>
                <w:bCs/>
                <w:szCs w:val="14"/>
              </w:rPr>
            </w:pPr>
            <w:r w:rsidRPr="00432934">
              <w:rPr>
                <w:rFonts w:cs="Arial"/>
              </w:rPr>
              <w:t>(127,364)</w:t>
            </w:r>
          </w:p>
        </w:tc>
        <w:tc>
          <w:tcPr>
            <w:tcW w:w="1240" w:type="dxa"/>
            <w:shd w:val="clear" w:color="auto" w:fill="auto"/>
            <w:vAlign w:val="bottom"/>
          </w:tcPr>
          <w:p w14:paraId="7803517A" w14:textId="77777777" w:rsidR="007562B1" w:rsidRPr="00DA72A7" w:rsidRDefault="007562B1">
            <w:pPr>
              <w:pStyle w:val="08-Tabelageral"/>
              <w:rPr>
                <w:rFonts w:cs="Arial"/>
                <w:bCs/>
                <w:szCs w:val="14"/>
              </w:rPr>
            </w:pPr>
            <w:r w:rsidRPr="00432934">
              <w:rPr>
                <w:rFonts w:cs="Arial"/>
              </w:rPr>
              <w:t>(33,508)</w:t>
            </w:r>
          </w:p>
        </w:tc>
        <w:tc>
          <w:tcPr>
            <w:tcW w:w="1240" w:type="dxa"/>
            <w:shd w:val="clear" w:color="auto" w:fill="auto"/>
            <w:vAlign w:val="bottom"/>
          </w:tcPr>
          <w:p w14:paraId="3259A87C" w14:textId="77777777" w:rsidR="007562B1" w:rsidRPr="00DA72A7" w:rsidRDefault="007562B1">
            <w:pPr>
              <w:pStyle w:val="08-Tabelageral"/>
              <w:rPr>
                <w:rFonts w:cs="Arial"/>
                <w:bCs/>
                <w:szCs w:val="14"/>
              </w:rPr>
            </w:pPr>
            <w:r w:rsidRPr="00432934">
              <w:rPr>
                <w:rFonts w:cs="Arial"/>
              </w:rPr>
              <w:t>77,484</w:t>
            </w:r>
          </w:p>
        </w:tc>
        <w:tc>
          <w:tcPr>
            <w:tcW w:w="1241" w:type="dxa"/>
            <w:shd w:val="clear" w:color="auto" w:fill="auto"/>
            <w:vAlign w:val="bottom"/>
          </w:tcPr>
          <w:p w14:paraId="34A17DEE" w14:textId="77777777" w:rsidR="007562B1" w:rsidRPr="00DA72A7" w:rsidRDefault="007562B1">
            <w:pPr>
              <w:pStyle w:val="08-Tabelageral"/>
              <w:rPr>
                <w:rFonts w:cs="Arial"/>
                <w:bCs/>
                <w:szCs w:val="14"/>
              </w:rPr>
            </w:pPr>
            <w:r w:rsidRPr="00432934">
              <w:rPr>
                <w:rFonts w:cs="Arial"/>
              </w:rPr>
              <w:t>(83,388)</w:t>
            </w:r>
          </w:p>
        </w:tc>
      </w:tr>
      <w:tr w:rsidR="007562B1" w:rsidRPr="00DA72A7" w14:paraId="61B91A34" w14:textId="77777777">
        <w:trPr>
          <w:trHeight w:val="238"/>
        </w:trPr>
        <w:tc>
          <w:tcPr>
            <w:tcW w:w="4678" w:type="dxa"/>
            <w:shd w:val="clear" w:color="auto" w:fill="auto"/>
          </w:tcPr>
          <w:p w14:paraId="7D985DD3" w14:textId="77777777" w:rsidR="007562B1" w:rsidRPr="00DA72A7" w:rsidRDefault="007562B1">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vAlign w:val="bottom"/>
          </w:tcPr>
          <w:p w14:paraId="59545918" w14:textId="77777777" w:rsidR="007562B1" w:rsidRPr="00DA72A7" w:rsidRDefault="007562B1">
            <w:pPr>
              <w:pStyle w:val="08-Tabelageral"/>
              <w:rPr>
                <w:rFonts w:cs="Arial"/>
                <w:b/>
                <w:szCs w:val="14"/>
              </w:rPr>
            </w:pPr>
            <w:r w:rsidRPr="00432934">
              <w:rPr>
                <w:rFonts w:cs="Arial"/>
                <w:b/>
              </w:rPr>
              <w:t>12,922,361</w:t>
            </w:r>
          </w:p>
        </w:tc>
        <w:tc>
          <w:tcPr>
            <w:tcW w:w="1240" w:type="dxa"/>
            <w:shd w:val="clear" w:color="auto" w:fill="auto"/>
            <w:vAlign w:val="bottom"/>
          </w:tcPr>
          <w:p w14:paraId="13EAC7DC" w14:textId="77777777" w:rsidR="007562B1" w:rsidRPr="00DA72A7" w:rsidRDefault="007562B1">
            <w:pPr>
              <w:pStyle w:val="08-Tabelageral"/>
              <w:rPr>
                <w:rFonts w:cs="Arial"/>
                <w:b/>
                <w:szCs w:val="14"/>
              </w:rPr>
            </w:pPr>
            <w:r w:rsidRPr="00432934">
              <w:rPr>
                <w:rFonts w:cs="Arial"/>
                <w:b/>
              </w:rPr>
              <w:t>4,496,853</w:t>
            </w:r>
          </w:p>
        </w:tc>
        <w:tc>
          <w:tcPr>
            <w:tcW w:w="1240" w:type="dxa"/>
            <w:shd w:val="clear" w:color="auto" w:fill="auto"/>
            <w:vAlign w:val="bottom"/>
          </w:tcPr>
          <w:p w14:paraId="31020A1B" w14:textId="77777777" w:rsidR="007562B1" w:rsidRPr="00DA72A7" w:rsidRDefault="007562B1">
            <w:pPr>
              <w:pStyle w:val="08-Tabelageral"/>
              <w:rPr>
                <w:rFonts w:cs="Arial"/>
                <w:b/>
                <w:szCs w:val="14"/>
              </w:rPr>
            </w:pPr>
            <w:r w:rsidRPr="00432934">
              <w:rPr>
                <w:rFonts w:cs="Arial"/>
                <w:b/>
              </w:rPr>
              <w:t>(7,925,902)</w:t>
            </w:r>
          </w:p>
        </w:tc>
        <w:tc>
          <w:tcPr>
            <w:tcW w:w="1241" w:type="dxa"/>
            <w:shd w:val="clear" w:color="auto" w:fill="auto"/>
            <w:vAlign w:val="bottom"/>
          </w:tcPr>
          <w:p w14:paraId="364A76B7" w14:textId="77777777" w:rsidR="007562B1" w:rsidRPr="00DA72A7" w:rsidRDefault="007562B1">
            <w:pPr>
              <w:pStyle w:val="08-Tabelageral"/>
              <w:rPr>
                <w:rFonts w:cs="Arial"/>
                <w:b/>
                <w:szCs w:val="14"/>
              </w:rPr>
            </w:pPr>
            <w:r w:rsidRPr="00432934">
              <w:rPr>
                <w:rFonts w:cs="Arial"/>
                <w:b/>
              </w:rPr>
              <w:t>9,493,312</w:t>
            </w:r>
          </w:p>
        </w:tc>
      </w:tr>
      <w:tr w:rsidR="007562B1" w:rsidRPr="00DA72A7" w14:paraId="7312DF66" w14:textId="77777777">
        <w:trPr>
          <w:trHeight w:val="238"/>
        </w:trPr>
        <w:tc>
          <w:tcPr>
            <w:tcW w:w="4678" w:type="dxa"/>
            <w:shd w:val="clear" w:color="auto" w:fill="auto"/>
          </w:tcPr>
          <w:p w14:paraId="152F20EC" w14:textId="77777777" w:rsidR="007562B1" w:rsidRPr="00647C8D" w:rsidRDefault="007562B1">
            <w:pPr>
              <w:pStyle w:val="08-Tabelageral"/>
              <w:ind w:left="113"/>
              <w:jc w:val="left"/>
              <w:rPr>
                <w:rFonts w:cs="Arial"/>
                <w:bCs/>
                <w:szCs w:val="14"/>
                <w:lang w:val="en-US"/>
              </w:rPr>
            </w:pPr>
            <w:r w:rsidRPr="00647C8D">
              <w:rPr>
                <w:rFonts w:cs="Arial"/>
                <w:bCs/>
                <w:szCs w:val="14"/>
                <w:lang w:val="en-US"/>
              </w:rPr>
              <w:t>Income Tax and Social Contribution</w:t>
            </w:r>
          </w:p>
        </w:tc>
        <w:tc>
          <w:tcPr>
            <w:tcW w:w="1240" w:type="dxa"/>
            <w:shd w:val="clear" w:color="auto" w:fill="auto"/>
            <w:vAlign w:val="bottom"/>
          </w:tcPr>
          <w:p w14:paraId="4C0EC404" w14:textId="77777777" w:rsidR="007562B1" w:rsidRPr="00BE238B" w:rsidRDefault="007562B1">
            <w:pPr>
              <w:pStyle w:val="08-Tabelageral"/>
              <w:ind w:left="113"/>
              <w:rPr>
                <w:rFonts w:cs="Arial"/>
                <w:bCs/>
                <w:szCs w:val="14"/>
              </w:rPr>
            </w:pPr>
            <w:r w:rsidRPr="00432934">
              <w:rPr>
                <w:rFonts w:cs="Arial"/>
              </w:rPr>
              <w:t>(37,655)</w:t>
            </w:r>
          </w:p>
        </w:tc>
        <w:tc>
          <w:tcPr>
            <w:tcW w:w="1240" w:type="dxa"/>
            <w:shd w:val="clear" w:color="auto" w:fill="auto"/>
            <w:vAlign w:val="bottom"/>
          </w:tcPr>
          <w:p w14:paraId="6D82B5D3" w14:textId="77777777" w:rsidR="007562B1" w:rsidRPr="00BE238B" w:rsidRDefault="007562B1">
            <w:pPr>
              <w:pStyle w:val="08-Tabelageral"/>
              <w:ind w:left="113"/>
              <w:rPr>
                <w:rFonts w:cs="Arial"/>
                <w:bCs/>
                <w:szCs w:val="14"/>
              </w:rPr>
            </w:pPr>
            <w:r w:rsidRPr="00432934">
              <w:rPr>
                <w:rFonts w:cs="Arial"/>
              </w:rPr>
              <w:t>(1,508,454)</w:t>
            </w:r>
          </w:p>
        </w:tc>
        <w:tc>
          <w:tcPr>
            <w:tcW w:w="1240" w:type="dxa"/>
            <w:shd w:val="clear" w:color="auto" w:fill="auto"/>
            <w:vAlign w:val="bottom"/>
          </w:tcPr>
          <w:p w14:paraId="4A8660D4" w14:textId="77777777" w:rsidR="007562B1" w:rsidRPr="00BE238B" w:rsidRDefault="007562B1">
            <w:pPr>
              <w:pStyle w:val="08-Tabelageral"/>
              <w:ind w:left="113"/>
              <w:rPr>
                <w:rFonts w:cs="Arial"/>
                <w:bCs/>
                <w:szCs w:val="14"/>
              </w:rPr>
            </w:pPr>
            <w:r w:rsidRPr="00432934">
              <w:rPr>
                <w:rFonts w:cs="Arial"/>
              </w:rPr>
              <w:t>--</w:t>
            </w:r>
          </w:p>
        </w:tc>
        <w:tc>
          <w:tcPr>
            <w:tcW w:w="1241" w:type="dxa"/>
            <w:shd w:val="clear" w:color="auto" w:fill="auto"/>
            <w:vAlign w:val="bottom"/>
          </w:tcPr>
          <w:p w14:paraId="203D848D" w14:textId="77777777" w:rsidR="007562B1" w:rsidRPr="00BE238B" w:rsidRDefault="007562B1">
            <w:pPr>
              <w:pStyle w:val="08-Tabelageral"/>
              <w:ind w:left="113"/>
              <w:rPr>
                <w:rFonts w:cs="Arial"/>
                <w:bCs/>
                <w:szCs w:val="14"/>
              </w:rPr>
            </w:pPr>
            <w:r w:rsidRPr="00432934">
              <w:rPr>
                <w:rFonts w:cs="Arial"/>
              </w:rPr>
              <w:t>(1,546,109)</w:t>
            </w:r>
          </w:p>
        </w:tc>
      </w:tr>
      <w:tr w:rsidR="007562B1" w:rsidRPr="00DA72A7" w14:paraId="48EC37C4" w14:textId="77777777">
        <w:trPr>
          <w:trHeight w:val="238"/>
        </w:trPr>
        <w:tc>
          <w:tcPr>
            <w:tcW w:w="4678" w:type="dxa"/>
            <w:tcBorders>
              <w:bottom w:val="single" w:sz="2" w:space="0" w:color="1F3864" w:themeColor="accent1" w:themeShade="80"/>
            </w:tcBorders>
            <w:shd w:val="clear" w:color="auto" w:fill="auto"/>
          </w:tcPr>
          <w:p w14:paraId="36114584" w14:textId="77777777" w:rsidR="007562B1" w:rsidRPr="00DA72A7" w:rsidRDefault="007562B1">
            <w:pPr>
              <w:pStyle w:val="08-Tabelageral"/>
              <w:jc w:val="left"/>
              <w:rPr>
                <w:rFonts w:cs="Arial"/>
                <w:b/>
                <w:szCs w:val="14"/>
                <w:lang w:val="en-US"/>
              </w:rPr>
            </w:pPr>
            <w:r w:rsidRPr="00DA72A7">
              <w:rPr>
                <w:rFonts w:cs="Arial"/>
                <w:b/>
                <w:szCs w:val="14"/>
                <w:lang w:val="en-US"/>
              </w:rPr>
              <w:t>Net Income</w:t>
            </w:r>
          </w:p>
        </w:tc>
        <w:tc>
          <w:tcPr>
            <w:tcW w:w="1240" w:type="dxa"/>
            <w:tcBorders>
              <w:bottom w:val="single" w:sz="2" w:space="0" w:color="1F3864" w:themeColor="accent1" w:themeShade="80"/>
            </w:tcBorders>
            <w:shd w:val="clear" w:color="auto" w:fill="auto"/>
            <w:vAlign w:val="bottom"/>
          </w:tcPr>
          <w:p w14:paraId="4FA49D5D" w14:textId="77777777" w:rsidR="007562B1" w:rsidRPr="00DA72A7" w:rsidRDefault="007562B1">
            <w:pPr>
              <w:pStyle w:val="08-Tabelageral"/>
              <w:rPr>
                <w:rFonts w:cs="Arial"/>
                <w:b/>
                <w:szCs w:val="14"/>
              </w:rPr>
            </w:pPr>
            <w:r w:rsidRPr="00432934">
              <w:rPr>
                <w:rFonts w:cs="Arial"/>
                <w:b/>
              </w:rPr>
              <w:t>12,884,706</w:t>
            </w:r>
          </w:p>
        </w:tc>
        <w:tc>
          <w:tcPr>
            <w:tcW w:w="1240" w:type="dxa"/>
            <w:tcBorders>
              <w:bottom w:val="single" w:sz="2" w:space="0" w:color="1F3864" w:themeColor="accent1" w:themeShade="80"/>
            </w:tcBorders>
            <w:shd w:val="clear" w:color="auto" w:fill="auto"/>
            <w:vAlign w:val="bottom"/>
          </w:tcPr>
          <w:p w14:paraId="7935CC67" w14:textId="77777777" w:rsidR="007562B1" w:rsidRPr="00DA72A7" w:rsidRDefault="007562B1">
            <w:pPr>
              <w:pStyle w:val="08-Tabelageral"/>
              <w:rPr>
                <w:rFonts w:cs="Arial"/>
                <w:b/>
                <w:szCs w:val="14"/>
              </w:rPr>
            </w:pPr>
            <w:r w:rsidRPr="00432934">
              <w:rPr>
                <w:rFonts w:cs="Arial"/>
                <w:b/>
              </w:rPr>
              <w:t>2,988,399</w:t>
            </w:r>
          </w:p>
        </w:tc>
        <w:tc>
          <w:tcPr>
            <w:tcW w:w="1240" w:type="dxa"/>
            <w:tcBorders>
              <w:bottom w:val="single" w:sz="2" w:space="0" w:color="1F3864" w:themeColor="accent1" w:themeShade="80"/>
            </w:tcBorders>
            <w:shd w:val="clear" w:color="auto" w:fill="auto"/>
            <w:vAlign w:val="bottom"/>
          </w:tcPr>
          <w:p w14:paraId="1FEF8088" w14:textId="77777777" w:rsidR="007562B1" w:rsidRPr="00DA72A7" w:rsidRDefault="007562B1">
            <w:pPr>
              <w:pStyle w:val="08-Tabelageral"/>
              <w:rPr>
                <w:rFonts w:cs="Arial"/>
                <w:b/>
                <w:szCs w:val="14"/>
              </w:rPr>
            </w:pPr>
            <w:r w:rsidRPr="00432934">
              <w:rPr>
                <w:rFonts w:cs="Arial"/>
                <w:b/>
              </w:rPr>
              <w:t>(7,925,902)</w:t>
            </w:r>
          </w:p>
        </w:tc>
        <w:tc>
          <w:tcPr>
            <w:tcW w:w="1241" w:type="dxa"/>
            <w:tcBorders>
              <w:bottom w:val="single" w:sz="2" w:space="0" w:color="1F3864" w:themeColor="accent1" w:themeShade="80"/>
            </w:tcBorders>
            <w:shd w:val="clear" w:color="auto" w:fill="auto"/>
            <w:vAlign w:val="bottom"/>
          </w:tcPr>
          <w:p w14:paraId="4222B7A6" w14:textId="77777777" w:rsidR="007562B1" w:rsidRPr="00DA72A7" w:rsidRDefault="007562B1">
            <w:pPr>
              <w:pStyle w:val="08-Tabelageral"/>
              <w:rPr>
                <w:rFonts w:cs="Arial"/>
                <w:b/>
                <w:szCs w:val="14"/>
              </w:rPr>
            </w:pPr>
            <w:r w:rsidRPr="00432934">
              <w:rPr>
                <w:rFonts w:cs="Arial"/>
                <w:b/>
              </w:rPr>
              <w:t>7,947,203</w:t>
            </w:r>
          </w:p>
        </w:tc>
      </w:tr>
    </w:tbl>
    <w:p w14:paraId="29243997" w14:textId="77777777" w:rsidR="007562B1" w:rsidRDefault="007562B1" w:rsidP="007562B1">
      <w:pPr>
        <w:spacing w:after="0"/>
        <w:jc w:val="right"/>
        <w:rPr>
          <w:rFonts w:ascii="Arial" w:hAnsi="Arial" w:cs="Arial"/>
          <w:b/>
          <w:sz w:val="14"/>
          <w:szCs w:val="18"/>
        </w:rPr>
        <w:sectPr w:rsidR="007562B1">
          <w:headerReference w:type="even" r:id="rId34"/>
          <w:headerReference w:type="default" r:id="rId35"/>
          <w:footerReference w:type="default" r:id="rId36"/>
          <w:headerReference w:type="first" r:id="rId37"/>
          <w:footerReference w:type="first" r:id="rId38"/>
          <w:pgSz w:w="11906" w:h="16838" w:code="9"/>
          <w:pgMar w:top="1134" w:right="1134" w:bottom="851" w:left="1134" w:header="851" w:footer="284" w:gutter="0"/>
          <w:cols w:space="708"/>
          <w:docGrid w:linePitch="360"/>
        </w:sectPr>
      </w:pPr>
    </w:p>
    <w:p w14:paraId="6DC21218" w14:textId="77777777" w:rsidR="007562B1" w:rsidRPr="008D3175" w:rsidRDefault="007562B1" w:rsidP="007562B1">
      <w:pPr>
        <w:spacing w:after="0"/>
        <w:jc w:val="right"/>
        <w:rPr>
          <w:rFonts w:ascii="Arial" w:hAnsi="Arial" w:cs="Arial"/>
          <w:b/>
          <w:sz w:val="14"/>
          <w:szCs w:val="18"/>
        </w:rPr>
      </w:pPr>
      <w:r w:rsidRPr="008D3175">
        <w:rPr>
          <w:rFonts w:ascii="Arial" w:hAnsi="Arial" w:cs="Arial"/>
          <w:b/>
          <w:sz w:val="14"/>
          <w:szCs w:val="18"/>
        </w:rPr>
        <w:lastRenderedPageBreak/>
        <w:t xml:space="preserve">R$ </w:t>
      </w:r>
      <w:proofErr w:type="spellStart"/>
      <w:r w:rsidRPr="000252B8">
        <w:rPr>
          <w:rFonts w:ascii="Arial" w:hAnsi="Arial" w:cs="Arial"/>
          <w:b/>
          <w:sz w:val="14"/>
          <w:szCs w:val="18"/>
        </w:rPr>
        <w:t>thousand</w:t>
      </w:r>
      <w:proofErr w:type="spellEnd"/>
    </w:p>
    <w:tbl>
      <w:tblPr>
        <w:tblW w:w="9639" w:type="dxa"/>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678"/>
        <w:gridCol w:w="1240"/>
        <w:gridCol w:w="1240"/>
        <w:gridCol w:w="1240"/>
        <w:gridCol w:w="1241"/>
      </w:tblGrid>
      <w:tr w:rsidR="007562B1" w:rsidRPr="0093755D" w14:paraId="413459DB" w14:textId="77777777">
        <w:trPr>
          <w:trHeight w:val="238"/>
        </w:trPr>
        <w:tc>
          <w:tcPr>
            <w:tcW w:w="4678" w:type="dxa"/>
            <w:tcBorders>
              <w:top w:val="single" w:sz="2" w:space="0" w:color="1F3864" w:themeColor="accent1" w:themeShade="80"/>
              <w:bottom w:val="nil"/>
            </w:tcBorders>
            <w:shd w:val="clear" w:color="auto" w:fill="auto"/>
          </w:tcPr>
          <w:p w14:paraId="493D246B" w14:textId="77777777" w:rsidR="007562B1" w:rsidRPr="0093755D" w:rsidRDefault="007562B1">
            <w:pPr>
              <w:spacing w:after="0"/>
              <w:jc w:val="center"/>
              <w:rPr>
                <w:rFonts w:ascii="Arial" w:hAnsi="Arial" w:cs="Arial"/>
                <w:b/>
                <w:sz w:val="14"/>
                <w:szCs w:val="14"/>
              </w:rPr>
            </w:pPr>
          </w:p>
        </w:tc>
        <w:tc>
          <w:tcPr>
            <w:tcW w:w="4961" w:type="dxa"/>
            <w:gridSpan w:val="4"/>
            <w:tcBorders>
              <w:top w:val="single" w:sz="2" w:space="0" w:color="1F3864" w:themeColor="accent1" w:themeShade="80"/>
              <w:bottom w:val="single" w:sz="2" w:space="0" w:color="1F3864" w:themeColor="accent1" w:themeShade="80"/>
            </w:tcBorders>
            <w:shd w:val="clear" w:color="auto" w:fill="auto"/>
            <w:vAlign w:val="center"/>
          </w:tcPr>
          <w:p w14:paraId="49AB06E5" w14:textId="77777777" w:rsidR="007562B1" w:rsidRPr="0093755D" w:rsidRDefault="007562B1">
            <w:pPr>
              <w:spacing w:after="0"/>
              <w:jc w:val="center"/>
              <w:rPr>
                <w:rFonts w:ascii="Arial" w:hAnsi="Arial" w:cs="Arial"/>
                <w:b/>
                <w:sz w:val="14"/>
                <w:szCs w:val="14"/>
              </w:rPr>
            </w:pPr>
            <w:r w:rsidRPr="00E30F81">
              <w:rPr>
                <w:rFonts w:ascii="Arial" w:hAnsi="Arial" w:cs="Arial"/>
                <w:b/>
                <w:sz w:val="14"/>
                <w:szCs w:val="14"/>
              </w:rPr>
              <w:t>202</w:t>
            </w:r>
            <w:r>
              <w:rPr>
                <w:rFonts w:ascii="Arial" w:hAnsi="Arial" w:cs="Arial"/>
                <w:b/>
                <w:sz w:val="14"/>
                <w:szCs w:val="14"/>
              </w:rPr>
              <w:t>2</w:t>
            </w:r>
          </w:p>
        </w:tc>
      </w:tr>
      <w:tr w:rsidR="007562B1" w:rsidRPr="0093755D" w14:paraId="6B98E59D" w14:textId="77777777">
        <w:trPr>
          <w:trHeight w:val="238"/>
        </w:trPr>
        <w:tc>
          <w:tcPr>
            <w:tcW w:w="4678" w:type="dxa"/>
            <w:tcBorders>
              <w:top w:val="nil"/>
              <w:bottom w:val="single" w:sz="2" w:space="0" w:color="1F3864" w:themeColor="accent1" w:themeShade="80"/>
            </w:tcBorders>
            <w:shd w:val="clear" w:color="auto" w:fill="auto"/>
          </w:tcPr>
          <w:p w14:paraId="1067F829" w14:textId="77777777" w:rsidR="007562B1" w:rsidRPr="0093755D" w:rsidRDefault="007562B1">
            <w:pPr>
              <w:pStyle w:val="08-Tabelageral"/>
              <w:jc w:val="left"/>
              <w:rPr>
                <w:rFonts w:cs="Arial"/>
                <w:b/>
                <w:szCs w:val="14"/>
              </w:rPr>
            </w:pP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7FA7E8F3" w14:textId="77777777" w:rsidR="007562B1" w:rsidRPr="0093755D" w:rsidRDefault="007562B1">
            <w:pPr>
              <w:pStyle w:val="08-Tabelageral"/>
              <w:jc w:val="center"/>
              <w:rPr>
                <w:rFonts w:cs="Arial"/>
                <w:b/>
                <w:szCs w:val="14"/>
              </w:rPr>
            </w:pPr>
            <w:r w:rsidRPr="0093755D">
              <w:rPr>
                <w:rFonts w:cs="Arial"/>
                <w:b/>
                <w:szCs w:val="14"/>
              </w:rPr>
              <w:t>Insurance</w:t>
            </w: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67A0AAFC" w14:textId="77777777" w:rsidR="007562B1" w:rsidRPr="0093755D" w:rsidRDefault="007562B1">
            <w:pPr>
              <w:pStyle w:val="08-Tabelageral"/>
              <w:jc w:val="center"/>
              <w:rPr>
                <w:rFonts w:cs="Arial"/>
                <w:b/>
                <w:szCs w:val="14"/>
              </w:rPr>
            </w:pPr>
            <w:proofErr w:type="spellStart"/>
            <w:r w:rsidRPr="0093755D">
              <w:rPr>
                <w:rFonts w:cs="Arial"/>
                <w:b/>
                <w:szCs w:val="14"/>
              </w:rPr>
              <w:t>Brokerage</w:t>
            </w:r>
            <w:proofErr w:type="spellEnd"/>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19CC775E" w14:textId="77777777" w:rsidR="007562B1" w:rsidRPr="0093755D" w:rsidRDefault="007562B1">
            <w:pPr>
              <w:pStyle w:val="08-Tabelageral"/>
              <w:jc w:val="center"/>
              <w:rPr>
                <w:rFonts w:cs="Arial"/>
                <w:b/>
                <w:szCs w:val="14"/>
              </w:rPr>
            </w:pPr>
            <w:proofErr w:type="spellStart"/>
            <w:r w:rsidRPr="0093755D">
              <w:rPr>
                <w:rFonts w:cs="Arial"/>
                <w:b/>
                <w:szCs w:val="14"/>
              </w:rPr>
              <w:t>Intersegment</w:t>
            </w:r>
            <w:proofErr w:type="spellEnd"/>
            <w:r w:rsidRPr="0093755D">
              <w:rPr>
                <w:rFonts w:cs="Arial"/>
                <w:b/>
                <w:szCs w:val="14"/>
              </w:rPr>
              <w:t xml:space="preserve"> </w:t>
            </w:r>
            <w:proofErr w:type="spellStart"/>
            <w:r w:rsidRPr="0093755D">
              <w:rPr>
                <w:rFonts w:cs="Arial"/>
                <w:b/>
                <w:szCs w:val="14"/>
              </w:rPr>
              <w:t>transactions</w:t>
            </w:r>
            <w:proofErr w:type="spellEnd"/>
          </w:p>
        </w:tc>
        <w:tc>
          <w:tcPr>
            <w:tcW w:w="1241" w:type="dxa"/>
            <w:tcBorders>
              <w:top w:val="single" w:sz="2" w:space="0" w:color="1F3864" w:themeColor="accent1" w:themeShade="80"/>
              <w:bottom w:val="single" w:sz="2" w:space="0" w:color="1F3864" w:themeColor="accent1" w:themeShade="80"/>
            </w:tcBorders>
            <w:shd w:val="clear" w:color="auto" w:fill="auto"/>
            <w:vAlign w:val="center"/>
          </w:tcPr>
          <w:p w14:paraId="540C0140" w14:textId="77777777" w:rsidR="007562B1" w:rsidRPr="0093755D" w:rsidRDefault="007562B1">
            <w:pPr>
              <w:pStyle w:val="08-Tabelageral"/>
              <w:jc w:val="center"/>
              <w:rPr>
                <w:rFonts w:cs="Arial"/>
                <w:b/>
                <w:szCs w:val="14"/>
              </w:rPr>
            </w:pPr>
            <w:r w:rsidRPr="0093755D">
              <w:rPr>
                <w:rFonts w:cs="Arial"/>
                <w:b/>
                <w:szCs w:val="14"/>
              </w:rPr>
              <w:t>Total</w:t>
            </w:r>
          </w:p>
        </w:tc>
      </w:tr>
      <w:tr w:rsidR="007562B1" w:rsidRPr="0093755D" w14:paraId="329888FE" w14:textId="77777777">
        <w:trPr>
          <w:trHeight w:val="238"/>
        </w:trPr>
        <w:tc>
          <w:tcPr>
            <w:tcW w:w="4678" w:type="dxa"/>
            <w:tcBorders>
              <w:top w:val="single" w:sz="2" w:space="0" w:color="1F3864" w:themeColor="accent1" w:themeShade="80"/>
            </w:tcBorders>
            <w:shd w:val="clear" w:color="auto" w:fill="auto"/>
          </w:tcPr>
          <w:p w14:paraId="63ADB16B" w14:textId="77777777" w:rsidR="007562B1" w:rsidRPr="0093755D" w:rsidRDefault="007562B1">
            <w:pPr>
              <w:pStyle w:val="08-Tabelageral"/>
              <w:jc w:val="left"/>
              <w:rPr>
                <w:rFonts w:cs="Arial"/>
                <w:b/>
                <w:bCs/>
                <w:szCs w:val="14"/>
              </w:rPr>
            </w:pPr>
            <w:proofErr w:type="spellStart"/>
            <w:r w:rsidRPr="0093755D">
              <w:rPr>
                <w:rFonts w:cs="Arial"/>
                <w:b/>
                <w:szCs w:val="14"/>
              </w:rPr>
              <w:t>Operating</w:t>
            </w:r>
            <w:proofErr w:type="spellEnd"/>
            <w:r w:rsidRPr="0093755D">
              <w:rPr>
                <w:rFonts w:cs="Arial"/>
                <w:b/>
                <w:szCs w:val="14"/>
              </w:rPr>
              <w:t xml:space="preserve"> Income</w:t>
            </w:r>
          </w:p>
        </w:tc>
        <w:tc>
          <w:tcPr>
            <w:tcW w:w="1240" w:type="dxa"/>
            <w:tcBorders>
              <w:top w:val="single" w:sz="2" w:space="0" w:color="1F3864" w:themeColor="accent1" w:themeShade="80"/>
            </w:tcBorders>
            <w:shd w:val="clear" w:color="auto" w:fill="auto"/>
            <w:vAlign w:val="bottom"/>
          </w:tcPr>
          <w:p w14:paraId="197C399A" w14:textId="77777777" w:rsidR="007562B1" w:rsidRPr="0093755D" w:rsidRDefault="007562B1">
            <w:pPr>
              <w:pStyle w:val="08-Tabelageral"/>
              <w:rPr>
                <w:rFonts w:cs="Arial"/>
                <w:b/>
                <w:szCs w:val="14"/>
              </w:rPr>
            </w:pPr>
            <w:r>
              <w:rPr>
                <w:rFonts w:cs="Arial"/>
                <w:b/>
                <w:bCs/>
                <w:color w:val="000000"/>
                <w:szCs w:val="14"/>
              </w:rPr>
              <w:t>9,559,070</w:t>
            </w:r>
          </w:p>
        </w:tc>
        <w:tc>
          <w:tcPr>
            <w:tcW w:w="1240" w:type="dxa"/>
            <w:tcBorders>
              <w:top w:val="single" w:sz="2" w:space="0" w:color="1F3864" w:themeColor="accent1" w:themeShade="80"/>
            </w:tcBorders>
            <w:shd w:val="clear" w:color="auto" w:fill="auto"/>
            <w:vAlign w:val="bottom"/>
          </w:tcPr>
          <w:p w14:paraId="4DBA99B8" w14:textId="77777777" w:rsidR="007562B1" w:rsidRPr="0093755D" w:rsidRDefault="007562B1">
            <w:pPr>
              <w:pStyle w:val="08-Tabelageral"/>
              <w:rPr>
                <w:rFonts w:cs="Arial"/>
                <w:b/>
                <w:szCs w:val="14"/>
              </w:rPr>
            </w:pPr>
            <w:r>
              <w:rPr>
                <w:rFonts w:cs="Arial"/>
                <w:b/>
                <w:bCs/>
                <w:color w:val="000000"/>
                <w:szCs w:val="14"/>
              </w:rPr>
              <w:t>4,141,322</w:t>
            </w:r>
          </w:p>
        </w:tc>
        <w:tc>
          <w:tcPr>
            <w:tcW w:w="1240" w:type="dxa"/>
            <w:tcBorders>
              <w:top w:val="single" w:sz="2" w:space="0" w:color="1F3864" w:themeColor="accent1" w:themeShade="80"/>
            </w:tcBorders>
            <w:shd w:val="clear" w:color="auto" w:fill="auto"/>
            <w:vAlign w:val="bottom"/>
          </w:tcPr>
          <w:p w14:paraId="0AA7FA58" w14:textId="77777777" w:rsidR="007562B1" w:rsidRPr="0093755D" w:rsidRDefault="007562B1">
            <w:pPr>
              <w:pStyle w:val="08-Tabelageral"/>
              <w:rPr>
                <w:rFonts w:cs="Arial"/>
                <w:b/>
                <w:szCs w:val="14"/>
              </w:rPr>
            </w:pPr>
            <w:r>
              <w:rPr>
                <w:rFonts w:cs="Arial"/>
                <w:b/>
                <w:bCs/>
                <w:color w:val="000000"/>
                <w:szCs w:val="14"/>
              </w:rPr>
              <w:t>(6,042,789)</w:t>
            </w:r>
          </w:p>
        </w:tc>
        <w:tc>
          <w:tcPr>
            <w:tcW w:w="1241" w:type="dxa"/>
            <w:tcBorders>
              <w:top w:val="single" w:sz="2" w:space="0" w:color="1F3864" w:themeColor="accent1" w:themeShade="80"/>
            </w:tcBorders>
            <w:shd w:val="clear" w:color="auto" w:fill="auto"/>
            <w:vAlign w:val="bottom"/>
          </w:tcPr>
          <w:p w14:paraId="693BB4EB" w14:textId="77777777" w:rsidR="007562B1" w:rsidRPr="0093755D" w:rsidRDefault="007562B1">
            <w:pPr>
              <w:pStyle w:val="08-Tabelageral"/>
              <w:rPr>
                <w:rFonts w:cs="Arial"/>
                <w:b/>
                <w:szCs w:val="14"/>
              </w:rPr>
            </w:pPr>
            <w:r>
              <w:rPr>
                <w:rFonts w:cs="Arial"/>
                <w:b/>
                <w:bCs/>
                <w:color w:val="000000"/>
                <w:szCs w:val="14"/>
              </w:rPr>
              <w:t>7,657,603</w:t>
            </w:r>
          </w:p>
        </w:tc>
      </w:tr>
      <w:tr w:rsidR="007562B1" w:rsidRPr="0093755D" w14:paraId="5669633D" w14:textId="77777777">
        <w:trPr>
          <w:trHeight w:val="238"/>
        </w:trPr>
        <w:tc>
          <w:tcPr>
            <w:tcW w:w="4678" w:type="dxa"/>
            <w:shd w:val="clear" w:color="auto" w:fill="auto"/>
          </w:tcPr>
          <w:p w14:paraId="20CC4826" w14:textId="77777777" w:rsidR="007562B1" w:rsidRPr="0093755D" w:rsidRDefault="007562B1">
            <w:pPr>
              <w:pStyle w:val="08-Tabelageral"/>
              <w:ind w:left="113"/>
              <w:jc w:val="left"/>
              <w:rPr>
                <w:rFonts w:cs="Arial"/>
                <w:szCs w:val="14"/>
              </w:rPr>
            </w:pPr>
            <w:proofErr w:type="spellStart"/>
            <w:r w:rsidRPr="0093755D">
              <w:rPr>
                <w:rFonts w:cs="Arial"/>
                <w:szCs w:val="14"/>
              </w:rPr>
              <w:t>Equity</w:t>
            </w:r>
            <w:proofErr w:type="spellEnd"/>
            <w:r w:rsidRPr="0093755D">
              <w:rPr>
                <w:rFonts w:cs="Arial"/>
                <w:szCs w:val="14"/>
              </w:rPr>
              <w:t xml:space="preserve"> income</w:t>
            </w:r>
          </w:p>
        </w:tc>
        <w:tc>
          <w:tcPr>
            <w:tcW w:w="1240" w:type="dxa"/>
            <w:shd w:val="clear" w:color="auto" w:fill="auto"/>
            <w:vAlign w:val="bottom"/>
          </w:tcPr>
          <w:p w14:paraId="57F8A568" w14:textId="77777777" w:rsidR="007562B1" w:rsidRPr="0093755D" w:rsidRDefault="007562B1">
            <w:pPr>
              <w:pStyle w:val="08-Tabelageral"/>
              <w:rPr>
                <w:rFonts w:cs="Arial"/>
                <w:szCs w:val="14"/>
              </w:rPr>
            </w:pPr>
            <w:r>
              <w:rPr>
                <w:rFonts w:cs="Arial"/>
                <w:color w:val="000000"/>
                <w:szCs w:val="14"/>
              </w:rPr>
              <w:t>9,559,070</w:t>
            </w:r>
          </w:p>
        </w:tc>
        <w:tc>
          <w:tcPr>
            <w:tcW w:w="1240" w:type="dxa"/>
            <w:shd w:val="clear" w:color="auto" w:fill="auto"/>
            <w:vAlign w:val="bottom"/>
          </w:tcPr>
          <w:p w14:paraId="78EE6B2F" w14:textId="77777777" w:rsidR="007562B1" w:rsidRPr="0093755D" w:rsidRDefault="007562B1">
            <w:pPr>
              <w:pStyle w:val="08-Tabelageral"/>
              <w:rPr>
                <w:rFonts w:cs="Arial"/>
                <w:szCs w:val="14"/>
              </w:rPr>
            </w:pPr>
            <w:r>
              <w:rPr>
                <w:rFonts w:cs="Arial"/>
                <w:color w:val="000000"/>
                <w:szCs w:val="14"/>
              </w:rPr>
              <w:t>(672)</w:t>
            </w:r>
          </w:p>
        </w:tc>
        <w:tc>
          <w:tcPr>
            <w:tcW w:w="1240" w:type="dxa"/>
            <w:shd w:val="clear" w:color="auto" w:fill="auto"/>
            <w:vAlign w:val="bottom"/>
          </w:tcPr>
          <w:p w14:paraId="6D92D332" w14:textId="77777777" w:rsidR="007562B1" w:rsidRPr="0093755D" w:rsidRDefault="007562B1">
            <w:pPr>
              <w:pStyle w:val="08-Tabelageral"/>
              <w:rPr>
                <w:rFonts w:cs="Arial"/>
                <w:szCs w:val="14"/>
              </w:rPr>
            </w:pPr>
            <w:r>
              <w:rPr>
                <w:rFonts w:cs="Arial"/>
                <w:color w:val="000000"/>
                <w:szCs w:val="14"/>
              </w:rPr>
              <w:t>(6,042,789)</w:t>
            </w:r>
          </w:p>
        </w:tc>
        <w:tc>
          <w:tcPr>
            <w:tcW w:w="1241" w:type="dxa"/>
            <w:shd w:val="clear" w:color="auto" w:fill="auto"/>
            <w:vAlign w:val="bottom"/>
          </w:tcPr>
          <w:p w14:paraId="34BD1F60" w14:textId="77777777" w:rsidR="007562B1" w:rsidRPr="0093755D" w:rsidRDefault="007562B1">
            <w:pPr>
              <w:pStyle w:val="08-Tabelageral"/>
              <w:rPr>
                <w:rFonts w:cs="Arial"/>
                <w:szCs w:val="14"/>
              </w:rPr>
            </w:pPr>
            <w:r>
              <w:rPr>
                <w:rFonts w:cs="Arial"/>
                <w:color w:val="000000"/>
                <w:szCs w:val="14"/>
              </w:rPr>
              <w:t>3,515,609</w:t>
            </w:r>
          </w:p>
        </w:tc>
      </w:tr>
      <w:tr w:rsidR="007562B1" w:rsidRPr="0093755D" w14:paraId="4F2AF66C" w14:textId="77777777">
        <w:trPr>
          <w:trHeight w:val="238"/>
        </w:trPr>
        <w:tc>
          <w:tcPr>
            <w:tcW w:w="4678" w:type="dxa"/>
            <w:shd w:val="clear" w:color="auto" w:fill="auto"/>
          </w:tcPr>
          <w:p w14:paraId="2411124C" w14:textId="77777777" w:rsidR="007562B1" w:rsidRPr="0093755D" w:rsidRDefault="007562B1">
            <w:pPr>
              <w:pStyle w:val="08-Tabelageral"/>
              <w:ind w:left="113"/>
              <w:jc w:val="left"/>
              <w:rPr>
                <w:rFonts w:cs="Arial"/>
                <w:szCs w:val="14"/>
              </w:rPr>
            </w:pPr>
            <w:proofErr w:type="spellStart"/>
            <w:r w:rsidRPr="0093755D">
              <w:rPr>
                <w:rFonts w:cs="Arial"/>
                <w:szCs w:val="14"/>
              </w:rPr>
              <w:t>Commissions</w:t>
            </w:r>
            <w:proofErr w:type="spellEnd"/>
            <w:r w:rsidRPr="0093755D">
              <w:rPr>
                <w:rFonts w:cs="Arial"/>
                <w:szCs w:val="14"/>
              </w:rPr>
              <w:t xml:space="preserve"> income</w:t>
            </w:r>
          </w:p>
        </w:tc>
        <w:tc>
          <w:tcPr>
            <w:tcW w:w="1240" w:type="dxa"/>
            <w:shd w:val="clear" w:color="auto" w:fill="auto"/>
            <w:vAlign w:val="bottom"/>
          </w:tcPr>
          <w:p w14:paraId="3DF7C01B" w14:textId="77777777" w:rsidR="007562B1" w:rsidRPr="0093755D" w:rsidRDefault="007562B1">
            <w:pPr>
              <w:pStyle w:val="08-Tabelageral"/>
              <w:rPr>
                <w:rFonts w:cs="Arial"/>
                <w:szCs w:val="14"/>
              </w:rPr>
            </w:pPr>
            <w:r>
              <w:rPr>
                <w:rFonts w:cs="Arial"/>
                <w:color w:val="000000"/>
                <w:szCs w:val="14"/>
              </w:rPr>
              <w:t>--</w:t>
            </w:r>
          </w:p>
        </w:tc>
        <w:tc>
          <w:tcPr>
            <w:tcW w:w="1240" w:type="dxa"/>
            <w:shd w:val="clear" w:color="auto" w:fill="auto"/>
            <w:vAlign w:val="bottom"/>
          </w:tcPr>
          <w:p w14:paraId="6491A51F" w14:textId="77777777" w:rsidR="007562B1" w:rsidRPr="0093755D" w:rsidRDefault="007562B1">
            <w:pPr>
              <w:pStyle w:val="08-Tabelageral"/>
              <w:rPr>
                <w:rFonts w:cs="Arial"/>
                <w:szCs w:val="14"/>
              </w:rPr>
            </w:pPr>
            <w:r>
              <w:rPr>
                <w:rFonts w:cs="Arial"/>
                <w:color w:val="000000"/>
                <w:szCs w:val="14"/>
              </w:rPr>
              <w:t>4,141,994</w:t>
            </w:r>
          </w:p>
        </w:tc>
        <w:tc>
          <w:tcPr>
            <w:tcW w:w="1240" w:type="dxa"/>
            <w:shd w:val="clear" w:color="auto" w:fill="auto"/>
            <w:vAlign w:val="bottom"/>
          </w:tcPr>
          <w:p w14:paraId="427883E2" w14:textId="77777777" w:rsidR="007562B1" w:rsidRPr="0093755D" w:rsidRDefault="007562B1">
            <w:pPr>
              <w:pStyle w:val="08-Tabelageral"/>
              <w:rPr>
                <w:rFonts w:cs="Arial"/>
                <w:szCs w:val="14"/>
              </w:rPr>
            </w:pPr>
            <w:r>
              <w:rPr>
                <w:rFonts w:cs="Arial"/>
                <w:color w:val="000000"/>
                <w:szCs w:val="14"/>
              </w:rPr>
              <w:t>--</w:t>
            </w:r>
          </w:p>
        </w:tc>
        <w:tc>
          <w:tcPr>
            <w:tcW w:w="1241" w:type="dxa"/>
            <w:shd w:val="clear" w:color="auto" w:fill="auto"/>
            <w:vAlign w:val="bottom"/>
          </w:tcPr>
          <w:p w14:paraId="246844FA" w14:textId="77777777" w:rsidR="007562B1" w:rsidRPr="0093755D" w:rsidRDefault="007562B1">
            <w:pPr>
              <w:pStyle w:val="08-Tabelageral"/>
              <w:rPr>
                <w:rFonts w:cs="Arial"/>
                <w:szCs w:val="14"/>
              </w:rPr>
            </w:pPr>
            <w:r>
              <w:rPr>
                <w:rFonts w:cs="Arial"/>
                <w:color w:val="000000"/>
                <w:szCs w:val="14"/>
              </w:rPr>
              <w:t>4,141,994</w:t>
            </w:r>
          </w:p>
        </w:tc>
      </w:tr>
      <w:tr w:rsidR="007562B1" w:rsidRPr="0093755D" w14:paraId="19362F68" w14:textId="77777777">
        <w:trPr>
          <w:trHeight w:val="238"/>
        </w:trPr>
        <w:tc>
          <w:tcPr>
            <w:tcW w:w="4678" w:type="dxa"/>
            <w:shd w:val="clear" w:color="auto" w:fill="auto"/>
          </w:tcPr>
          <w:p w14:paraId="3E3C71A4" w14:textId="77777777" w:rsidR="007562B1" w:rsidRPr="0093755D" w:rsidRDefault="007562B1">
            <w:pPr>
              <w:pStyle w:val="08-Tabelageral"/>
              <w:jc w:val="left"/>
              <w:rPr>
                <w:rFonts w:cs="Arial"/>
                <w:b/>
                <w:szCs w:val="14"/>
              </w:rPr>
            </w:pPr>
            <w:proofErr w:type="spellStart"/>
            <w:r>
              <w:rPr>
                <w:rFonts w:cs="Arial"/>
                <w:b/>
                <w:szCs w:val="14"/>
              </w:rPr>
              <w:t>Cost</w:t>
            </w:r>
            <w:proofErr w:type="spellEnd"/>
            <w:r>
              <w:rPr>
                <w:rFonts w:cs="Arial"/>
                <w:b/>
                <w:szCs w:val="14"/>
              </w:rPr>
              <w:t xml:space="preserve"> </w:t>
            </w:r>
            <w:proofErr w:type="spellStart"/>
            <w:r>
              <w:rPr>
                <w:rFonts w:cs="Arial"/>
                <w:b/>
                <w:szCs w:val="14"/>
              </w:rPr>
              <w:t>o</w:t>
            </w:r>
            <w:r w:rsidRPr="0093755D">
              <w:rPr>
                <w:rFonts w:cs="Arial"/>
                <w:b/>
                <w:szCs w:val="14"/>
              </w:rPr>
              <w:t>f</w:t>
            </w:r>
            <w:proofErr w:type="spellEnd"/>
            <w:r w:rsidRPr="0093755D">
              <w:rPr>
                <w:rFonts w:cs="Arial"/>
                <w:b/>
                <w:szCs w:val="14"/>
              </w:rPr>
              <w:t xml:space="preserve"> Services </w:t>
            </w:r>
            <w:proofErr w:type="spellStart"/>
            <w:r w:rsidRPr="0093755D">
              <w:rPr>
                <w:rFonts w:cs="Arial"/>
                <w:b/>
                <w:szCs w:val="14"/>
              </w:rPr>
              <w:t>Provided</w:t>
            </w:r>
            <w:proofErr w:type="spellEnd"/>
          </w:p>
        </w:tc>
        <w:tc>
          <w:tcPr>
            <w:tcW w:w="1240" w:type="dxa"/>
            <w:shd w:val="clear" w:color="auto" w:fill="auto"/>
            <w:vAlign w:val="bottom"/>
          </w:tcPr>
          <w:p w14:paraId="2FE06357" w14:textId="77777777" w:rsidR="007562B1" w:rsidRPr="0093755D" w:rsidRDefault="007562B1">
            <w:pPr>
              <w:pStyle w:val="08-Tabelageral"/>
              <w:rPr>
                <w:rFonts w:cs="Arial"/>
                <w:b/>
                <w:szCs w:val="14"/>
              </w:rPr>
            </w:pPr>
            <w:r w:rsidRPr="003725A8">
              <w:rPr>
                <w:rFonts w:cs="Arial"/>
                <w:b/>
                <w:color w:val="000000"/>
                <w:szCs w:val="14"/>
              </w:rPr>
              <w:t>--</w:t>
            </w:r>
          </w:p>
        </w:tc>
        <w:tc>
          <w:tcPr>
            <w:tcW w:w="1240" w:type="dxa"/>
            <w:shd w:val="clear" w:color="auto" w:fill="auto"/>
            <w:vAlign w:val="bottom"/>
          </w:tcPr>
          <w:p w14:paraId="4E4FD460" w14:textId="77777777" w:rsidR="007562B1" w:rsidRPr="0093755D" w:rsidRDefault="007562B1">
            <w:pPr>
              <w:pStyle w:val="08-Tabelageral"/>
              <w:rPr>
                <w:rFonts w:cs="Arial"/>
                <w:b/>
                <w:szCs w:val="14"/>
              </w:rPr>
            </w:pPr>
            <w:r w:rsidRPr="003725A8">
              <w:rPr>
                <w:rFonts w:cs="Arial"/>
                <w:b/>
                <w:color w:val="000000"/>
                <w:szCs w:val="14"/>
              </w:rPr>
              <w:t>(205</w:t>
            </w:r>
            <w:r>
              <w:rPr>
                <w:rFonts w:cs="Arial"/>
                <w:b/>
                <w:color w:val="000000"/>
                <w:szCs w:val="14"/>
              </w:rPr>
              <w:t>,</w:t>
            </w:r>
            <w:r w:rsidRPr="003725A8">
              <w:rPr>
                <w:rFonts w:cs="Arial"/>
                <w:b/>
                <w:color w:val="000000"/>
                <w:szCs w:val="14"/>
              </w:rPr>
              <w:t>870)</w:t>
            </w:r>
          </w:p>
        </w:tc>
        <w:tc>
          <w:tcPr>
            <w:tcW w:w="1240" w:type="dxa"/>
            <w:shd w:val="clear" w:color="auto" w:fill="auto"/>
            <w:vAlign w:val="bottom"/>
          </w:tcPr>
          <w:p w14:paraId="6793438F" w14:textId="77777777" w:rsidR="007562B1" w:rsidRPr="0093755D" w:rsidRDefault="007562B1">
            <w:pPr>
              <w:pStyle w:val="08-Tabelageral"/>
              <w:rPr>
                <w:rFonts w:cs="Arial"/>
                <w:b/>
                <w:szCs w:val="14"/>
              </w:rPr>
            </w:pPr>
            <w:r w:rsidRPr="003725A8">
              <w:rPr>
                <w:rFonts w:cs="Arial"/>
                <w:b/>
                <w:color w:val="000000"/>
                <w:szCs w:val="14"/>
              </w:rPr>
              <w:t>--</w:t>
            </w:r>
          </w:p>
        </w:tc>
        <w:tc>
          <w:tcPr>
            <w:tcW w:w="1241" w:type="dxa"/>
            <w:shd w:val="clear" w:color="auto" w:fill="auto"/>
            <w:vAlign w:val="bottom"/>
          </w:tcPr>
          <w:p w14:paraId="1793B93E" w14:textId="77777777" w:rsidR="007562B1" w:rsidRPr="0093755D" w:rsidRDefault="007562B1">
            <w:pPr>
              <w:pStyle w:val="08-Tabelageral"/>
              <w:rPr>
                <w:rFonts w:cs="Arial"/>
                <w:b/>
                <w:szCs w:val="14"/>
              </w:rPr>
            </w:pPr>
            <w:r w:rsidRPr="003725A8">
              <w:rPr>
                <w:rFonts w:cs="Arial"/>
                <w:b/>
                <w:color w:val="000000"/>
                <w:szCs w:val="14"/>
              </w:rPr>
              <w:t>(205</w:t>
            </w:r>
            <w:r>
              <w:rPr>
                <w:rFonts w:cs="Arial"/>
                <w:b/>
                <w:color w:val="000000"/>
                <w:szCs w:val="14"/>
              </w:rPr>
              <w:t>,</w:t>
            </w:r>
            <w:r w:rsidRPr="003725A8">
              <w:rPr>
                <w:rFonts w:cs="Arial"/>
                <w:b/>
                <w:color w:val="000000"/>
                <w:szCs w:val="14"/>
              </w:rPr>
              <w:t>870)</w:t>
            </w:r>
          </w:p>
        </w:tc>
      </w:tr>
      <w:tr w:rsidR="007562B1" w:rsidRPr="0093755D" w14:paraId="16A9FBD6" w14:textId="77777777">
        <w:trPr>
          <w:trHeight w:val="238"/>
        </w:trPr>
        <w:tc>
          <w:tcPr>
            <w:tcW w:w="4678" w:type="dxa"/>
            <w:shd w:val="clear" w:color="auto" w:fill="auto"/>
          </w:tcPr>
          <w:p w14:paraId="4EC55EE1" w14:textId="77777777" w:rsidR="007562B1" w:rsidRPr="0093755D" w:rsidRDefault="007562B1">
            <w:pPr>
              <w:pStyle w:val="08-Tabelageral"/>
              <w:jc w:val="left"/>
              <w:rPr>
                <w:rFonts w:cs="Arial"/>
                <w:b/>
                <w:szCs w:val="14"/>
              </w:rPr>
            </w:pPr>
            <w:r w:rsidRPr="0093755D">
              <w:rPr>
                <w:rFonts w:cs="Arial"/>
                <w:b/>
                <w:szCs w:val="14"/>
              </w:rPr>
              <w:t>Gross Profit</w:t>
            </w:r>
          </w:p>
        </w:tc>
        <w:tc>
          <w:tcPr>
            <w:tcW w:w="1240" w:type="dxa"/>
            <w:shd w:val="clear" w:color="auto" w:fill="auto"/>
            <w:vAlign w:val="bottom"/>
          </w:tcPr>
          <w:p w14:paraId="04D5BD20" w14:textId="77777777" w:rsidR="007562B1" w:rsidRPr="0093755D" w:rsidRDefault="007562B1">
            <w:pPr>
              <w:pStyle w:val="08-Tabelageral"/>
              <w:rPr>
                <w:rFonts w:cs="Arial"/>
                <w:b/>
                <w:szCs w:val="14"/>
              </w:rPr>
            </w:pPr>
            <w:r>
              <w:rPr>
                <w:rFonts w:cs="Arial"/>
                <w:b/>
                <w:bCs/>
                <w:color w:val="000000"/>
                <w:szCs w:val="14"/>
              </w:rPr>
              <w:t>9,559,070</w:t>
            </w:r>
          </w:p>
        </w:tc>
        <w:tc>
          <w:tcPr>
            <w:tcW w:w="1240" w:type="dxa"/>
            <w:shd w:val="clear" w:color="auto" w:fill="auto"/>
            <w:vAlign w:val="bottom"/>
          </w:tcPr>
          <w:p w14:paraId="16C530DF" w14:textId="77777777" w:rsidR="007562B1" w:rsidRPr="0093755D" w:rsidRDefault="007562B1">
            <w:pPr>
              <w:pStyle w:val="08-Tabelageral"/>
              <w:rPr>
                <w:rFonts w:cs="Arial"/>
                <w:b/>
                <w:szCs w:val="14"/>
              </w:rPr>
            </w:pPr>
            <w:r>
              <w:rPr>
                <w:rFonts w:cs="Arial"/>
                <w:b/>
                <w:bCs/>
                <w:color w:val="000000"/>
                <w:szCs w:val="14"/>
              </w:rPr>
              <w:t>3,935,452</w:t>
            </w:r>
          </w:p>
        </w:tc>
        <w:tc>
          <w:tcPr>
            <w:tcW w:w="1240" w:type="dxa"/>
            <w:shd w:val="clear" w:color="auto" w:fill="auto"/>
            <w:vAlign w:val="bottom"/>
          </w:tcPr>
          <w:p w14:paraId="25F08FFD" w14:textId="77777777" w:rsidR="007562B1" w:rsidRPr="0093755D" w:rsidRDefault="007562B1">
            <w:pPr>
              <w:pStyle w:val="08-Tabelageral"/>
              <w:rPr>
                <w:rFonts w:cs="Arial"/>
                <w:b/>
                <w:szCs w:val="14"/>
              </w:rPr>
            </w:pPr>
            <w:r>
              <w:rPr>
                <w:rFonts w:cs="Arial"/>
                <w:b/>
                <w:bCs/>
                <w:color w:val="000000"/>
                <w:szCs w:val="14"/>
              </w:rPr>
              <w:t>(6,042,789)</w:t>
            </w:r>
          </w:p>
        </w:tc>
        <w:tc>
          <w:tcPr>
            <w:tcW w:w="1241" w:type="dxa"/>
            <w:shd w:val="clear" w:color="auto" w:fill="auto"/>
            <w:vAlign w:val="bottom"/>
          </w:tcPr>
          <w:p w14:paraId="18D0A080" w14:textId="77777777" w:rsidR="007562B1" w:rsidRPr="0093755D" w:rsidRDefault="007562B1">
            <w:pPr>
              <w:pStyle w:val="08-Tabelageral"/>
              <w:rPr>
                <w:rFonts w:cs="Arial"/>
                <w:b/>
                <w:szCs w:val="14"/>
              </w:rPr>
            </w:pPr>
            <w:r>
              <w:rPr>
                <w:rFonts w:cs="Arial"/>
                <w:b/>
                <w:bCs/>
                <w:color w:val="000000"/>
                <w:szCs w:val="14"/>
              </w:rPr>
              <w:t>7,451,733</w:t>
            </w:r>
          </w:p>
        </w:tc>
      </w:tr>
      <w:tr w:rsidR="007562B1" w:rsidRPr="0093755D" w14:paraId="5644CCFE" w14:textId="77777777">
        <w:trPr>
          <w:trHeight w:val="238"/>
        </w:trPr>
        <w:tc>
          <w:tcPr>
            <w:tcW w:w="4678" w:type="dxa"/>
            <w:shd w:val="clear" w:color="auto" w:fill="auto"/>
          </w:tcPr>
          <w:p w14:paraId="122EF01A" w14:textId="77777777" w:rsidR="007562B1" w:rsidRPr="0093755D" w:rsidRDefault="007562B1">
            <w:pPr>
              <w:pStyle w:val="08-Tabelageral"/>
              <w:jc w:val="left"/>
              <w:rPr>
                <w:rFonts w:cs="Arial"/>
                <w:b/>
                <w:bCs/>
                <w:szCs w:val="14"/>
              </w:rPr>
            </w:pPr>
            <w:r>
              <w:rPr>
                <w:rFonts w:cs="Arial"/>
                <w:b/>
                <w:szCs w:val="14"/>
              </w:rPr>
              <w:t xml:space="preserve">Other Income </w:t>
            </w:r>
            <w:proofErr w:type="spellStart"/>
            <w:r>
              <w:rPr>
                <w:rFonts w:cs="Arial"/>
                <w:b/>
                <w:szCs w:val="14"/>
              </w:rPr>
              <w:t>a</w:t>
            </w:r>
            <w:r w:rsidRPr="0093755D">
              <w:rPr>
                <w:rFonts w:cs="Arial"/>
                <w:b/>
                <w:szCs w:val="14"/>
              </w:rPr>
              <w:t>nd</w:t>
            </w:r>
            <w:proofErr w:type="spellEnd"/>
            <w:r w:rsidRPr="0093755D">
              <w:rPr>
                <w:rFonts w:cs="Arial"/>
                <w:b/>
                <w:szCs w:val="14"/>
              </w:rPr>
              <w:t xml:space="preserve"> </w:t>
            </w:r>
            <w:proofErr w:type="spellStart"/>
            <w:r w:rsidRPr="0093755D">
              <w:rPr>
                <w:rFonts w:cs="Arial"/>
                <w:b/>
                <w:szCs w:val="14"/>
              </w:rPr>
              <w:t>Expenses</w:t>
            </w:r>
            <w:proofErr w:type="spellEnd"/>
          </w:p>
        </w:tc>
        <w:tc>
          <w:tcPr>
            <w:tcW w:w="1240" w:type="dxa"/>
            <w:shd w:val="clear" w:color="auto" w:fill="auto"/>
            <w:vAlign w:val="bottom"/>
          </w:tcPr>
          <w:p w14:paraId="2DBDC121" w14:textId="77777777" w:rsidR="007562B1" w:rsidRPr="0093755D" w:rsidRDefault="007562B1">
            <w:pPr>
              <w:pStyle w:val="08-Tabelageral"/>
              <w:rPr>
                <w:rFonts w:cs="Arial"/>
                <w:b/>
                <w:szCs w:val="14"/>
              </w:rPr>
            </w:pPr>
            <w:r>
              <w:rPr>
                <w:rFonts w:cs="Arial"/>
                <w:b/>
                <w:bCs/>
                <w:color w:val="000000"/>
                <w:szCs w:val="14"/>
              </w:rPr>
              <w:t>(80,399)</w:t>
            </w:r>
          </w:p>
        </w:tc>
        <w:tc>
          <w:tcPr>
            <w:tcW w:w="1240" w:type="dxa"/>
            <w:shd w:val="clear" w:color="auto" w:fill="auto"/>
            <w:vAlign w:val="bottom"/>
          </w:tcPr>
          <w:p w14:paraId="63A6E4DB" w14:textId="77777777" w:rsidR="007562B1" w:rsidRPr="0093755D" w:rsidRDefault="007562B1">
            <w:pPr>
              <w:pStyle w:val="08-Tabelageral"/>
              <w:rPr>
                <w:rFonts w:cs="Arial"/>
                <w:b/>
                <w:szCs w:val="14"/>
              </w:rPr>
            </w:pPr>
            <w:r>
              <w:rPr>
                <w:rFonts w:cs="Arial"/>
                <w:b/>
                <w:bCs/>
                <w:color w:val="000000"/>
                <w:szCs w:val="14"/>
              </w:rPr>
              <w:t>(173,821)</w:t>
            </w:r>
          </w:p>
        </w:tc>
        <w:tc>
          <w:tcPr>
            <w:tcW w:w="1240" w:type="dxa"/>
            <w:shd w:val="clear" w:color="auto" w:fill="auto"/>
            <w:vAlign w:val="bottom"/>
          </w:tcPr>
          <w:p w14:paraId="14A6858B" w14:textId="77777777" w:rsidR="007562B1" w:rsidRPr="0093755D" w:rsidRDefault="007562B1">
            <w:pPr>
              <w:pStyle w:val="08-Tabelageral"/>
              <w:rPr>
                <w:rFonts w:cs="Arial"/>
                <w:b/>
                <w:szCs w:val="14"/>
              </w:rPr>
            </w:pPr>
            <w:r>
              <w:rPr>
                <w:rFonts w:cs="Arial"/>
                <w:b/>
                <w:bCs/>
                <w:color w:val="000000"/>
                <w:szCs w:val="14"/>
              </w:rPr>
              <w:t>--</w:t>
            </w:r>
          </w:p>
        </w:tc>
        <w:tc>
          <w:tcPr>
            <w:tcW w:w="1241" w:type="dxa"/>
            <w:shd w:val="clear" w:color="auto" w:fill="auto"/>
            <w:vAlign w:val="bottom"/>
          </w:tcPr>
          <w:p w14:paraId="535DF31F" w14:textId="77777777" w:rsidR="007562B1" w:rsidRPr="0093755D" w:rsidRDefault="007562B1">
            <w:pPr>
              <w:pStyle w:val="08-Tabelageral"/>
              <w:rPr>
                <w:rFonts w:cs="Arial"/>
                <w:b/>
                <w:szCs w:val="14"/>
              </w:rPr>
            </w:pPr>
            <w:r>
              <w:rPr>
                <w:rFonts w:cs="Arial"/>
                <w:b/>
                <w:bCs/>
                <w:color w:val="000000"/>
                <w:szCs w:val="14"/>
              </w:rPr>
              <w:t>(254,220)</w:t>
            </w:r>
          </w:p>
        </w:tc>
      </w:tr>
      <w:tr w:rsidR="007562B1" w:rsidRPr="0093755D" w14:paraId="58796EDD" w14:textId="77777777">
        <w:trPr>
          <w:trHeight w:val="238"/>
        </w:trPr>
        <w:tc>
          <w:tcPr>
            <w:tcW w:w="4678" w:type="dxa"/>
            <w:shd w:val="clear" w:color="auto" w:fill="auto"/>
          </w:tcPr>
          <w:p w14:paraId="28791939" w14:textId="77777777" w:rsidR="007562B1" w:rsidRPr="0093755D" w:rsidRDefault="007562B1">
            <w:pPr>
              <w:pStyle w:val="08-Tabelageral"/>
              <w:ind w:left="113"/>
              <w:jc w:val="left"/>
              <w:rPr>
                <w:rFonts w:cs="Arial"/>
                <w:szCs w:val="14"/>
              </w:rPr>
            </w:pPr>
            <w:proofErr w:type="spellStart"/>
            <w:r w:rsidRPr="0093755D">
              <w:rPr>
                <w:rFonts w:cs="Arial"/>
                <w:szCs w:val="14"/>
              </w:rPr>
              <w:t>Personnel</w:t>
            </w:r>
            <w:proofErr w:type="spellEnd"/>
            <w:r w:rsidRPr="0093755D">
              <w:rPr>
                <w:rFonts w:cs="Arial"/>
                <w:szCs w:val="14"/>
              </w:rPr>
              <w:t xml:space="preserve"> </w:t>
            </w:r>
            <w:proofErr w:type="spellStart"/>
            <w:r w:rsidRPr="0093755D">
              <w:rPr>
                <w:rFonts w:cs="Arial"/>
                <w:szCs w:val="14"/>
              </w:rPr>
              <w:t>expenses</w:t>
            </w:r>
            <w:proofErr w:type="spellEnd"/>
          </w:p>
        </w:tc>
        <w:tc>
          <w:tcPr>
            <w:tcW w:w="1240" w:type="dxa"/>
            <w:shd w:val="clear" w:color="auto" w:fill="auto"/>
            <w:vAlign w:val="bottom"/>
          </w:tcPr>
          <w:p w14:paraId="48C9573B" w14:textId="77777777" w:rsidR="007562B1" w:rsidRPr="0093755D" w:rsidRDefault="007562B1">
            <w:pPr>
              <w:pStyle w:val="08-Tabelageral"/>
              <w:rPr>
                <w:rFonts w:cs="Arial"/>
                <w:szCs w:val="14"/>
              </w:rPr>
            </w:pPr>
            <w:r>
              <w:rPr>
                <w:rFonts w:cs="Arial"/>
                <w:color w:val="000000"/>
                <w:szCs w:val="14"/>
              </w:rPr>
              <w:t>(24,175)</w:t>
            </w:r>
          </w:p>
        </w:tc>
        <w:tc>
          <w:tcPr>
            <w:tcW w:w="1240" w:type="dxa"/>
            <w:shd w:val="clear" w:color="auto" w:fill="auto"/>
            <w:vAlign w:val="bottom"/>
          </w:tcPr>
          <w:p w14:paraId="6F243CC3" w14:textId="77777777" w:rsidR="007562B1" w:rsidRPr="0093755D" w:rsidRDefault="007562B1">
            <w:pPr>
              <w:pStyle w:val="08-Tabelageral"/>
              <w:rPr>
                <w:rFonts w:cs="Arial"/>
                <w:szCs w:val="14"/>
              </w:rPr>
            </w:pPr>
            <w:r>
              <w:rPr>
                <w:rFonts w:cs="Arial"/>
                <w:color w:val="000000"/>
                <w:szCs w:val="14"/>
              </w:rPr>
              <w:t>(50,337)</w:t>
            </w:r>
          </w:p>
        </w:tc>
        <w:tc>
          <w:tcPr>
            <w:tcW w:w="1240" w:type="dxa"/>
            <w:shd w:val="clear" w:color="auto" w:fill="auto"/>
            <w:vAlign w:val="bottom"/>
          </w:tcPr>
          <w:p w14:paraId="5C3BE5DF" w14:textId="77777777" w:rsidR="007562B1" w:rsidRPr="0093755D" w:rsidRDefault="007562B1">
            <w:pPr>
              <w:pStyle w:val="08-Tabelageral"/>
              <w:rPr>
                <w:rFonts w:cs="Arial"/>
                <w:szCs w:val="14"/>
              </w:rPr>
            </w:pPr>
            <w:r>
              <w:rPr>
                <w:rFonts w:cs="Arial"/>
                <w:color w:val="000000"/>
                <w:szCs w:val="14"/>
              </w:rPr>
              <w:t>--</w:t>
            </w:r>
          </w:p>
        </w:tc>
        <w:tc>
          <w:tcPr>
            <w:tcW w:w="1241" w:type="dxa"/>
            <w:shd w:val="clear" w:color="auto" w:fill="auto"/>
            <w:vAlign w:val="bottom"/>
          </w:tcPr>
          <w:p w14:paraId="00EE7E8C" w14:textId="77777777" w:rsidR="007562B1" w:rsidRPr="0093755D" w:rsidRDefault="007562B1">
            <w:pPr>
              <w:pStyle w:val="08-Tabelageral"/>
              <w:rPr>
                <w:rFonts w:cs="Arial"/>
                <w:szCs w:val="14"/>
              </w:rPr>
            </w:pPr>
            <w:r>
              <w:rPr>
                <w:rFonts w:cs="Arial"/>
                <w:color w:val="000000"/>
                <w:szCs w:val="14"/>
              </w:rPr>
              <w:t>(74,512)</w:t>
            </w:r>
          </w:p>
        </w:tc>
      </w:tr>
      <w:tr w:rsidR="007562B1" w:rsidRPr="0093755D" w14:paraId="5643F7DE" w14:textId="77777777">
        <w:trPr>
          <w:trHeight w:val="238"/>
        </w:trPr>
        <w:tc>
          <w:tcPr>
            <w:tcW w:w="4678" w:type="dxa"/>
            <w:shd w:val="clear" w:color="auto" w:fill="auto"/>
          </w:tcPr>
          <w:p w14:paraId="459F025B" w14:textId="77777777" w:rsidR="007562B1" w:rsidRPr="0093755D" w:rsidRDefault="007562B1">
            <w:pPr>
              <w:pStyle w:val="08-Tabelageral"/>
              <w:ind w:left="113"/>
              <w:jc w:val="left"/>
              <w:rPr>
                <w:rFonts w:cs="Arial"/>
                <w:szCs w:val="14"/>
              </w:rPr>
            </w:pPr>
            <w:proofErr w:type="spellStart"/>
            <w:r w:rsidRPr="0093755D">
              <w:rPr>
                <w:rFonts w:cs="Arial"/>
                <w:szCs w:val="14"/>
              </w:rPr>
              <w:t>Adminstrative</w:t>
            </w:r>
            <w:proofErr w:type="spellEnd"/>
            <w:r w:rsidRPr="0093755D">
              <w:rPr>
                <w:rFonts w:cs="Arial"/>
                <w:szCs w:val="14"/>
              </w:rPr>
              <w:t xml:space="preserve"> </w:t>
            </w:r>
            <w:proofErr w:type="spellStart"/>
            <w:r w:rsidRPr="0093755D">
              <w:rPr>
                <w:rFonts w:cs="Arial"/>
                <w:szCs w:val="14"/>
              </w:rPr>
              <w:t>expenses</w:t>
            </w:r>
            <w:proofErr w:type="spellEnd"/>
          </w:p>
        </w:tc>
        <w:tc>
          <w:tcPr>
            <w:tcW w:w="1240" w:type="dxa"/>
            <w:shd w:val="clear" w:color="auto" w:fill="auto"/>
            <w:vAlign w:val="bottom"/>
          </w:tcPr>
          <w:p w14:paraId="002A3BD9" w14:textId="77777777" w:rsidR="007562B1" w:rsidRPr="0093755D" w:rsidRDefault="007562B1">
            <w:pPr>
              <w:pStyle w:val="08-Tabelageral"/>
              <w:rPr>
                <w:rFonts w:cs="Arial"/>
                <w:szCs w:val="14"/>
              </w:rPr>
            </w:pPr>
            <w:r>
              <w:rPr>
                <w:rFonts w:cs="Arial"/>
                <w:color w:val="000000"/>
                <w:szCs w:val="14"/>
              </w:rPr>
              <w:t>(6,341)</w:t>
            </w:r>
          </w:p>
        </w:tc>
        <w:tc>
          <w:tcPr>
            <w:tcW w:w="1240" w:type="dxa"/>
            <w:shd w:val="clear" w:color="auto" w:fill="auto"/>
            <w:vAlign w:val="bottom"/>
          </w:tcPr>
          <w:p w14:paraId="6F469EB0" w14:textId="77777777" w:rsidR="007562B1" w:rsidRPr="0093755D" w:rsidRDefault="007562B1">
            <w:pPr>
              <w:pStyle w:val="08-Tabelageral"/>
              <w:rPr>
                <w:rFonts w:cs="Arial"/>
                <w:szCs w:val="14"/>
              </w:rPr>
            </w:pPr>
            <w:r>
              <w:rPr>
                <w:rFonts w:cs="Arial"/>
                <w:color w:val="000000"/>
                <w:szCs w:val="14"/>
              </w:rPr>
              <w:t>(43,647)</w:t>
            </w:r>
          </w:p>
        </w:tc>
        <w:tc>
          <w:tcPr>
            <w:tcW w:w="1240" w:type="dxa"/>
            <w:shd w:val="clear" w:color="auto" w:fill="auto"/>
            <w:vAlign w:val="bottom"/>
          </w:tcPr>
          <w:p w14:paraId="0342C240" w14:textId="77777777" w:rsidR="007562B1" w:rsidRPr="0093755D" w:rsidRDefault="007562B1">
            <w:pPr>
              <w:pStyle w:val="08-Tabelageral"/>
              <w:rPr>
                <w:rFonts w:cs="Arial"/>
                <w:szCs w:val="14"/>
              </w:rPr>
            </w:pPr>
            <w:r>
              <w:rPr>
                <w:rFonts w:cs="Arial"/>
                <w:color w:val="000000"/>
                <w:szCs w:val="14"/>
              </w:rPr>
              <w:t>--</w:t>
            </w:r>
          </w:p>
        </w:tc>
        <w:tc>
          <w:tcPr>
            <w:tcW w:w="1241" w:type="dxa"/>
            <w:shd w:val="clear" w:color="auto" w:fill="auto"/>
            <w:vAlign w:val="bottom"/>
          </w:tcPr>
          <w:p w14:paraId="3322B9F0" w14:textId="77777777" w:rsidR="007562B1" w:rsidRPr="0093755D" w:rsidRDefault="007562B1">
            <w:pPr>
              <w:pStyle w:val="08-Tabelageral"/>
              <w:rPr>
                <w:rFonts w:cs="Arial"/>
                <w:szCs w:val="14"/>
              </w:rPr>
            </w:pPr>
            <w:r>
              <w:rPr>
                <w:rFonts w:cs="Arial"/>
                <w:color w:val="000000"/>
                <w:szCs w:val="14"/>
              </w:rPr>
              <w:t>(49,988)</w:t>
            </w:r>
          </w:p>
        </w:tc>
      </w:tr>
      <w:tr w:rsidR="007562B1" w:rsidRPr="0093755D" w14:paraId="0750AE05" w14:textId="77777777">
        <w:trPr>
          <w:trHeight w:val="238"/>
        </w:trPr>
        <w:tc>
          <w:tcPr>
            <w:tcW w:w="4678" w:type="dxa"/>
            <w:shd w:val="clear" w:color="auto" w:fill="auto"/>
          </w:tcPr>
          <w:p w14:paraId="0888DBAA" w14:textId="77777777" w:rsidR="007562B1" w:rsidRPr="0093755D" w:rsidRDefault="007562B1">
            <w:pPr>
              <w:pStyle w:val="08-Tabelageral"/>
              <w:ind w:left="113"/>
              <w:jc w:val="left"/>
              <w:rPr>
                <w:rFonts w:cs="Arial"/>
                <w:szCs w:val="14"/>
              </w:rPr>
            </w:pPr>
            <w:proofErr w:type="spellStart"/>
            <w:r w:rsidRPr="0093755D">
              <w:rPr>
                <w:rFonts w:cs="Arial"/>
                <w:szCs w:val="14"/>
              </w:rPr>
              <w:t>Tax</w:t>
            </w:r>
            <w:proofErr w:type="spellEnd"/>
            <w:r w:rsidRPr="0093755D">
              <w:rPr>
                <w:rFonts w:cs="Arial"/>
                <w:szCs w:val="14"/>
              </w:rPr>
              <w:t xml:space="preserve"> </w:t>
            </w:r>
            <w:proofErr w:type="spellStart"/>
            <w:r w:rsidRPr="0093755D">
              <w:rPr>
                <w:rFonts w:cs="Arial"/>
                <w:szCs w:val="14"/>
              </w:rPr>
              <w:t>expenses</w:t>
            </w:r>
            <w:proofErr w:type="spellEnd"/>
          </w:p>
        </w:tc>
        <w:tc>
          <w:tcPr>
            <w:tcW w:w="1240" w:type="dxa"/>
            <w:shd w:val="clear" w:color="auto" w:fill="auto"/>
            <w:vAlign w:val="bottom"/>
          </w:tcPr>
          <w:p w14:paraId="055FBE56" w14:textId="77777777" w:rsidR="007562B1" w:rsidRPr="0093755D" w:rsidRDefault="007562B1">
            <w:pPr>
              <w:pStyle w:val="08-Tabelageral"/>
              <w:rPr>
                <w:rFonts w:cs="Arial"/>
                <w:szCs w:val="14"/>
              </w:rPr>
            </w:pPr>
            <w:r>
              <w:rPr>
                <w:rFonts w:cs="Arial"/>
                <w:color w:val="000000"/>
                <w:szCs w:val="14"/>
              </w:rPr>
              <w:t>(32,365)</w:t>
            </w:r>
          </w:p>
        </w:tc>
        <w:tc>
          <w:tcPr>
            <w:tcW w:w="1240" w:type="dxa"/>
            <w:shd w:val="clear" w:color="auto" w:fill="auto"/>
            <w:vAlign w:val="bottom"/>
          </w:tcPr>
          <w:p w14:paraId="451597D9" w14:textId="77777777" w:rsidR="007562B1" w:rsidRPr="0093755D" w:rsidRDefault="007562B1">
            <w:pPr>
              <w:pStyle w:val="08-Tabelageral"/>
              <w:rPr>
                <w:rFonts w:cs="Arial"/>
                <w:szCs w:val="14"/>
              </w:rPr>
            </w:pPr>
            <w:r>
              <w:rPr>
                <w:rFonts w:cs="Arial"/>
                <w:color w:val="000000"/>
                <w:szCs w:val="14"/>
              </w:rPr>
              <w:t>(17,975)</w:t>
            </w:r>
          </w:p>
        </w:tc>
        <w:tc>
          <w:tcPr>
            <w:tcW w:w="1240" w:type="dxa"/>
            <w:shd w:val="clear" w:color="auto" w:fill="auto"/>
            <w:vAlign w:val="bottom"/>
          </w:tcPr>
          <w:p w14:paraId="686F38EB" w14:textId="77777777" w:rsidR="007562B1" w:rsidRPr="0093755D" w:rsidRDefault="007562B1">
            <w:pPr>
              <w:pStyle w:val="08-Tabelageral"/>
              <w:rPr>
                <w:rFonts w:cs="Arial"/>
                <w:szCs w:val="14"/>
              </w:rPr>
            </w:pPr>
            <w:r>
              <w:rPr>
                <w:rFonts w:cs="Arial"/>
                <w:color w:val="000000"/>
                <w:szCs w:val="14"/>
              </w:rPr>
              <w:t>--</w:t>
            </w:r>
          </w:p>
        </w:tc>
        <w:tc>
          <w:tcPr>
            <w:tcW w:w="1241" w:type="dxa"/>
            <w:shd w:val="clear" w:color="auto" w:fill="auto"/>
            <w:vAlign w:val="bottom"/>
          </w:tcPr>
          <w:p w14:paraId="0DE78E74" w14:textId="77777777" w:rsidR="007562B1" w:rsidRPr="0093755D" w:rsidRDefault="007562B1">
            <w:pPr>
              <w:pStyle w:val="08-Tabelageral"/>
              <w:rPr>
                <w:rFonts w:cs="Arial"/>
                <w:szCs w:val="14"/>
              </w:rPr>
            </w:pPr>
            <w:r>
              <w:rPr>
                <w:rFonts w:cs="Arial"/>
                <w:color w:val="000000"/>
                <w:szCs w:val="14"/>
              </w:rPr>
              <w:t>(50,340)</w:t>
            </w:r>
          </w:p>
        </w:tc>
      </w:tr>
      <w:tr w:rsidR="007562B1" w:rsidRPr="0093755D" w14:paraId="61D22FC4" w14:textId="77777777">
        <w:trPr>
          <w:trHeight w:val="238"/>
        </w:trPr>
        <w:tc>
          <w:tcPr>
            <w:tcW w:w="4678" w:type="dxa"/>
            <w:shd w:val="clear" w:color="auto" w:fill="auto"/>
          </w:tcPr>
          <w:p w14:paraId="3D3099EF" w14:textId="77777777" w:rsidR="007562B1" w:rsidRPr="0093755D" w:rsidRDefault="007562B1">
            <w:pPr>
              <w:pStyle w:val="08-Tabelageral"/>
              <w:ind w:left="113"/>
              <w:jc w:val="left"/>
              <w:rPr>
                <w:rFonts w:cs="Arial"/>
                <w:szCs w:val="14"/>
              </w:rPr>
            </w:pPr>
            <w:r w:rsidRPr="0093755D">
              <w:rPr>
                <w:rFonts w:cs="Arial"/>
                <w:szCs w:val="14"/>
              </w:rPr>
              <w:t>Other</w:t>
            </w:r>
          </w:p>
        </w:tc>
        <w:tc>
          <w:tcPr>
            <w:tcW w:w="1240" w:type="dxa"/>
            <w:shd w:val="clear" w:color="auto" w:fill="auto"/>
            <w:vAlign w:val="bottom"/>
          </w:tcPr>
          <w:p w14:paraId="0C8E2E6F" w14:textId="77777777" w:rsidR="007562B1" w:rsidRPr="0093755D" w:rsidRDefault="007562B1">
            <w:pPr>
              <w:pStyle w:val="08-Tabelageral"/>
              <w:rPr>
                <w:rFonts w:cs="Arial"/>
                <w:szCs w:val="14"/>
              </w:rPr>
            </w:pPr>
            <w:r>
              <w:rPr>
                <w:rFonts w:cs="Arial"/>
                <w:color w:val="000000"/>
                <w:szCs w:val="14"/>
              </w:rPr>
              <w:t>(17,518)</w:t>
            </w:r>
          </w:p>
        </w:tc>
        <w:tc>
          <w:tcPr>
            <w:tcW w:w="1240" w:type="dxa"/>
            <w:shd w:val="clear" w:color="auto" w:fill="auto"/>
            <w:vAlign w:val="bottom"/>
          </w:tcPr>
          <w:p w14:paraId="45980C2D" w14:textId="77777777" w:rsidR="007562B1" w:rsidRPr="0093755D" w:rsidRDefault="007562B1">
            <w:pPr>
              <w:pStyle w:val="08-Tabelageral"/>
              <w:rPr>
                <w:rFonts w:cs="Arial"/>
                <w:szCs w:val="14"/>
              </w:rPr>
            </w:pPr>
            <w:r>
              <w:rPr>
                <w:rFonts w:cs="Arial"/>
                <w:color w:val="000000"/>
                <w:szCs w:val="14"/>
              </w:rPr>
              <w:t>(61,862)</w:t>
            </w:r>
          </w:p>
        </w:tc>
        <w:tc>
          <w:tcPr>
            <w:tcW w:w="1240" w:type="dxa"/>
            <w:shd w:val="clear" w:color="auto" w:fill="auto"/>
            <w:vAlign w:val="bottom"/>
          </w:tcPr>
          <w:p w14:paraId="7517E87F" w14:textId="77777777" w:rsidR="007562B1" w:rsidRPr="0093755D" w:rsidRDefault="007562B1">
            <w:pPr>
              <w:pStyle w:val="08-Tabelageral"/>
              <w:rPr>
                <w:rFonts w:cs="Arial"/>
                <w:szCs w:val="14"/>
              </w:rPr>
            </w:pPr>
            <w:r>
              <w:rPr>
                <w:rFonts w:cs="Arial"/>
                <w:color w:val="000000"/>
                <w:szCs w:val="14"/>
              </w:rPr>
              <w:t>--</w:t>
            </w:r>
          </w:p>
        </w:tc>
        <w:tc>
          <w:tcPr>
            <w:tcW w:w="1241" w:type="dxa"/>
            <w:shd w:val="clear" w:color="auto" w:fill="auto"/>
            <w:vAlign w:val="bottom"/>
          </w:tcPr>
          <w:p w14:paraId="313F3B49" w14:textId="77777777" w:rsidR="007562B1" w:rsidRPr="0093755D" w:rsidRDefault="007562B1">
            <w:pPr>
              <w:pStyle w:val="08-Tabelageral"/>
              <w:rPr>
                <w:rFonts w:cs="Arial"/>
                <w:szCs w:val="14"/>
              </w:rPr>
            </w:pPr>
            <w:r>
              <w:rPr>
                <w:rFonts w:cs="Arial"/>
                <w:color w:val="000000"/>
                <w:szCs w:val="14"/>
              </w:rPr>
              <w:t>(79,380)</w:t>
            </w:r>
          </w:p>
        </w:tc>
      </w:tr>
      <w:tr w:rsidR="007562B1" w:rsidRPr="0093755D" w14:paraId="1A642E55" w14:textId="77777777">
        <w:trPr>
          <w:trHeight w:val="238"/>
        </w:trPr>
        <w:tc>
          <w:tcPr>
            <w:tcW w:w="4678" w:type="dxa"/>
            <w:shd w:val="clear" w:color="auto" w:fill="auto"/>
          </w:tcPr>
          <w:p w14:paraId="577F60A5" w14:textId="77777777" w:rsidR="007562B1" w:rsidRPr="0093755D" w:rsidRDefault="007562B1">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vAlign w:val="bottom"/>
          </w:tcPr>
          <w:p w14:paraId="4CAB901A" w14:textId="77777777" w:rsidR="007562B1" w:rsidRPr="0093755D" w:rsidRDefault="007562B1">
            <w:pPr>
              <w:pStyle w:val="08-Tabelageral"/>
              <w:rPr>
                <w:rFonts w:cs="Arial"/>
                <w:b/>
                <w:szCs w:val="14"/>
              </w:rPr>
            </w:pPr>
            <w:r>
              <w:rPr>
                <w:rFonts w:cs="Arial"/>
                <w:b/>
                <w:bCs/>
                <w:color w:val="000000"/>
                <w:szCs w:val="14"/>
              </w:rPr>
              <w:t>9,478,671</w:t>
            </w:r>
          </w:p>
        </w:tc>
        <w:tc>
          <w:tcPr>
            <w:tcW w:w="1240" w:type="dxa"/>
            <w:shd w:val="clear" w:color="auto" w:fill="auto"/>
            <w:vAlign w:val="bottom"/>
          </w:tcPr>
          <w:p w14:paraId="6CC42071" w14:textId="77777777" w:rsidR="007562B1" w:rsidRPr="0093755D" w:rsidRDefault="007562B1">
            <w:pPr>
              <w:pStyle w:val="08-Tabelageral"/>
              <w:rPr>
                <w:rFonts w:cs="Arial"/>
                <w:b/>
                <w:szCs w:val="14"/>
              </w:rPr>
            </w:pPr>
            <w:r>
              <w:rPr>
                <w:rFonts w:cs="Arial"/>
                <w:b/>
                <w:bCs/>
                <w:color w:val="000000"/>
                <w:szCs w:val="14"/>
              </w:rPr>
              <w:t>3,761,631</w:t>
            </w:r>
          </w:p>
        </w:tc>
        <w:tc>
          <w:tcPr>
            <w:tcW w:w="1240" w:type="dxa"/>
            <w:shd w:val="clear" w:color="auto" w:fill="auto"/>
            <w:vAlign w:val="bottom"/>
          </w:tcPr>
          <w:p w14:paraId="3B1D7794" w14:textId="77777777" w:rsidR="007562B1" w:rsidRPr="0093755D" w:rsidRDefault="007562B1">
            <w:pPr>
              <w:pStyle w:val="08-Tabelageral"/>
              <w:rPr>
                <w:rFonts w:cs="Arial"/>
                <w:b/>
                <w:szCs w:val="14"/>
              </w:rPr>
            </w:pPr>
            <w:r>
              <w:rPr>
                <w:rFonts w:cs="Arial"/>
                <w:b/>
                <w:bCs/>
                <w:color w:val="000000"/>
                <w:szCs w:val="14"/>
              </w:rPr>
              <w:t>(6,042,789)</w:t>
            </w:r>
          </w:p>
        </w:tc>
        <w:tc>
          <w:tcPr>
            <w:tcW w:w="1241" w:type="dxa"/>
            <w:shd w:val="clear" w:color="auto" w:fill="auto"/>
            <w:vAlign w:val="bottom"/>
          </w:tcPr>
          <w:p w14:paraId="74812B39" w14:textId="77777777" w:rsidR="007562B1" w:rsidRPr="0093755D" w:rsidRDefault="007562B1">
            <w:pPr>
              <w:pStyle w:val="08-Tabelageral"/>
              <w:rPr>
                <w:rFonts w:cs="Arial"/>
                <w:b/>
                <w:szCs w:val="14"/>
              </w:rPr>
            </w:pPr>
            <w:r>
              <w:rPr>
                <w:rFonts w:cs="Arial"/>
                <w:b/>
                <w:bCs/>
                <w:color w:val="000000"/>
                <w:szCs w:val="14"/>
              </w:rPr>
              <w:t>7,197,513</w:t>
            </w:r>
          </w:p>
        </w:tc>
      </w:tr>
      <w:tr w:rsidR="007562B1" w:rsidRPr="0093755D" w14:paraId="024A3EEE" w14:textId="77777777">
        <w:trPr>
          <w:trHeight w:val="238"/>
        </w:trPr>
        <w:tc>
          <w:tcPr>
            <w:tcW w:w="4678" w:type="dxa"/>
            <w:shd w:val="clear" w:color="auto" w:fill="auto"/>
          </w:tcPr>
          <w:p w14:paraId="105239D7" w14:textId="77777777" w:rsidR="007562B1" w:rsidRPr="0093755D" w:rsidRDefault="007562B1">
            <w:pPr>
              <w:pStyle w:val="08-Tabelageral"/>
              <w:jc w:val="left"/>
              <w:rPr>
                <w:rFonts w:cs="Arial"/>
                <w:b/>
                <w:szCs w:val="14"/>
              </w:rPr>
            </w:pPr>
            <w:r w:rsidRPr="0093755D">
              <w:rPr>
                <w:rFonts w:cs="Arial"/>
                <w:b/>
                <w:szCs w:val="14"/>
              </w:rPr>
              <w:t xml:space="preserve">Financial </w:t>
            </w:r>
            <w:proofErr w:type="spellStart"/>
            <w:r w:rsidRPr="0093755D">
              <w:rPr>
                <w:rFonts w:cs="Arial"/>
                <w:b/>
                <w:szCs w:val="14"/>
              </w:rPr>
              <w:t>Result</w:t>
            </w:r>
            <w:proofErr w:type="spellEnd"/>
          </w:p>
        </w:tc>
        <w:tc>
          <w:tcPr>
            <w:tcW w:w="1240" w:type="dxa"/>
            <w:shd w:val="clear" w:color="auto" w:fill="auto"/>
            <w:vAlign w:val="bottom"/>
          </w:tcPr>
          <w:p w14:paraId="3D81A11B" w14:textId="77777777" w:rsidR="007562B1" w:rsidRPr="0093755D" w:rsidRDefault="007562B1">
            <w:pPr>
              <w:pStyle w:val="08-Tabelageral"/>
              <w:rPr>
                <w:rFonts w:cs="Arial"/>
                <w:b/>
                <w:szCs w:val="14"/>
              </w:rPr>
            </w:pPr>
            <w:r>
              <w:rPr>
                <w:rFonts w:cs="Arial"/>
                <w:b/>
                <w:bCs/>
                <w:color w:val="000000"/>
                <w:szCs w:val="14"/>
              </w:rPr>
              <w:t>137,268</w:t>
            </w:r>
          </w:p>
        </w:tc>
        <w:tc>
          <w:tcPr>
            <w:tcW w:w="1240" w:type="dxa"/>
            <w:shd w:val="clear" w:color="auto" w:fill="auto"/>
            <w:vAlign w:val="bottom"/>
          </w:tcPr>
          <w:p w14:paraId="310E64E6" w14:textId="77777777" w:rsidR="007562B1" w:rsidRPr="0093755D" w:rsidRDefault="007562B1">
            <w:pPr>
              <w:pStyle w:val="08-Tabelageral"/>
              <w:rPr>
                <w:rFonts w:cs="Arial"/>
                <w:b/>
                <w:szCs w:val="14"/>
              </w:rPr>
            </w:pPr>
            <w:r>
              <w:rPr>
                <w:rFonts w:cs="Arial"/>
                <w:b/>
                <w:bCs/>
                <w:color w:val="000000"/>
                <w:szCs w:val="14"/>
              </w:rPr>
              <w:t>365,294</w:t>
            </w:r>
          </w:p>
        </w:tc>
        <w:tc>
          <w:tcPr>
            <w:tcW w:w="1240" w:type="dxa"/>
            <w:shd w:val="clear" w:color="auto" w:fill="auto"/>
            <w:vAlign w:val="bottom"/>
          </w:tcPr>
          <w:p w14:paraId="1041881A" w14:textId="77777777" w:rsidR="007562B1" w:rsidRPr="0093755D" w:rsidRDefault="007562B1">
            <w:pPr>
              <w:pStyle w:val="08-Tabelageral"/>
              <w:rPr>
                <w:rFonts w:cs="Arial"/>
                <w:b/>
                <w:szCs w:val="14"/>
              </w:rPr>
            </w:pPr>
            <w:r>
              <w:rPr>
                <w:rFonts w:cs="Arial"/>
                <w:b/>
                <w:bCs/>
                <w:color w:val="000000"/>
                <w:szCs w:val="14"/>
              </w:rPr>
              <w:t>--</w:t>
            </w:r>
          </w:p>
        </w:tc>
        <w:tc>
          <w:tcPr>
            <w:tcW w:w="1241" w:type="dxa"/>
            <w:shd w:val="clear" w:color="auto" w:fill="auto"/>
            <w:vAlign w:val="bottom"/>
          </w:tcPr>
          <w:p w14:paraId="3D0EF7EE" w14:textId="77777777" w:rsidR="007562B1" w:rsidRPr="0093755D" w:rsidRDefault="007562B1">
            <w:pPr>
              <w:pStyle w:val="08-Tabelageral"/>
              <w:rPr>
                <w:rFonts w:cs="Arial"/>
                <w:b/>
                <w:szCs w:val="14"/>
              </w:rPr>
            </w:pPr>
            <w:r>
              <w:rPr>
                <w:rFonts w:cs="Arial"/>
                <w:b/>
                <w:bCs/>
                <w:color w:val="000000"/>
                <w:szCs w:val="14"/>
              </w:rPr>
              <w:t>502,562</w:t>
            </w:r>
          </w:p>
        </w:tc>
      </w:tr>
      <w:tr w:rsidR="007562B1" w:rsidRPr="0093755D" w14:paraId="07EB8473" w14:textId="77777777">
        <w:trPr>
          <w:trHeight w:val="238"/>
        </w:trPr>
        <w:tc>
          <w:tcPr>
            <w:tcW w:w="4678" w:type="dxa"/>
            <w:shd w:val="clear" w:color="auto" w:fill="auto"/>
          </w:tcPr>
          <w:p w14:paraId="755CDF4A" w14:textId="77777777" w:rsidR="007562B1" w:rsidRPr="0093755D" w:rsidRDefault="007562B1">
            <w:pPr>
              <w:pStyle w:val="08-Tabelageral"/>
              <w:ind w:left="113"/>
              <w:jc w:val="left"/>
              <w:rPr>
                <w:rFonts w:cs="Arial"/>
                <w:szCs w:val="14"/>
              </w:rPr>
            </w:pPr>
            <w:r w:rsidRPr="0093755D">
              <w:rPr>
                <w:rFonts w:cs="Arial"/>
                <w:szCs w:val="14"/>
              </w:rPr>
              <w:t xml:space="preserve">Financial </w:t>
            </w:r>
            <w:proofErr w:type="spellStart"/>
            <w:r w:rsidRPr="0093755D">
              <w:rPr>
                <w:rFonts w:cs="Arial"/>
                <w:szCs w:val="14"/>
              </w:rPr>
              <w:t>revenue</w:t>
            </w:r>
            <w:proofErr w:type="spellEnd"/>
          </w:p>
        </w:tc>
        <w:tc>
          <w:tcPr>
            <w:tcW w:w="1240" w:type="dxa"/>
            <w:shd w:val="clear" w:color="auto" w:fill="auto"/>
            <w:vAlign w:val="bottom"/>
          </w:tcPr>
          <w:p w14:paraId="06EF07E2" w14:textId="77777777" w:rsidR="007562B1" w:rsidRPr="0093755D" w:rsidRDefault="007562B1">
            <w:pPr>
              <w:pStyle w:val="08-Tabelageral"/>
              <w:rPr>
                <w:rFonts w:cs="Arial"/>
                <w:szCs w:val="14"/>
              </w:rPr>
            </w:pPr>
            <w:r>
              <w:rPr>
                <w:rFonts w:cs="Arial"/>
                <w:color w:val="000000"/>
                <w:szCs w:val="14"/>
              </w:rPr>
              <w:t>171,585</w:t>
            </w:r>
          </w:p>
        </w:tc>
        <w:tc>
          <w:tcPr>
            <w:tcW w:w="1240" w:type="dxa"/>
            <w:shd w:val="clear" w:color="auto" w:fill="auto"/>
            <w:vAlign w:val="bottom"/>
          </w:tcPr>
          <w:p w14:paraId="1B0E262C" w14:textId="77777777" w:rsidR="007562B1" w:rsidRPr="0093755D" w:rsidRDefault="007562B1">
            <w:pPr>
              <w:pStyle w:val="08-Tabelageral"/>
              <w:rPr>
                <w:rFonts w:cs="Arial"/>
                <w:szCs w:val="14"/>
              </w:rPr>
            </w:pPr>
            <w:r>
              <w:rPr>
                <w:rFonts w:cs="Arial"/>
                <w:color w:val="000000"/>
                <w:szCs w:val="14"/>
              </w:rPr>
              <w:t>382,584</w:t>
            </w:r>
          </w:p>
        </w:tc>
        <w:tc>
          <w:tcPr>
            <w:tcW w:w="1240" w:type="dxa"/>
            <w:shd w:val="clear" w:color="auto" w:fill="auto"/>
            <w:vAlign w:val="bottom"/>
          </w:tcPr>
          <w:p w14:paraId="08DB1AE3" w14:textId="77777777" w:rsidR="007562B1" w:rsidRPr="0093755D" w:rsidRDefault="007562B1">
            <w:pPr>
              <w:pStyle w:val="08-Tabelageral"/>
              <w:rPr>
                <w:rFonts w:cs="Arial"/>
                <w:szCs w:val="14"/>
              </w:rPr>
            </w:pPr>
            <w:r>
              <w:rPr>
                <w:rFonts w:cs="Arial"/>
                <w:color w:val="000000"/>
                <w:szCs w:val="14"/>
              </w:rPr>
              <w:t>(22,106)</w:t>
            </w:r>
          </w:p>
        </w:tc>
        <w:tc>
          <w:tcPr>
            <w:tcW w:w="1241" w:type="dxa"/>
            <w:shd w:val="clear" w:color="auto" w:fill="auto"/>
            <w:vAlign w:val="bottom"/>
          </w:tcPr>
          <w:p w14:paraId="58A33315" w14:textId="77777777" w:rsidR="007562B1" w:rsidRPr="0093755D" w:rsidRDefault="007562B1">
            <w:pPr>
              <w:pStyle w:val="08-Tabelageral"/>
              <w:rPr>
                <w:rFonts w:cs="Arial"/>
                <w:szCs w:val="14"/>
              </w:rPr>
            </w:pPr>
            <w:r>
              <w:rPr>
                <w:rFonts w:cs="Arial"/>
                <w:color w:val="000000"/>
                <w:szCs w:val="14"/>
              </w:rPr>
              <w:t>532,063</w:t>
            </w:r>
          </w:p>
        </w:tc>
      </w:tr>
      <w:tr w:rsidR="007562B1" w:rsidRPr="0093755D" w14:paraId="451B703D" w14:textId="77777777">
        <w:trPr>
          <w:trHeight w:val="238"/>
        </w:trPr>
        <w:tc>
          <w:tcPr>
            <w:tcW w:w="4678" w:type="dxa"/>
            <w:shd w:val="clear" w:color="auto" w:fill="auto"/>
          </w:tcPr>
          <w:p w14:paraId="7144DEC1" w14:textId="77777777" w:rsidR="007562B1" w:rsidRPr="0093755D" w:rsidRDefault="007562B1">
            <w:pPr>
              <w:pStyle w:val="08-Tabelageral"/>
              <w:ind w:left="113"/>
              <w:jc w:val="left"/>
              <w:rPr>
                <w:rFonts w:cs="Arial"/>
                <w:szCs w:val="14"/>
              </w:rPr>
            </w:pPr>
            <w:r w:rsidRPr="0093755D">
              <w:rPr>
                <w:rFonts w:cs="Arial"/>
                <w:szCs w:val="14"/>
              </w:rPr>
              <w:t xml:space="preserve">Financial </w:t>
            </w:r>
            <w:proofErr w:type="spellStart"/>
            <w:r w:rsidRPr="0093755D">
              <w:rPr>
                <w:rFonts w:cs="Arial"/>
                <w:szCs w:val="14"/>
              </w:rPr>
              <w:t>expenses</w:t>
            </w:r>
            <w:proofErr w:type="spellEnd"/>
          </w:p>
        </w:tc>
        <w:tc>
          <w:tcPr>
            <w:tcW w:w="1240" w:type="dxa"/>
            <w:shd w:val="clear" w:color="auto" w:fill="auto"/>
            <w:vAlign w:val="bottom"/>
          </w:tcPr>
          <w:p w14:paraId="7A228E0B" w14:textId="77777777" w:rsidR="007562B1" w:rsidRPr="0093755D" w:rsidRDefault="007562B1">
            <w:pPr>
              <w:pStyle w:val="08-Tabelageral"/>
              <w:rPr>
                <w:rFonts w:cs="Arial"/>
                <w:szCs w:val="14"/>
              </w:rPr>
            </w:pPr>
            <w:r>
              <w:rPr>
                <w:rFonts w:cs="Arial"/>
                <w:color w:val="000000"/>
                <w:szCs w:val="14"/>
              </w:rPr>
              <w:t>(34,317)</w:t>
            </w:r>
          </w:p>
        </w:tc>
        <w:tc>
          <w:tcPr>
            <w:tcW w:w="1240" w:type="dxa"/>
            <w:shd w:val="clear" w:color="auto" w:fill="auto"/>
            <w:vAlign w:val="bottom"/>
          </w:tcPr>
          <w:p w14:paraId="1AB0269F" w14:textId="77777777" w:rsidR="007562B1" w:rsidRPr="0093755D" w:rsidRDefault="007562B1">
            <w:pPr>
              <w:pStyle w:val="08-Tabelageral"/>
              <w:rPr>
                <w:rFonts w:cs="Arial"/>
                <w:szCs w:val="14"/>
              </w:rPr>
            </w:pPr>
            <w:r>
              <w:rPr>
                <w:rFonts w:cs="Arial"/>
                <w:color w:val="000000"/>
                <w:szCs w:val="14"/>
              </w:rPr>
              <w:t>(17,290)</w:t>
            </w:r>
          </w:p>
        </w:tc>
        <w:tc>
          <w:tcPr>
            <w:tcW w:w="1240" w:type="dxa"/>
            <w:shd w:val="clear" w:color="auto" w:fill="auto"/>
            <w:vAlign w:val="bottom"/>
          </w:tcPr>
          <w:p w14:paraId="72C66784" w14:textId="77777777" w:rsidR="007562B1" w:rsidRPr="0093755D" w:rsidRDefault="007562B1">
            <w:pPr>
              <w:pStyle w:val="08-Tabelageral"/>
              <w:rPr>
                <w:rFonts w:cs="Arial"/>
                <w:szCs w:val="14"/>
              </w:rPr>
            </w:pPr>
            <w:r>
              <w:rPr>
                <w:rFonts w:cs="Arial"/>
                <w:color w:val="000000"/>
                <w:szCs w:val="14"/>
              </w:rPr>
              <w:t>22,106</w:t>
            </w:r>
          </w:p>
        </w:tc>
        <w:tc>
          <w:tcPr>
            <w:tcW w:w="1241" w:type="dxa"/>
            <w:shd w:val="clear" w:color="auto" w:fill="auto"/>
            <w:vAlign w:val="bottom"/>
          </w:tcPr>
          <w:p w14:paraId="407E3747" w14:textId="77777777" w:rsidR="007562B1" w:rsidRPr="0093755D" w:rsidRDefault="007562B1">
            <w:pPr>
              <w:pStyle w:val="08-Tabelageral"/>
              <w:rPr>
                <w:rFonts w:cs="Arial"/>
                <w:szCs w:val="14"/>
              </w:rPr>
            </w:pPr>
            <w:r>
              <w:rPr>
                <w:rFonts w:cs="Arial"/>
                <w:color w:val="000000"/>
                <w:szCs w:val="14"/>
              </w:rPr>
              <w:t>(29,501)</w:t>
            </w:r>
          </w:p>
        </w:tc>
      </w:tr>
      <w:tr w:rsidR="007562B1" w:rsidRPr="0093755D" w14:paraId="289B5EC5" w14:textId="77777777">
        <w:trPr>
          <w:trHeight w:val="238"/>
        </w:trPr>
        <w:tc>
          <w:tcPr>
            <w:tcW w:w="4678" w:type="dxa"/>
            <w:shd w:val="clear" w:color="auto" w:fill="auto"/>
          </w:tcPr>
          <w:p w14:paraId="48ADBF02" w14:textId="77777777" w:rsidR="007562B1" w:rsidRPr="0093755D" w:rsidRDefault="007562B1">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vAlign w:val="bottom"/>
          </w:tcPr>
          <w:p w14:paraId="4C858A50" w14:textId="77777777" w:rsidR="007562B1" w:rsidRPr="0093755D" w:rsidRDefault="007562B1">
            <w:pPr>
              <w:pStyle w:val="08-Tabelageral"/>
              <w:rPr>
                <w:rFonts w:cs="Arial"/>
                <w:b/>
                <w:szCs w:val="14"/>
              </w:rPr>
            </w:pPr>
            <w:r>
              <w:rPr>
                <w:rFonts w:cs="Arial"/>
                <w:b/>
                <w:bCs/>
                <w:color w:val="000000"/>
                <w:szCs w:val="14"/>
              </w:rPr>
              <w:t>9,615,939</w:t>
            </w:r>
          </w:p>
        </w:tc>
        <w:tc>
          <w:tcPr>
            <w:tcW w:w="1240" w:type="dxa"/>
            <w:shd w:val="clear" w:color="auto" w:fill="auto"/>
            <w:vAlign w:val="bottom"/>
          </w:tcPr>
          <w:p w14:paraId="3A18100E" w14:textId="77777777" w:rsidR="007562B1" w:rsidRPr="0093755D" w:rsidRDefault="007562B1">
            <w:pPr>
              <w:pStyle w:val="08-Tabelageral"/>
              <w:rPr>
                <w:rFonts w:cs="Arial"/>
                <w:b/>
                <w:szCs w:val="14"/>
              </w:rPr>
            </w:pPr>
            <w:r>
              <w:rPr>
                <w:rFonts w:cs="Arial"/>
                <w:b/>
                <w:bCs/>
                <w:color w:val="000000"/>
                <w:szCs w:val="14"/>
              </w:rPr>
              <w:t>4,126,925</w:t>
            </w:r>
          </w:p>
        </w:tc>
        <w:tc>
          <w:tcPr>
            <w:tcW w:w="1240" w:type="dxa"/>
            <w:shd w:val="clear" w:color="auto" w:fill="auto"/>
            <w:vAlign w:val="bottom"/>
          </w:tcPr>
          <w:p w14:paraId="482CBFA1" w14:textId="77777777" w:rsidR="007562B1" w:rsidRPr="0093755D" w:rsidRDefault="007562B1">
            <w:pPr>
              <w:pStyle w:val="08-Tabelageral"/>
              <w:rPr>
                <w:rFonts w:cs="Arial"/>
                <w:b/>
                <w:szCs w:val="14"/>
              </w:rPr>
            </w:pPr>
            <w:r>
              <w:rPr>
                <w:rFonts w:cs="Arial"/>
                <w:b/>
                <w:bCs/>
                <w:color w:val="000000"/>
                <w:szCs w:val="14"/>
              </w:rPr>
              <w:t>(6,042,789)</w:t>
            </w:r>
          </w:p>
        </w:tc>
        <w:tc>
          <w:tcPr>
            <w:tcW w:w="1241" w:type="dxa"/>
            <w:shd w:val="clear" w:color="auto" w:fill="auto"/>
            <w:vAlign w:val="bottom"/>
          </w:tcPr>
          <w:p w14:paraId="77C05575" w14:textId="77777777" w:rsidR="007562B1" w:rsidRPr="0093755D" w:rsidRDefault="007562B1">
            <w:pPr>
              <w:pStyle w:val="08-Tabelageral"/>
              <w:rPr>
                <w:rFonts w:cs="Arial"/>
                <w:b/>
                <w:szCs w:val="14"/>
              </w:rPr>
            </w:pPr>
            <w:r>
              <w:rPr>
                <w:rFonts w:cs="Arial"/>
                <w:b/>
                <w:bCs/>
                <w:color w:val="000000"/>
                <w:szCs w:val="14"/>
              </w:rPr>
              <w:t>7,700,075</w:t>
            </w:r>
          </w:p>
        </w:tc>
      </w:tr>
      <w:tr w:rsidR="007562B1" w:rsidRPr="000F19A6" w14:paraId="14C3812C" w14:textId="77777777">
        <w:trPr>
          <w:trHeight w:val="238"/>
        </w:trPr>
        <w:tc>
          <w:tcPr>
            <w:tcW w:w="4678" w:type="dxa"/>
            <w:tcBorders>
              <w:bottom w:val="nil"/>
            </w:tcBorders>
            <w:shd w:val="clear" w:color="auto" w:fill="auto"/>
          </w:tcPr>
          <w:p w14:paraId="6B8F6961" w14:textId="77777777" w:rsidR="007562B1" w:rsidRPr="000F19A6" w:rsidRDefault="007562B1">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vAlign w:val="bottom"/>
          </w:tcPr>
          <w:p w14:paraId="77CAA8D1" w14:textId="77777777" w:rsidR="007562B1" w:rsidRPr="000F19A6" w:rsidRDefault="007562B1">
            <w:pPr>
              <w:pStyle w:val="08-Tabelageral"/>
              <w:rPr>
                <w:rFonts w:cs="Arial"/>
                <w:szCs w:val="14"/>
              </w:rPr>
            </w:pPr>
            <w:r>
              <w:rPr>
                <w:rFonts w:cs="Arial"/>
                <w:color w:val="000000"/>
                <w:szCs w:val="14"/>
              </w:rPr>
              <w:t>(106,214)</w:t>
            </w:r>
          </w:p>
        </w:tc>
        <w:tc>
          <w:tcPr>
            <w:tcW w:w="1240" w:type="dxa"/>
            <w:tcBorders>
              <w:bottom w:val="nil"/>
            </w:tcBorders>
            <w:shd w:val="clear" w:color="auto" w:fill="auto"/>
            <w:vAlign w:val="bottom"/>
          </w:tcPr>
          <w:p w14:paraId="34BB606C" w14:textId="77777777" w:rsidR="007562B1" w:rsidRPr="000F19A6" w:rsidRDefault="007562B1">
            <w:pPr>
              <w:pStyle w:val="08-Tabelageral"/>
              <w:rPr>
                <w:rFonts w:cs="Arial"/>
                <w:szCs w:val="14"/>
              </w:rPr>
            </w:pPr>
            <w:r>
              <w:rPr>
                <w:rFonts w:cs="Arial"/>
                <w:color w:val="000000"/>
                <w:szCs w:val="14"/>
              </w:rPr>
              <w:t>(1,397,446)</w:t>
            </w:r>
          </w:p>
        </w:tc>
        <w:tc>
          <w:tcPr>
            <w:tcW w:w="1240" w:type="dxa"/>
            <w:tcBorders>
              <w:bottom w:val="nil"/>
            </w:tcBorders>
            <w:shd w:val="clear" w:color="auto" w:fill="auto"/>
            <w:vAlign w:val="bottom"/>
          </w:tcPr>
          <w:p w14:paraId="136EEAE0" w14:textId="77777777" w:rsidR="007562B1" w:rsidRPr="000F19A6" w:rsidRDefault="007562B1">
            <w:pPr>
              <w:pStyle w:val="08-Tabelageral"/>
              <w:rPr>
                <w:rFonts w:cs="Arial"/>
                <w:szCs w:val="14"/>
              </w:rPr>
            </w:pPr>
            <w:r>
              <w:rPr>
                <w:rFonts w:cs="Arial"/>
                <w:color w:val="000000"/>
                <w:szCs w:val="14"/>
              </w:rPr>
              <w:t>--</w:t>
            </w:r>
          </w:p>
        </w:tc>
        <w:tc>
          <w:tcPr>
            <w:tcW w:w="1241" w:type="dxa"/>
            <w:tcBorders>
              <w:bottom w:val="nil"/>
            </w:tcBorders>
            <w:shd w:val="clear" w:color="auto" w:fill="auto"/>
            <w:vAlign w:val="bottom"/>
          </w:tcPr>
          <w:p w14:paraId="21354C79" w14:textId="77777777" w:rsidR="007562B1" w:rsidRPr="000F19A6" w:rsidRDefault="007562B1">
            <w:pPr>
              <w:pStyle w:val="08-Tabelageral"/>
              <w:rPr>
                <w:rFonts w:cs="Arial"/>
                <w:szCs w:val="14"/>
              </w:rPr>
            </w:pPr>
            <w:r>
              <w:rPr>
                <w:rFonts w:cs="Arial"/>
                <w:color w:val="000000"/>
                <w:szCs w:val="14"/>
              </w:rPr>
              <w:t>(1,503,660)</w:t>
            </w:r>
          </w:p>
        </w:tc>
      </w:tr>
      <w:tr w:rsidR="007562B1" w:rsidRPr="0093755D" w14:paraId="58C3EC85" w14:textId="77777777">
        <w:trPr>
          <w:trHeight w:val="238"/>
        </w:trPr>
        <w:tc>
          <w:tcPr>
            <w:tcW w:w="4678" w:type="dxa"/>
            <w:tcBorders>
              <w:top w:val="nil"/>
              <w:bottom w:val="single" w:sz="2" w:space="0" w:color="1F4E79" w:themeColor="accent5" w:themeShade="80"/>
            </w:tcBorders>
            <w:shd w:val="clear" w:color="auto" w:fill="auto"/>
          </w:tcPr>
          <w:p w14:paraId="2B3F25D7" w14:textId="77777777" w:rsidR="007562B1" w:rsidRPr="0093755D" w:rsidRDefault="007562B1">
            <w:pPr>
              <w:pStyle w:val="08-Tabelageral"/>
              <w:jc w:val="left"/>
              <w:rPr>
                <w:rFonts w:cs="Arial"/>
                <w:b/>
                <w:bCs/>
                <w:szCs w:val="14"/>
                <w:lang w:val="en-US"/>
              </w:rPr>
            </w:pPr>
            <w:r w:rsidRPr="0093755D">
              <w:rPr>
                <w:rFonts w:cs="Arial"/>
                <w:b/>
                <w:szCs w:val="14"/>
                <w:lang w:val="en-US"/>
              </w:rPr>
              <w:t>Net Income</w:t>
            </w:r>
          </w:p>
        </w:tc>
        <w:tc>
          <w:tcPr>
            <w:tcW w:w="1240" w:type="dxa"/>
            <w:tcBorders>
              <w:top w:val="nil"/>
              <w:bottom w:val="single" w:sz="2" w:space="0" w:color="1F4E79" w:themeColor="accent5" w:themeShade="80"/>
            </w:tcBorders>
            <w:shd w:val="clear" w:color="auto" w:fill="auto"/>
            <w:vAlign w:val="bottom"/>
          </w:tcPr>
          <w:p w14:paraId="309B6D11" w14:textId="77777777" w:rsidR="007562B1" w:rsidRPr="0093755D" w:rsidRDefault="007562B1">
            <w:pPr>
              <w:pStyle w:val="08-Tabelageral"/>
              <w:rPr>
                <w:rFonts w:cs="Arial"/>
                <w:b/>
                <w:szCs w:val="14"/>
              </w:rPr>
            </w:pPr>
            <w:r>
              <w:rPr>
                <w:rFonts w:cs="Arial"/>
                <w:b/>
                <w:bCs/>
                <w:color w:val="000000"/>
                <w:szCs w:val="14"/>
              </w:rPr>
              <w:t>9,509,725</w:t>
            </w:r>
          </w:p>
        </w:tc>
        <w:tc>
          <w:tcPr>
            <w:tcW w:w="1240" w:type="dxa"/>
            <w:tcBorders>
              <w:top w:val="nil"/>
              <w:bottom w:val="single" w:sz="2" w:space="0" w:color="1F4E79" w:themeColor="accent5" w:themeShade="80"/>
            </w:tcBorders>
            <w:shd w:val="clear" w:color="auto" w:fill="auto"/>
            <w:vAlign w:val="bottom"/>
          </w:tcPr>
          <w:p w14:paraId="55B3F559" w14:textId="77777777" w:rsidR="007562B1" w:rsidRPr="0093755D" w:rsidRDefault="007562B1">
            <w:pPr>
              <w:pStyle w:val="08-Tabelageral"/>
              <w:rPr>
                <w:rFonts w:cs="Arial"/>
                <w:b/>
                <w:szCs w:val="14"/>
              </w:rPr>
            </w:pPr>
            <w:r>
              <w:rPr>
                <w:rFonts w:cs="Arial"/>
                <w:b/>
                <w:bCs/>
                <w:color w:val="000000"/>
                <w:szCs w:val="14"/>
              </w:rPr>
              <w:t>2,729,479</w:t>
            </w:r>
          </w:p>
        </w:tc>
        <w:tc>
          <w:tcPr>
            <w:tcW w:w="1240" w:type="dxa"/>
            <w:tcBorders>
              <w:top w:val="nil"/>
              <w:bottom w:val="single" w:sz="2" w:space="0" w:color="1F4E79" w:themeColor="accent5" w:themeShade="80"/>
            </w:tcBorders>
            <w:shd w:val="clear" w:color="auto" w:fill="auto"/>
            <w:vAlign w:val="bottom"/>
          </w:tcPr>
          <w:p w14:paraId="73D83ECE" w14:textId="77777777" w:rsidR="007562B1" w:rsidRPr="0093755D" w:rsidRDefault="007562B1">
            <w:pPr>
              <w:pStyle w:val="08-Tabelageral"/>
              <w:rPr>
                <w:rFonts w:cs="Arial"/>
                <w:b/>
                <w:szCs w:val="14"/>
              </w:rPr>
            </w:pPr>
            <w:r>
              <w:rPr>
                <w:rFonts w:cs="Arial"/>
                <w:b/>
                <w:bCs/>
                <w:color w:val="000000"/>
                <w:szCs w:val="14"/>
              </w:rPr>
              <w:t>(6,042,789)</w:t>
            </w:r>
          </w:p>
        </w:tc>
        <w:tc>
          <w:tcPr>
            <w:tcW w:w="1241" w:type="dxa"/>
            <w:tcBorders>
              <w:top w:val="nil"/>
              <w:bottom w:val="single" w:sz="2" w:space="0" w:color="1F4E79" w:themeColor="accent5" w:themeShade="80"/>
            </w:tcBorders>
            <w:shd w:val="clear" w:color="auto" w:fill="auto"/>
            <w:vAlign w:val="bottom"/>
          </w:tcPr>
          <w:p w14:paraId="49EE5F1E" w14:textId="77777777" w:rsidR="007562B1" w:rsidRPr="0093755D" w:rsidRDefault="007562B1">
            <w:pPr>
              <w:pStyle w:val="08-Tabelageral"/>
              <w:rPr>
                <w:rFonts w:cs="Arial"/>
                <w:b/>
                <w:szCs w:val="14"/>
              </w:rPr>
            </w:pPr>
            <w:r>
              <w:rPr>
                <w:rFonts w:cs="Arial"/>
                <w:b/>
                <w:bCs/>
                <w:color w:val="000000"/>
                <w:szCs w:val="14"/>
              </w:rPr>
              <w:t>6,196,415</w:t>
            </w:r>
          </w:p>
        </w:tc>
      </w:tr>
    </w:tbl>
    <w:p w14:paraId="6F55965C" w14:textId="77777777" w:rsidR="007562B1" w:rsidRDefault="007562B1" w:rsidP="007562B1">
      <w:pPr>
        <w:spacing w:before="120" w:after="120" w:line="240" w:lineRule="auto"/>
        <w:rPr>
          <w:rFonts w:ascii="Arial" w:hAnsi="Arial" w:cs="Arial"/>
          <w:b/>
          <w:color w:val="1F3864" w:themeColor="accent1" w:themeShade="80"/>
          <w:sz w:val="18"/>
          <w:szCs w:val="18"/>
          <w:lang w:val="en-US"/>
        </w:rPr>
      </w:pPr>
      <w:r w:rsidRPr="00C7533E">
        <w:rPr>
          <w:rFonts w:ascii="Arial" w:hAnsi="Arial" w:cs="Arial"/>
          <w:b/>
          <w:color w:val="1F3864" w:themeColor="accent1" w:themeShade="80"/>
          <w:sz w:val="18"/>
          <w:szCs w:val="18"/>
          <w:lang w:val="en-US"/>
        </w:rPr>
        <w:t>d) Balance sheet by segment</w:t>
      </w:r>
    </w:p>
    <w:p w14:paraId="417644C7" w14:textId="77777777" w:rsidR="007562B1" w:rsidRPr="00432934" w:rsidRDefault="007562B1" w:rsidP="007562B1">
      <w:pPr>
        <w:pStyle w:val="05-Textonormal"/>
        <w:spacing w:after="0"/>
        <w:jc w:val="right"/>
        <w:rPr>
          <w:rFonts w:cs="Arial"/>
          <w:b/>
          <w:sz w:val="14"/>
          <w:lang w:val="en-US"/>
        </w:rPr>
      </w:pPr>
      <w:r w:rsidRPr="00432934">
        <w:rPr>
          <w:rFonts w:cs="Arial"/>
          <w:b/>
          <w:sz w:val="14"/>
          <w:lang w:val="en-US"/>
        </w:rPr>
        <w:t xml:space="preserve">R$ </w:t>
      </w:r>
      <w:r w:rsidRPr="00C7533E">
        <w:rPr>
          <w:rFonts w:cs="Arial"/>
          <w:b/>
          <w:sz w:val="14"/>
          <w:lang w:val="en-US"/>
        </w:rPr>
        <w:t>thousand</w:t>
      </w:r>
    </w:p>
    <w:tbl>
      <w:tblPr>
        <w:tblW w:w="9639" w:type="dxa"/>
        <w:tblLayout w:type="fixed"/>
        <w:tblLook w:val="04A0" w:firstRow="1" w:lastRow="0" w:firstColumn="1" w:lastColumn="0" w:noHBand="0" w:noVBand="1"/>
      </w:tblPr>
      <w:tblGrid>
        <w:gridCol w:w="3119"/>
        <w:gridCol w:w="1630"/>
        <w:gridCol w:w="1630"/>
        <w:gridCol w:w="1630"/>
        <w:gridCol w:w="1630"/>
      </w:tblGrid>
      <w:tr w:rsidR="007562B1" w:rsidRPr="005C67D6" w14:paraId="7F4423E8" w14:textId="77777777">
        <w:trPr>
          <w:trHeight w:val="238"/>
        </w:trPr>
        <w:tc>
          <w:tcPr>
            <w:tcW w:w="3119" w:type="dxa"/>
            <w:tcBorders>
              <w:top w:val="single" w:sz="2" w:space="0" w:color="1F3864" w:themeColor="accent1" w:themeShade="80"/>
            </w:tcBorders>
            <w:shd w:val="clear" w:color="auto" w:fill="auto"/>
            <w:vAlign w:val="center"/>
          </w:tcPr>
          <w:p w14:paraId="71395BC9" w14:textId="77777777" w:rsidR="007562B1" w:rsidRPr="00C7533E" w:rsidRDefault="007562B1">
            <w:pPr>
              <w:spacing w:after="0"/>
              <w:jc w:val="center"/>
              <w:rPr>
                <w:rFonts w:ascii="Arial" w:hAnsi="Arial" w:cs="Arial"/>
                <w:b/>
                <w:sz w:val="18"/>
                <w:szCs w:val="18"/>
                <w:lang w:val="en-US"/>
              </w:rPr>
            </w:pPr>
          </w:p>
        </w:tc>
        <w:tc>
          <w:tcPr>
            <w:tcW w:w="6520" w:type="dxa"/>
            <w:gridSpan w:val="4"/>
            <w:tcBorders>
              <w:top w:val="single" w:sz="2" w:space="0" w:color="1F3864" w:themeColor="accent1" w:themeShade="80"/>
              <w:bottom w:val="single" w:sz="2" w:space="0" w:color="1F3864" w:themeColor="accent1" w:themeShade="80"/>
            </w:tcBorders>
            <w:shd w:val="clear" w:color="auto" w:fill="auto"/>
            <w:vAlign w:val="center"/>
          </w:tcPr>
          <w:p w14:paraId="40831186" w14:textId="77777777" w:rsidR="007562B1" w:rsidRPr="005C67D6" w:rsidRDefault="007562B1">
            <w:pPr>
              <w:spacing w:after="0"/>
              <w:jc w:val="center"/>
              <w:rPr>
                <w:rFonts w:ascii="Arial" w:hAnsi="Arial" w:cs="Arial"/>
                <w:b/>
                <w:sz w:val="18"/>
                <w:szCs w:val="18"/>
              </w:rPr>
            </w:pPr>
            <w:r>
              <w:rPr>
                <w:rFonts w:ascii="Arial" w:hAnsi="Arial" w:cs="Arial"/>
                <w:b/>
                <w:sz w:val="14"/>
                <w:szCs w:val="18"/>
              </w:rPr>
              <w:t>2023</w:t>
            </w:r>
          </w:p>
        </w:tc>
      </w:tr>
      <w:tr w:rsidR="007562B1" w:rsidRPr="005C67D6" w14:paraId="2190D87A" w14:textId="77777777">
        <w:trPr>
          <w:trHeight w:val="238"/>
        </w:trPr>
        <w:tc>
          <w:tcPr>
            <w:tcW w:w="3119" w:type="dxa"/>
            <w:tcBorders>
              <w:bottom w:val="single" w:sz="2" w:space="0" w:color="1F3864" w:themeColor="accent1" w:themeShade="80"/>
            </w:tcBorders>
            <w:shd w:val="clear" w:color="auto" w:fill="auto"/>
            <w:vAlign w:val="center"/>
          </w:tcPr>
          <w:p w14:paraId="74228080" w14:textId="77777777" w:rsidR="007562B1" w:rsidRPr="005C67D6" w:rsidRDefault="007562B1">
            <w:pPr>
              <w:pStyle w:val="08-Tabelageral"/>
              <w:rPr>
                <w:rFonts w:cs="Arial"/>
                <w:b/>
              </w:rPr>
            </w:pP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6AA8AD34" w14:textId="77777777" w:rsidR="007562B1" w:rsidRPr="005C67D6" w:rsidRDefault="007562B1">
            <w:pPr>
              <w:pStyle w:val="08-Tabelageral"/>
              <w:jc w:val="center"/>
              <w:rPr>
                <w:rFonts w:cs="Arial"/>
                <w:b/>
              </w:rPr>
            </w:pPr>
            <w:r w:rsidRPr="005C67D6">
              <w:rPr>
                <w:rFonts w:cs="Arial"/>
                <w:b/>
              </w:rPr>
              <w:t>Insurance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640983B9" w14:textId="77777777" w:rsidR="007562B1" w:rsidRPr="005C67D6" w:rsidRDefault="007562B1">
            <w:pPr>
              <w:pStyle w:val="08-Tabelageral"/>
              <w:jc w:val="center"/>
              <w:rPr>
                <w:rFonts w:cs="Arial"/>
                <w:b/>
                <w:szCs w:val="12"/>
              </w:rPr>
            </w:pPr>
            <w:proofErr w:type="spellStart"/>
            <w:r w:rsidRPr="00432934">
              <w:rPr>
                <w:rFonts w:cs="Arial"/>
                <w:b/>
                <w:szCs w:val="12"/>
              </w:rPr>
              <w:t>Brokerage</w:t>
            </w:r>
            <w:proofErr w:type="spellEnd"/>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5C0F3642" w14:textId="77777777" w:rsidR="007562B1" w:rsidRPr="005C67D6" w:rsidRDefault="007562B1">
            <w:pPr>
              <w:pStyle w:val="08-Tabelageral"/>
              <w:jc w:val="center"/>
              <w:rPr>
                <w:rFonts w:cs="Arial"/>
                <w:b/>
              </w:rPr>
            </w:pPr>
            <w:proofErr w:type="spellStart"/>
            <w:r w:rsidRPr="005C67D6">
              <w:rPr>
                <w:rFonts w:cs="Arial"/>
                <w:b/>
              </w:rPr>
              <w:t>Intersegment</w:t>
            </w:r>
            <w:proofErr w:type="spellEnd"/>
            <w:r w:rsidRPr="005C67D6">
              <w:rPr>
                <w:rFonts w:cs="Arial"/>
                <w:b/>
              </w:rPr>
              <w:t xml:space="preserve"> </w:t>
            </w:r>
            <w:proofErr w:type="spellStart"/>
            <w:r w:rsidRPr="005C67D6">
              <w:rPr>
                <w:rFonts w:cs="Arial"/>
                <w:b/>
              </w:rPr>
              <w:t>transactions</w:t>
            </w:r>
            <w:proofErr w:type="spellEnd"/>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4EA16AF3" w14:textId="77777777" w:rsidR="007562B1" w:rsidRPr="005C67D6" w:rsidRDefault="007562B1">
            <w:pPr>
              <w:pStyle w:val="08-Tabelageral"/>
              <w:jc w:val="center"/>
              <w:rPr>
                <w:rFonts w:cs="Arial"/>
                <w:b/>
              </w:rPr>
            </w:pPr>
            <w:r w:rsidRPr="005C67D6">
              <w:rPr>
                <w:rFonts w:cs="Arial"/>
                <w:b/>
              </w:rPr>
              <w:t>Total</w:t>
            </w:r>
          </w:p>
        </w:tc>
      </w:tr>
      <w:tr w:rsidR="007562B1" w:rsidRPr="005C67D6" w14:paraId="37D5FF30" w14:textId="77777777">
        <w:trPr>
          <w:trHeight w:val="238"/>
        </w:trPr>
        <w:tc>
          <w:tcPr>
            <w:tcW w:w="3119" w:type="dxa"/>
            <w:tcBorders>
              <w:top w:val="single" w:sz="2" w:space="0" w:color="1F3864" w:themeColor="accent1" w:themeShade="80"/>
            </w:tcBorders>
            <w:shd w:val="clear" w:color="auto" w:fill="auto"/>
          </w:tcPr>
          <w:p w14:paraId="4CCD7EE3" w14:textId="77777777" w:rsidR="007562B1" w:rsidRPr="005C67D6" w:rsidRDefault="007562B1">
            <w:pPr>
              <w:pStyle w:val="08-Tabelageral"/>
              <w:ind w:left="113"/>
              <w:jc w:val="left"/>
              <w:rPr>
                <w:rFonts w:cs="Arial"/>
                <w:bCs/>
              </w:rPr>
            </w:pPr>
            <w:proofErr w:type="spellStart"/>
            <w:r w:rsidRPr="00432934">
              <w:rPr>
                <w:rFonts w:cs="Arial"/>
              </w:rPr>
              <w:t>Current</w:t>
            </w:r>
            <w:proofErr w:type="spellEnd"/>
            <w:r w:rsidRPr="00432934">
              <w:rPr>
                <w:rFonts w:cs="Arial"/>
              </w:rPr>
              <w:t xml:space="preserve"> </w:t>
            </w:r>
            <w:proofErr w:type="spellStart"/>
            <w:r w:rsidRPr="00432934">
              <w:rPr>
                <w:rFonts w:cs="Arial"/>
              </w:rPr>
              <w:t>assets</w:t>
            </w:r>
            <w:proofErr w:type="spellEnd"/>
          </w:p>
        </w:tc>
        <w:tc>
          <w:tcPr>
            <w:tcW w:w="1630" w:type="dxa"/>
            <w:tcBorders>
              <w:top w:val="single" w:sz="2" w:space="0" w:color="1F3864" w:themeColor="accent1" w:themeShade="80"/>
            </w:tcBorders>
            <w:shd w:val="clear" w:color="auto" w:fill="auto"/>
            <w:vAlign w:val="bottom"/>
          </w:tcPr>
          <w:p w14:paraId="028997A5" w14:textId="77777777" w:rsidR="007562B1" w:rsidRPr="00432934" w:rsidRDefault="007562B1">
            <w:pPr>
              <w:pStyle w:val="08-Tabelageral"/>
              <w:rPr>
                <w:rFonts w:cs="Arial"/>
                <w:color w:val="000000"/>
              </w:rPr>
            </w:pPr>
            <w:r w:rsidRPr="00432934">
              <w:rPr>
                <w:rFonts w:cs="Arial"/>
              </w:rPr>
              <w:t>3,849,616</w:t>
            </w:r>
          </w:p>
        </w:tc>
        <w:tc>
          <w:tcPr>
            <w:tcW w:w="1630" w:type="dxa"/>
            <w:tcBorders>
              <w:top w:val="single" w:sz="2" w:space="0" w:color="1F3864" w:themeColor="accent1" w:themeShade="80"/>
            </w:tcBorders>
            <w:shd w:val="clear" w:color="auto" w:fill="auto"/>
            <w:vAlign w:val="bottom"/>
          </w:tcPr>
          <w:p w14:paraId="738B4BDC" w14:textId="77777777" w:rsidR="007562B1" w:rsidRPr="00432934" w:rsidRDefault="007562B1">
            <w:pPr>
              <w:pStyle w:val="08-Tabelageral"/>
              <w:rPr>
                <w:rFonts w:cs="Arial"/>
              </w:rPr>
            </w:pPr>
            <w:r w:rsidRPr="00432934">
              <w:rPr>
                <w:rFonts w:cs="Arial"/>
              </w:rPr>
              <w:t>4,456,686</w:t>
            </w:r>
          </w:p>
        </w:tc>
        <w:tc>
          <w:tcPr>
            <w:tcW w:w="1630" w:type="dxa"/>
            <w:tcBorders>
              <w:top w:val="single" w:sz="2" w:space="0" w:color="1F3864" w:themeColor="accent1" w:themeShade="80"/>
            </w:tcBorders>
            <w:shd w:val="clear" w:color="auto" w:fill="auto"/>
            <w:vAlign w:val="bottom"/>
          </w:tcPr>
          <w:p w14:paraId="41EA3C99" w14:textId="77777777" w:rsidR="007562B1" w:rsidRPr="00432934" w:rsidRDefault="007562B1">
            <w:pPr>
              <w:pStyle w:val="08-Tabelageral"/>
              <w:rPr>
                <w:rFonts w:cs="Arial"/>
              </w:rPr>
            </w:pPr>
            <w:r w:rsidRPr="00432934">
              <w:rPr>
                <w:rFonts w:cs="Arial"/>
              </w:rPr>
              <w:t>(2,372,544)</w:t>
            </w:r>
          </w:p>
        </w:tc>
        <w:tc>
          <w:tcPr>
            <w:tcW w:w="1630" w:type="dxa"/>
            <w:tcBorders>
              <w:top w:val="single" w:sz="2" w:space="0" w:color="1F3864" w:themeColor="accent1" w:themeShade="80"/>
            </w:tcBorders>
            <w:shd w:val="clear" w:color="auto" w:fill="auto"/>
            <w:vAlign w:val="bottom"/>
          </w:tcPr>
          <w:p w14:paraId="522385EF" w14:textId="77777777" w:rsidR="007562B1" w:rsidRPr="00432934" w:rsidRDefault="007562B1">
            <w:pPr>
              <w:pStyle w:val="08-Tabelageral"/>
              <w:rPr>
                <w:rFonts w:cs="Arial"/>
              </w:rPr>
            </w:pPr>
            <w:r w:rsidRPr="00432934">
              <w:rPr>
                <w:rFonts w:cs="Arial"/>
              </w:rPr>
              <w:t>5,933,758</w:t>
            </w:r>
          </w:p>
        </w:tc>
      </w:tr>
      <w:tr w:rsidR="007562B1" w:rsidRPr="005C67D6" w14:paraId="3A9A6CFF" w14:textId="77777777">
        <w:trPr>
          <w:trHeight w:val="238"/>
        </w:trPr>
        <w:tc>
          <w:tcPr>
            <w:tcW w:w="3119" w:type="dxa"/>
            <w:shd w:val="clear" w:color="auto" w:fill="auto"/>
          </w:tcPr>
          <w:p w14:paraId="27AB945A" w14:textId="77777777" w:rsidR="007562B1" w:rsidRPr="005C67D6" w:rsidRDefault="007562B1">
            <w:pPr>
              <w:pStyle w:val="08-Tabelageral"/>
              <w:ind w:left="113"/>
              <w:jc w:val="left"/>
              <w:rPr>
                <w:rFonts w:cs="Arial"/>
                <w:bCs/>
              </w:rPr>
            </w:pPr>
            <w:r w:rsidRPr="00432934">
              <w:rPr>
                <w:rFonts w:cs="Arial"/>
              </w:rPr>
              <w:t>Non-</w:t>
            </w:r>
            <w:proofErr w:type="spellStart"/>
            <w:r w:rsidRPr="00432934">
              <w:rPr>
                <w:rFonts w:cs="Arial"/>
              </w:rPr>
              <w:t>current</w:t>
            </w:r>
            <w:proofErr w:type="spellEnd"/>
            <w:r w:rsidRPr="00432934">
              <w:rPr>
                <w:rFonts w:cs="Arial"/>
              </w:rPr>
              <w:t xml:space="preserve"> </w:t>
            </w:r>
            <w:proofErr w:type="spellStart"/>
            <w:r w:rsidRPr="00432934">
              <w:rPr>
                <w:rFonts w:cs="Arial"/>
              </w:rPr>
              <w:t>assets</w:t>
            </w:r>
            <w:proofErr w:type="spellEnd"/>
          </w:p>
        </w:tc>
        <w:tc>
          <w:tcPr>
            <w:tcW w:w="1630" w:type="dxa"/>
            <w:shd w:val="clear" w:color="auto" w:fill="auto"/>
            <w:vAlign w:val="bottom"/>
          </w:tcPr>
          <w:p w14:paraId="7C671835" w14:textId="77777777" w:rsidR="007562B1" w:rsidRPr="00432934" w:rsidRDefault="007562B1">
            <w:pPr>
              <w:pStyle w:val="08-Tabelageral"/>
              <w:rPr>
                <w:rFonts w:cs="Arial"/>
                <w:color w:val="000000"/>
              </w:rPr>
            </w:pPr>
            <w:r w:rsidRPr="00432934">
              <w:rPr>
                <w:rFonts w:cs="Arial"/>
              </w:rPr>
              <w:t>18,579,558</w:t>
            </w:r>
          </w:p>
        </w:tc>
        <w:tc>
          <w:tcPr>
            <w:tcW w:w="1630" w:type="dxa"/>
            <w:shd w:val="clear" w:color="auto" w:fill="auto"/>
            <w:vAlign w:val="bottom"/>
          </w:tcPr>
          <w:p w14:paraId="1A18AF74" w14:textId="77777777" w:rsidR="007562B1" w:rsidRPr="00432934" w:rsidRDefault="007562B1">
            <w:pPr>
              <w:pStyle w:val="08-Tabelageral"/>
              <w:rPr>
                <w:rFonts w:cs="Arial"/>
              </w:rPr>
            </w:pPr>
            <w:r w:rsidRPr="00432934">
              <w:rPr>
                <w:rFonts w:cs="Arial"/>
              </w:rPr>
              <w:t>2,887,911</w:t>
            </w:r>
          </w:p>
        </w:tc>
        <w:tc>
          <w:tcPr>
            <w:tcW w:w="1630" w:type="dxa"/>
            <w:shd w:val="clear" w:color="auto" w:fill="auto"/>
            <w:vAlign w:val="bottom"/>
          </w:tcPr>
          <w:p w14:paraId="400FB4E8" w14:textId="77777777" w:rsidR="007562B1" w:rsidRPr="00432934" w:rsidRDefault="007562B1">
            <w:pPr>
              <w:pStyle w:val="08-Tabelageral"/>
              <w:rPr>
                <w:rFonts w:cs="Arial"/>
              </w:rPr>
            </w:pPr>
            <w:r w:rsidRPr="00432934">
              <w:rPr>
                <w:rFonts w:cs="Arial"/>
              </w:rPr>
              <w:t>(9,128,605)</w:t>
            </w:r>
          </w:p>
        </w:tc>
        <w:tc>
          <w:tcPr>
            <w:tcW w:w="1630" w:type="dxa"/>
            <w:shd w:val="clear" w:color="auto" w:fill="auto"/>
            <w:vAlign w:val="bottom"/>
          </w:tcPr>
          <w:p w14:paraId="359BF1DD" w14:textId="77777777" w:rsidR="007562B1" w:rsidRPr="00432934" w:rsidRDefault="007562B1">
            <w:pPr>
              <w:pStyle w:val="08-Tabelageral"/>
              <w:rPr>
                <w:rFonts w:cs="Arial"/>
              </w:rPr>
            </w:pPr>
            <w:r w:rsidRPr="00432934">
              <w:rPr>
                <w:rFonts w:cs="Arial"/>
              </w:rPr>
              <w:t>12,338,864</w:t>
            </w:r>
          </w:p>
        </w:tc>
      </w:tr>
      <w:tr w:rsidR="007562B1" w:rsidRPr="00B0013B" w14:paraId="4A9A56A3" w14:textId="77777777">
        <w:trPr>
          <w:trHeight w:val="238"/>
        </w:trPr>
        <w:tc>
          <w:tcPr>
            <w:tcW w:w="3119" w:type="dxa"/>
            <w:shd w:val="clear" w:color="auto" w:fill="auto"/>
          </w:tcPr>
          <w:p w14:paraId="515457F0" w14:textId="77777777" w:rsidR="007562B1" w:rsidRPr="00B0013B" w:rsidRDefault="007562B1">
            <w:pPr>
              <w:pStyle w:val="08-Tabelageral"/>
              <w:jc w:val="left"/>
              <w:rPr>
                <w:rFonts w:cs="Arial"/>
                <w:b/>
              </w:rPr>
            </w:pPr>
            <w:r w:rsidRPr="00B0013B">
              <w:rPr>
                <w:rFonts w:cs="Arial"/>
                <w:b/>
              </w:rPr>
              <w:t xml:space="preserve">Total </w:t>
            </w:r>
            <w:proofErr w:type="spellStart"/>
            <w:r w:rsidRPr="00B0013B">
              <w:rPr>
                <w:rFonts w:cs="Arial"/>
                <w:b/>
              </w:rPr>
              <w:t>assets</w:t>
            </w:r>
            <w:proofErr w:type="spellEnd"/>
          </w:p>
        </w:tc>
        <w:tc>
          <w:tcPr>
            <w:tcW w:w="1630" w:type="dxa"/>
            <w:shd w:val="clear" w:color="auto" w:fill="auto"/>
            <w:vAlign w:val="bottom"/>
          </w:tcPr>
          <w:p w14:paraId="2BBE8235" w14:textId="77777777" w:rsidR="007562B1" w:rsidRPr="00432934" w:rsidRDefault="007562B1">
            <w:pPr>
              <w:pStyle w:val="08-Tabelageral"/>
              <w:rPr>
                <w:rFonts w:cs="Arial"/>
                <w:b/>
                <w:color w:val="000000"/>
              </w:rPr>
            </w:pPr>
            <w:r w:rsidRPr="00432934">
              <w:rPr>
                <w:rFonts w:cs="Arial"/>
                <w:b/>
              </w:rPr>
              <w:t>22,429,174</w:t>
            </w:r>
          </w:p>
        </w:tc>
        <w:tc>
          <w:tcPr>
            <w:tcW w:w="1630" w:type="dxa"/>
            <w:shd w:val="clear" w:color="auto" w:fill="auto"/>
            <w:vAlign w:val="bottom"/>
          </w:tcPr>
          <w:p w14:paraId="4695F3EF" w14:textId="77777777" w:rsidR="007562B1" w:rsidRPr="00432934" w:rsidRDefault="007562B1">
            <w:pPr>
              <w:pStyle w:val="08-Tabelageral"/>
              <w:rPr>
                <w:rFonts w:cs="Arial"/>
                <w:b/>
              </w:rPr>
            </w:pPr>
            <w:r w:rsidRPr="00432934">
              <w:rPr>
                <w:rFonts w:cs="Arial"/>
                <w:b/>
              </w:rPr>
              <w:t>7,344,597</w:t>
            </w:r>
          </w:p>
        </w:tc>
        <w:tc>
          <w:tcPr>
            <w:tcW w:w="1630" w:type="dxa"/>
            <w:shd w:val="clear" w:color="auto" w:fill="auto"/>
            <w:vAlign w:val="bottom"/>
          </w:tcPr>
          <w:p w14:paraId="01BBF903" w14:textId="77777777" w:rsidR="007562B1" w:rsidRPr="00432934" w:rsidRDefault="007562B1">
            <w:pPr>
              <w:pStyle w:val="08-Tabelageral"/>
              <w:rPr>
                <w:rFonts w:cs="Arial"/>
                <w:b/>
              </w:rPr>
            </w:pPr>
            <w:r w:rsidRPr="00432934">
              <w:rPr>
                <w:rFonts w:cs="Arial"/>
                <w:b/>
              </w:rPr>
              <w:t>(11,501,149)</w:t>
            </w:r>
          </w:p>
        </w:tc>
        <w:tc>
          <w:tcPr>
            <w:tcW w:w="1630" w:type="dxa"/>
            <w:shd w:val="clear" w:color="auto" w:fill="auto"/>
            <w:vAlign w:val="bottom"/>
          </w:tcPr>
          <w:p w14:paraId="234C8BC2" w14:textId="77777777" w:rsidR="007562B1" w:rsidRPr="00432934" w:rsidRDefault="007562B1">
            <w:pPr>
              <w:pStyle w:val="08-Tabelageral"/>
              <w:rPr>
                <w:rFonts w:cs="Arial"/>
                <w:b/>
              </w:rPr>
            </w:pPr>
            <w:r w:rsidRPr="00432934">
              <w:rPr>
                <w:rFonts w:cs="Arial"/>
                <w:b/>
              </w:rPr>
              <w:t>18,272,622</w:t>
            </w:r>
          </w:p>
        </w:tc>
      </w:tr>
      <w:tr w:rsidR="007562B1" w:rsidRPr="005C67D6" w14:paraId="597164CD" w14:textId="77777777">
        <w:trPr>
          <w:trHeight w:val="238"/>
        </w:trPr>
        <w:tc>
          <w:tcPr>
            <w:tcW w:w="3119" w:type="dxa"/>
            <w:shd w:val="clear" w:color="auto" w:fill="auto"/>
          </w:tcPr>
          <w:p w14:paraId="1DFA8ECC" w14:textId="77777777" w:rsidR="007562B1" w:rsidRPr="005C67D6" w:rsidRDefault="007562B1">
            <w:pPr>
              <w:pStyle w:val="08-Tabelageral"/>
              <w:ind w:left="113"/>
              <w:jc w:val="left"/>
              <w:rPr>
                <w:rFonts w:cs="Arial"/>
                <w:bCs/>
              </w:rPr>
            </w:pPr>
            <w:proofErr w:type="spellStart"/>
            <w:r w:rsidRPr="005C67D6">
              <w:rPr>
                <w:rFonts w:cs="Arial"/>
              </w:rPr>
              <w:t>Current</w:t>
            </w:r>
            <w:proofErr w:type="spellEnd"/>
            <w:r w:rsidRPr="005C67D6">
              <w:rPr>
                <w:rFonts w:cs="Arial"/>
              </w:rPr>
              <w:t xml:space="preserve"> </w:t>
            </w:r>
            <w:proofErr w:type="spellStart"/>
            <w:r w:rsidRPr="005C67D6">
              <w:rPr>
                <w:rFonts w:cs="Arial"/>
              </w:rPr>
              <w:t>liabilities</w:t>
            </w:r>
            <w:proofErr w:type="spellEnd"/>
          </w:p>
        </w:tc>
        <w:tc>
          <w:tcPr>
            <w:tcW w:w="1630" w:type="dxa"/>
            <w:shd w:val="clear" w:color="auto" w:fill="auto"/>
            <w:vAlign w:val="bottom"/>
          </w:tcPr>
          <w:p w14:paraId="3044EAF2" w14:textId="77777777" w:rsidR="007562B1" w:rsidRPr="00432934" w:rsidRDefault="007562B1">
            <w:pPr>
              <w:pStyle w:val="08-Tabelageral"/>
              <w:rPr>
                <w:rFonts w:cs="Arial"/>
                <w:color w:val="000000"/>
              </w:rPr>
            </w:pPr>
            <w:r w:rsidRPr="00432934">
              <w:rPr>
                <w:rFonts w:cs="Arial"/>
              </w:rPr>
              <w:t>3,260,784</w:t>
            </w:r>
          </w:p>
        </w:tc>
        <w:tc>
          <w:tcPr>
            <w:tcW w:w="1630" w:type="dxa"/>
            <w:shd w:val="clear" w:color="auto" w:fill="auto"/>
            <w:vAlign w:val="bottom"/>
          </w:tcPr>
          <w:p w14:paraId="5EF620A7" w14:textId="77777777" w:rsidR="007562B1" w:rsidRPr="00432934" w:rsidRDefault="007562B1">
            <w:pPr>
              <w:pStyle w:val="08-Tabelageral"/>
              <w:rPr>
                <w:rFonts w:cs="Arial"/>
              </w:rPr>
            </w:pPr>
            <w:r w:rsidRPr="00432934">
              <w:rPr>
                <w:rFonts w:cs="Arial"/>
              </w:rPr>
              <w:t>4,589,865</w:t>
            </w:r>
          </w:p>
        </w:tc>
        <w:tc>
          <w:tcPr>
            <w:tcW w:w="1630" w:type="dxa"/>
            <w:shd w:val="clear" w:color="auto" w:fill="auto"/>
            <w:vAlign w:val="bottom"/>
          </w:tcPr>
          <w:p w14:paraId="234F7F3C" w14:textId="77777777" w:rsidR="007562B1" w:rsidRPr="00432934" w:rsidRDefault="007562B1">
            <w:pPr>
              <w:pStyle w:val="08-Tabelageral"/>
              <w:rPr>
                <w:rFonts w:cs="Arial"/>
              </w:rPr>
            </w:pPr>
            <w:r w:rsidRPr="00432934">
              <w:rPr>
                <w:rFonts w:cs="Arial"/>
              </w:rPr>
              <w:t>(2,372,543)</w:t>
            </w:r>
          </w:p>
        </w:tc>
        <w:tc>
          <w:tcPr>
            <w:tcW w:w="1630" w:type="dxa"/>
            <w:shd w:val="clear" w:color="auto" w:fill="auto"/>
            <w:vAlign w:val="bottom"/>
          </w:tcPr>
          <w:p w14:paraId="3BD0EF19" w14:textId="77777777" w:rsidR="007562B1" w:rsidRPr="00432934" w:rsidRDefault="007562B1">
            <w:pPr>
              <w:pStyle w:val="08-Tabelageral"/>
              <w:rPr>
                <w:rFonts w:cs="Arial"/>
              </w:rPr>
            </w:pPr>
            <w:r w:rsidRPr="00432934">
              <w:rPr>
                <w:rFonts w:cs="Arial"/>
              </w:rPr>
              <w:t>5,478,106</w:t>
            </w:r>
          </w:p>
        </w:tc>
      </w:tr>
      <w:tr w:rsidR="007562B1" w:rsidRPr="005C67D6" w14:paraId="0CD2501D" w14:textId="77777777">
        <w:trPr>
          <w:trHeight w:val="238"/>
        </w:trPr>
        <w:tc>
          <w:tcPr>
            <w:tcW w:w="3119" w:type="dxa"/>
            <w:shd w:val="clear" w:color="auto" w:fill="auto"/>
          </w:tcPr>
          <w:p w14:paraId="6E34FAB1" w14:textId="77777777" w:rsidR="007562B1" w:rsidRPr="005C67D6" w:rsidRDefault="007562B1">
            <w:pPr>
              <w:pStyle w:val="08-Tabelageral"/>
              <w:ind w:left="113"/>
              <w:jc w:val="left"/>
              <w:rPr>
                <w:rFonts w:cs="Arial"/>
                <w:bCs/>
              </w:rPr>
            </w:pPr>
            <w:r w:rsidRPr="005C67D6">
              <w:rPr>
                <w:rFonts w:cs="Arial"/>
              </w:rPr>
              <w:t>Non-</w:t>
            </w:r>
            <w:proofErr w:type="spellStart"/>
            <w:r w:rsidRPr="005C67D6">
              <w:rPr>
                <w:rFonts w:cs="Arial"/>
              </w:rPr>
              <w:t>current</w:t>
            </w:r>
            <w:proofErr w:type="spellEnd"/>
            <w:r w:rsidRPr="005C67D6">
              <w:rPr>
                <w:rFonts w:cs="Arial"/>
              </w:rPr>
              <w:t xml:space="preserve"> </w:t>
            </w:r>
            <w:proofErr w:type="spellStart"/>
            <w:r w:rsidRPr="005C67D6">
              <w:rPr>
                <w:rFonts w:cs="Arial"/>
              </w:rPr>
              <w:t>liabilities</w:t>
            </w:r>
            <w:proofErr w:type="spellEnd"/>
          </w:p>
        </w:tc>
        <w:tc>
          <w:tcPr>
            <w:tcW w:w="1630" w:type="dxa"/>
            <w:shd w:val="clear" w:color="auto" w:fill="auto"/>
            <w:vAlign w:val="bottom"/>
          </w:tcPr>
          <w:p w14:paraId="01823990" w14:textId="77777777" w:rsidR="007562B1" w:rsidRPr="00432934" w:rsidRDefault="007562B1">
            <w:pPr>
              <w:pStyle w:val="08-Tabelageral"/>
              <w:rPr>
                <w:rFonts w:cs="Arial"/>
                <w:color w:val="000000"/>
              </w:rPr>
            </w:pPr>
            <w:r w:rsidRPr="00432934">
              <w:rPr>
                <w:rFonts w:cs="Arial"/>
              </w:rPr>
              <w:t>229,174</w:t>
            </w:r>
          </w:p>
        </w:tc>
        <w:tc>
          <w:tcPr>
            <w:tcW w:w="1630" w:type="dxa"/>
            <w:shd w:val="clear" w:color="auto" w:fill="auto"/>
            <w:vAlign w:val="bottom"/>
          </w:tcPr>
          <w:p w14:paraId="7BE6F418" w14:textId="77777777" w:rsidR="007562B1" w:rsidRPr="00432934" w:rsidRDefault="007562B1">
            <w:pPr>
              <w:pStyle w:val="08-Tabelageral"/>
              <w:rPr>
                <w:rFonts w:cs="Arial"/>
              </w:rPr>
            </w:pPr>
            <w:r w:rsidRPr="00432934">
              <w:rPr>
                <w:rFonts w:cs="Arial"/>
              </w:rPr>
              <w:t>2,748,860</w:t>
            </w:r>
          </w:p>
        </w:tc>
        <w:tc>
          <w:tcPr>
            <w:tcW w:w="1630" w:type="dxa"/>
            <w:shd w:val="clear" w:color="auto" w:fill="auto"/>
            <w:vAlign w:val="bottom"/>
          </w:tcPr>
          <w:p w14:paraId="662F320E" w14:textId="77777777" w:rsidR="007562B1" w:rsidRPr="00432934" w:rsidRDefault="007562B1">
            <w:pPr>
              <w:pStyle w:val="08-Tabelageral"/>
              <w:rPr>
                <w:rFonts w:cs="Arial"/>
              </w:rPr>
            </w:pPr>
            <w:r w:rsidRPr="00432934">
              <w:rPr>
                <w:rFonts w:cs="Arial"/>
              </w:rPr>
              <w:t>--</w:t>
            </w:r>
          </w:p>
        </w:tc>
        <w:tc>
          <w:tcPr>
            <w:tcW w:w="1630" w:type="dxa"/>
            <w:shd w:val="clear" w:color="auto" w:fill="auto"/>
            <w:vAlign w:val="bottom"/>
          </w:tcPr>
          <w:p w14:paraId="3BA039B3" w14:textId="77777777" w:rsidR="007562B1" w:rsidRPr="00432934" w:rsidRDefault="007562B1">
            <w:pPr>
              <w:pStyle w:val="08-Tabelageral"/>
              <w:rPr>
                <w:rFonts w:cs="Arial"/>
              </w:rPr>
            </w:pPr>
            <w:r w:rsidRPr="00432934">
              <w:rPr>
                <w:rFonts w:cs="Arial"/>
              </w:rPr>
              <w:t>2,978,034</w:t>
            </w:r>
          </w:p>
        </w:tc>
      </w:tr>
      <w:tr w:rsidR="007562B1" w:rsidRPr="005C67D6" w14:paraId="184C5C15" w14:textId="77777777">
        <w:trPr>
          <w:trHeight w:val="238"/>
        </w:trPr>
        <w:tc>
          <w:tcPr>
            <w:tcW w:w="3119" w:type="dxa"/>
            <w:shd w:val="clear" w:color="auto" w:fill="auto"/>
          </w:tcPr>
          <w:p w14:paraId="7B5811F8" w14:textId="77777777" w:rsidR="007562B1" w:rsidRPr="005C67D6" w:rsidRDefault="007562B1">
            <w:pPr>
              <w:pStyle w:val="08-Tabelageral"/>
              <w:ind w:left="113"/>
              <w:jc w:val="left"/>
              <w:rPr>
                <w:rFonts w:cs="Arial"/>
                <w:bCs/>
              </w:rPr>
            </w:pPr>
            <w:proofErr w:type="spellStart"/>
            <w:r w:rsidRPr="00432934">
              <w:rPr>
                <w:rFonts w:cs="Arial"/>
              </w:rPr>
              <w:t>Equity</w:t>
            </w:r>
            <w:proofErr w:type="spellEnd"/>
          </w:p>
        </w:tc>
        <w:tc>
          <w:tcPr>
            <w:tcW w:w="1630" w:type="dxa"/>
            <w:shd w:val="clear" w:color="auto" w:fill="auto"/>
            <w:vAlign w:val="bottom"/>
          </w:tcPr>
          <w:p w14:paraId="7CB64217" w14:textId="77777777" w:rsidR="007562B1" w:rsidRPr="00432934" w:rsidRDefault="007562B1">
            <w:pPr>
              <w:pStyle w:val="08-Tabelageral"/>
              <w:rPr>
                <w:rFonts w:cs="Arial"/>
                <w:color w:val="000000"/>
              </w:rPr>
            </w:pPr>
            <w:r w:rsidRPr="00432934">
              <w:rPr>
                <w:rFonts w:cs="Arial"/>
              </w:rPr>
              <w:t>18,939,216</w:t>
            </w:r>
          </w:p>
        </w:tc>
        <w:tc>
          <w:tcPr>
            <w:tcW w:w="1630" w:type="dxa"/>
            <w:shd w:val="clear" w:color="auto" w:fill="auto"/>
            <w:vAlign w:val="bottom"/>
          </w:tcPr>
          <w:p w14:paraId="771254E1" w14:textId="77777777" w:rsidR="007562B1" w:rsidRPr="00432934" w:rsidRDefault="007562B1">
            <w:pPr>
              <w:pStyle w:val="08-Tabelageral"/>
              <w:rPr>
                <w:rFonts w:cs="Arial"/>
              </w:rPr>
            </w:pPr>
            <w:r w:rsidRPr="00432934">
              <w:rPr>
                <w:rFonts w:cs="Arial"/>
              </w:rPr>
              <w:t>5,872</w:t>
            </w:r>
          </w:p>
        </w:tc>
        <w:tc>
          <w:tcPr>
            <w:tcW w:w="1630" w:type="dxa"/>
            <w:shd w:val="clear" w:color="auto" w:fill="auto"/>
            <w:vAlign w:val="bottom"/>
          </w:tcPr>
          <w:p w14:paraId="154F2491" w14:textId="77777777" w:rsidR="007562B1" w:rsidRPr="00432934" w:rsidRDefault="007562B1">
            <w:pPr>
              <w:pStyle w:val="08-Tabelageral"/>
              <w:rPr>
                <w:rFonts w:cs="Arial"/>
              </w:rPr>
            </w:pPr>
            <w:r w:rsidRPr="00432934">
              <w:rPr>
                <w:rFonts w:cs="Arial"/>
              </w:rPr>
              <w:t>(9,128,606)</w:t>
            </w:r>
          </w:p>
        </w:tc>
        <w:tc>
          <w:tcPr>
            <w:tcW w:w="1630" w:type="dxa"/>
            <w:shd w:val="clear" w:color="auto" w:fill="auto"/>
            <w:vAlign w:val="bottom"/>
          </w:tcPr>
          <w:p w14:paraId="183A86A6" w14:textId="77777777" w:rsidR="007562B1" w:rsidRPr="00432934" w:rsidRDefault="007562B1">
            <w:pPr>
              <w:pStyle w:val="08-Tabelageral"/>
              <w:rPr>
                <w:rFonts w:cs="Arial"/>
              </w:rPr>
            </w:pPr>
            <w:r w:rsidRPr="00432934">
              <w:rPr>
                <w:rFonts w:cs="Arial"/>
              </w:rPr>
              <w:t>9,816,482</w:t>
            </w:r>
          </w:p>
        </w:tc>
      </w:tr>
      <w:tr w:rsidR="007562B1" w:rsidRPr="00B0013B" w14:paraId="4F13767E" w14:textId="77777777">
        <w:trPr>
          <w:trHeight w:val="238"/>
        </w:trPr>
        <w:tc>
          <w:tcPr>
            <w:tcW w:w="3119" w:type="dxa"/>
            <w:tcBorders>
              <w:bottom w:val="single" w:sz="2" w:space="0" w:color="1F3864" w:themeColor="accent1" w:themeShade="80"/>
            </w:tcBorders>
            <w:shd w:val="clear" w:color="auto" w:fill="auto"/>
          </w:tcPr>
          <w:p w14:paraId="447559EF" w14:textId="77777777" w:rsidR="007562B1" w:rsidRPr="00B0013B" w:rsidRDefault="007562B1">
            <w:pPr>
              <w:pStyle w:val="08-Tabelageral"/>
              <w:jc w:val="left"/>
              <w:rPr>
                <w:rFonts w:cs="Arial"/>
                <w:b/>
              </w:rPr>
            </w:pPr>
            <w:r w:rsidRPr="00432934">
              <w:rPr>
                <w:rFonts w:cs="Arial"/>
                <w:b/>
              </w:rPr>
              <w:t xml:space="preserve">Total </w:t>
            </w:r>
            <w:proofErr w:type="spellStart"/>
            <w:r w:rsidRPr="00432934">
              <w:rPr>
                <w:rFonts w:cs="Arial"/>
                <w:b/>
              </w:rPr>
              <w:t>liabilities</w:t>
            </w:r>
            <w:proofErr w:type="spellEnd"/>
            <w:r w:rsidRPr="00432934">
              <w:rPr>
                <w:rFonts w:cs="Arial"/>
                <w:b/>
              </w:rPr>
              <w:t xml:space="preserve"> </w:t>
            </w:r>
            <w:proofErr w:type="spellStart"/>
            <w:r w:rsidRPr="00432934">
              <w:rPr>
                <w:rFonts w:cs="Arial"/>
                <w:b/>
              </w:rPr>
              <w:t>and</w:t>
            </w:r>
            <w:proofErr w:type="spellEnd"/>
            <w:r w:rsidRPr="00432934">
              <w:rPr>
                <w:rFonts w:cs="Arial"/>
                <w:b/>
              </w:rPr>
              <w:t xml:space="preserve"> </w:t>
            </w:r>
            <w:proofErr w:type="spellStart"/>
            <w:r w:rsidRPr="00432934">
              <w:rPr>
                <w:rFonts w:cs="Arial"/>
                <w:b/>
              </w:rPr>
              <w:t>equity</w:t>
            </w:r>
            <w:proofErr w:type="spellEnd"/>
          </w:p>
        </w:tc>
        <w:tc>
          <w:tcPr>
            <w:tcW w:w="1630" w:type="dxa"/>
            <w:tcBorders>
              <w:bottom w:val="single" w:sz="2" w:space="0" w:color="1F3864" w:themeColor="accent1" w:themeShade="80"/>
            </w:tcBorders>
            <w:shd w:val="clear" w:color="auto" w:fill="auto"/>
            <w:vAlign w:val="bottom"/>
          </w:tcPr>
          <w:p w14:paraId="65080A87" w14:textId="77777777" w:rsidR="007562B1" w:rsidRPr="00432934" w:rsidRDefault="007562B1">
            <w:pPr>
              <w:pStyle w:val="08-Tabelageral"/>
              <w:rPr>
                <w:rFonts w:cs="Arial"/>
                <w:b/>
                <w:color w:val="000000"/>
              </w:rPr>
            </w:pPr>
            <w:r w:rsidRPr="00432934">
              <w:rPr>
                <w:rFonts w:cs="Arial"/>
                <w:b/>
              </w:rPr>
              <w:t>22,429,174</w:t>
            </w:r>
          </w:p>
        </w:tc>
        <w:tc>
          <w:tcPr>
            <w:tcW w:w="1630" w:type="dxa"/>
            <w:tcBorders>
              <w:bottom w:val="single" w:sz="2" w:space="0" w:color="1F3864" w:themeColor="accent1" w:themeShade="80"/>
            </w:tcBorders>
            <w:shd w:val="clear" w:color="auto" w:fill="auto"/>
            <w:vAlign w:val="bottom"/>
          </w:tcPr>
          <w:p w14:paraId="0088BBAE" w14:textId="77777777" w:rsidR="007562B1" w:rsidRPr="00432934" w:rsidRDefault="007562B1">
            <w:pPr>
              <w:pStyle w:val="08-Tabelageral"/>
              <w:rPr>
                <w:rFonts w:cs="Arial"/>
                <w:b/>
              </w:rPr>
            </w:pPr>
            <w:r w:rsidRPr="00432934">
              <w:rPr>
                <w:rFonts w:cs="Arial"/>
                <w:b/>
              </w:rPr>
              <w:t>7,344,597</w:t>
            </w:r>
          </w:p>
        </w:tc>
        <w:tc>
          <w:tcPr>
            <w:tcW w:w="1630" w:type="dxa"/>
            <w:tcBorders>
              <w:bottom w:val="single" w:sz="2" w:space="0" w:color="1F3864" w:themeColor="accent1" w:themeShade="80"/>
            </w:tcBorders>
            <w:shd w:val="clear" w:color="auto" w:fill="auto"/>
            <w:vAlign w:val="bottom"/>
          </w:tcPr>
          <w:p w14:paraId="1894C580" w14:textId="77777777" w:rsidR="007562B1" w:rsidRPr="00432934" w:rsidRDefault="007562B1">
            <w:pPr>
              <w:pStyle w:val="08-Tabelageral"/>
              <w:rPr>
                <w:rFonts w:cs="Arial"/>
                <w:b/>
              </w:rPr>
            </w:pPr>
            <w:r w:rsidRPr="00432934">
              <w:rPr>
                <w:rFonts w:cs="Arial"/>
                <w:b/>
              </w:rPr>
              <w:t>(11,501,149)</w:t>
            </w:r>
          </w:p>
        </w:tc>
        <w:tc>
          <w:tcPr>
            <w:tcW w:w="1630" w:type="dxa"/>
            <w:tcBorders>
              <w:bottom w:val="single" w:sz="2" w:space="0" w:color="1F3864" w:themeColor="accent1" w:themeShade="80"/>
            </w:tcBorders>
            <w:shd w:val="clear" w:color="auto" w:fill="auto"/>
            <w:vAlign w:val="bottom"/>
          </w:tcPr>
          <w:p w14:paraId="1E697753" w14:textId="77777777" w:rsidR="007562B1" w:rsidRPr="00432934" w:rsidRDefault="007562B1">
            <w:pPr>
              <w:pStyle w:val="08-Tabelageral"/>
              <w:rPr>
                <w:rFonts w:cs="Arial"/>
                <w:b/>
              </w:rPr>
            </w:pPr>
            <w:r w:rsidRPr="00432934">
              <w:rPr>
                <w:rFonts w:cs="Arial"/>
                <w:b/>
              </w:rPr>
              <w:t>18,272,622</w:t>
            </w:r>
          </w:p>
        </w:tc>
      </w:tr>
    </w:tbl>
    <w:p w14:paraId="38B59EF8" w14:textId="77777777" w:rsidR="007562B1" w:rsidRPr="00432934" w:rsidRDefault="007562B1" w:rsidP="007562B1">
      <w:pPr>
        <w:pStyle w:val="05-Textonormal"/>
        <w:spacing w:after="0"/>
        <w:jc w:val="right"/>
        <w:rPr>
          <w:rFonts w:cs="Arial"/>
          <w:b/>
          <w:sz w:val="14"/>
          <w:lang w:val="en-US"/>
        </w:rPr>
      </w:pPr>
      <w:r w:rsidRPr="00432934">
        <w:rPr>
          <w:rFonts w:cs="Arial"/>
          <w:b/>
          <w:sz w:val="14"/>
          <w:lang w:val="en-US"/>
        </w:rPr>
        <w:t xml:space="preserve">R$ </w:t>
      </w:r>
      <w:r w:rsidRPr="006D081B">
        <w:rPr>
          <w:rFonts w:cs="Arial"/>
          <w:b/>
          <w:sz w:val="14"/>
          <w:lang w:val="en-US"/>
        </w:rPr>
        <w:t>thousand</w:t>
      </w:r>
    </w:p>
    <w:tbl>
      <w:tblPr>
        <w:tblW w:w="9639" w:type="dxa"/>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119"/>
        <w:gridCol w:w="1630"/>
        <w:gridCol w:w="1630"/>
        <w:gridCol w:w="1630"/>
        <w:gridCol w:w="1630"/>
      </w:tblGrid>
      <w:tr w:rsidR="007562B1" w:rsidRPr="006A0EC8" w14:paraId="2D167F1C" w14:textId="77777777">
        <w:trPr>
          <w:trHeight w:val="238"/>
        </w:trPr>
        <w:tc>
          <w:tcPr>
            <w:tcW w:w="3119" w:type="dxa"/>
            <w:tcBorders>
              <w:top w:val="single" w:sz="2" w:space="0" w:color="1F3864" w:themeColor="accent1" w:themeShade="80"/>
            </w:tcBorders>
            <w:shd w:val="clear" w:color="auto" w:fill="auto"/>
          </w:tcPr>
          <w:p w14:paraId="2AA07480" w14:textId="77777777" w:rsidR="007562B1" w:rsidRPr="006D081B" w:rsidRDefault="007562B1">
            <w:pPr>
              <w:spacing w:after="0"/>
              <w:jc w:val="center"/>
              <w:rPr>
                <w:rFonts w:ascii="Arial" w:hAnsi="Arial" w:cs="Arial"/>
                <w:b/>
                <w:sz w:val="18"/>
                <w:szCs w:val="18"/>
                <w:lang w:val="en-US"/>
              </w:rPr>
            </w:pPr>
          </w:p>
        </w:tc>
        <w:tc>
          <w:tcPr>
            <w:tcW w:w="6520" w:type="dxa"/>
            <w:gridSpan w:val="4"/>
            <w:tcBorders>
              <w:top w:val="single" w:sz="2" w:space="0" w:color="1F3864" w:themeColor="accent1" w:themeShade="80"/>
              <w:bottom w:val="single" w:sz="2" w:space="0" w:color="1F3864" w:themeColor="accent1" w:themeShade="80"/>
            </w:tcBorders>
            <w:shd w:val="clear" w:color="auto" w:fill="auto"/>
            <w:vAlign w:val="center"/>
          </w:tcPr>
          <w:p w14:paraId="68A21542" w14:textId="77777777" w:rsidR="007562B1" w:rsidRPr="006A0EC8" w:rsidRDefault="007562B1">
            <w:pPr>
              <w:spacing w:after="0"/>
              <w:jc w:val="center"/>
              <w:rPr>
                <w:rFonts w:ascii="Arial" w:hAnsi="Arial" w:cs="Arial"/>
                <w:b/>
                <w:sz w:val="18"/>
                <w:szCs w:val="18"/>
              </w:rPr>
            </w:pPr>
            <w:r w:rsidRPr="006A0EC8">
              <w:rPr>
                <w:rFonts w:ascii="Arial" w:hAnsi="Arial" w:cs="Arial"/>
                <w:b/>
                <w:sz w:val="14"/>
                <w:szCs w:val="18"/>
              </w:rPr>
              <w:t>20</w:t>
            </w:r>
            <w:r>
              <w:rPr>
                <w:rFonts w:ascii="Arial" w:hAnsi="Arial" w:cs="Arial"/>
                <w:b/>
                <w:sz w:val="14"/>
                <w:szCs w:val="18"/>
              </w:rPr>
              <w:t>22</w:t>
            </w:r>
          </w:p>
        </w:tc>
      </w:tr>
      <w:tr w:rsidR="007562B1" w:rsidRPr="006A0EC8" w14:paraId="46909D4D" w14:textId="77777777">
        <w:trPr>
          <w:trHeight w:val="238"/>
        </w:trPr>
        <w:tc>
          <w:tcPr>
            <w:tcW w:w="3119" w:type="dxa"/>
            <w:tcBorders>
              <w:bottom w:val="single" w:sz="2" w:space="0" w:color="1F3864" w:themeColor="accent1" w:themeShade="80"/>
            </w:tcBorders>
            <w:shd w:val="clear" w:color="auto" w:fill="auto"/>
            <w:vAlign w:val="center"/>
          </w:tcPr>
          <w:p w14:paraId="531731DB" w14:textId="77777777" w:rsidR="007562B1" w:rsidRPr="006A0EC8" w:rsidRDefault="007562B1">
            <w:pPr>
              <w:pStyle w:val="08-Tabelageral"/>
              <w:rPr>
                <w:rFonts w:cs="Arial"/>
                <w:b/>
              </w:rPr>
            </w:pP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3BE092D9" w14:textId="77777777" w:rsidR="007562B1" w:rsidRPr="006A0EC8" w:rsidRDefault="007562B1">
            <w:pPr>
              <w:pStyle w:val="08-Tabelageral"/>
              <w:jc w:val="center"/>
              <w:rPr>
                <w:rFonts w:cs="Arial"/>
                <w:b/>
              </w:rPr>
            </w:pPr>
            <w:r w:rsidRPr="006A0EC8">
              <w:rPr>
                <w:rFonts w:cs="Arial"/>
                <w:b/>
              </w:rPr>
              <w:t>Insurance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316E6513" w14:textId="77777777" w:rsidR="007562B1" w:rsidRPr="006A0EC8" w:rsidRDefault="007562B1">
            <w:pPr>
              <w:pStyle w:val="08-Tabelageral"/>
              <w:jc w:val="center"/>
              <w:rPr>
                <w:rFonts w:cs="Arial"/>
                <w:b/>
              </w:rPr>
            </w:pPr>
            <w:proofErr w:type="spellStart"/>
            <w:r w:rsidRPr="00432934">
              <w:rPr>
                <w:rFonts w:cs="Arial"/>
                <w:b/>
                <w:szCs w:val="12"/>
              </w:rPr>
              <w:t>Brokerage</w:t>
            </w:r>
            <w:proofErr w:type="spellEnd"/>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7328665C" w14:textId="77777777" w:rsidR="007562B1" w:rsidRPr="006A0EC8" w:rsidRDefault="007562B1">
            <w:pPr>
              <w:pStyle w:val="08-Tabelageral"/>
              <w:jc w:val="center"/>
              <w:rPr>
                <w:rFonts w:cs="Arial"/>
                <w:b/>
              </w:rPr>
            </w:pPr>
            <w:proofErr w:type="spellStart"/>
            <w:r w:rsidRPr="006A0EC8">
              <w:rPr>
                <w:rFonts w:cs="Arial"/>
                <w:b/>
              </w:rPr>
              <w:t>Intersegment</w:t>
            </w:r>
            <w:proofErr w:type="spellEnd"/>
            <w:r w:rsidRPr="006A0EC8">
              <w:rPr>
                <w:rFonts w:cs="Arial"/>
                <w:b/>
              </w:rPr>
              <w:t xml:space="preserve"> </w:t>
            </w:r>
            <w:proofErr w:type="spellStart"/>
            <w:r w:rsidRPr="006A0EC8">
              <w:rPr>
                <w:rFonts w:cs="Arial"/>
                <w:b/>
              </w:rPr>
              <w:t>transactions</w:t>
            </w:r>
            <w:proofErr w:type="spellEnd"/>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6FEBDD2B" w14:textId="77777777" w:rsidR="007562B1" w:rsidRPr="006A0EC8" w:rsidRDefault="007562B1">
            <w:pPr>
              <w:pStyle w:val="08-Tabelageral"/>
              <w:jc w:val="center"/>
              <w:rPr>
                <w:rFonts w:cs="Arial"/>
                <w:b/>
              </w:rPr>
            </w:pPr>
            <w:r w:rsidRPr="006A0EC8">
              <w:rPr>
                <w:rFonts w:cs="Arial"/>
                <w:b/>
              </w:rPr>
              <w:t>Total</w:t>
            </w:r>
          </w:p>
        </w:tc>
      </w:tr>
      <w:tr w:rsidR="007562B1" w:rsidRPr="006A0EC8" w14:paraId="35D63CE7" w14:textId="77777777">
        <w:trPr>
          <w:trHeight w:hRule="exact" w:val="238"/>
        </w:trPr>
        <w:tc>
          <w:tcPr>
            <w:tcW w:w="3119" w:type="dxa"/>
            <w:tcBorders>
              <w:top w:val="single" w:sz="2" w:space="0" w:color="1F3864" w:themeColor="accent1" w:themeShade="80"/>
              <w:bottom w:val="nil"/>
            </w:tcBorders>
            <w:shd w:val="clear" w:color="auto" w:fill="auto"/>
          </w:tcPr>
          <w:p w14:paraId="34EF755B" w14:textId="77777777" w:rsidR="007562B1" w:rsidRPr="006A0EC8" w:rsidRDefault="007562B1">
            <w:pPr>
              <w:pStyle w:val="08-Tabelageral"/>
              <w:ind w:left="113"/>
              <w:jc w:val="left"/>
              <w:rPr>
                <w:rFonts w:cs="Arial"/>
                <w:bCs/>
              </w:rPr>
            </w:pPr>
            <w:proofErr w:type="spellStart"/>
            <w:r w:rsidRPr="00432934">
              <w:rPr>
                <w:rFonts w:cs="Arial"/>
              </w:rPr>
              <w:t>Current</w:t>
            </w:r>
            <w:proofErr w:type="spellEnd"/>
            <w:r w:rsidRPr="00432934">
              <w:rPr>
                <w:rFonts w:cs="Arial"/>
              </w:rPr>
              <w:t xml:space="preserve"> </w:t>
            </w:r>
            <w:proofErr w:type="spellStart"/>
            <w:r w:rsidRPr="00432934">
              <w:rPr>
                <w:rFonts w:cs="Arial"/>
              </w:rPr>
              <w:t>assets</w:t>
            </w:r>
            <w:proofErr w:type="spellEnd"/>
          </w:p>
        </w:tc>
        <w:tc>
          <w:tcPr>
            <w:tcW w:w="1630" w:type="dxa"/>
            <w:tcBorders>
              <w:top w:val="single" w:sz="2" w:space="0" w:color="1F3864" w:themeColor="accent1" w:themeShade="80"/>
              <w:bottom w:val="nil"/>
            </w:tcBorders>
            <w:shd w:val="clear" w:color="auto" w:fill="auto"/>
            <w:vAlign w:val="bottom"/>
          </w:tcPr>
          <w:p w14:paraId="6175EA7D" w14:textId="77777777" w:rsidR="007562B1" w:rsidRPr="00432934" w:rsidRDefault="007562B1">
            <w:pPr>
              <w:pStyle w:val="08-Tabelageral"/>
              <w:rPr>
                <w:rFonts w:cs="Arial"/>
              </w:rPr>
            </w:pPr>
            <w:r>
              <w:rPr>
                <w:rFonts w:cs="Arial"/>
                <w:color w:val="000000"/>
                <w:szCs w:val="14"/>
              </w:rPr>
              <w:t>6,148,927</w:t>
            </w:r>
          </w:p>
        </w:tc>
        <w:tc>
          <w:tcPr>
            <w:tcW w:w="1630" w:type="dxa"/>
            <w:tcBorders>
              <w:top w:val="single" w:sz="2" w:space="0" w:color="1F3864" w:themeColor="accent1" w:themeShade="80"/>
              <w:bottom w:val="nil"/>
            </w:tcBorders>
            <w:shd w:val="clear" w:color="auto" w:fill="auto"/>
            <w:vAlign w:val="bottom"/>
          </w:tcPr>
          <w:p w14:paraId="03B1B3BA" w14:textId="77777777" w:rsidR="007562B1" w:rsidRPr="00432934" w:rsidRDefault="007562B1">
            <w:pPr>
              <w:pStyle w:val="08-Tabelageral"/>
              <w:rPr>
                <w:rFonts w:cs="Arial"/>
              </w:rPr>
            </w:pPr>
            <w:r>
              <w:rPr>
                <w:rFonts w:cs="Arial"/>
                <w:color w:val="000000"/>
                <w:szCs w:val="14"/>
              </w:rPr>
              <w:t>4,764,891</w:t>
            </w:r>
          </w:p>
        </w:tc>
        <w:tc>
          <w:tcPr>
            <w:tcW w:w="1630" w:type="dxa"/>
            <w:tcBorders>
              <w:top w:val="single" w:sz="2" w:space="0" w:color="1F3864" w:themeColor="accent1" w:themeShade="80"/>
              <w:bottom w:val="nil"/>
            </w:tcBorders>
            <w:shd w:val="clear" w:color="auto" w:fill="auto"/>
            <w:vAlign w:val="bottom"/>
          </w:tcPr>
          <w:p w14:paraId="534892C7" w14:textId="77777777" w:rsidR="007562B1" w:rsidRPr="00432934" w:rsidRDefault="007562B1">
            <w:pPr>
              <w:pStyle w:val="08-Tabelageral"/>
              <w:rPr>
                <w:rFonts w:cs="Arial"/>
              </w:rPr>
            </w:pPr>
            <w:r>
              <w:rPr>
                <w:rFonts w:cs="Arial"/>
                <w:color w:val="000000"/>
                <w:szCs w:val="14"/>
              </w:rPr>
              <w:t>(3,692,720)</w:t>
            </w:r>
          </w:p>
        </w:tc>
        <w:tc>
          <w:tcPr>
            <w:tcW w:w="1630" w:type="dxa"/>
            <w:tcBorders>
              <w:top w:val="single" w:sz="2" w:space="0" w:color="1F3864" w:themeColor="accent1" w:themeShade="80"/>
              <w:bottom w:val="nil"/>
            </w:tcBorders>
            <w:shd w:val="clear" w:color="auto" w:fill="auto"/>
            <w:vAlign w:val="bottom"/>
          </w:tcPr>
          <w:p w14:paraId="2233BC94" w14:textId="77777777" w:rsidR="007562B1" w:rsidRPr="00432934" w:rsidRDefault="007562B1">
            <w:pPr>
              <w:pStyle w:val="08-Tabelageral"/>
              <w:rPr>
                <w:rFonts w:cs="Arial"/>
              </w:rPr>
            </w:pPr>
            <w:r>
              <w:rPr>
                <w:rFonts w:cs="Arial"/>
                <w:color w:val="000000"/>
                <w:szCs w:val="14"/>
              </w:rPr>
              <w:t>7,221,098</w:t>
            </w:r>
          </w:p>
        </w:tc>
      </w:tr>
      <w:tr w:rsidR="007562B1" w:rsidRPr="006A0EC8" w14:paraId="5E3F53FC" w14:textId="77777777">
        <w:trPr>
          <w:trHeight w:hRule="exact" w:val="238"/>
        </w:trPr>
        <w:tc>
          <w:tcPr>
            <w:tcW w:w="3119" w:type="dxa"/>
            <w:tcBorders>
              <w:top w:val="nil"/>
            </w:tcBorders>
            <w:shd w:val="clear" w:color="auto" w:fill="auto"/>
          </w:tcPr>
          <w:p w14:paraId="76EB3A2A" w14:textId="77777777" w:rsidR="007562B1" w:rsidRPr="006A0EC8" w:rsidRDefault="007562B1">
            <w:pPr>
              <w:pStyle w:val="08-Tabelageral"/>
              <w:ind w:left="113"/>
              <w:jc w:val="left"/>
              <w:rPr>
                <w:rFonts w:cs="Arial"/>
                <w:bCs/>
              </w:rPr>
            </w:pPr>
            <w:r w:rsidRPr="00432934">
              <w:rPr>
                <w:rFonts w:cs="Arial"/>
              </w:rPr>
              <w:t>Non-</w:t>
            </w:r>
            <w:proofErr w:type="spellStart"/>
            <w:r w:rsidRPr="00432934">
              <w:rPr>
                <w:rFonts w:cs="Arial"/>
              </w:rPr>
              <w:t>current</w:t>
            </w:r>
            <w:proofErr w:type="spellEnd"/>
            <w:r w:rsidRPr="00432934">
              <w:rPr>
                <w:rFonts w:cs="Arial"/>
              </w:rPr>
              <w:t xml:space="preserve"> </w:t>
            </w:r>
            <w:proofErr w:type="spellStart"/>
            <w:r w:rsidRPr="00432934">
              <w:rPr>
                <w:rFonts w:cs="Arial"/>
              </w:rPr>
              <w:t>assets</w:t>
            </w:r>
            <w:proofErr w:type="spellEnd"/>
          </w:p>
        </w:tc>
        <w:tc>
          <w:tcPr>
            <w:tcW w:w="1630" w:type="dxa"/>
            <w:tcBorders>
              <w:top w:val="nil"/>
            </w:tcBorders>
            <w:shd w:val="clear" w:color="auto" w:fill="auto"/>
            <w:vAlign w:val="bottom"/>
          </w:tcPr>
          <w:p w14:paraId="39234BB4" w14:textId="77777777" w:rsidR="007562B1" w:rsidRPr="00432934" w:rsidRDefault="007562B1">
            <w:pPr>
              <w:pStyle w:val="08-Tabelageral"/>
              <w:rPr>
                <w:rFonts w:cs="Arial"/>
              </w:rPr>
            </w:pPr>
            <w:r>
              <w:rPr>
                <w:rFonts w:cs="Arial"/>
                <w:color w:val="000000"/>
                <w:szCs w:val="14"/>
              </w:rPr>
              <w:t>15,473,419</w:t>
            </w:r>
          </w:p>
        </w:tc>
        <w:tc>
          <w:tcPr>
            <w:tcW w:w="1630" w:type="dxa"/>
            <w:tcBorders>
              <w:top w:val="nil"/>
            </w:tcBorders>
            <w:shd w:val="clear" w:color="auto" w:fill="auto"/>
            <w:vAlign w:val="bottom"/>
          </w:tcPr>
          <w:p w14:paraId="1A1C0857" w14:textId="77777777" w:rsidR="007562B1" w:rsidRPr="00432934" w:rsidRDefault="007562B1">
            <w:pPr>
              <w:pStyle w:val="08-Tabelageral"/>
              <w:rPr>
                <w:rFonts w:cs="Arial"/>
              </w:rPr>
            </w:pPr>
            <w:r>
              <w:rPr>
                <w:rFonts w:cs="Arial"/>
                <w:color w:val="000000"/>
                <w:szCs w:val="14"/>
              </w:rPr>
              <w:t>1,292,714</w:t>
            </w:r>
          </w:p>
        </w:tc>
        <w:tc>
          <w:tcPr>
            <w:tcW w:w="1630" w:type="dxa"/>
            <w:tcBorders>
              <w:top w:val="nil"/>
            </w:tcBorders>
            <w:shd w:val="clear" w:color="auto" w:fill="auto"/>
            <w:vAlign w:val="bottom"/>
          </w:tcPr>
          <w:p w14:paraId="4078C42D" w14:textId="77777777" w:rsidR="007562B1" w:rsidRPr="00432934" w:rsidRDefault="007562B1">
            <w:pPr>
              <w:pStyle w:val="08-Tabelageral"/>
              <w:rPr>
                <w:rFonts w:cs="Arial"/>
              </w:rPr>
            </w:pPr>
            <w:r>
              <w:rPr>
                <w:rFonts w:cs="Arial"/>
                <w:color w:val="000000"/>
                <w:szCs w:val="14"/>
              </w:rPr>
              <w:t>(7,416,770)</w:t>
            </w:r>
          </w:p>
        </w:tc>
        <w:tc>
          <w:tcPr>
            <w:tcW w:w="1630" w:type="dxa"/>
            <w:tcBorders>
              <w:top w:val="nil"/>
            </w:tcBorders>
            <w:shd w:val="clear" w:color="auto" w:fill="auto"/>
            <w:vAlign w:val="bottom"/>
          </w:tcPr>
          <w:p w14:paraId="740AD2A1" w14:textId="77777777" w:rsidR="007562B1" w:rsidRPr="00432934" w:rsidRDefault="007562B1">
            <w:pPr>
              <w:pStyle w:val="08-Tabelageral"/>
              <w:rPr>
                <w:rFonts w:cs="Arial"/>
              </w:rPr>
            </w:pPr>
            <w:r>
              <w:rPr>
                <w:rFonts w:cs="Arial"/>
                <w:color w:val="000000"/>
                <w:szCs w:val="14"/>
              </w:rPr>
              <w:t>9,349,363</w:t>
            </w:r>
          </w:p>
        </w:tc>
      </w:tr>
      <w:tr w:rsidR="007562B1" w:rsidRPr="00B0013B" w14:paraId="3319D4BB" w14:textId="77777777">
        <w:trPr>
          <w:trHeight w:hRule="exact" w:val="238"/>
        </w:trPr>
        <w:tc>
          <w:tcPr>
            <w:tcW w:w="3119" w:type="dxa"/>
            <w:shd w:val="clear" w:color="auto" w:fill="auto"/>
          </w:tcPr>
          <w:p w14:paraId="3E85E129" w14:textId="77777777" w:rsidR="007562B1" w:rsidRPr="00B0013B" w:rsidRDefault="007562B1">
            <w:pPr>
              <w:pStyle w:val="08-Tabelageral"/>
              <w:jc w:val="left"/>
              <w:rPr>
                <w:rFonts w:cs="Arial"/>
                <w:b/>
              </w:rPr>
            </w:pPr>
            <w:r w:rsidRPr="00B0013B">
              <w:rPr>
                <w:rFonts w:cs="Arial"/>
                <w:b/>
              </w:rPr>
              <w:t xml:space="preserve">Total </w:t>
            </w:r>
            <w:proofErr w:type="spellStart"/>
            <w:r w:rsidRPr="00B0013B">
              <w:rPr>
                <w:rFonts w:cs="Arial"/>
                <w:b/>
              </w:rPr>
              <w:t>assets</w:t>
            </w:r>
            <w:proofErr w:type="spellEnd"/>
          </w:p>
        </w:tc>
        <w:tc>
          <w:tcPr>
            <w:tcW w:w="1630" w:type="dxa"/>
            <w:shd w:val="clear" w:color="auto" w:fill="auto"/>
            <w:vAlign w:val="bottom"/>
          </w:tcPr>
          <w:p w14:paraId="311BA9FA" w14:textId="77777777" w:rsidR="007562B1" w:rsidRPr="00432934" w:rsidRDefault="007562B1">
            <w:pPr>
              <w:pStyle w:val="08-Tabelageral"/>
              <w:rPr>
                <w:rFonts w:cs="Arial"/>
                <w:b/>
              </w:rPr>
            </w:pPr>
            <w:r>
              <w:rPr>
                <w:rFonts w:cs="Arial"/>
                <w:b/>
                <w:bCs/>
                <w:color w:val="000000"/>
                <w:szCs w:val="14"/>
              </w:rPr>
              <w:t>21,622,346</w:t>
            </w:r>
          </w:p>
        </w:tc>
        <w:tc>
          <w:tcPr>
            <w:tcW w:w="1630" w:type="dxa"/>
            <w:shd w:val="clear" w:color="auto" w:fill="auto"/>
            <w:vAlign w:val="bottom"/>
          </w:tcPr>
          <w:p w14:paraId="0D54AB9F" w14:textId="77777777" w:rsidR="007562B1" w:rsidRPr="00432934" w:rsidRDefault="007562B1">
            <w:pPr>
              <w:pStyle w:val="08-Tabelageral"/>
              <w:rPr>
                <w:rFonts w:cs="Arial"/>
                <w:b/>
              </w:rPr>
            </w:pPr>
            <w:r>
              <w:rPr>
                <w:rFonts w:cs="Arial"/>
                <w:b/>
                <w:bCs/>
                <w:color w:val="000000"/>
                <w:szCs w:val="14"/>
              </w:rPr>
              <w:t>6,057,605</w:t>
            </w:r>
          </w:p>
        </w:tc>
        <w:tc>
          <w:tcPr>
            <w:tcW w:w="1630" w:type="dxa"/>
            <w:shd w:val="clear" w:color="auto" w:fill="auto"/>
            <w:vAlign w:val="bottom"/>
          </w:tcPr>
          <w:p w14:paraId="0448B766" w14:textId="77777777" w:rsidR="007562B1" w:rsidRPr="00432934" w:rsidRDefault="007562B1">
            <w:pPr>
              <w:pStyle w:val="08-Tabelageral"/>
              <w:rPr>
                <w:rFonts w:cs="Arial"/>
                <w:b/>
              </w:rPr>
            </w:pPr>
            <w:r>
              <w:rPr>
                <w:rFonts w:cs="Arial"/>
                <w:b/>
                <w:bCs/>
                <w:color w:val="000000"/>
                <w:szCs w:val="14"/>
              </w:rPr>
              <w:t>(11,109,490)</w:t>
            </w:r>
          </w:p>
        </w:tc>
        <w:tc>
          <w:tcPr>
            <w:tcW w:w="1630" w:type="dxa"/>
            <w:shd w:val="clear" w:color="auto" w:fill="auto"/>
            <w:vAlign w:val="bottom"/>
          </w:tcPr>
          <w:p w14:paraId="74B08637" w14:textId="77777777" w:rsidR="007562B1" w:rsidRPr="00432934" w:rsidRDefault="007562B1">
            <w:pPr>
              <w:pStyle w:val="08-Tabelageral"/>
              <w:rPr>
                <w:rFonts w:cs="Arial"/>
                <w:b/>
              </w:rPr>
            </w:pPr>
            <w:r>
              <w:rPr>
                <w:rFonts w:cs="Arial"/>
                <w:b/>
                <w:bCs/>
                <w:color w:val="000000"/>
                <w:szCs w:val="14"/>
              </w:rPr>
              <w:t>16,570,461</w:t>
            </w:r>
          </w:p>
        </w:tc>
      </w:tr>
      <w:tr w:rsidR="007562B1" w:rsidRPr="006A0EC8" w14:paraId="5E2F2793" w14:textId="77777777">
        <w:trPr>
          <w:trHeight w:hRule="exact" w:val="238"/>
        </w:trPr>
        <w:tc>
          <w:tcPr>
            <w:tcW w:w="3119" w:type="dxa"/>
            <w:shd w:val="clear" w:color="auto" w:fill="auto"/>
          </w:tcPr>
          <w:p w14:paraId="0102E161" w14:textId="77777777" w:rsidR="007562B1" w:rsidRPr="006A0EC8" w:rsidRDefault="007562B1">
            <w:pPr>
              <w:pStyle w:val="08-Tabelageral"/>
              <w:ind w:left="113"/>
              <w:jc w:val="left"/>
              <w:rPr>
                <w:rFonts w:cs="Arial"/>
                <w:bCs/>
              </w:rPr>
            </w:pPr>
            <w:proofErr w:type="spellStart"/>
            <w:r w:rsidRPr="006A0EC8">
              <w:rPr>
                <w:rFonts w:cs="Arial"/>
              </w:rPr>
              <w:t>Current</w:t>
            </w:r>
            <w:proofErr w:type="spellEnd"/>
            <w:r w:rsidRPr="006A0EC8">
              <w:rPr>
                <w:rFonts w:cs="Arial"/>
              </w:rPr>
              <w:t xml:space="preserve"> </w:t>
            </w:r>
            <w:proofErr w:type="spellStart"/>
            <w:r w:rsidRPr="006A0EC8">
              <w:rPr>
                <w:rFonts w:cs="Arial"/>
              </w:rPr>
              <w:t>liabilities</w:t>
            </w:r>
            <w:proofErr w:type="spellEnd"/>
          </w:p>
        </w:tc>
        <w:tc>
          <w:tcPr>
            <w:tcW w:w="1630" w:type="dxa"/>
            <w:shd w:val="clear" w:color="auto" w:fill="auto"/>
            <w:vAlign w:val="bottom"/>
          </w:tcPr>
          <w:p w14:paraId="668CF8BD" w14:textId="77777777" w:rsidR="007562B1" w:rsidRPr="00432934" w:rsidRDefault="007562B1">
            <w:pPr>
              <w:pStyle w:val="08-Tabelageral"/>
              <w:rPr>
                <w:rFonts w:cs="Arial"/>
              </w:rPr>
            </w:pPr>
            <w:r>
              <w:rPr>
                <w:rFonts w:cs="Arial"/>
                <w:color w:val="000000"/>
                <w:szCs w:val="14"/>
              </w:rPr>
              <w:t>5,945,958</w:t>
            </w:r>
          </w:p>
        </w:tc>
        <w:tc>
          <w:tcPr>
            <w:tcW w:w="1630" w:type="dxa"/>
            <w:shd w:val="clear" w:color="auto" w:fill="auto"/>
            <w:vAlign w:val="bottom"/>
          </w:tcPr>
          <w:p w14:paraId="492F54D6" w14:textId="77777777" w:rsidR="007562B1" w:rsidRPr="00432934" w:rsidRDefault="007562B1">
            <w:pPr>
              <w:pStyle w:val="08-Tabelageral"/>
              <w:rPr>
                <w:rFonts w:cs="Arial"/>
              </w:rPr>
            </w:pPr>
            <w:r>
              <w:rPr>
                <w:rFonts w:cs="Arial"/>
                <w:color w:val="000000"/>
                <w:szCs w:val="14"/>
              </w:rPr>
              <w:t>4,254,929</w:t>
            </w:r>
          </w:p>
        </w:tc>
        <w:tc>
          <w:tcPr>
            <w:tcW w:w="1630" w:type="dxa"/>
            <w:shd w:val="clear" w:color="auto" w:fill="auto"/>
            <w:vAlign w:val="bottom"/>
          </w:tcPr>
          <w:p w14:paraId="37D66372" w14:textId="77777777" w:rsidR="007562B1" w:rsidRPr="00432934" w:rsidRDefault="007562B1">
            <w:pPr>
              <w:pStyle w:val="08-Tabelageral"/>
              <w:rPr>
                <w:rFonts w:cs="Arial"/>
              </w:rPr>
            </w:pPr>
            <w:r>
              <w:rPr>
                <w:rFonts w:cs="Arial"/>
                <w:color w:val="000000"/>
                <w:szCs w:val="14"/>
              </w:rPr>
              <w:t>(3,692,719)</w:t>
            </w:r>
          </w:p>
        </w:tc>
        <w:tc>
          <w:tcPr>
            <w:tcW w:w="1630" w:type="dxa"/>
            <w:shd w:val="clear" w:color="auto" w:fill="auto"/>
            <w:vAlign w:val="bottom"/>
          </w:tcPr>
          <w:p w14:paraId="36B1CDC1" w14:textId="77777777" w:rsidR="007562B1" w:rsidRPr="00432934" w:rsidRDefault="007562B1">
            <w:pPr>
              <w:pStyle w:val="08-Tabelageral"/>
              <w:rPr>
                <w:rFonts w:cs="Arial"/>
              </w:rPr>
            </w:pPr>
            <w:r>
              <w:rPr>
                <w:rFonts w:cs="Arial"/>
                <w:color w:val="000000"/>
                <w:szCs w:val="14"/>
              </w:rPr>
              <w:t>6,508,168</w:t>
            </w:r>
          </w:p>
        </w:tc>
      </w:tr>
      <w:tr w:rsidR="007562B1" w:rsidRPr="006A0EC8" w14:paraId="66C80A18" w14:textId="77777777">
        <w:trPr>
          <w:trHeight w:hRule="exact" w:val="238"/>
        </w:trPr>
        <w:tc>
          <w:tcPr>
            <w:tcW w:w="3119" w:type="dxa"/>
            <w:shd w:val="clear" w:color="auto" w:fill="auto"/>
          </w:tcPr>
          <w:p w14:paraId="520E10A9" w14:textId="77777777" w:rsidR="007562B1" w:rsidRPr="006A0EC8" w:rsidRDefault="007562B1">
            <w:pPr>
              <w:pStyle w:val="08-Tabelageral"/>
              <w:ind w:left="113"/>
              <w:jc w:val="left"/>
              <w:rPr>
                <w:rFonts w:cs="Arial"/>
                <w:bCs/>
              </w:rPr>
            </w:pPr>
            <w:r w:rsidRPr="006A0EC8">
              <w:rPr>
                <w:rFonts w:cs="Arial"/>
              </w:rPr>
              <w:t>Non-</w:t>
            </w:r>
            <w:proofErr w:type="spellStart"/>
            <w:r w:rsidRPr="006A0EC8">
              <w:rPr>
                <w:rFonts w:cs="Arial"/>
              </w:rPr>
              <w:t>current</w:t>
            </w:r>
            <w:proofErr w:type="spellEnd"/>
            <w:r w:rsidRPr="006A0EC8">
              <w:rPr>
                <w:rFonts w:cs="Arial"/>
              </w:rPr>
              <w:t xml:space="preserve"> </w:t>
            </w:r>
            <w:proofErr w:type="spellStart"/>
            <w:r w:rsidRPr="006A0EC8">
              <w:rPr>
                <w:rFonts w:cs="Arial"/>
              </w:rPr>
              <w:t>liabilities</w:t>
            </w:r>
            <w:proofErr w:type="spellEnd"/>
          </w:p>
        </w:tc>
        <w:tc>
          <w:tcPr>
            <w:tcW w:w="1630" w:type="dxa"/>
            <w:shd w:val="clear" w:color="auto" w:fill="auto"/>
            <w:vAlign w:val="bottom"/>
          </w:tcPr>
          <w:p w14:paraId="00A21092" w14:textId="77777777" w:rsidR="007562B1" w:rsidRPr="00432934" w:rsidRDefault="007562B1">
            <w:pPr>
              <w:pStyle w:val="08-Tabelageral"/>
              <w:rPr>
                <w:rFonts w:cs="Arial"/>
              </w:rPr>
            </w:pPr>
            <w:r w:rsidRPr="00D62AC4">
              <w:rPr>
                <w:rFonts w:cs="Arial"/>
                <w:color w:val="000000"/>
                <w:szCs w:val="14"/>
              </w:rPr>
              <w:t>229</w:t>
            </w:r>
            <w:r>
              <w:rPr>
                <w:rFonts w:cs="Arial"/>
                <w:color w:val="000000"/>
                <w:szCs w:val="14"/>
              </w:rPr>
              <w:t>,</w:t>
            </w:r>
            <w:r w:rsidRPr="00D62AC4">
              <w:rPr>
                <w:rFonts w:cs="Arial"/>
                <w:color w:val="000000"/>
                <w:szCs w:val="14"/>
              </w:rPr>
              <w:t>225</w:t>
            </w:r>
          </w:p>
        </w:tc>
        <w:tc>
          <w:tcPr>
            <w:tcW w:w="1630" w:type="dxa"/>
            <w:shd w:val="clear" w:color="auto" w:fill="auto"/>
            <w:vAlign w:val="bottom"/>
          </w:tcPr>
          <w:p w14:paraId="6462571A" w14:textId="77777777" w:rsidR="007562B1" w:rsidRPr="00432934" w:rsidRDefault="007562B1">
            <w:pPr>
              <w:pStyle w:val="08-Tabelageral"/>
              <w:rPr>
                <w:rFonts w:cs="Arial"/>
              </w:rPr>
            </w:pPr>
            <w:r w:rsidRPr="00D62AC4">
              <w:rPr>
                <w:rFonts w:cs="Arial"/>
                <w:color w:val="000000"/>
                <w:szCs w:val="14"/>
              </w:rPr>
              <w:t>1</w:t>
            </w:r>
            <w:r>
              <w:rPr>
                <w:rFonts w:cs="Arial"/>
                <w:color w:val="000000"/>
                <w:szCs w:val="14"/>
              </w:rPr>
              <w:t>,</w:t>
            </w:r>
            <w:r w:rsidRPr="00D62AC4">
              <w:rPr>
                <w:rFonts w:cs="Arial"/>
                <w:color w:val="000000"/>
                <w:szCs w:val="14"/>
              </w:rPr>
              <w:t>796</w:t>
            </w:r>
            <w:r>
              <w:rPr>
                <w:rFonts w:cs="Arial"/>
                <w:color w:val="000000"/>
                <w:szCs w:val="14"/>
              </w:rPr>
              <w:t>,</w:t>
            </w:r>
            <w:r w:rsidRPr="00D62AC4">
              <w:rPr>
                <w:rFonts w:cs="Arial"/>
                <w:color w:val="000000"/>
                <w:szCs w:val="14"/>
              </w:rPr>
              <w:t>338</w:t>
            </w:r>
          </w:p>
        </w:tc>
        <w:tc>
          <w:tcPr>
            <w:tcW w:w="1630" w:type="dxa"/>
            <w:shd w:val="clear" w:color="auto" w:fill="auto"/>
            <w:vAlign w:val="bottom"/>
          </w:tcPr>
          <w:p w14:paraId="2BB464C7" w14:textId="77777777" w:rsidR="007562B1" w:rsidRPr="00432934" w:rsidRDefault="007562B1">
            <w:pPr>
              <w:pStyle w:val="08-Tabelageral"/>
              <w:rPr>
                <w:rFonts w:cs="Arial"/>
              </w:rPr>
            </w:pPr>
            <w:r w:rsidRPr="00432934">
              <w:rPr>
                <w:rFonts w:cs="Arial"/>
              </w:rPr>
              <w:t>--</w:t>
            </w:r>
          </w:p>
        </w:tc>
        <w:tc>
          <w:tcPr>
            <w:tcW w:w="1630" w:type="dxa"/>
            <w:shd w:val="clear" w:color="auto" w:fill="auto"/>
            <w:vAlign w:val="bottom"/>
          </w:tcPr>
          <w:p w14:paraId="428AED8D" w14:textId="77777777" w:rsidR="007562B1" w:rsidRPr="00432934" w:rsidRDefault="007562B1">
            <w:pPr>
              <w:pStyle w:val="08-Tabelageral"/>
              <w:rPr>
                <w:rFonts w:cs="Arial"/>
              </w:rPr>
            </w:pPr>
            <w:r w:rsidRPr="00D62AC4">
              <w:rPr>
                <w:rFonts w:cs="Arial"/>
                <w:color w:val="000000"/>
                <w:szCs w:val="14"/>
              </w:rPr>
              <w:t>2</w:t>
            </w:r>
            <w:r>
              <w:rPr>
                <w:rFonts w:cs="Arial"/>
                <w:color w:val="000000"/>
                <w:szCs w:val="14"/>
              </w:rPr>
              <w:t>,</w:t>
            </w:r>
            <w:r w:rsidRPr="00D62AC4">
              <w:rPr>
                <w:rFonts w:cs="Arial"/>
                <w:color w:val="000000"/>
                <w:szCs w:val="14"/>
              </w:rPr>
              <w:t>025</w:t>
            </w:r>
            <w:r>
              <w:rPr>
                <w:rFonts w:cs="Arial"/>
                <w:color w:val="000000"/>
                <w:szCs w:val="14"/>
              </w:rPr>
              <w:t>,</w:t>
            </w:r>
            <w:r w:rsidRPr="00D62AC4">
              <w:rPr>
                <w:rFonts w:cs="Arial"/>
                <w:color w:val="000000"/>
                <w:szCs w:val="14"/>
              </w:rPr>
              <w:t>563</w:t>
            </w:r>
          </w:p>
        </w:tc>
      </w:tr>
      <w:tr w:rsidR="007562B1" w:rsidRPr="006A0EC8" w14:paraId="00322945" w14:textId="77777777">
        <w:trPr>
          <w:trHeight w:hRule="exact" w:val="238"/>
        </w:trPr>
        <w:tc>
          <w:tcPr>
            <w:tcW w:w="3119" w:type="dxa"/>
            <w:shd w:val="clear" w:color="auto" w:fill="auto"/>
          </w:tcPr>
          <w:p w14:paraId="23382CB0" w14:textId="77777777" w:rsidR="007562B1" w:rsidRPr="006A0EC8" w:rsidRDefault="007562B1">
            <w:pPr>
              <w:pStyle w:val="08-Tabelageral"/>
              <w:ind w:left="113"/>
              <w:jc w:val="left"/>
              <w:rPr>
                <w:rFonts w:cs="Arial"/>
                <w:bCs/>
              </w:rPr>
            </w:pPr>
            <w:proofErr w:type="spellStart"/>
            <w:r w:rsidRPr="00432934">
              <w:rPr>
                <w:rFonts w:cs="Arial"/>
              </w:rPr>
              <w:t>Equity</w:t>
            </w:r>
            <w:proofErr w:type="spellEnd"/>
          </w:p>
        </w:tc>
        <w:tc>
          <w:tcPr>
            <w:tcW w:w="1630" w:type="dxa"/>
            <w:shd w:val="clear" w:color="auto" w:fill="auto"/>
            <w:vAlign w:val="bottom"/>
          </w:tcPr>
          <w:p w14:paraId="3D1719FB" w14:textId="77777777" w:rsidR="007562B1" w:rsidRPr="00432934" w:rsidRDefault="007562B1">
            <w:pPr>
              <w:pStyle w:val="08-Tabelageral"/>
              <w:rPr>
                <w:rFonts w:cs="Arial"/>
              </w:rPr>
            </w:pPr>
            <w:r>
              <w:rPr>
                <w:rFonts w:cs="Arial"/>
                <w:color w:val="000000"/>
                <w:szCs w:val="14"/>
              </w:rPr>
              <w:t>15,447,163</w:t>
            </w:r>
          </w:p>
        </w:tc>
        <w:tc>
          <w:tcPr>
            <w:tcW w:w="1630" w:type="dxa"/>
            <w:shd w:val="clear" w:color="auto" w:fill="auto"/>
            <w:vAlign w:val="bottom"/>
          </w:tcPr>
          <w:p w14:paraId="3A4C74F2" w14:textId="77777777" w:rsidR="007562B1" w:rsidRPr="00432934" w:rsidRDefault="007562B1">
            <w:pPr>
              <w:pStyle w:val="08-Tabelageral"/>
              <w:rPr>
                <w:rFonts w:cs="Arial"/>
              </w:rPr>
            </w:pPr>
            <w:r>
              <w:rPr>
                <w:rFonts w:cs="Arial"/>
                <w:color w:val="000000"/>
                <w:szCs w:val="14"/>
              </w:rPr>
              <w:t>6,338</w:t>
            </w:r>
          </w:p>
        </w:tc>
        <w:tc>
          <w:tcPr>
            <w:tcW w:w="1630" w:type="dxa"/>
            <w:shd w:val="clear" w:color="auto" w:fill="auto"/>
            <w:vAlign w:val="bottom"/>
          </w:tcPr>
          <w:p w14:paraId="222F3BB0" w14:textId="77777777" w:rsidR="007562B1" w:rsidRPr="00432934" w:rsidRDefault="007562B1">
            <w:pPr>
              <w:pStyle w:val="08-Tabelageral"/>
              <w:rPr>
                <w:rFonts w:cs="Arial"/>
              </w:rPr>
            </w:pPr>
            <w:r>
              <w:rPr>
                <w:rFonts w:cs="Arial"/>
                <w:color w:val="000000"/>
                <w:szCs w:val="14"/>
              </w:rPr>
              <w:t>(7,416,771)</w:t>
            </w:r>
          </w:p>
        </w:tc>
        <w:tc>
          <w:tcPr>
            <w:tcW w:w="1630" w:type="dxa"/>
            <w:shd w:val="clear" w:color="auto" w:fill="auto"/>
            <w:vAlign w:val="bottom"/>
          </w:tcPr>
          <w:p w14:paraId="09118544" w14:textId="77777777" w:rsidR="007562B1" w:rsidRPr="00432934" w:rsidRDefault="007562B1">
            <w:pPr>
              <w:pStyle w:val="08-Tabelageral"/>
              <w:rPr>
                <w:rFonts w:cs="Arial"/>
              </w:rPr>
            </w:pPr>
            <w:r>
              <w:rPr>
                <w:rFonts w:cs="Arial"/>
                <w:color w:val="000000"/>
                <w:szCs w:val="14"/>
              </w:rPr>
              <w:t>8,036,730</w:t>
            </w:r>
          </w:p>
        </w:tc>
      </w:tr>
      <w:tr w:rsidR="007562B1" w:rsidRPr="00B0013B" w14:paraId="4C2E73B9" w14:textId="77777777">
        <w:trPr>
          <w:trHeight w:hRule="exact" w:val="238"/>
        </w:trPr>
        <w:tc>
          <w:tcPr>
            <w:tcW w:w="3119" w:type="dxa"/>
            <w:tcBorders>
              <w:bottom w:val="single" w:sz="2" w:space="0" w:color="1F3864" w:themeColor="accent1" w:themeShade="80"/>
            </w:tcBorders>
            <w:shd w:val="clear" w:color="auto" w:fill="auto"/>
          </w:tcPr>
          <w:p w14:paraId="1F65EBF3" w14:textId="77777777" w:rsidR="007562B1" w:rsidRPr="00B0013B" w:rsidRDefault="007562B1">
            <w:pPr>
              <w:pStyle w:val="08-Tabelageral"/>
              <w:jc w:val="left"/>
              <w:rPr>
                <w:rFonts w:cs="Arial"/>
                <w:b/>
              </w:rPr>
            </w:pPr>
            <w:r w:rsidRPr="00432934">
              <w:rPr>
                <w:rFonts w:cs="Arial"/>
                <w:b/>
              </w:rPr>
              <w:t xml:space="preserve">Total </w:t>
            </w:r>
            <w:proofErr w:type="spellStart"/>
            <w:r w:rsidRPr="00432934">
              <w:rPr>
                <w:rFonts w:cs="Arial"/>
                <w:b/>
              </w:rPr>
              <w:t>liabilities</w:t>
            </w:r>
            <w:proofErr w:type="spellEnd"/>
            <w:r w:rsidRPr="00432934">
              <w:rPr>
                <w:rFonts w:cs="Arial"/>
                <w:b/>
              </w:rPr>
              <w:t xml:space="preserve"> </w:t>
            </w:r>
            <w:proofErr w:type="spellStart"/>
            <w:r w:rsidRPr="00432934">
              <w:rPr>
                <w:rFonts w:cs="Arial"/>
                <w:b/>
              </w:rPr>
              <w:t>and</w:t>
            </w:r>
            <w:proofErr w:type="spellEnd"/>
            <w:r w:rsidRPr="00432934">
              <w:rPr>
                <w:rFonts w:cs="Arial"/>
                <w:b/>
              </w:rPr>
              <w:t xml:space="preserve"> </w:t>
            </w:r>
            <w:proofErr w:type="spellStart"/>
            <w:r w:rsidRPr="00432934">
              <w:rPr>
                <w:rFonts w:cs="Arial"/>
                <w:b/>
              </w:rPr>
              <w:t>equity</w:t>
            </w:r>
            <w:proofErr w:type="spellEnd"/>
          </w:p>
        </w:tc>
        <w:tc>
          <w:tcPr>
            <w:tcW w:w="1630" w:type="dxa"/>
            <w:tcBorders>
              <w:bottom w:val="single" w:sz="2" w:space="0" w:color="1F3864" w:themeColor="accent1" w:themeShade="80"/>
            </w:tcBorders>
            <w:shd w:val="clear" w:color="auto" w:fill="auto"/>
            <w:vAlign w:val="bottom"/>
          </w:tcPr>
          <w:p w14:paraId="24197F61" w14:textId="77777777" w:rsidR="007562B1" w:rsidRPr="00432934" w:rsidRDefault="007562B1">
            <w:pPr>
              <w:pStyle w:val="08-Tabelageral"/>
              <w:rPr>
                <w:rFonts w:cs="Arial"/>
                <w:b/>
              </w:rPr>
            </w:pPr>
            <w:r>
              <w:rPr>
                <w:rFonts w:cs="Arial"/>
                <w:b/>
                <w:bCs/>
                <w:color w:val="000000"/>
                <w:szCs w:val="14"/>
              </w:rPr>
              <w:t>21,622,346</w:t>
            </w:r>
          </w:p>
        </w:tc>
        <w:tc>
          <w:tcPr>
            <w:tcW w:w="1630" w:type="dxa"/>
            <w:tcBorders>
              <w:bottom w:val="single" w:sz="2" w:space="0" w:color="1F3864" w:themeColor="accent1" w:themeShade="80"/>
            </w:tcBorders>
            <w:shd w:val="clear" w:color="auto" w:fill="auto"/>
            <w:vAlign w:val="bottom"/>
          </w:tcPr>
          <w:p w14:paraId="013873A6" w14:textId="77777777" w:rsidR="007562B1" w:rsidRPr="00432934" w:rsidRDefault="007562B1">
            <w:pPr>
              <w:pStyle w:val="08-Tabelageral"/>
              <w:rPr>
                <w:rFonts w:cs="Arial"/>
                <w:b/>
              </w:rPr>
            </w:pPr>
            <w:r>
              <w:rPr>
                <w:rFonts w:cs="Arial"/>
                <w:b/>
                <w:bCs/>
                <w:color w:val="000000"/>
                <w:szCs w:val="14"/>
              </w:rPr>
              <w:t>6,057,605</w:t>
            </w:r>
          </w:p>
        </w:tc>
        <w:tc>
          <w:tcPr>
            <w:tcW w:w="1630" w:type="dxa"/>
            <w:tcBorders>
              <w:bottom w:val="single" w:sz="2" w:space="0" w:color="1F3864" w:themeColor="accent1" w:themeShade="80"/>
            </w:tcBorders>
            <w:shd w:val="clear" w:color="auto" w:fill="auto"/>
            <w:vAlign w:val="bottom"/>
          </w:tcPr>
          <w:p w14:paraId="6DB95EC0" w14:textId="77777777" w:rsidR="007562B1" w:rsidRPr="00432934" w:rsidRDefault="007562B1">
            <w:pPr>
              <w:pStyle w:val="08-Tabelageral"/>
              <w:rPr>
                <w:rFonts w:cs="Arial"/>
                <w:b/>
              </w:rPr>
            </w:pPr>
            <w:r>
              <w:rPr>
                <w:rFonts w:cs="Arial"/>
                <w:b/>
                <w:bCs/>
                <w:color w:val="000000"/>
                <w:szCs w:val="14"/>
              </w:rPr>
              <w:t>(11,109,490)</w:t>
            </w:r>
          </w:p>
        </w:tc>
        <w:tc>
          <w:tcPr>
            <w:tcW w:w="1630" w:type="dxa"/>
            <w:tcBorders>
              <w:bottom w:val="single" w:sz="2" w:space="0" w:color="1F3864" w:themeColor="accent1" w:themeShade="80"/>
            </w:tcBorders>
            <w:shd w:val="clear" w:color="auto" w:fill="auto"/>
            <w:vAlign w:val="bottom"/>
          </w:tcPr>
          <w:p w14:paraId="7B74D579" w14:textId="77777777" w:rsidR="007562B1" w:rsidRPr="00432934" w:rsidRDefault="007562B1">
            <w:pPr>
              <w:pStyle w:val="08-Tabelageral"/>
              <w:rPr>
                <w:rFonts w:cs="Arial"/>
                <w:b/>
              </w:rPr>
            </w:pPr>
            <w:r>
              <w:rPr>
                <w:rFonts w:cs="Arial"/>
                <w:b/>
                <w:bCs/>
                <w:color w:val="000000"/>
                <w:szCs w:val="14"/>
              </w:rPr>
              <w:t>16,570,461</w:t>
            </w:r>
          </w:p>
        </w:tc>
      </w:tr>
    </w:tbl>
    <w:p w14:paraId="2D1A6849" w14:textId="77777777" w:rsidR="007562B1" w:rsidRPr="00432934" w:rsidRDefault="007562B1" w:rsidP="007562B1">
      <w:pPr>
        <w:pStyle w:val="05-Textonormal"/>
        <w:spacing w:after="0"/>
        <w:rPr>
          <w:rFonts w:cs="Arial"/>
          <w:b/>
          <w:sz w:val="14"/>
          <w:lang w:val="en-US"/>
        </w:rPr>
      </w:pPr>
    </w:p>
    <w:p w14:paraId="1FD8359B" w14:textId="77777777" w:rsidR="007562B1" w:rsidRPr="00432934" w:rsidRDefault="007562B1" w:rsidP="007562B1">
      <w:pPr>
        <w:rPr>
          <w:rFonts w:ascii="Arial" w:hAnsi="Arial" w:cs="Arial"/>
          <w:lang w:val="en-US"/>
        </w:rPr>
      </w:pPr>
    </w:p>
    <w:p w14:paraId="684665B8" w14:textId="77777777" w:rsidR="00E14B2F" w:rsidRPr="00432934" w:rsidRDefault="00E14B2F" w:rsidP="008E63BC">
      <w:pPr>
        <w:pStyle w:val="Ttulo1"/>
        <w:spacing w:line="259" w:lineRule="auto"/>
        <w:jc w:val="both"/>
        <w:rPr>
          <w:rFonts w:ascii="Arial" w:hAnsi="Arial" w:cs="Arial"/>
          <w:b/>
          <w:color w:val="1F3864" w:themeColor="accent1" w:themeShade="80"/>
          <w:sz w:val="20"/>
          <w:lang w:val="en-US"/>
        </w:rPr>
      </w:pPr>
      <w:bookmarkStart w:id="53" w:name="_Toc149573392"/>
    </w:p>
    <w:p w14:paraId="3DC5282D" w14:textId="77777777" w:rsidR="007D4AB0" w:rsidRPr="00432934" w:rsidRDefault="004725AE" w:rsidP="00681DE1">
      <w:pPr>
        <w:pStyle w:val="02-TtulodeNota"/>
        <w:keepNext/>
        <w:keepLines/>
        <w:pageBreakBefore/>
        <w:rPr>
          <w:rFonts w:cs="Arial"/>
          <w:color w:val="1F3864" w:themeColor="accent1" w:themeShade="80"/>
          <w:lang w:val="en-US"/>
        </w:rPr>
      </w:pPr>
      <w:bookmarkStart w:id="54" w:name="_Toc157704648"/>
      <w:r w:rsidRPr="00432934">
        <w:rPr>
          <w:rFonts w:cs="Arial"/>
          <w:color w:val="1F3864" w:themeColor="accent1" w:themeShade="80"/>
          <w:lang w:val="en-US"/>
        </w:rPr>
        <w:lastRenderedPageBreak/>
        <w:t>7 - INVESTMENTS IN ASSOCIATES</w:t>
      </w:r>
      <w:bookmarkEnd w:id="53"/>
      <w:bookmarkEnd w:id="54"/>
    </w:p>
    <w:p w14:paraId="4FA320DC" w14:textId="77777777" w:rsidR="00172A84" w:rsidRPr="00432934" w:rsidRDefault="00172A84" w:rsidP="00172A84">
      <w:pPr>
        <w:pStyle w:val="01-TtulodeNota"/>
        <w:rPr>
          <w:rFonts w:cs="Arial"/>
          <w:color w:val="1F3864" w:themeColor="accent1" w:themeShade="80"/>
          <w:lang w:val="en-US"/>
        </w:rPr>
      </w:pPr>
      <w:bookmarkStart w:id="55" w:name="_Hlk157448813"/>
      <w:r w:rsidRPr="00432934">
        <w:rPr>
          <w:rFonts w:cs="Arial"/>
          <w:color w:val="1F3864" w:themeColor="accent1" w:themeShade="80"/>
          <w:lang w:val="en-US"/>
        </w:rPr>
        <w:t>a) Description of Investments in Equity Holdings, by business segment</w:t>
      </w:r>
    </w:p>
    <w:p w14:paraId="403081F2" w14:textId="77777777" w:rsidR="00172A84" w:rsidRPr="00E22381" w:rsidRDefault="00172A84" w:rsidP="00172A84">
      <w:pPr>
        <w:rPr>
          <w:rFonts w:ascii="Arial" w:hAnsi="Arial" w:cs="Arial"/>
          <w:sz w:val="2"/>
          <w:szCs w:val="2"/>
          <w:lang w:val="en-US" w:eastAsia="pt-BR"/>
        </w:rPr>
      </w:pPr>
    </w:p>
    <w:tbl>
      <w:tblPr>
        <w:tblStyle w:val="TabeladeLista6Colorida-nfase51"/>
        <w:tblW w:w="9639" w:type="dxa"/>
        <w:jc w:val="center"/>
        <w:tblLayout w:type="fixed"/>
        <w:tblLook w:val="04A0" w:firstRow="1" w:lastRow="0" w:firstColumn="1" w:lastColumn="0" w:noHBand="0" w:noVBand="1"/>
      </w:tblPr>
      <w:tblGrid>
        <w:gridCol w:w="990"/>
        <w:gridCol w:w="1242"/>
        <w:gridCol w:w="1493"/>
        <w:gridCol w:w="1811"/>
        <w:gridCol w:w="1224"/>
        <w:gridCol w:w="440"/>
        <w:gridCol w:w="664"/>
        <w:gridCol w:w="712"/>
        <w:gridCol w:w="1063"/>
      </w:tblGrid>
      <w:tr w:rsidR="00700E0A" w:rsidRPr="004E0599" w14:paraId="4138902C" w14:textId="77777777" w:rsidTr="00681DE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val="restart"/>
            <w:tcBorders>
              <w:top w:val="single" w:sz="2" w:space="0" w:color="1F3864" w:themeColor="accent1" w:themeShade="80"/>
            </w:tcBorders>
            <w:shd w:val="clear" w:color="auto" w:fill="auto"/>
            <w:vAlign w:val="center"/>
          </w:tcPr>
          <w:p w14:paraId="1FF5FB94" w14:textId="77777777" w:rsidR="00700E0A" w:rsidRPr="004369A3" w:rsidRDefault="00700E0A" w:rsidP="00393661">
            <w:pPr>
              <w:jc w:val="center"/>
              <w:rPr>
                <w:rFonts w:ascii="Arial" w:hAnsi="Arial" w:cs="Arial"/>
                <w:sz w:val="14"/>
                <w:szCs w:val="14"/>
              </w:rPr>
            </w:pPr>
            <w:r w:rsidRPr="004369A3">
              <w:rPr>
                <w:rFonts w:ascii="Arial" w:hAnsi="Arial" w:cs="Arial"/>
                <w:sz w:val="14"/>
                <w:szCs w:val="14"/>
                <w:lang w:val="en-US"/>
              </w:rPr>
              <w:t>Segment</w:t>
            </w:r>
          </w:p>
        </w:tc>
        <w:tc>
          <w:tcPr>
            <w:tcW w:w="1248" w:type="dxa"/>
            <w:vMerge w:val="restart"/>
            <w:tcBorders>
              <w:top w:val="single" w:sz="2" w:space="0" w:color="1F3864" w:themeColor="accent1" w:themeShade="80"/>
            </w:tcBorders>
            <w:shd w:val="clear" w:color="auto" w:fill="auto"/>
            <w:vAlign w:val="center"/>
          </w:tcPr>
          <w:p w14:paraId="3AC12E5D" w14:textId="77777777" w:rsidR="00700E0A" w:rsidRPr="004369A3" w:rsidRDefault="00700E0A" w:rsidP="003936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4369A3">
              <w:rPr>
                <w:rFonts w:ascii="Arial" w:hAnsi="Arial" w:cs="Arial"/>
                <w:sz w:val="14"/>
                <w:szCs w:val="14"/>
                <w:lang w:val="en-US"/>
              </w:rPr>
              <w:t>Line of business</w:t>
            </w:r>
          </w:p>
        </w:tc>
        <w:tc>
          <w:tcPr>
            <w:tcW w:w="1500" w:type="dxa"/>
            <w:vMerge w:val="restart"/>
            <w:tcBorders>
              <w:top w:val="single" w:sz="2" w:space="0" w:color="1F3864" w:themeColor="accent1" w:themeShade="80"/>
            </w:tcBorders>
            <w:shd w:val="clear" w:color="auto" w:fill="auto"/>
            <w:vAlign w:val="center"/>
          </w:tcPr>
          <w:p w14:paraId="201C7835" w14:textId="77777777" w:rsidR="00700E0A" w:rsidRPr="004369A3" w:rsidRDefault="00700E0A" w:rsidP="003936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sidRPr="004369A3">
              <w:rPr>
                <w:rFonts w:ascii="Arial" w:hAnsi="Arial" w:cs="Arial"/>
                <w:sz w:val="14"/>
                <w:szCs w:val="14"/>
              </w:rPr>
              <w:t>Company</w:t>
            </w:r>
            <w:proofErr w:type="spellEnd"/>
          </w:p>
        </w:tc>
        <w:tc>
          <w:tcPr>
            <w:tcW w:w="1820" w:type="dxa"/>
            <w:vMerge w:val="restart"/>
            <w:tcBorders>
              <w:top w:val="single" w:sz="2" w:space="0" w:color="1F3864" w:themeColor="accent1" w:themeShade="80"/>
            </w:tcBorders>
            <w:shd w:val="clear" w:color="auto" w:fill="auto"/>
            <w:vAlign w:val="center"/>
          </w:tcPr>
          <w:p w14:paraId="7F3C5B99" w14:textId="77777777" w:rsidR="00700E0A" w:rsidRPr="004369A3" w:rsidRDefault="00700E0A" w:rsidP="003936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4369A3">
              <w:rPr>
                <w:rFonts w:ascii="Arial" w:hAnsi="Arial" w:cs="Arial"/>
                <w:sz w:val="14"/>
                <w:szCs w:val="14"/>
                <w:lang w:val="en-US"/>
              </w:rPr>
              <w:t>Description</w:t>
            </w:r>
          </w:p>
        </w:tc>
        <w:tc>
          <w:tcPr>
            <w:tcW w:w="1230" w:type="dxa"/>
            <w:vMerge w:val="restart"/>
            <w:tcBorders>
              <w:top w:val="single" w:sz="2" w:space="0" w:color="1F3864" w:themeColor="accent1" w:themeShade="80"/>
            </w:tcBorders>
            <w:shd w:val="clear" w:color="auto" w:fill="auto"/>
            <w:vAlign w:val="center"/>
          </w:tcPr>
          <w:p w14:paraId="4992EE53" w14:textId="77777777" w:rsidR="00700E0A" w:rsidRPr="004369A3" w:rsidRDefault="00700E0A" w:rsidP="0039366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rPr>
              <w:t xml:space="preserve">Original </w:t>
            </w:r>
            <w:proofErr w:type="spellStart"/>
            <w:r w:rsidRPr="004369A3">
              <w:rPr>
                <w:rFonts w:cs="Arial"/>
                <w:szCs w:val="14"/>
              </w:rPr>
              <w:t>Acconting</w:t>
            </w:r>
            <w:proofErr w:type="spellEnd"/>
            <w:r w:rsidRPr="004369A3">
              <w:rPr>
                <w:rFonts w:cs="Arial"/>
                <w:szCs w:val="14"/>
              </w:rPr>
              <w:t xml:space="preserve"> </w:t>
            </w:r>
            <w:proofErr w:type="spellStart"/>
            <w:r w:rsidRPr="004369A3">
              <w:rPr>
                <w:rFonts w:cs="Arial"/>
                <w:szCs w:val="14"/>
              </w:rPr>
              <w:t>Practice</w:t>
            </w:r>
            <w:proofErr w:type="spellEnd"/>
          </w:p>
        </w:tc>
        <w:tc>
          <w:tcPr>
            <w:tcW w:w="441" w:type="dxa"/>
            <w:tcBorders>
              <w:top w:val="single" w:sz="2" w:space="0" w:color="1F3864" w:themeColor="accent1" w:themeShade="80"/>
              <w:bottom w:val="single" w:sz="2" w:space="0" w:color="1F3864" w:themeColor="accent1" w:themeShade="80"/>
            </w:tcBorders>
            <w:shd w:val="clear" w:color="auto" w:fill="auto"/>
          </w:tcPr>
          <w:p w14:paraId="24CDB5CE" w14:textId="77777777" w:rsidR="00700E0A" w:rsidRPr="004369A3" w:rsidRDefault="00700E0A" w:rsidP="0039366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lang w:val="en-US"/>
              </w:rPr>
            </w:pPr>
          </w:p>
        </w:tc>
        <w:tc>
          <w:tcPr>
            <w:tcW w:w="2450" w:type="dxa"/>
            <w:gridSpan w:val="3"/>
            <w:tcBorders>
              <w:top w:val="single" w:sz="2" w:space="0" w:color="1F3864" w:themeColor="accent1" w:themeShade="80"/>
              <w:bottom w:val="single" w:sz="2" w:space="0" w:color="1F3864" w:themeColor="accent1" w:themeShade="80"/>
            </w:tcBorders>
            <w:shd w:val="clear" w:color="auto" w:fill="auto"/>
          </w:tcPr>
          <w:p w14:paraId="02C4568A" w14:textId="77777777" w:rsidR="00700E0A" w:rsidRPr="00944050" w:rsidRDefault="00700E0A" w:rsidP="0039366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lang w:val="en-US"/>
              </w:rPr>
            </w:pPr>
            <w:r w:rsidRPr="004369A3">
              <w:rPr>
                <w:rFonts w:cs="Arial"/>
                <w:szCs w:val="14"/>
                <w:lang w:val="en-US"/>
              </w:rPr>
              <w:t>% of total share</w:t>
            </w:r>
            <w:r>
              <w:rPr>
                <w:rFonts w:cs="Arial"/>
                <w:szCs w:val="14"/>
                <w:lang w:val="en-US"/>
              </w:rPr>
              <w:t xml:space="preserve"> on</w:t>
            </w:r>
            <w:r w:rsidRPr="00944050">
              <w:rPr>
                <w:rFonts w:cs="Arial"/>
                <w:szCs w:val="14"/>
                <w:lang w:val="en-US"/>
              </w:rPr>
              <w:br/>
            </w:r>
            <w:r>
              <w:rPr>
                <w:rFonts w:cs="Arial"/>
                <w:lang w:val="en-US"/>
              </w:rPr>
              <w:t>Dec</w:t>
            </w:r>
            <w:r w:rsidRPr="0043640A">
              <w:rPr>
                <w:rFonts w:cs="Arial"/>
                <w:lang w:val="en-US"/>
              </w:rPr>
              <w:t xml:space="preserve"> 3</w:t>
            </w:r>
            <w:r>
              <w:rPr>
                <w:rFonts w:cs="Arial"/>
                <w:lang w:val="en-US"/>
              </w:rPr>
              <w:t xml:space="preserve">1, </w:t>
            </w:r>
            <w:r w:rsidRPr="0043640A">
              <w:rPr>
                <w:rFonts w:cs="Arial"/>
                <w:lang w:val="en-US"/>
              </w:rPr>
              <w:t xml:space="preserve">2023 </w:t>
            </w:r>
            <w:r w:rsidRPr="00944050">
              <w:rPr>
                <w:rFonts w:cs="Arial"/>
                <w:szCs w:val="14"/>
                <w:lang w:val="en-US"/>
              </w:rPr>
              <w:t xml:space="preserve">and </w:t>
            </w:r>
            <w:r>
              <w:rPr>
                <w:rFonts w:cs="Arial"/>
                <w:szCs w:val="14"/>
                <w:lang w:val="en-US"/>
              </w:rPr>
              <w:t xml:space="preserve">Dec </w:t>
            </w:r>
            <w:r w:rsidRPr="00944050">
              <w:rPr>
                <w:rFonts w:cs="Arial"/>
                <w:szCs w:val="14"/>
                <w:lang w:val="en-US"/>
              </w:rPr>
              <w:t>31</w:t>
            </w:r>
            <w:r>
              <w:rPr>
                <w:rFonts w:cs="Arial"/>
                <w:szCs w:val="14"/>
                <w:lang w:val="en-US"/>
              </w:rPr>
              <w:t xml:space="preserve">, 2022 </w:t>
            </w:r>
            <w:r w:rsidRPr="00B64AF5">
              <w:rPr>
                <w:rFonts w:cs="Arial"/>
                <w:szCs w:val="14"/>
                <w:vertAlign w:val="superscript"/>
                <w:lang w:val="en-US"/>
              </w:rPr>
              <w:t>(1)</w:t>
            </w:r>
          </w:p>
        </w:tc>
      </w:tr>
      <w:tr w:rsidR="00700E0A" w:rsidRPr="00E22381" w14:paraId="57B4A1DB" w14:textId="77777777" w:rsidTr="00393661">
        <w:trPr>
          <w:trHeight w:val="419"/>
          <w:jc w:val="center"/>
        </w:trPr>
        <w:tc>
          <w:tcPr>
            <w:cnfStyle w:val="001000000000" w:firstRow="0" w:lastRow="0" w:firstColumn="1" w:lastColumn="0" w:oddVBand="0" w:evenVBand="0" w:oddHBand="0" w:evenHBand="0" w:firstRowFirstColumn="0" w:firstRowLastColumn="0" w:lastRowFirstColumn="0" w:lastRowLastColumn="0"/>
            <w:tcW w:w="994" w:type="dxa"/>
            <w:vMerge/>
            <w:tcBorders>
              <w:bottom w:val="single" w:sz="2" w:space="0" w:color="1F3864" w:themeColor="accent1" w:themeShade="80"/>
            </w:tcBorders>
            <w:vAlign w:val="center"/>
          </w:tcPr>
          <w:p w14:paraId="31FFCFFD" w14:textId="77777777" w:rsidR="00700E0A" w:rsidRPr="00944050" w:rsidRDefault="00700E0A" w:rsidP="00393661">
            <w:pPr>
              <w:rPr>
                <w:rFonts w:ascii="Arial" w:hAnsi="Arial" w:cs="Arial"/>
                <w:sz w:val="14"/>
                <w:szCs w:val="14"/>
                <w:highlight w:val="yellow"/>
                <w:lang w:val="en-US"/>
              </w:rPr>
            </w:pPr>
          </w:p>
        </w:tc>
        <w:tc>
          <w:tcPr>
            <w:tcW w:w="1248" w:type="dxa"/>
            <w:vMerge/>
            <w:tcBorders>
              <w:bottom w:val="single" w:sz="4" w:space="0" w:color="1F3864" w:themeColor="accent1" w:themeShade="80"/>
            </w:tcBorders>
          </w:tcPr>
          <w:p w14:paraId="3DDAEBE3" w14:textId="77777777" w:rsidR="00700E0A" w:rsidRPr="00944050"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highlight w:val="yellow"/>
                <w:lang w:val="en-US"/>
              </w:rPr>
            </w:pPr>
          </w:p>
        </w:tc>
        <w:tc>
          <w:tcPr>
            <w:tcW w:w="1500" w:type="dxa"/>
            <w:vMerge/>
            <w:tcBorders>
              <w:bottom w:val="single" w:sz="4" w:space="0" w:color="1F3864" w:themeColor="accent1" w:themeShade="80"/>
            </w:tcBorders>
          </w:tcPr>
          <w:p w14:paraId="1298282D" w14:textId="77777777" w:rsidR="00700E0A" w:rsidRPr="00944050"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highlight w:val="yellow"/>
                <w:lang w:val="en-US"/>
              </w:rPr>
            </w:pPr>
          </w:p>
        </w:tc>
        <w:tc>
          <w:tcPr>
            <w:tcW w:w="1820" w:type="dxa"/>
            <w:vMerge/>
            <w:tcBorders>
              <w:bottom w:val="single" w:sz="4" w:space="0" w:color="1F3864" w:themeColor="accent1" w:themeShade="80"/>
            </w:tcBorders>
            <w:vAlign w:val="center"/>
          </w:tcPr>
          <w:p w14:paraId="724A0F7A" w14:textId="77777777" w:rsidR="00700E0A" w:rsidRPr="00944050"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c>
          <w:tcPr>
            <w:tcW w:w="1230" w:type="dxa"/>
            <w:vMerge/>
            <w:tcBorders>
              <w:bottom w:val="single" w:sz="4" w:space="0" w:color="1F3864" w:themeColor="accent1" w:themeShade="80"/>
            </w:tcBorders>
            <w:vAlign w:val="center"/>
          </w:tcPr>
          <w:p w14:paraId="1E409FF4" w14:textId="77777777" w:rsidR="00700E0A" w:rsidRPr="00944050"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lang w:val="en-US"/>
              </w:rPr>
            </w:pPr>
          </w:p>
        </w:tc>
        <w:tc>
          <w:tcPr>
            <w:tcW w:w="441" w:type="dxa"/>
            <w:tcBorders>
              <w:top w:val="single" w:sz="2" w:space="0" w:color="1F3864" w:themeColor="accent1" w:themeShade="80"/>
              <w:bottom w:val="single" w:sz="4" w:space="0" w:color="1F3864" w:themeColor="accent1" w:themeShade="80"/>
            </w:tcBorders>
          </w:tcPr>
          <w:p w14:paraId="30450505" w14:textId="77777777" w:rsidR="00700E0A" w:rsidRPr="00475564"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US"/>
              </w:rPr>
            </w:pPr>
          </w:p>
        </w:tc>
        <w:tc>
          <w:tcPr>
            <w:tcW w:w="667" w:type="dxa"/>
            <w:tcBorders>
              <w:top w:val="single" w:sz="2" w:space="0" w:color="1F3864" w:themeColor="accent1" w:themeShade="80"/>
              <w:bottom w:val="single" w:sz="4" w:space="0" w:color="1F3864" w:themeColor="accent1" w:themeShade="80"/>
            </w:tcBorders>
            <w:vAlign w:val="center"/>
          </w:tcPr>
          <w:p w14:paraId="62DE5F31" w14:textId="77777777" w:rsidR="00700E0A" w:rsidRPr="004369A3"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4369A3">
              <w:rPr>
                <w:rFonts w:ascii="Arial" w:hAnsi="Arial" w:cs="Arial"/>
                <w:b/>
                <w:bCs/>
                <w:sz w:val="14"/>
                <w:szCs w:val="14"/>
              </w:rPr>
              <w:t>ON</w:t>
            </w:r>
          </w:p>
        </w:tc>
        <w:tc>
          <w:tcPr>
            <w:tcW w:w="715" w:type="dxa"/>
            <w:tcBorders>
              <w:top w:val="single" w:sz="2" w:space="0" w:color="1F3864" w:themeColor="accent1" w:themeShade="80"/>
              <w:bottom w:val="single" w:sz="4" w:space="0" w:color="1F3864" w:themeColor="accent1" w:themeShade="80"/>
            </w:tcBorders>
            <w:vAlign w:val="center"/>
          </w:tcPr>
          <w:p w14:paraId="07F6B47E" w14:textId="77777777" w:rsidR="00700E0A" w:rsidRPr="004369A3"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b/>
                <w:sz w:val="14"/>
                <w:szCs w:val="14"/>
              </w:rPr>
              <w:t>PN</w:t>
            </w:r>
          </w:p>
        </w:tc>
        <w:tc>
          <w:tcPr>
            <w:tcW w:w="1068" w:type="dxa"/>
            <w:tcBorders>
              <w:top w:val="single" w:sz="2" w:space="0" w:color="1F3864" w:themeColor="accent1" w:themeShade="80"/>
              <w:bottom w:val="single" w:sz="4" w:space="0" w:color="1F3864" w:themeColor="accent1" w:themeShade="80"/>
            </w:tcBorders>
            <w:vAlign w:val="center"/>
          </w:tcPr>
          <w:p w14:paraId="1E770983" w14:textId="77777777" w:rsidR="00700E0A" w:rsidRPr="004369A3"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4369A3">
              <w:rPr>
                <w:rFonts w:ascii="Arial" w:hAnsi="Arial" w:cs="Arial"/>
                <w:b/>
                <w:bCs/>
                <w:sz w:val="14"/>
                <w:szCs w:val="14"/>
              </w:rPr>
              <w:t>Total</w:t>
            </w:r>
          </w:p>
        </w:tc>
      </w:tr>
      <w:tr w:rsidR="00700E0A" w:rsidRPr="00E22381" w14:paraId="5F2A762F"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val="restart"/>
            <w:tcBorders>
              <w:top w:val="single" w:sz="2" w:space="0" w:color="1F3864" w:themeColor="accent1" w:themeShade="80"/>
              <w:left w:val="nil"/>
              <w:bottom w:val="single" w:sz="2" w:space="0" w:color="1F3864" w:themeColor="accent1" w:themeShade="80"/>
              <w:right w:val="single" w:sz="4" w:space="0" w:color="1F3864" w:themeColor="accent1" w:themeShade="80"/>
            </w:tcBorders>
            <w:shd w:val="clear" w:color="auto" w:fill="auto"/>
            <w:vAlign w:val="center"/>
          </w:tcPr>
          <w:p w14:paraId="47B24266" w14:textId="77777777" w:rsidR="00700E0A" w:rsidRPr="004369A3" w:rsidRDefault="00700E0A" w:rsidP="00393661">
            <w:pPr>
              <w:pStyle w:val="08-Tabelageral"/>
              <w:jc w:val="center"/>
              <w:rPr>
                <w:rFonts w:cs="Arial"/>
                <w:bCs w:val="0"/>
                <w:szCs w:val="14"/>
              </w:rPr>
            </w:pPr>
            <w:r w:rsidRPr="004369A3">
              <w:rPr>
                <w:rFonts w:cs="Arial"/>
                <w:bCs w:val="0"/>
                <w:szCs w:val="14"/>
              </w:rPr>
              <w:t>Security</w:t>
            </w:r>
          </w:p>
        </w:tc>
        <w:tc>
          <w:tcPr>
            <w:tcW w:w="1248" w:type="dxa"/>
            <w:tcBorders>
              <w:top w:val="single" w:sz="4" w:space="0" w:color="1F3864" w:themeColor="accent1" w:themeShade="80"/>
              <w:left w:val="single" w:sz="4"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1CAA15DA"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500" w:type="dxa"/>
            <w:tcBorders>
              <w:top w:val="single" w:sz="4" w:space="0" w:color="1F3864" w:themeColor="accent1" w:themeShade="80"/>
              <w:left w:val="single" w:sz="4" w:space="0" w:color="1F3864" w:themeColor="accent1" w:themeShade="80"/>
              <w:bottom w:val="single" w:sz="2" w:space="0" w:color="1F3864" w:themeColor="accent1" w:themeShade="80"/>
            </w:tcBorders>
            <w:shd w:val="clear" w:color="auto" w:fill="auto"/>
            <w:vAlign w:val="center"/>
          </w:tcPr>
          <w:p w14:paraId="44151B05"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BB Seguros Participações S.A. (</w:t>
            </w:r>
            <w:r w:rsidRPr="004369A3">
              <w:rPr>
                <w:rFonts w:cs="Arial"/>
                <w:bCs/>
                <w:szCs w:val="14"/>
              </w:rPr>
              <w:t>BB Seguros)</w:t>
            </w:r>
          </w:p>
        </w:tc>
        <w:tc>
          <w:tcPr>
            <w:tcW w:w="1820" w:type="dxa"/>
            <w:tcBorders>
              <w:top w:val="single" w:sz="4" w:space="0" w:color="1F3864" w:themeColor="accent1" w:themeShade="80"/>
              <w:bottom w:val="single" w:sz="2" w:space="0" w:color="1F3864" w:themeColor="accent1" w:themeShade="80"/>
            </w:tcBorders>
            <w:shd w:val="clear" w:color="auto" w:fill="auto"/>
            <w:vAlign w:val="center"/>
          </w:tcPr>
          <w:p w14:paraId="78BA6BF3" w14:textId="77777777" w:rsidR="00700E0A" w:rsidRPr="00432934"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Style w:val="rynqvb"/>
                <w:rFonts w:cs="Arial"/>
                <w:lang w:val="en"/>
              </w:rPr>
            </w:pPr>
            <w:r w:rsidRPr="00432934">
              <w:rPr>
                <w:rStyle w:val="rynqvb"/>
                <w:rFonts w:cs="Arial"/>
                <w:lang w:val="en"/>
              </w:rPr>
              <w:t>Holding of companies operating in the insurance, open pension, capitalization and dental plans sectors, in addition to business intermediation services in general.</w:t>
            </w:r>
          </w:p>
        </w:tc>
        <w:tc>
          <w:tcPr>
            <w:tcW w:w="1230" w:type="dxa"/>
            <w:tcBorders>
              <w:top w:val="single" w:sz="4" w:space="0" w:color="1F3864" w:themeColor="accent1" w:themeShade="80"/>
              <w:bottom w:val="single" w:sz="2" w:space="0" w:color="1F3864" w:themeColor="accent1" w:themeShade="80"/>
            </w:tcBorders>
            <w:shd w:val="clear" w:color="auto" w:fill="auto"/>
            <w:vAlign w:val="center"/>
          </w:tcPr>
          <w:p w14:paraId="22CC4104"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BRGAAP</w:t>
            </w:r>
          </w:p>
        </w:tc>
        <w:tc>
          <w:tcPr>
            <w:tcW w:w="441" w:type="dxa"/>
            <w:tcBorders>
              <w:top w:val="single" w:sz="4" w:space="0" w:color="1F3864" w:themeColor="accent1" w:themeShade="80"/>
              <w:bottom w:val="single" w:sz="2" w:space="0" w:color="1F3864" w:themeColor="accent1" w:themeShade="80"/>
            </w:tcBorders>
            <w:shd w:val="clear" w:color="auto" w:fill="auto"/>
          </w:tcPr>
          <w:p w14:paraId="10E6F41F"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667" w:type="dxa"/>
            <w:tcBorders>
              <w:top w:val="single" w:sz="4" w:space="0" w:color="1F3864" w:themeColor="accent1" w:themeShade="80"/>
              <w:bottom w:val="single" w:sz="2" w:space="0" w:color="1F3864" w:themeColor="accent1" w:themeShade="80"/>
            </w:tcBorders>
            <w:shd w:val="clear" w:color="auto" w:fill="auto"/>
            <w:vAlign w:val="center"/>
          </w:tcPr>
          <w:p w14:paraId="07300F8C"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c>
          <w:tcPr>
            <w:tcW w:w="715" w:type="dxa"/>
            <w:tcBorders>
              <w:top w:val="single" w:sz="4" w:space="0" w:color="1F3864" w:themeColor="accent1" w:themeShade="80"/>
              <w:bottom w:val="single" w:sz="2" w:space="0" w:color="1F3864" w:themeColor="accent1" w:themeShade="80"/>
            </w:tcBorders>
            <w:shd w:val="clear" w:color="auto" w:fill="auto"/>
            <w:vAlign w:val="center"/>
          </w:tcPr>
          <w:p w14:paraId="59D12FDF"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068" w:type="dxa"/>
            <w:tcBorders>
              <w:top w:val="single" w:sz="4" w:space="0" w:color="1F3864" w:themeColor="accent1" w:themeShade="80"/>
              <w:bottom w:val="single" w:sz="2" w:space="0" w:color="1F3864" w:themeColor="accent1" w:themeShade="80"/>
            </w:tcBorders>
            <w:shd w:val="clear" w:color="auto" w:fill="auto"/>
            <w:vAlign w:val="center"/>
          </w:tcPr>
          <w:p w14:paraId="492658D3"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r>
      <w:tr w:rsidR="00700E0A" w:rsidRPr="00E22381" w14:paraId="3E02F5B6" w14:textId="77777777" w:rsidTr="00393661">
        <w:trPr>
          <w:trHeight w:val="58"/>
          <w:jc w:val="center"/>
        </w:trPr>
        <w:tc>
          <w:tcPr>
            <w:cnfStyle w:val="001000000000" w:firstRow="0" w:lastRow="0" w:firstColumn="1" w:lastColumn="0" w:oddVBand="0" w:evenVBand="0" w:oddHBand="0" w:evenHBand="0" w:firstRowFirstColumn="0" w:firstRowLastColumn="0" w:lastRowFirstColumn="0" w:lastRowLastColumn="0"/>
            <w:tcW w:w="994"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7B04D99D" w14:textId="77777777" w:rsidR="00700E0A" w:rsidRPr="004369A3" w:rsidRDefault="00700E0A" w:rsidP="00393661">
            <w:pPr>
              <w:pStyle w:val="08-Tabelageral"/>
              <w:jc w:val="left"/>
              <w:rPr>
                <w:rFonts w:cs="Arial"/>
                <w:bCs w:val="0"/>
                <w:szCs w:val="14"/>
              </w:rPr>
            </w:pPr>
          </w:p>
        </w:tc>
        <w:tc>
          <w:tcPr>
            <w:tcW w:w="1248" w:type="dxa"/>
            <w:vMerge w:val="restart"/>
            <w:tcBorders>
              <w:top w:val="single" w:sz="2" w:space="0" w:color="1F3864" w:themeColor="accent1" w:themeShade="80"/>
              <w:left w:val="single" w:sz="2" w:space="0" w:color="1F3864" w:themeColor="accent1" w:themeShade="80"/>
              <w:bottom w:val="nil"/>
              <w:right w:val="single" w:sz="4" w:space="0" w:color="1F3864" w:themeColor="accent1" w:themeShade="80"/>
            </w:tcBorders>
            <w:vAlign w:val="center"/>
          </w:tcPr>
          <w:p w14:paraId="041D557F"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4369A3">
              <w:rPr>
                <w:rFonts w:cs="Arial"/>
                <w:b/>
                <w:szCs w:val="14"/>
                <w:lang w:val="en-US"/>
              </w:rPr>
              <w:t>Insurance - Life, housing, rural and property</w:t>
            </w:r>
          </w:p>
        </w:tc>
        <w:tc>
          <w:tcPr>
            <w:tcW w:w="1500" w:type="dxa"/>
            <w:tcBorders>
              <w:top w:val="single" w:sz="2" w:space="0" w:color="1F3864" w:themeColor="accent1" w:themeShade="80"/>
              <w:left w:val="single" w:sz="4" w:space="0" w:color="1F3864" w:themeColor="accent1" w:themeShade="80"/>
              <w:bottom w:val="nil"/>
            </w:tcBorders>
            <w:vAlign w:val="center"/>
          </w:tcPr>
          <w:p w14:paraId="7465AD8B" w14:textId="77777777" w:rsidR="00700E0A" w:rsidRPr="004369A3"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 xml:space="preserve">BB </w:t>
            </w:r>
            <w:r>
              <w:rPr>
                <w:rFonts w:cs="Arial"/>
                <w:szCs w:val="14"/>
              </w:rPr>
              <w:t>MAPFRE</w:t>
            </w:r>
            <w:r w:rsidRPr="004369A3">
              <w:rPr>
                <w:rFonts w:cs="Arial"/>
                <w:szCs w:val="14"/>
              </w:rPr>
              <w:t xml:space="preserve"> Participações S.A. (BB Mapfre)</w:t>
            </w:r>
          </w:p>
        </w:tc>
        <w:tc>
          <w:tcPr>
            <w:tcW w:w="1820" w:type="dxa"/>
            <w:tcBorders>
              <w:top w:val="single" w:sz="2" w:space="0" w:color="1F3864" w:themeColor="accent1" w:themeShade="80"/>
              <w:bottom w:val="nil"/>
            </w:tcBorders>
            <w:vAlign w:val="center"/>
          </w:tcPr>
          <w:p w14:paraId="7BBFA77A" w14:textId="77777777" w:rsidR="00700E0A" w:rsidRPr="00432934"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Style w:val="rynqvb"/>
                <w:rFonts w:cs="Arial"/>
                <w:lang w:val="en"/>
              </w:rPr>
            </w:pPr>
            <w:r w:rsidRPr="00432934">
              <w:rPr>
                <w:rStyle w:val="rynqvb"/>
                <w:rFonts w:cs="Arial"/>
                <w:lang w:val="en"/>
              </w:rPr>
              <w:t>Holding of companies operating in the insurance and business intermediation services sector in general</w:t>
            </w:r>
          </w:p>
        </w:tc>
        <w:tc>
          <w:tcPr>
            <w:tcW w:w="1230" w:type="dxa"/>
            <w:tcBorders>
              <w:top w:val="single" w:sz="2" w:space="0" w:color="1F3864" w:themeColor="accent1" w:themeShade="80"/>
              <w:bottom w:val="nil"/>
            </w:tcBorders>
            <w:vAlign w:val="center"/>
          </w:tcPr>
          <w:p w14:paraId="0288E870"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szCs w:val="14"/>
              </w:rPr>
              <w:t>BRGAAP</w:t>
            </w:r>
          </w:p>
        </w:tc>
        <w:tc>
          <w:tcPr>
            <w:tcW w:w="441" w:type="dxa"/>
            <w:tcBorders>
              <w:top w:val="single" w:sz="2" w:space="0" w:color="1F3864" w:themeColor="accent1" w:themeShade="80"/>
              <w:bottom w:val="nil"/>
            </w:tcBorders>
          </w:tcPr>
          <w:p w14:paraId="5949C091"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p>
        </w:tc>
        <w:tc>
          <w:tcPr>
            <w:tcW w:w="667" w:type="dxa"/>
            <w:tcBorders>
              <w:top w:val="single" w:sz="2" w:space="0" w:color="1F3864" w:themeColor="accent1" w:themeShade="80"/>
              <w:bottom w:val="nil"/>
            </w:tcBorders>
            <w:vAlign w:val="center"/>
          </w:tcPr>
          <w:p w14:paraId="7D6D5723"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49.99</w:t>
            </w:r>
          </w:p>
        </w:tc>
        <w:tc>
          <w:tcPr>
            <w:tcW w:w="715" w:type="dxa"/>
            <w:tcBorders>
              <w:top w:val="single" w:sz="2" w:space="0" w:color="1F3864" w:themeColor="accent1" w:themeShade="80"/>
              <w:bottom w:val="nil"/>
            </w:tcBorders>
            <w:vAlign w:val="center"/>
          </w:tcPr>
          <w:p w14:paraId="66B4D019"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2934">
              <w:rPr>
                <w:rFonts w:cs="Arial"/>
              </w:rPr>
              <w:t>100.00</w:t>
            </w:r>
          </w:p>
        </w:tc>
        <w:tc>
          <w:tcPr>
            <w:tcW w:w="1068" w:type="dxa"/>
            <w:tcBorders>
              <w:top w:val="single" w:sz="2" w:space="0" w:color="1F3864" w:themeColor="accent1" w:themeShade="80"/>
              <w:bottom w:val="nil"/>
            </w:tcBorders>
            <w:vAlign w:val="center"/>
          </w:tcPr>
          <w:p w14:paraId="41A04EFC"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74.99</w:t>
            </w:r>
          </w:p>
        </w:tc>
      </w:tr>
      <w:tr w:rsidR="00700E0A" w:rsidRPr="00E22381" w14:paraId="30AC6485"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auto"/>
            <w:vAlign w:val="center"/>
          </w:tcPr>
          <w:p w14:paraId="12990AA1" w14:textId="77777777" w:rsidR="00700E0A" w:rsidRPr="004369A3" w:rsidRDefault="00700E0A" w:rsidP="00393661">
            <w:pPr>
              <w:pStyle w:val="08-Tabelageral"/>
              <w:ind w:left="113"/>
              <w:jc w:val="left"/>
              <w:rPr>
                <w:rFonts w:cs="Arial"/>
                <w:b w:val="0"/>
                <w:bCs w:val="0"/>
                <w:szCs w:val="14"/>
                <w:highlight w:val="yellow"/>
              </w:rPr>
            </w:pPr>
          </w:p>
        </w:tc>
        <w:tc>
          <w:tcPr>
            <w:tcW w:w="1248" w:type="dxa"/>
            <w:vMerge/>
            <w:tcBorders>
              <w:top w:val="nil"/>
              <w:left w:val="single" w:sz="2" w:space="0" w:color="1F3864" w:themeColor="accent1" w:themeShade="80"/>
              <w:bottom w:val="nil"/>
              <w:right w:val="single" w:sz="4" w:space="0" w:color="1F3864" w:themeColor="accent1" w:themeShade="80"/>
            </w:tcBorders>
            <w:shd w:val="clear" w:color="auto" w:fill="auto"/>
            <w:vAlign w:val="center"/>
          </w:tcPr>
          <w:p w14:paraId="14398F38"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0" w:type="dxa"/>
            <w:tcBorders>
              <w:top w:val="nil"/>
              <w:left w:val="single" w:sz="4" w:space="0" w:color="1F3864" w:themeColor="accent1" w:themeShade="80"/>
              <w:bottom w:val="nil"/>
            </w:tcBorders>
            <w:shd w:val="clear" w:color="auto" w:fill="auto"/>
            <w:vAlign w:val="center"/>
          </w:tcPr>
          <w:p w14:paraId="7F380AD1"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4369A3">
              <w:rPr>
                <w:rFonts w:cs="Arial"/>
                <w:szCs w:val="14"/>
              </w:rPr>
              <w:t>Brasilseg</w:t>
            </w:r>
            <w:proofErr w:type="spellEnd"/>
            <w:r w:rsidRPr="004369A3">
              <w:rPr>
                <w:rFonts w:cs="Arial"/>
                <w:szCs w:val="14"/>
              </w:rPr>
              <w:t xml:space="preserve"> Companhia de Seguros S.A. (</w:t>
            </w:r>
            <w:proofErr w:type="spellStart"/>
            <w:r w:rsidRPr="004369A3">
              <w:rPr>
                <w:rFonts w:cs="Arial"/>
                <w:szCs w:val="14"/>
              </w:rPr>
              <w:t>Brasilseg</w:t>
            </w:r>
            <w:proofErr w:type="spellEnd"/>
            <w:r w:rsidRPr="004369A3">
              <w:rPr>
                <w:rFonts w:cs="Arial"/>
                <w:szCs w:val="14"/>
              </w:rPr>
              <w:t>)</w:t>
            </w:r>
          </w:p>
        </w:tc>
        <w:tc>
          <w:tcPr>
            <w:tcW w:w="1820" w:type="dxa"/>
            <w:tcBorders>
              <w:top w:val="nil"/>
              <w:bottom w:val="nil"/>
            </w:tcBorders>
            <w:shd w:val="clear" w:color="auto" w:fill="auto"/>
            <w:vAlign w:val="center"/>
          </w:tcPr>
          <w:p w14:paraId="2403EBF7" w14:textId="77777777" w:rsidR="00700E0A" w:rsidRPr="00432934"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Style w:val="rynqvb"/>
                <w:rFonts w:cs="Arial"/>
                <w:lang w:val="en"/>
              </w:rPr>
            </w:pPr>
            <w:r w:rsidRPr="00432934">
              <w:rPr>
                <w:rStyle w:val="rynqvb"/>
                <w:rFonts w:cs="Arial"/>
                <w:lang w:val="en"/>
              </w:rPr>
              <w:t>Expertise in personal insurance, rural insurance and housing insurance.</w:t>
            </w:r>
          </w:p>
        </w:tc>
        <w:tc>
          <w:tcPr>
            <w:tcW w:w="1230" w:type="dxa"/>
            <w:tcBorders>
              <w:top w:val="nil"/>
              <w:bottom w:val="nil"/>
            </w:tcBorders>
            <w:shd w:val="clear" w:color="auto" w:fill="auto"/>
            <w:vAlign w:val="center"/>
          </w:tcPr>
          <w:p w14:paraId="458015E8"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SUSEPGAAP</w:t>
            </w:r>
          </w:p>
        </w:tc>
        <w:tc>
          <w:tcPr>
            <w:tcW w:w="441" w:type="dxa"/>
            <w:tcBorders>
              <w:top w:val="nil"/>
              <w:bottom w:val="nil"/>
            </w:tcBorders>
            <w:shd w:val="clear" w:color="auto" w:fill="auto"/>
          </w:tcPr>
          <w:p w14:paraId="5DD54171"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67" w:type="dxa"/>
            <w:tcBorders>
              <w:top w:val="nil"/>
              <w:bottom w:val="nil"/>
            </w:tcBorders>
            <w:shd w:val="clear" w:color="auto" w:fill="auto"/>
            <w:vAlign w:val="center"/>
          </w:tcPr>
          <w:p w14:paraId="593C75EC"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15" w:type="dxa"/>
            <w:tcBorders>
              <w:top w:val="nil"/>
              <w:bottom w:val="nil"/>
            </w:tcBorders>
            <w:shd w:val="clear" w:color="auto" w:fill="auto"/>
            <w:vAlign w:val="center"/>
          </w:tcPr>
          <w:p w14:paraId="7F84D1D2"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2934">
              <w:rPr>
                <w:rFonts w:cs="Arial"/>
              </w:rPr>
              <w:t>100.00</w:t>
            </w:r>
          </w:p>
        </w:tc>
        <w:tc>
          <w:tcPr>
            <w:tcW w:w="1068" w:type="dxa"/>
            <w:tcBorders>
              <w:top w:val="nil"/>
              <w:bottom w:val="nil"/>
            </w:tcBorders>
            <w:shd w:val="clear" w:color="auto" w:fill="auto"/>
            <w:vAlign w:val="center"/>
          </w:tcPr>
          <w:p w14:paraId="2572657E"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700E0A" w:rsidRPr="00E22381" w14:paraId="75699479"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609922AC" w14:textId="77777777" w:rsidR="00700E0A" w:rsidRPr="004369A3" w:rsidRDefault="00700E0A" w:rsidP="00393661">
            <w:pPr>
              <w:pStyle w:val="08-Tabelageral"/>
              <w:ind w:left="113"/>
              <w:jc w:val="left"/>
              <w:rPr>
                <w:rFonts w:cs="Arial"/>
                <w:b w:val="0"/>
                <w:bCs w:val="0"/>
                <w:szCs w:val="14"/>
                <w:highlight w:val="yellow"/>
              </w:rPr>
            </w:pPr>
          </w:p>
        </w:tc>
        <w:tc>
          <w:tcPr>
            <w:tcW w:w="1248" w:type="dxa"/>
            <w:vMerge/>
            <w:tcBorders>
              <w:top w:val="nil"/>
              <w:left w:val="single" w:sz="2" w:space="0" w:color="1F3864" w:themeColor="accent1" w:themeShade="80"/>
              <w:bottom w:val="single" w:sz="2" w:space="0" w:color="1F3864" w:themeColor="accent1" w:themeShade="80"/>
              <w:right w:val="single" w:sz="4" w:space="0" w:color="1F3864" w:themeColor="accent1" w:themeShade="80"/>
            </w:tcBorders>
            <w:vAlign w:val="center"/>
          </w:tcPr>
          <w:p w14:paraId="6DD410F3"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00" w:type="dxa"/>
            <w:tcBorders>
              <w:top w:val="nil"/>
              <w:left w:val="single" w:sz="4" w:space="0" w:color="1F3864" w:themeColor="accent1" w:themeShade="80"/>
              <w:bottom w:val="nil"/>
            </w:tcBorders>
            <w:vAlign w:val="center"/>
          </w:tcPr>
          <w:p w14:paraId="7B9B2CC4" w14:textId="77777777" w:rsidR="00700E0A" w:rsidRPr="004369A3"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Aliança do Brasil Seguros S.A. (Aliança do Brasil)</w:t>
            </w:r>
          </w:p>
        </w:tc>
        <w:tc>
          <w:tcPr>
            <w:tcW w:w="1820" w:type="dxa"/>
            <w:tcBorders>
              <w:top w:val="nil"/>
              <w:bottom w:val="nil"/>
            </w:tcBorders>
            <w:vAlign w:val="center"/>
          </w:tcPr>
          <w:p w14:paraId="0B114A07" w14:textId="77777777" w:rsidR="00700E0A" w:rsidRPr="00432934"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Style w:val="rynqvb"/>
                <w:rFonts w:cs="Arial"/>
                <w:lang w:val="en"/>
              </w:rPr>
            </w:pPr>
            <w:r w:rsidRPr="00432934">
              <w:rPr>
                <w:rStyle w:val="rynqvb"/>
                <w:rFonts w:cs="Arial"/>
                <w:lang w:val="en"/>
              </w:rPr>
              <w:t>Expertise in insurance in the damage and rural insurance sectors.</w:t>
            </w:r>
          </w:p>
        </w:tc>
        <w:tc>
          <w:tcPr>
            <w:tcW w:w="1230" w:type="dxa"/>
            <w:tcBorders>
              <w:top w:val="nil"/>
              <w:bottom w:val="nil"/>
            </w:tcBorders>
            <w:vAlign w:val="center"/>
          </w:tcPr>
          <w:p w14:paraId="31519488"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SUSEPGAAP</w:t>
            </w:r>
          </w:p>
        </w:tc>
        <w:tc>
          <w:tcPr>
            <w:tcW w:w="441" w:type="dxa"/>
            <w:tcBorders>
              <w:top w:val="nil"/>
              <w:bottom w:val="nil"/>
            </w:tcBorders>
          </w:tcPr>
          <w:p w14:paraId="21BC02C5"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p>
        </w:tc>
        <w:tc>
          <w:tcPr>
            <w:tcW w:w="667" w:type="dxa"/>
            <w:tcBorders>
              <w:top w:val="nil"/>
              <w:bottom w:val="nil"/>
            </w:tcBorders>
            <w:vAlign w:val="center"/>
          </w:tcPr>
          <w:p w14:paraId="44C2FF7B"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49.99</w:t>
            </w:r>
          </w:p>
        </w:tc>
        <w:tc>
          <w:tcPr>
            <w:tcW w:w="715" w:type="dxa"/>
            <w:tcBorders>
              <w:top w:val="nil"/>
              <w:bottom w:val="nil"/>
            </w:tcBorders>
            <w:vAlign w:val="center"/>
          </w:tcPr>
          <w:p w14:paraId="07CFE934" w14:textId="77777777" w:rsidR="00700E0A" w:rsidRPr="00432934"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432934">
              <w:rPr>
                <w:rFonts w:cs="Arial"/>
              </w:rPr>
              <w:t>100.00</w:t>
            </w:r>
          </w:p>
        </w:tc>
        <w:tc>
          <w:tcPr>
            <w:tcW w:w="1068" w:type="dxa"/>
            <w:tcBorders>
              <w:top w:val="nil"/>
              <w:bottom w:val="nil"/>
            </w:tcBorders>
            <w:vAlign w:val="center"/>
          </w:tcPr>
          <w:p w14:paraId="4E32295C"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74.99</w:t>
            </w:r>
          </w:p>
        </w:tc>
      </w:tr>
      <w:tr w:rsidR="00700E0A" w:rsidRPr="00E22381" w14:paraId="457086EF"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auto"/>
            <w:vAlign w:val="center"/>
          </w:tcPr>
          <w:p w14:paraId="6E71CEEE" w14:textId="77777777" w:rsidR="00700E0A" w:rsidRPr="004369A3" w:rsidRDefault="00700E0A" w:rsidP="00393661">
            <w:pPr>
              <w:pStyle w:val="08-Tabelageral"/>
              <w:ind w:left="113"/>
              <w:jc w:val="left"/>
              <w:rPr>
                <w:rFonts w:cs="Arial"/>
                <w:b w:val="0"/>
                <w:bCs w:val="0"/>
                <w:szCs w:val="14"/>
                <w:highlight w:val="yellow"/>
              </w:rPr>
            </w:pPr>
          </w:p>
        </w:tc>
        <w:tc>
          <w:tcPr>
            <w:tcW w:w="1248" w:type="dxa"/>
            <w:vMerge/>
            <w:tcBorders>
              <w:top w:val="nil"/>
              <w:left w:val="single" w:sz="2"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1F1C6CBC"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0" w:type="dxa"/>
            <w:tcBorders>
              <w:top w:val="nil"/>
              <w:left w:val="single" w:sz="4" w:space="0" w:color="1F3864" w:themeColor="accent1" w:themeShade="80"/>
              <w:bottom w:val="single" w:sz="2" w:space="0" w:color="1F3864" w:themeColor="accent1" w:themeShade="80"/>
            </w:tcBorders>
            <w:shd w:val="clear" w:color="auto" w:fill="auto"/>
            <w:vAlign w:val="center"/>
          </w:tcPr>
          <w:p w14:paraId="20842DE8"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Broto S.A.</w:t>
            </w:r>
          </w:p>
        </w:tc>
        <w:tc>
          <w:tcPr>
            <w:tcW w:w="1820" w:type="dxa"/>
            <w:tcBorders>
              <w:top w:val="nil"/>
              <w:bottom w:val="single" w:sz="2" w:space="0" w:color="1F3864" w:themeColor="accent1" w:themeShade="80"/>
            </w:tcBorders>
            <w:shd w:val="clear" w:color="auto" w:fill="auto"/>
            <w:vAlign w:val="center"/>
          </w:tcPr>
          <w:p w14:paraId="09E1ED4F"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2934">
              <w:rPr>
                <w:rStyle w:val="rynqvb"/>
                <w:rFonts w:cs="Arial"/>
                <w:lang w:val="en"/>
              </w:rPr>
              <w:t>Intermediation and agency services and business in general.</w:t>
            </w:r>
          </w:p>
        </w:tc>
        <w:tc>
          <w:tcPr>
            <w:tcW w:w="1230" w:type="dxa"/>
            <w:tcBorders>
              <w:top w:val="nil"/>
              <w:bottom w:val="single" w:sz="2" w:space="0" w:color="1F3864" w:themeColor="accent1" w:themeShade="80"/>
            </w:tcBorders>
            <w:shd w:val="clear" w:color="auto" w:fill="auto"/>
            <w:vAlign w:val="center"/>
          </w:tcPr>
          <w:p w14:paraId="3B59A2E0"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rFonts w:cs="Arial"/>
                <w:szCs w:val="14"/>
              </w:rPr>
              <w:t>BRGAAP</w:t>
            </w:r>
          </w:p>
        </w:tc>
        <w:tc>
          <w:tcPr>
            <w:tcW w:w="441" w:type="dxa"/>
            <w:tcBorders>
              <w:top w:val="nil"/>
              <w:bottom w:val="single" w:sz="2" w:space="0" w:color="1F3864" w:themeColor="accent1" w:themeShade="80"/>
            </w:tcBorders>
            <w:shd w:val="clear" w:color="auto" w:fill="auto"/>
          </w:tcPr>
          <w:p w14:paraId="78CA4789"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67" w:type="dxa"/>
            <w:tcBorders>
              <w:top w:val="nil"/>
              <w:bottom w:val="single" w:sz="2" w:space="0" w:color="1F3864" w:themeColor="accent1" w:themeShade="80"/>
            </w:tcBorders>
            <w:shd w:val="clear" w:color="auto" w:fill="auto"/>
            <w:vAlign w:val="center"/>
          </w:tcPr>
          <w:p w14:paraId="03273CA6"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2934">
              <w:rPr>
                <w:rFonts w:cs="Arial"/>
              </w:rPr>
              <w:t>37.50</w:t>
            </w:r>
          </w:p>
        </w:tc>
        <w:tc>
          <w:tcPr>
            <w:tcW w:w="715" w:type="dxa"/>
            <w:tcBorders>
              <w:top w:val="nil"/>
              <w:bottom w:val="single" w:sz="2" w:space="0" w:color="1F3864" w:themeColor="accent1" w:themeShade="80"/>
            </w:tcBorders>
            <w:shd w:val="clear" w:color="auto" w:fill="auto"/>
            <w:vAlign w:val="center"/>
          </w:tcPr>
          <w:p w14:paraId="134E52BF"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2934">
              <w:rPr>
                <w:rFonts w:cs="Arial"/>
              </w:rPr>
              <w:t>37.50</w:t>
            </w:r>
          </w:p>
        </w:tc>
        <w:tc>
          <w:tcPr>
            <w:tcW w:w="1068" w:type="dxa"/>
            <w:tcBorders>
              <w:top w:val="nil"/>
              <w:bottom w:val="single" w:sz="2" w:space="0" w:color="1F3864" w:themeColor="accent1" w:themeShade="80"/>
            </w:tcBorders>
            <w:shd w:val="clear" w:color="auto" w:fill="auto"/>
            <w:vAlign w:val="center"/>
          </w:tcPr>
          <w:p w14:paraId="3EC923D5"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2934">
              <w:rPr>
                <w:rFonts w:cs="Arial"/>
              </w:rPr>
              <w:t>37.50</w:t>
            </w:r>
          </w:p>
        </w:tc>
      </w:tr>
      <w:tr w:rsidR="00700E0A" w:rsidRPr="00E22381" w14:paraId="7E994D08"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08F54F87" w14:textId="77777777" w:rsidR="00700E0A" w:rsidRPr="004369A3" w:rsidRDefault="00700E0A" w:rsidP="00393661">
            <w:pPr>
              <w:pStyle w:val="08-Tabelageral"/>
              <w:ind w:left="113"/>
              <w:jc w:val="left"/>
              <w:rPr>
                <w:rFonts w:cs="Arial"/>
                <w:b w:val="0"/>
                <w:bCs w:val="0"/>
                <w:szCs w:val="14"/>
                <w:highlight w:val="yellow"/>
              </w:rPr>
            </w:pPr>
          </w:p>
        </w:tc>
        <w:tc>
          <w:tcPr>
            <w:tcW w:w="1248" w:type="dxa"/>
            <w:vMerge w:val="restart"/>
            <w:tcBorders>
              <w:top w:val="single" w:sz="2" w:space="0" w:color="1F3864" w:themeColor="accent1" w:themeShade="80"/>
              <w:left w:val="single" w:sz="2" w:space="0" w:color="1F3864" w:themeColor="accent1" w:themeShade="80"/>
              <w:right w:val="single" w:sz="4" w:space="0" w:color="1F3864" w:themeColor="accent1" w:themeShade="80"/>
            </w:tcBorders>
            <w:vAlign w:val="center"/>
          </w:tcPr>
          <w:p w14:paraId="45F89335"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roofErr w:type="spellStart"/>
            <w:r w:rsidRPr="004369A3">
              <w:rPr>
                <w:rFonts w:cs="Arial"/>
                <w:b/>
                <w:szCs w:val="14"/>
              </w:rPr>
              <w:t>Capitalization</w:t>
            </w:r>
            <w:proofErr w:type="spellEnd"/>
          </w:p>
        </w:tc>
        <w:tc>
          <w:tcPr>
            <w:tcW w:w="1500" w:type="dxa"/>
            <w:vMerge w:val="restart"/>
            <w:tcBorders>
              <w:top w:val="single" w:sz="2" w:space="0" w:color="1F3864" w:themeColor="accent1" w:themeShade="80"/>
              <w:left w:val="single" w:sz="4" w:space="0" w:color="1F3864" w:themeColor="accent1" w:themeShade="80"/>
            </w:tcBorders>
            <w:vAlign w:val="center"/>
          </w:tcPr>
          <w:p w14:paraId="6C3435B0" w14:textId="77777777" w:rsidR="00700E0A" w:rsidRPr="004369A3"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Brasilcap Capitalização S.A. (Brasilcap)</w:t>
            </w:r>
          </w:p>
        </w:tc>
        <w:tc>
          <w:tcPr>
            <w:tcW w:w="1820" w:type="dxa"/>
            <w:vMerge w:val="restart"/>
            <w:tcBorders>
              <w:top w:val="single" w:sz="2" w:space="0" w:color="1F3864" w:themeColor="accent1" w:themeShade="80"/>
            </w:tcBorders>
            <w:vAlign w:val="center"/>
          </w:tcPr>
          <w:p w14:paraId="29FC8E2F" w14:textId="77777777" w:rsidR="00700E0A" w:rsidRPr="0057175F"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snapToGrid w:val="0"/>
                <w:szCs w:val="14"/>
                <w:lang w:val="en-US"/>
              </w:rPr>
            </w:pPr>
            <w:r w:rsidRPr="00432934">
              <w:rPr>
                <w:rStyle w:val="rynqvb"/>
                <w:rFonts w:cs="Arial"/>
                <w:lang w:val="en"/>
              </w:rPr>
              <w:t>Establishment and marketing of capitalization plans, as well as other products and services offered to capitalization companies.</w:t>
            </w:r>
          </w:p>
        </w:tc>
        <w:tc>
          <w:tcPr>
            <w:tcW w:w="1230" w:type="dxa"/>
            <w:vMerge w:val="restart"/>
            <w:tcBorders>
              <w:top w:val="single" w:sz="2" w:space="0" w:color="1F3864" w:themeColor="accent1" w:themeShade="80"/>
            </w:tcBorders>
            <w:vAlign w:val="center"/>
          </w:tcPr>
          <w:p w14:paraId="58E7749E"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SUSEPGAAP</w:t>
            </w:r>
          </w:p>
        </w:tc>
        <w:tc>
          <w:tcPr>
            <w:tcW w:w="441" w:type="dxa"/>
            <w:tcBorders>
              <w:top w:val="single" w:sz="2" w:space="0" w:color="1F3864" w:themeColor="accent1" w:themeShade="80"/>
              <w:bottom w:val="nil"/>
            </w:tcBorders>
          </w:tcPr>
          <w:p w14:paraId="4271BF8B" w14:textId="77777777" w:rsidR="00700E0A" w:rsidRPr="009B18D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667" w:type="dxa"/>
            <w:tcBorders>
              <w:top w:val="single" w:sz="2" w:space="0" w:color="1F3864" w:themeColor="accent1" w:themeShade="80"/>
              <w:bottom w:val="nil"/>
            </w:tcBorders>
            <w:vAlign w:val="center"/>
          </w:tcPr>
          <w:p w14:paraId="20CE11C9" w14:textId="77777777" w:rsidR="00700E0A" w:rsidRPr="00432934"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sz w:val="6"/>
                <w:szCs w:val="6"/>
              </w:rPr>
            </w:pPr>
          </w:p>
          <w:p w14:paraId="1C8D2124" w14:textId="77777777" w:rsidR="00700E0A" w:rsidRPr="00432934"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sz w:val="6"/>
                <w:szCs w:val="6"/>
              </w:rPr>
            </w:pPr>
          </w:p>
          <w:p w14:paraId="6D3D22BD"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2934">
              <w:rPr>
                <w:rFonts w:cs="Arial"/>
              </w:rPr>
              <w:t>49.99</w:t>
            </w:r>
          </w:p>
        </w:tc>
        <w:tc>
          <w:tcPr>
            <w:tcW w:w="715" w:type="dxa"/>
            <w:tcBorders>
              <w:top w:val="single" w:sz="2" w:space="0" w:color="1F3864" w:themeColor="accent1" w:themeShade="80"/>
              <w:bottom w:val="nil"/>
            </w:tcBorders>
            <w:vAlign w:val="center"/>
          </w:tcPr>
          <w:p w14:paraId="5D6AA37F" w14:textId="77777777" w:rsidR="00700E0A" w:rsidRPr="00432934"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p w14:paraId="5F0F1C45" w14:textId="77777777" w:rsidR="00700E0A" w:rsidRPr="00432934"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432934">
              <w:rPr>
                <w:rFonts w:cs="Arial"/>
              </w:rPr>
              <w:t>86.43</w:t>
            </w:r>
          </w:p>
        </w:tc>
        <w:tc>
          <w:tcPr>
            <w:tcW w:w="1068" w:type="dxa"/>
            <w:tcBorders>
              <w:top w:val="single" w:sz="2" w:space="0" w:color="1F3864" w:themeColor="accent1" w:themeShade="80"/>
              <w:bottom w:val="nil"/>
            </w:tcBorders>
            <w:vAlign w:val="center"/>
          </w:tcPr>
          <w:p w14:paraId="61BC7ACD" w14:textId="77777777" w:rsidR="00700E0A" w:rsidRPr="00432934"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sz w:val="6"/>
                <w:szCs w:val="6"/>
              </w:rPr>
            </w:pPr>
          </w:p>
          <w:p w14:paraId="16BFEE5B" w14:textId="77777777" w:rsidR="00700E0A" w:rsidRPr="00432934"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sz w:val="6"/>
                <w:szCs w:val="6"/>
              </w:rPr>
            </w:pPr>
          </w:p>
          <w:p w14:paraId="5C27D167" w14:textId="77777777" w:rsidR="00700E0A" w:rsidRPr="004369A3"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bCs/>
                <w:szCs w:val="14"/>
              </w:rPr>
            </w:pPr>
            <w:r w:rsidRPr="00432934">
              <w:rPr>
                <w:rFonts w:cs="Arial"/>
              </w:rPr>
              <w:t>66.77</w:t>
            </w:r>
          </w:p>
        </w:tc>
      </w:tr>
      <w:tr w:rsidR="00700E0A" w:rsidRPr="00E22381" w14:paraId="5E5127AA"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auto"/>
            <w:vAlign w:val="center"/>
          </w:tcPr>
          <w:p w14:paraId="5A2D2C55" w14:textId="77777777" w:rsidR="00700E0A" w:rsidRPr="004369A3" w:rsidRDefault="00700E0A" w:rsidP="00393661">
            <w:pPr>
              <w:pStyle w:val="08-Tabelageral"/>
              <w:ind w:left="113"/>
              <w:jc w:val="left"/>
              <w:rPr>
                <w:rFonts w:cs="Arial"/>
                <w:b w:val="0"/>
                <w:bCs w:val="0"/>
                <w:szCs w:val="14"/>
                <w:highlight w:val="yellow"/>
              </w:rPr>
            </w:pPr>
          </w:p>
        </w:tc>
        <w:tc>
          <w:tcPr>
            <w:tcW w:w="1248" w:type="dxa"/>
            <w:vMerge/>
            <w:tcBorders>
              <w:left w:val="single" w:sz="2"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120A9F9C"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0" w:type="dxa"/>
            <w:vMerge/>
            <w:tcBorders>
              <w:left w:val="single" w:sz="4" w:space="0" w:color="1F3864" w:themeColor="accent1" w:themeShade="80"/>
              <w:bottom w:val="single" w:sz="2" w:space="0" w:color="1F3864" w:themeColor="accent1" w:themeShade="80"/>
            </w:tcBorders>
            <w:shd w:val="clear" w:color="auto" w:fill="auto"/>
            <w:vAlign w:val="center"/>
          </w:tcPr>
          <w:p w14:paraId="3C99D846"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
        </w:tc>
        <w:tc>
          <w:tcPr>
            <w:tcW w:w="1820" w:type="dxa"/>
            <w:vMerge/>
            <w:tcBorders>
              <w:bottom w:val="single" w:sz="2" w:space="0" w:color="1F3864" w:themeColor="accent1" w:themeShade="80"/>
            </w:tcBorders>
            <w:shd w:val="clear" w:color="auto" w:fill="auto"/>
            <w:vAlign w:val="center"/>
          </w:tcPr>
          <w:p w14:paraId="750ABC89"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230" w:type="dxa"/>
            <w:vMerge/>
            <w:tcBorders>
              <w:bottom w:val="single" w:sz="2" w:space="0" w:color="1F3864" w:themeColor="accent1" w:themeShade="80"/>
            </w:tcBorders>
            <w:shd w:val="clear" w:color="auto" w:fill="auto"/>
            <w:vAlign w:val="center"/>
          </w:tcPr>
          <w:p w14:paraId="37EFBC12"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441" w:type="dxa"/>
            <w:tcBorders>
              <w:top w:val="nil"/>
              <w:bottom w:val="single" w:sz="2" w:space="0" w:color="1F3864" w:themeColor="accent1" w:themeShade="80"/>
            </w:tcBorders>
            <w:shd w:val="clear" w:color="auto" w:fill="auto"/>
          </w:tcPr>
          <w:p w14:paraId="030ED263" w14:textId="77777777" w:rsidR="00700E0A" w:rsidRPr="009B18D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667" w:type="dxa"/>
            <w:tcBorders>
              <w:top w:val="nil"/>
              <w:bottom w:val="single" w:sz="2" w:space="0" w:color="1F3864" w:themeColor="accent1" w:themeShade="80"/>
            </w:tcBorders>
            <w:shd w:val="clear" w:color="auto" w:fill="auto"/>
          </w:tcPr>
          <w:p w14:paraId="6AA9DD41"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715" w:type="dxa"/>
            <w:tcBorders>
              <w:top w:val="nil"/>
              <w:bottom w:val="single" w:sz="2" w:space="0" w:color="1F3864" w:themeColor="accent1" w:themeShade="80"/>
            </w:tcBorders>
            <w:shd w:val="clear" w:color="auto" w:fill="auto"/>
          </w:tcPr>
          <w:p w14:paraId="1199F6C9"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1068" w:type="dxa"/>
            <w:tcBorders>
              <w:top w:val="nil"/>
              <w:bottom w:val="single" w:sz="2" w:space="0" w:color="1F3864" w:themeColor="accent1" w:themeShade="80"/>
            </w:tcBorders>
            <w:shd w:val="clear" w:color="auto" w:fill="auto"/>
          </w:tcPr>
          <w:p w14:paraId="5A9D4446"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p>
        </w:tc>
      </w:tr>
      <w:tr w:rsidR="00700E0A" w:rsidRPr="00E22381" w14:paraId="06902E8B"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6A6B96B9" w14:textId="77777777" w:rsidR="00700E0A" w:rsidRPr="004369A3" w:rsidRDefault="00700E0A" w:rsidP="00393661">
            <w:pPr>
              <w:pStyle w:val="08-Tabelageral"/>
              <w:ind w:left="113"/>
              <w:jc w:val="left"/>
              <w:rPr>
                <w:rFonts w:cs="Arial"/>
                <w:b w:val="0"/>
                <w:bCs w:val="0"/>
                <w:szCs w:val="14"/>
                <w:highlight w:val="yellow"/>
              </w:rPr>
            </w:pPr>
          </w:p>
        </w:tc>
        <w:tc>
          <w:tcPr>
            <w:tcW w:w="1248" w:type="dxa"/>
            <w:tcBorders>
              <w:top w:val="single" w:sz="2" w:space="0" w:color="1F3864" w:themeColor="accent1" w:themeShade="80"/>
              <w:left w:val="single" w:sz="2" w:space="0" w:color="1F3864" w:themeColor="accent1" w:themeShade="80"/>
              <w:bottom w:val="single" w:sz="2" w:space="0" w:color="1F3864" w:themeColor="accent1" w:themeShade="80"/>
              <w:right w:val="single" w:sz="4" w:space="0" w:color="1F3864" w:themeColor="accent1" w:themeShade="80"/>
            </w:tcBorders>
            <w:vAlign w:val="center"/>
          </w:tcPr>
          <w:p w14:paraId="3C821B9D"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4369A3">
              <w:rPr>
                <w:rFonts w:cs="Arial"/>
                <w:b/>
                <w:szCs w:val="14"/>
              </w:rPr>
              <w:t xml:space="preserve">Private </w:t>
            </w:r>
            <w:proofErr w:type="spellStart"/>
            <w:r w:rsidRPr="004369A3">
              <w:rPr>
                <w:rFonts w:cs="Arial"/>
                <w:b/>
                <w:szCs w:val="14"/>
              </w:rPr>
              <w:t>Pension</w:t>
            </w:r>
            <w:proofErr w:type="spellEnd"/>
          </w:p>
        </w:tc>
        <w:tc>
          <w:tcPr>
            <w:tcW w:w="1500" w:type="dxa"/>
            <w:tcBorders>
              <w:top w:val="single" w:sz="2" w:space="0" w:color="1F3864" w:themeColor="accent1" w:themeShade="80"/>
              <w:left w:val="single" w:sz="4" w:space="0" w:color="1F3864" w:themeColor="accent1" w:themeShade="80"/>
              <w:bottom w:val="single" w:sz="2" w:space="0" w:color="1F3864" w:themeColor="accent1" w:themeShade="80"/>
            </w:tcBorders>
            <w:vAlign w:val="center"/>
          </w:tcPr>
          <w:p w14:paraId="666A18CB" w14:textId="77777777" w:rsidR="00700E0A" w:rsidRPr="004369A3"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Brasilprev Seguros e Previdência S.A. (Brasilprev)</w:t>
            </w:r>
          </w:p>
        </w:tc>
        <w:tc>
          <w:tcPr>
            <w:tcW w:w="1820" w:type="dxa"/>
            <w:tcBorders>
              <w:top w:val="single" w:sz="2" w:space="0" w:color="1F3864" w:themeColor="accent1" w:themeShade="80"/>
              <w:bottom w:val="single" w:sz="2" w:space="0" w:color="1F3864" w:themeColor="accent1" w:themeShade="80"/>
            </w:tcBorders>
            <w:vAlign w:val="center"/>
          </w:tcPr>
          <w:p w14:paraId="0F461DE2" w14:textId="77777777" w:rsidR="00700E0A" w:rsidRPr="004369A3"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432934">
              <w:rPr>
                <w:rStyle w:val="rynqvb"/>
                <w:rFonts w:cs="Arial"/>
                <w:lang w:val="en"/>
              </w:rPr>
              <w:t>Sale of life insurance with survival coverage and pension, personal and individual life benefit plans.</w:t>
            </w:r>
          </w:p>
        </w:tc>
        <w:tc>
          <w:tcPr>
            <w:tcW w:w="1230" w:type="dxa"/>
            <w:tcBorders>
              <w:top w:val="single" w:sz="2" w:space="0" w:color="1F3864" w:themeColor="accent1" w:themeShade="80"/>
              <w:bottom w:val="single" w:sz="2" w:space="0" w:color="1F3864" w:themeColor="accent1" w:themeShade="80"/>
            </w:tcBorders>
            <w:vAlign w:val="center"/>
          </w:tcPr>
          <w:p w14:paraId="0FF51D6E"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SUSEPGAAP</w:t>
            </w:r>
          </w:p>
        </w:tc>
        <w:tc>
          <w:tcPr>
            <w:tcW w:w="441" w:type="dxa"/>
            <w:tcBorders>
              <w:top w:val="single" w:sz="2" w:space="0" w:color="1F3864" w:themeColor="accent1" w:themeShade="80"/>
              <w:bottom w:val="single" w:sz="2" w:space="0" w:color="1F3864" w:themeColor="accent1" w:themeShade="80"/>
            </w:tcBorders>
          </w:tcPr>
          <w:p w14:paraId="4976AC86"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p>
        </w:tc>
        <w:tc>
          <w:tcPr>
            <w:tcW w:w="667" w:type="dxa"/>
            <w:tcBorders>
              <w:top w:val="single" w:sz="2" w:space="0" w:color="1F3864" w:themeColor="accent1" w:themeShade="80"/>
              <w:bottom w:val="single" w:sz="2" w:space="0" w:color="1F3864" w:themeColor="accent1" w:themeShade="80"/>
            </w:tcBorders>
            <w:vAlign w:val="center"/>
          </w:tcPr>
          <w:p w14:paraId="68C566EC"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49.99</w:t>
            </w:r>
          </w:p>
        </w:tc>
        <w:tc>
          <w:tcPr>
            <w:tcW w:w="715" w:type="dxa"/>
            <w:tcBorders>
              <w:top w:val="single" w:sz="2" w:space="0" w:color="1F3864" w:themeColor="accent1" w:themeShade="80"/>
              <w:bottom w:val="single" w:sz="2" w:space="0" w:color="1F3864" w:themeColor="accent1" w:themeShade="80"/>
            </w:tcBorders>
            <w:vAlign w:val="center"/>
          </w:tcPr>
          <w:p w14:paraId="780A4831"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2934">
              <w:rPr>
                <w:rFonts w:cs="Arial"/>
              </w:rPr>
              <w:t>100.00</w:t>
            </w:r>
          </w:p>
        </w:tc>
        <w:tc>
          <w:tcPr>
            <w:tcW w:w="1068" w:type="dxa"/>
            <w:tcBorders>
              <w:top w:val="single" w:sz="2" w:space="0" w:color="1F3864" w:themeColor="accent1" w:themeShade="80"/>
              <w:bottom w:val="single" w:sz="2" w:space="0" w:color="1F3864" w:themeColor="accent1" w:themeShade="80"/>
            </w:tcBorders>
            <w:vAlign w:val="center"/>
          </w:tcPr>
          <w:p w14:paraId="3D80858C"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74.99</w:t>
            </w:r>
          </w:p>
        </w:tc>
      </w:tr>
      <w:tr w:rsidR="00700E0A" w:rsidRPr="00E22381" w14:paraId="4A8190D9"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auto"/>
            <w:vAlign w:val="center"/>
          </w:tcPr>
          <w:p w14:paraId="64564670" w14:textId="77777777" w:rsidR="00700E0A" w:rsidRPr="004369A3" w:rsidRDefault="00700E0A" w:rsidP="00393661">
            <w:pPr>
              <w:pStyle w:val="08-Tabelageral"/>
              <w:ind w:left="113"/>
              <w:jc w:val="left"/>
              <w:rPr>
                <w:rFonts w:cs="Arial"/>
                <w:b w:val="0"/>
                <w:bCs w:val="0"/>
                <w:szCs w:val="14"/>
                <w:highlight w:val="yellow"/>
              </w:rPr>
            </w:pPr>
          </w:p>
        </w:tc>
        <w:tc>
          <w:tcPr>
            <w:tcW w:w="1248" w:type="dxa"/>
            <w:tcBorders>
              <w:top w:val="single" w:sz="2" w:space="0" w:color="1F3864" w:themeColor="accent1" w:themeShade="80"/>
              <w:left w:val="single" w:sz="2"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5CD91C83"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Health</w:t>
            </w:r>
          </w:p>
        </w:tc>
        <w:tc>
          <w:tcPr>
            <w:tcW w:w="1500" w:type="dxa"/>
            <w:tcBorders>
              <w:top w:val="single" w:sz="2" w:space="0" w:color="1F3864" w:themeColor="accent1" w:themeShade="80"/>
              <w:left w:val="single" w:sz="4" w:space="0" w:color="1F3864" w:themeColor="accent1" w:themeShade="80"/>
              <w:bottom w:val="single" w:sz="2" w:space="0" w:color="1F3864" w:themeColor="accent1" w:themeShade="80"/>
            </w:tcBorders>
            <w:shd w:val="clear" w:color="auto" w:fill="auto"/>
            <w:vAlign w:val="center"/>
          </w:tcPr>
          <w:p w14:paraId="1027C807"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4369A3">
              <w:rPr>
                <w:rFonts w:cs="Arial"/>
                <w:szCs w:val="14"/>
              </w:rPr>
              <w:t>Brasildental</w:t>
            </w:r>
            <w:proofErr w:type="spellEnd"/>
            <w:r w:rsidRPr="004369A3">
              <w:rPr>
                <w:rFonts w:cs="Arial"/>
                <w:szCs w:val="14"/>
              </w:rPr>
              <w:t xml:space="preserve"> Operadora de Planos Odontológicos S.A. (</w:t>
            </w:r>
            <w:proofErr w:type="spellStart"/>
            <w:r w:rsidRPr="004369A3">
              <w:rPr>
                <w:rFonts w:cs="Arial"/>
                <w:szCs w:val="14"/>
              </w:rPr>
              <w:t>Brasildental</w:t>
            </w:r>
            <w:proofErr w:type="spellEnd"/>
            <w:r w:rsidRPr="004369A3">
              <w:rPr>
                <w:rFonts w:cs="Arial"/>
                <w:szCs w:val="14"/>
              </w:rPr>
              <w:t>)</w:t>
            </w:r>
          </w:p>
        </w:tc>
        <w:tc>
          <w:tcPr>
            <w:tcW w:w="1820" w:type="dxa"/>
            <w:tcBorders>
              <w:top w:val="single" w:sz="2" w:space="0" w:color="1F3864" w:themeColor="accent1" w:themeShade="80"/>
              <w:bottom w:val="single" w:sz="2" w:space="0" w:color="1F3864" w:themeColor="accent1" w:themeShade="80"/>
            </w:tcBorders>
            <w:shd w:val="clear" w:color="auto" w:fill="auto"/>
            <w:vAlign w:val="center"/>
          </w:tcPr>
          <w:p w14:paraId="61316060"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57175F">
              <w:rPr>
                <w:rFonts w:cs="Arial"/>
                <w:szCs w:val="14"/>
                <w:lang w:val="en-US"/>
              </w:rPr>
              <w:t>It sells dental plans.</w:t>
            </w:r>
          </w:p>
        </w:tc>
        <w:tc>
          <w:tcPr>
            <w:tcW w:w="1230" w:type="dxa"/>
            <w:tcBorders>
              <w:top w:val="single" w:sz="2" w:space="0" w:color="1F3864" w:themeColor="accent1" w:themeShade="80"/>
              <w:bottom w:val="single" w:sz="2" w:space="0" w:color="1F3864" w:themeColor="accent1" w:themeShade="80"/>
            </w:tcBorders>
            <w:shd w:val="clear" w:color="auto" w:fill="auto"/>
            <w:vAlign w:val="center"/>
          </w:tcPr>
          <w:p w14:paraId="3E4B26AE"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ANSGAAP</w:t>
            </w:r>
          </w:p>
        </w:tc>
        <w:tc>
          <w:tcPr>
            <w:tcW w:w="441" w:type="dxa"/>
            <w:tcBorders>
              <w:top w:val="single" w:sz="2" w:space="0" w:color="1F3864" w:themeColor="accent1" w:themeShade="80"/>
              <w:bottom w:val="single" w:sz="2" w:space="0" w:color="1F3864" w:themeColor="accent1" w:themeShade="80"/>
            </w:tcBorders>
            <w:shd w:val="clear" w:color="auto" w:fill="auto"/>
          </w:tcPr>
          <w:p w14:paraId="6417B8F3"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67" w:type="dxa"/>
            <w:tcBorders>
              <w:top w:val="single" w:sz="2" w:space="0" w:color="1F3864" w:themeColor="accent1" w:themeShade="80"/>
              <w:bottom w:val="single" w:sz="2" w:space="0" w:color="1F3864" w:themeColor="accent1" w:themeShade="80"/>
            </w:tcBorders>
            <w:shd w:val="clear" w:color="auto" w:fill="auto"/>
            <w:vAlign w:val="center"/>
          </w:tcPr>
          <w:p w14:paraId="7D1F3703"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15" w:type="dxa"/>
            <w:tcBorders>
              <w:top w:val="single" w:sz="2" w:space="0" w:color="1F3864" w:themeColor="accent1" w:themeShade="80"/>
              <w:bottom w:val="single" w:sz="2" w:space="0" w:color="1F3864" w:themeColor="accent1" w:themeShade="80"/>
            </w:tcBorders>
            <w:shd w:val="clear" w:color="auto" w:fill="auto"/>
            <w:vAlign w:val="center"/>
          </w:tcPr>
          <w:p w14:paraId="318E6E25"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2934">
              <w:rPr>
                <w:rFonts w:cs="Arial"/>
              </w:rPr>
              <w:t>100.00</w:t>
            </w:r>
          </w:p>
        </w:tc>
        <w:tc>
          <w:tcPr>
            <w:tcW w:w="1068" w:type="dxa"/>
            <w:tcBorders>
              <w:top w:val="single" w:sz="2" w:space="0" w:color="1F3864" w:themeColor="accent1" w:themeShade="80"/>
              <w:bottom w:val="single" w:sz="2" w:space="0" w:color="1F3864" w:themeColor="accent1" w:themeShade="80"/>
            </w:tcBorders>
            <w:shd w:val="clear" w:color="auto" w:fill="auto"/>
            <w:vAlign w:val="center"/>
          </w:tcPr>
          <w:p w14:paraId="40244540"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700E0A" w:rsidRPr="00E22381" w14:paraId="3A0759A1"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val="restart"/>
            <w:tcBorders>
              <w:top w:val="single" w:sz="2" w:space="0" w:color="1F3864" w:themeColor="accent1" w:themeShade="80"/>
              <w:left w:val="nil"/>
              <w:bottom w:val="single" w:sz="2" w:space="0" w:color="9CC2E5" w:themeColor="accent5" w:themeTint="99"/>
              <w:right w:val="single" w:sz="2" w:space="0" w:color="1F3864" w:themeColor="accent1" w:themeShade="80"/>
            </w:tcBorders>
            <w:vAlign w:val="center"/>
          </w:tcPr>
          <w:p w14:paraId="679EC48C" w14:textId="77777777" w:rsidR="00700E0A" w:rsidRPr="004369A3" w:rsidRDefault="00700E0A" w:rsidP="00393661">
            <w:pPr>
              <w:pStyle w:val="08-Tabelageral"/>
              <w:jc w:val="center"/>
              <w:rPr>
                <w:rFonts w:cs="Arial"/>
                <w:b w:val="0"/>
                <w:bCs w:val="0"/>
                <w:szCs w:val="14"/>
              </w:rPr>
            </w:pPr>
            <w:proofErr w:type="spellStart"/>
            <w:r w:rsidRPr="004369A3">
              <w:rPr>
                <w:rFonts w:cs="Arial"/>
                <w:bCs w:val="0"/>
                <w:szCs w:val="14"/>
              </w:rPr>
              <w:t>Brokerage</w:t>
            </w:r>
            <w:proofErr w:type="spellEnd"/>
          </w:p>
        </w:tc>
        <w:tc>
          <w:tcPr>
            <w:tcW w:w="1248" w:type="dxa"/>
            <w:tcBorders>
              <w:top w:val="single" w:sz="2" w:space="0" w:color="1F3864" w:themeColor="accent1" w:themeShade="80"/>
              <w:left w:val="single" w:sz="2" w:space="0" w:color="1F3864" w:themeColor="accent1" w:themeShade="80"/>
              <w:bottom w:val="nil"/>
              <w:right w:val="single" w:sz="4" w:space="0" w:color="1F3864" w:themeColor="accent1" w:themeShade="80"/>
            </w:tcBorders>
            <w:vAlign w:val="center"/>
          </w:tcPr>
          <w:p w14:paraId="50E72864"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00" w:type="dxa"/>
            <w:tcBorders>
              <w:top w:val="single" w:sz="2" w:space="0" w:color="1F3864" w:themeColor="accent1" w:themeShade="80"/>
              <w:left w:val="single" w:sz="4" w:space="0" w:color="1F3864" w:themeColor="accent1" w:themeShade="80"/>
              <w:bottom w:val="nil"/>
            </w:tcBorders>
            <w:vAlign w:val="center"/>
          </w:tcPr>
          <w:p w14:paraId="4F0575FE" w14:textId="77777777" w:rsidR="00700E0A" w:rsidRPr="004369A3"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bCs/>
                <w:szCs w:val="14"/>
              </w:rPr>
              <w:t>BB Corretora de Seguros e Adm. de Bens S.A. (</w:t>
            </w:r>
            <w:r w:rsidRPr="004369A3">
              <w:rPr>
                <w:rFonts w:cs="Arial"/>
                <w:szCs w:val="14"/>
              </w:rPr>
              <w:t>BB Corretora)</w:t>
            </w:r>
          </w:p>
        </w:tc>
        <w:tc>
          <w:tcPr>
            <w:tcW w:w="1820" w:type="dxa"/>
            <w:tcBorders>
              <w:top w:val="single" w:sz="2" w:space="0" w:color="1F3864" w:themeColor="accent1" w:themeShade="80"/>
              <w:bottom w:val="nil"/>
            </w:tcBorders>
            <w:vAlign w:val="center"/>
          </w:tcPr>
          <w:p w14:paraId="1F8C802B" w14:textId="77777777" w:rsidR="00700E0A" w:rsidRPr="004369A3" w:rsidRDefault="00700E0A" w:rsidP="0039366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432934">
              <w:rPr>
                <w:rStyle w:val="rynqvb"/>
                <w:rFonts w:cs="Arial"/>
                <w:lang w:val="en"/>
              </w:rPr>
              <w:t>Insurance brokerage, capitalization plans, open supplementary pension plans and asset management.</w:t>
            </w:r>
          </w:p>
        </w:tc>
        <w:tc>
          <w:tcPr>
            <w:tcW w:w="1230" w:type="dxa"/>
            <w:tcBorders>
              <w:top w:val="single" w:sz="2" w:space="0" w:color="1F3864" w:themeColor="accent1" w:themeShade="80"/>
              <w:bottom w:val="nil"/>
            </w:tcBorders>
            <w:vAlign w:val="center"/>
          </w:tcPr>
          <w:p w14:paraId="6C1DC4DD"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BRGAAP</w:t>
            </w:r>
          </w:p>
        </w:tc>
        <w:tc>
          <w:tcPr>
            <w:tcW w:w="441" w:type="dxa"/>
            <w:tcBorders>
              <w:top w:val="single" w:sz="2" w:space="0" w:color="1F3864" w:themeColor="accent1" w:themeShade="80"/>
              <w:bottom w:val="nil"/>
            </w:tcBorders>
          </w:tcPr>
          <w:p w14:paraId="4D164AEB"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p>
        </w:tc>
        <w:tc>
          <w:tcPr>
            <w:tcW w:w="667" w:type="dxa"/>
            <w:tcBorders>
              <w:top w:val="single" w:sz="2" w:space="0" w:color="1F3864" w:themeColor="accent1" w:themeShade="80"/>
              <w:bottom w:val="nil"/>
            </w:tcBorders>
            <w:vAlign w:val="center"/>
          </w:tcPr>
          <w:p w14:paraId="6B45044B"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100.00</w:t>
            </w:r>
          </w:p>
        </w:tc>
        <w:tc>
          <w:tcPr>
            <w:tcW w:w="715" w:type="dxa"/>
            <w:tcBorders>
              <w:top w:val="single" w:sz="2" w:space="0" w:color="1F3864" w:themeColor="accent1" w:themeShade="80"/>
              <w:bottom w:val="nil"/>
            </w:tcBorders>
            <w:vAlign w:val="center"/>
          </w:tcPr>
          <w:p w14:paraId="51C292CD"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2934">
              <w:rPr>
                <w:rFonts w:cs="Arial"/>
              </w:rPr>
              <w:t>--</w:t>
            </w:r>
          </w:p>
        </w:tc>
        <w:tc>
          <w:tcPr>
            <w:tcW w:w="1068" w:type="dxa"/>
            <w:tcBorders>
              <w:top w:val="single" w:sz="2" w:space="0" w:color="1F3864" w:themeColor="accent1" w:themeShade="80"/>
              <w:bottom w:val="nil"/>
            </w:tcBorders>
            <w:vAlign w:val="center"/>
          </w:tcPr>
          <w:p w14:paraId="3086AF7F" w14:textId="77777777" w:rsidR="00700E0A" w:rsidRPr="004369A3" w:rsidRDefault="00700E0A" w:rsidP="00393661">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100.00</w:t>
            </w:r>
          </w:p>
        </w:tc>
      </w:tr>
      <w:tr w:rsidR="00700E0A" w:rsidRPr="00E22381" w14:paraId="03FB6BF4"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4"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tcPr>
          <w:p w14:paraId="47063BB2" w14:textId="77777777" w:rsidR="00700E0A" w:rsidRPr="004369A3" w:rsidRDefault="00700E0A" w:rsidP="00393661">
            <w:pPr>
              <w:pStyle w:val="08-Tabelageral"/>
              <w:ind w:left="113"/>
              <w:jc w:val="left"/>
              <w:rPr>
                <w:rFonts w:cs="Arial"/>
                <w:b w:val="0"/>
                <w:bCs w:val="0"/>
                <w:szCs w:val="14"/>
                <w:highlight w:val="yellow"/>
              </w:rPr>
            </w:pPr>
          </w:p>
        </w:tc>
        <w:tc>
          <w:tcPr>
            <w:tcW w:w="1248" w:type="dxa"/>
            <w:tcBorders>
              <w:top w:val="nil"/>
              <w:left w:val="single" w:sz="2"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552CFD12"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0" w:type="dxa"/>
            <w:tcBorders>
              <w:top w:val="nil"/>
              <w:left w:val="single" w:sz="4" w:space="0" w:color="1F3864" w:themeColor="accent1" w:themeShade="80"/>
              <w:bottom w:val="single" w:sz="2" w:space="0" w:color="1F3864" w:themeColor="accent1" w:themeShade="80"/>
            </w:tcBorders>
            <w:shd w:val="clear" w:color="auto" w:fill="auto"/>
            <w:vAlign w:val="center"/>
          </w:tcPr>
          <w:p w14:paraId="39F57A79"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4369A3">
              <w:rPr>
                <w:rFonts w:cs="Arial"/>
                <w:bCs/>
                <w:szCs w:val="14"/>
              </w:rPr>
              <w:t>Ciclic</w:t>
            </w:r>
            <w:proofErr w:type="spellEnd"/>
            <w:r w:rsidRPr="004369A3">
              <w:rPr>
                <w:rFonts w:cs="Arial"/>
                <w:bCs/>
                <w:szCs w:val="14"/>
              </w:rPr>
              <w:t xml:space="preserve"> Corretora de Seguros S.A. (</w:t>
            </w:r>
            <w:proofErr w:type="spellStart"/>
            <w:r w:rsidRPr="004369A3">
              <w:rPr>
                <w:rFonts w:cs="Arial"/>
                <w:szCs w:val="14"/>
              </w:rPr>
              <w:t>Ciclic</w:t>
            </w:r>
            <w:proofErr w:type="spellEnd"/>
            <w:r w:rsidRPr="004369A3">
              <w:rPr>
                <w:rFonts w:cs="Arial"/>
                <w:szCs w:val="14"/>
              </w:rPr>
              <w:t>)</w:t>
            </w:r>
          </w:p>
        </w:tc>
        <w:tc>
          <w:tcPr>
            <w:tcW w:w="1820" w:type="dxa"/>
            <w:tcBorders>
              <w:top w:val="nil"/>
              <w:bottom w:val="single" w:sz="2" w:space="0" w:color="1F3864" w:themeColor="accent1" w:themeShade="80"/>
            </w:tcBorders>
            <w:shd w:val="clear" w:color="auto" w:fill="auto"/>
            <w:vAlign w:val="center"/>
          </w:tcPr>
          <w:p w14:paraId="1968531E" w14:textId="77777777" w:rsidR="00700E0A" w:rsidRPr="004369A3" w:rsidRDefault="00700E0A" w:rsidP="0039366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2934">
              <w:rPr>
                <w:rStyle w:val="rynqvb"/>
                <w:rFonts w:cs="Arial"/>
                <w:lang w:val="en"/>
              </w:rPr>
              <w:t>Insurance brokerage, capitalization plans, open supplementary pension plans and incentives for the sale of products on a digital channel.</w:t>
            </w:r>
          </w:p>
        </w:tc>
        <w:tc>
          <w:tcPr>
            <w:tcW w:w="1230" w:type="dxa"/>
            <w:tcBorders>
              <w:top w:val="nil"/>
              <w:bottom w:val="single" w:sz="2" w:space="0" w:color="1F3864" w:themeColor="accent1" w:themeShade="80"/>
            </w:tcBorders>
            <w:shd w:val="clear" w:color="auto" w:fill="auto"/>
            <w:vAlign w:val="center"/>
          </w:tcPr>
          <w:p w14:paraId="52497399"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BRGAAP</w:t>
            </w:r>
          </w:p>
        </w:tc>
        <w:tc>
          <w:tcPr>
            <w:tcW w:w="441" w:type="dxa"/>
            <w:tcBorders>
              <w:top w:val="nil"/>
              <w:bottom w:val="single" w:sz="2" w:space="0" w:color="1F3864" w:themeColor="accent1" w:themeShade="80"/>
            </w:tcBorders>
            <w:shd w:val="clear" w:color="auto" w:fill="auto"/>
          </w:tcPr>
          <w:p w14:paraId="66E49C48"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67" w:type="dxa"/>
            <w:tcBorders>
              <w:top w:val="nil"/>
              <w:bottom w:val="single" w:sz="2" w:space="0" w:color="1F3864" w:themeColor="accent1" w:themeShade="80"/>
            </w:tcBorders>
            <w:shd w:val="clear" w:color="auto" w:fill="auto"/>
            <w:vAlign w:val="center"/>
          </w:tcPr>
          <w:p w14:paraId="6B4C5EFB"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15" w:type="dxa"/>
            <w:tcBorders>
              <w:top w:val="nil"/>
              <w:bottom w:val="single" w:sz="2" w:space="0" w:color="1F3864" w:themeColor="accent1" w:themeShade="80"/>
            </w:tcBorders>
            <w:shd w:val="clear" w:color="auto" w:fill="auto"/>
            <w:vAlign w:val="center"/>
          </w:tcPr>
          <w:p w14:paraId="6BE4A171"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2934">
              <w:rPr>
                <w:rFonts w:cs="Arial"/>
              </w:rPr>
              <w:t>100.00</w:t>
            </w:r>
          </w:p>
        </w:tc>
        <w:tc>
          <w:tcPr>
            <w:tcW w:w="1068" w:type="dxa"/>
            <w:tcBorders>
              <w:top w:val="nil"/>
              <w:bottom w:val="single" w:sz="2" w:space="0" w:color="1F3864" w:themeColor="accent1" w:themeShade="80"/>
            </w:tcBorders>
            <w:shd w:val="clear" w:color="auto" w:fill="auto"/>
            <w:vAlign w:val="center"/>
          </w:tcPr>
          <w:p w14:paraId="3D12595F" w14:textId="77777777" w:rsidR="00700E0A" w:rsidRPr="004369A3" w:rsidRDefault="00700E0A" w:rsidP="0039366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bl>
    <w:p w14:paraId="5F692C55" w14:textId="77777777" w:rsidR="00172A84" w:rsidRPr="00925790" w:rsidRDefault="00172A84" w:rsidP="00172A84">
      <w:pPr>
        <w:pStyle w:val="paragraph"/>
        <w:spacing w:before="0" w:beforeAutospacing="0" w:after="0" w:afterAutospacing="0"/>
        <w:ind w:left="284" w:hanging="284"/>
        <w:jc w:val="both"/>
        <w:textAlignment w:val="baseline"/>
        <w:rPr>
          <w:rStyle w:val="normaltextrun"/>
          <w:rFonts w:ascii="Arial" w:hAnsi="Arial" w:cs="Arial"/>
          <w:sz w:val="14"/>
          <w:szCs w:val="14"/>
          <w:lang w:val="en-US"/>
        </w:rPr>
      </w:pPr>
      <w:r w:rsidRPr="00925790">
        <w:rPr>
          <w:rStyle w:val="normaltextrun"/>
          <w:rFonts w:ascii="Arial" w:hAnsi="Arial" w:cs="Arial"/>
          <w:sz w:val="14"/>
          <w:szCs w:val="14"/>
          <w:lang w:val="en-US"/>
        </w:rPr>
        <w:t xml:space="preserve">(1) </w:t>
      </w:r>
      <w:r w:rsidRPr="00925790">
        <w:rPr>
          <w:rStyle w:val="normaltextrun"/>
          <w:rFonts w:ascii="Arial" w:hAnsi="Arial" w:cs="Arial"/>
          <w:sz w:val="14"/>
          <w:szCs w:val="14"/>
          <w:lang w:val="en-US"/>
        </w:rPr>
        <w:tab/>
        <w:t>There was no change in the participation percentages of Investments in Shareholdings</w:t>
      </w:r>
      <w:r>
        <w:rPr>
          <w:rStyle w:val="normaltextrun"/>
          <w:rFonts w:ascii="Arial" w:hAnsi="Arial" w:cs="Arial"/>
          <w:sz w:val="14"/>
          <w:szCs w:val="14"/>
          <w:lang w:val="en-US"/>
        </w:rPr>
        <w:t>.</w:t>
      </w:r>
    </w:p>
    <w:p w14:paraId="60D697A9" w14:textId="77777777" w:rsidR="00172A84" w:rsidRPr="004369A3" w:rsidRDefault="00172A84" w:rsidP="00172A84">
      <w:pPr>
        <w:pStyle w:val="05-Textonormal"/>
        <w:spacing w:line="240" w:lineRule="auto"/>
        <w:rPr>
          <w:rFonts w:cs="Arial"/>
          <w:spacing w:val="0"/>
          <w:lang w:val="en-US" w:eastAsia="zh-CN"/>
        </w:rPr>
      </w:pPr>
      <w:r w:rsidRPr="004369A3">
        <w:rPr>
          <w:rFonts w:cs="Arial"/>
          <w:spacing w:val="0"/>
          <w:lang w:val="en-US" w:eastAsia="zh-CN"/>
        </w:rPr>
        <w:t>The investees are valued using the equity method and there is no indication of operating discontinuity</w:t>
      </w:r>
      <w:r w:rsidRPr="00432934">
        <w:rPr>
          <w:rFonts w:cs="Arial"/>
          <w:lang w:val="en"/>
        </w:rPr>
        <w:t xml:space="preserve"> </w:t>
      </w:r>
      <w:r w:rsidRPr="00432934">
        <w:rPr>
          <w:rStyle w:val="q4iawc"/>
          <w:rFonts w:cs="Arial"/>
          <w:lang w:val="en"/>
        </w:rPr>
        <w:t>nor do they have shares regularly traded on stock exchanges.</w:t>
      </w:r>
    </w:p>
    <w:p w14:paraId="238525FB" w14:textId="77777777" w:rsidR="00172A84" w:rsidRPr="00432934" w:rsidRDefault="00172A84" w:rsidP="00172A84">
      <w:pPr>
        <w:pStyle w:val="01-TtulodeNota"/>
        <w:keepNext/>
        <w:keepLines/>
        <w:pageBreakBefore/>
        <w:rPr>
          <w:rFonts w:cs="Arial"/>
          <w:color w:val="1F3864" w:themeColor="accent1" w:themeShade="80"/>
          <w:lang w:val="en-US"/>
        </w:rPr>
      </w:pPr>
      <w:r w:rsidRPr="00432934">
        <w:rPr>
          <w:rFonts w:cs="Arial"/>
          <w:color w:val="1F3864" w:themeColor="accent1" w:themeShade="80"/>
          <w:lang w:val="en-US"/>
        </w:rPr>
        <w:lastRenderedPageBreak/>
        <w:t>b) Equity interests valued using the equity method</w:t>
      </w:r>
    </w:p>
    <w:p w14:paraId="460EE420" w14:textId="77777777" w:rsidR="00172A84" w:rsidRPr="00432934" w:rsidRDefault="00172A84" w:rsidP="00172A84">
      <w:pPr>
        <w:pStyle w:val="01-TtulodeNota"/>
        <w:spacing w:before="0" w:after="0"/>
        <w:jc w:val="right"/>
        <w:rPr>
          <w:rFonts w:cs="Arial"/>
          <w:color w:val="000000" w:themeColor="text1"/>
          <w:sz w:val="14"/>
          <w:szCs w:val="14"/>
        </w:rPr>
      </w:pPr>
      <w:r w:rsidRPr="00432934">
        <w:rPr>
          <w:rFonts w:cs="Arial"/>
          <w:color w:val="000000" w:themeColor="text1"/>
          <w:sz w:val="14"/>
          <w:szCs w:val="14"/>
        </w:rPr>
        <w:t>R$ </w:t>
      </w:r>
      <w:proofErr w:type="spellStart"/>
      <w:r w:rsidRPr="00432934">
        <w:rPr>
          <w:rFonts w:cs="Arial"/>
          <w:color w:val="000000" w:themeColor="text1"/>
          <w:sz w:val="14"/>
          <w:szCs w:val="14"/>
        </w:rPr>
        <w:t>thousand</w:t>
      </w:r>
      <w:proofErr w:type="spellEnd"/>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006"/>
        <w:gridCol w:w="1742"/>
        <w:gridCol w:w="1812"/>
      </w:tblGrid>
      <w:tr w:rsidR="00700E0A" w14:paraId="332E292D" w14:textId="77777777" w:rsidTr="00681DE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44528694" w14:textId="77777777" w:rsidR="00700E0A" w:rsidRDefault="00700E0A" w:rsidP="00393661">
            <w:pPr>
              <w:rPr>
                <w:rFonts w:ascii="Arial" w:hAnsi="Arial" w:cs="Arial"/>
                <w:color w:val="FF0000"/>
                <w:sz w:val="14"/>
                <w:szCs w:val="14"/>
              </w:rPr>
            </w:pPr>
          </w:p>
        </w:tc>
        <w:tc>
          <w:tcPr>
            <w:tcW w:w="5560" w:type="dxa"/>
            <w:gridSpan w:val="3"/>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2D01A546" w14:textId="77777777" w:rsidR="00700E0A" w:rsidRDefault="00700E0A" w:rsidP="00393661">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proofErr w:type="spellStart"/>
            <w:r w:rsidRPr="00696049">
              <w:rPr>
                <w:rFonts w:ascii="Arial" w:hAnsi="Arial" w:cs="Arial"/>
                <w:sz w:val="14"/>
                <w:szCs w:val="14"/>
              </w:rPr>
              <w:t>Parent</w:t>
            </w:r>
            <w:proofErr w:type="spellEnd"/>
          </w:p>
        </w:tc>
      </w:tr>
      <w:tr w:rsidR="00700E0A" w14:paraId="026712B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0CEE6669" w14:textId="77777777" w:rsidR="00700E0A" w:rsidRDefault="00700E0A" w:rsidP="00393661">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vAlign w:val="center"/>
          </w:tcPr>
          <w:p w14:paraId="30DB936D"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742" w:type="dxa"/>
            <w:tcBorders>
              <w:top w:val="single" w:sz="2" w:space="0" w:color="1F3864" w:themeColor="accent1" w:themeShade="80"/>
              <w:left w:val="nil"/>
              <w:bottom w:val="single" w:sz="2" w:space="0" w:color="1F3864" w:themeColor="accent1" w:themeShade="80"/>
              <w:right w:val="nil"/>
            </w:tcBorders>
            <w:vAlign w:val="center"/>
          </w:tcPr>
          <w:p w14:paraId="72B388CC"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1812" w:type="dxa"/>
            <w:tcBorders>
              <w:top w:val="single" w:sz="2" w:space="0" w:color="1F3864" w:themeColor="accent1" w:themeShade="80"/>
              <w:left w:val="nil"/>
              <w:bottom w:val="single" w:sz="2" w:space="0" w:color="1F3864" w:themeColor="accent1" w:themeShade="80"/>
              <w:right w:val="nil"/>
            </w:tcBorders>
            <w:vAlign w:val="center"/>
          </w:tcPr>
          <w:p w14:paraId="6C93EFE5"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r>
      <w:tr w:rsidR="00700E0A" w14:paraId="15CB6A9E"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9CC2E5" w:themeColor="accent5" w:themeTint="99"/>
              <w:left w:val="nil"/>
              <w:bottom w:val="nil"/>
              <w:right w:val="nil"/>
            </w:tcBorders>
            <w:shd w:val="clear" w:color="auto" w:fill="auto"/>
            <w:vAlign w:val="center"/>
            <w:hideMark/>
          </w:tcPr>
          <w:p w14:paraId="4745A6F5" w14:textId="77777777" w:rsidR="00700E0A" w:rsidRDefault="00700E0A" w:rsidP="00393661">
            <w:pPr>
              <w:rPr>
                <w:rFonts w:ascii="Arial" w:hAnsi="Arial" w:cs="Arial"/>
                <w:sz w:val="14"/>
                <w:szCs w:val="14"/>
              </w:rPr>
            </w:pPr>
            <w:r w:rsidRPr="00707C1F">
              <w:rPr>
                <w:rFonts w:ascii="Arial" w:eastAsia="Times New Roman" w:hAnsi="Arial" w:cs="Arial"/>
                <w:spacing w:val="-2"/>
                <w:sz w:val="14"/>
                <w:szCs w:val="14"/>
                <w:lang w:eastAsia="pt-BR"/>
              </w:rPr>
              <w:t xml:space="preserve">Balance </w:t>
            </w:r>
            <w:proofErr w:type="spellStart"/>
            <w:r w:rsidRPr="00707C1F">
              <w:rPr>
                <w:rFonts w:ascii="Arial" w:eastAsia="Times New Roman" w:hAnsi="Arial" w:cs="Arial"/>
                <w:spacing w:val="-2"/>
                <w:sz w:val="14"/>
                <w:szCs w:val="14"/>
                <w:lang w:eastAsia="pt-BR"/>
              </w:rPr>
              <w:t>on</w:t>
            </w:r>
            <w:proofErr w:type="spellEnd"/>
            <w:r w:rsidRPr="00707C1F">
              <w:rPr>
                <w:rFonts w:ascii="Arial" w:eastAsia="Times New Roman" w:hAnsi="Arial" w:cs="Arial"/>
                <w:spacing w:val="-2"/>
                <w:sz w:val="14"/>
                <w:szCs w:val="14"/>
                <w:lang w:eastAsia="pt-BR"/>
              </w:rPr>
              <w:t xml:space="preserve"> </w:t>
            </w:r>
            <w:proofErr w:type="spellStart"/>
            <w:r>
              <w:rPr>
                <w:rFonts w:ascii="Arial" w:eastAsia="Times New Roman" w:hAnsi="Arial" w:cs="Arial"/>
                <w:spacing w:val="-2"/>
                <w:sz w:val="14"/>
                <w:szCs w:val="14"/>
                <w:lang w:eastAsia="pt-BR"/>
              </w:rPr>
              <w:t>Dec</w:t>
            </w:r>
            <w:proofErr w:type="spellEnd"/>
            <w:r w:rsidRPr="00707C1F">
              <w:rPr>
                <w:rFonts w:ascii="Arial" w:eastAsia="Times New Roman" w:hAnsi="Arial" w:cs="Arial"/>
                <w:spacing w:val="-2"/>
                <w:sz w:val="14"/>
                <w:szCs w:val="14"/>
                <w:lang w:eastAsia="pt-BR"/>
              </w:rPr>
              <w:t xml:space="preserve"> 3</w:t>
            </w:r>
            <w:r>
              <w:rPr>
                <w:rFonts w:ascii="Arial" w:eastAsia="Times New Roman" w:hAnsi="Arial" w:cs="Arial"/>
                <w:spacing w:val="-2"/>
                <w:sz w:val="14"/>
                <w:szCs w:val="14"/>
                <w:lang w:eastAsia="pt-BR"/>
              </w:rPr>
              <w:t>1</w:t>
            </w:r>
            <w:r w:rsidRPr="00707C1F">
              <w:rPr>
                <w:rFonts w:ascii="Arial" w:eastAsia="Times New Roman" w:hAnsi="Arial" w:cs="Arial"/>
                <w:spacing w:val="-2"/>
                <w:sz w:val="14"/>
                <w:szCs w:val="14"/>
                <w:lang w:eastAsia="pt-BR"/>
              </w:rPr>
              <w:t>, 2023</w:t>
            </w:r>
          </w:p>
        </w:tc>
        <w:tc>
          <w:tcPr>
            <w:tcW w:w="5560" w:type="dxa"/>
            <w:gridSpan w:val="3"/>
            <w:tcBorders>
              <w:top w:val="single" w:sz="2" w:space="0" w:color="9CC2E5" w:themeColor="accent5" w:themeTint="99"/>
              <w:left w:val="nil"/>
              <w:bottom w:val="nil"/>
              <w:right w:val="nil"/>
            </w:tcBorders>
            <w:shd w:val="clear" w:color="auto" w:fill="auto"/>
            <w:vAlign w:val="center"/>
          </w:tcPr>
          <w:p w14:paraId="5622F2DA" w14:textId="77777777" w:rsidR="00700E0A" w:rsidRDefault="00700E0A" w:rsidP="00393661">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r>
      <w:tr w:rsidR="00700E0A" w14:paraId="01C8F0DC"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37C5E593" w14:textId="77777777" w:rsidR="00700E0A" w:rsidRPr="00432934" w:rsidRDefault="00700E0A" w:rsidP="00393661">
            <w:pPr>
              <w:ind w:firstLine="174"/>
              <w:rPr>
                <w:rFonts w:ascii="Arial" w:hAnsi="Arial" w:cs="Arial"/>
                <w:b w:val="0"/>
                <w:color w:val="FF0000"/>
                <w:sz w:val="14"/>
                <w:szCs w:val="14"/>
              </w:rPr>
            </w:pPr>
            <w:r w:rsidRPr="00696049">
              <w:rPr>
                <w:rFonts w:ascii="Arial" w:hAnsi="Arial" w:cs="Arial"/>
                <w:b w:val="0"/>
                <w:sz w:val="14"/>
                <w:szCs w:val="14"/>
              </w:rPr>
              <w:t>Capital</w:t>
            </w:r>
          </w:p>
        </w:tc>
        <w:tc>
          <w:tcPr>
            <w:tcW w:w="2006" w:type="dxa"/>
            <w:tcBorders>
              <w:top w:val="nil"/>
              <w:left w:val="nil"/>
              <w:bottom w:val="nil"/>
              <w:right w:val="nil"/>
            </w:tcBorders>
            <w:vAlign w:val="center"/>
          </w:tcPr>
          <w:p w14:paraId="3E04F864" w14:textId="77777777" w:rsidR="00700E0A" w:rsidRPr="00432934"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p>
        </w:tc>
        <w:tc>
          <w:tcPr>
            <w:tcW w:w="1742" w:type="dxa"/>
            <w:tcBorders>
              <w:top w:val="nil"/>
              <w:left w:val="nil"/>
              <w:bottom w:val="nil"/>
              <w:right w:val="nil"/>
            </w:tcBorders>
            <w:vAlign w:val="center"/>
          </w:tcPr>
          <w:p w14:paraId="5FB9F2D0" w14:textId="77777777" w:rsidR="00700E0A" w:rsidRPr="00432934"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color w:val="000000"/>
                <w:szCs w:val="14"/>
              </w:rPr>
              <w:t>4,210,872</w:t>
            </w:r>
          </w:p>
        </w:tc>
        <w:tc>
          <w:tcPr>
            <w:tcW w:w="1812" w:type="dxa"/>
            <w:tcBorders>
              <w:top w:val="nil"/>
              <w:left w:val="nil"/>
              <w:bottom w:val="nil"/>
              <w:right w:val="nil"/>
            </w:tcBorders>
            <w:vAlign w:val="center"/>
          </w:tcPr>
          <w:p w14:paraId="7BA4F145" w14:textId="77777777" w:rsidR="00700E0A" w:rsidRPr="00432934"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color w:val="000000"/>
                <w:szCs w:val="14"/>
              </w:rPr>
              <w:t>1,000</w:t>
            </w:r>
          </w:p>
        </w:tc>
      </w:tr>
      <w:tr w:rsidR="00700E0A" w14:paraId="000DB0F9"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14CCE717" w14:textId="77777777" w:rsidR="00700E0A" w:rsidRPr="00432934" w:rsidRDefault="00700E0A" w:rsidP="00393661">
            <w:pPr>
              <w:ind w:firstLine="174"/>
              <w:rPr>
                <w:rFonts w:ascii="Arial" w:hAnsi="Arial" w:cs="Arial"/>
                <w:b w:val="0"/>
                <w:color w:val="FF0000"/>
                <w:sz w:val="14"/>
                <w:szCs w:val="14"/>
              </w:rPr>
            </w:pPr>
            <w:proofErr w:type="spellStart"/>
            <w:r w:rsidRPr="00696049">
              <w:rPr>
                <w:rFonts w:ascii="Arial" w:hAnsi="Arial" w:cs="Arial"/>
                <w:b w:val="0"/>
                <w:sz w:val="14"/>
                <w:szCs w:val="14"/>
              </w:rPr>
              <w:t>Stockholders</w:t>
            </w:r>
            <w:proofErr w:type="spellEnd"/>
            <w:r w:rsidRPr="00696049">
              <w:rPr>
                <w:rFonts w:ascii="Arial" w:hAnsi="Arial" w:cs="Arial"/>
                <w:b w:val="0"/>
                <w:sz w:val="14"/>
                <w:szCs w:val="14"/>
              </w:rPr>
              <w:t xml:space="preserve">' </w:t>
            </w:r>
            <w:proofErr w:type="spellStart"/>
            <w:r w:rsidRPr="00696049">
              <w:rPr>
                <w:rFonts w:ascii="Arial" w:hAnsi="Arial" w:cs="Arial"/>
                <w:b w:val="0"/>
                <w:sz w:val="14"/>
                <w:szCs w:val="14"/>
              </w:rPr>
              <w:t>equity</w:t>
            </w:r>
            <w:proofErr w:type="spellEnd"/>
            <w:r w:rsidRPr="00696049">
              <w:rPr>
                <w:rFonts w:ascii="Arial" w:hAnsi="Arial" w:cs="Arial"/>
                <w:b w:val="0"/>
                <w:sz w:val="14"/>
                <w:szCs w:val="14"/>
              </w:rPr>
              <w:t xml:space="preserve"> </w:t>
            </w:r>
          </w:p>
        </w:tc>
        <w:tc>
          <w:tcPr>
            <w:tcW w:w="2006" w:type="dxa"/>
            <w:tcBorders>
              <w:top w:val="nil"/>
              <w:left w:val="nil"/>
              <w:bottom w:val="nil"/>
              <w:right w:val="nil"/>
            </w:tcBorders>
            <w:shd w:val="clear" w:color="auto" w:fill="auto"/>
            <w:vAlign w:val="center"/>
          </w:tcPr>
          <w:p w14:paraId="13CA158F"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p>
        </w:tc>
        <w:tc>
          <w:tcPr>
            <w:tcW w:w="1742" w:type="dxa"/>
            <w:tcBorders>
              <w:top w:val="nil"/>
              <w:left w:val="nil"/>
              <w:bottom w:val="nil"/>
              <w:right w:val="nil"/>
            </w:tcBorders>
            <w:shd w:val="clear" w:color="auto" w:fill="auto"/>
            <w:vAlign w:val="center"/>
          </w:tcPr>
          <w:p w14:paraId="4AA9BBE8"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9,122,733</w:t>
            </w:r>
          </w:p>
        </w:tc>
        <w:tc>
          <w:tcPr>
            <w:tcW w:w="1812" w:type="dxa"/>
            <w:tcBorders>
              <w:top w:val="nil"/>
              <w:left w:val="nil"/>
              <w:bottom w:val="nil"/>
              <w:right w:val="nil"/>
            </w:tcBorders>
            <w:shd w:val="clear" w:color="auto" w:fill="auto"/>
            <w:vAlign w:val="center"/>
          </w:tcPr>
          <w:p w14:paraId="6C9A8C85"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Pr>
                <w:rFonts w:cs="Arial"/>
                <w:color w:val="000000"/>
                <w:szCs w:val="14"/>
              </w:rPr>
              <w:t>5,872</w:t>
            </w:r>
          </w:p>
        </w:tc>
      </w:tr>
      <w:tr w:rsidR="00700E0A" w14:paraId="3C2F2479"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284AEE3D" w14:textId="77777777" w:rsidR="00700E0A" w:rsidRDefault="00700E0A" w:rsidP="00393661">
            <w:pPr>
              <w:pStyle w:val="08-Tabelageral"/>
              <w:jc w:val="left"/>
              <w:rPr>
                <w:rFonts w:cs="Arial"/>
                <w:bCs w:val="0"/>
                <w:szCs w:val="14"/>
                <w:lang w:eastAsia="en-US"/>
              </w:rPr>
            </w:pPr>
            <w:r w:rsidRPr="00696049">
              <w:rPr>
                <w:rFonts w:cs="Arial"/>
                <w:szCs w:val="14"/>
              </w:rPr>
              <w:t xml:space="preserve">Balance </w:t>
            </w:r>
            <w:proofErr w:type="spellStart"/>
            <w:r w:rsidRPr="00696049">
              <w:rPr>
                <w:rFonts w:cs="Arial"/>
                <w:szCs w:val="14"/>
              </w:rPr>
              <w:t>on</w:t>
            </w:r>
            <w:proofErr w:type="spellEnd"/>
            <w:r w:rsidRPr="00696049">
              <w:rPr>
                <w:rFonts w:cs="Arial"/>
                <w:szCs w:val="14"/>
              </w:rPr>
              <w:t xml:space="preserve"> </w:t>
            </w:r>
            <w:proofErr w:type="spellStart"/>
            <w:r>
              <w:rPr>
                <w:rFonts w:cs="Arial"/>
                <w:szCs w:val="14"/>
              </w:rPr>
              <w:t>Dec</w:t>
            </w:r>
            <w:proofErr w:type="spellEnd"/>
            <w:r>
              <w:rPr>
                <w:rFonts w:cs="Arial"/>
                <w:szCs w:val="14"/>
              </w:rPr>
              <w:t xml:space="preserve"> </w:t>
            </w:r>
            <w:r w:rsidRPr="00696049">
              <w:rPr>
                <w:rFonts w:cs="Arial"/>
                <w:szCs w:val="14"/>
              </w:rPr>
              <w:t>31</w:t>
            </w:r>
            <w:r>
              <w:rPr>
                <w:rFonts w:cs="Arial"/>
                <w:szCs w:val="14"/>
              </w:rPr>
              <w:t>, 2022</w:t>
            </w:r>
          </w:p>
        </w:tc>
        <w:tc>
          <w:tcPr>
            <w:tcW w:w="5560" w:type="dxa"/>
            <w:gridSpan w:val="3"/>
            <w:tcBorders>
              <w:top w:val="nil"/>
              <w:left w:val="nil"/>
              <w:bottom w:val="nil"/>
              <w:right w:val="nil"/>
            </w:tcBorders>
            <w:vAlign w:val="center"/>
          </w:tcPr>
          <w:p w14:paraId="5DA27353" w14:textId="77777777" w:rsidR="00700E0A" w:rsidRDefault="00700E0A" w:rsidP="00393661">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p>
        </w:tc>
      </w:tr>
      <w:tr w:rsidR="00700E0A" w14:paraId="26327597"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77971051" w14:textId="77777777" w:rsidR="00700E0A" w:rsidRDefault="00700E0A" w:rsidP="00393661">
            <w:pPr>
              <w:pStyle w:val="08-Tabelageral"/>
              <w:ind w:firstLine="174"/>
              <w:jc w:val="left"/>
              <w:rPr>
                <w:rFonts w:cs="Arial"/>
                <w:b w:val="0"/>
                <w:bCs w:val="0"/>
                <w:szCs w:val="14"/>
                <w:lang w:eastAsia="en-US"/>
              </w:rPr>
            </w:pPr>
            <w:r w:rsidRPr="00696049">
              <w:rPr>
                <w:rFonts w:cs="Arial"/>
                <w:b w:val="0"/>
                <w:szCs w:val="14"/>
              </w:rPr>
              <w:t>Capital</w:t>
            </w:r>
          </w:p>
        </w:tc>
        <w:tc>
          <w:tcPr>
            <w:tcW w:w="2006" w:type="dxa"/>
            <w:tcBorders>
              <w:top w:val="nil"/>
              <w:left w:val="nil"/>
              <w:bottom w:val="nil"/>
              <w:right w:val="nil"/>
            </w:tcBorders>
            <w:shd w:val="clear" w:color="auto" w:fill="auto"/>
            <w:vAlign w:val="center"/>
          </w:tcPr>
          <w:p w14:paraId="7959F5DF"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742" w:type="dxa"/>
            <w:tcBorders>
              <w:top w:val="nil"/>
              <w:left w:val="nil"/>
              <w:bottom w:val="nil"/>
              <w:right w:val="nil"/>
            </w:tcBorders>
            <w:shd w:val="clear" w:color="auto" w:fill="auto"/>
            <w:vAlign w:val="center"/>
          </w:tcPr>
          <w:p w14:paraId="0B3A755C"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 xml:space="preserve">4,210,872 </w:t>
            </w:r>
          </w:p>
        </w:tc>
        <w:tc>
          <w:tcPr>
            <w:tcW w:w="1812" w:type="dxa"/>
            <w:tcBorders>
              <w:top w:val="nil"/>
              <w:left w:val="nil"/>
              <w:bottom w:val="nil"/>
              <w:right w:val="nil"/>
            </w:tcBorders>
            <w:shd w:val="clear" w:color="auto" w:fill="auto"/>
            <w:vAlign w:val="center"/>
          </w:tcPr>
          <w:p w14:paraId="5CB4FBF3"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Pr>
                <w:rFonts w:cs="Arial"/>
                <w:szCs w:val="14"/>
                <w:lang w:eastAsia="en-US"/>
              </w:rPr>
              <w:t xml:space="preserve">1,000 </w:t>
            </w:r>
          </w:p>
        </w:tc>
      </w:tr>
      <w:tr w:rsidR="00700E0A" w14:paraId="54BA0379"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hideMark/>
          </w:tcPr>
          <w:p w14:paraId="78D5F34D" w14:textId="77777777" w:rsidR="00700E0A" w:rsidRDefault="00700E0A" w:rsidP="00393661">
            <w:pPr>
              <w:pStyle w:val="08-Tabelageral"/>
              <w:ind w:firstLine="174"/>
              <w:jc w:val="left"/>
              <w:rPr>
                <w:rFonts w:cs="Arial"/>
                <w:b w:val="0"/>
                <w:bCs w:val="0"/>
                <w:szCs w:val="14"/>
                <w:lang w:eastAsia="en-US"/>
              </w:rPr>
            </w:pPr>
            <w:proofErr w:type="spellStart"/>
            <w:r w:rsidRPr="00696049">
              <w:rPr>
                <w:rFonts w:cs="Arial"/>
                <w:b w:val="0"/>
                <w:szCs w:val="14"/>
              </w:rPr>
              <w:t>Stockholders</w:t>
            </w:r>
            <w:proofErr w:type="spellEnd"/>
            <w:r w:rsidRPr="00696049">
              <w:rPr>
                <w:rFonts w:cs="Arial"/>
                <w:b w:val="0"/>
                <w:szCs w:val="14"/>
              </w:rPr>
              <w:t xml:space="preserve">' </w:t>
            </w:r>
            <w:proofErr w:type="spellStart"/>
            <w:r w:rsidRPr="00A30250">
              <w:rPr>
                <w:rFonts w:cs="Arial"/>
                <w:b w:val="0"/>
                <w:szCs w:val="14"/>
              </w:rPr>
              <w:t>equity</w:t>
            </w:r>
            <w:proofErr w:type="spellEnd"/>
            <w:r w:rsidRPr="00A30250">
              <w:rPr>
                <w:rFonts w:cs="Arial"/>
                <w:b w:val="0"/>
                <w:szCs w:val="14"/>
              </w:rPr>
              <w:t xml:space="preserve"> </w:t>
            </w:r>
            <w:r w:rsidRPr="00432934">
              <w:rPr>
                <w:rStyle w:val="rynqvb"/>
                <w:rFonts w:cs="Arial"/>
                <w:b w:val="0"/>
                <w:lang w:val="en"/>
              </w:rPr>
              <w:t>(restated balances)</w:t>
            </w:r>
            <w:r w:rsidRPr="00696049">
              <w:rPr>
                <w:rFonts w:cs="Arial"/>
                <w:b w:val="0"/>
                <w:szCs w:val="14"/>
              </w:rPr>
              <w:t xml:space="preserve"> </w:t>
            </w:r>
            <w:r w:rsidRPr="000B4CE4">
              <w:rPr>
                <w:rFonts w:cs="Arial"/>
                <w:b w:val="0"/>
                <w:szCs w:val="14"/>
                <w:vertAlign w:val="superscript"/>
              </w:rPr>
              <w:t>(1)</w:t>
            </w:r>
          </w:p>
        </w:tc>
        <w:tc>
          <w:tcPr>
            <w:tcW w:w="2006" w:type="dxa"/>
            <w:tcBorders>
              <w:top w:val="nil"/>
              <w:left w:val="nil"/>
              <w:bottom w:val="single" w:sz="2" w:space="0" w:color="1F3864" w:themeColor="accent1" w:themeShade="80"/>
              <w:right w:val="nil"/>
            </w:tcBorders>
            <w:vAlign w:val="center"/>
          </w:tcPr>
          <w:p w14:paraId="42E3BBD2"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rPr>
            </w:pPr>
          </w:p>
        </w:tc>
        <w:tc>
          <w:tcPr>
            <w:tcW w:w="1742" w:type="dxa"/>
            <w:tcBorders>
              <w:top w:val="nil"/>
              <w:left w:val="nil"/>
              <w:bottom w:val="single" w:sz="2" w:space="0" w:color="1F3864" w:themeColor="accent1" w:themeShade="80"/>
              <w:right w:val="nil"/>
            </w:tcBorders>
            <w:vAlign w:val="center"/>
          </w:tcPr>
          <w:p w14:paraId="35A94207" w14:textId="77777777" w:rsidR="00700E0A" w:rsidRPr="00432934"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color w:val="000000"/>
                <w:szCs w:val="14"/>
              </w:rPr>
              <w:t>7,851,061</w:t>
            </w:r>
          </w:p>
        </w:tc>
        <w:tc>
          <w:tcPr>
            <w:tcW w:w="1812" w:type="dxa"/>
            <w:tcBorders>
              <w:top w:val="nil"/>
              <w:left w:val="nil"/>
              <w:bottom w:val="single" w:sz="2" w:space="0" w:color="1F3864" w:themeColor="accent1" w:themeShade="80"/>
              <w:right w:val="nil"/>
            </w:tcBorders>
            <w:vAlign w:val="center"/>
          </w:tcPr>
          <w:p w14:paraId="3956DF1C" w14:textId="77777777" w:rsidR="00700E0A" w:rsidRPr="00432934"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color w:val="000000"/>
                <w:szCs w:val="14"/>
                <w:lang w:eastAsia="en-US"/>
              </w:rPr>
              <w:t>6,338</w:t>
            </w:r>
          </w:p>
        </w:tc>
      </w:tr>
      <w:tr w:rsidR="00700E0A" w:rsidRPr="007156B7" w14:paraId="24E0DA12"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3864" w:themeColor="accent1" w:themeShade="80"/>
              <w:left w:val="nil"/>
              <w:bottom w:val="nil"/>
              <w:right w:val="nil"/>
            </w:tcBorders>
            <w:shd w:val="clear" w:color="auto" w:fill="auto"/>
          </w:tcPr>
          <w:p w14:paraId="7F240BAD" w14:textId="77777777" w:rsidR="00700E0A" w:rsidRPr="00432934" w:rsidRDefault="00700E0A" w:rsidP="00700E0A">
            <w:pPr>
              <w:pStyle w:val="paragraph"/>
              <w:numPr>
                <w:ilvl w:val="0"/>
                <w:numId w:val="34"/>
              </w:numPr>
              <w:spacing w:before="0" w:beforeAutospacing="0" w:after="0" w:afterAutospacing="0"/>
              <w:jc w:val="both"/>
              <w:textAlignment w:val="baseline"/>
              <w:rPr>
                <w:rStyle w:val="normaltextrun"/>
                <w:rFonts w:ascii="Arial" w:hAnsi="Arial" w:cs="Arial"/>
                <w:b w:val="0"/>
                <w:color w:val="auto"/>
                <w:sz w:val="14"/>
                <w:lang w:val="en-US"/>
              </w:rPr>
            </w:pPr>
            <w:r w:rsidRPr="0043640A">
              <w:rPr>
                <w:rStyle w:val="normaltextrun"/>
                <w:rFonts w:ascii="Arial" w:hAnsi="Arial" w:cs="Arial"/>
                <w:b w:val="0"/>
                <w:bCs w:val="0"/>
                <w:color w:val="auto"/>
                <w:sz w:val="14"/>
                <w:szCs w:val="14"/>
                <w:lang w:val="en-US"/>
              </w:rPr>
              <w:t xml:space="preserve">The restated balances refer to BB </w:t>
            </w:r>
            <w:proofErr w:type="spellStart"/>
            <w:r w:rsidRPr="0043640A">
              <w:rPr>
                <w:rStyle w:val="normaltextrun"/>
                <w:rFonts w:ascii="Arial" w:hAnsi="Arial" w:cs="Arial"/>
                <w:b w:val="0"/>
                <w:bCs w:val="0"/>
                <w:color w:val="auto"/>
                <w:sz w:val="14"/>
                <w:szCs w:val="14"/>
                <w:lang w:val="en-US"/>
              </w:rPr>
              <w:t>Seguros</w:t>
            </w:r>
            <w:proofErr w:type="spellEnd"/>
            <w:r w:rsidRPr="0043640A">
              <w:rPr>
                <w:rStyle w:val="normaltextrun"/>
                <w:rFonts w:ascii="Arial" w:hAnsi="Arial" w:cs="Arial"/>
                <w:b w:val="0"/>
                <w:bCs w:val="0"/>
                <w:color w:val="auto"/>
                <w:sz w:val="14"/>
                <w:szCs w:val="14"/>
                <w:lang w:val="en-US"/>
              </w:rPr>
              <w:t>, related to the impacts of CPC 48 and 50</w:t>
            </w:r>
            <w:r>
              <w:rPr>
                <w:rStyle w:val="normaltextrun"/>
                <w:rFonts w:ascii="Arial" w:hAnsi="Arial" w:cs="Arial"/>
                <w:b w:val="0"/>
                <w:bCs w:val="0"/>
                <w:color w:val="auto"/>
                <w:sz w:val="14"/>
                <w:szCs w:val="14"/>
                <w:lang w:val="en-US"/>
              </w:rPr>
              <w:t>.</w:t>
            </w:r>
          </w:p>
        </w:tc>
      </w:tr>
      <w:tr w:rsidR="00700E0A" w14:paraId="55661631"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vAlign w:val="center"/>
          </w:tcPr>
          <w:p w14:paraId="611A9F82" w14:textId="77777777" w:rsidR="00700E0A" w:rsidRPr="00432934" w:rsidRDefault="00700E0A" w:rsidP="00393661">
            <w:pPr>
              <w:pStyle w:val="01-TtulodeNota"/>
              <w:keepNext/>
              <w:keepLines/>
              <w:spacing w:before="0" w:after="0"/>
              <w:jc w:val="right"/>
              <w:rPr>
                <w:rFonts w:cs="Arial"/>
                <w:b/>
                <w:sz w:val="14"/>
                <w:szCs w:val="14"/>
              </w:rPr>
            </w:pPr>
            <w:r w:rsidRPr="00432934">
              <w:rPr>
                <w:rFonts w:cs="Arial"/>
                <w:b/>
                <w:sz w:val="14"/>
                <w:szCs w:val="14"/>
              </w:rPr>
              <w:t>R$ </w:t>
            </w:r>
            <w:proofErr w:type="spellStart"/>
            <w:r w:rsidRPr="00432934">
              <w:rPr>
                <w:rFonts w:cs="Arial"/>
                <w:b/>
                <w:sz w:val="14"/>
                <w:szCs w:val="14"/>
              </w:rPr>
              <w:t>thousand</w:t>
            </w:r>
            <w:proofErr w:type="spellEnd"/>
          </w:p>
        </w:tc>
      </w:tr>
      <w:tr w:rsidR="00700E0A" w14:paraId="138826DE"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486E3915" w14:textId="77777777" w:rsidR="00700E0A" w:rsidRDefault="00700E0A" w:rsidP="00393661">
            <w:pPr>
              <w:rPr>
                <w:rFonts w:ascii="Arial" w:hAnsi="Arial" w:cs="Arial"/>
                <w:color w:val="FF0000"/>
                <w:sz w:val="14"/>
                <w:szCs w:val="14"/>
              </w:rPr>
            </w:pPr>
          </w:p>
        </w:tc>
        <w:tc>
          <w:tcPr>
            <w:tcW w:w="5560" w:type="dxa"/>
            <w:gridSpan w:val="3"/>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4790A7F4" w14:textId="77777777" w:rsidR="00700E0A" w:rsidRPr="004D25D9" w:rsidRDefault="00700E0A" w:rsidP="00393661">
            <w:pPr>
              <w:jc w:val="center"/>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roofErr w:type="spellStart"/>
            <w:r w:rsidRPr="004D25D9">
              <w:rPr>
                <w:rFonts w:ascii="Arial" w:hAnsi="Arial" w:cs="Arial"/>
                <w:b/>
                <w:bCs/>
                <w:sz w:val="14"/>
                <w:szCs w:val="14"/>
              </w:rPr>
              <w:t>Parent</w:t>
            </w:r>
            <w:proofErr w:type="spellEnd"/>
          </w:p>
        </w:tc>
      </w:tr>
      <w:tr w:rsidR="00700E0A" w14:paraId="5364D9C8"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6947C35A" w14:textId="77777777" w:rsidR="00700E0A" w:rsidRDefault="00700E0A" w:rsidP="00393661">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vAlign w:val="center"/>
          </w:tcPr>
          <w:p w14:paraId="011E3016"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1742" w:type="dxa"/>
            <w:tcBorders>
              <w:top w:val="single" w:sz="2" w:space="0" w:color="1F3864" w:themeColor="accent1" w:themeShade="80"/>
              <w:left w:val="nil"/>
              <w:bottom w:val="single" w:sz="2" w:space="0" w:color="1F3864" w:themeColor="accent1" w:themeShade="80"/>
              <w:right w:val="nil"/>
            </w:tcBorders>
            <w:vAlign w:val="center"/>
          </w:tcPr>
          <w:p w14:paraId="7E276E0A"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c>
          <w:tcPr>
            <w:tcW w:w="1812" w:type="dxa"/>
            <w:tcBorders>
              <w:top w:val="single" w:sz="2" w:space="0" w:color="1F3864" w:themeColor="accent1" w:themeShade="80"/>
              <w:left w:val="nil"/>
              <w:bottom w:val="single" w:sz="2" w:space="0" w:color="1F3864" w:themeColor="accent1" w:themeShade="80"/>
              <w:right w:val="nil"/>
            </w:tcBorders>
            <w:vAlign w:val="center"/>
          </w:tcPr>
          <w:p w14:paraId="49B582B9"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sz w:val="14"/>
                <w:szCs w:val="14"/>
              </w:rPr>
              <w:t>Total</w:t>
            </w:r>
          </w:p>
        </w:tc>
      </w:tr>
      <w:tr w:rsidR="00700E0A" w14:paraId="2E11B8B6"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3864" w:themeColor="accent1" w:themeShade="80"/>
              <w:left w:val="nil"/>
              <w:bottom w:val="nil"/>
              <w:right w:val="nil"/>
            </w:tcBorders>
            <w:shd w:val="clear" w:color="auto" w:fill="auto"/>
            <w:vAlign w:val="center"/>
            <w:hideMark/>
          </w:tcPr>
          <w:p w14:paraId="5F03C10B" w14:textId="77777777" w:rsidR="00700E0A" w:rsidRDefault="00700E0A" w:rsidP="00393661">
            <w:pPr>
              <w:pStyle w:val="08-Tabelageral"/>
              <w:jc w:val="left"/>
              <w:rPr>
                <w:rFonts w:cs="Arial"/>
                <w:b w:val="0"/>
                <w:szCs w:val="14"/>
                <w:lang w:eastAsia="en-US"/>
              </w:rPr>
            </w:pPr>
            <w:proofErr w:type="spellStart"/>
            <w:r w:rsidRPr="00696049">
              <w:rPr>
                <w:rFonts w:cs="Arial"/>
                <w:szCs w:val="14"/>
                <w:lang w:val="en-US"/>
              </w:rPr>
              <w:t>Moviments</w:t>
            </w:r>
            <w:proofErr w:type="spellEnd"/>
            <w:r w:rsidRPr="00696049">
              <w:rPr>
                <w:rFonts w:cs="Arial"/>
                <w:szCs w:val="14"/>
                <w:lang w:val="en-US"/>
              </w:rPr>
              <w:t xml:space="preserve"> </w:t>
            </w:r>
            <w:r>
              <w:rPr>
                <w:rFonts w:cs="Arial"/>
                <w:szCs w:val="14"/>
                <w:lang w:val="en-US"/>
              </w:rPr>
              <w:t>in 01,01 to 12,31,2023</w:t>
            </w:r>
          </w:p>
        </w:tc>
      </w:tr>
      <w:tr w:rsidR="00700E0A" w14:paraId="052DD215"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78E7DF4D" w14:textId="77777777" w:rsidR="00700E0A" w:rsidRPr="004D7715" w:rsidRDefault="00700E0A" w:rsidP="00393661">
            <w:pPr>
              <w:ind w:firstLine="174"/>
              <w:rPr>
                <w:rFonts w:ascii="Arial" w:hAnsi="Arial" w:cs="Arial"/>
                <w:bCs w:val="0"/>
                <w:sz w:val="14"/>
                <w:szCs w:val="14"/>
                <w:lang w:val="en-US"/>
              </w:rPr>
            </w:pPr>
            <w:r w:rsidRPr="004D7715">
              <w:rPr>
                <w:rFonts w:ascii="Arial" w:hAnsi="Arial" w:cs="Arial"/>
                <w:bCs w:val="0"/>
                <w:sz w:val="14"/>
                <w:szCs w:val="14"/>
                <w:lang w:val="en-US"/>
              </w:rPr>
              <w:t xml:space="preserve">Book Balance on Dec 31, 2022 (restated balances) </w:t>
            </w:r>
            <w:r w:rsidRPr="004D7715">
              <w:rPr>
                <w:rFonts w:ascii="Arial" w:hAnsi="Arial" w:cs="Arial"/>
                <w:bCs w:val="0"/>
                <w:sz w:val="14"/>
                <w:szCs w:val="14"/>
                <w:vertAlign w:val="superscript"/>
                <w:lang w:val="en-US"/>
              </w:rPr>
              <w:t>(1)</w:t>
            </w:r>
          </w:p>
        </w:tc>
        <w:tc>
          <w:tcPr>
            <w:tcW w:w="2006" w:type="dxa"/>
            <w:tcBorders>
              <w:top w:val="nil"/>
              <w:left w:val="nil"/>
              <w:bottom w:val="nil"/>
              <w:right w:val="nil"/>
            </w:tcBorders>
            <w:vAlign w:val="center"/>
            <w:hideMark/>
          </w:tcPr>
          <w:p w14:paraId="726E8E39" w14:textId="77777777" w:rsidR="00700E0A"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C22A95">
              <w:rPr>
                <w:rFonts w:cs="Arial"/>
                <w:b/>
                <w:bCs/>
                <w:color w:val="000000"/>
                <w:szCs w:val="14"/>
                <w:lang w:eastAsia="en-US"/>
              </w:rPr>
              <w:t>7</w:t>
            </w:r>
            <w:r>
              <w:rPr>
                <w:rFonts w:cs="Arial"/>
                <w:b/>
                <w:bCs/>
                <w:color w:val="000000"/>
                <w:szCs w:val="14"/>
                <w:lang w:eastAsia="en-US"/>
              </w:rPr>
              <w:t>,</w:t>
            </w:r>
            <w:r w:rsidRPr="00C22A95">
              <w:rPr>
                <w:rFonts w:cs="Arial"/>
                <w:b/>
                <w:bCs/>
                <w:color w:val="000000"/>
                <w:szCs w:val="14"/>
                <w:lang w:eastAsia="en-US"/>
              </w:rPr>
              <w:t>851</w:t>
            </w:r>
            <w:r>
              <w:rPr>
                <w:rFonts w:cs="Arial"/>
                <w:b/>
                <w:bCs/>
                <w:color w:val="000000"/>
                <w:szCs w:val="14"/>
                <w:lang w:eastAsia="en-US"/>
              </w:rPr>
              <w:t>,</w:t>
            </w:r>
            <w:r w:rsidRPr="00C22A95">
              <w:rPr>
                <w:rFonts w:cs="Arial"/>
                <w:b/>
                <w:bCs/>
                <w:color w:val="000000"/>
                <w:szCs w:val="14"/>
                <w:lang w:eastAsia="en-US"/>
              </w:rPr>
              <w:t>061</w:t>
            </w:r>
          </w:p>
        </w:tc>
        <w:tc>
          <w:tcPr>
            <w:tcW w:w="1742" w:type="dxa"/>
            <w:tcBorders>
              <w:top w:val="nil"/>
              <w:left w:val="nil"/>
              <w:bottom w:val="nil"/>
              <w:right w:val="nil"/>
            </w:tcBorders>
            <w:vAlign w:val="center"/>
            <w:hideMark/>
          </w:tcPr>
          <w:p w14:paraId="16530749" w14:textId="77777777" w:rsidR="00700E0A"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C22A95">
              <w:rPr>
                <w:rFonts w:cs="Arial"/>
                <w:b/>
                <w:bCs/>
                <w:color w:val="000000"/>
                <w:szCs w:val="14"/>
                <w:lang w:eastAsia="en-US"/>
              </w:rPr>
              <w:t>6</w:t>
            </w:r>
            <w:r>
              <w:rPr>
                <w:rFonts w:cs="Arial"/>
                <w:b/>
                <w:bCs/>
                <w:color w:val="000000"/>
                <w:szCs w:val="14"/>
                <w:lang w:eastAsia="en-US"/>
              </w:rPr>
              <w:t>,</w:t>
            </w:r>
            <w:r w:rsidRPr="00C22A95">
              <w:rPr>
                <w:rFonts w:cs="Arial"/>
                <w:b/>
                <w:bCs/>
                <w:color w:val="000000"/>
                <w:szCs w:val="14"/>
                <w:lang w:eastAsia="en-US"/>
              </w:rPr>
              <w:t>338</w:t>
            </w:r>
          </w:p>
        </w:tc>
        <w:tc>
          <w:tcPr>
            <w:tcW w:w="1812" w:type="dxa"/>
            <w:tcBorders>
              <w:top w:val="nil"/>
              <w:left w:val="nil"/>
              <w:bottom w:val="nil"/>
              <w:right w:val="nil"/>
            </w:tcBorders>
            <w:vAlign w:val="center"/>
            <w:hideMark/>
          </w:tcPr>
          <w:p w14:paraId="0A4B48A0" w14:textId="77777777" w:rsidR="00700E0A" w:rsidRPr="00672BDB"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672BDB">
              <w:rPr>
                <w:rFonts w:cs="Arial"/>
                <w:b/>
                <w:bCs/>
                <w:color w:val="000000"/>
                <w:szCs w:val="14"/>
                <w:lang w:eastAsia="en-US"/>
              </w:rPr>
              <w:t>7,857,399</w:t>
            </w:r>
          </w:p>
        </w:tc>
      </w:tr>
      <w:tr w:rsidR="00700E0A" w14:paraId="4F8D83F9"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49E12CB2" w14:textId="77777777" w:rsidR="00700E0A" w:rsidRPr="004D25D9" w:rsidRDefault="00700E0A" w:rsidP="00393661">
            <w:pPr>
              <w:ind w:firstLine="174"/>
              <w:rPr>
                <w:rFonts w:ascii="Arial" w:hAnsi="Arial" w:cs="Arial"/>
                <w:b w:val="0"/>
                <w:sz w:val="14"/>
                <w:szCs w:val="14"/>
              </w:rPr>
            </w:pPr>
            <w:proofErr w:type="spellStart"/>
            <w:r w:rsidRPr="004D25D9">
              <w:rPr>
                <w:rFonts w:ascii="Arial" w:hAnsi="Arial" w:cs="Arial"/>
                <w:b w:val="0"/>
                <w:sz w:val="14"/>
                <w:szCs w:val="14"/>
              </w:rPr>
              <w:t>Dividends</w:t>
            </w:r>
            <w:proofErr w:type="spellEnd"/>
          </w:p>
        </w:tc>
        <w:tc>
          <w:tcPr>
            <w:tcW w:w="2006" w:type="dxa"/>
            <w:tcBorders>
              <w:top w:val="nil"/>
              <w:left w:val="nil"/>
              <w:bottom w:val="nil"/>
              <w:right w:val="nil"/>
            </w:tcBorders>
            <w:shd w:val="clear" w:color="auto" w:fill="auto"/>
            <w:vAlign w:val="center"/>
          </w:tcPr>
          <w:p w14:paraId="5E7C83ED"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C22A95">
              <w:rPr>
                <w:rFonts w:cs="Arial"/>
                <w:color w:val="000000"/>
                <w:szCs w:val="14"/>
              </w:rPr>
              <w:t>(3</w:t>
            </w:r>
            <w:r>
              <w:rPr>
                <w:rFonts w:cs="Arial"/>
                <w:color w:val="000000"/>
                <w:szCs w:val="14"/>
              </w:rPr>
              <w:t>,</w:t>
            </w:r>
            <w:r w:rsidRPr="00C22A95">
              <w:rPr>
                <w:rFonts w:cs="Arial"/>
                <w:color w:val="000000"/>
                <w:szCs w:val="14"/>
              </w:rPr>
              <w:t>787</w:t>
            </w:r>
            <w:r>
              <w:rPr>
                <w:rFonts w:cs="Arial"/>
                <w:color w:val="000000"/>
                <w:szCs w:val="14"/>
              </w:rPr>
              <w:t>,</w:t>
            </w:r>
            <w:r w:rsidRPr="00C22A95">
              <w:rPr>
                <w:rFonts w:cs="Arial"/>
                <w:color w:val="000000"/>
                <w:szCs w:val="14"/>
              </w:rPr>
              <w:t>29</w:t>
            </w:r>
            <w:r>
              <w:rPr>
                <w:rFonts w:cs="Arial"/>
                <w:color w:val="000000"/>
                <w:szCs w:val="14"/>
              </w:rPr>
              <w:t>9</w:t>
            </w:r>
            <w:r w:rsidRPr="00C22A95">
              <w:rPr>
                <w:rFonts w:cs="Arial"/>
                <w:color w:val="000000"/>
                <w:szCs w:val="14"/>
              </w:rPr>
              <w:t>)</w:t>
            </w:r>
          </w:p>
        </w:tc>
        <w:tc>
          <w:tcPr>
            <w:tcW w:w="1742" w:type="dxa"/>
            <w:tcBorders>
              <w:top w:val="nil"/>
              <w:left w:val="nil"/>
              <w:bottom w:val="nil"/>
              <w:right w:val="nil"/>
            </w:tcBorders>
            <w:shd w:val="clear" w:color="auto" w:fill="auto"/>
            <w:vAlign w:val="center"/>
          </w:tcPr>
          <w:p w14:paraId="69DDFE13"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C22A95">
              <w:rPr>
                <w:rFonts w:cs="Arial"/>
                <w:color w:val="000000"/>
                <w:szCs w:val="14"/>
              </w:rPr>
              <w:t>(2</w:t>
            </w:r>
            <w:r>
              <w:rPr>
                <w:rFonts w:cs="Arial"/>
                <w:color w:val="000000"/>
                <w:szCs w:val="14"/>
              </w:rPr>
              <w:t>,</w:t>
            </w:r>
            <w:r w:rsidRPr="00C22A95">
              <w:rPr>
                <w:rFonts w:cs="Arial"/>
                <w:color w:val="000000"/>
                <w:szCs w:val="14"/>
              </w:rPr>
              <w:t>988</w:t>
            </w:r>
            <w:r>
              <w:rPr>
                <w:rFonts w:cs="Arial"/>
                <w:color w:val="000000"/>
                <w:szCs w:val="14"/>
              </w:rPr>
              <w:t>,</w:t>
            </w:r>
            <w:r w:rsidRPr="00C22A95">
              <w:rPr>
                <w:rFonts w:cs="Arial"/>
                <w:color w:val="000000"/>
                <w:szCs w:val="14"/>
              </w:rPr>
              <w:t>399)</w:t>
            </w:r>
          </w:p>
        </w:tc>
        <w:tc>
          <w:tcPr>
            <w:tcW w:w="1812" w:type="dxa"/>
            <w:tcBorders>
              <w:top w:val="nil"/>
              <w:left w:val="nil"/>
              <w:bottom w:val="nil"/>
              <w:right w:val="nil"/>
            </w:tcBorders>
            <w:shd w:val="clear" w:color="auto" w:fill="auto"/>
            <w:vAlign w:val="center"/>
          </w:tcPr>
          <w:p w14:paraId="04691D16" w14:textId="77777777" w:rsidR="00700E0A" w:rsidRPr="00672BDB"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672BDB">
              <w:rPr>
                <w:rFonts w:cs="Arial"/>
                <w:b/>
                <w:bCs/>
                <w:color w:val="000000"/>
                <w:szCs w:val="14"/>
              </w:rPr>
              <w:t>(6,775,698)</w:t>
            </w:r>
          </w:p>
        </w:tc>
      </w:tr>
      <w:tr w:rsidR="00700E0A" w14:paraId="38A63602"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030CBD07" w14:textId="77777777" w:rsidR="00700E0A" w:rsidRPr="004D7715" w:rsidRDefault="00700E0A" w:rsidP="00393661">
            <w:pPr>
              <w:ind w:left="179"/>
              <w:rPr>
                <w:rFonts w:ascii="Arial" w:hAnsi="Arial" w:cs="Arial"/>
                <w:b w:val="0"/>
                <w:sz w:val="14"/>
                <w:szCs w:val="14"/>
                <w:lang w:val="en-US"/>
              </w:rPr>
            </w:pPr>
            <w:r w:rsidRPr="004D7715">
              <w:rPr>
                <w:rFonts w:ascii="Arial" w:hAnsi="Arial" w:cs="Arial"/>
                <w:b w:val="0"/>
                <w:sz w:val="14"/>
                <w:szCs w:val="14"/>
                <w:lang w:val="en-US"/>
              </w:rPr>
              <w:t>Other comprehensive income - Update financial instruments</w:t>
            </w:r>
          </w:p>
        </w:tc>
        <w:tc>
          <w:tcPr>
            <w:tcW w:w="2006" w:type="dxa"/>
            <w:tcBorders>
              <w:top w:val="nil"/>
              <w:left w:val="nil"/>
              <w:bottom w:val="nil"/>
              <w:right w:val="nil"/>
            </w:tcBorders>
            <w:vAlign w:val="center"/>
          </w:tcPr>
          <w:p w14:paraId="1ABC79A8" w14:textId="77777777" w:rsidR="00700E0A"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C22A95">
              <w:rPr>
                <w:rFonts w:cs="Arial"/>
                <w:color w:val="000000"/>
                <w:szCs w:val="14"/>
              </w:rPr>
              <w:t>92</w:t>
            </w:r>
            <w:r>
              <w:rPr>
                <w:rFonts w:cs="Arial"/>
                <w:color w:val="000000"/>
                <w:szCs w:val="14"/>
              </w:rPr>
              <w:t>,</w:t>
            </w:r>
            <w:r w:rsidRPr="00C22A95">
              <w:rPr>
                <w:rFonts w:cs="Arial"/>
                <w:color w:val="000000"/>
                <w:szCs w:val="14"/>
              </w:rPr>
              <w:t xml:space="preserve">764 </w:t>
            </w:r>
          </w:p>
        </w:tc>
        <w:tc>
          <w:tcPr>
            <w:tcW w:w="1742" w:type="dxa"/>
            <w:tcBorders>
              <w:top w:val="nil"/>
              <w:left w:val="nil"/>
              <w:bottom w:val="nil"/>
              <w:right w:val="nil"/>
            </w:tcBorders>
            <w:vAlign w:val="center"/>
          </w:tcPr>
          <w:p w14:paraId="4B93D9C8" w14:textId="77777777" w:rsidR="00700E0A"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C22A95">
              <w:rPr>
                <w:rFonts w:cs="Arial"/>
                <w:color w:val="000000"/>
                <w:szCs w:val="14"/>
              </w:rPr>
              <w:t>--</w:t>
            </w:r>
          </w:p>
        </w:tc>
        <w:tc>
          <w:tcPr>
            <w:tcW w:w="1812" w:type="dxa"/>
            <w:tcBorders>
              <w:top w:val="nil"/>
              <w:left w:val="nil"/>
              <w:bottom w:val="nil"/>
              <w:right w:val="nil"/>
            </w:tcBorders>
            <w:vAlign w:val="center"/>
          </w:tcPr>
          <w:p w14:paraId="02169D89" w14:textId="77777777" w:rsidR="00700E0A" w:rsidRPr="00672BDB"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672BDB">
              <w:rPr>
                <w:rFonts w:cs="Arial"/>
                <w:b/>
                <w:bCs/>
                <w:color w:val="000000"/>
                <w:szCs w:val="14"/>
              </w:rPr>
              <w:t xml:space="preserve">92,764 </w:t>
            </w:r>
          </w:p>
        </w:tc>
      </w:tr>
      <w:tr w:rsidR="00700E0A" w14:paraId="03D7ED5C"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5B72CF22" w14:textId="77777777" w:rsidR="00700E0A" w:rsidRPr="004D7715" w:rsidRDefault="00700E0A" w:rsidP="00393661">
            <w:pPr>
              <w:ind w:firstLine="174"/>
              <w:rPr>
                <w:rFonts w:ascii="Arial" w:hAnsi="Arial" w:cs="Arial"/>
                <w:b w:val="0"/>
                <w:sz w:val="14"/>
                <w:szCs w:val="14"/>
                <w:lang w:val="en-US"/>
              </w:rPr>
            </w:pPr>
            <w:r w:rsidRPr="004D7715">
              <w:rPr>
                <w:rFonts w:ascii="Arial" w:hAnsi="Arial" w:cs="Arial"/>
                <w:b w:val="0"/>
                <w:sz w:val="14"/>
                <w:szCs w:val="14"/>
                <w:lang w:val="en-US"/>
              </w:rPr>
              <w:t>Other comprehensive income - Effects CPC 50</w:t>
            </w:r>
          </w:p>
        </w:tc>
        <w:tc>
          <w:tcPr>
            <w:tcW w:w="2006" w:type="dxa"/>
            <w:tcBorders>
              <w:top w:val="nil"/>
              <w:left w:val="nil"/>
              <w:bottom w:val="nil"/>
              <w:right w:val="nil"/>
            </w:tcBorders>
            <w:shd w:val="clear" w:color="auto" w:fill="auto"/>
            <w:vAlign w:val="center"/>
          </w:tcPr>
          <w:p w14:paraId="5E81251D"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C22A95">
              <w:rPr>
                <w:rFonts w:cs="Arial"/>
                <w:color w:val="000000"/>
                <w:szCs w:val="14"/>
              </w:rPr>
              <w:t>28</w:t>
            </w:r>
            <w:r>
              <w:rPr>
                <w:rFonts w:cs="Arial"/>
                <w:color w:val="000000"/>
                <w:szCs w:val="14"/>
              </w:rPr>
              <w:t>,</w:t>
            </w:r>
            <w:r w:rsidRPr="00C22A95">
              <w:rPr>
                <w:rFonts w:cs="Arial"/>
                <w:color w:val="000000"/>
                <w:szCs w:val="14"/>
              </w:rPr>
              <w:t>704</w:t>
            </w:r>
          </w:p>
        </w:tc>
        <w:tc>
          <w:tcPr>
            <w:tcW w:w="1742" w:type="dxa"/>
            <w:tcBorders>
              <w:top w:val="nil"/>
              <w:left w:val="nil"/>
              <w:bottom w:val="nil"/>
              <w:right w:val="nil"/>
            </w:tcBorders>
            <w:shd w:val="clear" w:color="auto" w:fill="auto"/>
            <w:vAlign w:val="center"/>
          </w:tcPr>
          <w:p w14:paraId="1B79BA9B"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C22A95">
              <w:rPr>
                <w:rFonts w:cs="Arial"/>
                <w:color w:val="000000"/>
                <w:szCs w:val="14"/>
              </w:rPr>
              <w:t>--</w:t>
            </w:r>
          </w:p>
        </w:tc>
        <w:tc>
          <w:tcPr>
            <w:tcW w:w="1812" w:type="dxa"/>
            <w:tcBorders>
              <w:top w:val="nil"/>
              <w:left w:val="nil"/>
              <w:bottom w:val="nil"/>
              <w:right w:val="nil"/>
            </w:tcBorders>
            <w:shd w:val="clear" w:color="auto" w:fill="auto"/>
            <w:vAlign w:val="center"/>
          </w:tcPr>
          <w:p w14:paraId="27F88375" w14:textId="77777777" w:rsidR="00700E0A" w:rsidRPr="00672BDB"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672BDB">
              <w:rPr>
                <w:rFonts w:cs="Arial"/>
                <w:b/>
                <w:bCs/>
                <w:color w:val="000000"/>
                <w:szCs w:val="14"/>
              </w:rPr>
              <w:t>28,704</w:t>
            </w:r>
          </w:p>
        </w:tc>
      </w:tr>
      <w:tr w:rsidR="00700E0A" w14:paraId="19509A72"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0DB98B56" w14:textId="77777777" w:rsidR="00700E0A" w:rsidRPr="004E68AC" w:rsidRDefault="00700E0A" w:rsidP="00393661">
            <w:pPr>
              <w:ind w:firstLine="174"/>
              <w:rPr>
                <w:rFonts w:ascii="Arial" w:hAnsi="Arial" w:cs="Arial"/>
                <w:b w:val="0"/>
                <w:sz w:val="14"/>
                <w:szCs w:val="14"/>
              </w:rPr>
            </w:pPr>
            <w:r w:rsidRPr="004D25D9">
              <w:rPr>
                <w:rFonts w:ascii="Arial" w:hAnsi="Arial" w:cs="Arial"/>
                <w:b w:val="0"/>
                <w:sz w:val="14"/>
                <w:szCs w:val="14"/>
              </w:rPr>
              <w:t xml:space="preserve">Other </w:t>
            </w:r>
            <w:proofErr w:type="spellStart"/>
            <w:r w:rsidRPr="004D25D9">
              <w:rPr>
                <w:rFonts w:ascii="Arial" w:hAnsi="Arial" w:cs="Arial"/>
                <w:b w:val="0"/>
                <w:sz w:val="14"/>
                <w:szCs w:val="14"/>
              </w:rPr>
              <w:t>comprehensive</w:t>
            </w:r>
            <w:proofErr w:type="spellEnd"/>
            <w:r w:rsidRPr="004D25D9">
              <w:rPr>
                <w:rFonts w:ascii="Arial" w:hAnsi="Arial" w:cs="Arial"/>
                <w:b w:val="0"/>
                <w:sz w:val="14"/>
                <w:szCs w:val="14"/>
              </w:rPr>
              <w:t xml:space="preserve"> income</w:t>
            </w:r>
          </w:p>
        </w:tc>
        <w:tc>
          <w:tcPr>
            <w:tcW w:w="2006" w:type="dxa"/>
            <w:tcBorders>
              <w:top w:val="nil"/>
              <w:left w:val="nil"/>
              <w:bottom w:val="nil"/>
              <w:right w:val="nil"/>
            </w:tcBorders>
            <w:vAlign w:val="center"/>
          </w:tcPr>
          <w:p w14:paraId="22231C77" w14:textId="77777777" w:rsidR="00700E0A"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C22A95">
              <w:rPr>
                <w:rFonts w:cs="Arial"/>
                <w:color w:val="000000"/>
                <w:szCs w:val="14"/>
              </w:rPr>
              <w:t>--</w:t>
            </w:r>
          </w:p>
        </w:tc>
        <w:tc>
          <w:tcPr>
            <w:tcW w:w="1742" w:type="dxa"/>
            <w:tcBorders>
              <w:top w:val="nil"/>
              <w:left w:val="nil"/>
              <w:bottom w:val="nil"/>
              <w:right w:val="nil"/>
            </w:tcBorders>
            <w:vAlign w:val="center"/>
          </w:tcPr>
          <w:p w14:paraId="3807B9E1" w14:textId="77777777" w:rsidR="00700E0A"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C22A95">
              <w:rPr>
                <w:rFonts w:cs="Arial"/>
                <w:color w:val="000000"/>
                <w:szCs w:val="14"/>
              </w:rPr>
              <w:t>(466)</w:t>
            </w:r>
          </w:p>
        </w:tc>
        <w:tc>
          <w:tcPr>
            <w:tcW w:w="1812" w:type="dxa"/>
            <w:tcBorders>
              <w:top w:val="nil"/>
              <w:left w:val="nil"/>
              <w:bottom w:val="nil"/>
              <w:right w:val="nil"/>
            </w:tcBorders>
            <w:vAlign w:val="center"/>
          </w:tcPr>
          <w:p w14:paraId="1B72AC81" w14:textId="77777777" w:rsidR="00700E0A" w:rsidRPr="00672BDB"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672BDB">
              <w:rPr>
                <w:rFonts w:cs="Arial"/>
                <w:b/>
                <w:bCs/>
                <w:color w:val="000000"/>
                <w:szCs w:val="14"/>
              </w:rPr>
              <w:t>(466)</w:t>
            </w:r>
          </w:p>
        </w:tc>
      </w:tr>
      <w:tr w:rsidR="00700E0A" w:rsidRPr="0043297B" w14:paraId="660F76F2"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4441C920" w14:textId="77777777" w:rsidR="00700E0A" w:rsidRPr="004E68AC" w:rsidRDefault="00700E0A" w:rsidP="00393661">
            <w:pPr>
              <w:ind w:firstLine="174"/>
              <w:rPr>
                <w:rFonts w:ascii="Arial" w:hAnsi="Arial" w:cs="Arial"/>
                <w:b w:val="0"/>
                <w:sz w:val="14"/>
                <w:szCs w:val="14"/>
              </w:rPr>
            </w:pPr>
            <w:proofErr w:type="spellStart"/>
            <w:r w:rsidRPr="004D25D9">
              <w:rPr>
                <w:rFonts w:ascii="Arial" w:hAnsi="Arial" w:cs="Arial"/>
                <w:b w:val="0"/>
                <w:sz w:val="14"/>
                <w:szCs w:val="14"/>
              </w:rPr>
              <w:t>Equity</w:t>
            </w:r>
            <w:proofErr w:type="spellEnd"/>
            <w:r w:rsidRPr="004D25D9">
              <w:rPr>
                <w:rFonts w:ascii="Arial" w:hAnsi="Arial" w:cs="Arial"/>
                <w:b w:val="0"/>
                <w:sz w:val="14"/>
                <w:szCs w:val="14"/>
              </w:rPr>
              <w:t xml:space="preserve"> Income</w:t>
            </w:r>
          </w:p>
        </w:tc>
        <w:tc>
          <w:tcPr>
            <w:tcW w:w="2006" w:type="dxa"/>
            <w:tcBorders>
              <w:top w:val="nil"/>
              <w:left w:val="nil"/>
              <w:bottom w:val="nil"/>
              <w:right w:val="nil"/>
            </w:tcBorders>
            <w:shd w:val="clear" w:color="auto" w:fill="auto"/>
            <w:vAlign w:val="center"/>
          </w:tcPr>
          <w:p w14:paraId="2ACDB5EE" w14:textId="77777777" w:rsidR="00700E0A" w:rsidRPr="0043297B"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C22A95">
              <w:rPr>
                <w:rFonts w:cs="Arial"/>
                <w:szCs w:val="14"/>
              </w:rPr>
              <w:t>4</w:t>
            </w:r>
            <w:r>
              <w:rPr>
                <w:rFonts w:cs="Arial"/>
                <w:szCs w:val="14"/>
              </w:rPr>
              <w:t>,</w:t>
            </w:r>
            <w:r w:rsidRPr="00C22A95">
              <w:rPr>
                <w:rFonts w:cs="Arial"/>
                <w:szCs w:val="14"/>
              </w:rPr>
              <w:t>937</w:t>
            </w:r>
            <w:r>
              <w:rPr>
                <w:rFonts w:cs="Arial"/>
                <w:szCs w:val="14"/>
              </w:rPr>
              <w:t>,</w:t>
            </w:r>
            <w:r w:rsidRPr="00C22A95">
              <w:rPr>
                <w:rFonts w:cs="Arial"/>
                <w:szCs w:val="14"/>
              </w:rPr>
              <w:t>503</w:t>
            </w:r>
          </w:p>
        </w:tc>
        <w:tc>
          <w:tcPr>
            <w:tcW w:w="1742" w:type="dxa"/>
            <w:tcBorders>
              <w:top w:val="nil"/>
              <w:left w:val="nil"/>
              <w:bottom w:val="nil"/>
              <w:right w:val="nil"/>
            </w:tcBorders>
            <w:shd w:val="clear" w:color="auto" w:fill="auto"/>
            <w:vAlign w:val="center"/>
          </w:tcPr>
          <w:p w14:paraId="30C9351E" w14:textId="77777777" w:rsidR="00700E0A" w:rsidRPr="0043297B"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C22A95">
              <w:rPr>
                <w:rFonts w:cs="Arial"/>
                <w:szCs w:val="14"/>
              </w:rPr>
              <w:t>2</w:t>
            </w:r>
            <w:r>
              <w:rPr>
                <w:rFonts w:cs="Arial"/>
                <w:szCs w:val="14"/>
              </w:rPr>
              <w:t>,</w:t>
            </w:r>
            <w:r w:rsidRPr="00C22A95">
              <w:rPr>
                <w:rFonts w:cs="Arial"/>
                <w:szCs w:val="14"/>
              </w:rPr>
              <w:t>988</w:t>
            </w:r>
            <w:r>
              <w:rPr>
                <w:rFonts w:cs="Arial"/>
                <w:szCs w:val="14"/>
              </w:rPr>
              <w:t>,</w:t>
            </w:r>
            <w:r w:rsidRPr="00C22A95">
              <w:rPr>
                <w:rFonts w:cs="Arial"/>
                <w:szCs w:val="14"/>
              </w:rPr>
              <w:t>399</w:t>
            </w:r>
          </w:p>
        </w:tc>
        <w:tc>
          <w:tcPr>
            <w:tcW w:w="1812" w:type="dxa"/>
            <w:tcBorders>
              <w:top w:val="nil"/>
              <w:left w:val="nil"/>
              <w:bottom w:val="nil"/>
              <w:right w:val="nil"/>
            </w:tcBorders>
            <w:shd w:val="clear" w:color="auto" w:fill="auto"/>
            <w:vAlign w:val="center"/>
          </w:tcPr>
          <w:p w14:paraId="32078894" w14:textId="77777777" w:rsidR="00700E0A" w:rsidRPr="00672BDB"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672BDB">
              <w:rPr>
                <w:rFonts w:cs="Arial"/>
                <w:b/>
                <w:bCs/>
                <w:szCs w:val="14"/>
              </w:rPr>
              <w:t>7,925,902</w:t>
            </w:r>
          </w:p>
        </w:tc>
      </w:tr>
      <w:tr w:rsidR="00700E0A" w:rsidRPr="00C52F09" w14:paraId="0B62223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7A53124E" w14:textId="77777777" w:rsidR="00700E0A" w:rsidRPr="00C52F09" w:rsidRDefault="00700E0A" w:rsidP="00393661">
            <w:pPr>
              <w:ind w:firstLine="174"/>
              <w:rPr>
                <w:rFonts w:ascii="Arial" w:hAnsi="Arial" w:cs="Arial"/>
                <w:bCs w:val="0"/>
                <w:sz w:val="14"/>
                <w:szCs w:val="14"/>
              </w:rPr>
            </w:pPr>
            <w:r w:rsidRPr="00C52F09">
              <w:rPr>
                <w:rFonts w:ascii="Arial" w:hAnsi="Arial" w:cs="Arial"/>
                <w:bCs w:val="0"/>
                <w:sz w:val="14"/>
                <w:szCs w:val="14"/>
              </w:rPr>
              <w:t xml:space="preserve">Book Balance </w:t>
            </w:r>
            <w:proofErr w:type="spellStart"/>
            <w:r w:rsidRPr="00C52F09">
              <w:rPr>
                <w:rFonts w:ascii="Arial" w:hAnsi="Arial" w:cs="Arial"/>
                <w:bCs w:val="0"/>
                <w:sz w:val="14"/>
                <w:szCs w:val="14"/>
              </w:rPr>
              <w:t>on</w:t>
            </w:r>
            <w:proofErr w:type="spellEnd"/>
            <w:r w:rsidRPr="00C52F09">
              <w:rPr>
                <w:rFonts w:ascii="Arial" w:hAnsi="Arial" w:cs="Arial"/>
                <w:bCs w:val="0"/>
                <w:sz w:val="14"/>
                <w:szCs w:val="14"/>
              </w:rPr>
              <w:t xml:space="preserve"> </w:t>
            </w:r>
            <w:proofErr w:type="spellStart"/>
            <w:r>
              <w:rPr>
                <w:rFonts w:ascii="Arial" w:hAnsi="Arial" w:cs="Arial"/>
                <w:bCs w:val="0"/>
                <w:sz w:val="14"/>
                <w:szCs w:val="14"/>
              </w:rPr>
              <w:t>Dec</w:t>
            </w:r>
            <w:proofErr w:type="spellEnd"/>
            <w:r w:rsidRPr="00C52F09">
              <w:rPr>
                <w:rFonts w:ascii="Arial" w:hAnsi="Arial" w:cs="Arial"/>
                <w:bCs w:val="0"/>
                <w:sz w:val="14"/>
                <w:szCs w:val="14"/>
              </w:rPr>
              <w:t xml:space="preserve"> 3</w:t>
            </w:r>
            <w:r>
              <w:rPr>
                <w:rFonts w:ascii="Arial" w:hAnsi="Arial" w:cs="Arial"/>
                <w:bCs w:val="0"/>
                <w:sz w:val="14"/>
                <w:szCs w:val="14"/>
              </w:rPr>
              <w:t>1</w:t>
            </w:r>
            <w:r w:rsidRPr="00C52F09">
              <w:rPr>
                <w:rFonts w:ascii="Arial" w:hAnsi="Arial" w:cs="Arial"/>
                <w:bCs w:val="0"/>
                <w:sz w:val="14"/>
                <w:szCs w:val="14"/>
              </w:rPr>
              <w:t>, 2023</w:t>
            </w:r>
          </w:p>
        </w:tc>
        <w:tc>
          <w:tcPr>
            <w:tcW w:w="2006" w:type="dxa"/>
            <w:tcBorders>
              <w:top w:val="nil"/>
              <w:left w:val="nil"/>
              <w:bottom w:val="nil"/>
              <w:right w:val="nil"/>
            </w:tcBorders>
            <w:vAlign w:val="center"/>
          </w:tcPr>
          <w:p w14:paraId="5FF225DB" w14:textId="77777777" w:rsidR="00700E0A" w:rsidRPr="00C52F09"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C22A95">
              <w:rPr>
                <w:rFonts w:cs="Arial"/>
                <w:b/>
                <w:bCs/>
                <w:color w:val="000000"/>
                <w:szCs w:val="14"/>
              </w:rPr>
              <w:t>9</w:t>
            </w:r>
            <w:r>
              <w:rPr>
                <w:rFonts w:cs="Arial"/>
                <w:b/>
                <w:bCs/>
                <w:color w:val="000000"/>
                <w:szCs w:val="14"/>
              </w:rPr>
              <w:t>,</w:t>
            </w:r>
            <w:r w:rsidRPr="00C22A95">
              <w:rPr>
                <w:rFonts w:cs="Arial"/>
                <w:b/>
                <w:bCs/>
                <w:color w:val="000000"/>
                <w:szCs w:val="14"/>
              </w:rPr>
              <w:t>122</w:t>
            </w:r>
            <w:r>
              <w:rPr>
                <w:rFonts w:cs="Arial"/>
                <w:b/>
                <w:bCs/>
                <w:color w:val="000000"/>
                <w:szCs w:val="14"/>
              </w:rPr>
              <w:t>,</w:t>
            </w:r>
            <w:r w:rsidRPr="00C22A95">
              <w:rPr>
                <w:rFonts w:cs="Arial"/>
                <w:b/>
                <w:bCs/>
                <w:color w:val="000000"/>
                <w:szCs w:val="14"/>
              </w:rPr>
              <w:t>73</w:t>
            </w:r>
            <w:r>
              <w:rPr>
                <w:rFonts w:cs="Arial"/>
                <w:b/>
                <w:bCs/>
                <w:color w:val="000000"/>
                <w:szCs w:val="14"/>
              </w:rPr>
              <w:t>3</w:t>
            </w:r>
          </w:p>
        </w:tc>
        <w:tc>
          <w:tcPr>
            <w:tcW w:w="1742" w:type="dxa"/>
            <w:tcBorders>
              <w:top w:val="nil"/>
              <w:left w:val="nil"/>
              <w:bottom w:val="nil"/>
              <w:right w:val="nil"/>
            </w:tcBorders>
            <w:vAlign w:val="center"/>
          </w:tcPr>
          <w:p w14:paraId="67A33592" w14:textId="77777777" w:rsidR="00700E0A" w:rsidRPr="00C52F09"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C22A95">
              <w:rPr>
                <w:rFonts w:cs="Arial"/>
                <w:b/>
                <w:bCs/>
                <w:color w:val="000000"/>
                <w:szCs w:val="14"/>
              </w:rPr>
              <w:t>5</w:t>
            </w:r>
            <w:r>
              <w:rPr>
                <w:rFonts w:cs="Arial"/>
                <w:b/>
                <w:bCs/>
                <w:color w:val="000000"/>
                <w:szCs w:val="14"/>
              </w:rPr>
              <w:t>,</w:t>
            </w:r>
            <w:r w:rsidRPr="00C22A95">
              <w:rPr>
                <w:rFonts w:cs="Arial"/>
                <w:b/>
                <w:bCs/>
                <w:color w:val="000000"/>
                <w:szCs w:val="14"/>
              </w:rPr>
              <w:t>872</w:t>
            </w:r>
          </w:p>
        </w:tc>
        <w:tc>
          <w:tcPr>
            <w:tcW w:w="1812" w:type="dxa"/>
            <w:tcBorders>
              <w:top w:val="nil"/>
              <w:left w:val="nil"/>
              <w:bottom w:val="nil"/>
              <w:right w:val="nil"/>
            </w:tcBorders>
            <w:vAlign w:val="center"/>
          </w:tcPr>
          <w:p w14:paraId="7B4B1B45" w14:textId="77777777" w:rsidR="00700E0A" w:rsidRPr="00672BDB"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672BDB">
              <w:rPr>
                <w:rFonts w:cs="Arial"/>
                <w:b/>
                <w:bCs/>
                <w:color w:val="000000"/>
                <w:szCs w:val="14"/>
              </w:rPr>
              <w:t>9,128,605</w:t>
            </w:r>
          </w:p>
        </w:tc>
      </w:tr>
      <w:tr w:rsidR="00700E0A" w14:paraId="400A61E4"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4EC7BDCC" w14:textId="77777777" w:rsidR="00700E0A" w:rsidRPr="00432934" w:rsidRDefault="00700E0A" w:rsidP="00393661">
            <w:pPr>
              <w:pStyle w:val="08-Tabelageral"/>
              <w:jc w:val="left"/>
              <w:rPr>
                <w:rFonts w:cs="Arial"/>
                <w:color w:val="FF0000"/>
                <w:szCs w:val="14"/>
                <w:lang w:eastAsia="en-US"/>
              </w:rPr>
            </w:pPr>
          </w:p>
        </w:tc>
        <w:tc>
          <w:tcPr>
            <w:tcW w:w="5560" w:type="dxa"/>
            <w:gridSpan w:val="3"/>
            <w:tcBorders>
              <w:top w:val="nil"/>
              <w:left w:val="nil"/>
              <w:bottom w:val="nil"/>
              <w:right w:val="nil"/>
            </w:tcBorders>
            <w:shd w:val="clear" w:color="auto" w:fill="auto"/>
            <w:vAlign w:val="center"/>
          </w:tcPr>
          <w:p w14:paraId="5FC913D3" w14:textId="77777777" w:rsidR="00700E0A" w:rsidRDefault="00700E0A" w:rsidP="00393661">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p>
        </w:tc>
      </w:tr>
      <w:tr w:rsidR="00700E0A" w14:paraId="4448C94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vAlign w:val="center"/>
            <w:hideMark/>
          </w:tcPr>
          <w:p w14:paraId="695A324E" w14:textId="77777777" w:rsidR="00700E0A" w:rsidRPr="00432934" w:rsidRDefault="00700E0A" w:rsidP="00393661">
            <w:pPr>
              <w:pStyle w:val="08-Tabelageral"/>
              <w:jc w:val="left"/>
              <w:rPr>
                <w:rFonts w:cs="Arial"/>
                <w:b w:val="0"/>
                <w:szCs w:val="14"/>
                <w:lang w:eastAsia="en-US"/>
              </w:rPr>
            </w:pPr>
            <w:r w:rsidRPr="006A019D">
              <w:rPr>
                <w:rFonts w:cs="Arial"/>
                <w:szCs w:val="14"/>
                <w:lang w:val="en-US"/>
              </w:rPr>
              <w:t>Equity Income</w:t>
            </w:r>
          </w:p>
        </w:tc>
      </w:tr>
      <w:tr w:rsidR="00700E0A" w14:paraId="1D378249" w14:textId="77777777" w:rsidTr="00681DE1">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375F8F8D" w14:textId="77777777" w:rsidR="00700E0A" w:rsidRPr="00432934" w:rsidRDefault="00700E0A" w:rsidP="00393661">
            <w:pPr>
              <w:pStyle w:val="08-Tabelageral"/>
              <w:ind w:firstLine="174"/>
              <w:jc w:val="left"/>
              <w:rPr>
                <w:rFonts w:cs="Arial"/>
                <w:lang w:eastAsia="en-US"/>
              </w:rPr>
            </w:pPr>
            <w:bookmarkStart w:id="56" w:name="_Hlk60676302"/>
            <w:r>
              <w:rPr>
                <w:rFonts w:cs="Arial"/>
                <w:szCs w:val="14"/>
              </w:rPr>
              <w:t>2023</w:t>
            </w:r>
          </w:p>
        </w:tc>
        <w:tc>
          <w:tcPr>
            <w:tcW w:w="2006" w:type="dxa"/>
            <w:tcBorders>
              <w:top w:val="nil"/>
              <w:left w:val="nil"/>
              <w:bottom w:val="nil"/>
              <w:right w:val="nil"/>
            </w:tcBorders>
            <w:shd w:val="clear" w:color="auto" w:fill="auto"/>
            <w:vAlign w:val="center"/>
          </w:tcPr>
          <w:p w14:paraId="6812E25F" w14:textId="77777777" w:rsidR="00700E0A" w:rsidRPr="00AC38A5"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C22A95">
              <w:rPr>
                <w:rFonts w:cs="Arial"/>
                <w:b/>
                <w:bCs/>
                <w:color w:val="000000"/>
                <w:szCs w:val="14"/>
              </w:rPr>
              <w:t>4</w:t>
            </w:r>
            <w:r>
              <w:rPr>
                <w:rFonts w:cs="Arial"/>
                <w:b/>
                <w:bCs/>
                <w:color w:val="000000"/>
                <w:szCs w:val="14"/>
              </w:rPr>
              <w:t>,</w:t>
            </w:r>
            <w:r w:rsidRPr="00C22A95">
              <w:rPr>
                <w:rFonts w:cs="Arial"/>
                <w:b/>
                <w:bCs/>
                <w:color w:val="000000"/>
                <w:szCs w:val="14"/>
              </w:rPr>
              <w:t>937</w:t>
            </w:r>
            <w:r>
              <w:rPr>
                <w:rFonts w:cs="Arial"/>
                <w:b/>
                <w:bCs/>
                <w:color w:val="000000"/>
                <w:szCs w:val="14"/>
              </w:rPr>
              <w:t>,</w:t>
            </w:r>
            <w:r w:rsidRPr="00C22A95">
              <w:rPr>
                <w:rFonts w:cs="Arial"/>
                <w:b/>
                <w:bCs/>
                <w:color w:val="000000"/>
                <w:szCs w:val="14"/>
              </w:rPr>
              <w:t xml:space="preserve">503 </w:t>
            </w:r>
          </w:p>
        </w:tc>
        <w:tc>
          <w:tcPr>
            <w:tcW w:w="1742" w:type="dxa"/>
            <w:tcBorders>
              <w:top w:val="nil"/>
              <w:left w:val="nil"/>
              <w:bottom w:val="nil"/>
              <w:right w:val="nil"/>
            </w:tcBorders>
            <w:shd w:val="clear" w:color="auto" w:fill="auto"/>
            <w:vAlign w:val="center"/>
          </w:tcPr>
          <w:p w14:paraId="378341A9" w14:textId="77777777" w:rsidR="00700E0A" w:rsidRPr="00AC38A5"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C22A95">
              <w:rPr>
                <w:rFonts w:cs="Arial"/>
                <w:b/>
                <w:bCs/>
                <w:color w:val="000000"/>
                <w:szCs w:val="14"/>
              </w:rPr>
              <w:t>2</w:t>
            </w:r>
            <w:r>
              <w:rPr>
                <w:rFonts w:cs="Arial"/>
                <w:b/>
                <w:bCs/>
                <w:color w:val="000000"/>
                <w:szCs w:val="14"/>
              </w:rPr>
              <w:t>,</w:t>
            </w:r>
            <w:r w:rsidRPr="00C22A95">
              <w:rPr>
                <w:rFonts w:cs="Arial"/>
                <w:b/>
                <w:bCs/>
                <w:color w:val="000000"/>
                <w:szCs w:val="14"/>
              </w:rPr>
              <w:t>988</w:t>
            </w:r>
            <w:r>
              <w:rPr>
                <w:rFonts w:cs="Arial"/>
                <w:b/>
                <w:bCs/>
                <w:color w:val="000000"/>
                <w:szCs w:val="14"/>
              </w:rPr>
              <w:t>,</w:t>
            </w:r>
            <w:r w:rsidRPr="00C22A95">
              <w:rPr>
                <w:rFonts w:cs="Arial"/>
                <w:b/>
                <w:bCs/>
                <w:color w:val="000000"/>
                <w:szCs w:val="14"/>
              </w:rPr>
              <w:t xml:space="preserve">399 </w:t>
            </w:r>
          </w:p>
        </w:tc>
        <w:tc>
          <w:tcPr>
            <w:tcW w:w="1812" w:type="dxa"/>
            <w:tcBorders>
              <w:top w:val="nil"/>
              <w:left w:val="nil"/>
              <w:bottom w:val="nil"/>
              <w:right w:val="nil"/>
            </w:tcBorders>
            <w:shd w:val="clear" w:color="auto" w:fill="auto"/>
            <w:vAlign w:val="center"/>
          </w:tcPr>
          <w:p w14:paraId="417AC07E" w14:textId="77777777" w:rsidR="00700E0A" w:rsidRPr="00AC38A5"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C22A95">
              <w:rPr>
                <w:rFonts w:cs="Arial"/>
                <w:b/>
                <w:bCs/>
                <w:color w:val="000000"/>
                <w:szCs w:val="14"/>
              </w:rPr>
              <w:t>7</w:t>
            </w:r>
            <w:r>
              <w:rPr>
                <w:rFonts w:cs="Arial"/>
                <w:b/>
                <w:bCs/>
                <w:color w:val="000000"/>
                <w:szCs w:val="14"/>
              </w:rPr>
              <w:t>,</w:t>
            </w:r>
            <w:r w:rsidRPr="00C22A95">
              <w:rPr>
                <w:rFonts w:cs="Arial"/>
                <w:b/>
                <w:bCs/>
                <w:color w:val="000000"/>
                <w:szCs w:val="14"/>
              </w:rPr>
              <w:t>925</w:t>
            </w:r>
            <w:r>
              <w:rPr>
                <w:rFonts w:cs="Arial"/>
                <w:b/>
                <w:bCs/>
                <w:color w:val="000000"/>
                <w:szCs w:val="14"/>
              </w:rPr>
              <w:t>,</w:t>
            </w:r>
            <w:r w:rsidRPr="00C22A95">
              <w:rPr>
                <w:rFonts w:cs="Arial"/>
                <w:b/>
                <w:bCs/>
                <w:color w:val="000000"/>
                <w:szCs w:val="14"/>
              </w:rPr>
              <w:t xml:space="preserve">902 </w:t>
            </w:r>
          </w:p>
        </w:tc>
      </w:tr>
      <w:bookmarkEnd w:id="56"/>
      <w:tr w:rsidR="00700E0A" w14:paraId="1250C7CF" w14:textId="77777777" w:rsidTr="00393661">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hideMark/>
          </w:tcPr>
          <w:p w14:paraId="758DDC32" w14:textId="77777777" w:rsidR="00700E0A" w:rsidRPr="00432934" w:rsidRDefault="00700E0A" w:rsidP="00393661">
            <w:pPr>
              <w:pStyle w:val="08-Tabelageral"/>
              <w:ind w:firstLine="174"/>
              <w:jc w:val="left"/>
              <w:rPr>
                <w:rFonts w:cs="Arial"/>
                <w:szCs w:val="14"/>
                <w:highlight w:val="yellow"/>
                <w:lang w:eastAsia="en-US"/>
              </w:rPr>
            </w:pPr>
            <w:r>
              <w:rPr>
                <w:rFonts w:cs="Arial"/>
                <w:szCs w:val="14"/>
              </w:rPr>
              <w:t>2022</w:t>
            </w:r>
            <w:r w:rsidRPr="00432934">
              <w:rPr>
                <w:rStyle w:val="rynqvb"/>
                <w:rFonts w:cs="Arial"/>
                <w:lang w:val="en"/>
              </w:rPr>
              <w:t xml:space="preserve"> (restated balances) </w:t>
            </w:r>
            <w:r w:rsidRPr="00432934">
              <w:rPr>
                <w:rStyle w:val="rynqvb"/>
                <w:rFonts w:cs="Arial"/>
                <w:vertAlign w:val="superscript"/>
                <w:lang w:val="en"/>
              </w:rPr>
              <w:t>(1)</w:t>
            </w:r>
          </w:p>
        </w:tc>
        <w:tc>
          <w:tcPr>
            <w:tcW w:w="2006" w:type="dxa"/>
            <w:tcBorders>
              <w:top w:val="nil"/>
              <w:left w:val="nil"/>
              <w:bottom w:val="single" w:sz="2" w:space="0" w:color="1F3864" w:themeColor="accent1" w:themeShade="80"/>
              <w:right w:val="nil"/>
            </w:tcBorders>
            <w:vAlign w:val="center"/>
          </w:tcPr>
          <w:p w14:paraId="5E455469" w14:textId="77777777" w:rsidR="00700E0A" w:rsidRPr="00AC38A5"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highlight w:val="yellow"/>
                <w:lang w:eastAsia="en-US"/>
              </w:rPr>
            </w:pPr>
            <w:r w:rsidRPr="00C22A95">
              <w:rPr>
                <w:rFonts w:cs="Arial"/>
                <w:b/>
                <w:bCs/>
                <w:szCs w:val="14"/>
              </w:rPr>
              <w:t>3</w:t>
            </w:r>
            <w:r>
              <w:rPr>
                <w:rFonts w:cs="Arial"/>
                <w:b/>
                <w:bCs/>
                <w:szCs w:val="14"/>
              </w:rPr>
              <w:t>,</w:t>
            </w:r>
            <w:r w:rsidRPr="00C22A95">
              <w:rPr>
                <w:rFonts w:cs="Arial"/>
                <w:b/>
                <w:bCs/>
                <w:szCs w:val="14"/>
              </w:rPr>
              <w:t>465</w:t>
            </w:r>
            <w:r>
              <w:rPr>
                <w:rFonts w:cs="Arial"/>
                <w:b/>
                <w:bCs/>
                <w:szCs w:val="14"/>
              </w:rPr>
              <w:t>,</w:t>
            </w:r>
            <w:r w:rsidRPr="00C22A95">
              <w:rPr>
                <w:rFonts w:cs="Arial"/>
                <w:b/>
                <w:bCs/>
                <w:szCs w:val="14"/>
              </w:rPr>
              <w:t>154</w:t>
            </w:r>
          </w:p>
        </w:tc>
        <w:tc>
          <w:tcPr>
            <w:tcW w:w="1742" w:type="dxa"/>
            <w:tcBorders>
              <w:top w:val="nil"/>
              <w:left w:val="nil"/>
              <w:bottom w:val="single" w:sz="2" w:space="0" w:color="1F3864" w:themeColor="accent1" w:themeShade="80"/>
              <w:right w:val="nil"/>
            </w:tcBorders>
            <w:vAlign w:val="center"/>
          </w:tcPr>
          <w:p w14:paraId="24C42FDD" w14:textId="77777777" w:rsidR="00700E0A" w:rsidRPr="00AC38A5"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C22A95">
              <w:rPr>
                <w:rFonts w:cs="Arial"/>
                <w:b/>
                <w:bCs/>
                <w:szCs w:val="14"/>
              </w:rPr>
              <w:t>2</w:t>
            </w:r>
            <w:r>
              <w:rPr>
                <w:rFonts w:cs="Arial"/>
                <w:b/>
                <w:bCs/>
                <w:szCs w:val="14"/>
              </w:rPr>
              <w:t>,</w:t>
            </w:r>
            <w:r w:rsidRPr="00C22A95">
              <w:rPr>
                <w:rFonts w:cs="Arial"/>
                <w:b/>
                <w:bCs/>
                <w:szCs w:val="14"/>
              </w:rPr>
              <w:t>729</w:t>
            </w:r>
            <w:r>
              <w:rPr>
                <w:rFonts w:cs="Arial"/>
                <w:b/>
                <w:bCs/>
                <w:szCs w:val="14"/>
              </w:rPr>
              <w:t>,</w:t>
            </w:r>
            <w:r w:rsidRPr="00C22A95">
              <w:rPr>
                <w:rFonts w:cs="Arial"/>
                <w:b/>
                <w:bCs/>
                <w:szCs w:val="14"/>
              </w:rPr>
              <w:t>478</w:t>
            </w:r>
          </w:p>
        </w:tc>
        <w:tc>
          <w:tcPr>
            <w:tcW w:w="1812" w:type="dxa"/>
            <w:tcBorders>
              <w:top w:val="nil"/>
              <w:left w:val="nil"/>
              <w:bottom w:val="single" w:sz="2" w:space="0" w:color="1F3864" w:themeColor="accent1" w:themeShade="80"/>
              <w:right w:val="nil"/>
            </w:tcBorders>
            <w:vAlign w:val="center"/>
          </w:tcPr>
          <w:p w14:paraId="156D0475" w14:textId="77777777" w:rsidR="00700E0A" w:rsidRPr="00AC38A5"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highlight w:val="yellow"/>
                <w:lang w:eastAsia="en-US"/>
              </w:rPr>
            </w:pPr>
            <w:r w:rsidRPr="00C22A95">
              <w:rPr>
                <w:rFonts w:cs="Arial"/>
                <w:b/>
                <w:bCs/>
                <w:szCs w:val="14"/>
              </w:rPr>
              <w:t>6</w:t>
            </w:r>
            <w:r>
              <w:rPr>
                <w:rFonts w:cs="Arial"/>
                <w:b/>
                <w:bCs/>
                <w:szCs w:val="14"/>
              </w:rPr>
              <w:t>,</w:t>
            </w:r>
            <w:r w:rsidRPr="00C22A95">
              <w:rPr>
                <w:rFonts w:cs="Arial"/>
                <w:b/>
                <w:bCs/>
                <w:szCs w:val="14"/>
              </w:rPr>
              <w:t>194</w:t>
            </w:r>
            <w:r>
              <w:rPr>
                <w:rFonts w:cs="Arial"/>
                <w:b/>
                <w:bCs/>
                <w:szCs w:val="14"/>
              </w:rPr>
              <w:t>,</w:t>
            </w:r>
            <w:r w:rsidRPr="00C22A95">
              <w:rPr>
                <w:rFonts w:cs="Arial"/>
                <w:b/>
                <w:bCs/>
                <w:szCs w:val="14"/>
              </w:rPr>
              <w:t>632</w:t>
            </w:r>
          </w:p>
        </w:tc>
      </w:tr>
    </w:tbl>
    <w:p w14:paraId="400E18BB" w14:textId="77777777" w:rsidR="00700E0A" w:rsidRPr="00432934" w:rsidRDefault="00700E0A" w:rsidP="00700E0A">
      <w:pPr>
        <w:pStyle w:val="paragraph"/>
        <w:numPr>
          <w:ilvl w:val="0"/>
          <w:numId w:val="30"/>
        </w:numPr>
        <w:spacing w:before="0" w:beforeAutospacing="0" w:after="0" w:afterAutospacing="0"/>
        <w:ind w:left="284" w:hanging="284"/>
        <w:jc w:val="both"/>
        <w:textAlignment w:val="baseline"/>
        <w:rPr>
          <w:rStyle w:val="normaltextrun"/>
          <w:rFonts w:ascii="Arial" w:hAnsi="Arial" w:cs="Arial"/>
          <w:sz w:val="14"/>
          <w:szCs w:val="14"/>
          <w:lang w:val="en-US"/>
        </w:rPr>
      </w:pPr>
      <w:r w:rsidRPr="00925790">
        <w:rPr>
          <w:rStyle w:val="normaltextrun"/>
          <w:rFonts w:ascii="Arial" w:hAnsi="Arial" w:cs="Arial"/>
          <w:sz w:val="14"/>
          <w:szCs w:val="14"/>
          <w:lang w:val="en-US"/>
        </w:rPr>
        <w:t xml:space="preserve">The restated balances of Investment and Equity Income refer to BB </w:t>
      </w:r>
      <w:proofErr w:type="spellStart"/>
      <w:r w:rsidRPr="00925790">
        <w:rPr>
          <w:rStyle w:val="normaltextrun"/>
          <w:rFonts w:ascii="Arial" w:hAnsi="Arial" w:cs="Arial"/>
          <w:sz w:val="14"/>
          <w:szCs w:val="14"/>
          <w:lang w:val="en-US"/>
        </w:rPr>
        <w:t>Seguros</w:t>
      </w:r>
      <w:proofErr w:type="spellEnd"/>
      <w:r w:rsidRPr="00925790">
        <w:rPr>
          <w:rStyle w:val="normaltextrun"/>
          <w:rFonts w:ascii="Arial" w:hAnsi="Arial" w:cs="Arial"/>
          <w:sz w:val="14"/>
          <w:szCs w:val="14"/>
          <w:lang w:val="en-US"/>
        </w:rPr>
        <w:t>, related to the impacts of CPC 48 and 50</w:t>
      </w:r>
      <w:r>
        <w:rPr>
          <w:rStyle w:val="normaltextrun"/>
          <w:rFonts w:ascii="Arial" w:hAnsi="Arial" w:cs="Arial"/>
          <w:sz w:val="14"/>
          <w:szCs w:val="14"/>
          <w:lang w:val="en-US"/>
        </w:rPr>
        <w:t>.</w:t>
      </w:r>
    </w:p>
    <w:p w14:paraId="77D7912D" w14:textId="77777777" w:rsidR="00172A84" w:rsidRPr="00432934" w:rsidRDefault="00172A84" w:rsidP="00172A84">
      <w:pPr>
        <w:pStyle w:val="paragraph"/>
        <w:spacing w:before="0" w:beforeAutospacing="0" w:after="0" w:afterAutospacing="0"/>
        <w:jc w:val="both"/>
        <w:textAlignment w:val="baseline"/>
        <w:rPr>
          <w:rStyle w:val="normaltextrun"/>
          <w:rFonts w:ascii="Arial" w:hAnsi="Arial" w:cs="Arial"/>
          <w:sz w:val="14"/>
          <w:szCs w:val="14"/>
          <w:lang w:val="en-US"/>
        </w:rPr>
      </w:pPr>
    </w:p>
    <w:p w14:paraId="23E963FC" w14:textId="77777777" w:rsidR="00172A84" w:rsidRPr="00432934" w:rsidRDefault="00172A84" w:rsidP="00172A84">
      <w:pPr>
        <w:pStyle w:val="01-TtulodeNota"/>
        <w:keepNext/>
        <w:keepLines/>
        <w:spacing w:before="0" w:after="0"/>
        <w:jc w:val="right"/>
        <w:rPr>
          <w:rFonts w:cs="Arial"/>
          <w:sz w:val="14"/>
          <w:szCs w:val="14"/>
        </w:rPr>
      </w:pPr>
      <w:r w:rsidRPr="00432934">
        <w:rPr>
          <w:rFonts w:cs="Arial"/>
          <w:color w:val="000000" w:themeColor="text1"/>
          <w:sz w:val="14"/>
          <w:szCs w:val="14"/>
        </w:rPr>
        <w:t>R$ </w:t>
      </w:r>
      <w:proofErr w:type="spellStart"/>
      <w:r w:rsidRPr="00432934">
        <w:rPr>
          <w:rFonts w:cs="Arial"/>
          <w:color w:val="000000" w:themeColor="text1"/>
          <w:sz w:val="14"/>
          <w:szCs w:val="14"/>
        </w:rPr>
        <w:t>thousand</w:t>
      </w:r>
      <w:proofErr w:type="spellEnd"/>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016"/>
        <w:gridCol w:w="216"/>
        <w:gridCol w:w="685"/>
        <w:gridCol w:w="183"/>
        <w:gridCol w:w="862"/>
        <w:gridCol w:w="276"/>
        <w:gridCol w:w="756"/>
        <w:gridCol w:w="191"/>
        <w:gridCol w:w="812"/>
        <w:gridCol w:w="258"/>
        <w:gridCol w:w="1136"/>
        <w:gridCol w:w="1171"/>
        <w:gridCol w:w="77"/>
      </w:tblGrid>
      <w:tr w:rsidR="00700E0A" w14:paraId="366AACA8" w14:textId="77777777" w:rsidTr="00681DE1">
        <w:trPr>
          <w:gridAfter w:val="1"/>
          <w:cnfStyle w:val="100000000000" w:firstRow="1" w:lastRow="0" w:firstColumn="0" w:lastColumn="0" w:oddVBand="0" w:evenVBand="0" w:oddHBand="0" w:evenHBand="0" w:firstRowFirstColumn="0" w:firstRowLastColumn="0" w:lastRowFirstColumn="0" w:lastRowLastColumn="0"/>
          <w:wAfter w:w="75"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left w:val="nil"/>
              <w:bottom w:val="nil"/>
              <w:right w:val="nil"/>
            </w:tcBorders>
            <w:shd w:val="clear" w:color="auto" w:fill="auto"/>
            <w:vAlign w:val="center"/>
          </w:tcPr>
          <w:p w14:paraId="4BAD7F1B" w14:textId="77777777" w:rsidR="00700E0A" w:rsidRDefault="00700E0A" w:rsidP="00393661">
            <w:pPr>
              <w:rPr>
                <w:rFonts w:ascii="Arial" w:hAnsi="Arial" w:cs="Arial"/>
                <w:color w:val="FF0000"/>
                <w:sz w:val="14"/>
                <w:szCs w:val="14"/>
              </w:rPr>
            </w:pPr>
          </w:p>
        </w:tc>
        <w:tc>
          <w:tcPr>
            <w:tcW w:w="6461" w:type="dxa"/>
            <w:gridSpan w:val="11"/>
            <w:tcBorders>
              <w:top w:val="single" w:sz="2" w:space="0" w:color="1F3864" w:themeColor="accent1" w:themeShade="80"/>
              <w:left w:val="nil"/>
              <w:bottom w:val="single" w:sz="2" w:space="0" w:color="1F3864" w:themeColor="accent1" w:themeShade="80"/>
              <w:right w:val="nil"/>
            </w:tcBorders>
            <w:shd w:val="clear" w:color="auto" w:fill="auto"/>
            <w:vAlign w:val="center"/>
          </w:tcPr>
          <w:p w14:paraId="59F2105D" w14:textId="77777777" w:rsidR="00700E0A" w:rsidRDefault="00700E0A" w:rsidP="0039366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proofErr w:type="spellStart"/>
            <w:r w:rsidRPr="00D511DC">
              <w:rPr>
                <w:rFonts w:ascii="Arial" w:hAnsi="Arial" w:cs="Arial"/>
                <w:sz w:val="14"/>
                <w:szCs w:val="14"/>
              </w:rPr>
              <w:t>Consolidated</w:t>
            </w:r>
            <w:proofErr w:type="spellEnd"/>
          </w:p>
        </w:tc>
      </w:tr>
      <w:tr w:rsidR="00700E0A" w14:paraId="1AC21170"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single" w:sz="2" w:space="0" w:color="1F3864" w:themeColor="accent1" w:themeShade="80"/>
              <w:right w:val="nil"/>
            </w:tcBorders>
            <w:vAlign w:val="center"/>
            <w:hideMark/>
          </w:tcPr>
          <w:p w14:paraId="356E7FF3" w14:textId="77777777" w:rsidR="00700E0A" w:rsidRDefault="00700E0A" w:rsidP="00393661">
            <w:pPr>
              <w:rPr>
                <w:rFonts w:ascii="Arial" w:hAnsi="Arial" w:cs="Arial"/>
                <w:color w:val="FF0000"/>
                <w:sz w:val="14"/>
                <w:szCs w:val="14"/>
              </w:rPr>
            </w:pPr>
            <w:r>
              <w:rPr>
                <w:rFonts w:ascii="Arial" w:hAnsi="Arial" w:cs="Arial"/>
                <w:color w:val="FF0000"/>
                <w:sz w:val="14"/>
                <w:szCs w:val="14"/>
              </w:rPr>
              <w:t xml:space="preserve"> </w:t>
            </w:r>
          </w:p>
        </w:tc>
        <w:tc>
          <w:tcPr>
            <w:tcW w:w="1070" w:type="dxa"/>
            <w:gridSpan w:val="3"/>
            <w:tcBorders>
              <w:top w:val="single" w:sz="2" w:space="0" w:color="1F3864" w:themeColor="accent1" w:themeShade="80"/>
              <w:left w:val="nil"/>
              <w:bottom w:val="single" w:sz="2" w:space="0" w:color="1F3864" w:themeColor="accent1" w:themeShade="80"/>
              <w:right w:val="nil"/>
            </w:tcBorders>
            <w:vAlign w:val="center"/>
          </w:tcPr>
          <w:p w14:paraId="6B2F5BBA"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123" w:type="dxa"/>
            <w:gridSpan w:val="2"/>
            <w:tcBorders>
              <w:top w:val="single" w:sz="2" w:space="0" w:color="1F3864" w:themeColor="accent1" w:themeShade="80"/>
              <w:left w:val="nil"/>
              <w:bottom w:val="single" w:sz="2" w:space="0" w:color="1F3864" w:themeColor="accent1" w:themeShade="80"/>
              <w:right w:val="nil"/>
            </w:tcBorders>
            <w:vAlign w:val="center"/>
          </w:tcPr>
          <w:p w14:paraId="12DECF3B"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935" w:type="dxa"/>
            <w:gridSpan w:val="2"/>
            <w:tcBorders>
              <w:top w:val="single" w:sz="2" w:space="0" w:color="1F3864" w:themeColor="accent1" w:themeShade="80"/>
              <w:left w:val="nil"/>
              <w:bottom w:val="single" w:sz="2" w:space="0" w:color="1F3864" w:themeColor="accent1" w:themeShade="80"/>
              <w:right w:val="nil"/>
            </w:tcBorders>
            <w:vAlign w:val="center"/>
          </w:tcPr>
          <w:p w14:paraId="08C0CA34"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1056" w:type="dxa"/>
            <w:gridSpan w:val="2"/>
            <w:tcBorders>
              <w:top w:val="single" w:sz="2" w:space="0" w:color="1F3864" w:themeColor="accent1" w:themeShade="80"/>
              <w:left w:val="nil"/>
              <w:bottom w:val="single" w:sz="2" w:space="0" w:color="1F3864" w:themeColor="accent1" w:themeShade="80"/>
              <w:right w:val="nil"/>
            </w:tcBorders>
            <w:vAlign w:val="center"/>
          </w:tcPr>
          <w:p w14:paraId="6719D01B"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Brasilcap</w:t>
            </w:r>
          </w:p>
        </w:tc>
        <w:tc>
          <w:tcPr>
            <w:tcW w:w="1120" w:type="dxa"/>
            <w:tcBorders>
              <w:top w:val="single" w:sz="2" w:space="0" w:color="1F3864" w:themeColor="accent1" w:themeShade="80"/>
              <w:left w:val="nil"/>
              <w:bottom w:val="single" w:sz="2" w:space="0" w:color="1F3864" w:themeColor="accent1" w:themeShade="80"/>
              <w:right w:val="nil"/>
            </w:tcBorders>
            <w:vAlign w:val="center"/>
          </w:tcPr>
          <w:p w14:paraId="645183E2"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Brasildental</w:t>
            </w:r>
            <w:proofErr w:type="spellEnd"/>
          </w:p>
        </w:tc>
        <w:tc>
          <w:tcPr>
            <w:tcW w:w="1156" w:type="dxa"/>
            <w:tcBorders>
              <w:top w:val="single" w:sz="2" w:space="0" w:color="1F3864" w:themeColor="accent1" w:themeShade="80"/>
              <w:left w:val="nil"/>
              <w:bottom w:val="single" w:sz="2" w:space="0" w:color="1F3864" w:themeColor="accent1" w:themeShade="80"/>
              <w:right w:val="nil"/>
            </w:tcBorders>
            <w:vAlign w:val="center"/>
          </w:tcPr>
          <w:p w14:paraId="263D5A68"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Ciclic</w:t>
            </w:r>
            <w:proofErr w:type="spellEnd"/>
          </w:p>
        </w:tc>
      </w:tr>
      <w:tr w:rsidR="00700E0A" w14:paraId="71652D16" w14:textId="77777777" w:rsidTr="00681DE1">
        <w:trPr>
          <w:gridAfter w:val="1"/>
          <w:cnfStyle w:val="000000010000" w:firstRow="0" w:lastRow="0" w:firstColumn="0" w:lastColumn="0" w:oddVBand="0" w:evenVBand="0" w:oddHBand="0" w:evenHBand="1" w:firstRowFirstColumn="0" w:firstRowLastColumn="0" w:lastRowFirstColumn="0" w:lastRowLastColumn="0"/>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left w:val="nil"/>
              <w:bottom w:val="nil"/>
              <w:right w:val="nil"/>
            </w:tcBorders>
            <w:shd w:val="clear" w:color="auto" w:fill="auto"/>
            <w:vAlign w:val="center"/>
            <w:hideMark/>
          </w:tcPr>
          <w:p w14:paraId="2223BE5F" w14:textId="77777777" w:rsidR="00700E0A" w:rsidRDefault="00700E0A" w:rsidP="00393661">
            <w:pPr>
              <w:rPr>
                <w:rFonts w:ascii="Arial" w:hAnsi="Arial" w:cs="Arial"/>
                <w:b w:val="0"/>
                <w:bCs w:val="0"/>
                <w:sz w:val="14"/>
                <w:szCs w:val="14"/>
              </w:rPr>
            </w:pPr>
            <w:r w:rsidRPr="00707C1F">
              <w:rPr>
                <w:rFonts w:ascii="Arial" w:eastAsia="Times New Roman" w:hAnsi="Arial" w:cs="Arial"/>
                <w:spacing w:val="-2"/>
                <w:sz w:val="14"/>
                <w:szCs w:val="14"/>
                <w:lang w:eastAsia="pt-BR"/>
              </w:rPr>
              <w:t xml:space="preserve">Balance </w:t>
            </w:r>
            <w:proofErr w:type="spellStart"/>
            <w:r w:rsidRPr="00707C1F">
              <w:rPr>
                <w:rFonts w:ascii="Arial" w:eastAsia="Times New Roman" w:hAnsi="Arial" w:cs="Arial"/>
                <w:spacing w:val="-2"/>
                <w:sz w:val="14"/>
                <w:szCs w:val="14"/>
                <w:lang w:eastAsia="pt-BR"/>
              </w:rPr>
              <w:t>on</w:t>
            </w:r>
            <w:proofErr w:type="spellEnd"/>
            <w:r w:rsidRPr="00707C1F">
              <w:rPr>
                <w:rFonts w:ascii="Arial" w:eastAsia="Times New Roman" w:hAnsi="Arial" w:cs="Arial"/>
                <w:spacing w:val="-2"/>
                <w:sz w:val="14"/>
                <w:szCs w:val="14"/>
                <w:lang w:eastAsia="pt-BR"/>
              </w:rPr>
              <w:t xml:space="preserve"> </w:t>
            </w:r>
            <w:proofErr w:type="spellStart"/>
            <w:r>
              <w:rPr>
                <w:rFonts w:ascii="Arial" w:eastAsia="Times New Roman" w:hAnsi="Arial" w:cs="Arial"/>
                <w:spacing w:val="-2"/>
                <w:sz w:val="14"/>
                <w:szCs w:val="14"/>
                <w:lang w:eastAsia="pt-BR"/>
              </w:rPr>
              <w:t>Dec</w:t>
            </w:r>
            <w:proofErr w:type="spellEnd"/>
            <w:r w:rsidRPr="00707C1F">
              <w:rPr>
                <w:rFonts w:ascii="Arial" w:eastAsia="Times New Roman" w:hAnsi="Arial" w:cs="Arial"/>
                <w:spacing w:val="-2"/>
                <w:sz w:val="14"/>
                <w:szCs w:val="14"/>
                <w:lang w:eastAsia="pt-BR"/>
              </w:rPr>
              <w:t xml:space="preserve"> 3</w:t>
            </w:r>
            <w:r>
              <w:rPr>
                <w:rFonts w:ascii="Arial" w:eastAsia="Times New Roman" w:hAnsi="Arial" w:cs="Arial"/>
                <w:spacing w:val="-2"/>
                <w:sz w:val="14"/>
                <w:szCs w:val="14"/>
                <w:lang w:eastAsia="pt-BR"/>
              </w:rPr>
              <w:t>1</w:t>
            </w:r>
            <w:r w:rsidRPr="00707C1F">
              <w:rPr>
                <w:rFonts w:ascii="Arial" w:eastAsia="Times New Roman" w:hAnsi="Arial" w:cs="Arial"/>
                <w:spacing w:val="-2"/>
                <w:sz w:val="14"/>
                <w:szCs w:val="14"/>
                <w:lang w:eastAsia="pt-BR"/>
              </w:rPr>
              <w:t>, 2023</w:t>
            </w:r>
          </w:p>
        </w:tc>
        <w:tc>
          <w:tcPr>
            <w:tcW w:w="1070" w:type="dxa"/>
            <w:gridSpan w:val="3"/>
            <w:tcBorders>
              <w:top w:val="single" w:sz="2" w:space="0" w:color="1F3864" w:themeColor="accent1" w:themeShade="80"/>
              <w:left w:val="nil"/>
              <w:bottom w:val="nil"/>
              <w:right w:val="nil"/>
            </w:tcBorders>
            <w:shd w:val="clear" w:color="auto" w:fill="auto"/>
            <w:vAlign w:val="center"/>
          </w:tcPr>
          <w:p w14:paraId="504AFD54"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4"/>
                <w:szCs w:val="14"/>
              </w:rPr>
            </w:pPr>
          </w:p>
        </w:tc>
        <w:tc>
          <w:tcPr>
            <w:tcW w:w="1123" w:type="dxa"/>
            <w:gridSpan w:val="2"/>
            <w:tcBorders>
              <w:top w:val="single" w:sz="2" w:space="0" w:color="1F3864" w:themeColor="accent1" w:themeShade="80"/>
              <w:left w:val="nil"/>
              <w:bottom w:val="nil"/>
              <w:right w:val="nil"/>
            </w:tcBorders>
            <w:shd w:val="clear" w:color="auto" w:fill="auto"/>
            <w:vAlign w:val="center"/>
          </w:tcPr>
          <w:p w14:paraId="67E56FE8"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935" w:type="dxa"/>
            <w:gridSpan w:val="2"/>
            <w:tcBorders>
              <w:top w:val="single" w:sz="2" w:space="0" w:color="1F3864" w:themeColor="accent1" w:themeShade="80"/>
              <w:left w:val="nil"/>
              <w:bottom w:val="nil"/>
              <w:right w:val="nil"/>
            </w:tcBorders>
            <w:shd w:val="clear" w:color="auto" w:fill="auto"/>
            <w:vAlign w:val="center"/>
          </w:tcPr>
          <w:p w14:paraId="680302CD"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056" w:type="dxa"/>
            <w:gridSpan w:val="2"/>
            <w:tcBorders>
              <w:top w:val="single" w:sz="2" w:space="0" w:color="1F3864" w:themeColor="accent1" w:themeShade="80"/>
              <w:left w:val="nil"/>
              <w:bottom w:val="nil"/>
              <w:right w:val="nil"/>
            </w:tcBorders>
            <w:shd w:val="clear" w:color="auto" w:fill="auto"/>
            <w:vAlign w:val="center"/>
          </w:tcPr>
          <w:p w14:paraId="568F6569"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20" w:type="dxa"/>
            <w:tcBorders>
              <w:top w:val="single" w:sz="2" w:space="0" w:color="1F3864" w:themeColor="accent1" w:themeShade="80"/>
              <w:left w:val="nil"/>
              <w:bottom w:val="nil"/>
              <w:right w:val="nil"/>
            </w:tcBorders>
            <w:shd w:val="clear" w:color="auto" w:fill="auto"/>
            <w:vAlign w:val="center"/>
          </w:tcPr>
          <w:p w14:paraId="56325F69"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56" w:type="dxa"/>
            <w:tcBorders>
              <w:top w:val="single" w:sz="2" w:space="0" w:color="1F3864" w:themeColor="accent1" w:themeShade="80"/>
              <w:left w:val="nil"/>
              <w:bottom w:val="nil"/>
              <w:right w:val="nil"/>
            </w:tcBorders>
            <w:shd w:val="clear" w:color="auto" w:fill="auto"/>
            <w:vAlign w:val="center"/>
          </w:tcPr>
          <w:p w14:paraId="6583190E"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r>
      <w:tr w:rsidR="00700E0A" w14:paraId="1BD07482"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vAlign w:val="center"/>
            <w:hideMark/>
          </w:tcPr>
          <w:p w14:paraId="517FA0A0" w14:textId="77777777" w:rsidR="00700E0A" w:rsidRPr="00432934" w:rsidRDefault="00700E0A" w:rsidP="00393661">
            <w:pPr>
              <w:rPr>
                <w:rFonts w:ascii="Arial" w:hAnsi="Arial" w:cs="Arial"/>
                <w:b w:val="0"/>
                <w:sz w:val="14"/>
                <w:szCs w:val="14"/>
              </w:rPr>
            </w:pPr>
            <w:r w:rsidRPr="00D511DC">
              <w:rPr>
                <w:rFonts w:ascii="Arial" w:hAnsi="Arial" w:cs="Arial"/>
                <w:b w:val="0"/>
                <w:sz w:val="14"/>
                <w:szCs w:val="14"/>
              </w:rPr>
              <w:t>Capital</w:t>
            </w:r>
          </w:p>
        </w:tc>
        <w:tc>
          <w:tcPr>
            <w:tcW w:w="1070" w:type="dxa"/>
            <w:gridSpan w:val="3"/>
            <w:tcBorders>
              <w:top w:val="nil"/>
              <w:left w:val="nil"/>
              <w:bottom w:val="nil"/>
              <w:right w:val="nil"/>
            </w:tcBorders>
            <w:vAlign w:val="center"/>
          </w:tcPr>
          <w:p w14:paraId="2841E8E0"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p>
        </w:tc>
        <w:tc>
          <w:tcPr>
            <w:tcW w:w="1123" w:type="dxa"/>
            <w:gridSpan w:val="2"/>
            <w:tcBorders>
              <w:top w:val="nil"/>
              <w:left w:val="nil"/>
              <w:bottom w:val="nil"/>
              <w:right w:val="nil"/>
            </w:tcBorders>
            <w:vAlign w:val="center"/>
          </w:tcPr>
          <w:p w14:paraId="038FAF8C" w14:textId="77777777" w:rsidR="00700E0A" w:rsidRPr="00432934"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1,469,848</w:t>
            </w:r>
          </w:p>
        </w:tc>
        <w:tc>
          <w:tcPr>
            <w:tcW w:w="935" w:type="dxa"/>
            <w:gridSpan w:val="2"/>
            <w:tcBorders>
              <w:top w:val="nil"/>
              <w:left w:val="nil"/>
              <w:bottom w:val="nil"/>
              <w:right w:val="nil"/>
            </w:tcBorders>
            <w:vAlign w:val="center"/>
          </w:tcPr>
          <w:p w14:paraId="3A4E3CFD" w14:textId="77777777" w:rsidR="00700E0A" w:rsidRPr="00432934"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3,529,257</w:t>
            </w:r>
          </w:p>
        </w:tc>
        <w:tc>
          <w:tcPr>
            <w:tcW w:w="1056" w:type="dxa"/>
            <w:gridSpan w:val="2"/>
            <w:tcBorders>
              <w:top w:val="nil"/>
              <w:left w:val="nil"/>
              <w:bottom w:val="nil"/>
              <w:right w:val="nil"/>
            </w:tcBorders>
            <w:vAlign w:val="center"/>
          </w:tcPr>
          <w:p w14:paraId="6686996A" w14:textId="77777777" w:rsidR="00700E0A" w:rsidRPr="00432934"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354,398</w:t>
            </w:r>
          </w:p>
        </w:tc>
        <w:tc>
          <w:tcPr>
            <w:tcW w:w="1120" w:type="dxa"/>
            <w:tcBorders>
              <w:top w:val="nil"/>
              <w:left w:val="nil"/>
              <w:bottom w:val="nil"/>
              <w:right w:val="nil"/>
            </w:tcBorders>
            <w:vAlign w:val="center"/>
          </w:tcPr>
          <w:p w14:paraId="54B859BD" w14:textId="77777777" w:rsidR="00700E0A" w:rsidRPr="00432934"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9,500</w:t>
            </w:r>
          </w:p>
        </w:tc>
        <w:tc>
          <w:tcPr>
            <w:tcW w:w="1156" w:type="dxa"/>
            <w:tcBorders>
              <w:top w:val="nil"/>
              <w:left w:val="nil"/>
              <w:bottom w:val="nil"/>
              <w:right w:val="nil"/>
            </w:tcBorders>
            <w:vAlign w:val="center"/>
          </w:tcPr>
          <w:p w14:paraId="3F578685" w14:textId="77777777" w:rsidR="00700E0A" w:rsidRPr="00432934"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color w:val="000000"/>
                <w:szCs w:val="14"/>
              </w:rPr>
              <w:t>61,133</w:t>
            </w:r>
          </w:p>
        </w:tc>
      </w:tr>
      <w:tr w:rsidR="00700E0A" w14:paraId="23C5F3FA" w14:textId="77777777" w:rsidTr="00681DE1">
        <w:trPr>
          <w:gridAfter w:val="1"/>
          <w:cnfStyle w:val="000000010000" w:firstRow="0" w:lastRow="0" w:firstColumn="0" w:lastColumn="0" w:oddVBand="0" w:evenVBand="0" w:oddHBand="0" w:evenHBand="1" w:firstRowFirstColumn="0" w:firstRowLastColumn="0" w:lastRowFirstColumn="0" w:lastRowLastColumn="0"/>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shd w:val="clear" w:color="auto" w:fill="auto"/>
            <w:vAlign w:val="center"/>
            <w:hideMark/>
          </w:tcPr>
          <w:p w14:paraId="2712710D" w14:textId="77777777" w:rsidR="00700E0A" w:rsidRDefault="00700E0A" w:rsidP="00393661">
            <w:pPr>
              <w:rPr>
                <w:rFonts w:ascii="Arial" w:hAnsi="Arial" w:cs="Arial"/>
                <w:b w:val="0"/>
                <w:bCs w:val="0"/>
                <w:sz w:val="14"/>
                <w:szCs w:val="14"/>
              </w:rPr>
            </w:pPr>
            <w:proofErr w:type="spellStart"/>
            <w:r w:rsidRPr="00D511DC">
              <w:rPr>
                <w:rFonts w:ascii="Arial" w:hAnsi="Arial" w:cs="Arial"/>
                <w:b w:val="0"/>
                <w:sz w:val="14"/>
                <w:szCs w:val="14"/>
              </w:rPr>
              <w:t>Stockholders</w:t>
            </w:r>
            <w:proofErr w:type="spellEnd"/>
            <w:r w:rsidRPr="00D511DC">
              <w:rPr>
                <w:rFonts w:ascii="Arial" w:hAnsi="Arial" w:cs="Arial"/>
                <w:b w:val="0"/>
                <w:sz w:val="14"/>
                <w:szCs w:val="14"/>
              </w:rPr>
              <w:t xml:space="preserve">' </w:t>
            </w:r>
            <w:proofErr w:type="spellStart"/>
            <w:r w:rsidRPr="00D511DC">
              <w:rPr>
                <w:rFonts w:ascii="Arial" w:hAnsi="Arial" w:cs="Arial"/>
                <w:b w:val="0"/>
                <w:sz w:val="14"/>
                <w:szCs w:val="14"/>
              </w:rPr>
              <w:t>equity</w:t>
            </w:r>
            <w:proofErr w:type="spellEnd"/>
            <w:r w:rsidRPr="00D511DC">
              <w:rPr>
                <w:rFonts w:ascii="Arial" w:hAnsi="Arial" w:cs="Arial"/>
                <w:b w:val="0"/>
                <w:sz w:val="14"/>
                <w:szCs w:val="14"/>
              </w:rPr>
              <w:t xml:space="preserve"> </w:t>
            </w:r>
          </w:p>
        </w:tc>
        <w:tc>
          <w:tcPr>
            <w:tcW w:w="1070" w:type="dxa"/>
            <w:gridSpan w:val="3"/>
            <w:tcBorders>
              <w:top w:val="nil"/>
              <w:left w:val="nil"/>
              <w:bottom w:val="nil"/>
              <w:right w:val="nil"/>
            </w:tcBorders>
            <w:shd w:val="clear" w:color="auto" w:fill="auto"/>
            <w:vAlign w:val="center"/>
          </w:tcPr>
          <w:p w14:paraId="0987C0B0"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123" w:type="dxa"/>
            <w:gridSpan w:val="2"/>
            <w:tcBorders>
              <w:top w:val="nil"/>
              <w:left w:val="nil"/>
              <w:bottom w:val="nil"/>
              <w:right w:val="nil"/>
            </w:tcBorders>
            <w:shd w:val="clear" w:color="auto" w:fill="auto"/>
            <w:vAlign w:val="center"/>
          </w:tcPr>
          <w:p w14:paraId="37F7E5EC" w14:textId="77777777" w:rsidR="00700E0A" w:rsidRPr="00432934"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3,358,785</w:t>
            </w:r>
          </w:p>
        </w:tc>
        <w:tc>
          <w:tcPr>
            <w:tcW w:w="935" w:type="dxa"/>
            <w:gridSpan w:val="2"/>
            <w:tcBorders>
              <w:top w:val="nil"/>
              <w:left w:val="nil"/>
              <w:bottom w:val="nil"/>
              <w:right w:val="nil"/>
            </w:tcBorders>
            <w:shd w:val="clear" w:color="auto" w:fill="auto"/>
            <w:vAlign w:val="center"/>
          </w:tcPr>
          <w:p w14:paraId="3C3C5B3D"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7,612,425</w:t>
            </w:r>
          </w:p>
        </w:tc>
        <w:tc>
          <w:tcPr>
            <w:tcW w:w="1056" w:type="dxa"/>
            <w:gridSpan w:val="2"/>
            <w:tcBorders>
              <w:top w:val="nil"/>
              <w:left w:val="nil"/>
              <w:bottom w:val="nil"/>
              <w:right w:val="nil"/>
            </w:tcBorders>
            <w:shd w:val="clear" w:color="auto" w:fill="auto"/>
            <w:vAlign w:val="center"/>
          </w:tcPr>
          <w:p w14:paraId="7284F817" w14:textId="77777777" w:rsidR="00700E0A" w:rsidRPr="00432934"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766,220</w:t>
            </w:r>
          </w:p>
        </w:tc>
        <w:tc>
          <w:tcPr>
            <w:tcW w:w="1120" w:type="dxa"/>
            <w:tcBorders>
              <w:top w:val="nil"/>
              <w:left w:val="nil"/>
              <w:bottom w:val="nil"/>
              <w:right w:val="nil"/>
            </w:tcBorders>
            <w:shd w:val="clear" w:color="auto" w:fill="auto"/>
            <w:vAlign w:val="center"/>
          </w:tcPr>
          <w:p w14:paraId="722E8EC0" w14:textId="77777777" w:rsidR="00700E0A" w:rsidRPr="00432934"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20,005</w:t>
            </w:r>
          </w:p>
        </w:tc>
        <w:tc>
          <w:tcPr>
            <w:tcW w:w="1156" w:type="dxa"/>
            <w:tcBorders>
              <w:top w:val="nil"/>
              <w:left w:val="nil"/>
              <w:bottom w:val="nil"/>
              <w:right w:val="nil"/>
            </w:tcBorders>
            <w:shd w:val="clear" w:color="auto" w:fill="auto"/>
            <w:vAlign w:val="center"/>
          </w:tcPr>
          <w:p w14:paraId="7F275A73" w14:textId="77777777" w:rsidR="00700E0A" w:rsidRPr="00432934"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Pr>
                <w:rFonts w:cs="Arial"/>
                <w:color w:val="000000"/>
                <w:szCs w:val="14"/>
              </w:rPr>
              <w:t>6,033</w:t>
            </w:r>
          </w:p>
        </w:tc>
      </w:tr>
      <w:tr w:rsidR="00700E0A" w14:paraId="0F191137"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vAlign w:val="center"/>
            <w:hideMark/>
          </w:tcPr>
          <w:p w14:paraId="7C2D7D95" w14:textId="77777777" w:rsidR="00700E0A" w:rsidRDefault="00700E0A" w:rsidP="00393661">
            <w:pPr>
              <w:pStyle w:val="08-Tabelageral"/>
              <w:jc w:val="left"/>
              <w:rPr>
                <w:rFonts w:cs="Arial"/>
                <w:b w:val="0"/>
                <w:szCs w:val="14"/>
                <w:lang w:eastAsia="en-US"/>
              </w:rPr>
            </w:pPr>
            <w:r w:rsidRPr="00D511DC">
              <w:rPr>
                <w:rFonts w:cs="Arial"/>
                <w:szCs w:val="14"/>
              </w:rPr>
              <w:t xml:space="preserve">Balance </w:t>
            </w:r>
            <w:proofErr w:type="spellStart"/>
            <w:r w:rsidRPr="00D511DC">
              <w:rPr>
                <w:rFonts w:cs="Arial"/>
                <w:szCs w:val="14"/>
              </w:rPr>
              <w:t>on</w:t>
            </w:r>
            <w:proofErr w:type="spellEnd"/>
            <w:r w:rsidRPr="00D511DC">
              <w:rPr>
                <w:rFonts w:cs="Arial"/>
                <w:szCs w:val="14"/>
              </w:rPr>
              <w:t xml:space="preserve"> </w:t>
            </w:r>
            <w:proofErr w:type="spellStart"/>
            <w:r>
              <w:rPr>
                <w:rFonts w:cs="Arial"/>
                <w:szCs w:val="14"/>
              </w:rPr>
              <w:t>Dec</w:t>
            </w:r>
            <w:proofErr w:type="spellEnd"/>
            <w:r>
              <w:rPr>
                <w:rFonts w:cs="Arial"/>
                <w:szCs w:val="14"/>
              </w:rPr>
              <w:t xml:space="preserve"> </w:t>
            </w:r>
            <w:r w:rsidRPr="00D511DC">
              <w:rPr>
                <w:rFonts w:cs="Arial"/>
                <w:szCs w:val="14"/>
              </w:rPr>
              <w:t>31</w:t>
            </w:r>
            <w:r>
              <w:rPr>
                <w:rFonts w:cs="Arial"/>
                <w:szCs w:val="14"/>
              </w:rPr>
              <w:t xml:space="preserve">, </w:t>
            </w:r>
            <w:r w:rsidRPr="00D511DC">
              <w:rPr>
                <w:rFonts w:cs="Arial"/>
                <w:szCs w:val="14"/>
              </w:rPr>
              <w:t>202</w:t>
            </w:r>
            <w:r>
              <w:rPr>
                <w:rFonts w:cs="Arial"/>
                <w:szCs w:val="14"/>
              </w:rPr>
              <w:t>2</w:t>
            </w:r>
          </w:p>
        </w:tc>
        <w:tc>
          <w:tcPr>
            <w:tcW w:w="1070" w:type="dxa"/>
            <w:gridSpan w:val="3"/>
            <w:tcBorders>
              <w:top w:val="nil"/>
              <w:left w:val="nil"/>
              <w:bottom w:val="nil"/>
              <w:right w:val="nil"/>
            </w:tcBorders>
            <w:vAlign w:val="center"/>
          </w:tcPr>
          <w:p w14:paraId="7837AD12"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123" w:type="dxa"/>
            <w:gridSpan w:val="2"/>
            <w:tcBorders>
              <w:top w:val="nil"/>
              <w:left w:val="nil"/>
              <w:bottom w:val="nil"/>
              <w:right w:val="nil"/>
            </w:tcBorders>
            <w:vAlign w:val="center"/>
          </w:tcPr>
          <w:p w14:paraId="0AF773C5"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935" w:type="dxa"/>
            <w:gridSpan w:val="2"/>
            <w:tcBorders>
              <w:top w:val="nil"/>
              <w:left w:val="nil"/>
              <w:bottom w:val="nil"/>
              <w:right w:val="nil"/>
            </w:tcBorders>
            <w:vAlign w:val="center"/>
          </w:tcPr>
          <w:p w14:paraId="5220F327"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056" w:type="dxa"/>
            <w:gridSpan w:val="2"/>
            <w:tcBorders>
              <w:top w:val="nil"/>
              <w:left w:val="nil"/>
              <w:bottom w:val="nil"/>
              <w:right w:val="nil"/>
            </w:tcBorders>
            <w:vAlign w:val="center"/>
          </w:tcPr>
          <w:p w14:paraId="551D0DE9"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120" w:type="dxa"/>
            <w:tcBorders>
              <w:top w:val="nil"/>
              <w:left w:val="nil"/>
              <w:bottom w:val="nil"/>
              <w:right w:val="nil"/>
            </w:tcBorders>
            <w:vAlign w:val="center"/>
          </w:tcPr>
          <w:p w14:paraId="56AB8F51"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156" w:type="dxa"/>
            <w:tcBorders>
              <w:top w:val="nil"/>
              <w:left w:val="nil"/>
              <w:bottom w:val="nil"/>
              <w:right w:val="nil"/>
            </w:tcBorders>
            <w:vAlign w:val="center"/>
          </w:tcPr>
          <w:p w14:paraId="0EA5F0F1" w14:textId="77777777" w:rsidR="00700E0A" w:rsidRPr="003E6119"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color w:val="000000"/>
                <w:sz w:val="14"/>
                <w:szCs w:val="14"/>
              </w:rPr>
              <w:t> </w:t>
            </w:r>
          </w:p>
        </w:tc>
      </w:tr>
      <w:tr w:rsidR="00700E0A" w14:paraId="48733628" w14:textId="77777777" w:rsidTr="00681DE1">
        <w:trPr>
          <w:gridAfter w:val="1"/>
          <w:cnfStyle w:val="000000010000" w:firstRow="0" w:lastRow="0" w:firstColumn="0" w:lastColumn="0" w:oddVBand="0" w:evenVBand="0" w:oddHBand="0" w:evenHBand="1" w:firstRowFirstColumn="0" w:firstRowLastColumn="0" w:lastRowFirstColumn="0" w:lastRowLastColumn="0"/>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shd w:val="clear" w:color="auto" w:fill="auto"/>
            <w:vAlign w:val="center"/>
            <w:hideMark/>
          </w:tcPr>
          <w:p w14:paraId="4FB61F48" w14:textId="77777777" w:rsidR="00700E0A" w:rsidRDefault="00700E0A" w:rsidP="00393661">
            <w:pPr>
              <w:pStyle w:val="08-Tabelageral"/>
              <w:jc w:val="left"/>
              <w:rPr>
                <w:rFonts w:cs="Arial"/>
                <w:b w:val="0"/>
                <w:szCs w:val="14"/>
                <w:lang w:eastAsia="en-US"/>
              </w:rPr>
            </w:pPr>
            <w:r w:rsidRPr="00D511DC">
              <w:rPr>
                <w:rFonts w:cs="Arial"/>
                <w:b w:val="0"/>
                <w:szCs w:val="14"/>
              </w:rPr>
              <w:t>Capital</w:t>
            </w:r>
          </w:p>
        </w:tc>
        <w:tc>
          <w:tcPr>
            <w:tcW w:w="1070" w:type="dxa"/>
            <w:gridSpan w:val="3"/>
            <w:tcBorders>
              <w:top w:val="nil"/>
              <w:left w:val="nil"/>
              <w:bottom w:val="nil"/>
              <w:right w:val="nil"/>
            </w:tcBorders>
            <w:shd w:val="clear" w:color="auto" w:fill="auto"/>
            <w:vAlign w:val="center"/>
          </w:tcPr>
          <w:p w14:paraId="18DADEC2"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123" w:type="dxa"/>
            <w:gridSpan w:val="2"/>
            <w:tcBorders>
              <w:top w:val="nil"/>
              <w:left w:val="nil"/>
              <w:bottom w:val="nil"/>
              <w:right w:val="nil"/>
            </w:tcBorders>
            <w:shd w:val="clear" w:color="auto" w:fill="auto"/>
            <w:vAlign w:val="center"/>
          </w:tcPr>
          <w:p w14:paraId="1FA06489"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1,469,848</w:t>
            </w:r>
          </w:p>
        </w:tc>
        <w:tc>
          <w:tcPr>
            <w:tcW w:w="935" w:type="dxa"/>
            <w:gridSpan w:val="2"/>
            <w:tcBorders>
              <w:top w:val="nil"/>
              <w:left w:val="nil"/>
              <w:bottom w:val="nil"/>
              <w:right w:val="nil"/>
            </w:tcBorders>
            <w:shd w:val="clear" w:color="auto" w:fill="auto"/>
            <w:vAlign w:val="center"/>
          </w:tcPr>
          <w:p w14:paraId="673DAE1D"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3,529,257</w:t>
            </w:r>
          </w:p>
        </w:tc>
        <w:tc>
          <w:tcPr>
            <w:tcW w:w="1056" w:type="dxa"/>
            <w:gridSpan w:val="2"/>
            <w:tcBorders>
              <w:top w:val="nil"/>
              <w:left w:val="nil"/>
              <w:bottom w:val="nil"/>
              <w:right w:val="nil"/>
            </w:tcBorders>
            <w:shd w:val="clear" w:color="auto" w:fill="auto"/>
            <w:vAlign w:val="center"/>
          </w:tcPr>
          <w:p w14:paraId="444D8047"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354,398</w:t>
            </w:r>
          </w:p>
        </w:tc>
        <w:tc>
          <w:tcPr>
            <w:tcW w:w="1120" w:type="dxa"/>
            <w:tcBorders>
              <w:top w:val="nil"/>
              <w:left w:val="nil"/>
              <w:bottom w:val="nil"/>
              <w:right w:val="nil"/>
            </w:tcBorders>
            <w:shd w:val="clear" w:color="auto" w:fill="auto"/>
            <w:vAlign w:val="center"/>
          </w:tcPr>
          <w:p w14:paraId="6C3EF34A"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9,500</w:t>
            </w:r>
          </w:p>
        </w:tc>
        <w:tc>
          <w:tcPr>
            <w:tcW w:w="1156" w:type="dxa"/>
            <w:tcBorders>
              <w:top w:val="nil"/>
              <w:left w:val="nil"/>
              <w:bottom w:val="nil"/>
              <w:right w:val="nil"/>
            </w:tcBorders>
            <w:shd w:val="clear" w:color="auto" w:fill="auto"/>
            <w:vAlign w:val="center"/>
          </w:tcPr>
          <w:p w14:paraId="4608535F" w14:textId="77777777" w:rsidR="00700E0A" w:rsidRPr="003E6119"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Pr>
                <w:rFonts w:ascii="Arial" w:hAnsi="Arial" w:cs="Arial"/>
                <w:color w:val="000000"/>
                <w:sz w:val="14"/>
                <w:szCs w:val="14"/>
              </w:rPr>
              <w:t>61,133</w:t>
            </w:r>
          </w:p>
        </w:tc>
      </w:tr>
      <w:tr w:rsidR="00700E0A" w14:paraId="2E4BD116"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vAlign w:val="center"/>
            <w:hideMark/>
          </w:tcPr>
          <w:p w14:paraId="06F183C9" w14:textId="77777777" w:rsidR="00700E0A" w:rsidRDefault="00700E0A" w:rsidP="00393661">
            <w:pPr>
              <w:pStyle w:val="08-Tabelageral"/>
              <w:jc w:val="left"/>
              <w:rPr>
                <w:rFonts w:cs="Arial"/>
                <w:b w:val="0"/>
                <w:szCs w:val="14"/>
                <w:lang w:eastAsia="en-US"/>
              </w:rPr>
            </w:pPr>
            <w:proofErr w:type="spellStart"/>
            <w:r w:rsidRPr="005C3AB8">
              <w:rPr>
                <w:rFonts w:cs="Arial"/>
                <w:b w:val="0"/>
                <w:szCs w:val="14"/>
              </w:rPr>
              <w:t>Stockholders</w:t>
            </w:r>
            <w:proofErr w:type="spellEnd"/>
            <w:r w:rsidRPr="005C3AB8">
              <w:rPr>
                <w:rFonts w:cs="Arial"/>
                <w:b w:val="0"/>
                <w:szCs w:val="14"/>
              </w:rPr>
              <w:t xml:space="preserve">' </w:t>
            </w:r>
            <w:proofErr w:type="spellStart"/>
            <w:r w:rsidRPr="005C3AB8">
              <w:rPr>
                <w:rFonts w:cs="Arial"/>
                <w:b w:val="0"/>
                <w:szCs w:val="14"/>
              </w:rPr>
              <w:t>equity</w:t>
            </w:r>
            <w:proofErr w:type="spellEnd"/>
            <w:r w:rsidRPr="005C3AB8">
              <w:rPr>
                <w:rFonts w:cs="Arial"/>
                <w:b w:val="0"/>
                <w:szCs w:val="14"/>
              </w:rPr>
              <w:t xml:space="preserve"> </w:t>
            </w:r>
            <w:r w:rsidRPr="00432934">
              <w:rPr>
                <w:rStyle w:val="rynqvb"/>
                <w:rFonts w:cs="Arial"/>
                <w:b w:val="0"/>
                <w:lang w:val="en"/>
              </w:rPr>
              <w:t xml:space="preserve">(restated balances) </w:t>
            </w:r>
            <w:r w:rsidRPr="00432934">
              <w:rPr>
                <w:rStyle w:val="rynqvb"/>
                <w:rFonts w:cs="Arial"/>
                <w:b w:val="0"/>
                <w:vertAlign w:val="superscript"/>
                <w:lang w:val="en"/>
              </w:rPr>
              <w:t>(1)</w:t>
            </w:r>
          </w:p>
        </w:tc>
        <w:tc>
          <w:tcPr>
            <w:tcW w:w="1070" w:type="dxa"/>
            <w:gridSpan w:val="3"/>
            <w:tcBorders>
              <w:top w:val="nil"/>
              <w:left w:val="nil"/>
              <w:bottom w:val="single" w:sz="2" w:space="0" w:color="1F3864" w:themeColor="accent1" w:themeShade="80"/>
              <w:right w:val="nil"/>
            </w:tcBorders>
            <w:vAlign w:val="center"/>
          </w:tcPr>
          <w:p w14:paraId="7A597508"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123" w:type="dxa"/>
            <w:gridSpan w:val="2"/>
            <w:tcBorders>
              <w:top w:val="nil"/>
              <w:left w:val="nil"/>
              <w:bottom w:val="single" w:sz="2" w:space="0" w:color="1F3864" w:themeColor="accent1" w:themeShade="80"/>
              <w:right w:val="nil"/>
            </w:tcBorders>
            <w:vAlign w:val="center"/>
          </w:tcPr>
          <w:p w14:paraId="54EBAAE4"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2,743,341</w:t>
            </w:r>
          </w:p>
        </w:tc>
        <w:tc>
          <w:tcPr>
            <w:tcW w:w="935" w:type="dxa"/>
            <w:gridSpan w:val="2"/>
            <w:tcBorders>
              <w:top w:val="nil"/>
              <w:left w:val="nil"/>
              <w:bottom w:val="single" w:sz="2" w:space="0" w:color="1F3864" w:themeColor="accent1" w:themeShade="80"/>
              <w:right w:val="nil"/>
            </w:tcBorders>
            <w:vAlign w:val="center"/>
          </w:tcPr>
          <w:p w14:paraId="7007D7C0"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6,487,315</w:t>
            </w:r>
          </w:p>
        </w:tc>
        <w:tc>
          <w:tcPr>
            <w:tcW w:w="1056" w:type="dxa"/>
            <w:gridSpan w:val="2"/>
            <w:tcBorders>
              <w:top w:val="nil"/>
              <w:left w:val="nil"/>
              <w:bottom w:val="single" w:sz="2" w:space="0" w:color="1F3864" w:themeColor="accent1" w:themeShade="80"/>
              <w:right w:val="nil"/>
            </w:tcBorders>
            <w:vAlign w:val="center"/>
          </w:tcPr>
          <w:p w14:paraId="77ECC24E"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649,780</w:t>
            </w:r>
          </w:p>
        </w:tc>
        <w:tc>
          <w:tcPr>
            <w:tcW w:w="1120" w:type="dxa"/>
            <w:tcBorders>
              <w:top w:val="nil"/>
              <w:left w:val="nil"/>
              <w:bottom w:val="single" w:sz="2" w:space="0" w:color="1F3864" w:themeColor="accent1" w:themeShade="80"/>
              <w:right w:val="nil"/>
            </w:tcBorders>
            <w:vAlign w:val="center"/>
          </w:tcPr>
          <w:p w14:paraId="50E7175B"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21,992</w:t>
            </w:r>
          </w:p>
        </w:tc>
        <w:tc>
          <w:tcPr>
            <w:tcW w:w="1156" w:type="dxa"/>
            <w:tcBorders>
              <w:top w:val="nil"/>
              <w:left w:val="nil"/>
              <w:bottom w:val="single" w:sz="2" w:space="0" w:color="1F3864" w:themeColor="accent1" w:themeShade="80"/>
              <w:right w:val="nil"/>
            </w:tcBorders>
            <w:vAlign w:val="center"/>
          </w:tcPr>
          <w:p w14:paraId="4C77E2FD" w14:textId="77777777" w:rsidR="00700E0A" w:rsidRPr="003E6119"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color w:val="000000"/>
                <w:sz w:val="14"/>
                <w:szCs w:val="14"/>
              </w:rPr>
              <w:t>2,466</w:t>
            </w:r>
          </w:p>
        </w:tc>
      </w:tr>
      <w:tr w:rsidR="00700E0A" w:rsidRPr="007156B7" w14:paraId="17E0811B" w14:textId="77777777" w:rsidTr="00681DE1">
        <w:trPr>
          <w:gridAfter w:val="1"/>
          <w:cnfStyle w:val="000000010000" w:firstRow="0" w:lastRow="0" w:firstColumn="0" w:lastColumn="0" w:oddVBand="0" w:evenVBand="0" w:oddHBand="0" w:evenHBand="1" w:firstRowFirstColumn="0" w:firstRowLastColumn="0" w:lastRowFirstColumn="0" w:lastRowLastColumn="0"/>
          <w:wAfter w:w="75" w:type="dxa"/>
          <w:trHeight w:val="238"/>
          <w:jc w:val="center"/>
        </w:trPr>
        <w:tc>
          <w:tcPr>
            <w:cnfStyle w:val="001000000000" w:firstRow="0" w:lastRow="0" w:firstColumn="1" w:lastColumn="0" w:oddVBand="0" w:evenVBand="0" w:oddHBand="0" w:evenHBand="0" w:firstRowFirstColumn="0" w:firstRowLastColumn="0" w:lastRowFirstColumn="0" w:lastRowLastColumn="0"/>
            <w:tcW w:w="9438" w:type="dxa"/>
            <w:gridSpan w:val="12"/>
            <w:tcBorders>
              <w:top w:val="single" w:sz="2" w:space="0" w:color="1F3864" w:themeColor="accent1" w:themeShade="80"/>
              <w:left w:val="nil"/>
              <w:bottom w:val="nil"/>
              <w:right w:val="nil"/>
            </w:tcBorders>
            <w:shd w:val="clear" w:color="auto" w:fill="auto"/>
            <w:vAlign w:val="center"/>
          </w:tcPr>
          <w:p w14:paraId="2DA11648" w14:textId="77777777" w:rsidR="00700E0A" w:rsidRPr="00432934" w:rsidRDefault="00700E0A" w:rsidP="00700E0A">
            <w:pPr>
              <w:pStyle w:val="01-TtulodeNota"/>
              <w:numPr>
                <w:ilvl w:val="0"/>
                <w:numId w:val="35"/>
              </w:numPr>
              <w:spacing w:before="0" w:after="0"/>
              <w:ind w:right="-31"/>
              <w:jc w:val="left"/>
              <w:rPr>
                <w:rStyle w:val="normaltextrun"/>
                <w:rFonts w:cs="Arial"/>
                <w:color w:val="auto"/>
                <w:sz w:val="14"/>
                <w:szCs w:val="14"/>
                <w:lang w:val="en-US"/>
              </w:rPr>
            </w:pPr>
            <w:r w:rsidRPr="00596B29">
              <w:rPr>
                <w:rStyle w:val="normaltextrun"/>
                <w:rFonts w:cs="Arial"/>
                <w:spacing w:val="0"/>
                <w:sz w:val="14"/>
                <w:szCs w:val="14"/>
                <w:lang w:val="en-US"/>
              </w:rPr>
              <w:t xml:space="preserve">The restated balances </w:t>
            </w:r>
            <w:r>
              <w:rPr>
                <w:rStyle w:val="normaltextrun"/>
                <w:rFonts w:cs="Arial"/>
                <w:spacing w:val="0"/>
                <w:sz w:val="14"/>
                <w:szCs w:val="14"/>
                <w:lang w:val="en-US"/>
              </w:rPr>
              <w:t>r</w:t>
            </w:r>
            <w:r w:rsidRPr="00596B29">
              <w:rPr>
                <w:rStyle w:val="normaltextrun"/>
                <w:rFonts w:cs="Arial"/>
                <w:spacing w:val="0"/>
                <w:sz w:val="14"/>
                <w:szCs w:val="14"/>
                <w:lang w:val="en-US"/>
              </w:rPr>
              <w:t xml:space="preserve">efer to BB MAPFRE, </w:t>
            </w:r>
            <w:proofErr w:type="spellStart"/>
            <w:r w:rsidRPr="00596B29">
              <w:rPr>
                <w:rStyle w:val="normaltextrun"/>
                <w:rFonts w:cs="Arial"/>
                <w:spacing w:val="0"/>
                <w:sz w:val="14"/>
                <w:szCs w:val="14"/>
                <w:lang w:val="en-US"/>
              </w:rPr>
              <w:t>Brasilprev</w:t>
            </w:r>
            <w:proofErr w:type="spellEnd"/>
            <w:r w:rsidRPr="00596B29">
              <w:rPr>
                <w:rStyle w:val="normaltextrun"/>
                <w:rFonts w:cs="Arial"/>
                <w:spacing w:val="0"/>
                <w:sz w:val="14"/>
                <w:szCs w:val="14"/>
                <w:lang w:val="en-US"/>
              </w:rPr>
              <w:t xml:space="preserve"> and </w:t>
            </w:r>
            <w:proofErr w:type="spellStart"/>
            <w:r w:rsidRPr="00596B29">
              <w:rPr>
                <w:rStyle w:val="normaltextrun"/>
                <w:rFonts w:cs="Arial"/>
                <w:spacing w:val="0"/>
                <w:sz w:val="14"/>
                <w:szCs w:val="14"/>
                <w:lang w:val="en-US"/>
              </w:rPr>
              <w:t>Brasildental</w:t>
            </w:r>
            <w:proofErr w:type="spellEnd"/>
            <w:r w:rsidRPr="00596B29">
              <w:rPr>
                <w:rStyle w:val="normaltextrun"/>
                <w:rFonts w:cs="Arial"/>
                <w:spacing w:val="0"/>
                <w:sz w:val="14"/>
                <w:szCs w:val="14"/>
                <w:lang w:val="en-US"/>
              </w:rPr>
              <w:t>, related to the impacts of CPC 48 and 50</w:t>
            </w:r>
            <w:r>
              <w:rPr>
                <w:rStyle w:val="normaltextrun"/>
                <w:rFonts w:cs="Arial"/>
                <w:spacing w:val="0"/>
                <w:sz w:val="14"/>
                <w:szCs w:val="14"/>
                <w:lang w:val="en-US"/>
              </w:rPr>
              <w:t>.</w:t>
            </w:r>
          </w:p>
        </w:tc>
      </w:tr>
      <w:tr w:rsidR="00700E0A" w14:paraId="1D6F1492" w14:textId="77777777" w:rsidTr="00393661">
        <w:trPr>
          <w:gridAfter w:val="1"/>
          <w:wAfter w:w="75"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single" w:sz="2" w:space="0" w:color="1F3864" w:themeColor="accent1" w:themeShade="80"/>
              <w:right w:val="nil"/>
            </w:tcBorders>
            <w:vAlign w:val="center"/>
          </w:tcPr>
          <w:p w14:paraId="1AC59E16" w14:textId="77777777" w:rsidR="00700E0A" w:rsidRPr="00596B29" w:rsidRDefault="00700E0A" w:rsidP="00393661">
            <w:pPr>
              <w:rPr>
                <w:rFonts w:ascii="Arial" w:hAnsi="Arial" w:cs="Arial"/>
                <w:color w:val="FF0000"/>
                <w:sz w:val="14"/>
                <w:szCs w:val="14"/>
                <w:lang w:val="en-US"/>
              </w:rPr>
            </w:pPr>
          </w:p>
        </w:tc>
        <w:tc>
          <w:tcPr>
            <w:tcW w:w="6461" w:type="dxa"/>
            <w:gridSpan w:val="11"/>
            <w:tcBorders>
              <w:top w:val="nil"/>
              <w:left w:val="nil"/>
              <w:bottom w:val="single" w:sz="2" w:space="0" w:color="1F3864" w:themeColor="accent1" w:themeShade="80"/>
              <w:right w:val="nil"/>
            </w:tcBorders>
            <w:vAlign w:val="center"/>
          </w:tcPr>
          <w:p w14:paraId="2A4E6B17" w14:textId="77777777" w:rsidR="00700E0A" w:rsidRPr="00432934" w:rsidRDefault="00700E0A" w:rsidP="00393661">
            <w:pPr>
              <w:pStyle w:val="01-TtulodeNota"/>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432934">
              <w:rPr>
                <w:rFonts w:cs="Arial"/>
                <w:sz w:val="14"/>
                <w:szCs w:val="14"/>
              </w:rPr>
              <w:t>R$ </w:t>
            </w:r>
            <w:proofErr w:type="spellStart"/>
            <w:r w:rsidRPr="00432934">
              <w:rPr>
                <w:rFonts w:cs="Arial"/>
                <w:sz w:val="14"/>
                <w:szCs w:val="14"/>
              </w:rPr>
              <w:t>thousand</w:t>
            </w:r>
            <w:proofErr w:type="spellEnd"/>
          </w:p>
        </w:tc>
      </w:tr>
      <w:tr w:rsidR="00700E0A" w14:paraId="51478657" w14:textId="77777777" w:rsidTr="00681DE1">
        <w:trPr>
          <w:gridAfter w:val="1"/>
          <w:cnfStyle w:val="000000010000" w:firstRow="0" w:lastRow="0" w:firstColumn="0" w:lastColumn="0" w:oddVBand="0" w:evenVBand="0" w:oddHBand="0" w:evenHBand="1" w:firstRowFirstColumn="0" w:firstRowLastColumn="0" w:lastRowFirstColumn="0" w:lastRowLastColumn="0"/>
          <w:wAfter w:w="75"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left w:val="nil"/>
              <w:bottom w:val="nil"/>
              <w:right w:val="nil"/>
            </w:tcBorders>
            <w:shd w:val="clear" w:color="auto" w:fill="auto"/>
            <w:vAlign w:val="center"/>
          </w:tcPr>
          <w:p w14:paraId="4974D5E4" w14:textId="77777777" w:rsidR="00700E0A" w:rsidRDefault="00700E0A" w:rsidP="00393661">
            <w:pPr>
              <w:rPr>
                <w:rFonts w:ascii="Arial" w:hAnsi="Arial" w:cs="Arial"/>
                <w:color w:val="FF0000"/>
                <w:sz w:val="14"/>
                <w:szCs w:val="14"/>
              </w:rPr>
            </w:pPr>
          </w:p>
        </w:tc>
        <w:tc>
          <w:tcPr>
            <w:tcW w:w="6461" w:type="dxa"/>
            <w:gridSpan w:val="11"/>
            <w:tcBorders>
              <w:top w:val="single" w:sz="2" w:space="0" w:color="1F3864" w:themeColor="accent1" w:themeShade="80"/>
              <w:left w:val="nil"/>
              <w:bottom w:val="single" w:sz="2" w:space="0" w:color="1F3864" w:themeColor="accent1" w:themeShade="80"/>
              <w:right w:val="nil"/>
            </w:tcBorders>
            <w:shd w:val="clear" w:color="auto" w:fill="auto"/>
            <w:vAlign w:val="center"/>
          </w:tcPr>
          <w:p w14:paraId="223E7627" w14:textId="77777777" w:rsidR="00700E0A" w:rsidRPr="00596B29" w:rsidRDefault="00700E0A" w:rsidP="00393661">
            <w:pPr>
              <w:jc w:val="center"/>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roofErr w:type="spellStart"/>
            <w:r w:rsidRPr="00596B29">
              <w:rPr>
                <w:rFonts w:ascii="Arial" w:hAnsi="Arial" w:cs="Arial"/>
                <w:b/>
                <w:bCs/>
                <w:sz w:val="14"/>
                <w:szCs w:val="14"/>
              </w:rPr>
              <w:t>Consolidated</w:t>
            </w:r>
            <w:proofErr w:type="spellEnd"/>
          </w:p>
        </w:tc>
      </w:tr>
      <w:tr w:rsidR="00700E0A" w14:paraId="7C08DA2A"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single" w:sz="2" w:space="0" w:color="1F3864" w:themeColor="accent1" w:themeShade="80"/>
              <w:right w:val="nil"/>
            </w:tcBorders>
            <w:vAlign w:val="center"/>
            <w:hideMark/>
          </w:tcPr>
          <w:p w14:paraId="3FF99F15" w14:textId="77777777" w:rsidR="00700E0A" w:rsidRDefault="00700E0A" w:rsidP="00393661">
            <w:pPr>
              <w:rPr>
                <w:rFonts w:ascii="Arial" w:hAnsi="Arial" w:cs="Arial"/>
                <w:color w:val="FF0000"/>
                <w:sz w:val="14"/>
                <w:szCs w:val="14"/>
              </w:rPr>
            </w:pPr>
            <w:r>
              <w:rPr>
                <w:rFonts w:ascii="Arial" w:hAnsi="Arial" w:cs="Arial"/>
                <w:color w:val="FF0000"/>
                <w:sz w:val="14"/>
                <w:szCs w:val="14"/>
              </w:rPr>
              <w:t xml:space="preserve"> </w:t>
            </w:r>
          </w:p>
        </w:tc>
        <w:tc>
          <w:tcPr>
            <w:tcW w:w="1070" w:type="dxa"/>
            <w:gridSpan w:val="3"/>
            <w:tcBorders>
              <w:top w:val="single" w:sz="2" w:space="0" w:color="1F3864" w:themeColor="accent1" w:themeShade="80"/>
              <w:left w:val="nil"/>
              <w:bottom w:val="single" w:sz="2" w:space="0" w:color="1F3864" w:themeColor="accent1" w:themeShade="80"/>
              <w:right w:val="nil"/>
            </w:tcBorders>
            <w:vAlign w:val="center"/>
            <w:hideMark/>
          </w:tcPr>
          <w:p w14:paraId="6658BC8C"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1123" w:type="dxa"/>
            <w:gridSpan w:val="2"/>
            <w:tcBorders>
              <w:top w:val="single" w:sz="2" w:space="0" w:color="1F3864" w:themeColor="accent1" w:themeShade="80"/>
              <w:left w:val="nil"/>
              <w:bottom w:val="single" w:sz="2" w:space="0" w:color="1F3864" w:themeColor="accent1" w:themeShade="80"/>
              <w:right w:val="nil"/>
            </w:tcBorders>
            <w:vAlign w:val="center"/>
            <w:hideMark/>
          </w:tcPr>
          <w:p w14:paraId="7546317B"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935" w:type="dxa"/>
            <w:gridSpan w:val="2"/>
            <w:tcBorders>
              <w:top w:val="single" w:sz="2" w:space="0" w:color="1F3864" w:themeColor="accent1" w:themeShade="80"/>
              <w:left w:val="nil"/>
              <w:bottom w:val="single" w:sz="2" w:space="0" w:color="1F3864" w:themeColor="accent1" w:themeShade="80"/>
              <w:right w:val="nil"/>
            </w:tcBorders>
            <w:vAlign w:val="center"/>
            <w:hideMark/>
          </w:tcPr>
          <w:p w14:paraId="20E527BC"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Brasilcap</w:t>
            </w:r>
          </w:p>
        </w:tc>
        <w:tc>
          <w:tcPr>
            <w:tcW w:w="1056" w:type="dxa"/>
            <w:gridSpan w:val="2"/>
            <w:tcBorders>
              <w:top w:val="single" w:sz="2" w:space="0" w:color="1F3864" w:themeColor="accent1" w:themeShade="80"/>
              <w:left w:val="nil"/>
              <w:bottom w:val="single" w:sz="2" w:space="0" w:color="1F3864" w:themeColor="accent1" w:themeShade="80"/>
              <w:right w:val="nil"/>
            </w:tcBorders>
            <w:vAlign w:val="center"/>
            <w:hideMark/>
          </w:tcPr>
          <w:p w14:paraId="12320814"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Brasildental</w:t>
            </w:r>
            <w:proofErr w:type="spellEnd"/>
          </w:p>
        </w:tc>
        <w:tc>
          <w:tcPr>
            <w:tcW w:w="1120" w:type="dxa"/>
            <w:tcBorders>
              <w:top w:val="single" w:sz="2" w:space="0" w:color="1F3864" w:themeColor="accent1" w:themeShade="80"/>
              <w:left w:val="nil"/>
              <w:bottom w:val="single" w:sz="2" w:space="0" w:color="1F3864" w:themeColor="accent1" w:themeShade="80"/>
              <w:right w:val="nil"/>
            </w:tcBorders>
            <w:vAlign w:val="center"/>
            <w:hideMark/>
          </w:tcPr>
          <w:p w14:paraId="246CA442"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Ciclic</w:t>
            </w:r>
            <w:proofErr w:type="spellEnd"/>
          </w:p>
        </w:tc>
        <w:tc>
          <w:tcPr>
            <w:tcW w:w="1156" w:type="dxa"/>
            <w:tcBorders>
              <w:top w:val="single" w:sz="2" w:space="0" w:color="1F3864" w:themeColor="accent1" w:themeShade="80"/>
              <w:left w:val="nil"/>
              <w:bottom w:val="single" w:sz="2" w:space="0" w:color="1F3864" w:themeColor="accent1" w:themeShade="80"/>
              <w:right w:val="nil"/>
            </w:tcBorders>
            <w:vAlign w:val="center"/>
            <w:hideMark/>
          </w:tcPr>
          <w:p w14:paraId="76E64C45" w14:textId="77777777" w:rsidR="00700E0A" w:rsidRDefault="00700E0A" w:rsidP="00393661">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Total</w:t>
            </w:r>
          </w:p>
        </w:tc>
      </w:tr>
      <w:tr w:rsidR="00700E0A" w:rsidRPr="00C52F09" w14:paraId="4CD5479B" w14:textId="77777777" w:rsidTr="00681DE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90" w:type="dxa"/>
            <w:gridSpan w:val="2"/>
            <w:tcBorders>
              <w:top w:val="nil"/>
              <w:left w:val="nil"/>
              <w:bottom w:val="nil"/>
              <w:right w:val="nil"/>
            </w:tcBorders>
            <w:shd w:val="clear" w:color="auto" w:fill="auto"/>
            <w:vAlign w:val="center"/>
          </w:tcPr>
          <w:p w14:paraId="7AA67B0F" w14:textId="77777777" w:rsidR="00700E0A" w:rsidRPr="00596B29" w:rsidRDefault="00700E0A" w:rsidP="00393661">
            <w:pPr>
              <w:pStyle w:val="08-Tabelageral"/>
              <w:jc w:val="left"/>
              <w:rPr>
                <w:rFonts w:cs="Arial"/>
                <w:bCs w:val="0"/>
                <w:szCs w:val="14"/>
                <w:lang w:val="en-US"/>
              </w:rPr>
            </w:pPr>
            <w:proofErr w:type="spellStart"/>
            <w:r w:rsidRPr="00696049">
              <w:rPr>
                <w:rFonts w:cs="Arial"/>
                <w:szCs w:val="14"/>
                <w:lang w:val="en-US"/>
              </w:rPr>
              <w:t>Moviments</w:t>
            </w:r>
            <w:proofErr w:type="spellEnd"/>
            <w:r w:rsidRPr="00696049">
              <w:rPr>
                <w:rFonts w:cs="Arial"/>
                <w:szCs w:val="14"/>
                <w:lang w:val="en-US"/>
              </w:rPr>
              <w:t xml:space="preserve"> </w:t>
            </w:r>
            <w:r>
              <w:rPr>
                <w:rFonts w:cs="Arial"/>
                <w:szCs w:val="14"/>
                <w:lang w:val="en-US"/>
              </w:rPr>
              <w:t>in 01.01 to 12.31.2023</w:t>
            </w:r>
          </w:p>
        </w:tc>
        <w:tc>
          <w:tcPr>
            <w:tcW w:w="676" w:type="dxa"/>
            <w:tcBorders>
              <w:top w:val="nil"/>
              <w:left w:val="nil"/>
              <w:bottom w:val="nil"/>
              <w:right w:val="nil"/>
            </w:tcBorders>
            <w:shd w:val="clear" w:color="auto" w:fill="auto"/>
            <w:vAlign w:val="center"/>
          </w:tcPr>
          <w:p w14:paraId="5FCBEDC0" w14:textId="77777777" w:rsidR="00700E0A" w:rsidRPr="00C52F09"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1032" w:type="dxa"/>
            <w:gridSpan w:val="2"/>
            <w:tcBorders>
              <w:top w:val="nil"/>
              <w:left w:val="nil"/>
              <w:bottom w:val="nil"/>
              <w:right w:val="nil"/>
            </w:tcBorders>
            <w:shd w:val="clear" w:color="auto" w:fill="auto"/>
            <w:vAlign w:val="center"/>
          </w:tcPr>
          <w:p w14:paraId="2D6CCFF8" w14:textId="77777777" w:rsidR="00700E0A" w:rsidRPr="00C52F09"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1018" w:type="dxa"/>
            <w:gridSpan w:val="2"/>
            <w:tcBorders>
              <w:top w:val="nil"/>
              <w:left w:val="nil"/>
              <w:bottom w:val="nil"/>
              <w:right w:val="nil"/>
            </w:tcBorders>
            <w:shd w:val="clear" w:color="auto" w:fill="auto"/>
            <w:vAlign w:val="center"/>
          </w:tcPr>
          <w:p w14:paraId="4273222E" w14:textId="77777777" w:rsidR="00700E0A" w:rsidRPr="00C52F09"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990" w:type="dxa"/>
            <w:gridSpan w:val="2"/>
            <w:tcBorders>
              <w:top w:val="nil"/>
              <w:left w:val="nil"/>
              <w:bottom w:val="nil"/>
              <w:right w:val="nil"/>
            </w:tcBorders>
            <w:shd w:val="clear" w:color="auto" w:fill="auto"/>
            <w:vAlign w:val="center"/>
          </w:tcPr>
          <w:p w14:paraId="55F30451" w14:textId="77777777" w:rsidR="00700E0A" w:rsidRPr="00C52F09"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1376" w:type="dxa"/>
            <w:gridSpan w:val="2"/>
            <w:tcBorders>
              <w:top w:val="nil"/>
              <w:left w:val="nil"/>
              <w:bottom w:val="nil"/>
              <w:right w:val="nil"/>
            </w:tcBorders>
            <w:shd w:val="clear" w:color="auto" w:fill="auto"/>
            <w:vAlign w:val="center"/>
          </w:tcPr>
          <w:p w14:paraId="66F98DCF" w14:textId="77777777" w:rsidR="00700E0A" w:rsidRPr="00C52F09"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1231" w:type="dxa"/>
            <w:gridSpan w:val="2"/>
            <w:tcBorders>
              <w:top w:val="nil"/>
              <w:left w:val="nil"/>
              <w:bottom w:val="nil"/>
              <w:right w:val="nil"/>
            </w:tcBorders>
            <w:shd w:val="clear" w:color="auto" w:fill="auto"/>
            <w:vAlign w:val="center"/>
          </w:tcPr>
          <w:p w14:paraId="0EC23E1B" w14:textId="77777777" w:rsidR="00700E0A" w:rsidRPr="00C52F09"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r>
      <w:tr w:rsidR="00700E0A" w14:paraId="1341DA10"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vAlign w:val="center"/>
          </w:tcPr>
          <w:p w14:paraId="2D28EF2F" w14:textId="77777777" w:rsidR="00700E0A" w:rsidRPr="00596B29" w:rsidRDefault="00700E0A" w:rsidP="00393661">
            <w:pPr>
              <w:ind w:left="179" w:hanging="5"/>
              <w:rPr>
                <w:rFonts w:ascii="Arial" w:hAnsi="Arial" w:cs="Arial"/>
                <w:bCs w:val="0"/>
                <w:sz w:val="14"/>
                <w:szCs w:val="14"/>
                <w:lang w:val="en-US"/>
              </w:rPr>
            </w:pPr>
            <w:r w:rsidRPr="00C52F09">
              <w:rPr>
                <w:rFonts w:ascii="Arial" w:hAnsi="Arial" w:cs="Arial"/>
                <w:bCs w:val="0"/>
                <w:sz w:val="14"/>
                <w:szCs w:val="14"/>
                <w:lang w:val="en-US"/>
              </w:rPr>
              <w:t xml:space="preserve">Book Balance on Dec 31, 2022 (restated balances) </w:t>
            </w:r>
            <w:r w:rsidRPr="00C52F09">
              <w:rPr>
                <w:rFonts w:ascii="Arial" w:hAnsi="Arial" w:cs="Arial"/>
                <w:bCs w:val="0"/>
                <w:sz w:val="14"/>
                <w:szCs w:val="14"/>
                <w:vertAlign w:val="superscript"/>
                <w:lang w:val="en-US"/>
              </w:rPr>
              <w:t>(1)</w:t>
            </w:r>
          </w:p>
        </w:tc>
        <w:tc>
          <w:tcPr>
            <w:tcW w:w="1070" w:type="dxa"/>
            <w:gridSpan w:val="3"/>
            <w:tcBorders>
              <w:top w:val="nil"/>
              <w:left w:val="nil"/>
              <w:bottom w:val="nil"/>
              <w:right w:val="nil"/>
            </w:tcBorders>
            <w:vAlign w:val="center"/>
            <w:hideMark/>
          </w:tcPr>
          <w:p w14:paraId="166CAACE"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2</w:t>
            </w:r>
            <w:r>
              <w:rPr>
                <w:rFonts w:ascii="Arial" w:hAnsi="Arial" w:cs="Arial"/>
                <w:b/>
                <w:bCs/>
                <w:color w:val="000000"/>
                <w:sz w:val="14"/>
                <w:szCs w:val="14"/>
              </w:rPr>
              <w:t>,</w:t>
            </w:r>
            <w:r w:rsidRPr="00C22A95">
              <w:rPr>
                <w:rFonts w:ascii="Arial" w:hAnsi="Arial" w:cs="Arial"/>
                <w:b/>
                <w:bCs/>
                <w:color w:val="000000"/>
                <w:sz w:val="14"/>
                <w:szCs w:val="14"/>
              </w:rPr>
              <w:t>552</w:t>
            </w:r>
            <w:r>
              <w:rPr>
                <w:rFonts w:ascii="Arial" w:hAnsi="Arial" w:cs="Arial"/>
                <w:b/>
                <w:bCs/>
                <w:color w:val="000000"/>
                <w:sz w:val="14"/>
                <w:szCs w:val="14"/>
              </w:rPr>
              <w:t>,</w:t>
            </w:r>
            <w:r w:rsidRPr="00C22A95">
              <w:rPr>
                <w:rFonts w:ascii="Arial" w:hAnsi="Arial" w:cs="Arial"/>
                <w:b/>
                <w:bCs/>
                <w:color w:val="000000"/>
                <w:sz w:val="14"/>
                <w:szCs w:val="14"/>
              </w:rPr>
              <w:t>517</w:t>
            </w:r>
          </w:p>
        </w:tc>
        <w:tc>
          <w:tcPr>
            <w:tcW w:w="1123" w:type="dxa"/>
            <w:gridSpan w:val="2"/>
            <w:tcBorders>
              <w:top w:val="nil"/>
              <w:left w:val="nil"/>
              <w:bottom w:val="nil"/>
              <w:right w:val="nil"/>
            </w:tcBorders>
            <w:vAlign w:val="center"/>
            <w:hideMark/>
          </w:tcPr>
          <w:p w14:paraId="61E1544F"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4</w:t>
            </w:r>
            <w:r>
              <w:rPr>
                <w:rFonts w:ascii="Arial" w:hAnsi="Arial" w:cs="Arial"/>
                <w:b/>
                <w:bCs/>
                <w:color w:val="000000"/>
                <w:sz w:val="14"/>
                <w:szCs w:val="14"/>
              </w:rPr>
              <w:t>,</w:t>
            </w:r>
            <w:r w:rsidRPr="00C22A95">
              <w:rPr>
                <w:rFonts w:ascii="Arial" w:hAnsi="Arial" w:cs="Arial"/>
                <w:b/>
                <w:bCs/>
                <w:color w:val="000000"/>
                <w:sz w:val="14"/>
                <w:szCs w:val="14"/>
              </w:rPr>
              <w:t>842</w:t>
            </w:r>
            <w:r>
              <w:rPr>
                <w:rFonts w:ascii="Arial" w:hAnsi="Arial" w:cs="Arial"/>
                <w:b/>
                <w:bCs/>
                <w:color w:val="000000"/>
                <w:sz w:val="14"/>
                <w:szCs w:val="14"/>
              </w:rPr>
              <w:t>,</w:t>
            </w:r>
            <w:r w:rsidRPr="00C22A95">
              <w:rPr>
                <w:rFonts w:ascii="Arial" w:hAnsi="Arial" w:cs="Arial"/>
                <w:b/>
                <w:bCs/>
                <w:color w:val="000000"/>
                <w:sz w:val="14"/>
                <w:szCs w:val="14"/>
              </w:rPr>
              <w:t>331</w:t>
            </w:r>
          </w:p>
        </w:tc>
        <w:tc>
          <w:tcPr>
            <w:tcW w:w="935" w:type="dxa"/>
            <w:gridSpan w:val="2"/>
            <w:tcBorders>
              <w:top w:val="nil"/>
              <w:left w:val="nil"/>
              <w:bottom w:val="nil"/>
              <w:right w:val="nil"/>
            </w:tcBorders>
            <w:vAlign w:val="center"/>
            <w:hideMark/>
          </w:tcPr>
          <w:p w14:paraId="1C6C52BD"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544</w:t>
            </w:r>
            <w:r>
              <w:rPr>
                <w:rFonts w:ascii="Arial" w:hAnsi="Arial" w:cs="Arial"/>
                <w:b/>
                <w:bCs/>
                <w:color w:val="000000"/>
                <w:sz w:val="14"/>
                <w:szCs w:val="14"/>
              </w:rPr>
              <w:t>,</w:t>
            </w:r>
            <w:r w:rsidRPr="00C22A95">
              <w:rPr>
                <w:rFonts w:ascii="Arial" w:hAnsi="Arial" w:cs="Arial"/>
                <w:b/>
                <w:bCs/>
                <w:color w:val="000000"/>
                <w:sz w:val="14"/>
                <w:szCs w:val="14"/>
              </w:rPr>
              <w:t>590</w:t>
            </w:r>
          </w:p>
        </w:tc>
        <w:tc>
          <w:tcPr>
            <w:tcW w:w="1056" w:type="dxa"/>
            <w:gridSpan w:val="2"/>
            <w:tcBorders>
              <w:top w:val="nil"/>
              <w:left w:val="nil"/>
              <w:bottom w:val="nil"/>
              <w:right w:val="nil"/>
            </w:tcBorders>
            <w:vAlign w:val="center"/>
            <w:hideMark/>
          </w:tcPr>
          <w:p w14:paraId="02AECFB1"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16</w:t>
            </w:r>
            <w:r>
              <w:rPr>
                <w:rFonts w:ascii="Arial" w:hAnsi="Arial" w:cs="Arial"/>
                <w:b/>
                <w:bCs/>
                <w:color w:val="000000"/>
                <w:sz w:val="14"/>
                <w:szCs w:val="14"/>
              </w:rPr>
              <w:t>,</w:t>
            </w:r>
            <w:r w:rsidRPr="00C22A95">
              <w:rPr>
                <w:rFonts w:ascii="Arial" w:hAnsi="Arial" w:cs="Arial"/>
                <w:b/>
                <w:bCs/>
                <w:color w:val="000000"/>
                <w:sz w:val="14"/>
                <w:szCs w:val="14"/>
              </w:rPr>
              <w:t>495</w:t>
            </w:r>
          </w:p>
        </w:tc>
        <w:tc>
          <w:tcPr>
            <w:tcW w:w="1120" w:type="dxa"/>
            <w:tcBorders>
              <w:top w:val="nil"/>
              <w:left w:val="nil"/>
              <w:bottom w:val="nil"/>
              <w:right w:val="nil"/>
            </w:tcBorders>
            <w:vAlign w:val="center"/>
            <w:hideMark/>
          </w:tcPr>
          <w:p w14:paraId="0762612B"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1</w:t>
            </w:r>
            <w:r>
              <w:rPr>
                <w:rFonts w:ascii="Arial" w:hAnsi="Arial" w:cs="Arial"/>
                <w:b/>
                <w:bCs/>
                <w:color w:val="000000"/>
                <w:sz w:val="14"/>
                <w:szCs w:val="14"/>
              </w:rPr>
              <w:t>,</w:t>
            </w:r>
            <w:r w:rsidRPr="00C22A95">
              <w:rPr>
                <w:rFonts w:ascii="Arial" w:hAnsi="Arial" w:cs="Arial"/>
                <w:b/>
                <w:bCs/>
                <w:color w:val="000000"/>
                <w:sz w:val="14"/>
                <w:szCs w:val="14"/>
              </w:rPr>
              <w:t>506</w:t>
            </w:r>
          </w:p>
        </w:tc>
        <w:tc>
          <w:tcPr>
            <w:tcW w:w="1156" w:type="dxa"/>
            <w:tcBorders>
              <w:top w:val="nil"/>
              <w:left w:val="nil"/>
              <w:bottom w:val="nil"/>
              <w:right w:val="nil"/>
            </w:tcBorders>
            <w:vAlign w:val="center"/>
            <w:hideMark/>
          </w:tcPr>
          <w:p w14:paraId="64365403" w14:textId="77777777" w:rsidR="00700E0A" w:rsidRPr="00832768"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68">
              <w:rPr>
                <w:rFonts w:ascii="Arial" w:hAnsi="Arial" w:cs="Arial"/>
                <w:b/>
                <w:bCs/>
                <w:color w:val="000000"/>
                <w:sz w:val="14"/>
                <w:szCs w:val="14"/>
              </w:rPr>
              <w:t>7,957,439</w:t>
            </w:r>
          </w:p>
        </w:tc>
      </w:tr>
      <w:tr w:rsidR="00700E0A" w14:paraId="1489FFDF" w14:textId="77777777" w:rsidTr="00681DE1">
        <w:trPr>
          <w:gridAfter w:val="1"/>
          <w:cnfStyle w:val="000000010000" w:firstRow="0" w:lastRow="0" w:firstColumn="0" w:lastColumn="0" w:oddVBand="0" w:evenVBand="0" w:oddHBand="0" w:evenHBand="1" w:firstRowFirstColumn="0" w:firstRowLastColumn="0" w:lastRowFirstColumn="0" w:lastRowLastColumn="0"/>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shd w:val="clear" w:color="auto" w:fill="auto"/>
            <w:vAlign w:val="center"/>
            <w:hideMark/>
          </w:tcPr>
          <w:p w14:paraId="60576057" w14:textId="77777777" w:rsidR="00700E0A" w:rsidRPr="00436C74" w:rsidRDefault="00700E0A" w:rsidP="00393661">
            <w:pPr>
              <w:ind w:firstLine="174"/>
              <w:rPr>
                <w:rFonts w:ascii="Arial" w:hAnsi="Arial" w:cs="Arial"/>
                <w:b w:val="0"/>
                <w:sz w:val="14"/>
                <w:szCs w:val="14"/>
              </w:rPr>
            </w:pPr>
            <w:proofErr w:type="spellStart"/>
            <w:r w:rsidRPr="004D25D9">
              <w:rPr>
                <w:rFonts w:ascii="Arial" w:hAnsi="Arial" w:cs="Arial"/>
                <w:b w:val="0"/>
                <w:sz w:val="14"/>
                <w:szCs w:val="14"/>
              </w:rPr>
              <w:t>Dividends</w:t>
            </w:r>
            <w:proofErr w:type="spellEnd"/>
          </w:p>
        </w:tc>
        <w:tc>
          <w:tcPr>
            <w:tcW w:w="1070" w:type="dxa"/>
            <w:gridSpan w:val="3"/>
            <w:tcBorders>
              <w:top w:val="nil"/>
              <w:left w:val="nil"/>
              <w:bottom w:val="nil"/>
              <w:right w:val="nil"/>
            </w:tcBorders>
            <w:shd w:val="clear" w:color="auto" w:fill="auto"/>
            <w:vAlign w:val="center"/>
          </w:tcPr>
          <w:p w14:paraId="1317E338"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(2</w:t>
            </w:r>
            <w:r>
              <w:rPr>
                <w:rFonts w:ascii="Arial" w:hAnsi="Arial" w:cs="Arial"/>
                <w:color w:val="000000"/>
                <w:sz w:val="14"/>
                <w:szCs w:val="14"/>
              </w:rPr>
              <w:t>,</w:t>
            </w:r>
            <w:r w:rsidRPr="00C22A95">
              <w:rPr>
                <w:rFonts w:ascii="Arial" w:hAnsi="Arial" w:cs="Arial"/>
                <w:color w:val="000000"/>
                <w:sz w:val="14"/>
                <w:szCs w:val="14"/>
              </w:rPr>
              <w:t>533</w:t>
            </w:r>
            <w:r>
              <w:rPr>
                <w:rFonts w:ascii="Arial" w:hAnsi="Arial" w:cs="Arial"/>
                <w:color w:val="000000"/>
                <w:sz w:val="14"/>
                <w:szCs w:val="14"/>
              </w:rPr>
              <w:t>,</w:t>
            </w:r>
            <w:r w:rsidRPr="00C22A95">
              <w:rPr>
                <w:rFonts w:ascii="Arial" w:hAnsi="Arial" w:cs="Arial"/>
                <w:color w:val="000000"/>
                <w:sz w:val="14"/>
                <w:szCs w:val="14"/>
              </w:rPr>
              <w:t>912)</w:t>
            </w:r>
          </w:p>
        </w:tc>
        <w:tc>
          <w:tcPr>
            <w:tcW w:w="1123" w:type="dxa"/>
            <w:gridSpan w:val="2"/>
            <w:tcBorders>
              <w:top w:val="nil"/>
              <w:left w:val="nil"/>
              <w:bottom w:val="nil"/>
              <w:right w:val="nil"/>
            </w:tcBorders>
            <w:shd w:val="clear" w:color="auto" w:fill="auto"/>
            <w:vAlign w:val="center"/>
          </w:tcPr>
          <w:p w14:paraId="16748741"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C22A95">
              <w:rPr>
                <w:rFonts w:cs="Arial"/>
                <w:color w:val="000000"/>
                <w:szCs w:val="14"/>
              </w:rPr>
              <w:t>(937</w:t>
            </w:r>
            <w:r>
              <w:rPr>
                <w:rFonts w:cs="Arial"/>
                <w:color w:val="000000"/>
                <w:szCs w:val="14"/>
              </w:rPr>
              <w:t>,</w:t>
            </w:r>
            <w:r w:rsidRPr="00C22A95">
              <w:rPr>
                <w:rFonts w:cs="Arial"/>
                <w:color w:val="000000"/>
                <w:szCs w:val="14"/>
              </w:rPr>
              <w:t>438)</w:t>
            </w:r>
          </w:p>
        </w:tc>
        <w:tc>
          <w:tcPr>
            <w:tcW w:w="935" w:type="dxa"/>
            <w:gridSpan w:val="2"/>
            <w:tcBorders>
              <w:top w:val="nil"/>
              <w:left w:val="nil"/>
              <w:bottom w:val="nil"/>
              <w:right w:val="nil"/>
            </w:tcBorders>
            <w:shd w:val="clear" w:color="auto" w:fill="auto"/>
            <w:vAlign w:val="center"/>
          </w:tcPr>
          <w:p w14:paraId="0F758D07"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C22A95">
              <w:rPr>
                <w:rFonts w:cs="Arial"/>
                <w:color w:val="000000"/>
                <w:szCs w:val="14"/>
              </w:rPr>
              <w:t>(140</w:t>
            </w:r>
            <w:r>
              <w:rPr>
                <w:rFonts w:cs="Arial"/>
                <w:color w:val="000000"/>
                <w:szCs w:val="14"/>
              </w:rPr>
              <w:t>,</w:t>
            </w:r>
            <w:r w:rsidRPr="00C22A95">
              <w:rPr>
                <w:rFonts w:cs="Arial"/>
                <w:color w:val="000000"/>
                <w:szCs w:val="14"/>
              </w:rPr>
              <w:t>142)</w:t>
            </w:r>
          </w:p>
        </w:tc>
        <w:tc>
          <w:tcPr>
            <w:tcW w:w="1056" w:type="dxa"/>
            <w:gridSpan w:val="2"/>
            <w:tcBorders>
              <w:top w:val="nil"/>
              <w:left w:val="nil"/>
              <w:bottom w:val="nil"/>
              <w:right w:val="nil"/>
            </w:tcBorders>
            <w:shd w:val="clear" w:color="auto" w:fill="auto"/>
            <w:vAlign w:val="center"/>
          </w:tcPr>
          <w:p w14:paraId="2BAFF2CD"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C22A95">
              <w:rPr>
                <w:rFonts w:cs="Arial"/>
                <w:color w:val="000000"/>
                <w:szCs w:val="14"/>
              </w:rPr>
              <w:t>(25</w:t>
            </w:r>
            <w:r>
              <w:rPr>
                <w:rFonts w:cs="Arial"/>
                <w:color w:val="000000"/>
                <w:szCs w:val="14"/>
              </w:rPr>
              <w:t>,</w:t>
            </w:r>
            <w:r w:rsidRPr="00C22A95">
              <w:rPr>
                <w:rFonts w:cs="Arial"/>
                <w:color w:val="000000"/>
                <w:szCs w:val="14"/>
              </w:rPr>
              <w:t>500)</w:t>
            </w:r>
          </w:p>
        </w:tc>
        <w:tc>
          <w:tcPr>
            <w:tcW w:w="1120" w:type="dxa"/>
            <w:tcBorders>
              <w:top w:val="nil"/>
              <w:left w:val="nil"/>
              <w:bottom w:val="nil"/>
              <w:right w:val="nil"/>
            </w:tcBorders>
            <w:shd w:val="clear" w:color="auto" w:fill="auto"/>
            <w:vAlign w:val="center"/>
          </w:tcPr>
          <w:p w14:paraId="1802713A"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C22A95">
              <w:rPr>
                <w:rFonts w:cs="Arial"/>
                <w:color w:val="000000"/>
                <w:szCs w:val="14"/>
              </w:rPr>
              <w:t>--</w:t>
            </w:r>
          </w:p>
        </w:tc>
        <w:tc>
          <w:tcPr>
            <w:tcW w:w="1156" w:type="dxa"/>
            <w:tcBorders>
              <w:top w:val="nil"/>
              <w:left w:val="nil"/>
              <w:bottom w:val="nil"/>
              <w:right w:val="nil"/>
            </w:tcBorders>
            <w:shd w:val="clear" w:color="auto" w:fill="auto"/>
            <w:vAlign w:val="center"/>
          </w:tcPr>
          <w:p w14:paraId="30BE6DE0" w14:textId="77777777" w:rsidR="00700E0A" w:rsidRPr="00832768"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b/>
                <w:bCs/>
                <w:color w:val="000000"/>
                <w:spacing w:val="0"/>
                <w:szCs w:val="14"/>
                <w:lang w:eastAsia="en-US"/>
              </w:rPr>
            </w:pPr>
            <w:r w:rsidRPr="00832768">
              <w:rPr>
                <w:rFonts w:cs="Arial"/>
                <w:b/>
                <w:bCs/>
                <w:color w:val="000000"/>
                <w:szCs w:val="14"/>
              </w:rPr>
              <w:t>(3,636,992)</w:t>
            </w:r>
          </w:p>
        </w:tc>
      </w:tr>
      <w:tr w:rsidR="00700E0A" w14:paraId="6778C2E3"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vAlign w:val="center"/>
            <w:hideMark/>
          </w:tcPr>
          <w:p w14:paraId="0D29CB28" w14:textId="77777777" w:rsidR="00700E0A" w:rsidRPr="00C52F09" w:rsidRDefault="00700E0A" w:rsidP="00393661">
            <w:pPr>
              <w:ind w:left="179" w:hanging="5"/>
              <w:rPr>
                <w:rFonts w:ascii="Arial" w:hAnsi="Arial" w:cs="Arial"/>
                <w:b w:val="0"/>
                <w:sz w:val="14"/>
                <w:szCs w:val="14"/>
                <w:lang w:val="en-US"/>
              </w:rPr>
            </w:pPr>
            <w:r w:rsidRPr="00C52F09">
              <w:rPr>
                <w:rFonts w:ascii="Arial" w:hAnsi="Arial" w:cs="Arial"/>
                <w:b w:val="0"/>
                <w:sz w:val="14"/>
                <w:szCs w:val="14"/>
                <w:lang w:val="en-US"/>
              </w:rPr>
              <w:t>Other comprehensive income - Update financial instruments</w:t>
            </w:r>
          </w:p>
        </w:tc>
        <w:tc>
          <w:tcPr>
            <w:tcW w:w="1070" w:type="dxa"/>
            <w:gridSpan w:val="3"/>
            <w:tcBorders>
              <w:top w:val="nil"/>
              <w:left w:val="nil"/>
              <w:bottom w:val="nil"/>
              <w:right w:val="nil"/>
            </w:tcBorders>
            <w:vAlign w:val="center"/>
          </w:tcPr>
          <w:p w14:paraId="17637967"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57</w:t>
            </w:r>
            <w:r>
              <w:rPr>
                <w:rFonts w:ascii="Arial" w:hAnsi="Arial" w:cs="Arial"/>
                <w:color w:val="000000"/>
                <w:sz w:val="14"/>
                <w:szCs w:val="14"/>
              </w:rPr>
              <w:t>,</w:t>
            </w:r>
            <w:r w:rsidRPr="00C22A95">
              <w:rPr>
                <w:rFonts w:ascii="Arial" w:hAnsi="Arial" w:cs="Arial"/>
                <w:color w:val="000000"/>
                <w:sz w:val="14"/>
                <w:szCs w:val="14"/>
              </w:rPr>
              <w:t>880</w:t>
            </w:r>
          </w:p>
        </w:tc>
        <w:tc>
          <w:tcPr>
            <w:tcW w:w="1123" w:type="dxa"/>
            <w:gridSpan w:val="2"/>
            <w:tcBorders>
              <w:top w:val="nil"/>
              <w:left w:val="nil"/>
              <w:bottom w:val="nil"/>
              <w:right w:val="nil"/>
            </w:tcBorders>
            <w:vAlign w:val="center"/>
          </w:tcPr>
          <w:p w14:paraId="5E351CEA"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(3</w:t>
            </w:r>
            <w:r>
              <w:rPr>
                <w:rFonts w:ascii="Arial" w:hAnsi="Arial" w:cs="Arial"/>
                <w:color w:val="000000"/>
                <w:sz w:val="14"/>
                <w:szCs w:val="14"/>
              </w:rPr>
              <w:t>,</w:t>
            </w:r>
            <w:r w:rsidRPr="00C22A95">
              <w:rPr>
                <w:rFonts w:ascii="Arial" w:hAnsi="Arial" w:cs="Arial"/>
                <w:color w:val="000000"/>
                <w:sz w:val="14"/>
                <w:szCs w:val="14"/>
              </w:rPr>
              <w:t>842)</w:t>
            </w:r>
          </w:p>
        </w:tc>
        <w:tc>
          <w:tcPr>
            <w:tcW w:w="935" w:type="dxa"/>
            <w:gridSpan w:val="2"/>
            <w:tcBorders>
              <w:top w:val="nil"/>
              <w:left w:val="nil"/>
              <w:bottom w:val="nil"/>
              <w:right w:val="nil"/>
            </w:tcBorders>
            <w:vAlign w:val="center"/>
          </w:tcPr>
          <w:p w14:paraId="36A31533"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38</w:t>
            </w:r>
            <w:r>
              <w:rPr>
                <w:rFonts w:ascii="Arial" w:hAnsi="Arial" w:cs="Arial"/>
                <w:color w:val="000000"/>
                <w:sz w:val="14"/>
                <w:szCs w:val="14"/>
              </w:rPr>
              <w:t>,</w:t>
            </w:r>
            <w:r w:rsidRPr="00C22A95">
              <w:rPr>
                <w:rFonts w:ascii="Arial" w:hAnsi="Arial" w:cs="Arial"/>
                <w:color w:val="000000"/>
                <w:sz w:val="14"/>
                <w:szCs w:val="14"/>
              </w:rPr>
              <w:t>726</w:t>
            </w:r>
          </w:p>
        </w:tc>
        <w:tc>
          <w:tcPr>
            <w:tcW w:w="1056" w:type="dxa"/>
            <w:gridSpan w:val="2"/>
            <w:tcBorders>
              <w:top w:val="nil"/>
              <w:left w:val="nil"/>
              <w:bottom w:val="nil"/>
              <w:right w:val="nil"/>
            </w:tcBorders>
            <w:vAlign w:val="center"/>
          </w:tcPr>
          <w:p w14:paraId="2971175A" w14:textId="77777777" w:rsidR="00700E0A"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sidRPr="00C22A95">
              <w:rPr>
                <w:rFonts w:cs="Arial"/>
                <w:color w:val="000000"/>
                <w:szCs w:val="14"/>
              </w:rPr>
              <w:t>--</w:t>
            </w:r>
          </w:p>
        </w:tc>
        <w:tc>
          <w:tcPr>
            <w:tcW w:w="1120" w:type="dxa"/>
            <w:tcBorders>
              <w:top w:val="nil"/>
              <w:left w:val="nil"/>
              <w:bottom w:val="nil"/>
              <w:right w:val="nil"/>
            </w:tcBorders>
            <w:vAlign w:val="center"/>
          </w:tcPr>
          <w:p w14:paraId="729998A8" w14:textId="77777777" w:rsidR="00700E0A" w:rsidRPr="00527826"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22A95">
              <w:rPr>
                <w:rFonts w:cs="Arial"/>
                <w:color w:val="000000"/>
                <w:szCs w:val="14"/>
              </w:rPr>
              <w:t>--</w:t>
            </w:r>
          </w:p>
        </w:tc>
        <w:tc>
          <w:tcPr>
            <w:tcW w:w="1156" w:type="dxa"/>
            <w:tcBorders>
              <w:top w:val="nil"/>
              <w:left w:val="nil"/>
              <w:bottom w:val="nil"/>
              <w:right w:val="nil"/>
            </w:tcBorders>
            <w:vAlign w:val="center"/>
          </w:tcPr>
          <w:p w14:paraId="09825162" w14:textId="77777777" w:rsidR="00700E0A" w:rsidRPr="00832768"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68">
              <w:rPr>
                <w:rFonts w:ascii="Arial" w:hAnsi="Arial" w:cs="Arial"/>
                <w:b/>
                <w:bCs/>
                <w:color w:val="000000"/>
                <w:sz w:val="14"/>
                <w:szCs w:val="14"/>
              </w:rPr>
              <w:t>92,764</w:t>
            </w:r>
          </w:p>
        </w:tc>
      </w:tr>
      <w:tr w:rsidR="00700E0A" w14:paraId="73AC8495" w14:textId="77777777" w:rsidTr="00681DE1">
        <w:trPr>
          <w:gridAfter w:val="1"/>
          <w:cnfStyle w:val="000000010000" w:firstRow="0" w:lastRow="0" w:firstColumn="0" w:lastColumn="0" w:oddVBand="0" w:evenVBand="0" w:oddHBand="0" w:evenHBand="1" w:firstRowFirstColumn="0" w:firstRowLastColumn="0" w:lastRowFirstColumn="0" w:lastRowLastColumn="0"/>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shd w:val="clear" w:color="auto" w:fill="auto"/>
            <w:vAlign w:val="center"/>
            <w:hideMark/>
          </w:tcPr>
          <w:p w14:paraId="1ED977B3" w14:textId="77777777" w:rsidR="00700E0A" w:rsidRPr="00C52F09" w:rsidRDefault="00700E0A" w:rsidP="00393661">
            <w:pPr>
              <w:ind w:left="179" w:hanging="5"/>
              <w:rPr>
                <w:rFonts w:ascii="Arial" w:hAnsi="Arial" w:cs="Arial"/>
                <w:b w:val="0"/>
                <w:sz w:val="14"/>
                <w:szCs w:val="14"/>
                <w:lang w:val="en-US"/>
              </w:rPr>
            </w:pPr>
            <w:r w:rsidRPr="00C52F09">
              <w:rPr>
                <w:rFonts w:ascii="Arial" w:hAnsi="Arial" w:cs="Arial"/>
                <w:b w:val="0"/>
                <w:sz w:val="14"/>
                <w:szCs w:val="14"/>
                <w:lang w:val="en-US"/>
              </w:rPr>
              <w:t>Other comprehensive income - Effects CPC 50</w:t>
            </w:r>
          </w:p>
        </w:tc>
        <w:tc>
          <w:tcPr>
            <w:tcW w:w="1070" w:type="dxa"/>
            <w:gridSpan w:val="3"/>
            <w:tcBorders>
              <w:top w:val="nil"/>
              <w:left w:val="nil"/>
              <w:bottom w:val="nil"/>
              <w:right w:val="nil"/>
            </w:tcBorders>
            <w:shd w:val="clear" w:color="auto" w:fill="auto"/>
            <w:vAlign w:val="center"/>
          </w:tcPr>
          <w:p w14:paraId="17D1E3D3"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22</w:t>
            </w:r>
            <w:r>
              <w:rPr>
                <w:rFonts w:ascii="Arial" w:hAnsi="Arial" w:cs="Arial"/>
                <w:color w:val="000000"/>
                <w:sz w:val="14"/>
                <w:szCs w:val="14"/>
              </w:rPr>
              <w:t>,</w:t>
            </w:r>
            <w:r w:rsidRPr="00C22A95">
              <w:rPr>
                <w:rFonts w:ascii="Arial" w:hAnsi="Arial" w:cs="Arial"/>
                <w:color w:val="000000"/>
                <w:sz w:val="14"/>
                <w:szCs w:val="14"/>
              </w:rPr>
              <w:t>176</w:t>
            </w:r>
          </w:p>
        </w:tc>
        <w:tc>
          <w:tcPr>
            <w:tcW w:w="1123" w:type="dxa"/>
            <w:gridSpan w:val="2"/>
            <w:tcBorders>
              <w:top w:val="nil"/>
              <w:left w:val="nil"/>
              <w:bottom w:val="nil"/>
              <w:right w:val="nil"/>
            </w:tcBorders>
            <w:shd w:val="clear" w:color="auto" w:fill="auto"/>
            <w:vAlign w:val="center"/>
          </w:tcPr>
          <w:p w14:paraId="6A1DC84D"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4</w:t>
            </w:r>
            <w:r>
              <w:rPr>
                <w:rFonts w:ascii="Arial" w:hAnsi="Arial" w:cs="Arial"/>
                <w:color w:val="000000"/>
                <w:sz w:val="14"/>
                <w:szCs w:val="14"/>
              </w:rPr>
              <w:t>,</w:t>
            </w:r>
            <w:r w:rsidRPr="00C22A95">
              <w:rPr>
                <w:rFonts w:ascii="Arial" w:hAnsi="Arial" w:cs="Arial"/>
                <w:color w:val="000000"/>
                <w:sz w:val="14"/>
                <w:szCs w:val="14"/>
              </w:rPr>
              <w:t>481</w:t>
            </w:r>
          </w:p>
        </w:tc>
        <w:tc>
          <w:tcPr>
            <w:tcW w:w="935" w:type="dxa"/>
            <w:gridSpan w:val="2"/>
            <w:tcBorders>
              <w:top w:val="nil"/>
              <w:left w:val="nil"/>
              <w:bottom w:val="nil"/>
              <w:right w:val="nil"/>
            </w:tcBorders>
            <w:shd w:val="clear" w:color="auto" w:fill="auto"/>
            <w:vAlign w:val="center"/>
          </w:tcPr>
          <w:p w14:paraId="139A2A16"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w:t>
            </w:r>
          </w:p>
        </w:tc>
        <w:tc>
          <w:tcPr>
            <w:tcW w:w="1056" w:type="dxa"/>
            <w:gridSpan w:val="2"/>
            <w:tcBorders>
              <w:top w:val="nil"/>
              <w:left w:val="nil"/>
              <w:bottom w:val="nil"/>
              <w:right w:val="nil"/>
            </w:tcBorders>
            <w:shd w:val="clear" w:color="auto" w:fill="auto"/>
            <w:vAlign w:val="center"/>
          </w:tcPr>
          <w:p w14:paraId="1C4D47FD"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C22A95">
              <w:rPr>
                <w:rFonts w:cs="Arial"/>
                <w:color w:val="000000"/>
                <w:szCs w:val="14"/>
              </w:rPr>
              <w:t>2</w:t>
            </w:r>
            <w:r>
              <w:rPr>
                <w:rFonts w:cs="Arial"/>
                <w:color w:val="000000"/>
                <w:szCs w:val="14"/>
              </w:rPr>
              <w:t>,</w:t>
            </w:r>
            <w:r w:rsidRPr="00C22A95">
              <w:rPr>
                <w:rFonts w:cs="Arial"/>
                <w:color w:val="000000"/>
                <w:szCs w:val="14"/>
              </w:rPr>
              <w:t>047</w:t>
            </w:r>
          </w:p>
        </w:tc>
        <w:tc>
          <w:tcPr>
            <w:tcW w:w="1120" w:type="dxa"/>
            <w:tcBorders>
              <w:top w:val="nil"/>
              <w:left w:val="nil"/>
              <w:bottom w:val="nil"/>
              <w:right w:val="nil"/>
            </w:tcBorders>
            <w:shd w:val="clear" w:color="auto" w:fill="auto"/>
            <w:vAlign w:val="center"/>
          </w:tcPr>
          <w:p w14:paraId="5BCF7F03"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C22A95">
              <w:rPr>
                <w:rFonts w:cs="Arial"/>
                <w:color w:val="000000"/>
                <w:szCs w:val="14"/>
              </w:rPr>
              <w:t>--</w:t>
            </w:r>
          </w:p>
        </w:tc>
        <w:tc>
          <w:tcPr>
            <w:tcW w:w="1156" w:type="dxa"/>
            <w:tcBorders>
              <w:top w:val="nil"/>
              <w:left w:val="nil"/>
              <w:bottom w:val="nil"/>
              <w:right w:val="nil"/>
            </w:tcBorders>
            <w:shd w:val="clear" w:color="auto" w:fill="auto"/>
            <w:vAlign w:val="center"/>
          </w:tcPr>
          <w:p w14:paraId="42488895" w14:textId="77777777" w:rsidR="00700E0A" w:rsidRPr="00832768"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32768">
              <w:rPr>
                <w:rFonts w:ascii="Arial" w:hAnsi="Arial" w:cs="Arial"/>
                <w:b/>
                <w:bCs/>
                <w:color w:val="000000"/>
                <w:sz w:val="14"/>
                <w:szCs w:val="14"/>
              </w:rPr>
              <w:t>28,704</w:t>
            </w:r>
          </w:p>
        </w:tc>
      </w:tr>
      <w:tr w:rsidR="00700E0A" w14:paraId="594FAB9C"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vAlign w:val="center"/>
            <w:hideMark/>
          </w:tcPr>
          <w:p w14:paraId="3C673AC5" w14:textId="77777777" w:rsidR="00700E0A" w:rsidRPr="00436C74" w:rsidRDefault="00700E0A" w:rsidP="00393661">
            <w:pPr>
              <w:ind w:firstLine="174"/>
              <w:rPr>
                <w:rFonts w:ascii="Arial" w:hAnsi="Arial" w:cs="Arial"/>
                <w:b w:val="0"/>
                <w:sz w:val="14"/>
                <w:szCs w:val="14"/>
              </w:rPr>
            </w:pPr>
            <w:r w:rsidRPr="004D25D9">
              <w:rPr>
                <w:rFonts w:ascii="Arial" w:hAnsi="Arial" w:cs="Arial"/>
                <w:b w:val="0"/>
                <w:sz w:val="14"/>
                <w:szCs w:val="14"/>
              </w:rPr>
              <w:t xml:space="preserve">Other </w:t>
            </w:r>
            <w:proofErr w:type="spellStart"/>
            <w:r w:rsidRPr="004D25D9">
              <w:rPr>
                <w:rFonts w:ascii="Arial" w:hAnsi="Arial" w:cs="Arial"/>
                <w:b w:val="0"/>
                <w:sz w:val="14"/>
                <w:szCs w:val="14"/>
              </w:rPr>
              <w:t>comprehensive</w:t>
            </w:r>
            <w:proofErr w:type="spellEnd"/>
            <w:r w:rsidRPr="004D25D9">
              <w:rPr>
                <w:rFonts w:ascii="Arial" w:hAnsi="Arial" w:cs="Arial"/>
                <w:b w:val="0"/>
                <w:sz w:val="14"/>
                <w:szCs w:val="14"/>
              </w:rPr>
              <w:t xml:space="preserve"> income</w:t>
            </w:r>
          </w:p>
        </w:tc>
        <w:tc>
          <w:tcPr>
            <w:tcW w:w="1070" w:type="dxa"/>
            <w:gridSpan w:val="3"/>
            <w:tcBorders>
              <w:top w:val="nil"/>
              <w:left w:val="nil"/>
              <w:bottom w:val="nil"/>
              <w:right w:val="nil"/>
            </w:tcBorders>
            <w:vAlign w:val="center"/>
          </w:tcPr>
          <w:p w14:paraId="5F466E1B"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w:t>
            </w:r>
          </w:p>
        </w:tc>
        <w:tc>
          <w:tcPr>
            <w:tcW w:w="1123" w:type="dxa"/>
            <w:gridSpan w:val="2"/>
            <w:tcBorders>
              <w:top w:val="nil"/>
              <w:left w:val="nil"/>
              <w:bottom w:val="nil"/>
              <w:right w:val="nil"/>
            </w:tcBorders>
            <w:vAlign w:val="center"/>
          </w:tcPr>
          <w:p w14:paraId="2BFAFA25"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w:t>
            </w:r>
          </w:p>
        </w:tc>
        <w:tc>
          <w:tcPr>
            <w:tcW w:w="935" w:type="dxa"/>
            <w:gridSpan w:val="2"/>
            <w:tcBorders>
              <w:top w:val="nil"/>
              <w:left w:val="nil"/>
              <w:bottom w:val="nil"/>
              <w:right w:val="nil"/>
            </w:tcBorders>
            <w:vAlign w:val="center"/>
          </w:tcPr>
          <w:p w14:paraId="565B2C57"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w:t>
            </w:r>
          </w:p>
        </w:tc>
        <w:tc>
          <w:tcPr>
            <w:tcW w:w="1056" w:type="dxa"/>
            <w:gridSpan w:val="2"/>
            <w:tcBorders>
              <w:top w:val="nil"/>
              <w:left w:val="nil"/>
              <w:bottom w:val="nil"/>
              <w:right w:val="nil"/>
            </w:tcBorders>
            <w:vAlign w:val="center"/>
          </w:tcPr>
          <w:p w14:paraId="02C0E9B7"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w:t>
            </w:r>
          </w:p>
        </w:tc>
        <w:tc>
          <w:tcPr>
            <w:tcW w:w="1120" w:type="dxa"/>
            <w:tcBorders>
              <w:top w:val="nil"/>
              <w:left w:val="nil"/>
              <w:bottom w:val="nil"/>
              <w:right w:val="nil"/>
            </w:tcBorders>
            <w:vAlign w:val="center"/>
          </w:tcPr>
          <w:p w14:paraId="3DD2B85E"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(466)</w:t>
            </w:r>
          </w:p>
        </w:tc>
        <w:tc>
          <w:tcPr>
            <w:tcW w:w="1156" w:type="dxa"/>
            <w:tcBorders>
              <w:top w:val="nil"/>
              <w:left w:val="nil"/>
              <w:bottom w:val="nil"/>
              <w:right w:val="nil"/>
            </w:tcBorders>
            <w:vAlign w:val="center"/>
          </w:tcPr>
          <w:p w14:paraId="57F7D267" w14:textId="77777777" w:rsidR="00700E0A" w:rsidRPr="00832768"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68">
              <w:rPr>
                <w:rFonts w:ascii="Arial" w:hAnsi="Arial" w:cs="Arial"/>
                <w:b/>
                <w:bCs/>
                <w:color w:val="000000"/>
                <w:sz w:val="14"/>
                <w:szCs w:val="14"/>
              </w:rPr>
              <w:t>(466)</w:t>
            </w:r>
          </w:p>
        </w:tc>
      </w:tr>
      <w:tr w:rsidR="00700E0A" w14:paraId="5B37CD3A" w14:textId="77777777" w:rsidTr="00681DE1">
        <w:trPr>
          <w:gridAfter w:val="1"/>
          <w:cnfStyle w:val="000000010000" w:firstRow="0" w:lastRow="0" w:firstColumn="0" w:lastColumn="0" w:oddVBand="0" w:evenVBand="0" w:oddHBand="0" w:evenHBand="1" w:firstRowFirstColumn="0" w:firstRowLastColumn="0" w:lastRowFirstColumn="0" w:lastRowLastColumn="0"/>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shd w:val="clear" w:color="auto" w:fill="auto"/>
            <w:vAlign w:val="center"/>
            <w:hideMark/>
          </w:tcPr>
          <w:p w14:paraId="6077529E" w14:textId="77777777" w:rsidR="00700E0A" w:rsidRPr="00436C74" w:rsidRDefault="00700E0A" w:rsidP="00393661">
            <w:pPr>
              <w:ind w:firstLine="174"/>
              <w:rPr>
                <w:rFonts w:ascii="Arial" w:hAnsi="Arial" w:cs="Arial"/>
                <w:b w:val="0"/>
                <w:sz w:val="14"/>
                <w:szCs w:val="14"/>
              </w:rPr>
            </w:pPr>
            <w:proofErr w:type="spellStart"/>
            <w:r w:rsidRPr="004D25D9">
              <w:rPr>
                <w:rFonts w:ascii="Arial" w:hAnsi="Arial" w:cs="Arial"/>
                <w:b w:val="0"/>
                <w:sz w:val="14"/>
                <w:szCs w:val="14"/>
              </w:rPr>
              <w:t>Equity</w:t>
            </w:r>
            <w:proofErr w:type="spellEnd"/>
            <w:r w:rsidRPr="004D25D9">
              <w:rPr>
                <w:rFonts w:ascii="Arial" w:hAnsi="Arial" w:cs="Arial"/>
                <w:b w:val="0"/>
                <w:sz w:val="14"/>
                <w:szCs w:val="14"/>
              </w:rPr>
              <w:t xml:space="preserve"> Income</w:t>
            </w:r>
          </w:p>
        </w:tc>
        <w:tc>
          <w:tcPr>
            <w:tcW w:w="1070" w:type="dxa"/>
            <w:gridSpan w:val="3"/>
            <w:tcBorders>
              <w:top w:val="nil"/>
              <w:left w:val="nil"/>
              <w:bottom w:val="nil"/>
              <w:right w:val="nil"/>
            </w:tcBorders>
            <w:shd w:val="clear" w:color="auto" w:fill="auto"/>
            <w:vAlign w:val="center"/>
          </w:tcPr>
          <w:p w14:paraId="5CA95429"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2</w:t>
            </w:r>
            <w:r>
              <w:rPr>
                <w:rFonts w:ascii="Arial" w:hAnsi="Arial" w:cs="Arial"/>
                <w:color w:val="000000"/>
                <w:sz w:val="14"/>
                <w:szCs w:val="14"/>
              </w:rPr>
              <w:t>,</w:t>
            </w:r>
            <w:r w:rsidRPr="00C22A95">
              <w:rPr>
                <w:rFonts w:ascii="Arial" w:hAnsi="Arial" w:cs="Arial"/>
                <w:color w:val="000000"/>
                <w:sz w:val="14"/>
                <w:szCs w:val="14"/>
              </w:rPr>
              <w:t>899</w:t>
            </w:r>
            <w:r>
              <w:rPr>
                <w:rFonts w:ascii="Arial" w:hAnsi="Arial" w:cs="Arial"/>
                <w:color w:val="000000"/>
                <w:sz w:val="14"/>
                <w:szCs w:val="14"/>
              </w:rPr>
              <w:t>,</w:t>
            </w:r>
            <w:r w:rsidRPr="00C22A95">
              <w:rPr>
                <w:rFonts w:ascii="Arial" w:hAnsi="Arial" w:cs="Arial"/>
                <w:color w:val="000000"/>
                <w:sz w:val="14"/>
                <w:szCs w:val="14"/>
              </w:rPr>
              <w:t>970</w:t>
            </w:r>
          </w:p>
        </w:tc>
        <w:tc>
          <w:tcPr>
            <w:tcW w:w="1123" w:type="dxa"/>
            <w:gridSpan w:val="2"/>
            <w:tcBorders>
              <w:top w:val="nil"/>
              <w:left w:val="nil"/>
              <w:bottom w:val="nil"/>
              <w:right w:val="nil"/>
            </w:tcBorders>
            <w:shd w:val="clear" w:color="auto" w:fill="auto"/>
            <w:vAlign w:val="center"/>
          </w:tcPr>
          <w:p w14:paraId="670E7DC9"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1</w:t>
            </w:r>
            <w:r>
              <w:rPr>
                <w:rFonts w:ascii="Arial" w:hAnsi="Arial" w:cs="Arial"/>
                <w:color w:val="000000"/>
                <w:sz w:val="14"/>
                <w:szCs w:val="14"/>
              </w:rPr>
              <w:t>,</w:t>
            </w:r>
            <w:r w:rsidRPr="00C22A95">
              <w:rPr>
                <w:rFonts w:ascii="Arial" w:hAnsi="Arial" w:cs="Arial"/>
                <w:color w:val="000000"/>
                <w:sz w:val="14"/>
                <w:szCs w:val="14"/>
              </w:rPr>
              <w:t>789</w:t>
            </w:r>
            <w:r>
              <w:rPr>
                <w:rFonts w:ascii="Arial" w:hAnsi="Arial" w:cs="Arial"/>
                <w:color w:val="000000"/>
                <w:sz w:val="14"/>
                <w:szCs w:val="14"/>
              </w:rPr>
              <w:t>,</w:t>
            </w:r>
            <w:r w:rsidRPr="00C22A95">
              <w:rPr>
                <w:rFonts w:ascii="Arial" w:hAnsi="Arial" w:cs="Arial"/>
                <w:color w:val="000000"/>
                <w:sz w:val="14"/>
                <w:szCs w:val="14"/>
              </w:rPr>
              <w:t>794</w:t>
            </w:r>
          </w:p>
        </w:tc>
        <w:tc>
          <w:tcPr>
            <w:tcW w:w="935" w:type="dxa"/>
            <w:gridSpan w:val="2"/>
            <w:tcBorders>
              <w:top w:val="nil"/>
              <w:left w:val="nil"/>
              <w:bottom w:val="nil"/>
              <w:right w:val="nil"/>
            </w:tcBorders>
            <w:shd w:val="clear" w:color="auto" w:fill="auto"/>
            <w:vAlign w:val="center"/>
          </w:tcPr>
          <w:p w14:paraId="31FC8081"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179</w:t>
            </w:r>
            <w:r>
              <w:rPr>
                <w:rFonts w:ascii="Arial" w:hAnsi="Arial" w:cs="Arial"/>
                <w:color w:val="000000"/>
                <w:sz w:val="14"/>
                <w:szCs w:val="14"/>
              </w:rPr>
              <w:t>,</w:t>
            </w:r>
            <w:r w:rsidRPr="00C22A95">
              <w:rPr>
                <w:rFonts w:ascii="Arial" w:hAnsi="Arial" w:cs="Arial"/>
                <w:color w:val="000000"/>
                <w:sz w:val="14"/>
                <w:szCs w:val="14"/>
              </w:rPr>
              <w:t>162</w:t>
            </w:r>
          </w:p>
        </w:tc>
        <w:tc>
          <w:tcPr>
            <w:tcW w:w="1056" w:type="dxa"/>
            <w:gridSpan w:val="2"/>
            <w:tcBorders>
              <w:top w:val="nil"/>
              <w:left w:val="nil"/>
              <w:bottom w:val="nil"/>
              <w:right w:val="nil"/>
            </w:tcBorders>
            <w:shd w:val="clear" w:color="auto" w:fill="auto"/>
            <w:vAlign w:val="center"/>
          </w:tcPr>
          <w:p w14:paraId="3EDAB1B3"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18</w:t>
            </w:r>
            <w:r>
              <w:rPr>
                <w:rFonts w:ascii="Arial" w:hAnsi="Arial" w:cs="Arial"/>
                <w:color w:val="000000"/>
                <w:sz w:val="14"/>
                <w:szCs w:val="14"/>
              </w:rPr>
              <w:t>,</w:t>
            </w:r>
            <w:r w:rsidRPr="00C22A95">
              <w:rPr>
                <w:rFonts w:ascii="Arial" w:hAnsi="Arial" w:cs="Arial"/>
                <w:color w:val="000000"/>
                <w:sz w:val="14"/>
                <w:szCs w:val="14"/>
              </w:rPr>
              <w:t>213</w:t>
            </w:r>
          </w:p>
        </w:tc>
        <w:tc>
          <w:tcPr>
            <w:tcW w:w="1120" w:type="dxa"/>
            <w:tcBorders>
              <w:top w:val="nil"/>
              <w:left w:val="nil"/>
              <w:bottom w:val="nil"/>
              <w:right w:val="nil"/>
            </w:tcBorders>
            <w:shd w:val="clear" w:color="auto" w:fill="auto"/>
            <w:vAlign w:val="center"/>
          </w:tcPr>
          <w:p w14:paraId="66DFFBE3"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A95">
              <w:rPr>
                <w:rFonts w:ascii="Arial" w:hAnsi="Arial" w:cs="Arial"/>
                <w:color w:val="000000"/>
                <w:sz w:val="14"/>
                <w:szCs w:val="14"/>
              </w:rPr>
              <w:t>3</w:t>
            </w:r>
            <w:r>
              <w:rPr>
                <w:rFonts w:ascii="Arial" w:hAnsi="Arial" w:cs="Arial"/>
                <w:color w:val="000000"/>
                <w:sz w:val="14"/>
                <w:szCs w:val="14"/>
              </w:rPr>
              <w:t>,</w:t>
            </w:r>
            <w:r w:rsidRPr="00C22A95">
              <w:rPr>
                <w:rFonts w:ascii="Arial" w:hAnsi="Arial" w:cs="Arial"/>
                <w:color w:val="000000"/>
                <w:sz w:val="14"/>
                <w:szCs w:val="14"/>
              </w:rPr>
              <w:t>319</w:t>
            </w:r>
          </w:p>
        </w:tc>
        <w:tc>
          <w:tcPr>
            <w:tcW w:w="1156" w:type="dxa"/>
            <w:tcBorders>
              <w:top w:val="nil"/>
              <w:left w:val="nil"/>
              <w:bottom w:val="nil"/>
              <w:right w:val="nil"/>
            </w:tcBorders>
            <w:shd w:val="clear" w:color="auto" w:fill="auto"/>
            <w:vAlign w:val="center"/>
          </w:tcPr>
          <w:p w14:paraId="39CF27D4" w14:textId="77777777" w:rsidR="00700E0A" w:rsidRPr="00832768"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32768">
              <w:rPr>
                <w:rFonts w:ascii="Arial" w:hAnsi="Arial" w:cs="Arial"/>
                <w:b/>
                <w:bCs/>
                <w:color w:val="000000"/>
                <w:sz w:val="14"/>
                <w:szCs w:val="14"/>
              </w:rPr>
              <w:t>4,890,458</w:t>
            </w:r>
          </w:p>
        </w:tc>
      </w:tr>
      <w:tr w:rsidR="00700E0A" w14:paraId="58E8E421"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vAlign w:val="center"/>
            <w:hideMark/>
          </w:tcPr>
          <w:p w14:paraId="06C9026A" w14:textId="77777777" w:rsidR="00700E0A" w:rsidRPr="00596B29" w:rsidRDefault="00700E0A" w:rsidP="00393661">
            <w:pPr>
              <w:pStyle w:val="08-Tabelageral"/>
              <w:ind w:left="179"/>
              <w:jc w:val="left"/>
              <w:rPr>
                <w:rFonts w:eastAsia="MS Mincho" w:cs="Arial"/>
                <w:b w:val="0"/>
                <w:spacing w:val="0"/>
                <w:szCs w:val="14"/>
                <w:lang w:eastAsia="en-US"/>
              </w:rPr>
            </w:pPr>
            <w:r w:rsidRPr="00C52F09">
              <w:rPr>
                <w:rFonts w:cs="Arial"/>
                <w:bCs w:val="0"/>
                <w:szCs w:val="14"/>
              </w:rPr>
              <w:t xml:space="preserve">Book Balance </w:t>
            </w:r>
            <w:proofErr w:type="spellStart"/>
            <w:r w:rsidRPr="00C52F09">
              <w:rPr>
                <w:rFonts w:cs="Arial"/>
                <w:bCs w:val="0"/>
                <w:szCs w:val="14"/>
              </w:rPr>
              <w:t>on</w:t>
            </w:r>
            <w:proofErr w:type="spellEnd"/>
            <w:r w:rsidRPr="00C52F09">
              <w:rPr>
                <w:rFonts w:cs="Arial"/>
                <w:bCs w:val="0"/>
                <w:szCs w:val="14"/>
              </w:rPr>
              <w:t xml:space="preserve"> </w:t>
            </w:r>
            <w:proofErr w:type="spellStart"/>
            <w:r>
              <w:rPr>
                <w:rFonts w:cs="Arial"/>
                <w:bCs w:val="0"/>
                <w:szCs w:val="14"/>
              </w:rPr>
              <w:t>Dec</w:t>
            </w:r>
            <w:proofErr w:type="spellEnd"/>
            <w:r w:rsidRPr="00C52F09">
              <w:rPr>
                <w:rFonts w:cs="Arial"/>
                <w:bCs w:val="0"/>
                <w:szCs w:val="14"/>
              </w:rPr>
              <w:t xml:space="preserve"> 3</w:t>
            </w:r>
            <w:r>
              <w:rPr>
                <w:rFonts w:cs="Arial"/>
                <w:bCs w:val="0"/>
                <w:szCs w:val="14"/>
              </w:rPr>
              <w:t>1</w:t>
            </w:r>
            <w:r w:rsidRPr="00C52F09">
              <w:rPr>
                <w:rFonts w:cs="Arial"/>
                <w:bCs w:val="0"/>
                <w:szCs w:val="14"/>
              </w:rPr>
              <w:t>, 2023</w:t>
            </w:r>
          </w:p>
        </w:tc>
        <w:tc>
          <w:tcPr>
            <w:tcW w:w="1070" w:type="dxa"/>
            <w:gridSpan w:val="3"/>
            <w:tcBorders>
              <w:top w:val="nil"/>
              <w:left w:val="nil"/>
              <w:bottom w:val="nil"/>
              <w:right w:val="nil"/>
            </w:tcBorders>
            <w:vAlign w:val="center"/>
          </w:tcPr>
          <w:p w14:paraId="686E55E7"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2</w:t>
            </w:r>
            <w:r>
              <w:rPr>
                <w:rFonts w:ascii="Arial" w:hAnsi="Arial" w:cs="Arial"/>
                <w:b/>
                <w:bCs/>
                <w:color w:val="000000"/>
                <w:sz w:val="14"/>
                <w:szCs w:val="14"/>
              </w:rPr>
              <w:t>,</w:t>
            </w:r>
            <w:r w:rsidRPr="00C22A95">
              <w:rPr>
                <w:rFonts w:ascii="Arial" w:hAnsi="Arial" w:cs="Arial"/>
                <w:b/>
                <w:bCs/>
                <w:color w:val="000000"/>
                <w:sz w:val="14"/>
                <w:szCs w:val="14"/>
              </w:rPr>
              <w:t>998</w:t>
            </w:r>
            <w:r>
              <w:rPr>
                <w:rFonts w:ascii="Arial" w:hAnsi="Arial" w:cs="Arial"/>
                <w:b/>
                <w:bCs/>
                <w:color w:val="000000"/>
                <w:sz w:val="14"/>
                <w:szCs w:val="14"/>
              </w:rPr>
              <w:t>,</w:t>
            </w:r>
            <w:r w:rsidRPr="00C22A95">
              <w:rPr>
                <w:rFonts w:ascii="Arial" w:hAnsi="Arial" w:cs="Arial"/>
                <w:b/>
                <w:bCs/>
                <w:color w:val="000000"/>
                <w:sz w:val="14"/>
                <w:szCs w:val="14"/>
              </w:rPr>
              <w:t>631</w:t>
            </w:r>
          </w:p>
        </w:tc>
        <w:tc>
          <w:tcPr>
            <w:tcW w:w="1123" w:type="dxa"/>
            <w:gridSpan w:val="2"/>
            <w:tcBorders>
              <w:top w:val="nil"/>
              <w:left w:val="nil"/>
              <w:bottom w:val="nil"/>
              <w:right w:val="nil"/>
            </w:tcBorders>
            <w:vAlign w:val="center"/>
          </w:tcPr>
          <w:p w14:paraId="6BE25E00"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5</w:t>
            </w:r>
            <w:r>
              <w:rPr>
                <w:rFonts w:ascii="Arial" w:hAnsi="Arial" w:cs="Arial"/>
                <w:b/>
                <w:bCs/>
                <w:color w:val="000000"/>
                <w:sz w:val="14"/>
                <w:szCs w:val="14"/>
              </w:rPr>
              <w:t>,</w:t>
            </w:r>
            <w:r w:rsidRPr="00C22A95">
              <w:rPr>
                <w:rFonts w:ascii="Arial" w:hAnsi="Arial" w:cs="Arial"/>
                <w:b/>
                <w:bCs/>
                <w:color w:val="000000"/>
                <w:sz w:val="14"/>
                <w:szCs w:val="14"/>
              </w:rPr>
              <w:t>695</w:t>
            </w:r>
            <w:r>
              <w:rPr>
                <w:rFonts w:ascii="Arial" w:hAnsi="Arial" w:cs="Arial"/>
                <w:b/>
                <w:bCs/>
                <w:color w:val="000000"/>
                <w:sz w:val="14"/>
                <w:szCs w:val="14"/>
              </w:rPr>
              <w:t>,</w:t>
            </w:r>
            <w:r w:rsidRPr="00C22A95">
              <w:rPr>
                <w:rFonts w:ascii="Arial" w:hAnsi="Arial" w:cs="Arial"/>
                <w:b/>
                <w:bCs/>
                <w:color w:val="000000"/>
                <w:sz w:val="14"/>
                <w:szCs w:val="14"/>
              </w:rPr>
              <w:t>326</w:t>
            </w:r>
          </w:p>
        </w:tc>
        <w:tc>
          <w:tcPr>
            <w:tcW w:w="935" w:type="dxa"/>
            <w:gridSpan w:val="2"/>
            <w:tcBorders>
              <w:top w:val="nil"/>
              <w:left w:val="nil"/>
              <w:bottom w:val="nil"/>
              <w:right w:val="nil"/>
            </w:tcBorders>
            <w:vAlign w:val="center"/>
          </w:tcPr>
          <w:p w14:paraId="663D1318"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622</w:t>
            </w:r>
            <w:r>
              <w:rPr>
                <w:rFonts w:ascii="Arial" w:hAnsi="Arial" w:cs="Arial"/>
                <w:b/>
                <w:bCs/>
                <w:color w:val="000000"/>
                <w:sz w:val="14"/>
                <w:szCs w:val="14"/>
              </w:rPr>
              <w:t>,</w:t>
            </w:r>
            <w:r w:rsidRPr="00C22A95">
              <w:rPr>
                <w:rFonts w:ascii="Arial" w:hAnsi="Arial" w:cs="Arial"/>
                <w:b/>
                <w:bCs/>
                <w:color w:val="000000"/>
                <w:sz w:val="14"/>
                <w:szCs w:val="14"/>
              </w:rPr>
              <w:t>336</w:t>
            </w:r>
          </w:p>
        </w:tc>
        <w:tc>
          <w:tcPr>
            <w:tcW w:w="1056" w:type="dxa"/>
            <w:gridSpan w:val="2"/>
            <w:tcBorders>
              <w:top w:val="nil"/>
              <w:left w:val="nil"/>
              <w:bottom w:val="nil"/>
              <w:right w:val="nil"/>
            </w:tcBorders>
            <w:vAlign w:val="center"/>
          </w:tcPr>
          <w:p w14:paraId="50126B8A"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11</w:t>
            </w:r>
            <w:r>
              <w:rPr>
                <w:rFonts w:ascii="Arial" w:hAnsi="Arial" w:cs="Arial"/>
                <w:b/>
                <w:bCs/>
                <w:color w:val="000000"/>
                <w:sz w:val="14"/>
                <w:szCs w:val="14"/>
              </w:rPr>
              <w:t>,</w:t>
            </w:r>
            <w:r w:rsidRPr="00C22A95">
              <w:rPr>
                <w:rFonts w:ascii="Arial" w:hAnsi="Arial" w:cs="Arial"/>
                <w:b/>
                <w:bCs/>
                <w:color w:val="000000"/>
                <w:sz w:val="14"/>
                <w:szCs w:val="14"/>
              </w:rPr>
              <w:t>255</w:t>
            </w:r>
          </w:p>
        </w:tc>
        <w:tc>
          <w:tcPr>
            <w:tcW w:w="1120" w:type="dxa"/>
            <w:tcBorders>
              <w:top w:val="nil"/>
              <w:left w:val="nil"/>
              <w:bottom w:val="nil"/>
              <w:right w:val="nil"/>
            </w:tcBorders>
            <w:vAlign w:val="center"/>
          </w:tcPr>
          <w:p w14:paraId="6DB47595" w14:textId="77777777" w:rsidR="00700E0A"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2A95">
              <w:rPr>
                <w:rFonts w:ascii="Arial" w:hAnsi="Arial" w:cs="Arial"/>
                <w:b/>
                <w:bCs/>
                <w:color w:val="000000"/>
                <w:sz w:val="14"/>
                <w:szCs w:val="14"/>
              </w:rPr>
              <w:t>4</w:t>
            </w:r>
            <w:r>
              <w:rPr>
                <w:rFonts w:ascii="Arial" w:hAnsi="Arial" w:cs="Arial"/>
                <w:b/>
                <w:bCs/>
                <w:color w:val="000000"/>
                <w:sz w:val="14"/>
                <w:szCs w:val="14"/>
              </w:rPr>
              <w:t>,</w:t>
            </w:r>
            <w:r w:rsidRPr="00C22A95">
              <w:rPr>
                <w:rFonts w:ascii="Arial" w:hAnsi="Arial" w:cs="Arial"/>
                <w:b/>
                <w:bCs/>
                <w:color w:val="000000"/>
                <w:sz w:val="14"/>
                <w:szCs w:val="14"/>
              </w:rPr>
              <w:t>359</w:t>
            </w:r>
          </w:p>
        </w:tc>
        <w:tc>
          <w:tcPr>
            <w:tcW w:w="1156" w:type="dxa"/>
            <w:tcBorders>
              <w:top w:val="nil"/>
              <w:left w:val="nil"/>
              <w:bottom w:val="nil"/>
              <w:right w:val="nil"/>
            </w:tcBorders>
            <w:vAlign w:val="center"/>
          </w:tcPr>
          <w:p w14:paraId="3F0FB6E9" w14:textId="77777777" w:rsidR="00700E0A" w:rsidRPr="00832768" w:rsidRDefault="00700E0A" w:rsidP="00393661">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68">
              <w:rPr>
                <w:rFonts w:ascii="Arial" w:hAnsi="Arial" w:cs="Arial"/>
                <w:b/>
                <w:bCs/>
                <w:color w:val="000000"/>
                <w:sz w:val="14"/>
                <w:szCs w:val="14"/>
              </w:rPr>
              <w:t>9,331,907</w:t>
            </w:r>
          </w:p>
        </w:tc>
      </w:tr>
      <w:tr w:rsidR="00700E0A" w14:paraId="7FB8AE3C" w14:textId="77777777" w:rsidTr="00681DE1">
        <w:trPr>
          <w:gridAfter w:val="1"/>
          <w:cnfStyle w:val="000000010000" w:firstRow="0" w:lastRow="0" w:firstColumn="0" w:lastColumn="0" w:oddVBand="0" w:evenVBand="0" w:oddHBand="0" w:evenHBand="1" w:firstRowFirstColumn="0" w:firstRowLastColumn="0" w:lastRowFirstColumn="0" w:lastRowLastColumn="0"/>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shd w:val="clear" w:color="auto" w:fill="auto"/>
            <w:vAlign w:val="center"/>
          </w:tcPr>
          <w:p w14:paraId="7984BDDF" w14:textId="77777777" w:rsidR="00700E0A" w:rsidRPr="00432934" w:rsidRDefault="00700E0A" w:rsidP="00393661">
            <w:pPr>
              <w:pStyle w:val="08-Tabelageral"/>
              <w:jc w:val="left"/>
              <w:rPr>
                <w:rFonts w:cs="Arial"/>
                <w:szCs w:val="14"/>
                <w:lang w:eastAsia="en-US"/>
              </w:rPr>
            </w:pPr>
          </w:p>
        </w:tc>
        <w:tc>
          <w:tcPr>
            <w:tcW w:w="1070" w:type="dxa"/>
            <w:gridSpan w:val="3"/>
            <w:tcBorders>
              <w:top w:val="nil"/>
              <w:left w:val="nil"/>
              <w:bottom w:val="nil"/>
              <w:right w:val="nil"/>
            </w:tcBorders>
            <w:shd w:val="clear" w:color="auto" w:fill="auto"/>
            <w:vAlign w:val="center"/>
          </w:tcPr>
          <w:p w14:paraId="747505D3" w14:textId="77777777" w:rsidR="00700E0A" w:rsidRDefault="00700E0A" w:rsidP="00393661">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z w:val="14"/>
                <w:szCs w:val="14"/>
              </w:rPr>
            </w:pPr>
          </w:p>
        </w:tc>
        <w:tc>
          <w:tcPr>
            <w:tcW w:w="1123" w:type="dxa"/>
            <w:gridSpan w:val="2"/>
            <w:tcBorders>
              <w:top w:val="nil"/>
              <w:left w:val="nil"/>
              <w:bottom w:val="nil"/>
              <w:right w:val="nil"/>
            </w:tcBorders>
            <w:shd w:val="clear" w:color="auto" w:fill="auto"/>
            <w:vAlign w:val="center"/>
          </w:tcPr>
          <w:p w14:paraId="486D6C8F" w14:textId="77777777" w:rsidR="00700E0A" w:rsidRPr="00432934" w:rsidRDefault="00700E0A" w:rsidP="00393661">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935" w:type="dxa"/>
            <w:gridSpan w:val="2"/>
            <w:tcBorders>
              <w:top w:val="nil"/>
              <w:left w:val="nil"/>
              <w:bottom w:val="nil"/>
              <w:right w:val="nil"/>
            </w:tcBorders>
            <w:shd w:val="clear" w:color="auto" w:fill="auto"/>
            <w:vAlign w:val="center"/>
          </w:tcPr>
          <w:p w14:paraId="28EA7BFF" w14:textId="77777777" w:rsidR="00700E0A" w:rsidRPr="00432934" w:rsidRDefault="00700E0A" w:rsidP="00393661">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056" w:type="dxa"/>
            <w:gridSpan w:val="2"/>
            <w:tcBorders>
              <w:top w:val="nil"/>
              <w:left w:val="nil"/>
              <w:bottom w:val="nil"/>
              <w:right w:val="nil"/>
            </w:tcBorders>
            <w:shd w:val="clear" w:color="auto" w:fill="auto"/>
            <w:vAlign w:val="center"/>
          </w:tcPr>
          <w:p w14:paraId="46A3BB81" w14:textId="77777777" w:rsidR="00700E0A" w:rsidRPr="00432934" w:rsidRDefault="00700E0A" w:rsidP="00393661">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120" w:type="dxa"/>
            <w:tcBorders>
              <w:top w:val="nil"/>
              <w:left w:val="nil"/>
              <w:bottom w:val="nil"/>
              <w:right w:val="nil"/>
            </w:tcBorders>
            <w:shd w:val="clear" w:color="auto" w:fill="auto"/>
            <w:vAlign w:val="center"/>
          </w:tcPr>
          <w:p w14:paraId="125D23D9" w14:textId="77777777" w:rsidR="00700E0A" w:rsidRPr="00432934" w:rsidRDefault="00700E0A" w:rsidP="00393661">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156" w:type="dxa"/>
            <w:tcBorders>
              <w:top w:val="nil"/>
              <w:left w:val="nil"/>
              <w:bottom w:val="nil"/>
              <w:right w:val="nil"/>
            </w:tcBorders>
            <w:shd w:val="clear" w:color="auto" w:fill="auto"/>
            <w:vAlign w:val="center"/>
          </w:tcPr>
          <w:p w14:paraId="1A350976" w14:textId="77777777" w:rsidR="00700E0A"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700E0A" w14:paraId="2551F70F" w14:textId="77777777" w:rsidTr="00393661">
        <w:trPr>
          <w:gridAfter w:val="1"/>
          <w:wAfter w:w="75" w:type="dxa"/>
          <w:trHeight w:val="238"/>
          <w:jc w:val="center"/>
        </w:trPr>
        <w:tc>
          <w:tcPr>
            <w:cnfStyle w:val="001000000000" w:firstRow="0" w:lastRow="0" w:firstColumn="1" w:lastColumn="0" w:oddVBand="0" w:evenVBand="0" w:oddHBand="0" w:evenHBand="0" w:firstRowFirstColumn="0" w:firstRowLastColumn="0" w:lastRowFirstColumn="0" w:lastRowLastColumn="0"/>
            <w:tcW w:w="9438" w:type="dxa"/>
            <w:gridSpan w:val="12"/>
            <w:tcBorders>
              <w:top w:val="nil"/>
              <w:left w:val="nil"/>
              <w:bottom w:val="nil"/>
              <w:right w:val="nil"/>
            </w:tcBorders>
            <w:vAlign w:val="center"/>
            <w:hideMark/>
          </w:tcPr>
          <w:p w14:paraId="6B0120BE" w14:textId="77777777" w:rsidR="00700E0A" w:rsidRPr="00432934" w:rsidRDefault="00700E0A" w:rsidP="00393661">
            <w:pPr>
              <w:pStyle w:val="08-Tabelageral"/>
              <w:jc w:val="left"/>
              <w:rPr>
                <w:rFonts w:cs="Arial"/>
                <w:b w:val="0"/>
                <w:szCs w:val="14"/>
                <w:lang w:eastAsia="en-US"/>
              </w:rPr>
            </w:pPr>
            <w:r w:rsidRPr="006A019D">
              <w:rPr>
                <w:rFonts w:cs="Arial"/>
                <w:szCs w:val="14"/>
                <w:lang w:val="en-US"/>
              </w:rPr>
              <w:t>Equity Income</w:t>
            </w:r>
          </w:p>
        </w:tc>
      </w:tr>
      <w:tr w:rsidR="00700E0A" w14:paraId="5CB5EB03" w14:textId="77777777" w:rsidTr="00681DE1">
        <w:trPr>
          <w:gridAfter w:val="1"/>
          <w:cnfStyle w:val="000000010000" w:firstRow="0" w:lastRow="0" w:firstColumn="0" w:lastColumn="0" w:oddVBand="0" w:evenVBand="0" w:oddHBand="0" w:evenHBand="1" w:firstRowFirstColumn="0" w:firstRowLastColumn="0" w:lastRowFirstColumn="0" w:lastRowLastColumn="0"/>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shd w:val="clear" w:color="auto" w:fill="auto"/>
            <w:vAlign w:val="center"/>
          </w:tcPr>
          <w:p w14:paraId="547FD2CA" w14:textId="77777777" w:rsidR="00700E0A" w:rsidRPr="00432934" w:rsidRDefault="00700E0A" w:rsidP="00393661">
            <w:pPr>
              <w:pStyle w:val="08-Tabelageral"/>
              <w:ind w:firstLine="179"/>
              <w:jc w:val="left"/>
              <w:rPr>
                <w:rFonts w:cs="Arial"/>
                <w:lang w:eastAsia="en-US"/>
              </w:rPr>
            </w:pPr>
            <w:r>
              <w:rPr>
                <w:rFonts w:cs="Arial"/>
                <w:szCs w:val="14"/>
              </w:rPr>
              <w:t>2023</w:t>
            </w:r>
          </w:p>
        </w:tc>
        <w:tc>
          <w:tcPr>
            <w:tcW w:w="1070" w:type="dxa"/>
            <w:gridSpan w:val="3"/>
            <w:tcBorders>
              <w:top w:val="nil"/>
              <w:left w:val="nil"/>
              <w:bottom w:val="nil"/>
              <w:right w:val="nil"/>
            </w:tcBorders>
            <w:shd w:val="clear" w:color="auto" w:fill="auto"/>
            <w:vAlign w:val="center"/>
          </w:tcPr>
          <w:p w14:paraId="46C66F24" w14:textId="77777777" w:rsidR="00700E0A" w:rsidRPr="00AC38A5" w:rsidRDefault="00700E0A" w:rsidP="00393661">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C22A95">
              <w:rPr>
                <w:rFonts w:cs="Arial"/>
                <w:b/>
                <w:bCs/>
                <w:color w:val="000000"/>
                <w:szCs w:val="14"/>
              </w:rPr>
              <w:t>2</w:t>
            </w:r>
            <w:r>
              <w:rPr>
                <w:rFonts w:cs="Arial"/>
                <w:b/>
                <w:bCs/>
                <w:color w:val="000000"/>
                <w:szCs w:val="14"/>
              </w:rPr>
              <w:t>,</w:t>
            </w:r>
            <w:r w:rsidRPr="00C22A95">
              <w:rPr>
                <w:rFonts w:cs="Arial"/>
                <w:b/>
                <w:bCs/>
                <w:color w:val="000000"/>
                <w:szCs w:val="14"/>
              </w:rPr>
              <w:t>899</w:t>
            </w:r>
            <w:r>
              <w:rPr>
                <w:rFonts w:cs="Arial"/>
                <w:b/>
                <w:bCs/>
                <w:color w:val="000000"/>
                <w:szCs w:val="14"/>
              </w:rPr>
              <w:t>,</w:t>
            </w:r>
            <w:r w:rsidRPr="00C22A95">
              <w:rPr>
                <w:rFonts w:cs="Arial"/>
                <w:b/>
                <w:bCs/>
                <w:color w:val="000000"/>
                <w:szCs w:val="14"/>
              </w:rPr>
              <w:t>970</w:t>
            </w:r>
          </w:p>
        </w:tc>
        <w:tc>
          <w:tcPr>
            <w:tcW w:w="1123" w:type="dxa"/>
            <w:gridSpan w:val="2"/>
            <w:tcBorders>
              <w:top w:val="nil"/>
              <w:left w:val="nil"/>
              <w:bottom w:val="nil"/>
              <w:right w:val="nil"/>
            </w:tcBorders>
            <w:shd w:val="clear" w:color="auto" w:fill="auto"/>
            <w:vAlign w:val="center"/>
          </w:tcPr>
          <w:p w14:paraId="45A29729" w14:textId="77777777" w:rsidR="00700E0A" w:rsidRPr="00AC38A5" w:rsidRDefault="00700E0A" w:rsidP="00393661">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C22A95">
              <w:rPr>
                <w:rFonts w:cs="Arial"/>
                <w:b/>
                <w:bCs/>
                <w:color w:val="000000"/>
                <w:szCs w:val="14"/>
              </w:rPr>
              <w:t>1</w:t>
            </w:r>
            <w:r>
              <w:rPr>
                <w:rFonts w:cs="Arial"/>
                <w:b/>
                <w:bCs/>
                <w:color w:val="000000"/>
                <w:szCs w:val="14"/>
              </w:rPr>
              <w:t>,</w:t>
            </w:r>
            <w:r w:rsidRPr="00C22A95">
              <w:rPr>
                <w:rFonts w:cs="Arial"/>
                <w:b/>
                <w:bCs/>
                <w:color w:val="000000"/>
                <w:szCs w:val="14"/>
              </w:rPr>
              <w:t>789</w:t>
            </w:r>
            <w:r>
              <w:rPr>
                <w:rFonts w:cs="Arial"/>
                <w:b/>
                <w:bCs/>
                <w:color w:val="000000"/>
                <w:szCs w:val="14"/>
              </w:rPr>
              <w:t>,</w:t>
            </w:r>
            <w:r w:rsidRPr="00C22A95">
              <w:rPr>
                <w:rFonts w:cs="Arial"/>
                <w:b/>
                <w:bCs/>
                <w:color w:val="000000"/>
                <w:szCs w:val="14"/>
              </w:rPr>
              <w:t>794</w:t>
            </w:r>
          </w:p>
        </w:tc>
        <w:tc>
          <w:tcPr>
            <w:tcW w:w="935" w:type="dxa"/>
            <w:gridSpan w:val="2"/>
            <w:tcBorders>
              <w:top w:val="nil"/>
              <w:left w:val="nil"/>
              <w:bottom w:val="nil"/>
              <w:right w:val="nil"/>
            </w:tcBorders>
            <w:shd w:val="clear" w:color="auto" w:fill="auto"/>
            <w:vAlign w:val="center"/>
          </w:tcPr>
          <w:p w14:paraId="098DECFE" w14:textId="77777777" w:rsidR="00700E0A" w:rsidRPr="00AC38A5" w:rsidRDefault="00700E0A" w:rsidP="00393661">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C22A95">
              <w:rPr>
                <w:rFonts w:cs="Arial"/>
                <w:b/>
                <w:bCs/>
                <w:color w:val="000000"/>
                <w:szCs w:val="14"/>
              </w:rPr>
              <w:t>179</w:t>
            </w:r>
            <w:r>
              <w:rPr>
                <w:rFonts w:cs="Arial"/>
                <w:b/>
                <w:bCs/>
                <w:color w:val="000000"/>
                <w:szCs w:val="14"/>
              </w:rPr>
              <w:t>,</w:t>
            </w:r>
            <w:r w:rsidRPr="00C22A95">
              <w:rPr>
                <w:rFonts w:cs="Arial"/>
                <w:b/>
                <w:bCs/>
                <w:color w:val="000000"/>
                <w:szCs w:val="14"/>
              </w:rPr>
              <w:t>162</w:t>
            </w:r>
          </w:p>
        </w:tc>
        <w:tc>
          <w:tcPr>
            <w:tcW w:w="1056" w:type="dxa"/>
            <w:gridSpan w:val="2"/>
            <w:tcBorders>
              <w:top w:val="nil"/>
              <w:left w:val="nil"/>
              <w:bottom w:val="nil"/>
              <w:right w:val="nil"/>
            </w:tcBorders>
            <w:shd w:val="clear" w:color="auto" w:fill="auto"/>
            <w:vAlign w:val="center"/>
          </w:tcPr>
          <w:p w14:paraId="24C991BC" w14:textId="77777777" w:rsidR="00700E0A" w:rsidRPr="00AC38A5" w:rsidRDefault="00700E0A" w:rsidP="00393661">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C22A95">
              <w:rPr>
                <w:rFonts w:cs="Arial"/>
                <w:b/>
                <w:bCs/>
                <w:color w:val="000000"/>
                <w:szCs w:val="14"/>
              </w:rPr>
              <w:t>18</w:t>
            </w:r>
            <w:r>
              <w:rPr>
                <w:rFonts w:cs="Arial"/>
                <w:b/>
                <w:bCs/>
                <w:color w:val="000000"/>
                <w:szCs w:val="14"/>
              </w:rPr>
              <w:t>,</w:t>
            </w:r>
            <w:r w:rsidRPr="00C22A95">
              <w:rPr>
                <w:rFonts w:cs="Arial"/>
                <w:b/>
                <w:bCs/>
                <w:color w:val="000000"/>
                <w:szCs w:val="14"/>
              </w:rPr>
              <w:t>213</w:t>
            </w:r>
          </w:p>
        </w:tc>
        <w:tc>
          <w:tcPr>
            <w:tcW w:w="1120" w:type="dxa"/>
            <w:tcBorders>
              <w:top w:val="nil"/>
              <w:left w:val="nil"/>
              <w:bottom w:val="nil"/>
              <w:right w:val="nil"/>
            </w:tcBorders>
            <w:shd w:val="clear" w:color="auto" w:fill="auto"/>
            <w:vAlign w:val="center"/>
          </w:tcPr>
          <w:p w14:paraId="63E89B62" w14:textId="77777777" w:rsidR="00700E0A" w:rsidRPr="00AC38A5" w:rsidRDefault="00700E0A" w:rsidP="00393661">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C22A95">
              <w:rPr>
                <w:rFonts w:cs="Arial"/>
                <w:b/>
                <w:bCs/>
                <w:color w:val="000000"/>
                <w:szCs w:val="14"/>
              </w:rPr>
              <w:t>3</w:t>
            </w:r>
            <w:r>
              <w:rPr>
                <w:rFonts w:cs="Arial"/>
                <w:b/>
                <w:bCs/>
                <w:color w:val="000000"/>
                <w:szCs w:val="14"/>
              </w:rPr>
              <w:t>,</w:t>
            </w:r>
            <w:r w:rsidRPr="00C22A95">
              <w:rPr>
                <w:rFonts w:cs="Arial"/>
                <w:b/>
                <w:bCs/>
                <w:color w:val="000000"/>
                <w:szCs w:val="14"/>
              </w:rPr>
              <w:t>319</w:t>
            </w:r>
          </w:p>
        </w:tc>
        <w:tc>
          <w:tcPr>
            <w:tcW w:w="1156" w:type="dxa"/>
            <w:tcBorders>
              <w:top w:val="nil"/>
              <w:left w:val="nil"/>
              <w:bottom w:val="nil"/>
              <w:right w:val="nil"/>
            </w:tcBorders>
            <w:shd w:val="clear" w:color="auto" w:fill="auto"/>
            <w:vAlign w:val="center"/>
          </w:tcPr>
          <w:p w14:paraId="6D9DE061" w14:textId="77777777" w:rsidR="00700E0A" w:rsidRPr="00AC38A5" w:rsidRDefault="00700E0A" w:rsidP="0039366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C22A95">
              <w:rPr>
                <w:rFonts w:cs="Arial"/>
                <w:b/>
                <w:bCs/>
                <w:color w:val="000000"/>
                <w:szCs w:val="14"/>
              </w:rPr>
              <w:t>4</w:t>
            </w:r>
            <w:r>
              <w:rPr>
                <w:rFonts w:cs="Arial"/>
                <w:b/>
                <w:bCs/>
                <w:color w:val="000000"/>
                <w:szCs w:val="14"/>
              </w:rPr>
              <w:t>,</w:t>
            </w:r>
            <w:r w:rsidRPr="00C22A95">
              <w:rPr>
                <w:rFonts w:cs="Arial"/>
                <w:b/>
                <w:bCs/>
                <w:color w:val="000000"/>
                <w:szCs w:val="14"/>
              </w:rPr>
              <w:t>890</w:t>
            </w:r>
            <w:r>
              <w:rPr>
                <w:rFonts w:cs="Arial"/>
                <w:b/>
                <w:bCs/>
                <w:color w:val="000000"/>
                <w:szCs w:val="14"/>
              </w:rPr>
              <w:t>,</w:t>
            </w:r>
            <w:r w:rsidRPr="00C22A95">
              <w:rPr>
                <w:rFonts w:cs="Arial"/>
                <w:b/>
                <w:bCs/>
                <w:color w:val="000000"/>
                <w:szCs w:val="14"/>
              </w:rPr>
              <w:t>458</w:t>
            </w:r>
          </w:p>
        </w:tc>
      </w:tr>
      <w:tr w:rsidR="00700E0A" w14:paraId="1051C653" w14:textId="77777777" w:rsidTr="00393661">
        <w:trPr>
          <w:gridAfter w:val="1"/>
          <w:wAfter w:w="76"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single" w:sz="2" w:space="0" w:color="1F3864" w:themeColor="accent1" w:themeShade="80"/>
              <w:right w:val="nil"/>
            </w:tcBorders>
            <w:vAlign w:val="center"/>
            <w:hideMark/>
          </w:tcPr>
          <w:p w14:paraId="4A05C302" w14:textId="77777777" w:rsidR="00700E0A" w:rsidRPr="00432934" w:rsidRDefault="00700E0A" w:rsidP="00393661">
            <w:pPr>
              <w:pStyle w:val="08-Tabelageral"/>
              <w:ind w:firstLine="179"/>
              <w:jc w:val="left"/>
              <w:rPr>
                <w:rFonts w:cs="Arial"/>
                <w:lang w:eastAsia="en-US"/>
              </w:rPr>
            </w:pPr>
            <w:r w:rsidRPr="00432934">
              <w:rPr>
                <w:rStyle w:val="rynqvb"/>
                <w:rFonts w:cs="Arial"/>
                <w:lang w:val="en"/>
              </w:rPr>
              <w:t xml:space="preserve">2022 (restated balances) </w:t>
            </w:r>
            <w:r w:rsidRPr="00432934">
              <w:rPr>
                <w:rStyle w:val="rynqvb"/>
                <w:rFonts w:cs="Arial"/>
                <w:vertAlign w:val="superscript"/>
                <w:lang w:val="en"/>
              </w:rPr>
              <w:t>(1)</w:t>
            </w:r>
          </w:p>
        </w:tc>
        <w:tc>
          <w:tcPr>
            <w:tcW w:w="1070" w:type="dxa"/>
            <w:gridSpan w:val="3"/>
            <w:tcBorders>
              <w:top w:val="nil"/>
              <w:left w:val="nil"/>
              <w:bottom w:val="single" w:sz="2" w:space="0" w:color="1F3864" w:themeColor="accent1" w:themeShade="80"/>
              <w:right w:val="nil"/>
            </w:tcBorders>
            <w:vAlign w:val="center"/>
          </w:tcPr>
          <w:p w14:paraId="5A16F34D" w14:textId="77777777" w:rsidR="00700E0A" w:rsidRPr="00432934" w:rsidRDefault="00700E0A" w:rsidP="00393661">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sidRPr="00C22A95">
              <w:rPr>
                <w:rFonts w:cs="Arial"/>
                <w:b/>
                <w:bCs/>
                <w:color w:val="000000"/>
                <w:szCs w:val="14"/>
              </w:rPr>
              <w:t>1</w:t>
            </w:r>
            <w:r>
              <w:rPr>
                <w:rFonts w:cs="Arial"/>
                <w:b/>
                <w:bCs/>
                <w:color w:val="000000"/>
                <w:szCs w:val="14"/>
              </w:rPr>
              <w:t>,</w:t>
            </w:r>
            <w:r w:rsidRPr="00C22A95">
              <w:rPr>
                <w:rFonts w:cs="Arial"/>
                <w:b/>
                <w:bCs/>
                <w:color w:val="000000"/>
                <w:szCs w:val="14"/>
              </w:rPr>
              <w:t>937</w:t>
            </w:r>
            <w:r>
              <w:rPr>
                <w:rFonts w:cs="Arial"/>
                <w:b/>
                <w:bCs/>
                <w:color w:val="000000"/>
                <w:szCs w:val="14"/>
              </w:rPr>
              <w:t>,</w:t>
            </w:r>
            <w:r w:rsidRPr="00C22A95">
              <w:rPr>
                <w:rFonts w:cs="Arial"/>
                <w:b/>
                <w:bCs/>
                <w:color w:val="000000"/>
                <w:szCs w:val="14"/>
              </w:rPr>
              <w:t>654</w:t>
            </w:r>
          </w:p>
        </w:tc>
        <w:tc>
          <w:tcPr>
            <w:tcW w:w="1123" w:type="dxa"/>
            <w:gridSpan w:val="2"/>
            <w:tcBorders>
              <w:top w:val="nil"/>
              <w:left w:val="nil"/>
              <w:bottom w:val="single" w:sz="2" w:space="0" w:color="1F3864" w:themeColor="accent1" w:themeShade="80"/>
              <w:right w:val="nil"/>
            </w:tcBorders>
            <w:vAlign w:val="center"/>
          </w:tcPr>
          <w:p w14:paraId="3D80A711" w14:textId="77777777" w:rsidR="00700E0A" w:rsidRPr="00432934" w:rsidRDefault="00700E0A" w:rsidP="00393661">
            <w:pPr>
              <w:pStyle w:val="08-Tabelageral"/>
              <w:cnfStyle w:val="000000000000" w:firstRow="0" w:lastRow="0" w:firstColumn="0" w:lastColumn="0" w:oddVBand="0" w:evenVBand="0" w:oddHBand="0" w:evenHBand="0" w:firstRowFirstColumn="0" w:firstRowLastColumn="0" w:lastRowFirstColumn="0" w:lastRowLastColumn="0"/>
              <w:rPr>
                <w:rFonts w:cs="Arial"/>
                <w:b/>
                <w:highlight w:val="yellow"/>
                <w:lang w:eastAsia="en-US"/>
              </w:rPr>
            </w:pPr>
            <w:r w:rsidRPr="00C22A95">
              <w:rPr>
                <w:rFonts w:cs="Arial"/>
                <w:b/>
                <w:bCs/>
                <w:color w:val="000000"/>
                <w:szCs w:val="14"/>
              </w:rPr>
              <w:t>1</w:t>
            </w:r>
            <w:r>
              <w:rPr>
                <w:rFonts w:cs="Arial"/>
                <w:b/>
                <w:bCs/>
                <w:color w:val="000000"/>
                <w:szCs w:val="14"/>
              </w:rPr>
              <w:t>,</w:t>
            </w:r>
            <w:r w:rsidRPr="00C22A95">
              <w:rPr>
                <w:rFonts w:cs="Arial"/>
                <w:b/>
                <w:bCs/>
                <w:color w:val="000000"/>
                <w:szCs w:val="14"/>
              </w:rPr>
              <w:t>417</w:t>
            </w:r>
            <w:r>
              <w:rPr>
                <w:rFonts w:cs="Arial"/>
                <w:b/>
                <w:bCs/>
                <w:color w:val="000000"/>
                <w:szCs w:val="14"/>
              </w:rPr>
              <w:t>,</w:t>
            </w:r>
            <w:r w:rsidRPr="00C22A95">
              <w:rPr>
                <w:rFonts w:cs="Arial"/>
                <w:b/>
                <w:bCs/>
                <w:color w:val="000000"/>
                <w:szCs w:val="14"/>
              </w:rPr>
              <w:t>563</w:t>
            </w:r>
          </w:p>
        </w:tc>
        <w:tc>
          <w:tcPr>
            <w:tcW w:w="935" w:type="dxa"/>
            <w:gridSpan w:val="2"/>
            <w:tcBorders>
              <w:top w:val="nil"/>
              <w:left w:val="nil"/>
              <w:bottom w:val="single" w:sz="2" w:space="0" w:color="1F3864" w:themeColor="accent1" w:themeShade="80"/>
              <w:right w:val="nil"/>
            </w:tcBorders>
            <w:vAlign w:val="center"/>
          </w:tcPr>
          <w:p w14:paraId="0B9605B4" w14:textId="77777777" w:rsidR="00700E0A" w:rsidRPr="00432934" w:rsidRDefault="00700E0A" w:rsidP="00393661">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sidRPr="00C22A95">
              <w:rPr>
                <w:rFonts w:cs="Arial"/>
                <w:b/>
                <w:bCs/>
                <w:color w:val="000000"/>
                <w:szCs w:val="14"/>
              </w:rPr>
              <w:t>145</w:t>
            </w:r>
            <w:r>
              <w:rPr>
                <w:rFonts w:cs="Arial"/>
                <w:b/>
                <w:bCs/>
                <w:color w:val="000000"/>
                <w:szCs w:val="14"/>
              </w:rPr>
              <w:t>,</w:t>
            </w:r>
            <w:r w:rsidRPr="00C22A95">
              <w:rPr>
                <w:rFonts w:cs="Arial"/>
                <w:b/>
                <w:bCs/>
                <w:color w:val="000000"/>
                <w:szCs w:val="14"/>
              </w:rPr>
              <w:t>199</w:t>
            </w:r>
          </w:p>
        </w:tc>
        <w:tc>
          <w:tcPr>
            <w:tcW w:w="1056" w:type="dxa"/>
            <w:gridSpan w:val="2"/>
            <w:tcBorders>
              <w:top w:val="nil"/>
              <w:left w:val="nil"/>
              <w:bottom w:val="single" w:sz="2" w:space="0" w:color="1F3864" w:themeColor="accent1" w:themeShade="80"/>
              <w:right w:val="nil"/>
            </w:tcBorders>
            <w:vAlign w:val="center"/>
          </w:tcPr>
          <w:p w14:paraId="15658BA8" w14:textId="77777777" w:rsidR="00700E0A" w:rsidRPr="00432934" w:rsidRDefault="00700E0A" w:rsidP="00393661">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sidRPr="00C22A95">
              <w:rPr>
                <w:rFonts w:cs="Arial"/>
                <w:b/>
                <w:bCs/>
                <w:color w:val="000000"/>
                <w:szCs w:val="14"/>
              </w:rPr>
              <w:t>15</w:t>
            </w:r>
            <w:r>
              <w:rPr>
                <w:rFonts w:cs="Arial"/>
                <w:b/>
                <w:bCs/>
                <w:color w:val="000000"/>
                <w:szCs w:val="14"/>
              </w:rPr>
              <w:t>,</w:t>
            </w:r>
            <w:r w:rsidRPr="00C22A95">
              <w:rPr>
                <w:rFonts w:cs="Arial"/>
                <w:b/>
                <w:bCs/>
                <w:color w:val="000000"/>
                <w:szCs w:val="14"/>
              </w:rPr>
              <w:t>86</w:t>
            </w:r>
            <w:r>
              <w:rPr>
                <w:rFonts w:cs="Arial"/>
                <w:b/>
                <w:bCs/>
                <w:color w:val="000000"/>
                <w:szCs w:val="14"/>
              </w:rPr>
              <w:t>6</w:t>
            </w:r>
          </w:p>
        </w:tc>
        <w:tc>
          <w:tcPr>
            <w:tcW w:w="1120" w:type="dxa"/>
            <w:tcBorders>
              <w:top w:val="nil"/>
              <w:left w:val="nil"/>
              <w:bottom w:val="single" w:sz="2" w:space="0" w:color="1F3864" w:themeColor="accent1" w:themeShade="80"/>
              <w:right w:val="nil"/>
            </w:tcBorders>
            <w:vAlign w:val="center"/>
          </w:tcPr>
          <w:p w14:paraId="73AB6786" w14:textId="77777777" w:rsidR="00700E0A" w:rsidRPr="00432934" w:rsidRDefault="00700E0A" w:rsidP="00393661">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sidRPr="00C22A95">
              <w:rPr>
                <w:rFonts w:cs="Arial"/>
                <w:b/>
                <w:bCs/>
                <w:color w:val="000000"/>
                <w:szCs w:val="14"/>
              </w:rPr>
              <w:t>(673)</w:t>
            </w:r>
          </w:p>
        </w:tc>
        <w:tc>
          <w:tcPr>
            <w:tcW w:w="1156" w:type="dxa"/>
            <w:tcBorders>
              <w:top w:val="nil"/>
              <w:left w:val="nil"/>
              <w:bottom w:val="single" w:sz="2" w:space="0" w:color="1F3864" w:themeColor="accent1" w:themeShade="80"/>
              <w:right w:val="nil"/>
            </w:tcBorders>
            <w:vAlign w:val="center"/>
          </w:tcPr>
          <w:p w14:paraId="11AF6210" w14:textId="77777777" w:rsidR="00700E0A" w:rsidRPr="00432934" w:rsidRDefault="00700E0A" w:rsidP="00393661">
            <w:pPr>
              <w:pStyle w:val="08-Tabelageral"/>
              <w:ind w:left="113"/>
              <w:cnfStyle w:val="000000000000" w:firstRow="0" w:lastRow="0" w:firstColumn="0" w:lastColumn="0" w:oddVBand="0" w:evenVBand="0" w:oddHBand="0" w:evenHBand="0" w:firstRowFirstColumn="0" w:firstRowLastColumn="0" w:lastRowFirstColumn="0" w:lastRowLastColumn="0"/>
              <w:rPr>
                <w:rFonts w:cs="Arial"/>
                <w:b/>
                <w:highlight w:val="yellow"/>
                <w:lang w:eastAsia="en-US"/>
              </w:rPr>
            </w:pPr>
            <w:r w:rsidRPr="00C22A95">
              <w:rPr>
                <w:rFonts w:cs="Arial"/>
                <w:b/>
                <w:bCs/>
                <w:color w:val="000000"/>
                <w:szCs w:val="14"/>
              </w:rPr>
              <w:t>3</w:t>
            </w:r>
            <w:r>
              <w:rPr>
                <w:rFonts w:cs="Arial"/>
                <w:b/>
                <w:bCs/>
                <w:color w:val="000000"/>
                <w:szCs w:val="14"/>
              </w:rPr>
              <w:t>,</w:t>
            </w:r>
            <w:r w:rsidRPr="00C22A95">
              <w:rPr>
                <w:rFonts w:cs="Arial"/>
                <w:b/>
                <w:bCs/>
                <w:color w:val="000000"/>
                <w:szCs w:val="14"/>
              </w:rPr>
              <w:t>515</w:t>
            </w:r>
            <w:r>
              <w:rPr>
                <w:rFonts w:cs="Arial"/>
                <w:b/>
                <w:bCs/>
                <w:color w:val="000000"/>
                <w:szCs w:val="14"/>
              </w:rPr>
              <w:t>,</w:t>
            </w:r>
            <w:r w:rsidRPr="00C22A95">
              <w:rPr>
                <w:rFonts w:cs="Arial"/>
                <w:b/>
                <w:bCs/>
                <w:color w:val="000000"/>
                <w:szCs w:val="14"/>
              </w:rPr>
              <w:t>60</w:t>
            </w:r>
            <w:r>
              <w:rPr>
                <w:rFonts w:cs="Arial"/>
                <w:b/>
                <w:bCs/>
                <w:color w:val="000000"/>
                <w:szCs w:val="14"/>
              </w:rPr>
              <w:t>9</w:t>
            </w:r>
          </w:p>
        </w:tc>
      </w:tr>
    </w:tbl>
    <w:p w14:paraId="2C320EB5" w14:textId="77777777" w:rsidR="00700E0A" w:rsidRPr="00925790" w:rsidRDefault="00700E0A" w:rsidP="00700E0A">
      <w:pPr>
        <w:pStyle w:val="01-TtulodeNota"/>
        <w:numPr>
          <w:ilvl w:val="0"/>
          <w:numId w:val="31"/>
        </w:numPr>
        <w:spacing w:before="0" w:after="0"/>
        <w:ind w:left="284" w:right="-31" w:hanging="284"/>
        <w:jc w:val="left"/>
        <w:rPr>
          <w:rStyle w:val="normaltextrun"/>
          <w:rFonts w:cs="Arial"/>
          <w:b w:val="0"/>
          <w:spacing w:val="0"/>
          <w:sz w:val="14"/>
          <w:szCs w:val="14"/>
          <w:lang w:val="en-US"/>
        </w:rPr>
      </w:pPr>
      <w:r w:rsidRPr="00925790">
        <w:rPr>
          <w:rStyle w:val="normaltextrun"/>
          <w:rFonts w:cs="Arial"/>
          <w:b w:val="0"/>
          <w:spacing w:val="0"/>
          <w:sz w:val="14"/>
          <w:szCs w:val="14"/>
          <w:lang w:val="en-US"/>
        </w:rPr>
        <w:t xml:space="preserve">The restated balances of Investment and Equity Income refer to BB MAPFRE, </w:t>
      </w:r>
      <w:proofErr w:type="spellStart"/>
      <w:r w:rsidRPr="00925790">
        <w:rPr>
          <w:rStyle w:val="normaltextrun"/>
          <w:rFonts w:cs="Arial"/>
          <w:b w:val="0"/>
          <w:spacing w:val="0"/>
          <w:sz w:val="14"/>
          <w:szCs w:val="14"/>
          <w:lang w:val="en-US"/>
        </w:rPr>
        <w:t>Brasilprev</w:t>
      </w:r>
      <w:proofErr w:type="spellEnd"/>
      <w:r w:rsidRPr="00925790">
        <w:rPr>
          <w:rStyle w:val="normaltextrun"/>
          <w:rFonts w:cs="Arial"/>
          <w:b w:val="0"/>
          <w:spacing w:val="0"/>
          <w:sz w:val="14"/>
          <w:szCs w:val="14"/>
          <w:lang w:val="en-US"/>
        </w:rPr>
        <w:t xml:space="preserve"> and </w:t>
      </w:r>
      <w:proofErr w:type="spellStart"/>
      <w:r w:rsidRPr="00925790">
        <w:rPr>
          <w:rStyle w:val="normaltextrun"/>
          <w:rFonts w:cs="Arial"/>
          <w:b w:val="0"/>
          <w:spacing w:val="0"/>
          <w:sz w:val="14"/>
          <w:szCs w:val="14"/>
          <w:lang w:val="en-US"/>
        </w:rPr>
        <w:t>Brasildental</w:t>
      </w:r>
      <w:proofErr w:type="spellEnd"/>
      <w:r w:rsidRPr="00925790">
        <w:rPr>
          <w:rStyle w:val="normaltextrun"/>
          <w:rFonts w:cs="Arial"/>
          <w:b w:val="0"/>
          <w:spacing w:val="0"/>
          <w:sz w:val="14"/>
          <w:szCs w:val="14"/>
          <w:lang w:val="en-US"/>
        </w:rPr>
        <w:t>, related to the impacts of CPC 48 and 50</w:t>
      </w:r>
      <w:r>
        <w:rPr>
          <w:rStyle w:val="normaltextrun"/>
          <w:rFonts w:cs="Arial"/>
          <w:b w:val="0"/>
          <w:spacing w:val="0"/>
          <w:sz w:val="14"/>
          <w:szCs w:val="14"/>
          <w:lang w:val="en-US"/>
        </w:rPr>
        <w:t>.</w:t>
      </w:r>
    </w:p>
    <w:p w14:paraId="176B0435" w14:textId="77777777" w:rsidR="00700E0A" w:rsidRPr="00432934" w:rsidRDefault="00700E0A" w:rsidP="00700E0A">
      <w:pPr>
        <w:pStyle w:val="05-Textonormal"/>
        <w:spacing w:before="0" w:after="80" w:line="240" w:lineRule="auto"/>
        <w:rPr>
          <w:rStyle w:val="q4iawc"/>
          <w:rFonts w:cs="Arial"/>
          <w:lang w:val="en-US"/>
        </w:rPr>
      </w:pPr>
    </w:p>
    <w:p w14:paraId="7F8D1F8B" w14:textId="77777777" w:rsidR="00700E0A" w:rsidRPr="00432934" w:rsidRDefault="00700E0A" w:rsidP="00700E0A">
      <w:pPr>
        <w:pStyle w:val="05-Textonormal"/>
        <w:spacing w:before="0" w:after="80" w:line="240" w:lineRule="auto"/>
        <w:rPr>
          <w:rStyle w:val="q4iawc"/>
          <w:rFonts w:cs="Arial"/>
          <w:lang w:val="en"/>
        </w:rPr>
      </w:pPr>
      <w:r w:rsidRPr="00432934">
        <w:rPr>
          <w:rStyle w:val="q4iawc"/>
          <w:rFonts w:cs="Arial"/>
          <w:lang w:val="en"/>
        </w:rPr>
        <w:t xml:space="preserve">The values of the equity of investees BB MAPFRE, </w:t>
      </w:r>
      <w:proofErr w:type="spellStart"/>
      <w:r w:rsidRPr="00432934">
        <w:rPr>
          <w:rStyle w:val="q4iawc"/>
          <w:rFonts w:cs="Arial"/>
          <w:lang w:val="en"/>
        </w:rPr>
        <w:t>Brasilprev</w:t>
      </w:r>
      <w:proofErr w:type="spellEnd"/>
      <w:r w:rsidRPr="00432934">
        <w:rPr>
          <w:rStyle w:val="q4iawc"/>
          <w:rFonts w:cs="Arial"/>
          <w:lang w:val="en"/>
        </w:rPr>
        <w:t xml:space="preserve">, </w:t>
      </w:r>
      <w:proofErr w:type="spellStart"/>
      <w:r w:rsidRPr="00432934">
        <w:rPr>
          <w:rStyle w:val="q4iawc"/>
          <w:rFonts w:cs="Arial"/>
          <w:lang w:val="en"/>
        </w:rPr>
        <w:t>Brasilcap</w:t>
      </w:r>
      <w:proofErr w:type="spellEnd"/>
      <w:r w:rsidRPr="00432934">
        <w:rPr>
          <w:rStyle w:val="q4iawc"/>
          <w:rFonts w:cs="Arial"/>
          <w:lang w:val="en"/>
        </w:rPr>
        <w:t xml:space="preserve">, </w:t>
      </w:r>
      <w:proofErr w:type="spellStart"/>
      <w:r w:rsidRPr="00432934">
        <w:rPr>
          <w:rStyle w:val="q4iawc"/>
          <w:rFonts w:cs="Arial"/>
          <w:lang w:val="en"/>
        </w:rPr>
        <w:t>Brasildental</w:t>
      </w:r>
      <w:proofErr w:type="spellEnd"/>
      <w:r w:rsidRPr="00432934">
        <w:rPr>
          <w:rStyle w:val="q4iawc"/>
          <w:rFonts w:cs="Arial"/>
          <w:lang w:val="en"/>
        </w:rPr>
        <w:t xml:space="preserve"> and </w:t>
      </w:r>
      <w:proofErr w:type="spellStart"/>
      <w:r w:rsidRPr="00432934">
        <w:rPr>
          <w:rStyle w:val="q4iawc"/>
          <w:rFonts w:cs="Arial"/>
          <w:lang w:val="en"/>
        </w:rPr>
        <w:t>Ciclic</w:t>
      </w:r>
      <w:proofErr w:type="spellEnd"/>
      <w:r w:rsidRPr="00432934">
        <w:rPr>
          <w:rStyle w:val="q4iawc"/>
          <w:rFonts w:cs="Arial"/>
          <w:lang w:val="en"/>
        </w:rPr>
        <w:t xml:space="preserve"> presented in the previous table are not proportional to the percentage of equity interest held by BB </w:t>
      </w:r>
      <w:proofErr w:type="spellStart"/>
      <w:r w:rsidRPr="00432934">
        <w:rPr>
          <w:rStyle w:val="q4iawc"/>
          <w:rFonts w:cs="Arial"/>
          <w:lang w:val="en"/>
        </w:rPr>
        <w:t>Seguridade</w:t>
      </w:r>
      <w:proofErr w:type="spellEnd"/>
      <w:r w:rsidRPr="00432934">
        <w:rPr>
          <w:rStyle w:val="q4iawc"/>
          <w:rFonts w:cs="Arial"/>
          <w:lang w:val="en"/>
        </w:rPr>
        <w:t>, that is, they represent the total balance of the equity of the respective companies.</w:t>
      </w:r>
    </w:p>
    <w:p w14:paraId="640023D6" w14:textId="77777777" w:rsidR="00700E0A" w:rsidRDefault="00700E0A" w:rsidP="00700E0A">
      <w:pPr>
        <w:pStyle w:val="05-Textonormal"/>
        <w:spacing w:before="0" w:after="80" w:line="240" w:lineRule="auto"/>
        <w:rPr>
          <w:rFonts w:cs="Arial"/>
          <w:lang w:val="en-US"/>
        </w:rPr>
      </w:pPr>
      <w:r w:rsidRPr="00F575A5">
        <w:rPr>
          <w:rFonts w:cs="Arial"/>
          <w:lang w:val="en-US"/>
        </w:rPr>
        <w:t>The book balance</w:t>
      </w:r>
      <w:r>
        <w:rPr>
          <w:rFonts w:cs="Arial"/>
          <w:lang w:val="en-US"/>
        </w:rPr>
        <w:t>,</w:t>
      </w:r>
      <w:r w:rsidRPr="00F575A5">
        <w:rPr>
          <w:rFonts w:cs="Arial"/>
          <w:lang w:val="en-US"/>
        </w:rPr>
        <w:t xml:space="preserve"> on </w:t>
      </w:r>
      <w:r w:rsidRPr="00432934">
        <w:rPr>
          <w:rStyle w:val="q4iawc"/>
          <w:rFonts w:cs="Arial"/>
          <w:lang w:val="en"/>
        </w:rPr>
        <w:t>December 31, 2023</w:t>
      </w:r>
      <w:r>
        <w:rPr>
          <w:rFonts w:cs="Arial"/>
          <w:lang w:val="en-US"/>
        </w:rPr>
        <w:t>,</w:t>
      </w:r>
      <w:r w:rsidRPr="00F575A5">
        <w:rPr>
          <w:rFonts w:cs="Arial"/>
          <w:lang w:val="en-US"/>
        </w:rPr>
        <w:t xml:space="preserve"> of the investment in BB </w:t>
      </w:r>
      <w:r>
        <w:rPr>
          <w:rFonts w:cs="Arial"/>
          <w:lang w:val="en-US"/>
        </w:rPr>
        <w:t>MAPFRE</w:t>
      </w:r>
      <w:r w:rsidRPr="00F575A5">
        <w:rPr>
          <w:rFonts w:cs="Arial"/>
          <w:lang w:val="en-US"/>
        </w:rPr>
        <w:t xml:space="preserve"> of R$ </w:t>
      </w:r>
      <w:r w:rsidRPr="007A7FCE">
        <w:rPr>
          <w:rFonts w:cs="Arial"/>
          <w:lang w:val="en-US"/>
        </w:rPr>
        <w:t>2</w:t>
      </w:r>
      <w:r>
        <w:rPr>
          <w:rFonts w:cs="Arial"/>
          <w:lang w:val="en-US"/>
        </w:rPr>
        <w:t>,</w:t>
      </w:r>
      <w:r w:rsidRPr="007A7FCE">
        <w:rPr>
          <w:rFonts w:cs="Arial"/>
          <w:lang w:val="en-US"/>
        </w:rPr>
        <w:t>998</w:t>
      </w:r>
      <w:r>
        <w:rPr>
          <w:rFonts w:cs="Arial"/>
          <w:lang w:val="en-US"/>
        </w:rPr>
        <w:t>,</w:t>
      </w:r>
      <w:r w:rsidRPr="007A7FCE">
        <w:rPr>
          <w:rFonts w:cs="Arial"/>
          <w:lang w:val="en-US"/>
        </w:rPr>
        <w:t xml:space="preserve">631 </w:t>
      </w:r>
      <w:r w:rsidRPr="00F575A5">
        <w:rPr>
          <w:rFonts w:cs="Arial"/>
          <w:lang w:val="en-US"/>
        </w:rPr>
        <w:t xml:space="preserve">thousand, includes intangible assets defined in the net amortization amount of R$ </w:t>
      </w:r>
      <w:r w:rsidRPr="00D91520">
        <w:rPr>
          <w:rFonts w:cs="Arial"/>
          <w:lang w:val="en-US"/>
        </w:rPr>
        <w:t>140</w:t>
      </w:r>
      <w:r>
        <w:rPr>
          <w:rFonts w:cs="Arial"/>
          <w:lang w:val="en-US"/>
        </w:rPr>
        <w:t>,</w:t>
      </w:r>
      <w:r w:rsidRPr="00D91520">
        <w:rPr>
          <w:rFonts w:cs="Arial"/>
          <w:lang w:val="en-US"/>
        </w:rPr>
        <w:t xml:space="preserve">874 </w:t>
      </w:r>
      <w:r w:rsidRPr="00F575A5">
        <w:rPr>
          <w:rFonts w:cs="Arial"/>
          <w:lang w:val="en-US"/>
        </w:rPr>
        <w:t>thousand</w:t>
      </w:r>
      <w:r>
        <w:rPr>
          <w:rFonts w:cs="Arial"/>
          <w:lang w:val="en-US"/>
        </w:rPr>
        <w:t xml:space="preserve"> </w:t>
      </w:r>
      <w:r w:rsidRPr="00F575A5">
        <w:rPr>
          <w:rFonts w:cs="Arial"/>
          <w:lang w:val="en-US"/>
        </w:rPr>
        <w:t xml:space="preserve">(R$ </w:t>
      </w:r>
      <w:r w:rsidRPr="00432934">
        <w:rPr>
          <w:rFonts w:cs="Arial"/>
          <w:lang w:val="en-US"/>
        </w:rPr>
        <w:t xml:space="preserve">156,281 </w:t>
      </w:r>
      <w:r w:rsidRPr="00BE296E">
        <w:rPr>
          <w:rFonts w:cs="Arial"/>
          <w:lang w:val="en-US"/>
        </w:rPr>
        <w:t xml:space="preserve">thousand on 12,31,2022), with the </w:t>
      </w:r>
      <w:r w:rsidRPr="00BE296E">
        <w:rPr>
          <w:rFonts w:cs="Arial"/>
          <w:lang w:val="en-US"/>
        </w:rPr>
        <w:lastRenderedPageBreak/>
        <w:t xml:space="preserve">amortization amount of R$ 15,407 thousand </w:t>
      </w:r>
      <w:r w:rsidRPr="00432934">
        <w:rPr>
          <w:rStyle w:val="rynqvb"/>
          <w:rFonts w:cs="Arial"/>
          <w:lang w:val="en"/>
        </w:rPr>
        <w:t xml:space="preserve">in 2023 (R$ 14,727 thousand in 2022) </w:t>
      </w:r>
      <w:r w:rsidRPr="00BE296E">
        <w:rPr>
          <w:rFonts w:cs="Arial"/>
          <w:lang w:val="en-US"/>
        </w:rPr>
        <w:t>and intangible assets with an indefinite useful life in the amount of R$ 339,004 thousand resulting from the partnership agreement with Grupo MAPFRE</w:t>
      </w:r>
      <w:r>
        <w:rPr>
          <w:rFonts w:cs="Arial"/>
          <w:lang w:val="en-US"/>
        </w:rPr>
        <w:t>.</w:t>
      </w:r>
    </w:p>
    <w:p w14:paraId="746BAAD2" w14:textId="77777777" w:rsidR="00700E0A" w:rsidRPr="007610A1" w:rsidRDefault="00700E0A" w:rsidP="00700E0A">
      <w:pPr>
        <w:pStyle w:val="05-Textonormal"/>
        <w:spacing w:before="0" w:after="80" w:line="240" w:lineRule="auto"/>
        <w:rPr>
          <w:rFonts w:cs="Arial"/>
          <w:lang w:val="en-US"/>
        </w:rPr>
      </w:pPr>
      <w:r w:rsidRPr="007610A1">
        <w:rPr>
          <w:rFonts w:cs="Arial"/>
          <w:lang w:val="en-US"/>
        </w:rPr>
        <w:t xml:space="preserve">The accounting balance on </w:t>
      </w:r>
      <w:r>
        <w:rPr>
          <w:rFonts w:cs="Arial"/>
          <w:lang w:val="en-US"/>
        </w:rPr>
        <w:t>December</w:t>
      </w:r>
      <w:r w:rsidRPr="007610A1">
        <w:rPr>
          <w:rFonts w:cs="Arial"/>
          <w:lang w:val="en-US"/>
        </w:rPr>
        <w:t xml:space="preserve"> 3</w:t>
      </w:r>
      <w:r>
        <w:rPr>
          <w:rFonts w:cs="Arial"/>
          <w:lang w:val="en-US"/>
        </w:rPr>
        <w:t>1</w:t>
      </w:r>
      <w:r w:rsidRPr="007610A1">
        <w:rPr>
          <w:rFonts w:cs="Arial"/>
          <w:lang w:val="en-US"/>
        </w:rPr>
        <w:t xml:space="preserve">, 2023, of the investment in </w:t>
      </w:r>
      <w:proofErr w:type="spellStart"/>
      <w:r w:rsidRPr="007610A1">
        <w:rPr>
          <w:rFonts w:cs="Arial"/>
          <w:lang w:val="en-US"/>
        </w:rPr>
        <w:t>Brasilprev</w:t>
      </w:r>
      <w:proofErr w:type="spellEnd"/>
      <w:r w:rsidRPr="007610A1">
        <w:rPr>
          <w:rFonts w:cs="Arial"/>
          <w:lang w:val="en-US"/>
        </w:rPr>
        <w:t>, of R$</w:t>
      </w:r>
      <w:r>
        <w:rPr>
          <w:rFonts w:cs="Arial"/>
          <w:lang w:val="en-US"/>
        </w:rPr>
        <w:t xml:space="preserve"> </w:t>
      </w:r>
      <w:r w:rsidRPr="00D45872">
        <w:rPr>
          <w:rFonts w:cs="Arial"/>
          <w:lang w:val="en-US"/>
        </w:rPr>
        <w:t>5</w:t>
      </w:r>
      <w:r>
        <w:rPr>
          <w:rFonts w:cs="Arial"/>
          <w:lang w:val="en-US"/>
        </w:rPr>
        <w:t>,</w:t>
      </w:r>
      <w:r w:rsidRPr="00D45872">
        <w:rPr>
          <w:rFonts w:cs="Arial"/>
          <w:lang w:val="en-US"/>
        </w:rPr>
        <w:t>695</w:t>
      </w:r>
      <w:r>
        <w:rPr>
          <w:rFonts w:cs="Arial"/>
          <w:lang w:val="en-US"/>
        </w:rPr>
        <w:t>,</w:t>
      </w:r>
      <w:r w:rsidRPr="00D45872">
        <w:rPr>
          <w:rFonts w:cs="Arial"/>
          <w:lang w:val="en-US"/>
        </w:rPr>
        <w:t xml:space="preserve">326 </w:t>
      </w:r>
      <w:r w:rsidRPr="007610A1">
        <w:rPr>
          <w:rFonts w:cs="Arial"/>
          <w:lang w:val="en-US"/>
        </w:rPr>
        <w:t>thousand, includes R$</w:t>
      </w:r>
      <w:r>
        <w:rPr>
          <w:rFonts w:cs="Arial"/>
          <w:lang w:val="en-US"/>
        </w:rPr>
        <w:t xml:space="preserve"> </w:t>
      </w:r>
      <w:r w:rsidRPr="00AB4E64">
        <w:rPr>
          <w:rFonts w:cs="Arial"/>
          <w:lang w:val="en-US"/>
        </w:rPr>
        <w:t>13</w:t>
      </w:r>
      <w:r>
        <w:rPr>
          <w:rFonts w:cs="Arial"/>
          <w:lang w:val="en-US"/>
        </w:rPr>
        <w:t>,</w:t>
      </w:r>
      <w:r w:rsidRPr="00AB4E64">
        <w:rPr>
          <w:rFonts w:cs="Arial"/>
          <w:lang w:val="en-US"/>
        </w:rPr>
        <w:t>612</w:t>
      </w:r>
      <w:r>
        <w:rPr>
          <w:rFonts w:cs="Arial"/>
          <w:lang w:val="en-US"/>
        </w:rPr>
        <w:t xml:space="preserve"> </w:t>
      </w:r>
      <w:r w:rsidRPr="007610A1">
        <w:rPr>
          <w:rFonts w:cs="Arial"/>
          <w:lang w:val="en-US"/>
        </w:rPr>
        <w:t xml:space="preserve">thousand of unrealized results from the sale of </w:t>
      </w:r>
      <w:proofErr w:type="spellStart"/>
      <w:r w:rsidRPr="007610A1">
        <w:rPr>
          <w:rFonts w:cs="Arial"/>
          <w:lang w:val="en-US"/>
        </w:rPr>
        <w:t>Mapfre</w:t>
      </w:r>
      <w:proofErr w:type="spellEnd"/>
      <w:r w:rsidRPr="007610A1">
        <w:rPr>
          <w:rFonts w:cs="Arial"/>
          <w:lang w:val="en-US"/>
        </w:rPr>
        <w:t xml:space="preserve"> </w:t>
      </w:r>
      <w:proofErr w:type="spellStart"/>
      <w:r w:rsidRPr="007610A1">
        <w:rPr>
          <w:rFonts w:cs="Arial"/>
          <w:lang w:val="en-US"/>
        </w:rPr>
        <w:t>Nossa</w:t>
      </w:r>
      <w:proofErr w:type="spellEnd"/>
      <w:r w:rsidRPr="007610A1">
        <w:rPr>
          <w:rFonts w:cs="Arial"/>
          <w:lang w:val="en-US"/>
        </w:rPr>
        <w:t xml:space="preserve"> Caixa Vida e </w:t>
      </w:r>
      <w:proofErr w:type="spellStart"/>
      <w:r w:rsidRPr="007610A1">
        <w:rPr>
          <w:rFonts w:cs="Arial"/>
          <w:lang w:val="en-US"/>
        </w:rPr>
        <w:t>Previdência</w:t>
      </w:r>
      <w:proofErr w:type="spellEnd"/>
      <w:r w:rsidRPr="007610A1">
        <w:rPr>
          <w:rFonts w:cs="Arial"/>
          <w:lang w:val="en-US"/>
        </w:rPr>
        <w:t xml:space="preserve"> (MNCVP)</w:t>
      </w:r>
      <w:r>
        <w:rPr>
          <w:rFonts w:cs="Arial"/>
          <w:lang w:val="en-US"/>
        </w:rPr>
        <w:t>.</w:t>
      </w:r>
    </w:p>
    <w:p w14:paraId="61853193" w14:textId="77777777" w:rsidR="00700E0A" w:rsidRDefault="00700E0A" w:rsidP="00700E0A">
      <w:pPr>
        <w:pStyle w:val="05-Textonormal"/>
        <w:spacing w:before="0" w:after="80" w:line="240" w:lineRule="auto"/>
        <w:rPr>
          <w:rFonts w:cs="Arial"/>
          <w:lang w:val="en-US"/>
        </w:rPr>
      </w:pPr>
      <w:r w:rsidRPr="00E6648E">
        <w:rPr>
          <w:rFonts w:cs="Arial"/>
          <w:lang w:val="en-US"/>
        </w:rPr>
        <w:t xml:space="preserve">The book balance on </w:t>
      </w:r>
      <w:r>
        <w:rPr>
          <w:rFonts w:cs="Arial"/>
          <w:lang w:val="en-US"/>
        </w:rPr>
        <w:t>December</w:t>
      </w:r>
      <w:r w:rsidRPr="00432934">
        <w:rPr>
          <w:rStyle w:val="q4iawc"/>
          <w:rFonts w:cs="Arial"/>
          <w:lang w:val="en"/>
        </w:rPr>
        <w:t xml:space="preserve"> 31, 2023</w:t>
      </w:r>
      <w:r>
        <w:rPr>
          <w:rFonts w:cs="Arial"/>
          <w:lang w:val="en-US"/>
        </w:rPr>
        <w:t>,</w:t>
      </w:r>
      <w:r w:rsidRPr="00E6648E">
        <w:rPr>
          <w:rFonts w:cs="Arial"/>
          <w:lang w:val="en-US"/>
        </w:rPr>
        <w:t xml:space="preserve"> of the investment in Brasilcap of R$</w:t>
      </w:r>
      <w:r>
        <w:rPr>
          <w:rFonts w:cs="Arial"/>
          <w:lang w:val="en-US"/>
        </w:rPr>
        <w:t xml:space="preserve"> </w:t>
      </w:r>
      <w:r w:rsidRPr="00F76947">
        <w:rPr>
          <w:rFonts w:cs="Arial"/>
          <w:lang w:val="en-US"/>
        </w:rPr>
        <w:t>622</w:t>
      </w:r>
      <w:r>
        <w:rPr>
          <w:rFonts w:cs="Arial"/>
          <w:lang w:val="en-US"/>
        </w:rPr>
        <w:t>,</w:t>
      </w:r>
      <w:r w:rsidRPr="00F76947">
        <w:rPr>
          <w:rFonts w:cs="Arial"/>
          <w:lang w:val="en-US"/>
        </w:rPr>
        <w:t xml:space="preserve">336 </w:t>
      </w:r>
      <w:r w:rsidRPr="00E6648E">
        <w:rPr>
          <w:rFonts w:cs="Arial"/>
          <w:lang w:val="en-US"/>
        </w:rPr>
        <w:t xml:space="preserve">thousand, includes the goodwill of R$ 110,749 thousand, in the acquisition of equity interest in the company </w:t>
      </w:r>
      <w:proofErr w:type="spellStart"/>
      <w:r w:rsidRPr="00E6648E">
        <w:rPr>
          <w:rFonts w:cs="Arial"/>
          <w:lang w:val="en-US"/>
        </w:rPr>
        <w:t>Sulacap</w:t>
      </w:r>
      <w:proofErr w:type="spellEnd"/>
      <w:r w:rsidRPr="00E6648E">
        <w:rPr>
          <w:rFonts w:cs="Arial"/>
          <w:lang w:val="en-US"/>
        </w:rPr>
        <w:t xml:space="preserve"> by BB </w:t>
      </w:r>
      <w:proofErr w:type="spellStart"/>
      <w:r w:rsidRPr="00E6648E">
        <w:rPr>
          <w:rFonts w:cs="Arial"/>
          <w:lang w:val="en-US"/>
        </w:rPr>
        <w:t>Seguros</w:t>
      </w:r>
      <w:proofErr w:type="spellEnd"/>
      <w:r w:rsidRPr="00E6648E">
        <w:rPr>
          <w:rFonts w:cs="Arial"/>
          <w:lang w:val="en-US"/>
        </w:rPr>
        <w:t xml:space="preserve">, which occurred on </w:t>
      </w:r>
      <w:r>
        <w:rPr>
          <w:rFonts w:cs="Arial"/>
          <w:lang w:val="en-US"/>
        </w:rPr>
        <w:t>07,</w:t>
      </w:r>
      <w:r w:rsidRPr="00E6648E">
        <w:rPr>
          <w:rFonts w:cs="Arial"/>
          <w:lang w:val="en-US"/>
        </w:rPr>
        <w:t>22</w:t>
      </w:r>
      <w:r>
        <w:rPr>
          <w:rFonts w:cs="Arial"/>
          <w:lang w:val="en-US"/>
        </w:rPr>
        <w:t>,</w:t>
      </w:r>
      <w:r w:rsidRPr="00E6648E">
        <w:rPr>
          <w:rFonts w:cs="Arial"/>
          <w:lang w:val="en-US"/>
        </w:rPr>
        <w:t>2011</w:t>
      </w:r>
      <w:r>
        <w:rPr>
          <w:rFonts w:cs="Arial"/>
          <w:lang w:val="en-US"/>
        </w:rPr>
        <w:t>.</w:t>
      </w:r>
    </w:p>
    <w:p w14:paraId="4DCBB4D6" w14:textId="77777777" w:rsidR="00700E0A" w:rsidRDefault="00700E0A" w:rsidP="00700E0A">
      <w:pPr>
        <w:pStyle w:val="05-Textonormal"/>
        <w:spacing w:before="0" w:after="80" w:line="240" w:lineRule="auto"/>
        <w:rPr>
          <w:rFonts w:cs="Arial"/>
          <w:lang w:val="en-US"/>
        </w:rPr>
      </w:pPr>
      <w:r w:rsidRPr="007610A1">
        <w:rPr>
          <w:rFonts w:cs="Arial"/>
          <w:lang w:val="en-US"/>
        </w:rPr>
        <w:t xml:space="preserve">Due to operational issues, from January 2023 the accounting recognition of the investment in </w:t>
      </w:r>
      <w:proofErr w:type="spellStart"/>
      <w:r w:rsidRPr="007610A1">
        <w:rPr>
          <w:rFonts w:cs="Arial"/>
          <w:lang w:val="en-US"/>
        </w:rPr>
        <w:t>Brasildental</w:t>
      </w:r>
      <w:proofErr w:type="spellEnd"/>
      <w:r w:rsidRPr="007610A1">
        <w:rPr>
          <w:rFonts w:cs="Arial"/>
          <w:lang w:val="en-US"/>
        </w:rPr>
        <w:t>, through equity equivalence, is being carried out with a delay of one month, as provided for in CPC 18 [IAS 28]</w:t>
      </w:r>
      <w:r>
        <w:rPr>
          <w:rFonts w:cs="Arial"/>
          <w:lang w:val="en-US"/>
        </w:rPr>
        <w:t>,</w:t>
      </w:r>
      <w:r w:rsidRPr="007610A1">
        <w:rPr>
          <w:rFonts w:cs="Arial"/>
          <w:lang w:val="en-US"/>
        </w:rPr>
        <w:t xml:space="preserve"> According to the aforementioned standard, the recognition of investment using the equity method must be carried out based on the balance sheet or verification balance drawn up on the same date or up to two months out of date</w:t>
      </w:r>
      <w:r>
        <w:rPr>
          <w:rFonts w:cs="Arial"/>
          <w:lang w:val="en-US"/>
        </w:rPr>
        <w:t>.</w:t>
      </w:r>
    </w:p>
    <w:p w14:paraId="1AE546D1" w14:textId="77777777" w:rsidR="00172A84" w:rsidRPr="00432934" w:rsidRDefault="00172A84" w:rsidP="00172A84">
      <w:pPr>
        <w:pStyle w:val="05-Textonormal"/>
        <w:spacing w:before="0" w:after="80" w:line="240" w:lineRule="auto"/>
        <w:rPr>
          <w:rStyle w:val="rynqvb"/>
          <w:rFonts w:cs="Arial"/>
          <w:lang w:val="en"/>
        </w:rPr>
      </w:pPr>
      <w:r w:rsidRPr="00432934">
        <w:rPr>
          <w:rStyle w:val="rynqvb"/>
          <w:rFonts w:cs="Arial"/>
          <w:lang w:val="en"/>
        </w:rPr>
        <w:t xml:space="preserve">Despite the delay in the accounting recognition of the investment in </w:t>
      </w:r>
      <w:proofErr w:type="spellStart"/>
      <w:r w:rsidRPr="00432934">
        <w:rPr>
          <w:rStyle w:val="rynqvb"/>
          <w:rFonts w:cs="Arial"/>
          <w:lang w:val="en"/>
        </w:rPr>
        <w:t>Brasildental</w:t>
      </w:r>
      <w:proofErr w:type="spellEnd"/>
      <w:r w:rsidRPr="00432934">
        <w:rPr>
          <w:rStyle w:val="rynqvb"/>
          <w:rFonts w:cs="Arial"/>
          <w:lang w:val="en"/>
        </w:rPr>
        <w:t>, of the dividends received in the 2023 financial year, which total R$ 25,500 thousand, R$ 3,750 thousand were received in December and are already reflected in the investment balance.</w:t>
      </w:r>
    </w:p>
    <w:p w14:paraId="68DA87EE" w14:textId="77777777" w:rsidR="00172A84" w:rsidRDefault="00172A84" w:rsidP="00172A84">
      <w:pPr>
        <w:pStyle w:val="05-Textonormal"/>
        <w:spacing w:before="0" w:after="80" w:line="240" w:lineRule="auto"/>
        <w:rPr>
          <w:rFonts w:cs="Arial"/>
          <w:lang w:val="en-US"/>
        </w:rPr>
      </w:pPr>
      <w:r w:rsidRPr="00E22381">
        <w:rPr>
          <w:rFonts w:cs="Arial"/>
          <w:lang w:val="en-US"/>
        </w:rPr>
        <w:t xml:space="preserve">BB </w:t>
      </w:r>
      <w:r>
        <w:rPr>
          <w:rFonts w:cs="Arial"/>
          <w:lang w:val="en-US"/>
        </w:rPr>
        <w:t>MAPFRE</w:t>
      </w:r>
      <w:r w:rsidRPr="00E22381">
        <w:rPr>
          <w:rFonts w:cs="Arial"/>
          <w:lang w:val="en-US"/>
        </w:rPr>
        <w:t xml:space="preserve"> adopts BRGAAP in its accounting information</w:t>
      </w:r>
      <w:r>
        <w:rPr>
          <w:rFonts w:cs="Arial"/>
          <w:lang w:val="en-US"/>
        </w:rPr>
        <w:t>,</w:t>
      </w:r>
      <w:r w:rsidRPr="00E22381">
        <w:rPr>
          <w:rFonts w:cs="Arial"/>
          <w:lang w:val="en-US"/>
        </w:rPr>
        <w:t xml:space="preserve"> Therefore, it makes the necessary adjustments to standardize the practices adopted by its subsidiaries, </w:t>
      </w:r>
      <w:proofErr w:type="spellStart"/>
      <w:r w:rsidRPr="00E22381">
        <w:rPr>
          <w:rFonts w:cs="Arial"/>
          <w:lang w:val="en-US"/>
        </w:rPr>
        <w:t>Brasilseg</w:t>
      </w:r>
      <w:proofErr w:type="spellEnd"/>
      <w:r w:rsidRPr="00E22381">
        <w:rPr>
          <w:rFonts w:cs="Arial"/>
          <w:lang w:val="en-US"/>
        </w:rPr>
        <w:t xml:space="preserve"> and </w:t>
      </w:r>
      <w:proofErr w:type="spellStart"/>
      <w:r w:rsidRPr="00E22381">
        <w:rPr>
          <w:rFonts w:cs="Arial"/>
          <w:lang w:val="en-US"/>
        </w:rPr>
        <w:t>Aliança</w:t>
      </w:r>
      <w:proofErr w:type="spellEnd"/>
      <w:r w:rsidRPr="00E22381">
        <w:rPr>
          <w:rFonts w:cs="Arial"/>
          <w:lang w:val="en-US"/>
        </w:rPr>
        <w:t xml:space="preserve"> do Brasil, which adopt the accounting standards defined by SUSEP</w:t>
      </w:r>
      <w:r>
        <w:rPr>
          <w:rFonts w:cs="Arial"/>
          <w:lang w:val="en-US"/>
        </w:rPr>
        <w:t xml:space="preserve"> (SUSEPGAAP</w:t>
      </w:r>
      <w:r w:rsidR="00700E0A">
        <w:rPr>
          <w:rFonts w:cs="Arial"/>
          <w:lang w:val="en-US"/>
        </w:rPr>
        <w:t>).</w:t>
      </w:r>
    </w:p>
    <w:p w14:paraId="229DA4A8" w14:textId="77777777" w:rsidR="00172A84" w:rsidRPr="00432934" w:rsidRDefault="00172A84" w:rsidP="00172A84">
      <w:pPr>
        <w:pStyle w:val="01-TtulodeNota"/>
        <w:rPr>
          <w:rStyle w:val="rynqvb"/>
          <w:rFonts w:cs="Arial"/>
          <w:lang w:val="en"/>
        </w:rPr>
      </w:pPr>
      <w:r>
        <w:rPr>
          <w:rFonts w:cs="Arial"/>
          <w:b w:val="0"/>
          <w:sz w:val="18"/>
          <w:szCs w:val="18"/>
          <w:lang w:val="en-US"/>
        </w:rPr>
        <w:t xml:space="preserve">R$ </w:t>
      </w:r>
      <w:r w:rsidRPr="00BD7F07">
        <w:rPr>
          <w:rFonts w:cs="Arial"/>
          <w:b w:val="0"/>
          <w:sz w:val="18"/>
          <w:szCs w:val="18"/>
          <w:lang w:val="en-US"/>
        </w:rPr>
        <w:t>8</w:t>
      </w:r>
      <w:r>
        <w:rPr>
          <w:rFonts w:cs="Arial"/>
          <w:b w:val="0"/>
          <w:sz w:val="18"/>
          <w:szCs w:val="18"/>
          <w:lang w:val="en-US"/>
        </w:rPr>
        <w:t>,</w:t>
      </w:r>
      <w:r w:rsidRPr="00BD7F07">
        <w:rPr>
          <w:rFonts w:cs="Arial"/>
          <w:b w:val="0"/>
          <w:sz w:val="18"/>
          <w:szCs w:val="18"/>
          <w:lang w:val="en-US"/>
        </w:rPr>
        <w:t>174</w:t>
      </w:r>
      <w:r>
        <w:rPr>
          <w:rFonts w:cs="Arial"/>
          <w:b w:val="0"/>
          <w:sz w:val="18"/>
          <w:szCs w:val="18"/>
          <w:lang w:val="en-US"/>
        </w:rPr>
        <w:t>,</w:t>
      </w:r>
      <w:r w:rsidRPr="00BD7F07">
        <w:rPr>
          <w:rFonts w:cs="Arial"/>
          <w:b w:val="0"/>
          <w:sz w:val="18"/>
          <w:szCs w:val="18"/>
          <w:lang w:val="en-US"/>
        </w:rPr>
        <w:t>409</w:t>
      </w:r>
      <w:r w:rsidRPr="00BD7F07">
        <w:rPr>
          <w:rFonts w:cs="Arial"/>
          <w:lang w:val="en-US"/>
        </w:rPr>
        <w:t xml:space="preserve"> </w:t>
      </w:r>
      <w:r w:rsidRPr="006507A4">
        <w:rPr>
          <w:rFonts w:cs="Arial"/>
          <w:b w:val="0"/>
          <w:sz w:val="18"/>
          <w:szCs w:val="18"/>
          <w:lang w:val="en-US"/>
        </w:rPr>
        <w:t xml:space="preserve">thousand of dividends (R$ </w:t>
      </w:r>
      <w:r>
        <w:rPr>
          <w:rFonts w:cs="Arial"/>
          <w:b w:val="0"/>
          <w:sz w:val="18"/>
          <w:szCs w:val="18"/>
          <w:lang w:val="en-US"/>
        </w:rPr>
        <w:t>3,629,262</w:t>
      </w:r>
      <w:r w:rsidRPr="006507A4">
        <w:rPr>
          <w:rFonts w:cs="Arial"/>
          <w:b w:val="0"/>
          <w:sz w:val="18"/>
          <w:szCs w:val="18"/>
          <w:lang w:val="en-US"/>
        </w:rPr>
        <w:t xml:space="preserve"> thousand in </w:t>
      </w:r>
      <w:r>
        <w:rPr>
          <w:rFonts w:cs="Arial"/>
          <w:b w:val="0"/>
          <w:sz w:val="18"/>
          <w:szCs w:val="18"/>
          <w:lang w:val="en-US"/>
        </w:rPr>
        <w:t>2022</w:t>
      </w:r>
      <w:r w:rsidRPr="006507A4">
        <w:rPr>
          <w:rFonts w:cs="Arial"/>
          <w:b w:val="0"/>
          <w:sz w:val="18"/>
          <w:szCs w:val="18"/>
          <w:lang w:val="en-US"/>
        </w:rPr>
        <w:t xml:space="preserve">) were received from investments in equity interests, evaluated by the equity method, by the Controller, R$ </w:t>
      </w:r>
      <w:r w:rsidRPr="001F0057">
        <w:rPr>
          <w:rFonts w:cs="Arial"/>
          <w:b w:val="0"/>
          <w:sz w:val="18"/>
          <w:szCs w:val="18"/>
          <w:lang w:val="en-US"/>
        </w:rPr>
        <w:t>3,650,067</w:t>
      </w:r>
      <w:r w:rsidRPr="001F0057">
        <w:rPr>
          <w:rFonts w:cs="Arial"/>
          <w:lang w:val="en-US"/>
        </w:rPr>
        <w:t xml:space="preserve"> </w:t>
      </w:r>
      <w:r w:rsidRPr="006507A4">
        <w:rPr>
          <w:rFonts w:cs="Arial"/>
          <w:b w:val="0"/>
          <w:sz w:val="18"/>
          <w:szCs w:val="18"/>
          <w:lang w:val="en-US"/>
        </w:rPr>
        <w:t xml:space="preserve">thousand of dividends (R$ </w:t>
      </w:r>
      <w:r>
        <w:rPr>
          <w:rFonts w:cs="Arial"/>
          <w:b w:val="0"/>
          <w:sz w:val="18"/>
          <w:szCs w:val="18"/>
          <w:lang w:val="en-US"/>
        </w:rPr>
        <w:t>2,984,374</w:t>
      </w:r>
      <w:r w:rsidRPr="006507A4">
        <w:rPr>
          <w:rFonts w:cs="Arial"/>
          <w:b w:val="0"/>
          <w:sz w:val="18"/>
          <w:szCs w:val="18"/>
          <w:lang w:val="en-US"/>
        </w:rPr>
        <w:t xml:space="preserve"> thousand in </w:t>
      </w:r>
      <w:r>
        <w:rPr>
          <w:rFonts w:cs="Arial"/>
          <w:b w:val="0"/>
          <w:sz w:val="18"/>
          <w:szCs w:val="18"/>
          <w:lang w:val="en-US"/>
        </w:rPr>
        <w:t>2022).</w:t>
      </w:r>
    </w:p>
    <w:p w14:paraId="14C289CA" w14:textId="77777777" w:rsidR="00172A84" w:rsidRPr="00432934" w:rsidRDefault="00172A84" w:rsidP="00172A84">
      <w:pPr>
        <w:pStyle w:val="01-TtulodeNota"/>
        <w:rPr>
          <w:rFonts w:cs="Arial"/>
          <w:color w:val="1F3864" w:themeColor="accent1" w:themeShade="80"/>
          <w:lang w:val="en-US"/>
        </w:rPr>
      </w:pPr>
      <w:r w:rsidRPr="00432934">
        <w:rPr>
          <w:rFonts w:cs="Arial"/>
          <w:color w:val="1F3864" w:themeColor="accent1" w:themeShade="80"/>
          <w:lang w:val="en-US"/>
        </w:rPr>
        <w:t>Increase in Equity Interest in Brasilcap</w:t>
      </w:r>
    </w:p>
    <w:p w14:paraId="062CCC2C" w14:textId="77777777" w:rsidR="00172A84" w:rsidRPr="00DC3495" w:rsidRDefault="00172A84" w:rsidP="00172A84">
      <w:pPr>
        <w:pStyle w:val="05-Textonormal"/>
        <w:spacing w:line="240" w:lineRule="auto"/>
        <w:rPr>
          <w:rFonts w:cs="Arial"/>
          <w:spacing w:val="0"/>
          <w:szCs w:val="20"/>
          <w:lang w:val="en-US" w:eastAsia="zh-CN"/>
        </w:rPr>
      </w:pPr>
      <w:r w:rsidRPr="00DC3495">
        <w:rPr>
          <w:rFonts w:cs="Arial"/>
          <w:spacing w:val="0"/>
          <w:szCs w:val="20"/>
          <w:lang w:val="en-US" w:eastAsia="zh-CN"/>
        </w:rPr>
        <w:t xml:space="preserve">In November 2022, the increase in the shareholding of BB </w:t>
      </w:r>
      <w:proofErr w:type="spellStart"/>
      <w:r w:rsidRPr="00DC3495">
        <w:rPr>
          <w:rFonts w:cs="Arial"/>
          <w:spacing w:val="0"/>
          <w:szCs w:val="20"/>
          <w:lang w:val="en-US" w:eastAsia="zh-CN"/>
        </w:rPr>
        <w:t>Seguros</w:t>
      </w:r>
      <w:proofErr w:type="spellEnd"/>
      <w:r>
        <w:rPr>
          <w:rFonts w:cs="Arial"/>
          <w:spacing w:val="0"/>
          <w:szCs w:val="20"/>
          <w:lang w:val="en-US" w:eastAsia="zh-CN"/>
        </w:rPr>
        <w:t xml:space="preserve"> </w:t>
      </w:r>
      <w:r w:rsidRPr="00DC3495">
        <w:rPr>
          <w:rFonts w:cs="Arial"/>
          <w:spacing w:val="0"/>
          <w:szCs w:val="20"/>
          <w:lang w:val="en-US" w:eastAsia="zh-CN"/>
        </w:rPr>
        <w:t>was completed</w:t>
      </w:r>
      <w:r>
        <w:rPr>
          <w:rFonts w:cs="Arial"/>
          <w:spacing w:val="0"/>
          <w:szCs w:val="20"/>
          <w:lang w:val="en-US" w:eastAsia="zh-CN"/>
        </w:rPr>
        <w:t xml:space="preserve"> i</w:t>
      </w:r>
      <w:r w:rsidRPr="00DC3495">
        <w:rPr>
          <w:rFonts w:cs="Arial"/>
          <w:spacing w:val="0"/>
          <w:szCs w:val="20"/>
          <w:lang w:val="en-US" w:eastAsia="zh-CN"/>
        </w:rPr>
        <w:t xml:space="preserve">n the subsidiary Brasilcap, through the exercise of the option to purchase 430,635 preferred shares owned by shareholders </w:t>
      </w:r>
      <w:proofErr w:type="spellStart"/>
      <w:r w:rsidRPr="00DC3495">
        <w:rPr>
          <w:rFonts w:cs="Arial"/>
          <w:spacing w:val="0"/>
          <w:szCs w:val="20"/>
          <w:lang w:val="en-US" w:eastAsia="zh-CN"/>
        </w:rPr>
        <w:t>Companhia</w:t>
      </w:r>
      <w:proofErr w:type="spellEnd"/>
      <w:r w:rsidRPr="00DC3495">
        <w:rPr>
          <w:rFonts w:cs="Arial"/>
          <w:spacing w:val="0"/>
          <w:szCs w:val="20"/>
          <w:lang w:val="en-US" w:eastAsia="zh-CN"/>
        </w:rPr>
        <w:t xml:space="preserve"> de </w:t>
      </w:r>
      <w:proofErr w:type="spellStart"/>
      <w:r w:rsidRPr="00DC3495">
        <w:rPr>
          <w:rFonts w:cs="Arial"/>
          <w:spacing w:val="0"/>
          <w:szCs w:val="20"/>
          <w:lang w:val="en-US" w:eastAsia="zh-CN"/>
        </w:rPr>
        <w:t>Seguros</w:t>
      </w:r>
      <w:proofErr w:type="spellEnd"/>
      <w:r w:rsidRPr="00DC3495">
        <w:rPr>
          <w:rFonts w:cs="Arial"/>
          <w:spacing w:val="0"/>
          <w:szCs w:val="20"/>
          <w:lang w:val="en-US" w:eastAsia="zh-CN"/>
        </w:rPr>
        <w:t xml:space="preserve"> </w:t>
      </w:r>
      <w:proofErr w:type="spellStart"/>
      <w:r w:rsidRPr="00DC3495">
        <w:rPr>
          <w:rFonts w:cs="Arial"/>
          <w:spacing w:val="0"/>
          <w:szCs w:val="20"/>
          <w:lang w:val="en-US" w:eastAsia="zh-CN"/>
        </w:rPr>
        <w:t>Aliança</w:t>
      </w:r>
      <w:proofErr w:type="spellEnd"/>
      <w:r w:rsidRPr="00DC3495">
        <w:rPr>
          <w:rFonts w:cs="Arial"/>
          <w:spacing w:val="0"/>
          <w:szCs w:val="20"/>
          <w:lang w:val="en-US" w:eastAsia="zh-CN"/>
        </w:rPr>
        <w:t xml:space="preserve"> da Bahia (“</w:t>
      </w:r>
      <w:proofErr w:type="spellStart"/>
      <w:r w:rsidRPr="00DC3495">
        <w:rPr>
          <w:rFonts w:cs="Arial"/>
          <w:spacing w:val="0"/>
          <w:szCs w:val="20"/>
          <w:lang w:val="en-US" w:eastAsia="zh-CN"/>
        </w:rPr>
        <w:t>Aliança</w:t>
      </w:r>
      <w:proofErr w:type="spellEnd"/>
      <w:r w:rsidRPr="00DC3495">
        <w:rPr>
          <w:rFonts w:cs="Arial"/>
          <w:spacing w:val="0"/>
          <w:szCs w:val="20"/>
          <w:lang w:val="en-US" w:eastAsia="zh-CN"/>
        </w:rPr>
        <w:t xml:space="preserve"> da Bahia”) and </w:t>
      </w:r>
      <w:proofErr w:type="spellStart"/>
      <w:r w:rsidRPr="00DC3495">
        <w:rPr>
          <w:rFonts w:cs="Arial"/>
          <w:spacing w:val="0"/>
          <w:szCs w:val="20"/>
          <w:lang w:val="en-US" w:eastAsia="zh-CN"/>
        </w:rPr>
        <w:t>Icatu</w:t>
      </w:r>
      <w:proofErr w:type="spellEnd"/>
      <w:r w:rsidRPr="00DC3495">
        <w:rPr>
          <w:rFonts w:cs="Arial"/>
          <w:spacing w:val="0"/>
          <w:szCs w:val="20"/>
          <w:lang w:val="en-US" w:eastAsia="zh-CN"/>
        </w:rPr>
        <w:t xml:space="preserve"> </w:t>
      </w:r>
      <w:proofErr w:type="spellStart"/>
      <w:r w:rsidRPr="00DC3495">
        <w:rPr>
          <w:rFonts w:cs="Arial"/>
          <w:spacing w:val="0"/>
          <w:szCs w:val="20"/>
          <w:lang w:val="en-US" w:eastAsia="zh-CN"/>
        </w:rPr>
        <w:t>Seguros</w:t>
      </w:r>
      <w:proofErr w:type="spellEnd"/>
      <w:r w:rsidRPr="00DC3495">
        <w:rPr>
          <w:rFonts w:cs="Arial"/>
          <w:spacing w:val="0"/>
          <w:szCs w:val="20"/>
          <w:lang w:val="en-US" w:eastAsia="zh-CN"/>
        </w:rPr>
        <w:t xml:space="preserve"> S</w:t>
      </w:r>
      <w:r>
        <w:rPr>
          <w:rFonts w:cs="Arial"/>
          <w:spacing w:val="0"/>
          <w:szCs w:val="20"/>
          <w:lang w:val="en-US" w:eastAsia="zh-CN"/>
        </w:rPr>
        <w:t>,</w:t>
      </w:r>
      <w:r w:rsidRPr="00DC3495">
        <w:rPr>
          <w:rFonts w:cs="Arial"/>
          <w:spacing w:val="0"/>
          <w:szCs w:val="20"/>
          <w:lang w:val="en-US" w:eastAsia="zh-CN"/>
        </w:rPr>
        <w:t>A</w:t>
      </w:r>
      <w:r>
        <w:rPr>
          <w:rFonts w:cs="Arial"/>
          <w:spacing w:val="0"/>
          <w:szCs w:val="20"/>
          <w:lang w:val="en-US" w:eastAsia="zh-CN"/>
        </w:rPr>
        <w:t>,</w:t>
      </w:r>
      <w:r w:rsidRPr="00DC3495">
        <w:rPr>
          <w:rFonts w:cs="Arial"/>
          <w:spacing w:val="0"/>
          <w:szCs w:val="20"/>
          <w:lang w:val="en-US" w:eastAsia="zh-CN"/>
        </w:rPr>
        <w:t xml:space="preserve"> (“</w:t>
      </w:r>
      <w:proofErr w:type="spellStart"/>
      <w:r w:rsidRPr="00DC3495">
        <w:rPr>
          <w:rFonts w:cs="Arial"/>
          <w:spacing w:val="0"/>
          <w:szCs w:val="20"/>
          <w:lang w:val="en-US" w:eastAsia="zh-CN"/>
        </w:rPr>
        <w:t>Icatu</w:t>
      </w:r>
      <w:proofErr w:type="spellEnd"/>
      <w:r w:rsidRPr="00DC3495">
        <w:rPr>
          <w:rFonts w:cs="Arial"/>
          <w:spacing w:val="0"/>
          <w:szCs w:val="20"/>
          <w:lang w:val="en-US" w:eastAsia="zh-CN"/>
        </w:rPr>
        <w:t>”), corresponding to 0</w:t>
      </w:r>
      <w:r w:rsidR="00700E0A">
        <w:rPr>
          <w:rFonts w:cs="Arial"/>
          <w:spacing w:val="0"/>
          <w:szCs w:val="20"/>
          <w:lang w:val="en-US" w:eastAsia="zh-CN"/>
        </w:rPr>
        <w:t>.</w:t>
      </w:r>
      <w:r w:rsidRPr="00DC3495">
        <w:rPr>
          <w:rFonts w:cs="Arial"/>
          <w:spacing w:val="0"/>
          <w:szCs w:val="20"/>
          <w:lang w:val="en-US" w:eastAsia="zh-CN"/>
        </w:rPr>
        <w:t xml:space="preserve">11 percentage points of the total capital of the subsidiary, pursuant to the Private Instrument of Commitment for Subscription of Equity Interest and Other Covenants (“Subscription Instrument”), entered into on </w:t>
      </w:r>
      <w:r>
        <w:rPr>
          <w:rFonts w:cs="Arial"/>
          <w:spacing w:val="0"/>
          <w:szCs w:val="20"/>
          <w:lang w:val="en-US" w:eastAsia="zh-CN"/>
        </w:rPr>
        <w:t>December 2</w:t>
      </w:r>
      <w:r w:rsidRPr="00DC3495">
        <w:rPr>
          <w:rFonts w:cs="Arial"/>
          <w:spacing w:val="0"/>
          <w:szCs w:val="20"/>
          <w:lang w:val="en-US" w:eastAsia="zh-CN"/>
        </w:rPr>
        <w:t>2</w:t>
      </w:r>
      <w:r>
        <w:rPr>
          <w:rFonts w:cs="Arial"/>
          <w:spacing w:val="0"/>
          <w:szCs w:val="20"/>
          <w:lang w:val="en-US" w:eastAsia="zh-CN"/>
        </w:rPr>
        <w:t>, 2</w:t>
      </w:r>
      <w:r w:rsidRPr="00DC3495">
        <w:rPr>
          <w:rFonts w:cs="Arial"/>
          <w:spacing w:val="0"/>
          <w:szCs w:val="20"/>
          <w:lang w:val="en-US" w:eastAsia="zh-CN"/>
        </w:rPr>
        <w:t>021</w:t>
      </w:r>
      <w:r w:rsidR="00700E0A">
        <w:rPr>
          <w:rFonts w:cs="Arial"/>
          <w:spacing w:val="0"/>
          <w:szCs w:val="20"/>
          <w:lang w:val="en-US" w:eastAsia="zh-CN"/>
        </w:rPr>
        <w:t>.</w:t>
      </w:r>
    </w:p>
    <w:p w14:paraId="7FA179E4" w14:textId="77777777" w:rsidR="00172A84" w:rsidRPr="00432934" w:rsidRDefault="00172A84" w:rsidP="00951E0F">
      <w:pPr>
        <w:pStyle w:val="04-TtuloNegrito"/>
        <w:rPr>
          <w:rFonts w:cs="Arial"/>
          <w:color w:val="1F3864" w:themeColor="accent1" w:themeShade="80"/>
          <w:sz w:val="18"/>
          <w:szCs w:val="18"/>
          <w:lang w:val="en-US"/>
        </w:rPr>
      </w:pPr>
      <w:bookmarkStart w:id="57" w:name="_Hlk86925654"/>
      <w:r w:rsidRPr="00432934">
        <w:rPr>
          <w:rFonts w:cs="Arial"/>
          <w:color w:val="1F3864" w:themeColor="accent1" w:themeShade="80"/>
          <w:sz w:val="18"/>
          <w:szCs w:val="18"/>
          <w:lang w:val="en-US"/>
        </w:rPr>
        <w:t>c) Summary financial information on Investments in Equity Holdings</w:t>
      </w:r>
    </w:p>
    <w:p w14:paraId="70CE0BB9" w14:textId="77777777" w:rsidR="00172A84" w:rsidRDefault="00172A84" w:rsidP="00172A84">
      <w:pPr>
        <w:pStyle w:val="01-TtulodeNota"/>
        <w:spacing w:before="0" w:after="0"/>
        <w:rPr>
          <w:rFonts w:cs="Arial"/>
          <w:b w:val="0"/>
          <w:sz w:val="18"/>
          <w:lang w:val="en-US" w:eastAsia="zh-CN"/>
        </w:rPr>
      </w:pPr>
      <w:r w:rsidRPr="001643E0">
        <w:rPr>
          <w:rFonts w:cs="Arial"/>
          <w:b w:val="0"/>
          <w:sz w:val="18"/>
          <w:lang w:val="en-US" w:eastAsia="zh-CN"/>
        </w:rPr>
        <w:t>The amounts presented below refer to the financial statements of the investees with accounting practices in the international standard (IFRS</w:t>
      </w:r>
      <w:r w:rsidR="00700E0A" w:rsidRPr="001643E0">
        <w:rPr>
          <w:rFonts w:cs="Arial"/>
          <w:b w:val="0"/>
          <w:sz w:val="18"/>
          <w:lang w:val="en-US" w:eastAsia="zh-CN"/>
        </w:rPr>
        <w:t>)</w:t>
      </w:r>
      <w:r w:rsidR="00700E0A">
        <w:rPr>
          <w:rFonts w:cs="Arial"/>
          <w:b w:val="0"/>
          <w:sz w:val="18"/>
          <w:lang w:val="en-US" w:eastAsia="zh-CN"/>
        </w:rPr>
        <w:t>.</w:t>
      </w:r>
    </w:p>
    <w:p w14:paraId="2BA4A7A1" w14:textId="77777777" w:rsidR="00700E0A" w:rsidRPr="00432934" w:rsidRDefault="00700E0A" w:rsidP="00700E0A">
      <w:pPr>
        <w:spacing w:before="120" w:after="120" w:line="240" w:lineRule="auto"/>
        <w:rPr>
          <w:rFonts w:ascii="Arial" w:eastAsia="Times New Roman" w:hAnsi="Arial" w:cs="Arial"/>
          <w:b/>
          <w:color w:val="1F3864" w:themeColor="accent1" w:themeShade="80"/>
          <w:spacing w:val="-2"/>
          <w:sz w:val="18"/>
          <w:szCs w:val="20"/>
          <w:lang w:eastAsia="pt-BR"/>
        </w:rPr>
      </w:pPr>
      <w:bookmarkStart w:id="58" w:name="_Hlk117187389"/>
      <w:bookmarkStart w:id="59" w:name="_Hlk86328757"/>
      <w:r w:rsidRPr="00432934">
        <w:rPr>
          <w:rFonts w:ascii="Arial" w:eastAsia="Times New Roman" w:hAnsi="Arial" w:cs="Arial"/>
          <w:b/>
          <w:color w:val="1F3864" w:themeColor="accent1" w:themeShade="80"/>
          <w:spacing w:val="-2"/>
          <w:sz w:val="18"/>
          <w:szCs w:val="20"/>
          <w:lang w:eastAsia="pt-BR"/>
        </w:rPr>
        <w:t xml:space="preserve">c.1) BB MAPFRE Participações, </w:t>
      </w:r>
      <w:proofErr w:type="spellStart"/>
      <w:r w:rsidRPr="00432934">
        <w:rPr>
          <w:rFonts w:ascii="Arial" w:eastAsia="Times New Roman" w:hAnsi="Arial" w:cs="Arial"/>
          <w:b/>
          <w:color w:val="1F3864" w:themeColor="accent1" w:themeShade="80"/>
          <w:spacing w:val="-2"/>
          <w:sz w:val="18"/>
          <w:szCs w:val="20"/>
          <w:lang w:eastAsia="pt-BR"/>
        </w:rPr>
        <w:t>Brasilseg</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and</w:t>
      </w:r>
      <w:proofErr w:type="spellEnd"/>
      <w:r w:rsidRPr="00432934">
        <w:rPr>
          <w:rFonts w:ascii="Arial" w:eastAsia="Times New Roman" w:hAnsi="Arial" w:cs="Arial"/>
          <w:b/>
          <w:color w:val="1F3864" w:themeColor="accent1" w:themeShade="80"/>
          <w:spacing w:val="-2"/>
          <w:sz w:val="18"/>
          <w:szCs w:val="20"/>
          <w:lang w:eastAsia="pt-BR"/>
        </w:rPr>
        <w:t xml:space="preserve"> Aliança do Brasil Seguros </w:t>
      </w:r>
    </w:p>
    <w:p w14:paraId="66BF82DC" w14:textId="77777777" w:rsidR="00700E0A" w:rsidRPr="00432934" w:rsidRDefault="00700E0A" w:rsidP="00700E0A">
      <w:pPr>
        <w:keepNext/>
        <w:keepLines/>
        <w:spacing w:before="120" w:after="12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t>c.1.1) BB MAPFRE Participações S.A. (BB MAPFRE)</w:t>
      </w:r>
    </w:p>
    <w:p w14:paraId="5C0C14AD"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t xml:space="preserve">Income </w:t>
      </w:r>
      <w:proofErr w:type="spellStart"/>
      <w:r w:rsidRPr="00432934">
        <w:rPr>
          <w:rFonts w:ascii="Arial" w:eastAsia="Times New Roman" w:hAnsi="Arial" w:cs="Arial"/>
          <w:b/>
          <w:color w:val="1F3864" w:themeColor="accent1" w:themeShade="80"/>
          <w:spacing w:val="-2"/>
          <w:sz w:val="18"/>
          <w:szCs w:val="20"/>
          <w:lang w:eastAsia="pt-BR"/>
        </w:rPr>
        <w:t>Statement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56821A1F"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172A84" w:rsidRPr="00537AE7" w14:paraId="1F57B341" w14:textId="77777777" w:rsidTr="00203E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830F8F8" w14:textId="77777777" w:rsidR="00172A84" w:rsidRPr="00FC09E4" w:rsidRDefault="00172A84" w:rsidP="00203E14">
            <w:pPr>
              <w:jc w:val="center"/>
              <w:rPr>
                <w:rFonts w:ascii="Arial" w:hAnsi="Arial" w:cs="Arial"/>
                <w:sz w:val="14"/>
                <w:szCs w:val="14"/>
                <w:lang w:val="en-US"/>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9CC1689" w14:textId="77777777" w:rsidR="00172A84" w:rsidRPr="00925790"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highlight w:val="yellow"/>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5897ACE" w14:textId="77777777" w:rsidR="00172A84" w:rsidRPr="00925790"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highlight w:val="yellow"/>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6392667" w14:textId="77777777" w:rsidR="00172A84" w:rsidRPr="00925790" w:rsidRDefault="00172A84" w:rsidP="00203E14">
            <w:pPr>
              <w:pStyle w:val="08-Tabelageral"/>
              <w:cnfStyle w:val="100000000000" w:firstRow="1" w:lastRow="0" w:firstColumn="0" w:lastColumn="0" w:oddVBand="0" w:evenVBand="0" w:oddHBand="0" w:evenHBand="0" w:firstRowFirstColumn="0" w:firstRowLastColumn="0" w:lastRowFirstColumn="0" w:lastRowLastColumn="0"/>
              <w:rPr>
                <w:rFonts w:cs="Arial"/>
                <w:b w:val="0"/>
                <w:bCs w:val="0"/>
                <w:szCs w:val="14"/>
              </w:rPr>
            </w:pPr>
            <w:r>
              <w:rPr>
                <w:rFonts w:cs="Arial"/>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982F0AC" w14:textId="77777777" w:rsidR="00172A84" w:rsidRPr="00925790" w:rsidRDefault="00172A84" w:rsidP="00203E14">
            <w:pPr>
              <w:pStyle w:val="08-Tabelageral"/>
              <w:cnfStyle w:val="100000000000" w:firstRow="1" w:lastRow="0" w:firstColumn="0" w:lastColumn="0" w:oddVBand="0" w:evenVBand="0" w:oddHBand="0" w:evenHBand="0" w:firstRowFirstColumn="0" w:firstRowLastColumn="0" w:lastRowFirstColumn="0" w:lastRowLastColumn="0"/>
              <w:rPr>
                <w:rFonts w:cs="Arial"/>
                <w:b w:val="0"/>
                <w:bCs w:val="0"/>
                <w:szCs w:val="14"/>
              </w:rPr>
            </w:pPr>
            <w:r>
              <w:rPr>
                <w:rFonts w:cs="Arial"/>
                <w:szCs w:val="14"/>
              </w:rPr>
              <w:t>2022</w:t>
            </w:r>
            <w:r>
              <w:rPr>
                <w:rFonts w:cs="Arial"/>
                <w:szCs w:val="14"/>
              </w:rPr>
              <w:br/>
              <w:t>(</w:t>
            </w:r>
            <w:proofErr w:type="spellStart"/>
            <w:r w:rsidRPr="00925790">
              <w:rPr>
                <w:rFonts w:cs="Arial"/>
                <w:szCs w:val="14"/>
              </w:rPr>
              <w:t>Restated</w:t>
            </w:r>
            <w:proofErr w:type="spellEnd"/>
            <w:r w:rsidRPr="00925790">
              <w:rPr>
                <w:rFonts w:cs="Arial"/>
                <w:szCs w:val="14"/>
              </w:rPr>
              <w:t xml:space="preserve"> balances</w:t>
            </w:r>
            <w:r>
              <w:rPr>
                <w:rFonts w:cs="Arial"/>
                <w:szCs w:val="14"/>
              </w:rPr>
              <w:t>)</w:t>
            </w:r>
          </w:p>
        </w:tc>
      </w:tr>
      <w:tr w:rsidR="00172A84" w:rsidRPr="00B26535" w14:paraId="26C690EF"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2848402" w14:textId="77777777" w:rsidR="00172A84" w:rsidRPr="00B26535" w:rsidRDefault="00172A84" w:rsidP="00203E14">
            <w:pPr>
              <w:keepNext/>
              <w:keepLines/>
              <w:rPr>
                <w:rFonts w:ascii="Arial" w:eastAsia="Times New Roman" w:hAnsi="Arial" w:cs="Arial"/>
                <w:spacing w:val="-2"/>
                <w:sz w:val="14"/>
                <w:szCs w:val="14"/>
              </w:rPr>
            </w:pPr>
            <w:proofErr w:type="spellStart"/>
            <w:r>
              <w:rPr>
                <w:rFonts w:ascii="Arial" w:hAnsi="Arial" w:cs="Arial"/>
                <w:sz w:val="14"/>
                <w:szCs w:val="14"/>
              </w:rPr>
              <w:t>Equity</w:t>
            </w:r>
            <w:proofErr w:type="spellEnd"/>
            <w:r>
              <w:rPr>
                <w:rFonts w:ascii="Arial" w:hAnsi="Arial" w:cs="Arial"/>
                <w:sz w:val="14"/>
                <w:szCs w:val="14"/>
              </w:rPr>
              <w:t xml:space="preserve"> income</w:t>
            </w:r>
          </w:p>
        </w:tc>
        <w:tc>
          <w:tcPr>
            <w:tcW w:w="1709" w:type="dxa"/>
            <w:tcBorders>
              <w:top w:val="single" w:sz="2" w:space="0" w:color="1F3864" w:themeColor="accent1" w:themeShade="80"/>
              <w:left w:val="nil"/>
              <w:bottom w:val="nil"/>
              <w:right w:val="nil"/>
            </w:tcBorders>
            <w:shd w:val="clear" w:color="auto" w:fill="auto"/>
            <w:vAlign w:val="center"/>
          </w:tcPr>
          <w:p w14:paraId="30C8E777" w14:textId="77777777" w:rsidR="00172A84" w:rsidRPr="00B2653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2664968D" w14:textId="77777777" w:rsidR="00172A84" w:rsidRPr="00B2653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7BF0734A" w14:textId="77777777" w:rsidR="00172A84" w:rsidRPr="00B2653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06B68">
              <w:rPr>
                <w:rFonts w:ascii="Arial" w:hAnsi="Arial" w:cs="Arial"/>
                <w:b/>
                <w:bCs/>
                <w:sz w:val="14"/>
                <w:szCs w:val="14"/>
              </w:rPr>
              <w:t>3</w:t>
            </w:r>
            <w:r>
              <w:rPr>
                <w:rFonts w:ascii="Arial" w:hAnsi="Arial" w:cs="Arial"/>
                <w:b/>
                <w:bCs/>
                <w:sz w:val="14"/>
                <w:szCs w:val="14"/>
              </w:rPr>
              <w:t>,</w:t>
            </w:r>
            <w:r w:rsidRPr="00F06B68">
              <w:rPr>
                <w:rFonts w:ascii="Arial" w:hAnsi="Arial" w:cs="Arial"/>
                <w:b/>
                <w:bCs/>
                <w:sz w:val="14"/>
                <w:szCs w:val="14"/>
              </w:rPr>
              <w:t>887</w:t>
            </w:r>
            <w:r>
              <w:rPr>
                <w:rFonts w:ascii="Arial" w:hAnsi="Arial" w:cs="Arial"/>
                <w:b/>
                <w:bCs/>
                <w:sz w:val="14"/>
                <w:szCs w:val="14"/>
              </w:rPr>
              <w:t>,</w:t>
            </w:r>
            <w:r w:rsidRPr="00F06B68">
              <w:rPr>
                <w:rFonts w:ascii="Arial" w:hAnsi="Arial" w:cs="Arial"/>
                <w:b/>
                <w:bCs/>
                <w:sz w:val="14"/>
                <w:szCs w:val="14"/>
              </w:rPr>
              <w:t>620</w:t>
            </w:r>
          </w:p>
        </w:tc>
        <w:tc>
          <w:tcPr>
            <w:tcW w:w="1709" w:type="dxa"/>
            <w:tcBorders>
              <w:top w:val="single" w:sz="2" w:space="0" w:color="1F3864" w:themeColor="accent1" w:themeShade="80"/>
              <w:left w:val="nil"/>
              <w:bottom w:val="nil"/>
              <w:right w:val="nil"/>
            </w:tcBorders>
            <w:shd w:val="clear" w:color="auto" w:fill="auto"/>
            <w:vAlign w:val="center"/>
          </w:tcPr>
          <w:p w14:paraId="5283D671" w14:textId="77777777" w:rsidR="00172A84" w:rsidRPr="00B2653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63DD9">
              <w:rPr>
                <w:rFonts w:ascii="Arial" w:hAnsi="Arial" w:cs="Arial"/>
                <w:b/>
                <w:bCs/>
                <w:color w:val="000000"/>
                <w:sz w:val="14"/>
                <w:szCs w:val="14"/>
              </w:rPr>
              <w:t>2</w:t>
            </w:r>
            <w:r>
              <w:rPr>
                <w:rFonts w:ascii="Arial" w:hAnsi="Arial" w:cs="Arial"/>
                <w:b/>
                <w:bCs/>
                <w:color w:val="000000"/>
                <w:sz w:val="14"/>
                <w:szCs w:val="14"/>
              </w:rPr>
              <w:t>,</w:t>
            </w:r>
            <w:r w:rsidRPr="00F63DD9">
              <w:rPr>
                <w:rFonts w:ascii="Arial" w:hAnsi="Arial" w:cs="Arial"/>
                <w:b/>
                <w:bCs/>
                <w:color w:val="000000"/>
                <w:sz w:val="14"/>
                <w:szCs w:val="14"/>
              </w:rPr>
              <w:t>603</w:t>
            </w:r>
            <w:r>
              <w:rPr>
                <w:rFonts w:ascii="Arial" w:hAnsi="Arial" w:cs="Arial"/>
                <w:b/>
                <w:bCs/>
                <w:color w:val="000000"/>
                <w:sz w:val="14"/>
                <w:szCs w:val="14"/>
              </w:rPr>
              <w:t>,</w:t>
            </w:r>
            <w:r w:rsidRPr="00F63DD9">
              <w:rPr>
                <w:rFonts w:ascii="Arial" w:hAnsi="Arial" w:cs="Arial"/>
                <w:b/>
                <w:bCs/>
                <w:color w:val="000000"/>
                <w:sz w:val="14"/>
                <w:szCs w:val="14"/>
              </w:rPr>
              <w:t>649</w:t>
            </w:r>
          </w:p>
        </w:tc>
      </w:tr>
      <w:tr w:rsidR="00172A84" w:rsidRPr="00B26535" w14:paraId="74200935"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AB2D92C" w14:textId="77777777" w:rsidR="00172A84" w:rsidRPr="00B26535" w:rsidRDefault="00172A84" w:rsidP="00203E14">
            <w:pPr>
              <w:keepNext/>
              <w:keepLines/>
              <w:spacing w:before="40" w:after="40"/>
              <w:rPr>
                <w:rFonts w:ascii="Arial" w:hAnsi="Arial" w:cs="Arial"/>
                <w:sz w:val="14"/>
                <w:szCs w:val="14"/>
              </w:rPr>
            </w:pPr>
            <w:r>
              <w:rPr>
                <w:rFonts w:ascii="Arial" w:hAnsi="Arial" w:cs="Arial"/>
                <w:sz w:val="14"/>
                <w:szCs w:val="14"/>
              </w:rPr>
              <w:t xml:space="preserve">Financial </w:t>
            </w:r>
            <w:proofErr w:type="spellStart"/>
            <w:r>
              <w:rPr>
                <w:rFonts w:ascii="Arial" w:hAnsi="Arial" w:cs="Arial"/>
                <w:sz w:val="14"/>
                <w:szCs w:val="14"/>
              </w:rPr>
              <w:t>result</w:t>
            </w:r>
            <w:proofErr w:type="spellEnd"/>
          </w:p>
        </w:tc>
        <w:tc>
          <w:tcPr>
            <w:tcW w:w="1709" w:type="dxa"/>
            <w:tcBorders>
              <w:top w:val="nil"/>
              <w:left w:val="nil"/>
              <w:bottom w:val="nil"/>
              <w:right w:val="nil"/>
            </w:tcBorders>
            <w:shd w:val="clear" w:color="auto" w:fill="auto"/>
            <w:vAlign w:val="center"/>
          </w:tcPr>
          <w:p w14:paraId="2A42373D"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494DF939"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4F5EE649"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06B68">
              <w:rPr>
                <w:rFonts w:ascii="Arial" w:hAnsi="Arial" w:cs="Arial"/>
                <w:b/>
                <w:bCs/>
                <w:sz w:val="14"/>
                <w:szCs w:val="14"/>
              </w:rPr>
              <w:t>1</w:t>
            </w:r>
            <w:r>
              <w:rPr>
                <w:rFonts w:ascii="Arial" w:hAnsi="Arial" w:cs="Arial"/>
                <w:b/>
                <w:bCs/>
                <w:sz w:val="14"/>
                <w:szCs w:val="14"/>
              </w:rPr>
              <w:t>,</w:t>
            </w:r>
            <w:r w:rsidRPr="00F06B68">
              <w:rPr>
                <w:rFonts w:ascii="Arial" w:hAnsi="Arial" w:cs="Arial"/>
                <w:b/>
                <w:bCs/>
                <w:sz w:val="14"/>
                <w:szCs w:val="14"/>
              </w:rPr>
              <w:t xml:space="preserve">304 </w:t>
            </w:r>
          </w:p>
        </w:tc>
        <w:tc>
          <w:tcPr>
            <w:tcW w:w="1709" w:type="dxa"/>
            <w:tcBorders>
              <w:top w:val="nil"/>
              <w:left w:val="nil"/>
              <w:bottom w:val="nil"/>
              <w:right w:val="nil"/>
            </w:tcBorders>
            <w:shd w:val="clear" w:color="auto" w:fill="auto"/>
            <w:vAlign w:val="center"/>
          </w:tcPr>
          <w:p w14:paraId="06B54B8D"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63DD9">
              <w:rPr>
                <w:rFonts w:ascii="Arial" w:hAnsi="Arial" w:cs="Arial"/>
                <w:b/>
                <w:bCs/>
                <w:color w:val="000000"/>
                <w:sz w:val="14"/>
                <w:szCs w:val="14"/>
              </w:rPr>
              <w:t>88</w:t>
            </w:r>
            <w:r>
              <w:rPr>
                <w:rFonts w:ascii="Arial" w:hAnsi="Arial" w:cs="Arial"/>
                <w:b/>
                <w:bCs/>
                <w:color w:val="000000"/>
                <w:sz w:val="14"/>
                <w:szCs w:val="14"/>
              </w:rPr>
              <w:t>4</w:t>
            </w:r>
            <w:r w:rsidRPr="00F63DD9">
              <w:rPr>
                <w:rFonts w:ascii="Arial" w:hAnsi="Arial" w:cs="Arial"/>
                <w:b/>
                <w:bCs/>
                <w:color w:val="000000"/>
                <w:sz w:val="14"/>
                <w:szCs w:val="14"/>
              </w:rPr>
              <w:t xml:space="preserve"> </w:t>
            </w:r>
          </w:p>
        </w:tc>
      </w:tr>
      <w:tr w:rsidR="00172A84" w:rsidRPr="00B83804" w14:paraId="30E0DDB6"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C0E1DCF" w14:textId="77777777" w:rsidR="00172A84" w:rsidRPr="00B83804" w:rsidRDefault="00172A84" w:rsidP="00203E14">
            <w:pPr>
              <w:keepNext/>
              <w:keepLines/>
              <w:ind w:left="113"/>
              <w:rPr>
                <w:rFonts w:ascii="Arial" w:hAnsi="Arial" w:cs="Arial"/>
                <w:b w:val="0"/>
                <w:bCs w:val="0"/>
                <w:sz w:val="14"/>
                <w:szCs w:val="14"/>
              </w:rPr>
            </w:pPr>
            <w:r>
              <w:rPr>
                <w:rFonts w:ascii="Arial" w:hAnsi="Arial" w:cs="Arial"/>
                <w:b w:val="0"/>
                <w:bCs w:val="0"/>
                <w:sz w:val="14"/>
                <w:szCs w:val="14"/>
              </w:rPr>
              <w:t>Financial income</w:t>
            </w:r>
          </w:p>
        </w:tc>
        <w:tc>
          <w:tcPr>
            <w:tcW w:w="1709" w:type="dxa"/>
            <w:tcBorders>
              <w:top w:val="nil"/>
              <w:left w:val="nil"/>
              <w:bottom w:val="nil"/>
              <w:right w:val="nil"/>
            </w:tcBorders>
            <w:shd w:val="clear" w:color="auto" w:fill="auto"/>
            <w:vAlign w:val="center"/>
          </w:tcPr>
          <w:p w14:paraId="149A42E0"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D045972"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AE874F5"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C6C67">
              <w:rPr>
                <w:rFonts w:ascii="Arial" w:hAnsi="Arial" w:cs="Arial"/>
                <w:color w:val="000000"/>
                <w:sz w:val="14"/>
                <w:szCs w:val="14"/>
              </w:rPr>
              <w:t>1</w:t>
            </w:r>
            <w:r>
              <w:rPr>
                <w:rFonts w:ascii="Arial" w:hAnsi="Arial" w:cs="Arial"/>
                <w:color w:val="000000"/>
                <w:sz w:val="14"/>
                <w:szCs w:val="14"/>
              </w:rPr>
              <w:t>,</w:t>
            </w:r>
            <w:r w:rsidRPr="00FC6C67">
              <w:rPr>
                <w:rFonts w:ascii="Arial" w:hAnsi="Arial" w:cs="Arial"/>
                <w:color w:val="000000"/>
                <w:sz w:val="14"/>
                <w:szCs w:val="14"/>
              </w:rPr>
              <w:t xml:space="preserve">304 </w:t>
            </w:r>
          </w:p>
        </w:tc>
        <w:tc>
          <w:tcPr>
            <w:tcW w:w="1709" w:type="dxa"/>
            <w:tcBorders>
              <w:top w:val="nil"/>
              <w:left w:val="nil"/>
              <w:bottom w:val="nil"/>
              <w:right w:val="nil"/>
            </w:tcBorders>
            <w:shd w:val="clear" w:color="auto" w:fill="auto"/>
            <w:vAlign w:val="center"/>
          </w:tcPr>
          <w:p w14:paraId="32DBAF4D" w14:textId="77777777" w:rsidR="00172A84" w:rsidRPr="00B2653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63DD9">
              <w:rPr>
                <w:rFonts w:ascii="Arial" w:hAnsi="Arial" w:cs="Arial"/>
                <w:color w:val="000000"/>
                <w:sz w:val="14"/>
                <w:szCs w:val="14"/>
              </w:rPr>
              <w:t xml:space="preserve">898 </w:t>
            </w:r>
          </w:p>
        </w:tc>
      </w:tr>
      <w:tr w:rsidR="00172A84" w:rsidRPr="00B26535" w14:paraId="243CAED1"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DA6668F" w14:textId="77777777" w:rsidR="00172A84" w:rsidRPr="00B26535" w:rsidRDefault="00172A84" w:rsidP="00203E14">
            <w:pPr>
              <w:keepNext/>
              <w:keepLines/>
              <w:ind w:left="113"/>
              <w:rPr>
                <w:rFonts w:ascii="Arial" w:hAnsi="Arial" w:cs="Arial"/>
                <w:b w:val="0"/>
                <w:bCs w:val="0"/>
                <w:sz w:val="14"/>
                <w:szCs w:val="14"/>
              </w:rPr>
            </w:pPr>
            <w:r>
              <w:rPr>
                <w:rFonts w:ascii="Arial" w:hAnsi="Arial" w:cs="Arial"/>
                <w:b w:val="0"/>
                <w:bCs w:val="0"/>
                <w:sz w:val="14"/>
                <w:szCs w:val="14"/>
              </w:rPr>
              <w:t xml:space="preserve">Financial </w:t>
            </w:r>
            <w:proofErr w:type="spellStart"/>
            <w:r>
              <w:rPr>
                <w:rFonts w:ascii="Arial" w:hAnsi="Arial" w:cs="Arial"/>
                <w:b w:val="0"/>
                <w:bCs w:val="0"/>
                <w:sz w:val="14"/>
                <w:szCs w:val="14"/>
              </w:rPr>
              <w:t>expenses</w:t>
            </w:r>
            <w:proofErr w:type="spellEnd"/>
          </w:p>
        </w:tc>
        <w:tc>
          <w:tcPr>
            <w:tcW w:w="1709" w:type="dxa"/>
            <w:tcBorders>
              <w:top w:val="nil"/>
              <w:left w:val="nil"/>
              <w:bottom w:val="nil"/>
              <w:right w:val="nil"/>
            </w:tcBorders>
            <w:shd w:val="clear" w:color="auto" w:fill="auto"/>
            <w:vAlign w:val="center"/>
          </w:tcPr>
          <w:p w14:paraId="33B954D1" w14:textId="77777777" w:rsidR="00172A84" w:rsidRPr="00B2653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7F799BC" w14:textId="77777777" w:rsidR="00172A84" w:rsidRPr="00B2653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0D1A9E6" w14:textId="77777777" w:rsidR="00172A84" w:rsidRPr="00B2653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C6C67">
              <w:rPr>
                <w:rFonts w:ascii="Arial" w:hAnsi="Arial" w:cs="Arial"/>
                <w:color w:val="000000"/>
                <w:sz w:val="14"/>
                <w:szCs w:val="14"/>
              </w:rPr>
              <w:t>--</w:t>
            </w:r>
          </w:p>
        </w:tc>
        <w:tc>
          <w:tcPr>
            <w:tcW w:w="1709" w:type="dxa"/>
            <w:tcBorders>
              <w:top w:val="nil"/>
              <w:left w:val="nil"/>
              <w:bottom w:val="nil"/>
              <w:right w:val="nil"/>
            </w:tcBorders>
            <w:shd w:val="clear" w:color="auto" w:fill="auto"/>
            <w:vAlign w:val="center"/>
          </w:tcPr>
          <w:p w14:paraId="266FA5E9"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63DD9">
              <w:rPr>
                <w:rFonts w:ascii="Arial" w:hAnsi="Arial" w:cs="Arial"/>
                <w:color w:val="000000"/>
                <w:sz w:val="14"/>
                <w:szCs w:val="14"/>
              </w:rPr>
              <w:t>(13)</w:t>
            </w:r>
          </w:p>
        </w:tc>
      </w:tr>
      <w:tr w:rsidR="00172A84" w:rsidRPr="00B26535" w14:paraId="586AB39B"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70B533B" w14:textId="77777777" w:rsidR="00172A84" w:rsidRPr="00B26535" w:rsidRDefault="00172A84" w:rsidP="00203E14">
            <w:pPr>
              <w:keepNext/>
              <w:keepLines/>
              <w:rPr>
                <w:rFonts w:ascii="Arial" w:hAnsi="Arial" w:cs="Arial"/>
                <w:color w:val="000000"/>
                <w:sz w:val="14"/>
                <w:szCs w:val="14"/>
              </w:rPr>
            </w:pPr>
            <w:r>
              <w:rPr>
                <w:rFonts w:ascii="Arial" w:hAnsi="Arial" w:cs="Arial"/>
                <w:sz w:val="14"/>
                <w:szCs w:val="14"/>
              </w:rPr>
              <w:t xml:space="preserve">Other income </w:t>
            </w:r>
            <w:proofErr w:type="spellStart"/>
            <w:r>
              <w:rPr>
                <w:rFonts w:ascii="Arial" w:hAnsi="Arial" w:cs="Arial"/>
                <w:sz w:val="14"/>
                <w:szCs w:val="14"/>
              </w:rPr>
              <w:t>and</w:t>
            </w:r>
            <w:proofErr w:type="spellEnd"/>
            <w:r>
              <w:rPr>
                <w:rFonts w:ascii="Arial" w:hAnsi="Arial" w:cs="Arial"/>
                <w:sz w:val="14"/>
                <w:szCs w:val="14"/>
              </w:rPr>
              <w:t xml:space="preserve"> </w:t>
            </w:r>
            <w:proofErr w:type="spellStart"/>
            <w:r>
              <w:rPr>
                <w:rFonts w:ascii="Arial" w:hAnsi="Arial" w:cs="Arial"/>
                <w:sz w:val="14"/>
                <w:szCs w:val="14"/>
              </w:rPr>
              <w:t>expenses</w:t>
            </w:r>
            <w:proofErr w:type="spellEnd"/>
          </w:p>
        </w:tc>
        <w:tc>
          <w:tcPr>
            <w:tcW w:w="1709" w:type="dxa"/>
            <w:tcBorders>
              <w:top w:val="nil"/>
              <w:left w:val="nil"/>
              <w:bottom w:val="nil"/>
              <w:right w:val="nil"/>
            </w:tcBorders>
            <w:shd w:val="clear" w:color="auto" w:fill="auto"/>
            <w:vAlign w:val="center"/>
          </w:tcPr>
          <w:p w14:paraId="1884C6F8"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709" w:type="dxa"/>
            <w:tcBorders>
              <w:top w:val="nil"/>
              <w:left w:val="nil"/>
              <w:bottom w:val="nil"/>
              <w:right w:val="nil"/>
            </w:tcBorders>
            <w:shd w:val="clear" w:color="auto" w:fill="auto"/>
            <w:vAlign w:val="center"/>
          </w:tcPr>
          <w:p w14:paraId="38D1C4FA"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709" w:type="dxa"/>
            <w:tcBorders>
              <w:top w:val="nil"/>
              <w:left w:val="nil"/>
              <w:bottom w:val="nil"/>
              <w:right w:val="nil"/>
            </w:tcBorders>
            <w:shd w:val="clear" w:color="auto" w:fill="auto"/>
            <w:vAlign w:val="center"/>
          </w:tcPr>
          <w:p w14:paraId="627E7D17"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06B68">
              <w:rPr>
                <w:rFonts w:ascii="Arial" w:hAnsi="Arial" w:cs="Arial"/>
                <w:b/>
                <w:bCs/>
                <w:sz w:val="14"/>
                <w:szCs w:val="14"/>
              </w:rPr>
              <w:t>(1</w:t>
            </w:r>
            <w:r>
              <w:rPr>
                <w:rFonts w:ascii="Arial" w:hAnsi="Arial" w:cs="Arial"/>
                <w:b/>
                <w:bCs/>
                <w:sz w:val="14"/>
                <w:szCs w:val="14"/>
              </w:rPr>
              <w:t>,</w:t>
            </w:r>
            <w:r w:rsidRPr="00F06B68">
              <w:rPr>
                <w:rFonts w:ascii="Arial" w:hAnsi="Arial" w:cs="Arial"/>
                <w:b/>
                <w:bCs/>
                <w:sz w:val="14"/>
                <w:szCs w:val="14"/>
              </w:rPr>
              <w:t>215)</w:t>
            </w:r>
          </w:p>
        </w:tc>
        <w:tc>
          <w:tcPr>
            <w:tcW w:w="1709" w:type="dxa"/>
            <w:tcBorders>
              <w:top w:val="nil"/>
              <w:left w:val="nil"/>
              <w:bottom w:val="nil"/>
              <w:right w:val="nil"/>
            </w:tcBorders>
            <w:shd w:val="clear" w:color="auto" w:fill="auto"/>
            <w:vAlign w:val="center"/>
          </w:tcPr>
          <w:p w14:paraId="2991C621" w14:textId="77777777" w:rsidR="00172A84" w:rsidRPr="00B2653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63DD9">
              <w:rPr>
                <w:rFonts w:ascii="Arial" w:hAnsi="Arial" w:cs="Arial"/>
                <w:b/>
                <w:bCs/>
                <w:color w:val="000000"/>
                <w:sz w:val="14"/>
                <w:szCs w:val="14"/>
              </w:rPr>
              <w:t>(979)</w:t>
            </w:r>
          </w:p>
        </w:tc>
      </w:tr>
      <w:tr w:rsidR="00172A84" w:rsidRPr="00B26535" w14:paraId="18A5212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079366D" w14:textId="77777777" w:rsidR="00172A84" w:rsidRPr="00B26535" w:rsidRDefault="00172A84" w:rsidP="00203E14">
            <w:pPr>
              <w:keepNext/>
              <w:keepLines/>
              <w:spacing w:before="40" w:after="40"/>
              <w:rPr>
                <w:rFonts w:ascii="Arial" w:hAnsi="Arial" w:cs="Arial"/>
                <w:sz w:val="14"/>
                <w:szCs w:val="14"/>
              </w:rPr>
            </w:pPr>
            <w:r>
              <w:rPr>
                <w:rFonts w:ascii="Arial" w:hAnsi="Arial" w:cs="Arial"/>
                <w:sz w:val="14"/>
                <w:szCs w:val="14"/>
              </w:rPr>
              <w:t xml:space="preserve">Income </w:t>
            </w:r>
            <w:proofErr w:type="spellStart"/>
            <w:r>
              <w:rPr>
                <w:rFonts w:ascii="Arial" w:hAnsi="Arial" w:cs="Arial"/>
                <w:sz w:val="14"/>
                <w:szCs w:val="14"/>
              </w:rPr>
              <w:t>before</w:t>
            </w:r>
            <w:proofErr w:type="spellEnd"/>
            <w:r>
              <w:rPr>
                <w:rFonts w:ascii="Arial" w:hAnsi="Arial" w:cs="Arial"/>
                <w:sz w:val="14"/>
                <w:szCs w:val="14"/>
              </w:rPr>
              <w:t xml:space="preserve"> taxes</w:t>
            </w:r>
          </w:p>
        </w:tc>
        <w:tc>
          <w:tcPr>
            <w:tcW w:w="1709" w:type="dxa"/>
            <w:tcBorders>
              <w:top w:val="nil"/>
              <w:left w:val="nil"/>
              <w:bottom w:val="nil"/>
              <w:right w:val="nil"/>
            </w:tcBorders>
            <w:shd w:val="clear" w:color="auto" w:fill="auto"/>
            <w:vAlign w:val="center"/>
          </w:tcPr>
          <w:p w14:paraId="1529A368"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796E7BE8"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1E947D27"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06B68">
              <w:rPr>
                <w:rFonts w:ascii="Arial" w:hAnsi="Arial" w:cs="Arial"/>
                <w:b/>
                <w:bCs/>
                <w:sz w:val="14"/>
                <w:szCs w:val="14"/>
              </w:rPr>
              <w:t>3</w:t>
            </w:r>
            <w:r>
              <w:rPr>
                <w:rFonts w:ascii="Arial" w:hAnsi="Arial" w:cs="Arial"/>
                <w:b/>
                <w:bCs/>
                <w:sz w:val="14"/>
                <w:szCs w:val="14"/>
              </w:rPr>
              <w:t>,</w:t>
            </w:r>
            <w:r w:rsidRPr="00F06B68">
              <w:rPr>
                <w:rFonts w:ascii="Arial" w:hAnsi="Arial" w:cs="Arial"/>
                <w:b/>
                <w:bCs/>
                <w:sz w:val="14"/>
                <w:szCs w:val="14"/>
              </w:rPr>
              <w:t>887</w:t>
            </w:r>
            <w:r>
              <w:rPr>
                <w:rFonts w:ascii="Arial" w:hAnsi="Arial" w:cs="Arial"/>
                <w:b/>
                <w:bCs/>
                <w:sz w:val="14"/>
                <w:szCs w:val="14"/>
              </w:rPr>
              <w:t>,</w:t>
            </w:r>
            <w:r w:rsidRPr="00F06B68">
              <w:rPr>
                <w:rFonts w:ascii="Arial" w:hAnsi="Arial" w:cs="Arial"/>
                <w:b/>
                <w:bCs/>
                <w:sz w:val="14"/>
                <w:szCs w:val="14"/>
              </w:rPr>
              <w:t>709</w:t>
            </w:r>
          </w:p>
        </w:tc>
        <w:tc>
          <w:tcPr>
            <w:tcW w:w="1709" w:type="dxa"/>
            <w:tcBorders>
              <w:top w:val="nil"/>
              <w:left w:val="nil"/>
              <w:bottom w:val="nil"/>
              <w:right w:val="nil"/>
            </w:tcBorders>
            <w:shd w:val="clear" w:color="auto" w:fill="auto"/>
            <w:vAlign w:val="center"/>
          </w:tcPr>
          <w:p w14:paraId="4191FD09"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63DD9">
              <w:rPr>
                <w:rFonts w:ascii="Arial" w:hAnsi="Arial" w:cs="Arial"/>
                <w:b/>
                <w:bCs/>
                <w:color w:val="000000"/>
                <w:sz w:val="14"/>
                <w:szCs w:val="14"/>
              </w:rPr>
              <w:t>2</w:t>
            </w:r>
            <w:r>
              <w:rPr>
                <w:rFonts w:ascii="Arial" w:hAnsi="Arial" w:cs="Arial"/>
                <w:b/>
                <w:bCs/>
                <w:color w:val="000000"/>
                <w:sz w:val="14"/>
                <w:szCs w:val="14"/>
              </w:rPr>
              <w:t>,</w:t>
            </w:r>
            <w:r w:rsidRPr="00F63DD9">
              <w:rPr>
                <w:rFonts w:ascii="Arial" w:hAnsi="Arial" w:cs="Arial"/>
                <w:b/>
                <w:bCs/>
                <w:color w:val="000000"/>
                <w:sz w:val="14"/>
                <w:szCs w:val="14"/>
              </w:rPr>
              <w:t>603</w:t>
            </w:r>
            <w:r>
              <w:rPr>
                <w:rFonts w:ascii="Arial" w:hAnsi="Arial" w:cs="Arial"/>
                <w:b/>
                <w:bCs/>
                <w:color w:val="000000"/>
                <w:sz w:val="14"/>
                <w:szCs w:val="14"/>
              </w:rPr>
              <w:t>,</w:t>
            </w:r>
            <w:r w:rsidRPr="00F63DD9">
              <w:rPr>
                <w:rFonts w:ascii="Arial" w:hAnsi="Arial" w:cs="Arial"/>
                <w:b/>
                <w:bCs/>
                <w:color w:val="000000"/>
                <w:sz w:val="14"/>
                <w:szCs w:val="14"/>
              </w:rPr>
              <w:t>554</w:t>
            </w:r>
          </w:p>
        </w:tc>
      </w:tr>
      <w:tr w:rsidR="00172A84" w:rsidRPr="00B83804" w14:paraId="4A0A3B38"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1F4C72F" w14:textId="77777777" w:rsidR="00172A84" w:rsidRPr="00B83804" w:rsidRDefault="00172A84" w:rsidP="00203E14">
            <w:pPr>
              <w:keepNext/>
              <w:keepLines/>
              <w:spacing w:before="40" w:after="40"/>
              <w:ind w:left="113"/>
              <w:rPr>
                <w:rFonts w:ascii="Arial" w:hAnsi="Arial" w:cs="Arial"/>
                <w:b w:val="0"/>
                <w:bCs w:val="0"/>
                <w:color w:val="000000"/>
                <w:sz w:val="14"/>
                <w:szCs w:val="14"/>
              </w:rPr>
            </w:pPr>
            <w:r>
              <w:rPr>
                <w:rFonts w:ascii="Arial" w:hAnsi="Arial" w:cs="Arial"/>
                <w:b w:val="0"/>
                <w:bCs w:val="0"/>
                <w:sz w:val="14"/>
                <w:szCs w:val="14"/>
              </w:rPr>
              <w:t>Taxes</w:t>
            </w:r>
          </w:p>
        </w:tc>
        <w:tc>
          <w:tcPr>
            <w:tcW w:w="1709" w:type="dxa"/>
            <w:tcBorders>
              <w:top w:val="nil"/>
              <w:left w:val="nil"/>
              <w:bottom w:val="nil"/>
              <w:right w:val="nil"/>
            </w:tcBorders>
            <w:shd w:val="clear" w:color="auto" w:fill="auto"/>
            <w:vAlign w:val="center"/>
          </w:tcPr>
          <w:p w14:paraId="768A0188" w14:textId="77777777" w:rsidR="00172A84" w:rsidRPr="00B26535"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769A5BC" w14:textId="77777777" w:rsidR="00172A84" w:rsidRPr="00B26535"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B07E35B" w14:textId="77777777" w:rsidR="00172A84" w:rsidRPr="00B26535"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C6C67">
              <w:rPr>
                <w:rFonts w:ascii="Arial" w:hAnsi="Arial" w:cs="Arial"/>
                <w:sz w:val="14"/>
                <w:szCs w:val="14"/>
              </w:rPr>
              <w:t>(21)</w:t>
            </w:r>
          </w:p>
        </w:tc>
        <w:tc>
          <w:tcPr>
            <w:tcW w:w="1709" w:type="dxa"/>
            <w:tcBorders>
              <w:top w:val="nil"/>
              <w:left w:val="nil"/>
              <w:bottom w:val="nil"/>
              <w:right w:val="nil"/>
            </w:tcBorders>
            <w:shd w:val="clear" w:color="auto" w:fill="auto"/>
            <w:vAlign w:val="center"/>
          </w:tcPr>
          <w:p w14:paraId="18A9ED88" w14:textId="77777777" w:rsidR="00172A84" w:rsidRPr="00B2653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63DD9">
              <w:rPr>
                <w:rFonts w:ascii="Arial" w:hAnsi="Arial" w:cs="Arial"/>
                <w:color w:val="000000"/>
                <w:sz w:val="14"/>
                <w:szCs w:val="14"/>
              </w:rPr>
              <w:t>(3</w:t>
            </w:r>
            <w:r>
              <w:rPr>
                <w:rFonts w:ascii="Arial" w:hAnsi="Arial" w:cs="Arial"/>
                <w:color w:val="000000"/>
                <w:sz w:val="14"/>
                <w:szCs w:val="14"/>
              </w:rPr>
              <w:t>2</w:t>
            </w:r>
            <w:r w:rsidRPr="00F63DD9">
              <w:rPr>
                <w:rFonts w:ascii="Arial" w:hAnsi="Arial" w:cs="Arial"/>
                <w:color w:val="000000"/>
                <w:sz w:val="14"/>
                <w:szCs w:val="14"/>
              </w:rPr>
              <w:t>)</w:t>
            </w:r>
          </w:p>
        </w:tc>
      </w:tr>
      <w:tr w:rsidR="00172A84" w:rsidRPr="00B26535" w14:paraId="2EF39EAE"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58EB1C2" w14:textId="77777777" w:rsidR="00172A84" w:rsidRPr="00B26535" w:rsidRDefault="00172A84" w:rsidP="00203E14">
            <w:pPr>
              <w:keepNext/>
              <w:keepLines/>
              <w:spacing w:before="40" w:after="40"/>
              <w:rPr>
                <w:rFonts w:ascii="Arial" w:hAnsi="Arial" w:cs="Arial"/>
                <w:color w:val="000000"/>
                <w:sz w:val="14"/>
                <w:szCs w:val="14"/>
              </w:rPr>
            </w:pPr>
            <w:r>
              <w:rPr>
                <w:rFonts w:ascii="Arial" w:hAnsi="Arial" w:cs="Arial"/>
                <w:sz w:val="14"/>
                <w:szCs w:val="14"/>
              </w:rPr>
              <w:t>N</w:t>
            </w:r>
            <w:r w:rsidRPr="00FF20D1">
              <w:rPr>
                <w:rFonts w:ascii="Arial" w:hAnsi="Arial" w:cs="Arial"/>
                <w:sz w:val="14"/>
                <w:szCs w:val="14"/>
              </w:rPr>
              <w:t>et income</w:t>
            </w:r>
          </w:p>
        </w:tc>
        <w:tc>
          <w:tcPr>
            <w:tcW w:w="1709" w:type="dxa"/>
            <w:tcBorders>
              <w:top w:val="nil"/>
              <w:left w:val="nil"/>
              <w:bottom w:val="nil"/>
              <w:right w:val="nil"/>
            </w:tcBorders>
            <w:shd w:val="clear" w:color="auto" w:fill="auto"/>
            <w:vAlign w:val="center"/>
          </w:tcPr>
          <w:p w14:paraId="4E460DDB" w14:textId="77777777" w:rsidR="00172A84" w:rsidRPr="00B26535"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709" w:type="dxa"/>
            <w:tcBorders>
              <w:top w:val="nil"/>
              <w:left w:val="nil"/>
              <w:bottom w:val="nil"/>
              <w:right w:val="nil"/>
            </w:tcBorders>
            <w:shd w:val="clear" w:color="auto" w:fill="auto"/>
            <w:vAlign w:val="center"/>
          </w:tcPr>
          <w:p w14:paraId="708E751B" w14:textId="77777777" w:rsidR="00172A84" w:rsidRPr="00B26535"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709" w:type="dxa"/>
            <w:tcBorders>
              <w:top w:val="nil"/>
              <w:left w:val="nil"/>
              <w:bottom w:val="nil"/>
              <w:right w:val="nil"/>
            </w:tcBorders>
            <w:shd w:val="clear" w:color="auto" w:fill="auto"/>
            <w:vAlign w:val="center"/>
          </w:tcPr>
          <w:p w14:paraId="242F71E4" w14:textId="77777777" w:rsidR="00172A84" w:rsidRPr="00307607"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C6C67">
              <w:rPr>
                <w:rFonts w:ascii="Arial" w:hAnsi="Arial" w:cs="Arial"/>
                <w:b/>
                <w:bCs/>
                <w:color w:val="000000"/>
                <w:sz w:val="14"/>
                <w:szCs w:val="14"/>
              </w:rPr>
              <w:t>3</w:t>
            </w:r>
            <w:r>
              <w:rPr>
                <w:rFonts w:ascii="Arial" w:hAnsi="Arial" w:cs="Arial"/>
                <w:b/>
                <w:bCs/>
                <w:color w:val="000000"/>
                <w:sz w:val="14"/>
                <w:szCs w:val="14"/>
              </w:rPr>
              <w:t>,</w:t>
            </w:r>
            <w:r w:rsidRPr="00FC6C67">
              <w:rPr>
                <w:rFonts w:ascii="Arial" w:hAnsi="Arial" w:cs="Arial"/>
                <w:b/>
                <w:bCs/>
                <w:color w:val="000000"/>
                <w:sz w:val="14"/>
                <w:szCs w:val="14"/>
              </w:rPr>
              <w:t>887</w:t>
            </w:r>
            <w:r>
              <w:rPr>
                <w:rFonts w:ascii="Arial" w:hAnsi="Arial" w:cs="Arial"/>
                <w:b/>
                <w:bCs/>
                <w:color w:val="000000"/>
                <w:sz w:val="14"/>
                <w:szCs w:val="14"/>
              </w:rPr>
              <w:t>,</w:t>
            </w:r>
            <w:r w:rsidRPr="00FC6C67">
              <w:rPr>
                <w:rFonts w:ascii="Arial" w:hAnsi="Arial" w:cs="Arial"/>
                <w:b/>
                <w:bCs/>
                <w:color w:val="000000"/>
                <w:sz w:val="14"/>
                <w:szCs w:val="14"/>
              </w:rPr>
              <w:t xml:space="preserve">688 </w:t>
            </w:r>
          </w:p>
        </w:tc>
        <w:tc>
          <w:tcPr>
            <w:tcW w:w="1709" w:type="dxa"/>
            <w:tcBorders>
              <w:top w:val="nil"/>
              <w:left w:val="nil"/>
              <w:bottom w:val="nil"/>
              <w:right w:val="nil"/>
            </w:tcBorders>
            <w:shd w:val="clear" w:color="auto" w:fill="auto"/>
            <w:vAlign w:val="center"/>
          </w:tcPr>
          <w:p w14:paraId="4B30ECA7" w14:textId="77777777" w:rsidR="00172A84" w:rsidRPr="00B2653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63DD9">
              <w:rPr>
                <w:rFonts w:ascii="Arial" w:hAnsi="Arial" w:cs="Arial"/>
                <w:b/>
                <w:bCs/>
                <w:color w:val="000000"/>
                <w:sz w:val="14"/>
                <w:szCs w:val="14"/>
              </w:rPr>
              <w:t>2</w:t>
            </w:r>
            <w:r>
              <w:rPr>
                <w:rFonts w:ascii="Arial" w:hAnsi="Arial" w:cs="Arial"/>
                <w:b/>
                <w:bCs/>
                <w:color w:val="000000"/>
                <w:sz w:val="14"/>
                <w:szCs w:val="14"/>
              </w:rPr>
              <w:t>,</w:t>
            </w:r>
            <w:r w:rsidRPr="00F63DD9">
              <w:rPr>
                <w:rFonts w:ascii="Arial" w:hAnsi="Arial" w:cs="Arial"/>
                <w:b/>
                <w:bCs/>
                <w:color w:val="000000"/>
                <w:sz w:val="14"/>
                <w:szCs w:val="14"/>
              </w:rPr>
              <w:t>603</w:t>
            </w:r>
            <w:r>
              <w:rPr>
                <w:rFonts w:ascii="Arial" w:hAnsi="Arial" w:cs="Arial"/>
                <w:b/>
                <w:bCs/>
                <w:color w:val="000000"/>
                <w:sz w:val="14"/>
                <w:szCs w:val="14"/>
              </w:rPr>
              <w:t>,</w:t>
            </w:r>
            <w:r w:rsidRPr="00F63DD9">
              <w:rPr>
                <w:rFonts w:ascii="Arial" w:hAnsi="Arial" w:cs="Arial"/>
                <w:b/>
                <w:bCs/>
                <w:color w:val="000000"/>
                <w:sz w:val="14"/>
                <w:szCs w:val="14"/>
              </w:rPr>
              <w:t>522</w:t>
            </w:r>
          </w:p>
        </w:tc>
      </w:tr>
      <w:tr w:rsidR="00172A84" w:rsidRPr="00B83804" w14:paraId="09AAB56C"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31B5526" w14:textId="77777777" w:rsidR="00172A84" w:rsidRPr="00B83804" w:rsidRDefault="00172A84" w:rsidP="00203E14">
            <w:pPr>
              <w:keepNext/>
              <w:keepLines/>
              <w:ind w:left="113"/>
              <w:rPr>
                <w:rFonts w:ascii="Arial" w:hAnsi="Arial" w:cs="Arial"/>
                <w:b w:val="0"/>
                <w:bCs w:val="0"/>
                <w:color w:val="00000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comprehensive</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results</w:t>
            </w:r>
            <w:proofErr w:type="spellEnd"/>
          </w:p>
        </w:tc>
        <w:tc>
          <w:tcPr>
            <w:tcW w:w="1709" w:type="dxa"/>
            <w:tcBorders>
              <w:top w:val="nil"/>
              <w:left w:val="nil"/>
              <w:bottom w:val="nil"/>
              <w:right w:val="nil"/>
            </w:tcBorders>
            <w:shd w:val="clear" w:color="auto" w:fill="auto"/>
            <w:vAlign w:val="center"/>
          </w:tcPr>
          <w:p w14:paraId="5A9E67C6" w14:textId="77777777" w:rsidR="00172A84" w:rsidRPr="001C661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09FFF006" w14:textId="77777777" w:rsidR="00172A84" w:rsidRPr="001C661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AA7C888" w14:textId="77777777" w:rsidR="00172A84" w:rsidRPr="00307607"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C6C67">
              <w:rPr>
                <w:rFonts w:ascii="Arial" w:hAnsi="Arial" w:cs="Arial"/>
                <w:color w:val="000000"/>
                <w:sz w:val="14"/>
                <w:szCs w:val="14"/>
              </w:rPr>
              <w:t>106</w:t>
            </w:r>
            <w:r>
              <w:rPr>
                <w:rFonts w:ascii="Arial" w:hAnsi="Arial" w:cs="Arial"/>
                <w:color w:val="000000"/>
                <w:sz w:val="14"/>
                <w:szCs w:val="14"/>
              </w:rPr>
              <w:t>,</w:t>
            </w:r>
            <w:r w:rsidRPr="00FC6C67">
              <w:rPr>
                <w:rFonts w:ascii="Arial" w:hAnsi="Arial" w:cs="Arial"/>
                <w:color w:val="000000"/>
                <w:sz w:val="14"/>
                <w:szCs w:val="14"/>
              </w:rPr>
              <w:t>75</w:t>
            </w:r>
            <w:r>
              <w:rPr>
                <w:rFonts w:ascii="Arial" w:hAnsi="Arial" w:cs="Arial"/>
                <w:color w:val="000000"/>
                <w:sz w:val="14"/>
                <w:szCs w:val="14"/>
              </w:rPr>
              <w:t>6</w:t>
            </w:r>
            <w:r w:rsidRPr="00FC6C67">
              <w:rPr>
                <w:rFonts w:ascii="Arial" w:hAnsi="Arial" w:cs="Arial"/>
                <w:color w:val="000000"/>
                <w:sz w:val="14"/>
                <w:szCs w:val="14"/>
              </w:rPr>
              <w:t xml:space="preserve"> </w:t>
            </w:r>
          </w:p>
        </w:tc>
        <w:tc>
          <w:tcPr>
            <w:tcW w:w="1709" w:type="dxa"/>
            <w:tcBorders>
              <w:top w:val="nil"/>
              <w:left w:val="nil"/>
              <w:bottom w:val="nil"/>
              <w:right w:val="nil"/>
            </w:tcBorders>
            <w:shd w:val="clear" w:color="auto" w:fill="auto"/>
            <w:vAlign w:val="center"/>
          </w:tcPr>
          <w:p w14:paraId="51C4E5A4" w14:textId="77777777" w:rsidR="00172A84" w:rsidRPr="00307607"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C6C67">
              <w:rPr>
                <w:rFonts w:ascii="Arial" w:hAnsi="Arial" w:cs="Arial"/>
                <w:color w:val="000000"/>
                <w:sz w:val="14"/>
                <w:szCs w:val="14"/>
              </w:rPr>
              <w:t>(18</w:t>
            </w:r>
            <w:r>
              <w:rPr>
                <w:rFonts w:ascii="Arial" w:hAnsi="Arial" w:cs="Arial"/>
                <w:color w:val="000000"/>
                <w:sz w:val="14"/>
                <w:szCs w:val="14"/>
              </w:rPr>
              <w:t>,</w:t>
            </w:r>
            <w:r w:rsidRPr="00FC6C67">
              <w:rPr>
                <w:rFonts w:ascii="Arial" w:hAnsi="Arial" w:cs="Arial"/>
                <w:color w:val="000000"/>
                <w:sz w:val="14"/>
                <w:szCs w:val="14"/>
              </w:rPr>
              <w:t>076)</w:t>
            </w:r>
          </w:p>
        </w:tc>
      </w:tr>
      <w:tr w:rsidR="00172A84" w:rsidRPr="001C661F" w14:paraId="57F34A0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4FEB8D6" w14:textId="77777777" w:rsidR="00172A84" w:rsidRPr="001C661F" w:rsidRDefault="00172A84" w:rsidP="00203E14">
            <w:pPr>
              <w:keepNext/>
              <w:keepLines/>
              <w:rPr>
                <w:rFonts w:ascii="Arial" w:hAnsi="Arial" w:cs="Arial"/>
                <w:color w:val="000000"/>
                <w:sz w:val="14"/>
                <w:szCs w:val="14"/>
              </w:rPr>
            </w:pPr>
            <w:proofErr w:type="spellStart"/>
            <w:r>
              <w:rPr>
                <w:rFonts w:ascii="Arial" w:hAnsi="Arial" w:cs="Arial"/>
                <w:sz w:val="14"/>
                <w:szCs w:val="14"/>
              </w:rPr>
              <w:t>C</w:t>
            </w:r>
            <w:r w:rsidRPr="00FF20D1">
              <w:rPr>
                <w:rFonts w:ascii="Arial" w:hAnsi="Arial" w:cs="Arial"/>
                <w:sz w:val="14"/>
                <w:szCs w:val="14"/>
              </w:rPr>
              <w:t>omprehensive</w:t>
            </w:r>
            <w:proofErr w:type="spellEnd"/>
            <w:r w:rsidRPr="00FF20D1">
              <w:rPr>
                <w:rFonts w:ascii="Arial" w:hAnsi="Arial" w:cs="Arial"/>
                <w:sz w:val="14"/>
                <w:szCs w:val="14"/>
              </w:rPr>
              <w:t xml:space="preserve"> income</w:t>
            </w:r>
          </w:p>
        </w:tc>
        <w:tc>
          <w:tcPr>
            <w:tcW w:w="1709" w:type="dxa"/>
            <w:tcBorders>
              <w:top w:val="nil"/>
              <w:left w:val="nil"/>
              <w:bottom w:val="nil"/>
              <w:right w:val="nil"/>
            </w:tcBorders>
            <w:shd w:val="clear" w:color="auto" w:fill="auto"/>
            <w:vAlign w:val="center"/>
          </w:tcPr>
          <w:p w14:paraId="6B05EA51" w14:textId="77777777" w:rsidR="00172A84" w:rsidRPr="001C661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709" w:type="dxa"/>
            <w:tcBorders>
              <w:top w:val="nil"/>
              <w:left w:val="nil"/>
              <w:bottom w:val="nil"/>
              <w:right w:val="nil"/>
            </w:tcBorders>
            <w:shd w:val="clear" w:color="auto" w:fill="auto"/>
            <w:vAlign w:val="center"/>
          </w:tcPr>
          <w:p w14:paraId="5CFB19F0" w14:textId="77777777" w:rsidR="00172A84" w:rsidRPr="001C661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709" w:type="dxa"/>
            <w:tcBorders>
              <w:top w:val="nil"/>
              <w:left w:val="nil"/>
              <w:bottom w:val="nil"/>
              <w:right w:val="nil"/>
            </w:tcBorders>
            <w:shd w:val="clear" w:color="auto" w:fill="auto"/>
            <w:vAlign w:val="center"/>
          </w:tcPr>
          <w:p w14:paraId="281EF769" w14:textId="77777777" w:rsidR="00172A84" w:rsidRPr="001C661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C6C67">
              <w:rPr>
                <w:rFonts w:ascii="Arial" w:hAnsi="Arial" w:cs="Arial"/>
                <w:b/>
                <w:bCs/>
                <w:color w:val="000000"/>
                <w:sz w:val="14"/>
                <w:szCs w:val="14"/>
              </w:rPr>
              <w:t>3</w:t>
            </w:r>
            <w:r>
              <w:rPr>
                <w:rFonts w:ascii="Arial" w:hAnsi="Arial" w:cs="Arial"/>
                <w:b/>
                <w:bCs/>
                <w:color w:val="000000"/>
                <w:sz w:val="14"/>
                <w:szCs w:val="14"/>
              </w:rPr>
              <w:t>,</w:t>
            </w:r>
            <w:r w:rsidRPr="00FC6C67">
              <w:rPr>
                <w:rFonts w:ascii="Arial" w:hAnsi="Arial" w:cs="Arial"/>
                <w:b/>
                <w:bCs/>
                <w:color w:val="000000"/>
                <w:sz w:val="14"/>
                <w:szCs w:val="14"/>
              </w:rPr>
              <w:t>994</w:t>
            </w:r>
            <w:r>
              <w:rPr>
                <w:rFonts w:ascii="Arial" w:hAnsi="Arial" w:cs="Arial"/>
                <w:b/>
                <w:bCs/>
                <w:color w:val="000000"/>
                <w:sz w:val="14"/>
                <w:szCs w:val="14"/>
              </w:rPr>
              <w:t>,</w:t>
            </w:r>
            <w:r w:rsidRPr="00FC6C67">
              <w:rPr>
                <w:rFonts w:ascii="Arial" w:hAnsi="Arial" w:cs="Arial"/>
                <w:b/>
                <w:bCs/>
                <w:color w:val="000000"/>
                <w:sz w:val="14"/>
                <w:szCs w:val="14"/>
              </w:rPr>
              <w:t xml:space="preserve">444 </w:t>
            </w:r>
          </w:p>
        </w:tc>
        <w:tc>
          <w:tcPr>
            <w:tcW w:w="1709" w:type="dxa"/>
            <w:tcBorders>
              <w:top w:val="nil"/>
              <w:left w:val="nil"/>
              <w:bottom w:val="nil"/>
              <w:right w:val="nil"/>
            </w:tcBorders>
            <w:shd w:val="clear" w:color="auto" w:fill="auto"/>
            <w:vAlign w:val="center"/>
          </w:tcPr>
          <w:p w14:paraId="47064E36" w14:textId="77777777" w:rsidR="00172A84" w:rsidRPr="001C661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63DD9">
              <w:rPr>
                <w:rFonts w:ascii="Arial" w:hAnsi="Arial" w:cs="Arial"/>
                <w:b/>
                <w:bCs/>
                <w:color w:val="000000"/>
                <w:sz w:val="14"/>
                <w:szCs w:val="14"/>
              </w:rPr>
              <w:t>2</w:t>
            </w:r>
            <w:r>
              <w:rPr>
                <w:rFonts w:ascii="Arial" w:hAnsi="Arial" w:cs="Arial"/>
                <w:b/>
                <w:bCs/>
                <w:color w:val="000000"/>
                <w:sz w:val="14"/>
                <w:szCs w:val="14"/>
              </w:rPr>
              <w:t>,</w:t>
            </w:r>
            <w:r w:rsidRPr="00F63DD9">
              <w:rPr>
                <w:rFonts w:ascii="Arial" w:hAnsi="Arial" w:cs="Arial"/>
                <w:b/>
                <w:bCs/>
                <w:color w:val="000000"/>
                <w:sz w:val="14"/>
                <w:szCs w:val="14"/>
              </w:rPr>
              <w:t>585</w:t>
            </w:r>
            <w:r>
              <w:rPr>
                <w:rFonts w:ascii="Arial" w:hAnsi="Arial" w:cs="Arial"/>
                <w:b/>
                <w:bCs/>
                <w:color w:val="000000"/>
                <w:sz w:val="14"/>
                <w:szCs w:val="14"/>
              </w:rPr>
              <w:t>,</w:t>
            </w:r>
            <w:r w:rsidRPr="00F63DD9">
              <w:rPr>
                <w:rFonts w:ascii="Arial" w:hAnsi="Arial" w:cs="Arial"/>
                <w:b/>
                <w:bCs/>
                <w:color w:val="000000"/>
                <w:sz w:val="14"/>
                <w:szCs w:val="14"/>
              </w:rPr>
              <w:t>446</w:t>
            </w:r>
            <w:r w:rsidRPr="00F63DD9">
              <w:rPr>
                <w:rFonts w:ascii="Arial" w:hAnsi="Arial" w:cs="Arial"/>
                <w:color w:val="000000"/>
                <w:sz w:val="14"/>
                <w:szCs w:val="14"/>
              </w:rPr>
              <w:t xml:space="preserve"> </w:t>
            </w:r>
          </w:p>
        </w:tc>
      </w:tr>
      <w:tr w:rsidR="00172A84" w:rsidRPr="00B26535" w14:paraId="213177CC"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B6AE0C8" w14:textId="77777777" w:rsidR="00172A84" w:rsidRPr="00B26535" w:rsidRDefault="00172A84" w:rsidP="00203E14">
            <w:pPr>
              <w:keepNext/>
              <w:keepLines/>
              <w:rPr>
                <w:rFonts w:ascii="Arial" w:hAnsi="Arial" w:cs="Arial"/>
                <w:sz w:val="14"/>
                <w:szCs w:val="14"/>
              </w:rPr>
            </w:pPr>
            <w:proofErr w:type="spellStart"/>
            <w:r>
              <w:rPr>
                <w:rFonts w:ascii="Arial" w:eastAsia="Times New Roman" w:hAnsi="Arial" w:cs="Arial"/>
                <w:color w:val="000000"/>
                <w:spacing w:val="-2"/>
                <w:sz w:val="14"/>
                <w:szCs w:val="14"/>
                <w:lang w:eastAsia="pt-BR"/>
              </w:rPr>
              <w:t>Attributable</w:t>
            </w:r>
            <w:proofErr w:type="spellEnd"/>
            <w:r>
              <w:rPr>
                <w:rFonts w:ascii="Arial" w:eastAsia="Times New Roman" w:hAnsi="Arial" w:cs="Arial"/>
                <w:color w:val="000000"/>
                <w:spacing w:val="-2"/>
                <w:sz w:val="14"/>
                <w:szCs w:val="14"/>
                <w:lang w:eastAsia="pt-BR"/>
              </w:rPr>
              <w:t xml:space="preserve"> </w:t>
            </w:r>
            <w:proofErr w:type="spellStart"/>
            <w:r>
              <w:rPr>
                <w:rFonts w:ascii="Arial" w:eastAsia="Times New Roman" w:hAnsi="Arial" w:cs="Arial"/>
                <w:color w:val="000000"/>
                <w:spacing w:val="-2"/>
                <w:sz w:val="14"/>
                <w:szCs w:val="14"/>
                <w:lang w:eastAsia="pt-BR"/>
              </w:rPr>
              <w:t>to</w:t>
            </w:r>
            <w:proofErr w:type="spellEnd"/>
            <w:r>
              <w:rPr>
                <w:rFonts w:ascii="Arial" w:eastAsia="Times New Roman" w:hAnsi="Arial" w:cs="Arial"/>
                <w:color w:val="000000"/>
                <w:spacing w:val="-2"/>
                <w:sz w:val="14"/>
                <w:szCs w:val="14"/>
                <w:lang w:eastAsia="pt-BR"/>
              </w:rPr>
              <w:t xml:space="preserve"> BB Seguridade</w:t>
            </w:r>
          </w:p>
        </w:tc>
        <w:tc>
          <w:tcPr>
            <w:tcW w:w="1709" w:type="dxa"/>
            <w:tcBorders>
              <w:top w:val="nil"/>
              <w:left w:val="nil"/>
              <w:bottom w:val="nil"/>
              <w:right w:val="nil"/>
            </w:tcBorders>
            <w:shd w:val="clear" w:color="auto" w:fill="auto"/>
            <w:vAlign w:val="center"/>
          </w:tcPr>
          <w:p w14:paraId="3E3E1905"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709" w:type="dxa"/>
            <w:tcBorders>
              <w:top w:val="nil"/>
              <w:left w:val="nil"/>
              <w:bottom w:val="nil"/>
              <w:right w:val="nil"/>
            </w:tcBorders>
            <w:shd w:val="clear" w:color="auto" w:fill="auto"/>
            <w:vAlign w:val="center"/>
          </w:tcPr>
          <w:p w14:paraId="6F52AFC7"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709" w:type="dxa"/>
            <w:tcBorders>
              <w:top w:val="nil"/>
              <w:left w:val="nil"/>
              <w:bottom w:val="nil"/>
              <w:right w:val="nil"/>
            </w:tcBorders>
            <w:shd w:val="clear" w:color="auto" w:fill="auto"/>
            <w:vAlign w:val="center"/>
          </w:tcPr>
          <w:p w14:paraId="522E52C3" w14:textId="77777777" w:rsidR="00172A84" w:rsidRPr="00307607"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C6C67">
              <w:rPr>
                <w:rFonts w:ascii="Arial" w:hAnsi="Arial" w:cs="Arial"/>
                <w:b/>
                <w:bCs/>
                <w:color w:val="000000"/>
                <w:sz w:val="14"/>
                <w:szCs w:val="14"/>
              </w:rPr>
              <w:t>2</w:t>
            </w:r>
            <w:r>
              <w:rPr>
                <w:rFonts w:ascii="Arial" w:hAnsi="Arial" w:cs="Arial"/>
                <w:b/>
                <w:bCs/>
                <w:color w:val="000000"/>
                <w:sz w:val="14"/>
                <w:szCs w:val="14"/>
              </w:rPr>
              <w:t>,</w:t>
            </w:r>
            <w:r w:rsidRPr="00FC6C67">
              <w:rPr>
                <w:rFonts w:ascii="Arial" w:hAnsi="Arial" w:cs="Arial"/>
                <w:b/>
                <w:bCs/>
                <w:color w:val="000000"/>
                <w:sz w:val="14"/>
                <w:szCs w:val="14"/>
              </w:rPr>
              <w:t>915</w:t>
            </w:r>
            <w:r>
              <w:rPr>
                <w:rFonts w:ascii="Arial" w:hAnsi="Arial" w:cs="Arial"/>
                <w:b/>
                <w:bCs/>
                <w:color w:val="000000"/>
                <w:sz w:val="14"/>
                <w:szCs w:val="14"/>
              </w:rPr>
              <w:t>,</w:t>
            </w:r>
            <w:r w:rsidRPr="00FC6C67">
              <w:rPr>
                <w:rFonts w:ascii="Arial" w:hAnsi="Arial" w:cs="Arial"/>
                <w:b/>
                <w:bCs/>
                <w:color w:val="000000"/>
                <w:sz w:val="14"/>
                <w:szCs w:val="14"/>
              </w:rPr>
              <w:t>377</w:t>
            </w:r>
          </w:p>
        </w:tc>
        <w:tc>
          <w:tcPr>
            <w:tcW w:w="1709" w:type="dxa"/>
            <w:tcBorders>
              <w:top w:val="nil"/>
              <w:left w:val="nil"/>
              <w:bottom w:val="nil"/>
              <w:right w:val="nil"/>
            </w:tcBorders>
            <w:shd w:val="clear" w:color="auto" w:fill="auto"/>
            <w:vAlign w:val="center"/>
          </w:tcPr>
          <w:p w14:paraId="5629EB37"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63DD9">
              <w:rPr>
                <w:rFonts w:ascii="Arial" w:hAnsi="Arial" w:cs="Arial"/>
                <w:b/>
                <w:bCs/>
                <w:color w:val="000000"/>
                <w:sz w:val="14"/>
                <w:szCs w:val="14"/>
              </w:rPr>
              <w:t>1</w:t>
            </w:r>
            <w:r>
              <w:rPr>
                <w:rFonts w:ascii="Arial" w:hAnsi="Arial" w:cs="Arial"/>
                <w:b/>
                <w:bCs/>
                <w:color w:val="000000"/>
                <w:sz w:val="14"/>
                <w:szCs w:val="14"/>
              </w:rPr>
              <w:t>,</w:t>
            </w:r>
            <w:r w:rsidRPr="00F63DD9">
              <w:rPr>
                <w:rFonts w:ascii="Arial" w:hAnsi="Arial" w:cs="Arial"/>
                <w:b/>
                <w:bCs/>
                <w:color w:val="000000"/>
                <w:sz w:val="14"/>
                <w:szCs w:val="14"/>
              </w:rPr>
              <w:t>952</w:t>
            </w:r>
            <w:r>
              <w:rPr>
                <w:rFonts w:ascii="Arial" w:hAnsi="Arial" w:cs="Arial"/>
                <w:b/>
                <w:bCs/>
                <w:color w:val="000000"/>
                <w:sz w:val="14"/>
                <w:szCs w:val="14"/>
              </w:rPr>
              <w:t>,</w:t>
            </w:r>
            <w:r w:rsidRPr="00F63DD9">
              <w:rPr>
                <w:rFonts w:ascii="Arial" w:hAnsi="Arial" w:cs="Arial"/>
                <w:b/>
                <w:bCs/>
                <w:color w:val="000000"/>
                <w:sz w:val="14"/>
                <w:szCs w:val="14"/>
              </w:rPr>
              <w:t>382</w:t>
            </w:r>
          </w:p>
        </w:tc>
      </w:tr>
      <w:tr w:rsidR="00172A84" w:rsidRPr="00B83804" w14:paraId="2BCB013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1CD8649" w14:textId="77777777" w:rsidR="00172A84" w:rsidRPr="00B83804" w:rsidRDefault="00172A84" w:rsidP="00203E14">
            <w:pPr>
              <w:keepNext/>
              <w:keepLines/>
              <w:ind w:left="113"/>
              <w:rPr>
                <w:rFonts w:ascii="Arial" w:hAnsi="Arial" w:cs="Arial"/>
                <w:b w:val="0"/>
                <w:bCs w:val="0"/>
                <w:sz w:val="14"/>
                <w:szCs w:val="14"/>
              </w:rPr>
            </w:pPr>
            <w:proofErr w:type="spellStart"/>
            <w:r>
              <w:rPr>
                <w:rFonts w:ascii="Arial" w:hAnsi="Arial" w:cs="Arial"/>
                <w:b w:val="0"/>
                <w:bCs w:val="0"/>
                <w:sz w:val="14"/>
                <w:szCs w:val="14"/>
              </w:rPr>
              <w:t>Amortization</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of</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intangible</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assets</w:t>
            </w:r>
            <w:proofErr w:type="spellEnd"/>
            <w:r w:rsidRPr="00B83804">
              <w:rPr>
                <w:rFonts w:ascii="Arial" w:hAnsi="Arial" w:cs="Arial"/>
                <w:b w:val="0"/>
                <w:bCs w:val="0"/>
                <w:sz w:val="14"/>
                <w:szCs w:val="14"/>
              </w:rPr>
              <w:t xml:space="preserve"> </w:t>
            </w:r>
            <w:r w:rsidRPr="00A263A7">
              <w:rPr>
                <w:rFonts w:ascii="Arial" w:hAnsi="Arial" w:cs="Arial"/>
                <w:b w:val="0"/>
                <w:bCs w:val="0"/>
                <w:sz w:val="14"/>
                <w:szCs w:val="14"/>
                <w:vertAlign w:val="superscript"/>
              </w:rPr>
              <w:t>(1)</w:t>
            </w:r>
          </w:p>
        </w:tc>
        <w:tc>
          <w:tcPr>
            <w:tcW w:w="1709" w:type="dxa"/>
            <w:tcBorders>
              <w:top w:val="nil"/>
              <w:left w:val="nil"/>
              <w:bottom w:val="nil"/>
              <w:right w:val="nil"/>
            </w:tcBorders>
            <w:shd w:val="clear" w:color="auto" w:fill="auto"/>
            <w:vAlign w:val="center"/>
          </w:tcPr>
          <w:p w14:paraId="44A54256" w14:textId="77777777" w:rsidR="00172A84" w:rsidRPr="00B2653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2EEB058" w14:textId="77777777" w:rsidR="00172A84" w:rsidRPr="00B2653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69EFD4F1" w14:textId="77777777" w:rsidR="00172A84" w:rsidRPr="00B2653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C6C67">
              <w:rPr>
                <w:rFonts w:ascii="Arial" w:hAnsi="Arial" w:cs="Arial"/>
                <w:color w:val="000000"/>
                <w:sz w:val="14"/>
                <w:szCs w:val="14"/>
              </w:rPr>
              <w:t>(15</w:t>
            </w:r>
            <w:r>
              <w:rPr>
                <w:rFonts w:ascii="Arial" w:hAnsi="Arial" w:cs="Arial"/>
                <w:color w:val="000000"/>
                <w:sz w:val="14"/>
                <w:szCs w:val="14"/>
              </w:rPr>
              <w:t>,</w:t>
            </w:r>
            <w:r w:rsidRPr="00FC6C67">
              <w:rPr>
                <w:rFonts w:ascii="Arial" w:hAnsi="Arial" w:cs="Arial"/>
                <w:color w:val="000000"/>
                <w:sz w:val="14"/>
                <w:szCs w:val="14"/>
              </w:rPr>
              <w:t>407)</w:t>
            </w:r>
          </w:p>
        </w:tc>
        <w:tc>
          <w:tcPr>
            <w:tcW w:w="1709" w:type="dxa"/>
            <w:tcBorders>
              <w:top w:val="nil"/>
              <w:left w:val="nil"/>
              <w:bottom w:val="nil"/>
              <w:right w:val="nil"/>
            </w:tcBorders>
            <w:shd w:val="clear" w:color="auto" w:fill="auto"/>
            <w:vAlign w:val="center"/>
          </w:tcPr>
          <w:p w14:paraId="30C90B80" w14:textId="77777777" w:rsidR="00172A84" w:rsidRPr="00B2653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C6C67">
              <w:rPr>
                <w:rFonts w:ascii="Arial" w:hAnsi="Arial" w:cs="Arial"/>
                <w:color w:val="000000"/>
                <w:sz w:val="14"/>
                <w:szCs w:val="14"/>
              </w:rPr>
              <w:t>(14</w:t>
            </w:r>
            <w:r>
              <w:rPr>
                <w:rFonts w:ascii="Arial" w:hAnsi="Arial" w:cs="Arial"/>
                <w:color w:val="000000"/>
                <w:sz w:val="14"/>
                <w:szCs w:val="14"/>
              </w:rPr>
              <w:t>,</w:t>
            </w:r>
            <w:r w:rsidRPr="00FC6C67">
              <w:rPr>
                <w:rFonts w:ascii="Arial" w:hAnsi="Arial" w:cs="Arial"/>
                <w:color w:val="000000"/>
                <w:sz w:val="14"/>
                <w:szCs w:val="14"/>
              </w:rPr>
              <w:t>72</w:t>
            </w:r>
            <w:r>
              <w:rPr>
                <w:rFonts w:ascii="Arial" w:hAnsi="Arial" w:cs="Arial"/>
                <w:color w:val="000000"/>
                <w:sz w:val="14"/>
                <w:szCs w:val="14"/>
              </w:rPr>
              <w:t>8</w:t>
            </w:r>
            <w:r w:rsidRPr="00FC6C67">
              <w:rPr>
                <w:rFonts w:ascii="Arial" w:hAnsi="Arial" w:cs="Arial"/>
                <w:color w:val="000000"/>
                <w:sz w:val="14"/>
                <w:szCs w:val="14"/>
              </w:rPr>
              <w:t>)</w:t>
            </w:r>
          </w:p>
        </w:tc>
      </w:tr>
      <w:tr w:rsidR="00172A84" w:rsidRPr="00B26535" w14:paraId="7CB7B6DB"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25F9B0E2" w14:textId="77777777" w:rsidR="00172A84" w:rsidRPr="00B26535" w:rsidRDefault="00172A84" w:rsidP="00203E14">
            <w:pPr>
              <w:keepNext/>
              <w:keepLines/>
              <w:rPr>
                <w:rFonts w:ascii="Arial" w:hAnsi="Arial" w:cs="Arial"/>
                <w:color w:val="000000"/>
                <w:sz w:val="14"/>
                <w:szCs w:val="14"/>
              </w:rPr>
            </w:pPr>
            <w:proofErr w:type="spellStart"/>
            <w:r>
              <w:rPr>
                <w:rFonts w:ascii="Arial" w:eastAsia="Times New Roman" w:hAnsi="Arial" w:cs="Arial"/>
                <w:color w:val="000000"/>
                <w:spacing w:val="-2"/>
                <w:sz w:val="14"/>
                <w:szCs w:val="14"/>
                <w:lang w:eastAsia="pt-BR"/>
              </w:rPr>
              <w:t>Equity</w:t>
            </w:r>
            <w:proofErr w:type="spellEnd"/>
            <w:r>
              <w:rPr>
                <w:rFonts w:ascii="Arial" w:eastAsia="Times New Roman" w:hAnsi="Arial" w:cs="Arial"/>
                <w:color w:val="000000"/>
                <w:spacing w:val="-2"/>
                <w:sz w:val="14"/>
                <w:szCs w:val="14"/>
                <w:lang w:eastAsia="pt-BR"/>
              </w:rPr>
              <w:t xml:space="preserve"> income</w:t>
            </w:r>
          </w:p>
        </w:tc>
        <w:tc>
          <w:tcPr>
            <w:tcW w:w="1709" w:type="dxa"/>
            <w:tcBorders>
              <w:top w:val="nil"/>
              <w:left w:val="nil"/>
              <w:bottom w:val="single" w:sz="2" w:space="0" w:color="1F3864" w:themeColor="accent1" w:themeShade="80"/>
              <w:right w:val="nil"/>
            </w:tcBorders>
            <w:shd w:val="clear" w:color="auto" w:fill="auto"/>
            <w:vAlign w:val="center"/>
          </w:tcPr>
          <w:p w14:paraId="7703A025"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6123A7AC"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2FE4519E"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C6C67">
              <w:rPr>
                <w:rFonts w:ascii="Arial" w:hAnsi="Arial" w:cs="Arial"/>
                <w:b/>
                <w:bCs/>
                <w:color w:val="000000"/>
                <w:sz w:val="14"/>
                <w:szCs w:val="14"/>
              </w:rPr>
              <w:t>2</w:t>
            </w:r>
            <w:r>
              <w:rPr>
                <w:rFonts w:ascii="Arial" w:hAnsi="Arial" w:cs="Arial"/>
                <w:b/>
                <w:bCs/>
                <w:color w:val="000000"/>
                <w:sz w:val="14"/>
                <w:szCs w:val="14"/>
              </w:rPr>
              <w:t>,</w:t>
            </w:r>
            <w:r w:rsidRPr="00FC6C67">
              <w:rPr>
                <w:rFonts w:ascii="Arial" w:hAnsi="Arial" w:cs="Arial"/>
                <w:b/>
                <w:bCs/>
                <w:color w:val="000000"/>
                <w:sz w:val="14"/>
                <w:szCs w:val="14"/>
              </w:rPr>
              <w:t>899</w:t>
            </w:r>
            <w:r>
              <w:rPr>
                <w:rFonts w:ascii="Arial" w:hAnsi="Arial" w:cs="Arial"/>
                <w:b/>
                <w:bCs/>
                <w:color w:val="000000"/>
                <w:sz w:val="14"/>
                <w:szCs w:val="14"/>
              </w:rPr>
              <w:t>,</w:t>
            </w:r>
            <w:r w:rsidRPr="00FC6C67">
              <w:rPr>
                <w:rFonts w:ascii="Arial" w:hAnsi="Arial" w:cs="Arial"/>
                <w:b/>
                <w:bCs/>
                <w:color w:val="000000"/>
                <w:sz w:val="14"/>
                <w:szCs w:val="14"/>
              </w:rPr>
              <w:t>970</w:t>
            </w:r>
          </w:p>
        </w:tc>
        <w:tc>
          <w:tcPr>
            <w:tcW w:w="1709" w:type="dxa"/>
            <w:tcBorders>
              <w:top w:val="nil"/>
              <w:left w:val="nil"/>
              <w:bottom w:val="single" w:sz="2" w:space="0" w:color="1F3864" w:themeColor="accent1" w:themeShade="80"/>
              <w:right w:val="nil"/>
            </w:tcBorders>
            <w:shd w:val="clear" w:color="auto" w:fill="auto"/>
            <w:vAlign w:val="center"/>
          </w:tcPr>
          <w:p w14:paraId="651BF5F5" w14:textId="77777777" w:rsidR="00172A84" w:rsidRPr="00B2653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63DD9">
              <w:rPr>
                <w:rFonts w:ascii="Arial" w:hAnsi="Arial" w:cs="Arial"/>
                <w:b/>
                <w:bCs/>
                <w:color w:val="000000"/>
                <w:sz w:val="14"/>
                <w:szCs w:val="14"/>
              </w:rPr>
              <w:t>1</w:t>
            </w:r>
            <w:r>
              <w:rPr>
                <w:rFonts w:ascii="Arial" w:hAnsi="Arial" w:cs="Arial"/>
                <w:b/>
                <w:bCs/>
                <w:color w:val="000000"/>
                <w:sz w:val="14"/>
                <w:szCs w:val="14"/>
              </w:rPr>
              <w:t>,</w:t>
            </w:r>
            <w:r w:rsidRPr="00F63DD9">
              <w:rPr>
                <w:rFonts w:ascii="Arial" w:hAnsi="Arial" w:cs="Arial"/>
                <w:b/>
                <w:bCs/>
                <w:color w:val="000000"/>
                <w:sz w:val="14"/>
                <w:szCs w:val="14"/>
              </w:rPr>
              <w:t>937</w:t>
            </w:r>
            <w:r>
              <w:rPr>
                <w:rFonts w:ascii="Arial" w:hAnsi="Arial" w:cs="Arial"/>
                <w:b/>
                <w:bCs/>
                <w:color w:val="000000"/>
                <w:sz w:val="14"/>
                <w:szCs w:val="14"/>
              </w:rPr>
              <w:t>,</w:t>
            </w:r>
            <w:r w:rsidRPr="00F63DD9">
              <w:rPr>
                <w:rFonts w:ascii="Arial" w:hAnsi="Arial" w:cs="Arial"/>
                <w:b/>
                <w:bCs/>
                <w:color w:val="000000"/>
                <w:sz w:val="14"/>
                <w:szCs w:val="14"/>
              </w:rPr>
              <w:t>65</w:t>
            </w:r>
            <w:r>
              <w:rPr>
                <w:rFonts w:ascii="Arial" w:hAnsi="Arial" w:cs="Arial"/>
                <w:b/>
                <w:bCs/>
                <w:color w:val="000000"/>
                <w:sz w:val="14"/>
                <w:szCs w:val="14"/>
              </w:rPr>
              <w:t>4</w:t>
            </w:r>
          </w:p>
        </w:tc>
      </w:tr>
    </w:tbl>
    <w:p w14:paraId="2EEEDD41" w14:textId="77777777" w:rsidR="00172A84" w:rsidRPr="00925790" w:rsidRDefault="00172A84" w:rsidP="00FF1523">
      <w:pPr>
        <w:pStyle w:val="PargrafodaLista"/>
        <w:numPr>
          <w:ilvl w:val="0"/>
          <w:numId w:val="32"/>
        </w:numPr>
        <w:spacing w:after="0" w:line="240" w:lineRule="auto"/>
        <w:rPr>
          <w:rFonts w:ascii="Arial" w:hAnsi="Arial" w:cs="Arial"/>
          <w:b/>
          <w:sz w:val="14"/>
          <w:lang w:val="en-US" w:eastAsia="pt-BR"/>
        </w:rPr>
      </w:pPr>
      <w:r w:rsidRPr="00432934">
        <w:rPr>
          <w:rFonts w:ascii="Arial" w:eastAsia="Times New Roman" w:hAnsi="Arial" w:cs="Arial"/>
          <w:spacing w:val="-2"/>
          <w:sz w:val="14"/>
          <w:szCs w:val="18"/>
          <w:lang w:val="en-US" w:eastAsia="pt-BR"/>
        </w:rPr>
        <w:t>Arising from the partnership agreement with MAPFRE</w:t>
      </w:r>
      <w:r w:rsidR="00700E0A" w:rsidRPr="00432934">
        <w:rPr>
          <w:rFonts w:ascii="Arial" w:eastAsia="Times New Roman" w:hAnsi="Arial" w:cs="Arial"/>
          <w:spacing w:val="-2"/>
          <w:sz w:val="14"/>
          <w:szCs w:val="18"/>
          <w:lang w:val="en-US" w:eastAsia="pt-BR"/>
        </w:rPr>
        <w:t>.</w:t>
      </w:r>
    </w:p>
    <w:p w14:paraId="1CAADD75" w14:textId="77777777" w:rsidR="00172A84" w:rsidRPr="00432934" w:rsidRDefault="00172A84" w:rsidP="00172A84">
      <w:pPr>
        <w:pStyle w:val="05-Textonormal"/>
        <w:rPr>
          <w:rFonts w:cs="Arial"/>
          <w:lang w:val="en-US"/>
        </w:rPr>
      </w:pPr>
      <w:r w:rsidRPr="00432934">
        <w:rPr>
          <w:rFonts w:cs="Arial"/>
          <w:lang w:val="en-US"/>
        </w:rPr>
        <w:t>The impacts of adopting CPC 50 [IFRS 17] and CPC 48 [IFRS 9] on net income and comprehensive income, for comparability purposes, are shown in the following table:</w:t>
      </w:r>
    </w:p>
    <w:p w14:paraId="61FE98FC"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3197"/>
        <w:gridCol w:w="1563"/>
        <w:gridCol w:w="1525"/>
        <w:gridCol w:w="1677"/>
        <w:gridCol w:w="1677"/>
      </w:tblGrid>
      <w:tr w:rsidR="00700E0A" w:rsidRPr="00537AE7" w14:paraId="02C55E00"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F3FE052" w14:textId="77777777" w:rsidR="00700E0A" w:rsidRPr="00FC09E4" w:rsidRDefault="00700E0A" w:rsidP="00393661">
            <w:pPr>
              <w:jc w:val="center"/>
              <w:rPr>
                <w:rFonts w:ascii="Arial" w:hAnsi="Arial" w:cs="Arial"/>
                <w:sz w:val="14"/>
                <w:szCs w:val="14"/>
                <w:lang w:val="en-US"/>
              </w:rPr>
            </w:pPr>
          </w:p>
        </w:tc>
        <w:tc>
          <w:tcPr>
            <w:tcW w:w="159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08DB5C1"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55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78292A4"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7407C24"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FE72D66"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2022</w:t>
            </w:r>
          </w:p>
        </w:tc>
      </w:tr>
      <w:tr w:rsidR="00700E0A" w:rsidRPr="00026122" w14:paraId="5EEBE261"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single" w:sz="2" w:space="0" w:color="1F3864" w:themeColor="accent1" w:themeShade="80"/>
              <w:left w:val="nil"/>
              <w:bottom w:val="nil"/>
              <w:right w:val="nil"/>
            </w:tcBorders>
            <w:shd w:val="clear" w:color="auto" w:fill="auto"/>
            <w:vAlign w:val="center"/>
          </w:tcPr>
          <w:p w14:paraId="68B3E576" w14:textId="77777777" w:rsidR="00700E0A" w:rsidRPr="006B5B78" w:rsidRDefault="00700E0A" w:rsidP="00393661">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 xml:space="preserve">Net income - BRGAAP </w:t>
            </w:r>
            <w:r>
              <w:rPr>
                <w:rFonts w:ascii="Arial" w:hAnsi="Arial" w:cs="Arial"/>
                <w:b w:val="0"/>
                <w:bCs w:val="0"/>
                <w:sz w:val="14"/>
                <w:szCs w:val="14"/>
                <w:lang w:val="en-US"/>
              </w:rPr>
              <w:t>and</w:t>
            </w:r>
            <w:r w:rsidRPr="006B5B78">
              <w:rPr>
                <w:rFonts w:ascii="Arial" w:hAnsi="Arial" w:cs="Arial"/>
                <w:b w:val="0"/>
                <w:bCs w:val="0"/>
                <w:sz w:val="14"/>
                <w:szCs w:val="14"/>
                <w:lang w:val="en-US"/>
              </w:rPr>
              <w:t xml:space="preserve"> IFRS</w:t>
            </w:r>
          </w:p>
        </w:tc>
        <w:tc>
          <w:tcPr>
            <w:tcW w:w="1593" w:type="dxa"/>
            <w:tcBorders>
              <w:top w:val="single" w:sz="2" w:space="0" w:color="1F3864" w:themeColor="accent1" w:themeShade="80"/>
              <w:left w:val="nil"/>
              <w:bottom w:val="nil"/>
              <w:right w:val="nil"/>
            </w:tcBorders>
            <w:shd w:val="clear" w:color="auto" w:fill="auto"/>
            <w:vAlign w:val="center"/>
          </w:tcPr>
          <w:p w14:paraId="5876DA4D" w14:textId="77777777" w:rsidR="00700E0A" w:rsidRPr="006C35AC"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554" w:type="dxa"/>
            <w:tcBorders>
              <w:top w:val="single" w:sz="2" w:space="0" w:color="1F3864" w:themeColor="accent1" w:themeShade="80"/>
              <w:left w:val="nil"/>
              <w:bottom w:val="nil"/>
              <w:right w:val="nil"/>
            </w:tcBorders>
            <w:shd w:val="clear" w:color="auto" w:fill="auto"/>
            <w:vAlign w:val="center"/>
          </w:tcPr>
          <w:p w14:paraId="62A1A52C" w14:textId="77777777" w:rsidR="00700E0A" w:rsidRPr="006C35AC"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709" w:type="dxa"/>
            <w:tcBorders>
              <w:top w:val="single" w:sz="2" w:space="0" w:color="1F3864" w:themeColor="accent1" w:themeShade="80"/>
              <w:left w:val="nil"/>
              <w:bottom w:val="nil"/>
              <w:right w:val="nil"/>
            </w:tcBorders>
            <w:shd w:val="clear" w:color="auto" w:fill="auto"/>
            <w:vAlign w:val="center"/>
          </w:tcPr>
          <w:p w14:paraId="6E4A63B8"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43C0E">
              <w:rPr>
                <w:rFonts w:ascii="Arial" w:hAnsi="Arial" w:cs="Arial"/>
                <w:color w:val="000000"/>
                <w:sz w:val="14"/>
                <w:szCs w:val="14"/>
                <w:lang w:val="en-US"/>
              </w:rPr>
              <w:t xml:space="preserve">             </w:t>
            </w:r>
            <w:r w:rsidRPr="00AF2B75">
              <w:rPr>
                <w:rFonts w:ascii="Arial" w:hAnsi="Arial" w:cs="Arial"/>
                <w:color w:val="000000"/>
                <w:sz w:val="14"/>
                <w:szCs w:val="14"/>
              </w:rPr>
              <w:t>3</w:t>
            </w:r>
            <w:r>
              <w:rPr>
                <w:rFonts w:ascii="Arial" w:hAnsi="Arial" w:cs="Arial"/>
                <w:color w:val="000000"/>
                <w:sz w:val="14"/>
                <w:szCs w:val="14"/>
              </w:rPr>
              <w:t>,</w:t>
            </w:r>
            <w:r w:rsidRPr="00AF2B75">
              <w:rPr>
                <w:rFonts w:ascii="Arial" w:hAnsi="Arial" w:cs="Arial"/>
                <w:color w:val="000000"/>
                <w:sz w:val="14"/>
                <w:szCs w:val="14"/>
              </w:rPr>
              <w:t>887</w:t>
            </w:r>
            <w:r>
              <w:rPr>
                <w:rFonts w:ascii="Arial" w:hAnsi="Arial" w:cs="Arial"/>
                <w:color w:val="000000"/>
                <w:sz w:val="14"/>
                <w:szCs w:val="14"/>
              </w:rPr>
              <w:t>,</w:t>
            </w:r>
            <w:r w:rsidRPr="00AF2B75">
              <w:rPr>
                <w:rFonts w:ascii="Arial" w:hAnsi="Arial" w:cs="Arial"/>
                <w:color w:val="000000"/>
                <w:sz w:val="14"/>
                <w:szCs w:val="14"/>
              </w:rPr>
              <w:t>688</w:t>
            </w:r>
          </w:p>
        </w:tc>
        <w:tc>
          <w:tcPr>
            <w:tcW w:w="1709" w:type="dxa"/>
            <w:tcBorders>
              <w:top w:val="single" w:sz="2" w:space="0" w:color="1F3864" w:themeColor="accent1" w:themeShade="80"/>
              <w:left w:val="nil"/>
              <w:bottom w:val="nil"/>
              <w:right w:val="nil"/>
            </w:tcBorders>
            <w:shd w:val="clear" w:color="auto" w:fill="auto"/>
            <w:vAlign w:val="center"/>
          </w:tcPr>
          <w:p w14:paraId="36E088C6"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00D89">
              <w:rPr>
                <w:rFonts w:ascii="Arial" w:hAnsi="Arial" w:cs="Arial"/>
                <w:color w:val="000000"/>
                <w:sz w:val="14"/>
                <w:szCs w:val="14"/>
              </w:rPr>
              <w:t>2</w:t>
            </w:r>
            <w:r>
              <w:rPr>
                <w:rFonts w:ascii="Arial" w:hAnsi="Arial" w:cs="Arial"/>
                <w:color w:val="000000"/>
                <w:sz w:val="14"/>
                <w:szCs w:val="14"/>
              </w:rPr>
              <w:t>,</w:t>
            </w:r>
            <w:r w:rsidRPr="00B00D89">
              <w:rPr>
                <w:rFonts w:ascii="Arial" w:hAnsi="Arial" w:cs="Arial"/>
                <w:color w:val="000000"/>
                <w:sz w:val="14"/>
                <w:szCs w:val="14"/>
              </w:rPr>
              <w:t>603</w:t>
            </w:r>
            <w:r>
              <w:rPr>
                <w:rFonts w:ascii="Arial" w:hAnsi="Arial" w:cs="Arial"/>
                <w:color w:val="000000"/>
                <w:sz w:val="14"/>
                <w:szCs w:val="14"/>
              </w:rPr>
              <w:t>,</w:t>
            </w:r>
            <w:r w:rsidRPr="00B00D89">
              <w:rPr>
                <w:rFonts w:ascii="Arial" w:hAnsi="Arial" w:cs="Arial"/>
                <w:color w:val="000000"/>
                <w:sz w:val="14"/>
                <w:szCs w:val="14"/>
              </w:rPr>
              <w:t>522</w:t>
            </w:r>
          </w:p>
        </w:tc>
      </w:tr>
      <w:tr w:rsidR="00700E0A" w:rsidRPr="00026122" w14:paraId="1114390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shd w:val="clear" w:color="auto" w:fill="auto"/>
            <w:vAlign w:val="center"/>
          </w:tcPr>
          <w:p w14:paraId="1A5883E6" w14:textId="77777777" w:rsidR="00700E0A" w:rsidRPr="00026122" w:rsidRDefault="00700E0A" w:rsidP="00393661">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SUSEPGAAP</w:t>
            </w:r>
          </w:p>
        </w:tc>
        <w:tc>
          <w:tcPr>
            <w:tcW w:w="1593" w:type="dxa"/>
            <w:tcBorders>
              <w:top w:val="nil"/>
              <w:left w:val="nil"/>
              <w:bottom w:val="nil"/>
              <w:right w:val="nil"/>
            </w:tcBorders>
            <w:shd w:val="clear" w:color="auto" w:fill="auto"/>
            <w:vAlign w:val="center"/>
          </w:tcPr>
          <w:p w14:paraId="50C8CE2B"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554" w:type="dxa"/>
            <w:tcBorders>
              <w:top w:val="nil"/>
              <w:left w:val="nil"/>
              <w:bottom w:val="nil"/>
              <w:right w:val="nil"/>
            </w:tcBorders>
            <w:shd w:val="clear" w:color="auto" w:fill="auto"/>
            <w:vAlign w:val="center"/>
          </w:tcPr>
          <w:p w14:paraId="429A29A1"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F3BCF72"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F2B75">
              <w:rPr>
                <w:rFonts w:ascii="Arial" w:hAnsi="Arial" w:cs="Arial"/>
                <w:color w:val="000000"/>
                <w:sz w:val="14"/>
                <w:szCs w:val="14"/>
              </w:rPr>
              <w:t xml:space="preserve">             4</w:t>
            </w:r>
            <w:r>
              <w:rPr>
                <w:rFonts w:ascii="Arial" w:hAnsi="Arial" w:cs="Arial"/>
                <w:color w:val="000000"/>
                <w:sz w:val="14"/>
                <w:szCs w:val="14"/>
              </w:rPr>
              <w:t>,</w:t>
            </w:r>
            <w:r w:rsidRPr="00AF2B75">
              <w:rPr>
                <w:rFonts w:ascii="Arial" w:hAnsi="Arial" w:cs="Arial"/>
                <w:color w:val="000000"/>
                <w:sz w:val="14"/>
                <w:szCs w:val="14"/>
              </w:rPr>
              <w:t>043</w:t>
            </w:r>
            <w:r>
              <w:rPr>
                <w:rFonts w:ascii="Arial" w:hAnsi="Arial" w:cs="Arial"/>
                <w:color w:val="000000"/>
                <w:sz w:val="14"/>
                <w:szCs w:val="14"/>
              </w:rPr>
              <w:t>,</w:t>
            </w:r>
            <w:r w:rsidRPr="00AF2B75">
              <w:rPr>
                <w:rFonts w:ascii="Arial" w:hAnsi="Arial" w:cs="Arial"/>
                <w:color w:val="000000"/>
                <w:sz w:val="14"/>
                <w:szCs w:val="14"/>
              </w:rPr>
              <w:t>925</w:t>
            </w:r>
          </w:p>
        </w:tc>
        <w:tc>
          <w:tcPr>
            <w:tcW w:w="1709" w:type="dxa"/>
            <w:tcBorders>
              <w:top w:val="nil"/>
              <w:left w:val="nil"/>
              <w:bottom w:val="nil"/>
              <w:right w:val="nil"/>
            </w:tcBorders>
            <w:shd w:val="clear" w:color="auto" w:fill="auto"/>
            <w:vAlign w:val="center"/>
          </w:tcPr>
          <w:p w14:paraId="2492069B"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00D89">
              <w:rPr>
                <w:rFonts w:ascii="Arial" w:hAnsi="Arial" w:cs="Arial"/>
                <w:color w:val="000000"/>
                <w:sz w:val="14"/>
                <w:szCs w:val="14"/>
              </w:rPr>
              <w:t>2</w:t>
            </w:r>
            <w:r>
              <w:rPr>
                <w:rFonts w:ascii="Arial" w:hAnsi="Arial" w:cs="Arial"/>
                <w:color w:val="000000"/>
                <w:sz w:val="14"/>
                <w:szCs w:val="14"/>
              </w:rPr>
              <w:t>,</w:t>
            </w:r>
            <w:r w:rsidRPr="00B00D89">
              <w:rPr>
                <w:rFonts w:ascii="Arial" w:hAnsi="Arial" w:cs="Arial"/>
                <w:color w:val="000000"/>
                <w:sz w:val="14"/>
                <w:szCs w:val="14"/>
              </w:rPr>
              <w:t>795</w:t>
            </w:r>
            <w:r>
              <w:rPr>
                <w:rFonts w:ascii="Arial" w:hAnsi="Arial" w:cs="Arial"/>
                <w:color w:val="000000"/>
                <w:sz w:val="14"/>
                <w:szCs w:val="14"/>
              </w:rPr>
              <w:t>,</w:t>
            </w:r>
            <w:r w:rsidRPr="00B00D89">
              <w:rPr>
                <w:rFonts w:ascii="Arial" w:hAnsi="Arial" w:cs="Arial"/>
                <w:color w:val="000000"/>
                <w:sz w:val="14"/>
                <w:szCs w:val="14"/>
              </w:rPr>
              <w:t>409</w:t>
            </w:r>
          </w:p>
        </w:tc>
      </w:tr>
      <w:tr w:rsidR="00700E0A" w:rsidRPr="00026122" w14:paraId="4A66CB1D"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shd w:val="clear" w:color="auto" w:fill="auto"/>
            <w:vAlign w:val="center"/>
          </w:tcPr>
          <w:p w14:paraId="4FDBCD41" w14:textId="77777777" w:rsidR="00700E0A" w:rsidRPr="00026122" w:rsidRDefault="00700E0A" w:rsidP="00393661">
            <w:pPr>
              <w:keepNext/>
              <w:keepLines/>
              <w:rPr>
                <w:rFonts w:ascii="Arial" w:hAnsi="Arial" w:cs="Arial"/>
                <w:b w:val="0"/>
                <w:bCs w:val="0"/>
                <w:sz w:val="14"/>
                <w:szCs w:val="14"/>
              </w:rPr>
            </w:pPr>
          </w:p>
        </w:tc>
        <w:tc>
          <w:tcPr>
            <w:tcW w:w="1593" w:type="dxa"/>
            <w:tcBorders>
              <w:top w:val="nil"/>
              <w:left w:val="nil"/>
              <w:bottom w:val="nil"/>
              <w:right w:val="nil"/>
            </w:tcBorders>
            <w:shd w:val="clear" w:color="auto" w:fill="auto"/>
            <w:vAlign w:val="center"/>
          </w:tcPr>
          <w:p w14:paraId="3E5E140D"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554" w:type="dxa"/>
            <w:tcBorders>
              <w:top w:val="nil"/>
              <w:left w:val="nil"/>
              <w:bottom w:val="nil"/>
              <w:right w:val="nil"/>
            </w:tcBorders>
            <w:shd w:val="clear" w:color="auto" w:fill="auto"/>
            <w:vAlign w:val="center"/>
          </w:tcPr>
          <w:p w14:paraId="3A33FD9B"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794F6B3"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8C9379A"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700E0A" w:rsidRPr="00026122" w14:paraId="4556D6B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shd w:val="clear" w:color="auto" w:fill="auto"/>
            <w:vAlign w:val="center"/>
          </w:tcPr>
          <w:p w14:paraId="648AEBE7" w14:textId="77777777" w:rsidR="00700E0A" w:rsidRPr="00057D2F" w:rsidRDefault="00700E0A" w:rsidP="00393661">
            <w:pPr>
              <w:keepNext/>
              <w:keepLines/>
              <w:spacing w:before="40" w:after="40"/>
              <w:rPr>
                <w:rFonts w:ascii="Arial" w:hAnsi="Arial" w:cs="Arial"/>
                <w:b w:val="0"/>
                <w:bCs w:val="0"/>
                <w:sz w:val="14"/>
                <w:szCs w:val="14"/>
                <w:lang w:val="en-US"/>
              </w:rPr>
            </w:pPr>
            <w:r w:rsidRPr="00534FC8">
              <w:rPr>
                <w:rFonts w:ascii="Arial" w:hAnsi="Arial" w:cs="Arial"/>
                <w:b w:val="0"/>
                <w:sz w:val="14"/>
                <w:szCs w:val="14"/>
                <w:lang w:val="en-US"/>
              </w:rPr>
              <w:t xml:space="preserve">Comprehensive income </w:t>
            </w:r>
            <w:r w:rsidRPr="006B5B78">
              <w:rPr>
                <w:rFonts w:ascii="Arial" w:hAnsi="Arial" w:cs="Arial"/>
                <w:b w:val="0"/>
                <w:bCs w:val="0"/>
                <w:sz w:val="14"/>
                <w:szCs w:val="14"/>
                <w:lang w:val="en-US"/>
              </w:rPr>
              <w:t xml:space="preserve">- BRGAAP </w:t>
            </w:r>
            <w:r>
              <w:rPr>
                <w:rFonts w:ascii="Arial" w:hAnsi="Arial" w:cs="Arial"/>
                <w:b w:val="0"/>
                <w:bCs w:val="0"/>
                <w:sz w:val="14"/>
                <w:szCs w:val="14"/>
                <w:lang w:val="en-US"/>
              </w:rPr>
              <w:t>and</w:t>
            </w:r>
            <w:r w:rsidRPr="006B5B78">
              <w:rPr>
                <w:rFonts w:ascii="Arial" w:hAnsi="Arial" w:cs="Arial"/>
                <w:b w:val="0"/>
                <w:bCs w:val="0"/>
                <w:sz w:val="14"/>
                <w:szCs w:val="14"/>
                <w:lang w:val="en-US"/>
              </w:rPr>
              <w:t xml:space="preserve"> IFRS</w:t>
            </w:r>
          </w:p>
        </w:tc>
        <w:tc>
          <w:tcPr>
            <w:tcW w:w="1593" w:type="dxa"/>
            <w:tcBorders>
              <w:top w:val="nil"/>
              <w:left w:val="nil"/>
              <w:bottom w:val="nil"/>
              <w:right w:val="nil"/>
            </w:tcBorders>
            <w:shd w:val="clear" w:color="auto" w:fill="auto"/>
            <w:vAlign w:val="center"/>
          </w:tcPr>
          <w:p w14:paraId="4088EAFD" w14:textId="77777777" w:rsidR="00700E0A" w:rsidRPr="00057D2F"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554" w:type="dxa"/>
            <w:tcBorders>
              <w:top w:val="nil"/>
              <w:left w:val="nil"/>
              <w:bottom w:val="nil"/>
              <w:right w:val="nil"/>
            </w:tcBorders>
            <w:shd w:val="clear" w:color="auto" w:fill="auto"/>
            <w:vAlign w:val="center"/>
          </w:tcPr>
          <w:p w14:paraId="5FABBF3B" w14:textId="77777777" w:rsidR="00700E0A" w:rsidRPr="00057D2F"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709" w:type="dxa"/>
            <w:tcBorders>
              <w:top w:val="nil"/>
              <w:left w:val="nil"/>
              <w:bottom w:val="nil"/>
              <w:right w:val="nil"/>
            </w:tcBorders>
            <w:shd w:val="clear" w:color="auto" w:fill="auto"/>
            <w:vAlign w:val="center"/>
          </w:tcPr>
          <w:p w14:paraId="5AD413AC"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57D2F">
              <w:rPr>
                <w:rFonts w:ascii="Arial" w:hAnsi="Arial" w:cs="Arial"/>
                <w:color w:val="000000"/>
                <w:sz w:val="14"/>
                <w:szCs w:val="14"/>
                <w:lang w:val="en-US"/>
              </w:rPr>
              <w:t xml:space="preserve">             </w:t>
            </w:r>
            <w:r w:rsidRPr="00AF2B75">
              <w:rPr>
                <w:rFonts w:ascii="Arial" w:hAnsi="Arial" w:cs="Arial"/>
                <w:color w:val="000000"/>
                <w:sz w:val="14"/>
                <w:szCs w:val="14"/>
              </w:rPr>
              <w:t>3</w:t>
            </w:r>
            <w:r>
              <w:rPr>
                <w:rFonts w:ascii="Arial" w:hAnsi="Arial" w:cs="Arial"/>
                <w:color w:val="000000"/>
                <w:sz w:val="14"/>
                <w:szCs w:val="14"/>
              </w:rPr>
              <w:t>,</w:t>
            </w:r>
            <w:r w:rsidRPr="00AF2B75">
              <w:rPr>
                <w:rFonts w:ascii="Arial" w:hAnsi="Arial" w:cs="Arial"/>
                <w:color w:val="000000"/>
                <w:sz w:val="14"/>
                <w:szCs w:val="14"/>
              </w:rPr>
              <w:t>994</w:t>
            </w:r>
            <w:r>
              <w:rPr>
                <w:rFonts w:ascii="Arial" w:hAnsi="Arial" w:cs="Arial"/>
                <w:color w:val="000000"/>
                <w:sz w:val="14"/>
                <w:szCs w:val="14"/>
              </w:rPr>
              <w:t>,</w:t>
            </w:r>
            <w:r w:rsidRPr="00AF2B75">
              <w:rPr>
                <w:rFonts w:ascii="Arial" w:hAnsi="Arial" w:cs="Arial"/>
                <w:color w:val="000000"/>
                <w:sz w:val="14"/>
                <w:szCs w:val="14"/>
              </w:rPr>
              <w:t>444</w:t>
            </w:r>
          </w:p>
        </w:tc>
        <w:tc>
          <w:tcPr>
            <w:tcW w:w="1709" w:type="dxa"/>
            <w:tcBorders>
              <w:top w:val="nil"/>
              <w:left w:val="nil"/>
              <w:bottom w:val="nil"/>
              <w:right w:val="nil"/>
            </w:tcBorders>
            <w:shd w:val="clear" w:color="auto" w:fill="auto"/>
            <w:vAlign w:val="center"/>
          </w:tcPr>
          <w:p w14:paraId="15039424"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00D89">
              <w:rPr>
                <w:rFonts w:ascii="Arial" w:hAnsi="Arial" w:cs="Arial"/>
                <w:color w:val="000000"/>
                <w:sz w:val="14"/>
                <w:szCs w:val="14"/>
              </w:rPr>
              <w:t>2</w:t>
            </w:r>
            <w:r>
              <w:rPr>
                <w:rFonts w:ascii="Arial" w:hAnsi="Arial" w:cs="Arial"/>
                <w:color w:val="000000"/>
                <w:sz w:val="14"/>
                <w:szCs w:val="14"/>
              </w:rPr>
              <w:t>,</w:t>
            </w:r>
            <w:r w:rsidRPr="00B00D89">
              <w:rPr>
                <w:rFonts w:ascii="Arial" w:hAnsi="Arial" w:cs="Arial"/>
                <w:color w:val="000000"/>
                <w:sz w:val="14"/>
                <w:szCs w:val="14"/>
              </w:rPr>
              <w:t>585</w:t>
            </w:r>
            <w:r>
              <w:rPr>
                <w:rFonts w:ascii="Arial" w:hAnsi="Arial" w:cs="Arial"/>
                <w:color w:val="000000"/>
                <w:sz w:val="14"/>
                <w:szCs w:val="14"/>
              </w:rPr>
              <w:t>,</w:t>
            </w:r>
            <w:r w:rsidRPr="00B00D89">
              <w:rPr>
                <w:rFonts w:ascii="Arial" w:hAnsi="Arial" w:cs="Arial"/>
                <w:color w:val="000000"/>
                <w:sz w:val="14"/>
                <w:szCs w:val="14"/>
              </w:rPr>
              <w:t xml:space="preserve">446 </w:t>
            </w:r>
          </w:p>
        </w:tc>
      </w:tr>
      <w:tr w:rsidR="00700E0A" w:rsidRPr="00026122" w14:paraId="41F845F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single" w:sz="2" w:space="0" w:color="1F3864" w:themeColor="accent1" w:themeShade="80"/>
              <w:right w:val="nil"/>
            </w:tcBorders>
            <w:shd w:val="clear" w:color="auto" w:fill="auto"/>
            <w:vAlign w:val="center"/>
          </w:tcPr>
          <w:p w14:paraId="2F77CF59" w14:textId="77777777" w:rsidR="00700E0A" w:rsidRPr="00026122" w:rsidRDefault="00700E0A" w:rsidP="00393661">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Comprehensive</w:t>
            </w:r>
            <w:proofErr w:type="spellEnd"/>
            <w:r w:rsidRPr="00FC09E4">
              <w:rPr>
                <w:rFonts w:ascii="Arial" w:hAnsi="Arial" w:cs="Arial"/>
                <w:b w:val="0"/>
                <w:bCs w:val="0"/>
                <w:sz w:val="14"/>
                <w:szCs w:val="14"/>
              </w:rPr>
              <w:t xml:space="preserve"> income</w:t>
            </w:r>
            <w:r>
              <w:rPr>
                <w:rFonts w:ascii="Arial" w:hAnsi="Arial" w:cs="Arial"/>
                <w:b w:val="0"/>
                <w:bCs w:val="0"/>
                <w:sz w:val="14"/>
                <w:szCs w:val="14"/>
              </w:rPr>
              <w:t xml:space="preserve"> - SUSEPGAAP</w:t>
            </w:r>
          </w:p>
        </w:tc>
        <w:tc>
          <w:tcPr>
            <w:tcW w:w="1593" w:type="dxa"/>
            <w:tcBorders>
              <w:top w:val="nil"/>
              <w:left w:val="nil"/>
              <w:bottom w:val="single" w:sz="2" w:space="0" w:color="1F3864" w:themeColor="accent1" w:themeShade="80"/>
              <w:right w:val="nil"/>
            </w:tcBorders>
            <w:shd w:val="clear" w:color="auto" w:fill="auto"/>
            <w:vAlign w:val="center"/>
          </w:tcPr>
          <w:p w14:paraId="225A4AE5" w14:textId="77777777" w:rsidR="00700E0A" w:rsidRPr="00A225CF"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554" w:type="dxa"/>
            <w:tcBorders>
              <w:top w:val="nil"/>
              <w:left w:val="nil"/>
              <w:bottom w:val="single" w:sz="2" w:space="0" w:color="1F3864" w:themeColor="accent1" w:themeShade="80"/>
              <w:right w:val="nil"/>
            </w:tcBorders>
            <w:shd w:val="clear" w:color="auto" w:fill="auto"/>
            <w:vAlign w:val="center"/>
          </w:tcPr>
          <w:p w14:paraId="7CF80A8E" w14:textId="77777777" w:rsidR="00700E0A" w:rsidRPr="00A225CF"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52B9E1D8"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AF2B75">
              <w:rPr>
                <w:rFonts w:ascii="Arial" w:hAnsi="Arial" w:cs="Arial"/>
                <w:color w:val="000000"/>
                <w:sz w:val="14"/>
                <w:szCs w:val="14"/>
              </w:rPr>
              <w:t xml:space="preserve">             4</w:t>
            </w:r>
            <w:r>
              <w:rPr>
                <w:rFonts w:ascii="Arial" w:hAnsi="Arial" w:cs="Arial"/>
                <w:color w:val="000000"/>
                <w:sz w:val="14"/>
                <w:szCs w:val="14"/>
              </w:rPr>
              <w:t>,</w:t>
            </w:r>
            <w:r w:rsidRPr="00AF2B75">
              <w:rPr>
                <w:rFonts w:ascii="Arial" w:hAnsi="Arial" w:cs="Arial"/>
                <w:color w:val="000000"/>
                <w:sz w:val="14"/>
                <w:szCs w:val="14"/>
              </w:rPr>
              <w:t>121</w:t>
            </w:r>
            <w:r>
              <w:rPr>
                <w:rFonts w:ascii="Arial" w:hAnsi="Arial" w:cs="Arial"/>
                <w:color w:val="000000"/>
                <w:sz w:val="14"/>
                <w:szCs w:val="14"/>
              </w:rPr>
              <w:t>,</w:t>
            </w:r>
            <w:r w:rsidRPr="00AF2B75">
              <w:rPr>
                <w:rFonts w:ascii="Arial" w:hAnsi="Arial" w:cs="Arial"/>
                <w:color w:val="000000"/>
                <w:sz w:val="14"/>
                <w:szCs w:val="14"/>
              </w:rPr>
              <w:t>109</w:t>
            </w:r>
          </w:p>
        </w:tc>
        <w:tc>
          <w:tcPr>
            <w:tcW w:w="1709" w:type="dxa"/>
            <w:tcBorders>
              <w:top w:val="nil"/>
              <w:left w:val="nil"/>
              <w:bottom w:val="single" w:sz="2" w:space="0" w:color="1F3864" w:themeColor="accent1" w:themeShade="80"/>
              <w:right w:val="nil"/>
            </w:tcBorders>
            <w:shd w:val="clear" w:color="auto" w:fill="auto"/>
            <w:vAlign w:val="center"/>
          </w:tcPr>
          <w:p w14:paraId="401A09D7"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00D89">
              <w:rPr>
                <w:rFonts w:ascii="Arial" w:hAnsi="Arial" w:cs="Arial"/>
                <w:color w:val="000000"/>
                <w:sz w:val="14"/>
                <w:szCs w:val="14"/>
              </w:rPr>
              <w:t>2</w:t>
            </w:r>
            <w:r>
              <w:rPr>
                <w:rFonts w:ascii="Arial" w:hAnsi="Arial" w:cs="Arial"/>
                <w:color w:val="000000"/>
                <w:sz w:val="14"/>
                <w:szCs w:val="14"/>
              </w:rPr>
              <w:t>,</w:t>
            </w:r>
            <w:r w:rsidRPr="00B00D89">
              <w:rPr>
                <w:rFonts w:ascii="Arial" w:hAnsi="Arial" w:cs="Arial"/>
                <w:color w:val="000000"/>
                <w:sz w:val="14"/>
                <w:szCs w:val="14"/>
              </w:rPr>
              <w:t>801</w:t>
            </w:r>
            <w:r>
              <w:rPr>
                <w:rFonts w:ascii="Arial" w:hAnsi="Arial" w:cs="Arial"/>
                <w:color w:val="000000"/>
                <w:sz w:val="14"/>
                <w:szCs w:val="14"/>
              </w:rPr>
              <w:t>,</w:t>
            </w:r>
            <w:r w:rsidRPr="00B00D89">
              <w:rPr>
                <w:rFonts w:ascii="Arial" w:hAnsi="Arial" w:cs="Arial"/>
                <w:color w:val="000000"/>
                <w:sz w:val="14"/>
                <w:szCs w:val="14"/>
              </w:rPr>
              <w:t>484</w:t>
            </w:r>
          </w:p>
        </w:tc>
      </w:tr>
    </w:tbl>
    <w:p w14:paraId="6C9FD0F1" w14:textId="77777777" w:rsidR="00172A84" w:rsidRPr="00432934" w:rsidRDefault="00172A84" w:rsidP="00172A84">
      <w:pPr>
        <w:pageBreakBefore/>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lastRenderedPageBreak/>
        <w:t xml:space="preserve">Balance </w:t>
      </w:r>
      <w:proofErr w:type="spellStart"/>
      <w:r w:rsidRPr="00432934">
        <w:rPr>
          <w:rFonts w:ascii="Arial" w:eastAsia="Times New Roman" w:hAnsi="Arial" w:cs="Arial"/>
          <w:b/>
          <w:color w:val="1F3864" w:themeColor="accent1" w:themeShade="80"/>
          <w:spacing w:val="-2"/>
          <w:sz w:val="18"/>
          <w:szCs w:val="20"/>
          <w:lang w:eastAsia="pt-BR"/>
        </w:rPr>
        <w:t>Sheet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4A1F95B3"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38BEE073" w14:textId="77777777" w:rsidR="00172A84" w:rsidRPr="00537AE7" w:rsidRDefault="00172A84" w:rsidP="00172A84">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Style w:val="TabeladeLista6Colorida-nfase512"/>
        <w:tblW w:w="9640" w:type="dxa"/>
        <w:jc w:val="center"/>
        <w:tblLayout w:type="fixed"/>
        <w:tblLook w:val="04A0" w:firstRow="1" w:lastRow="0" w:firstColumn="1" w:lastColumn="0" w:noHBand="0" w:noVBand="1"/>
      </w:tblPr>
      <w:tblGrid>
        <w:gridCol w:w="4395"/>
        <w:gridCol w:w="2622"/>
        <w:gridCol w:w="2623"/>
      </w:tblGrid>
      <w:tr w:rsidR="00172A84" w:rsidRPr="00AF47CC" w14:paraId="1F7F5674" w14:textId="77777777" w:rsidTr="00203E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B56F40" w14:textId="77777777" w:rsidR="00172A84" w:rsidRPr="00AF47CC" w:rsidRDefault="00172A84" w:rsidP="00203E14">
            <w:pPr>
              <w:rPr>
                <w:rFonts w:ascii="Arial" w:hAnsi="Arial" w:cs="Arial"/>
                <w:sz w:val="14"/>
                <w:szCs w:val="14"/>
              </w:rPr>
            </w:pPr>
          </w:p>
        </w:tc>
        <w:tc>
          <w:tcPr>
            <w:tcW w:w="262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479AB11" w14:textId="77777777" w:rsidR="00172A84" w:rsidRPr="00AF47CC"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sidRPr="00835F8C">
              <w:rPr>
                <w:rFonts w:ascii="Arial" w:hAnsi="Arial" w:cs="Arial"/>
                <w:sz w:val="14"/>
                <w:szCs w:val="14"/>
              </w:rPr>
              <w:t xml:space="preserve"> 3</w:t>
            </w:r>
            <w:r>
              <w:rPr>
                <w:rFonts w:ascii="Arial" w:hAnsi="Arial" w:cs="Arial"/>
                <w:sz w:val="14"/>
                <w:szCs w:val="14"/>
              </w:rPr>
              <w:t>1</w:t>
            </w:r>
            <w:r w:rsidRPr="00835F8C">
              <w:rPr>
                <w:rFonts w:ascii="Arial" w:hAnsi="Arial" w:cs="Arial"/>
                <w:sz w:val="14"/>
                <w:szCs w:val="14"/>
              </w:rPr>
              <w:t>, 2023</w:t>
            </w:r>
          </w:p>
        </w:tc>
        <w:tc>
          <w:tcPr>
            <w:tcW w:w="262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AA46339" w14:textId="77777777" w:rsidR="00172A84" w:rsidRPr="00AF47CC"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 (</w:t>
            </w:r>
            <w:proofErr w:type="spellStart"/>
            <w:r>
              <w:rPr>
                <w:rFonts w:ascii="Arial" w:hAnsi="Arial" w:cs="Arial"/>
                <w:sz w:val="14"/>
                <w:szCs w:val="14"/>
              </w:rPr>
              <w:t>Restated</w:t>
            </w:r>
            <w:proofErr w:type="spellEnd"/>
            <w:r>
              <w:rPr>
                <w:rFonts w:ascii="Arial" w:hAnsi="Arial" w:cs="Arial"/>
                <w:sz w:val="14"/>
                <w:szCs w:val="14"/>
              </w:rPr>
              <w:t xml:space="preserve"> balances)</w:t>
            </w:r>
          </w:p>
        </w:tc>
      </w:tr>
      <w:tr w:rsidR="00172A84" w:rsidRPr="00AF47CC" w14:paraId="29ED0AC6"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3864" w:themeColor="accent1" w:themeShade="80"/>
              <w:left w:val="nil"/>
              <w:bottom w:val="nil"/>
              <w:right w:val="nil"/>
            </w:tcBorders>
            <w:shd w:val="clear" w:color="auto" w:fill="auto"/>
            <w:vAlign w:val="center"/>
          </w:tcPr>
          <w:p w14:paraId="73246453" w14:textId="77777777" w:rsidR="00172A84" w:rsidRPr="00AF47CC" w:rsidRDefault="00172A84" w:rsidP="00203E14">
            <w:pPr>
              <w:keepNext/>
              <w:keepLines/>
              <w:rPr>
                <w:rFonts w:ascii="Arial" w:eastAsia="Times New Roman" w:hAnsi="Arial" w:cs="Arial"/>
                <w:spacing w:val="-2"/>
                <w:sz w:val="14"/>
                <w:szCs w:val="14"/>
                <w:highlight w:val="yellow"/>
              </w:rPr>
            </w:pP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Assets</w:t>
            </w:r>
            <w:proofErr w:type="spellEnd"/>
          </w:p>
        </w:tc>
        <w:tc>
          <w:tcPr>
            <w:tcW w:w="2622" w:type="dxa"/>
            <w:tcBorders>
              <w:top w:val="single" w:sz="2" w:space="0" w:color="1F3864" w:themeColor="accent1" w:themeShade="80"/>
              <w:left w:val="nil"/>
              <w:bottom w:val="nil"/>
              <w:right w:val="nil"/>
            </w:tcBorders>
            <w:shd w:val="clear" w:color="auto" w:fill="auto"/>
            <w:vAlign w:val="center"/>
          </w:tcPr>
          <w:p w14:paraId="5629A93B"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D1A4B">
              <w:rPr>
                <w:rFonts w:ascii="Arial" w:hAnsi="Arial" w:cs="Arial"/>
                <w:b/>
                <w:bCs/>
                <w:color w:val="000000"/>
                <w:sz w:val="14"/>
                <w:szCs w:val="14"/>
              </w:rPr>
              <w:t>11</w:t>
            </w:r>
            <w:r>
              <w:rPr>
                <w:rFonts w:ascii="Arial" w:hAnsi="Arial" w:cs="Arial"/>
                <w:b/>
                <w:bCs/>
                <w:color w:val="000000"/>
                <w:sz w:val="14"/>
                <w:szCs w:val="14"/>
              </w:rPr>
              <w:t>,</w:t>
            </w:r>
            <w:r w:rsidRPr="00DD1A4B">
              <w:rPr>
                <w:rFonts w:ascii="Arial" w:hAnsi="Arial" w:cs="Arial"/>
                <w:b/>
                <w:bCs/>
                <w:color w:val="000000"/>
                <w:sz w:val="14"/>
                <w:szCs w:val="14"/>
              </w:rPr>
              <w:t>864</w:t>
            </w:r>
          </w:p>
        </w:tc>
        <w:tc>
          <w:tcPr>
            <w:tcW w:w="2623" w:type="dxa"/>
            <w:tcBorders>
              <w:top w:val="single" w:sz="2" w:space="0" w:color="1F3864" w:themeColor="accent1" w:themeShade="80"/>
              <w:left w:val="nil"/>
              <w:bottom w:val="nil"/>
              <w:right w:val="nil"/>
            </w:tcBorders>
            <w:shd w:val="clear" w:color="auto" w:fill="auto"/>
            <w:vAlign w:val="center"/>
          </w:tcPr>
          <w:p w14:paraId="174E17A0"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color w:val="000000"/>
                <w:sz w:val="14"/>
                <w:szCs w:val="14"/>
              </w:rPr>
              <w:t>23</w:t>
            </w:r>
            <w:r>
              <w:rPr>
                <w:rFonts w:ascii="Arial" w:hAnsi="Arial" w:cs="Arial"/>
                <w:b/>
                <w:bCs/>
                <w:color w:val="000000"/>
                <w:sz w:val="14"/>
                <w:szCs w:val="14"/>
              </w:rPr>
              <w:t>,</w:t>
            </w:r>
            <w:r w:rsidRPr="003B13AF">
              <w:rPr>
                <w:rFonts w:ascii="Arial" w:hAnsi="Arial" w:cs="Arial"/>
                <w:b/>
                <w:bCs/>
                <w:color w:val="000000"/>
                <w:sz w:val="14"/>
                <w:szCs w:val="14"/>
              </w:rPr>
              <w:t>362</w:t>
            </w:r>
          </w:p>
        </w:tc>
      </w:tr>
      <w:tr w:rsidR="00172A84" w:rsidRPr="00AF47CC" w14:paraId="49C6B020"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05C329DF" w14:textId="77777777" w:rsidR="00172A84" w:rsidRDefault="00172A84" w:rsidP="00203E14">
            <w:pPr>
              <w:keepNext/>
              <w:keepLines/>
              <w:ind w:left="113"/>
              <w:rPr>
                <w:rFonts w:ascii="Arial" w:hAnsi="Arial" w:cs="Arial"/>
                <w:color w:val="000000"/>
                <w:sz w:val="14"/>
                <w:szCs w:val="14"/>
              </w:rPr>
            </w:pPr>
            <w:r w:rsidRPr="00835F8C">
              <w:rPr>
                <w:rFonts w:ascii="Arial" w:hAnsi="Arial" w:cs="Arial"/>
                <w:b w:val="0"/>
                <w:bCs w:val="0"/>
                <w:color w:val="000000"/>
                <w:sz w:val="14"/>
                <w:szCs w:val="14"/>
              </w:rPr>
              <w:t xml:space="preserve">Cash </w:t>
            </w:r>
            <w:proofErr w:type="spellStart"/>
            <w:r w:rsidRPr="00835F8C">
              <w:rPr>
                <w:rFonts w:ascii="Arial" w:hAnsi="Arial" w:cs="Arial"/>
                <w:b w:val="0"/>
                <w:bCs w:val="0"/>
                <w:color w:val="000000"/>
                <w:sz w:val="14"/>
                <w:szCs w:val="14"/>
              </w:rPr>
              <w:t>and</w:t>
            </w:r>
            <w:proofErr w:type="spellEnd"/>
            <w:r w:rsidRPr="00835F8C">
              <w:rPr>
                <w:rFonts w:ascii="Arial" w:hAnsi="Arial" w:cs="Arial"/>
                <w:b w:val="0"/>
                <w:bCs w:val="0"/>
                <w:color w:val="000000"/>
                <w:sz w:val="14"/>
                <w:szCs w:val="14"/>
              </w:rPr>
              <w:t xml:space="preserve"> cash </w:t>
            </w:r>
            <w:proofErr w:type="spellStart"/>
            <w:r w:rsidRPr="00835F8C">
              <w:rPr>
                <w:rFonts w:ascii="Arial" w:hAnsi="Arial" w:cs="Arial"/>
                <w:b w:val="0"/>
                <w:bCs w:val="0"/>
                <w:color w:val="000000"/>
                <w:sz w:val="14"/>
                <w:szCs w:val="14"/>
              </w:rPr>
              <w:t>equivalents</w:t>
            </w:r>
            <w:proofErr w:type="spellEnd"/>
          </w:p>
        </w:tc>
        <w:tc>
          <w:tcPr>
            <w:tcW w:w="2622" w:type="dxa"/>
            <w:tcBorders>
              <w:top w:val="nil"/>
              <w:left w:val="nil"/>
              <w:bottom w:val="nil"/>
              <w:right w:val="nil"/>
            </w:tcBorders>
            <w:shd w:val="clear" w:color="auto" w:fill="auto"/>
            <w:vAlign w:val="center"/>
          </w:tcPr>
          <w:p w14:paraId="2B29FE9E" w14:textId="77777777" w:rsidR="00172A84" w:rsidRPr="00D010AD"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D1A4B">
              <w:rPr>
                <w:rFonts w:ascii="Arial" w:hAnsi="Arial" w:cs="Arial"/>
                <w:color w:val="000000"/>
                <w:sz w:val="14"/>
                <w:szCs w:val="14"/>
              </w:rPr>
              <w:t>18</w:t>
            </w:r>
          </w:p>
        </w:tc>
        <w:tc>
          <w:tcPr>
            <w:tcW w:w="2623" w:type="dxa"/>
            <w:tcBorders>
              <w:top w:val="nil"/>
              <w:left w:val="nil"/>
              <w:bottom w:val="nil"/>
              <w:right w:val="nil"/>
            </w:tcBorders>
            <w:shd w:val="clear" w:color="auto" w:fill="auto"/>
            <w:vAlign w:val="center"/>
          </w:tcPr>
          <w:p w14:paraId="0519CC7E" w14:textId="77777777" w:rsidR="00172A84" w:rsidRPr="003B13A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D1A4B">
              <w:rPr>
                <w:rFonts w:ascii="Arial" w:hAnsi="Arial" w:cs="Arial"/>
                <w:sz w:val="14"/>
                <w:szCs w:val="14"/>
              </w:rPr>
              <w:t>--</w:t>
            </w:r>
          </w:p>
        </w:tc>
      </w:tr>
      <w:tr w:rsidR="00172A84" w:rsidRPr="00AF47CC" w14:paraId="316F257D"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665F97DC" w14:textId="77777777" w:rsidR="00172A84" w:rsidRPr="00AF47CC" w:rsidRDefault="00172A84" w:rsidP="00203E14">
            <w:pPr>
              <w:keepNext/>
              <w:keepLines/>
              <w:ind w:left="113"/>
              <w:rPr>
                <w:rFonts w:ascii="Arial" w:eastAsia="Times New Roman" w:hAnsi="Arial" w:cs="Arial"/>
                <w:b w:val="0"/>
                <w:bCs w:val="0"/>
                <w:spacing w:val="-2"/>
                <w:sz w:val="14"/>
                <w:szCs w:val="14"/>
                <w:highlight w:val="yellow"/>
              </w:rPr>
            </w:pPr>
            <w:proofErr w:type="spellStart"/>
            <w:r>
              <w:rPr>
                <w:rFonts w:ascii="Arial" w:hAnsi="Arial" w:cs="Arial"/>
                <w:b w:val="0"/>
                <w:bCs w:val="0"/>
                <w:color w:val="000000"/>
                <w:sz w:val="14"/>
                <w:szCs w:val="14"/>
              </w:rPr>
              <w:t>Receivables</w:t>
            </w:r>
            <w:proofErr w:type="spellEnd"/>
          </w:p>
        </w:tc>
        <w:tc>
          <w:tcPr>
            <w:tcW w:w="2622" w:type="dxa"/>
            <w:tcBorders>
              <w:top w:val="nil"/>
              <w:left w:val="nil"/>
              <w:bottom w:val="nil"/>
              <w:right w:val="nil"/>
            </w:tcBorders>
            <w:shd w:val="clear" w:color="auto" w:fill="auto"/>
            <w:vAlign w:val="center"/>
          </w:tcPr>
          <w:p w14:paraId="7C51C3C3"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D1A4B">
              <w:rPr>
                <w:rFonts w:ascii="Arial" w:hAnsi="Arial" w:cs="Arial"/>
                <w:color w:val="000000"/>
                <w:sz w:val="14"/>
                <w:szCs w:val="14"/>
              </w:rPr>
              <w:t>438</w:t>
            </w:r>
          </w:p>
        </w:tc>
        <w:tc>
          <w:tcPr>
            <w:tcW w:w="2623" w:type="dxa"/>
            <w:tcBorders>
              <w:top w:val="nil"/>
              <w:left w:val="nil"/>
              <w:bottom w:val="nil"/>
              <w:right w:val="nil"/>
            </w:tcBorders>
            <w:shd w:val="clear" w:color="auto" w:fill="auto"/>
            <w:vAlign w:val="center"/>
          </w:tcPr>
          <w:p w14:paraId="67CFFECE"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D1A4B">
              <w:rPr>
                <w:rFonts w:ascii="Arial" w:hAnsi="Arial" w:cs="Arial"/>
                <w:sz w:val="14"/>
                <w:szCs w:val="14"/>
              </w:rPr>
              <w:t>12</w:t>
            </w:r>
            <w:r>
              <w:rPr>
                <w:rFonts w:ascii="Arial" w:hAnsi="Arial" w:cs="Arial"/>
                <w:sz w:val="14"/>
                <w:szCs w:val="14"/>
              </w:rPr>
              <w:t>,</w:t>
            </w:r>
            <w:r w:rsidRPr="00DD1A4B">
              <w:rPr>
                <w:rFonts w:ascii="Arial" w:hAnsi="Arial" w:cs="Arial"/>
                <w:sz w:val="14"/>
                <w:szCs w:val="14"/>
              </w:rPr>
              <w:t>082</w:t>
            </w:r>
          </w:p>
        </w:tc>
      </w:tr>
      <w:tr w:rsidR="00172A84" w:rsidRPr="00AF47CC" w14:paraId="71FD9E13"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0FFE0188" w14:textId="77777777" w:rsidR="00172A84" w:rsidRPr="00AF47CC" w:rsidRDefault="00172A84" w:rsidP="00203E14">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Instruments</w:t>
            </w:r>
            <w:proofErr w:type="spellEnd"/>
          </w:p>
        </w:tc>
        <w:tc>
          <w:tcPr>
            <w:tcW w:w="2622" w:type="dxa"/>
            <w:tcBorders>
              <w:top w:val="nil"/>
              <w:left w:val="nil"/>
              <w:bottom w:val="nil"/>
              <w:right w:val="nil"/>
            </w:tcBorders>
            <w:shd w:val="clear" w:color="auto" w:fill="auto"/>
            <w:vAlign w:val="center"/>
          </w:tcPr>
          <w:p w14:paraId="1E8D7F12"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D1A4B">
              <w:rPr>
                <w:rFonts w:ascii="Arial" w:hAnsi="Arial" w:cs="Arial"/>
                <w:color w:val="000000"/>
                <w:sz w:val="14"/>
                <w:szCs w:val="14"/>
              </w:rPr>
              <w:t>9</w:t>
            </w:r>
            <w:r>
              <w:rPr>
                <w:rFonts w:ascii="Arial" w:hAnsi="Arial" w:cs="Arial"/>
                <w:color w:val="000000"/>
                <w:sz w:val="14"/>
                <w:szCs w:val="14"/>
              </w:rPr>
              <w:t>,</w:t>
            </w:r>
            <w:r w:rsidRPr="00DD1A4B">
              <w:rPr>
                <w:rFonts w:ascii="Arial" w:hAnsi="Arial" w:cs="Arial"/>
                <w:color w:val="000000"/>
                <w:sz w:val="14"/>
                <w:szCs w:val="14"/>
              </w:rPr>
              <w:t>906</w:t>
            </w:r>
          </w:p>
        </w:tc>
        <w:tc>
          <w:tcPr>
            <w:tcW w:w="2623" w:type="dxa"/>
            <w:tcBorders>
              <w:top w:val="nil"/>
              <w:left w:val="nil"/>
              <w:bottom w:val="nil"/>
              <w:right w:val="nil"/>
            </w:tcBorders>
            <w:shd w:val="clear" w:color="auto" w:fill="auto"/>
            <w:vAlign w:val="center"/>
          </w:tcPr>
          <w:p w14:paraId="3550A603"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D1A4B">
              <w:rPr>
                <w:rFonts w:ascii="Arial" w:hAnsi="Arial" w:cs="Arial"/>
                <w:sz w:val="14"/>
                <w:szCs w:val="14"/>
              </w:rPr>
              <w:t>9</w:t>
            </w:r>
            <w:r>
              <w:rPr>
                <w:rFonts w:ascii="Arial" w:hAnsi="Arial" w:cs="Arial"/>
                <w:sz w:val="14"/>
                <w:szCs w:val="14"/>
              </w:rPr>
              <w:t>,</w:t>
            </w:r>
            <w:r w:rsidRPr="00DD1A4B">
              <w:rPr>
                <w:rFonts w:ascii="Arial" w:hAnsi="Arial" w:cs="Arial"/>
                <w:sz w:val="14"/>
                <w:szCs w:val="14"/>
              </w:rPr>
              <w:t>487</w:t>
            </w:r>
          </w:p>
        </w:tc>
      </w:tr>
      <w:tr w:rsidR="00172A84" w:rsidRPr="00AF47CC" w14:paraId="74D8E27F"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29A628B4" w14:textId="77777777" w:rsidR="00172A84" w:rsidRPr="00AF47CC" w:rsidRDefault="00172A84" w:rsidP="00203E14">
            <w:pPr>
              <w:keepNext/>
              <w:keepLines/>
              <w:ind w:left="113"/>
              <w:rPr>
                <w:rFonts w:ascii="Arial" w:hAnsi="Arial" w:cs="Arial"/>
                <w:b w:val="0"/>
                <w:bCs w:val="0"/>
                <w:color w:val="000000"/>
                <w:sz w:val="14"/>
                <w:szCs w:val="14"/>
              </w:rPr>
            </w:pPr>
            <w:proofErr w:type="spellStart"/>
            <w:r w:rsidRPr="00142668">
              <w:rPr>
                <w:rFonts w:ascii="Arial" w:hAnsi="Arial" w:cs="Arial"/>
                <w:b w:val="0"/>
                <w:bCs w:val="0"/>
                <w:color w:val="000000"/>
                <w:sz w:val="14"/>
                <w:szCs w:val="14"/>
              </w:rPr>
              <w:t>Current</w:t>
            </w:r>
            <w:proofErr w:type="spellEnd"/>
            <w:r w:rsidRPr="00142668">
              <w:rPr>
                <w:rFonts w:ascii="Arial" w:hAnsi="Arial" w:cs="Arial"/>
                <w:b w:val="0"/>
                <w:bCs w:val="0"/>
                <w:color w:val="000000"/>
                <w:sz w:val="14"/>
                <w:szCs w:val="14"/>
              </w:rPr>
              <w:t xml:space="preserve"> </w:t>
            </w:r>
            <w:proofErr w:type="spellStart"/>
            <w:r w:rsidRPr="00142668">
              <w:rPr>
                <w:rFonts w:ascii="Arial" w:hAnsi="Arial" w:cs="Arial"/>
                <w:b w:val="0"/>
                <w:bCs w:val="0"/>
                <w:color w:val="000000"/>
                <w:sz w:val="14"/>
                <w:szCs w:val="14"/>
              </w:rPr>
              <w:t>tax</w:t>
            </w:r>
            <w:proofErr w:type="spellEnd"/>
            <w:r w:rsidRPr="00142668">
              <w:rPr>
                <w:rFonts w:ascii="Arial" w:hAnsi="Arial" w:cs="Arial"/>
                <w:b w:val="0"/>
                <w:bCs w:val="0"/>
                <w:color w:val="000000"/>
                <w:sz w:val="14"/>
                <w:szCs w:val="14"/>
              </w:rPr>
              <w:t xml:space="preserve"> </w:t>
            </w:r>
            <w:proofErr w:type="spellStart"/>
            <w:r w:rsidRPr="00142668">
              <w:rPr>
                <w:rFonts w:ascii="Arial" w:hAnsi="Arial" w:cs="Arial"/>
                <w:b w:val="0"/>
                <w:bCs w:val="0"/>
                <w:color w:val="000000"/>
                <w:sz w:val="14"/>
                <w:szCs w:val="14"/>
              </w:rPr>
              <w:t>asset</w:t>
            </w:r>
            <w:proofErr w:type="spellEnd"/>
          </w:p>
        </w:tc>
        <w:tc>
          <w:tcPr>
            <w:tcW w:w="2622" w:type="dxa"/>
            <w:tcBorders>
              <w:top w:val="nil"/>
              <w:left w:val="nil"/>
              <w:bottom w:val="nil"/>
              <w:right w:val="nil"/>
            </w:tcBorders>
            <w:shd w:val="clear" w:color="auto" w:fill="auto"/>
            <w:vAlign w:val="center"/>
          </w:tcPr>
          <w:p w14:paraId="66744726" w14:textId="77777777" w:rsidR="00172A84" w:rsidRPr="00AF47CC"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DD1A4B">
              <w:rPr>
                <w:rFonts w:ascii="Arial" w:hAnsi="Arial" w:cs="Arial"/>
                <w:color w:val="000000"/>
                <w:sz w:val="14"/>
                <w:szCs w:val="14"/>
              </w:rPr>
              <w:t>1</w:t>
            </w:r>
            <w:r>
              <w:rPr>
                <w:rFonts w:ascii="Arial" w:hAnsi="Arial" w:cs="Arial"/>
                <w:color w:val="000000"/>
                <w:sz w:val="14"/>
                <w:szCs w:val="14"/>
              </w:rPr>
              <w:t>,</w:t>
            </w:r>
            <w:r w:rsidRPr="00DD1A4B">
              <w:rPr>
                <w:rFonts w:ascii="Arial" w:hAnsi="Arial" w:cs="Arial"/>
                <w:color w:val="000000"/>
                <w:sz w:val="14"/>
                <w:szCs w:val="14"/>
              </w:rPr>
              <w:t>361</w:t>
            </w:r>
          </w:p>
        </w:tc>
        <w:tc>
          <w:tcPr>
            <w:tcW w:w="2623" w:type="dxa"/>
            <w:tcBorders>
              <w:top w:val="nil"/>
              <w:left w:val="nil"/>
              <w:bottom w:val="nil"/>
              <w:right w:val="nil"/>
            </w:tcBorders>
            <w:shd w:val="clear" w:color="auto" w:fill="auto"/>
            <w:vAlign w:val="center"/>
          </w:tcPr>
          <w:p w14:paraId="15DA5AC5" w14:textId="77777777" w:rsidR="00172A84" w:rsidRPr="00AF47CC"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DD1A4B">
              <w:rPr>
                <w:rFonts w:ascii="Arial" w:hAnsi="Arial" w:cs="Arial"/>
                <w:sz w:val="14"/>
                <w:szCs w:val="14"/>
              </w:rPr>
              <w:t>1</w:t>
            </w:r>
            <w:r>
              <w:rPr>
                <w:rFonts w:ascii="Arial" w:hAnsi="Arial" w:cs="Arial"/>
                <w:sz w:val="14"/>
                <w:szCs w:val="14"/>
              </w:rPr>
              <w:t>,</w:t>
            </w:r>
            <w:r w:rsidRPr="00DD1A4B">
              <w:rPr>
                <w:rFonts w:ascii="Arial" w:hAnsi="Arial" w:cs="Arial"/>
                <w:sz w:val="14"/>
                <w:szCs w:val="14"/>
              </w:rPr>
              <w:t>651</w:t>
            </w:r>
          </w:p>
        </w:tc>
      </w:tr>
      <w:tr w:rsidR="00172A84" w:rsidRPr="00AF47CC" w14:paraId="473DB79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3F762569" w14:textId="77777777" w:rsidR="00172A84" w:rsidRPr="00AF47CC"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assets</w:t>
            </w:r>
            <w:proofErr w:type="spellEnd"/>
          </w:p>
        </w:tc>
        <w:tc>
          <w:tcPr>
            <w:tcW w:w="2622" w:type="dxa"/>
            <w:tcBorders>
              <w:top w:val="nil"/>
              <w:left w:val="nil"/>
              <w:bottom w:val="nil"/>
              <w:right w:val="nil"/>
            </w:tcBorders>
            <w:shd w:val="clear" w:color="auto" w:fill="auto"/>
            <w:vAlign w:val="center"/>
          </w:tcPr>
          <w:p w14:paraId="32860FFA"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D1A4B">
              <w:rPr>
                <w:rFonts w:ascii="Arial" w:hAnsi="Arial" w:cs="Arial"/>
                <w:color w:val="000000"/>
                <w:sz w:val="14"/>
                <w:szCs w:val="14"/>
              </w:rPr>
              <w:t>141</w:t>
            </w:r>
          </w:p>
        </w:tc>
        <w:tc>
          <w:tcPr>
            <w:tcW w:w="2623" w:type="dxa"/>
            <w:tcBorders>
              <w:top w:val="nil"/>
              <w:left w:val="nil"/>
              <w:bottom w:val="nil"/>
              <w:right w:val="nil"/>
            </w:tcBorders>
            <w:shd w:val="clear" w:color="auto" w:fill="auto"/>
            <w:vAlign w:val="center"/>
          </w:tcPr>
          <w:p w14:paraId="5C1FB3B3"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D1A4B">
              <w:rPr>
                <w:rFonts w:ascii="Arial" w:hAnsi="Arial" w:cs="Arial"/>
                <w:sz w:val="14"/>
                <w:szCs w:val="14"/>
              </w:rPr>
              <w:t>142</w:t>
            </w:r>
          </w:p>
        </w:tc>
      </w:tr>
      <w:tr w:rsidR="00172A84" w:rsidRPr="00AF47CC" w14:paraId="233C8964"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25B9D6DB" w14:textId="77777777" w:rsidR="00172A84" w:rsidRPr="00AF47CC" w:rsidRDefault="00172A84" w:rsidP="00203E14">
            <w:pPr>
              <w:keepNext/>
              <w:keepLines/>
              <w:rPr>
                <w:rFonts w:ascii="Arial" w:hAnsi="Arial" w:cs="Arial"/>
                <w:color w:val="000000"/>
                <w:sz w:val="14"/>
                <w:szCs w:val="14"/>
              </w:rPr>
            </w:pPr>
            <w:r>
              <w:rPr>
                <w:rFonts w:ascii="Arial" w:hAnsi="Arial" w:cs="Arial"/>
                <w:color w:val="000000"/>
                <w:sz w:val="14"/>
                <w:szCs w:val="14"/>
              </w:rPr>
              <w:t>Non-</w:t>
            </w: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assets</w:t>
            </w:r>
            <w:proofErr w:type="spellEnd"/>
          </w:p>
        </w:tc>
        <w:tc>
          <w:tcPr>
            <w:tcW w:w="2622" w:type="dxa"/>
            <w:tcBorders>
              <w:top w:val="nil"/>
              <w:left w:val="nil"/>
              <w:bottom w:val="nil"/>
              <w:right w:val="nil"/>
            </w:tcBorders>
            <w:shd w:val="clear" w:color="auto" w:fill="auto"/>
            <w:vAlign w:val="center"/>
          </w:tcPr>
          <w:p w14:paraId="65745AB6"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D1A4B">
              <w:rPr>
                <w:rFonts w:ascii="Arial" w:hAnsi="Arial" w:cs="Arial"/>
                <w:b/>
                <w:bCs/>
                <w:color w:val="000000"/>
                <w:sz w:val="14"/>
                <w:szCs w:val="14"/>
              </w:rPr>
              <w:t>3</w:t>
            </w:r>
            <w:r>
              <w:rPr>
                <w:rFonts w:ascii="Arial" w:hAnsi="Arial" w:cs="Arial"/>
                <w:b/>
                <w:bCs/>
                <w:color w:val="000000"/>
                <w:sz w:val="14"/>
                <w:szCs w:val="14"/>
              </w:rPr>
              <w:t>,</w:t>
            </w:r>
            <w:r w:rsidRPr="00DD1A4B">
              <w:rPr>
                <w:rFonts w:ascii="Arial" w:hAnsi="Arial" w:cs="Arial"/>
                <w:b/>
                <w:bCs/>
                <w:color w:val="000000"/>
                <w:sz w:val="14"/>
                <w:szCs w:val="14"/>
              </w:rPr>
              <w:t>347</w:t>
            </w:r>
            <w:r>
              <w:rPr>
                <w:rFonts w:ascii="Arial" w:hAnsi="Arial" w:cs="Arial"/>
                <w:b/>
                <w:bCs/>
                <w:color w:val="000000"/>
                <w:sz w:val="14"/>
                <w:szCs w:val="14"/>
              </w:rPr>
              <w:t>,</w:t>
            </w:r>
            <w:r w:rsidRPr="00DD1A4B">
              <w:rPr>
                <w:rFonts w:ascii="Arial" w:hAnsi="Arial" w:cs="Arial"/>
                <w:b/>
                <w:bCs/>
                <w:color w:val="000000"/>
                <w:sz w:val="14"/>
                <w:szCs w:val="14"/>
              </w:rPr>
              <w:t>09</w:t>
            </w:r>
            <w:r>
              <w:rPr>
                <w:rFonts w:ascii="Arial" w:hAnsi="Arial" w:cs="Arial"/>
                <w:b/>
                <w:bCs/>
                <w:color w:val="000000"/>
                <w:sz w:val="14"/>
                <w:szCs w:val="14"/>
              </w:rPr>
              <w:t>2</w:t>
            </w:r>
          </w:p>
        </w:tc>
        <w:tc>
          <w:tcPr>
            <w:tcW w:w="2623" w:type="dxa"/>
            <w:tcBorders>
              <w:top w:val="nil"/>
              <w:left w:val="nil"/>
              <w:bottom w:val="nil"/>
              <w:right w:val="nil"/>
            </w:tcBorders>
            <w:shd w:val="clear" w:color="auto" w:fill="auto"/>
            <w:vAlign w:val="center"/>
          </w:tcPr>
          <w:p w14:paraId="3BC8D913"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2</w:t>
            </w:r>
            <w:r>
              <w:rPr>
                <w:rFonts w:ascii="Arial" w:hAnsi="Arial" w:cs="Arial"/>
                <w:b/>
                <w:bCs/>
                <w:sz w:val="14"/>
                <w:szCs w:val="14"/>
              </w:rPr>
              <w:t>,</w:t>
            </w:r>
            <w:r w:rsidRPr="003B13AF">
              <w:rPr>
                <w:rFonts w:ascii="Arial" w:hAnsi="Arial" w:cs="Arial"/>
                <w:b/>
                <w:bCs/>
                <w:sz w:val="14"/>
                <w:szCs w:val="14"/>
              </w:rPr>
              <w:t>720</w:t>
            </w:r>
            <w:r>
              <w:rPr>
                <w:rFonts w:ascii="Arial" w:hAnsi="Arial" w:cs="Arial"/>
                <w:b/>
                <w:bCs/>
                <w:sz w:val="14"/>
                <w:szCs w:val="14"/>
              </w:rPr>
              <w:t>,</w:t>
            </w:r>
            <w:r w:rsidRPr="003B13AF">
              <w:rPr>
                <w:rFonts w:ascii="Arial" w:hAnsi="Arial" w:cs="Arial"/>
                <w:b/>
                <w:bCs/>
                <w:sz w:val="14"/>
                <w:szCs w:val="14"/>
              </w:rPr>
              <w:t>155</w:t>
            </w:r>
          </w:p>
        </w:tc>
      </w:tr>
      <w:tr w:rsidR="00172A84" w:rsidRPr="00AF47CC" w14:paraId="77EF14E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646F92D9" w14:textId="77777777" w:rsidR="00172A84" w:rsidRDefault="00172A84" w:rsidP="00203E14">
            <w:pPr>
              <w:keepNext/>
              <w:keepLines/>
              <w:ind w:left="113"/>
              <w:rPr>
                <w:rFonts w:ascii="Arial" w:hAnsi="Arial" w:cs="Arial"/>
                <w:color w:val="000000"/>
                <w:sz w:val="14"/>
                <w:szCs w:val="14"/>
              </w:rPr>
            </w:pPr>
            <w:proofErr w:type="spellStart"/>
            <w:r w:rsidRPr="00835F8C">
              <w:rPr>
                <w:rFonts w:ascii="Arial" w:hAnsi="Arial" w:cs="Arial"/>
                <w:b w:val="0"/>
                <w:bCs w:val="0"/>
                <w:color w:val="000000"/>
                <w:sz w:val="14"/>
                <w:szCs w:val="14"/>
              </w:rPr>
              <w:t>Deferred</w:t>
            </w:r>
            <w:proofErr w:type="spellEnd"/>
            <w:r w:rsidRPr="00835F8C">
              <w:rPr>
                <w:rFonts w:ascii="Arial" w:hAnsi="Arial" w:cs="Arial"/>
                <w:b w:val="0"/>
                <w:bCs w:val="0"/>
                <w:color w:val="000000"/>
                <w:sz w:val="14"/>
                <w:szCs w:val="14"/>
              </w:rPr>
              <w:t xml:space="preserve"> </w:t>
            </w:r>
            <w:proofErr w:type="spellStart"/>
            <w:r w:rsidRPr="00835F8C">
              <w:rPr>
                <w:rFonts w:ascii="Arial" w:hAnsi="Arial" w:cs="Arial"/>
                <w:b w:val="0"/>
                <w:bCs w:val="0"/>
                <w:color w:val="000000"/>
                <w:sz w:val="14"/>
                <w:szCs w:val="14"/>
              </w:rPr>
              <w:t>tax</w:t>
            </w:r>
            <w:proofErr w:type="spellEnd"/>
            <w:r w:rsidRPr="00835F8C">
              <w:rPr>
                <w:rFonts w:ascii="Arial" w:hAnsi="Arial" w:cs="Arial"/>
                <w:b w:val="0"/>
                <w:bCs w:val="0"/>
                <w:color w:val="000000"/>
                <w:sz w:val="14"/>
                <w:szCs w:val="14"/>
              </w:rPr>
              <w:t xml:space="preserve"> </w:t>
            </w:r>
            <w:proofErr w:type="spellStart"/>
            <w:r w:rsidRPr="00835F8C">
              <w:rPr>
                <w:rFonts w:ascii="Arial" w:hAnsi="Arial" w:cs="Arial"/>
                <w:b w:val="0"/>
                <w:bCs w:val="0"/>
                <w:color w:val="000000"/>
                <w:sz w:val="14"/>
                <w:szCs w:val="14"/>
              </w:rPr>
              <w:t>asset</w:t>
            </w:r>
            <w:proofErr w:type="spellEnd"/>
          </w:p>
        </w:tc>
        <w:tc>
          <w:tcPr>
            <w:tcW w:w="2622" w:type="dxa"/>
            <w:tcBorders>
              <w:top w:val="nil"/>
              <w:left w:val="nil"/>
              <w:bottom w:val="nil"/>
              <w:right w:val="nil"/>
            </w:tcBorders>
            <w:shd w:val="clear" w:color="auto" w:fill="auto"/>
            <w:vAlign w:val="center"/>
          </w:tcPr>
          <w:p w14:paraId="276180A6" w14:textId="77777777" w:rsidR="00172A84" w:rsidRPr="00CF7D8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D1A4B">
              <w:rPr>
                <w:rFonts w:ascii="Arial" w:hAnsi="Arial" w:cs="Arial"/>
                <w:color w:val="000000"/>
                <w:sz w:val="14"/>
                <w:szCs w:val="14"/>
              </w:rPr>
              <w:t>28</w:t>
            </w:r>
            <w:r>
              <w:rPr>
                <w:rFonts w:ascii="Arial" w:hAnsi="Arial" w:cs="Arial"/>
                <w:color w:val="000000"/>
                <w:sz w:val="14"/>
                <w:szCs w:val="14"/>
              </w:rPr>
              <w:t>2</w:t>
            </w:r>
          </w:p>
        </w:tc>
        <w:tc>
          <w:tcPr>
            <w:tcW w:w="2623" w:type="dxa"/>
            <w:tcBorders>
              <w:top w:val="nil"/>
              <w:left w:val="nil"/>
              <w:bottom w:val="nil"/>
              <w:right w:val="nil"/>
            </w:tcBorders>
            <w:shd w:val="clear" w:color="auto" w:fill="auto"/>
            <w:vAlign w:val="center"/>
          </w:tcPr>
          <w:p w14:paraId="629136C5" w14:textId="77777777" w:rsidR="00172A84" w:rsidRPr="003B13A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D1A4B">
              <w:rPr>
                <w:rFonts w:ascii="Arial" w:hAnsi="Arial" w:cs="Arial"/>
                <w:sz w:val="14"/>
                <w:szCs w:val="14"/>
              </w:rPr>
              <w:t>--</w:t>
            </w:r>
          </w:p>
        </w:tc>
      </w:tr>
      <w:tr w:rsidR="00172A84" w:rsidRPr="00AF47CC" w14:paraId="74AE3277"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2A02E7D9" w14:textId="77777777" w:rsidR="00172A84" w:rsidRPr="00AF47CC"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Investments in </w:t>
            </w:r>
            <w:proofErr w:type="spellStart"/>
            <w:r>
              <w:rPr>
                <w:rFonts w:ascii="Arial" w:hAnsi="Arial" w:cs="Arial"/>
                <w:b w:val="0"/>
                <w:bCs w:val="0"/>
                <w:color w:val="000000"/>
                <w:sz w:val="14"/>
                <w:szCs w:val="14"/>
              </w:rPr>
              <w:t>associates</w:t>
            </w:r>
            <w:proofErr w:type="spellEnd"/>
          </w:p>
        </w:tc>
        <w:tc>
          <w:tcPr>
            <w:tcW w:w="2622" w:type="dxa"/>
            <w:tcBorders>
              <w:top w:val="nil"/>
              <w:left w:val="nil"/>
              <w:bottom w:val="nil"/>
              <w:right w:val="nil"/>
            </w:tcBorders>
            <w:shd w:val="clear" w:color="auto" w:fill="auto"/>
            <w:vAlign w:val="center"/>
          </w:tcPr>
          <w:p w14:paraId="4C852D33" w14:textId="77777777" w:rsidR="00172A84" w:rsidRPr="00AF47CC"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DD1A4B">
              <w:rPr>
                <w:rFonts w:ascii="Arial" w:hAnsi="Arial" w:cs="Arial"/>
                <w:b/>
                <w:bCs/>
                <w:color w:val="000000"/>
                <w:sz w:val="14"/>
                <w:szCs w:val="14"/>
              </w:rPr>
              <w:t>3</w:t>
            </w:r>
            <w:r>
              <w:rPr>
                <w:rFonts w:ascii="Arial" w:hAnsi="Arial" w:cs="Arial"/>
                <w:b/>
                <w:bCs/>
                <w:color w:val="000000"/>
                <w:sz w:val="14"/>
                <w:szCs w:val="14"/>
              </w:rPr>
              <w:t>,</w:t>
            </w:r>
            <w:r w:rsidRPr="00DD1A4B">
              <w:rPr>
                <w:rFonts w:ascii="Arial" w:hAnsi="Arial" w:cs="Arial"/>
                <w:b/>
                <w:bCs/>
                <w:color w:val="000000"/>
                <w:sz w:val="14"/>
                <w:szCs w:val="14"/>
              </w:rPr>
              <w:t>346</w:t>
            </w:r>
            <w:r>
              <w:rPr>
                <w:rFonts w:ascii="Arial" w:hAnsi="Arial" w:cs="Arial"/>
                <w:b/>
                <w:bCs/>
                <w:color w:val="000000"/>
                <w:sz w:val="14"/>
                <w:szCs w:val="14"/>
              </w:rPr>
              <w:t>,</w:t>
            </w:r>
            <w:r w:rsidRPr="00DD1A4B">
              <w:rPr>
                <w:rFonts w:ascii="Arial" w:hAnsi="Arial" w:cs="Arial"/>
                <w:b/>
                <w:bCs/>
                <w:color w:val="000000"/>
                <w:sz w:val="14"/>
                <w:szCs w:val="14"/>
              </w:rPr>
              <w:t>810</w:t>
            </w:r>
          </w:p>
        </w:tc>
        <w:tc>
          <w:tcPr>
            <w:tcW w:w="2623" w:type="dxa"/>
            <w:tcBorders>
              <w:top w:val="nil"/>
              <w:left w:val="nil"/>
              <w:bottom w:val="nil"/>
              <w:right w:val="nil"/>
            </w:tcBorders>
            <w:shd w:val="clear" w:color="auto" w:fill="auto"/>
            <w:vAlign w:val="center"/>
          </w:tcPr>
          <w:p w14:paraId="2C23CE4D" w14:textId="77777777" w:rsidR="00172A84" w:rsidRPr="003C32ED"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F7D83">
              <w:rPr>
                <w:rFonts w:ascii="Arial" w:hAnsi="Arial" w:cs="Arial"/>
                <w:sz w:val="14"/>
                <w:szCs w:val="14"/>
              </w:rPr>
              <w:t>2</w:t>
            </w:r>
            <w:r>
              <w:rPr>
                <w:rFonts w:ascii="Arial" w:hAnsi="Arial" w:cs="Arial"/>
                <w:sz w:val="14"/>
                <w:szCs w:val="14"/>
              </w:rPr>
              <w:t>,</w:t>
            </w:r>
            <w:r w:rsidRPr="00CF7D83">
              <w:rPr>
                <w:rFonts w:ascii="Arial" w:hAnsi="Arial" w:cs="Arial"/>
                <w:sz w:val="14"/>
                <w:szCs w:val="14"/>
              </w:rPr>
              <w:t>719</w:t>
            </w:r>
            <w:r>
              <w:rPr>
                <w:rFonts w:ascii="Arial" w:hAnsi="Arial" w:cs="Arial"/>
                <w:sz w:val="14"/>
                <w:szCs w:val="14"/>
              </w:rPr>
              <w:t>,</w:t>
            </w:r>
            <w:r w:rsidRPr="00CF7D83">
              <w:rPr>
                <w:rFonts w:ascii="Arial" w:hAnsi="Arial" w:cs="Arial"/>
                <w:sz w:val="14"/>
                <w:szCs w:val="14"/>
              </w:rPr>
              <w:t>867</w:t>
            </w:r>
          </w:p>
        </w:tc>
      </w:tr>
      <w:tr w:rsidR="00172A84" w:rsidRPr="00AF47CC" w14:paraId="1441BF5A"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9D2FEE8" w14:textId="77777777" w:rsidR="00172A84" w:rsidRPr="00AF47CC"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assets</w:t>
            </w:r>
            <w:proofErr w:type="spellEnd"/>
          </w:p>
        </w:tc>
        <w:tc>
          <w:tcPr>
            <w:tcW w:w="2622" w:type="dxa"/>
            <w:tcBorders>
              <w:top w:val="nil"/>
              <w:left w:val="nil"/>
              <w:bottom w:val="nil"/>
              <w:right w:val="nil"/>
            </w:tcBorders>
            <w:shd w:val="clear" w:color="auto" w:fill="auto"/>
            <w:vAlign w:val="center"/>
          </w:tcPr>
          <w:p w14:paraId="0E89F7E8"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D1A4B">
              <w:rPr>
                <w:rFonts w:ascii="Arial" w:hAnsi="Arial" w:cs="Arial"/>
                <w:color w:val="000000"/>
                <w:sz w:val="14"/>
                <w:szCs w:val="14"/>
              </w:rPr>
              <w:t>--</w:t>
            </w:r>
          </w:p>
        </w:tc>
        <w:tc>
          <w:tcPr>
            <w:tcW w:w="2623" w:type="dxa"/>
            <w:tcBorders>
              <w:top w:val="nil"/>
              <w:left w:val="nil"/>
              <w:bottom w:val="nil"/>
              <w:right w:val="nil"/>
            </w:tcBorders>
            <w:shd w:val="clear" w:color="auto" w:fill="auto"/>
            <w:vAlign w:val="center"/>
          </w:tcPr>
          <w:p w14:paraId="5DF828CA" w14:textId="77777777" w:rsidR="00172A84" w:rsidRPr="003C32ED"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D1A4B">
              <w:rPr>
                <w:rFonts w:ascii="Arial" w:hAnsi="Arial" w:cs="Arial"/>
                <w:sz w:val="14"/>
                <w:szCs w:val="14"/>
              </w:rPr>
              <w:t>288</w:t>
            </w:r>
          </w:p>
        </w:tc>
      </w:tr>
      <w:tr w:rsidR="00172A84" w:rsidRPr="00AF47CC" w14:paraId="4624A80D"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39569DBD" w14:textId="77777777" w:rsidR="00172A84" w:rsidRPr="00AF47CC" w:rsidRDefault="00172A84" w:rsidP="00203E14">
            <w:pPr>
              <w:keepNext/>
              <w:keepLines/>
              <w:rPr>
                <w:rFonts w:ascii="Arial" w:hAnsi="Arial" w:cs="Arial"/>
                <w:color w:val="000000"/>
                <w:sz w:val="14"/>
                <w:szCs w:val="14"/>
              </w:rPr>
            </w:pPr>
            <w:r>
              <w:rPr>
                <w:rFonts w:ascii="Arial" w:hAnsi="Arial" w:cs="Arial"/>
                <w:color w:val="000000"/>
                <w:sz w:val="14"/>
                <w:szCs w:val="14"/>
              </w:rPr>
              <w:t xml:space="preserve">Total </w:t>
            </w:r>
            <w:proofErr w:type="spellStart"/>
            <w:r>
              <w:rPr>
                <w:rFonts w:ascii="Arial" w:hAnsi="Arial" w:cs="Arial"/>
                <w:color w:val="000000"/>
                <w:sz w:val="14"/>
                <w:szCs w:val="14"/>
              </w:rPr>
              <w:t>Assets</w:t>
            </w:r>
            <w:proofErr w:type="spellEnd"/>
          </w:p>
        </w:tc>
        <w:tc>
          <w:tcPr>
            <w:tcW w:w="2622" w:type="dxa"/>
            <w:tcBorders>
              <w:top w:val="nil"/>
              <w:left w:val="nil"/>
              <w:bottom w:val="nil"/>
              <w:right w:val="nil"/>
            </w:tcBorders>
            <w:shd w:val="clear" w:color="auto" w:fill="auto"/>
            <w:vAlign w:val="center"/>
          </w:tcPr>
          <w:p w14:paraId="4AEE1E6C"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D1A4B">
              <w:rPr>
                <w:rFonts w:ascii="Arial" w:hAnsi="Arial" w:cs="Arial"/>
                <w:b/>
                <w:bCs/>
                <w:color w:val="000000"/>
                <w:sz w:val="14"/>
                <w:szCs w:val="14"/>
              </w:rPr>
              <w:t>3</w:t>
            </w:r>
            <w:r>
              <w:rPr>
                <w:rFonts w:ascii="Arial" w:hAnsi="Arial" w:cs="Arial"/>
                <w:b/>
                <w:bCs/>
                <w:color w:val="000000"/>
                <w:sz w:val="14"/>
                <w:szCs w:val="14"/>
              </w:rPr>
              <w:t>,</w:t>
            </w:r>
            <w:r w:rsidRPr="00DD1A4B">
              <w:rPr>
                <w:rFonts w:ascii="Arial" w:hAnsi="Arial" w:cs="Arial"/>
                <w:b/>
                <w:bCs/>
                <w:color w:val="000000"/>
                <w:sz w:val="14"/>
                <w:szCs w:val="14"/>
              </w:rPr>
              <w:t>358</w:t>
            </w:r>
            <w:r>
              <w:rPr>
                <w:rFonts w:ascii="Arial" w:hAnsi="Arial" w:cs="Arial"/>
                <w:b/>
                <w:bCs/>
                <w:color w:val="000000"/>
                <w:sz w:val="14"/>
                <w:szCs w:val="14"/>
              </w:rPr>
              <w:t>,</w:t>
            </w:r>
            <w:r w:rsidRPr="00DD1A4B">
              <w:rPr>
                <w:rFonts w:ascii="Arial" w:hAnsi="Arial" w:cs="Arial"/>
                <w:b/>
                <w:bCs/>
                <w:color w:val="000000"/>
                <w:sz w:val="14"/>
                <w:szCs w:val="14"/>
              </w:rPr>
              <w:t>956</w:t>
            </w:r>
          </w:p>
        </w:tc>
        <w:tc>
          <w:tcPr>
            <w:tcW w:w="2623" w:type="dxa"/>
            <w:tcBorders>
              <w:top w:val="nil"/>
              <w:left w:val="nil"/>
              <w:bottom w:val="nil"/>
              <w:right w:val="nil"/>
            </w:tcBorders>
            <w:shd w:val="clear" w:color="auto" w:fill="auto"/>
            <w:vAlign w:val="center"/>
          </w:tcPr>
          <w:p w14:paraId="2C11E901"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2</w:t>
            </w:r>
            <w:r>
              <w:rPr>
                <w:rFonts w:ascii="Arial" w:hAnsi="Arial" w:cs="Arial"/>
                <w:b/>
                <w:bCs/>
                <w:sz w:val="14"/>
                <w:szCs w:val="14"/>
              </w:rPr>
              <w:t>,</w:t>
            </w:r>
            <w:r w:rsidRPr="003B13AF">
              <w:rPr>
                <w:rFonts w:ascii="Arial" w:hAnsi="Arial" w:cs="Arial"/>
                <w:b/>
                <w:bCs/>
                <w:sz w:val="14"/>
                <w:szCs w:val="14"/>
              </w:rPr>
              <w:t>743</w:t>
            </w:r>
            <w:r>
              <w:rPr>
                <w:rFonts w:ascii="Arial" w:hAnsi="Arial" w:cs="Arial"/>
                <w:b/>
                <w:bCs/>
                <w:sz w:val="14"/>
                <w:szCs w:val="14"/>
              </w:rPr>
              <w:t>,</w:t>
            </w:r>
            <w:r w:rsidRPr="003B13AF">
              <w:rPr>
                <w:rFonts w:ascii="Arial" w:hAnsi="Arial" w:cs="Arial"/>
                <w:b/>
                <w:bCs/>
                <w:sz w:val="14"/>
                <w:szCs w:val="14"/>
              </w:rPr>
              <w:t>517</w:t>
            </w:r>
          </w:p>
        </w:tc>
      </w:tr>
      <w:tr w:rsidR="00172A84" w:rsidRPr="00AF47CC" w14:paraId="3F17122C"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074FC8A7" w14:textId="77777777" w:rsidR="00172A84" w:rsidRPr="00AF47CC" w:rsidRDefault="00172A84" w:rsidP="00203E14">
            <w:pPr>
              <w:keepNext/>
              <w:keepLines/>
              <w:spacing w:before="40" w:after="40"/>
              <w:ind w:left="113"/>
              <w:rPr>
                <w:rFonts w:ascii="Arial" w:eastAsia="Times New Roman" w:hAnsi="Arial" w:cs="Arial"/>
                <w:b w:val="0"/>
                <w:bCs w:val="0"/>
                <w:spacing w:val="-2"/>
                <w:sz w:val="14"/>
                <w:szCs w:val="14"/>
                <w:highlight w:val="yellow"/>
              </w:rPr>
            </w:pPr>
          </w:p>
        </w:tc>
        <w:tc>
          <w:tcPr>
            <w:tcW w:w="2622" w:type="dxa"/>
            <w:tcBorders>
              <w:top w:val="nil"/>
              <w:left w:val="nil"/>
              <w:bottom w:val="nil"/>
              <w:right w:val="nil"/>
            </w:tcBorders>
            <w:shd w:val="clear" w:color="auto" w:fill="auto"/>
            <w:vAlign w:val="center"/>
          </w:tcPr>
          <w:p w14:paraId="1AD15E8D"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p>
        </w:tc>
        <w:tc>
          <w:tcPr>
            <w:tcW w:w="2623" w:type="dxa"/>
            <w:tcBorders>
              <w:top w:val="nil"/>
              <w:left w:val="nil"/>
              <w:bottom w:val="nil"/>
              <w:right w:val="nil"/>
            </w:tcBorders>
            <w:shd w:val="clear" w:color="auto" w:fill="auto"/>
            <w:vAlign w:val="center"/>
          </w:tcPr>
          <w:p w14:paraId="6D24FD52"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p>
        </w:tc>
      </w:tr>
      <w:tr w:rsidR="00172A84" w:rsidRPr="00AF47CC" w14:paraId="52A4F6A6"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32104AA" w14:textId="77777777" w:rsidR="00172A84" w:rsidRPr="00AF47CC" w:rsidRDefault="00172A84" w:rsidP="00203E14">
            <w:pPr>
              <w:keepNext/>
              <w:keepLines/>
              <w:rPr>
                <w:rFonts w:ascii="Arial" w:hAnsi="Arial" w:cs="Arial"/>
                <w:color w:val="000000"/>
                <w:sz w:val="14"/>
                <w:szCs w:val="14"/>
              </w:rPr>
            </w:pP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Liabilities</w:t>
            </w:r>
            <w:proofErr w:type="spellEnd"/>
          </w:p>
        </w:tc>
        <w:tc>
          <w:tcPr>
            <w:tcW w:w="2622" w:type="dxa"/>
            <w:tcBorders>
              <w:top w:val="nil"/>
              <w:left w:val="nil"/>
              <w:bottom w:val="nil"/>
              <w:right w:val="nil"/>
            </w:tcBorders>
            <w:shd w:val="clear" w:color="auto" w:fill="auto"/>
            <w:vAlign w:val="center"/>
          </w:tcPr>
          <w:p w14:paraId="54BCD010"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D1A4B">
              <w:rPr>
                <w:rFonts w:ascii="Arial" w:hAnsi="Arial" w:cs="Arial"/>
                <w:b/>
                <w:bCs/>
                <w:color w:val="000000"/>
                <w:sz w:val="14"/>
                <w:szCs w:val="14"/>
              </w:rPr>
              <w:t>17</w:t>
            </w:r>
            <w:r>
              <w:rPr>
                <w:rFonts w:ascii="Arial" w:hAnsi="Arial" w:cs="Arial"/>
                <w:b/>
                <w:bCs/>
                <w:color w:val="000000"/>
                <w:sz w:val="14"/>
                <w:szCs w:val="14"/>
              </w:rPr>
              <w:t>1</w:t>
            </w:r>
          </w:p>
        </w:tc>
        <w:tc>
          <w:tcPr>
            <w:tcW w:w="2623" w:type="dxa"/>
            <w:tcBorders>
              <w:top w:val="nil"/>
              <w:left w:val="nil"/>
              <w:bottom w:val="nil"/>
              <w:right w:val="nil"/>
            </w:tcBorders>
            <w:shd w:val="clear" w:color="auto" w:fill="auto"/>
            <w:vAlign w:val="center"/>
          </w:tcPr>
          <w:p w14:paraId="6A86DBA3"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500AE6">
              <w:rPr>
                <w:rFonts w:ascii="Arial" w:hAnsi="Arial" w:cs="Arial"/>
                <w:b/>
                <w:bCs/>
                <w:sz w:val="14"/>
                <w:szCs w:val="14"/>
              </w:rPr>
              <w:t>175</w:t>
            </w:r>
          </w:p>
        </w:tc>
      </w:tr>
      <w:tr w:rsidR="00172A84" w:rsidRPr="00AF47CC" w14:paraId="4714A7A4"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1D971081" w14:textId="77777777" w:rsidR="00172A84" w:rsidRPr="00AF47CC" w:rsidRDefault="00172A84" w:rsidP="00203E14">
            <w:pPr>
              <w:keepNext/>
              <w:keepLines/>
              <w:spacing w:before="40" w:after="40"/>
              <w:ind w:left="113"/>
              <w:rPr>
                <w:rFonts w:ascii="Arial" w:hAnsi="Arial" w:cs="Arial"/>
                <w:b w:val="0"/>
                <w:bCs w:val="0"/>
                <w:color w:val="000000"/>
                <w:sz w:val="14"/>
                <w:szCs w:val="14"/>
              </w:rPr>
            </w:pPr>
            <w:proofErr w:type="spellStart"/>
            <w:r w:rsidRPr="00142668">
              <w:rPr>
                <w:rFonts w:ascii="Arial" w:hAnsi="Arial" w:cs="Arial"/>
                <w:b w:val="0"/>
                <w:bCs w:val="0"/>
                <w:color w:val="000000"/>
                <w:sz w:val="14"/>
                <w:szCs w:val="14"/>
              </w:rPr>
              <w:t>Amounts</w:t>
            </w:r>
            <w:proofErr w:type="spellEnd"/>
            <w:r w:rsidRPr="00142668">
              <w:rPr>
                <w:rFonts w:ascii="Arial" w:hAnsi="Arial" w:cs="Arial"/>
                <w:b w:val="0"/>
                <w:bCs w:val="0"/>
                <w:color w:val="000000"/>
                <w:sz w:val="14"/>
                <w:szCs w:val="14"/>
              </w:rPr>
              <w:t xml:space="preserve"> </w:t>
            </w:r>
            <w:proofErr w:type="spellStart"/>
            <w:r w:rsidRPr="00142668">
              <w:rPr>
                <w:rFonts w:ascii="Arial" w:hAnsi="Arial" w:cs="Arial"/>
                <w:b w:val="0"/>
                <w:bCs w:val="0"/>
                <w:color w:val="000000"/>
                <w:sz w:val="14"/>
                <w:szCs w:val="14"/>
              </w:rPr>
              <w:t>payable</w:t>
            </w:r>
            <w:proofErr w:type="spellEnd"/>
          </w:p>
        </w:tc>
        <w:tc>
          <w:tcPr>
            <w:tcW w:w="2622" w:type="dxa"/>
            <w:tcBorders>
              <w:top w:val="nil"/>
              <w:left w:val="nil"/>
              <w:bottom w:val="nil"/>
              <w:right w:val="nil"/>
            </w:tcBorders>
            <w:shd w:val="clear" w:color="auto" w:fill="auto"/>
            <w:vAlign w:val="center"/>
          </w:tcPr>
          <w:p w14:paraId="4760E24E"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D1A4B">
              <w:rPr>
                <w:rFonts w:ascii="Arial" w:hAnsi="Arial" w:cs="Arial"/>
                <w:color w:val="000000"/>
                <w:sz w:val="14"/>
                <w:szCs w:val="14"/>
              </w:rPr>
              <w:t>4</w:t>
            </w:r>
          </w:p>
        </w:tc>
        <w:tc>
          <w:tcPr>
            <w:tcW w:w="2623" w:type="dxa"/>
            <w:tcBorders>
              <w:top w:val="nil"/>
              <w:left w:val="nil"/>
              <w:bottom w:val="nil"/>
              <w:right w:val="nil"/>
            </w:tcBorders>
            <w:shd w:val="clear" w:color="auto" w:fill="auto"/>
            <w:vAlign w:val="center"/>
          </w:tcPr>
          <w:p w14:paraId="6AD6A213"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D1A4B">
              <w:rPr>
                <w:rFonts w:ascii="Arial" w:hAnsi="Arial" w:cs="Arial"/>
                <w:sz w:val="14"/>
                <w:szCs w:val="14"/>
              </w:rPr>
              <w:t>2</w:t>
            </w:r>
          </w:p>
        </w:tc>
      </w:tr>
      <w:tr w:rsidR="00172A84" w:rsidRPr="00AF47CC" w14:paraId="05A80D6F"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E70186A" w14:textId="77777777" w:rsidR="00172A84" w:rsidRPr="00AF47CC" w:rsidRDefault="00172A84" w:rsidP="00203E14">
            <w:pPr>
              <w:keepNext/>
              <w:keepLines/>
              <w:spacing w:before="40" w:after="40"/>
              <w:ind w:left="113"/>
              <w:rPr>
                <w:rFonts w:ascii="Arial" w:hAnsi="Arial" w:cs="Arial"/>
                <w:b w:val="0"/>
                <w:bCs w:val="0"/>
                <w:color w:val="000000"/>
                <w:sz w:val="14"/>
                <w:szCs w:val="14"/>
              </w:rPr>
            </w:pPr>
            <w:proofErr w:type="spellStart"/>
            <w:r>
              <w:rPr>
                <w:rFonts w:ascii="Arial" w:hAnsi="Arial" w:cs="Arial"/>
                <w:b w:val="0"/>
                <w:bCs w:val="0"/>
                <w:color w:val="000000"/>
                <w:sz w:val="14"/>
                <w:szCs w:val="14"/>
              </w:rPr>
              <w:t>C</w:t>
            </w:r>
            <w:r w:rsidRPr="00142668">
              <w:rPr>
                <w:rFonts w:ascii="Arial" w:hAnsi="Arial" w:cs="Arial"/>
                <w:b w:val="0"/>
                <w:bCs w:val="0"/>
                <w:color w:val="000000"/>
                <w:sz w:val="14"/>
                <w:szCs w:val="14"/>
              </w:rPr>
              <w:t>urrent</w:t>
            </w:r>
            <w:proofErr w:type="spellEnd"/>
            <w:r w:rsidRPr="00142668">
              <w:rPr>
                <w:rFonts w:ascii="Arial" w:hAnsi="Arial" w:cs="Arial"/>
                <w:b w:val="0"/>
                <w:bCs w:val="0"/>
                <w:color w:val="000000"/>
                <w:sz w:val="14"/>
                <w:szCs w:val="14"/>
              </w:rPr>
              <w:t xml:space="preserve"> </w:t>
            </w:r>
            <w:proofErr w:type="spellStart"/>
            <w:r w:rsidRPr="00142668">
              <w:rPr>
                <w:rFonts w:ascii="Arial" w:hAnsi="Arial" w:cs="Arial"/>
                <w:b w:val="0"/>
                <w:bCs w:val="0"/>
                <w:color w:val="000000"/>
                <w:sz w:val="14"/>
                <w:szCs w:val="14"/>
              </w:rPr>
              <w:t>tax</w:t>
            </w:r>
            <w:proofErr w:type="spellEnd"/>
            <w:r w:rsidRPr="00142668">
              <w:rPr>
                <w:rFonts w:ascii="Arial" w:hAnsi="Arial" w:cs="Arial"/>
                <w:b w:val="0"/>
                <w:bCs w:val="0"/>
                <w:color w:val="000000"/>
                <w:sz w:val="14"/>
                <w:szCs w:val="14"/>
              </w:rPr>
              <w:t xml:space="preserve"> </w:t>
            </w:r>
            <w:proofErr w:type="spellStart"/>
            <w:r w:rsidRPr="00142668">
              <w:rPr>
                <w:rFonts w:ascii="Arial" w:hAnsi="Arial" w:cs="Arial"/>
                <w:b w:val="0"/>
                <w:bCs w:val="0"/>
                <w:color w:val="000000"/>
                <w:sz w:val="14"/>
                <w:szCs w:val="14"/>
              </w:rPr>
              <w:t>liability</w:t>
            </w:r>
            <w:proofErr w:type="spellEnd"/>
          </w:p>
        </w:tc>
        <w:tc>
          <w:tcPr>
            <w:tcW w:w="2622" w:type="dxa"/>
            <w:tcBorders>
              <w:top w:val="nil"/>
              <w:left w:val="nil"/>
              <w:bottom w:val="nil"/>
              <w:right w:val="nil"/>
            </w:tcBorders>
            <w:shd w:val="clear" w:color="auto" w:fill="auto"/>
            <w:vAlign w:val="center"/>
          </w:tcPr>
          <w:p w14:paraId="2D65928B"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D1A4B">
              <w:rPr>
                <w:rFonts w:ascii="Arial" w:hAnsi="Arial" w:cs="Arial"/>
                <w:color w:val="000000"/>
                <w:sz w:val="14"/>
                <w:szCs w:val="14"/>
              </w:rPr>
              <w:t>167</w:t>
            </w:r>
          </w:p>
        </w:tc>
        <w:tc>
          <w:tcPr>
            <w:tcW w:w="2623" w:type="dxa"/>
            <w:tcBorders>
              <w:top w:val="nil"/>
              <w:left w:val="nil"/>
              <w:bottom w:val="nil"/>
              <w:right w:val="nil"/>
            </w:tcBorders>
            <w:shd w:val="clear" w:color="auto" w:fill="auto"/>
            <w:vAlign w:val="center"/>
          </w:tcPr>
          <w:p w14:paraId="2CB3B809" w14:textId="77777777" w:rsidR="00172A84" w:rsidRPr="00AF47CC"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D1A4B">
              <w:rPr>
                <w:rFonts w:ascii="Arial" w:hAnsi="Arial" w:cs="Arial"/>
                <w:sz w:val="14"/>
                <w:szCs w:val="14"/>
              </w:rPr>
              <w:t>173</w:t>
            </w:r>
          </w:p>
        </w:tc>
      </w:tr>
      <w:tr w:rsidR="00172A84" w:rsidRPr="00AF47CC" w14:paraId="39F7B8FF"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1B181ED6" w14:textId="77777777" w:rsidR="00172A84" w:rsidRPr="00AF47CC" w:rsidRDefault="00172A84" w:rsidP="00203E14">
            <w:pPr>
              <w:keepNext/>
              <w:keepLines/>
              <w:spacing w:before="40" w:after="40"/>
              <w:rPr>
                <w:rFonts w:ascii="Arial" w:eastAsia="Times New Roman" w:hAnsi="Arial" w:cs="Arial"/>
                <w:spacing w:val="-2"/>
                <w:sz w:val="14"/>
                <w:szCs w:val="14"/>
                <w:highlight w:val="yellow"/>
              </w:rPr>
            </w:pPr>
            <w:proofErr w:type="spellStart"/>
            <w:r>
              <w:rPr>
                <w:rFonts w:ascii="Arial" w:hAnsi="Arial" w:cs="Arial"/>
                <w:color w:val="000000"/>
                <w:sz w:val="14"/>
                <w:szCs w:val="14"/>
              </w:rPr>
              <w:t>Equity</w:t>
            </w:r>
            <w:proofErr w:type="spellEnd"/>
          </w:p>
        </w:tc>
        <w:tc>
          <w:tcPr>
            <w:tcW w:w="2622" w:type="dxa"/>
            <w:tcBorders>
              <w:top w:val="nil"/>
              <w:left w:val="nil"/>
              <w:bottom w:val="nil"/>
              <w:right w:val="nil"/>
            </w:tcBorders>
            <w:shd w:val="clear" w:color="auto" w:fill="auto"/>
            <w:vAlign w:val="center"/>
          </w:tcPr>
          <w:p w14:paraId="0763C479"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DD1A4B">
              <w:rPr>
                <w:rFonts w:ascii="Arial" w:hAnsi="Arial" w:cs="Arial"/>
                <w:b/>
                <w:bCs/>
                <w:color w:val="000000"/>
                <w:sz w:val="14"/>
                <w:szCs w:val="14"/>
              </w:rPr>
              <w:t>3</w:t>
            </w:r>
            <w:r>
              <w:rPr>
                <w:rFonts w:ascii="Arial" w:hAnsi="Arial" w:cs="Arial"/>
                <w:b/>
                <w:bCs/>
                <w:color w:val="000000"/>
                <w:sz w:val="14"/>
                <w:szCs w:val="14"/>
              </w:rPr>
              <w:t>,</w:t>
            </w:r>
            <w:r w:rsidRPr="00DD1A4B">
              <w:rPr>
                <w:rFonts w:ascii="Arial" w:hAnsi="Arial" w:cs="Arial"/>
                <w:b/>
                <w:bCs/>
                <w:color w:val="000000"/>
                <w:sz w:val="14"/>
                <w:szCs w:val="14"/>
              </w:rPr>
              <w:t>358</w:t>
            </w:r>
            <w:r>
              <w:rPr>
                <w:rFonts w:ascii="Arial" w:hAnsi="Arial" w:cs="Arial"/>
                <w:b/>
                <w:bCs/>
                <w:color w:val="000000"/>
                <w:sz w:val="14"/>
                <w:szCs w:val="14"/>
              </w:rPr>
              <w:t>,</w:t>
            </w:r>
            <w:r w:rsidRPr="00DD1A4B">
              <w:rPr>
                <w:rFonts w:ascii="Arial" w:hAnsi="Arial" w:cs="Arial"/>
                <w:b/>
                <w:bCs/>
                <w:color w:val="000000"/>
                <w:sz w:val="14"/>
                <w:szCs w:val="14"/>
              </w:rPr>
              <w:t>785</w:t>
            </w:r>
          </w:p>
        </w:tc>
        <w:tc>
          <w:tcPr>
            <w:tcW w:w="2623" w:type="dxa"/>
            <w:tcBorders>
              <w:top w:val="nil"/>
              <w:left w:val="nil"/>
              <w:bottom w:val="nil"/>
              <w:right w:val="nil"/>
            </w:tcBorders>
            <w:shd w:val="clear" w:color="auto" w:fill="auto"/>
            <w:vAlign w:val="center"/>
          </w:tcPr>
          <w:p w14:paraId="1975096F" w14:textId="77777777" w:rsidR="00172A84" w:rsidRPr="00AF47CC"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500AE6">
              <w:rPr>
                <w:rFonts w:ascii="Arial" w:hAnsi="Arial" w:cs="Arial"/>
                <w:b/>
                <w:bCs/>
                <w:sz w:val="14"/>
                <w:szCs w:val="14"/>
              </w:rPr>
              <w:t>2</w:t>
            </w:r>
            <w:r>
              <w:rPr>
                <w:rFonts w:ascii="Arial" w:hAnsi="Arial" w:cs="Arial"/>
                <w:b/>
                <w:bCs/>
                <w:sz w:val="14"/>
                <w:szCs w:val="14"/>
              </w:rPr>
              <w:t>,</w:t>
            </w:r>
            <w:r w:rsidRPr="00500AE6">
              <w:rPr>
                <w:rFonts w:ascii="Arial" w:hAnsi="Arial" w:cs="Arial"/>
                <w:b/>
                <w:bCs/>
                <w:sz w:val="14"/>
                <w:szCs w:val="14"/>
              </w:rPr>
              <w:t>743</w:t>
            </w:r>
            <w:r>
              <w:rPr>
                <w:rFonts w:ascii="Arial" w:hAnsi="Arial" w:cs="Arial"/>
                <w:b/>
                <w:bCs/>
                <w:sz w:val="14"/>
                <w:szCs w:val="14"/>
              </w:rPr>
              <w:t>,</w:t>
            </w:r>
            <w:r w:rsidRPr="00500AE6">
              <w:rPr>
                <w:rFonts w:ascii="Arial" w:hAnsi="Arial" w:cs="Arial"/>
                <w:b/>
                <w:bCs/>
                <w:sz w:val="14"/>
                <w:szCs w:val="14"/>
              </w:rPr>
              <w:t>34</w:t>
            </w:r>
            <w:r>
              <w:rPr>
                <w:rFonts w:ascii="Arial" w:hAnsi="Arial" w:cs="Arial"/>
                <w:b/>
                <w:bCs/>
                <w:sz w:val="14"/>
                <w:szCs w:val="14"/>
              </w:rPr>
              <w:t>2</w:t>
            </w:r>
          </w:p>
        </w:tc>
      </w:tr>
      <w:tr w:rsidR="00172A84" w:rsidRPr="00AF47CC" w14:paraId="7A1534C3"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6F80E806" w14:textId="77777777" w:rsidR="00172A84" w:rsidRPr="005B5C95" w:rsidRDefault="00172A84" w:rsidP="00203E14">
            <w:pPr>
              <w:keepNext/>
              <w:keepLines/>
              <w:spacing w:before="40" w:after="40"/>
              <w:ind w:left="113"/>
              <w:rPr>
                <w:rFonts w:ascii="Arial" w:eastAsia="Times New Roman" w:hAnsi="Arial" w:cs="Arial"/>
                <w:b w:val="0"/>
                <w:bCs w:val="0"/>
                <w:spacing w:val="-2"/>
                <w:sz w:val="14"/>
                <w:szCs w:val="14"/>
              </w:rPr>
            </w:pPr>
            <w:r>
              <w:rPr>
                <w:rFonts w:ascii="Arial" w:hAnsi="Arial" w:cs="Arial"/>
                <w:b w:val="0"/>
                <w:bCs w:val="0"/>
                <w:color w:val="000000"/>
                <w:sz w:val="14"/>
                <w:szCs w:val="14"/>
              </w:rPr>
              <w:t xml:space="preserve">Capital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reserves</w:t>
            </w:r>
          </w:p>
        </w:tc>
        <w:tc>
          <w:tcPr>
            <w:tcW w:w="2622" w:type="dxa"/>
            <w:tcBorders>
              <w:top w:val="nil"/>
              <w:left w:val="nil"/>
              <w:bottom w:val="nil"/>
              <w:right w:val="nil"/>
            </w:tcBorders>
            <w:shd w:val="clear" w:color="auto" w:fill="auto"/>
            <w:vAlign w:val="center"/>
          </w:tcPr>
          <w:p w14:paraId="3F5222C5" w14:textId="77777777" w:rsidR="00172A84" w:rsidRPr="005B5C9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D1A4B">
              <w:rPr>
                <w:rFonts w:ascii="Arial" w:hAnsi="Arial" w:cs="Arial"/>
                <w:color w:val="000000"/>
                <w:sz w:val="14"/>
                <w:szCs w:val="14"/>
              </w:rPr>
              <w:t>3</w:t>
            </w:r>
            <w:r>
              <w:rPr>
                <w:rFonts w:ascii="Arial" w:hAnsi="Arial" w:cs="Arial"/>
                <w:color w:val="000000"/>
                <w:sz w:val="14"/>
                <w:szCs w:val="14"/>
              </w:rPr>
              <w:t>,</w:t>
            </w:r>
            <w:r w:rsidRPr="00DD1A4B">
              <w:rPr>
                <w:rFonts w:ascii="Arial" w:hAnsi="Arial" w:cs="Arial"/>
                <w:color w:val="000000"/>
                <w:sz w:val="14"/>
                <w:szCs w:val="14"/>
              </w:rPr>
              <w:t>374</w:t>
            </w:r>
            <w:r>
              <w:rPr>
                <w:rFonts w:ascii="Arial" w:hAnsi="Arial" w:cs="Arial"/>
                <w:color w:val="000000"/>
                <w:sz w:val="14"/>
                <w:szCs w:val="14"/>
              </w:rPr>
              <w:t>,</w:t>
            </w:r>
            <w:r w:rsidRPr="00DD1A4B">
              <w:rPr>
                <w:rFonts w:ascii="Arial" w:hAnsi="Arial" w:cs="Arial"/>
                <w:color w:val="000000"/>
                <w:sz w:val="14"/>
                <w:szCs w:val="14"/>
              </w:rPr>
              <w:t>202</w:t>
            </w:r>
          </w:p>
        </w:tc>
        <w:tc>
          <w:tcPr>
            <w:tcW w:w="2623" w:type="dxa"/>
            <w:tcBorders>
              <w:top w:val="nil"/>
              <w:left w:val="nil"/>
              <w:bottom w:val="nil"/>
              <w:right w:val="nil"/>
            </w:tcBorders>
            <w:shd w:val="clear" w:color="auto" w:fill="auto"/>
            <w:vAlign w:val="center"/>
          </w:tcPr>
          <w:p w14:paraId="4D0CAB52" w14:textId="77777777" w:rsidR="00172A84" w:rsidRPr="005B5C9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D1A4B">
              <w:rPr>
                <w:rFonts w:ascii="Arial" w:hAnsi="Arial" w:cs="Arial"/>
                <w:sz w:val="14"/>
                <w:szCs w:val="14"/>
              </w:rPr>
              <w:t>2</w:t>
            </w:r>
            <w:r>
              <w:rPr>
                <w:rFonts w:ascii="Arial" w:hAnsi="Arial" w:cs="Arial"/>
                <w:sz w:val="14"/>
                <w:szCs w:val="14"/>
              </w:rPr>
              <w:t>,</w:t>
            </w:r>
            <w:r w:rsidRPr="00DD1A4B">
              <w:rPr>
                <w:rFonts w:ascii="Arial" w:hAnsi="Arial" w:cs="Arial"/>
                <w:sz w:val="14"/>
                <w:szCs w:val="14"/>
              </w:rPr>
              <w:t>686</w:t>
            </w:r>
            <w:r>
              <w:rPr>
                <w:rFonts w:ascii="Arial" w:hAnsi="Arial" w:cs="Arial"/>
                <w:sz w:val="14"/>
                <w:szCs w:val="14"/>
              </w:rPr>
              <w:t>,</w:t>
            </w:r>
            <w:r w:rsidRPr="00DD1A4B">
              <w:rPr>
                <w:rFonts w:ascii="Arial" w:hAnsi="Arial" w:cs="Arial"/>
                <w:sz w:val="14"/>
                <w:szCs w:val="14"/>
              </w:rPr>
              <w:t>447</w:t>
            </w:r>
          </w:p>
        </w:tc>
      </w:tr>
      <w:tr w:rsidR="00172A84" w:rsidRPr="006F1964" w14:paraId="3A2941C4"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1A962417" w14:textId="77777777" w:rsidR="00172A84" w:rsidRPr="006F1964" w:rsidRDefault="00172A84" w:rsidP="00203E14">
            <w:pPr>
              <w:keepNext/>
              <w:keepLines/>
              <w:spacing w:before="40" w:after="40"/>
              <w:ind w:left="113"/>
              <w:rPr>
                <w:rFonts w:ascii="Arial" w:hAnsi="Arial" w:cs="Arial"/>
                <w:b w:val="0"/>
                <w:bCs w:val="0"/>
                <w:color w:val="000000"/>
                <w:sz w:val="14"/>
                <w:szCs w:val="14"/>
              </w:rPr>
            </w:pPr>
            <w:proofErr w:type="spellStart"/>
            <w:r>
              <w:rPr>
                <w:rFonts w:ascii="Arial" w:hAnsi="Arial" w:cs="Arial"/>
                <w:b w:val="0"/>
                <w:bCs w:val="0"/>
                <w:color w:val="000000"/>
                <w:sz w:val="14"/>
                <w:szCs w:val="14"/>
              </w:rPr>
              <w:t>Retained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earnings</w:t>
            </w:r>
            <w:proofErr w:type="spellEnd"/>
          </w:p>
        </w:tc>
        <w:tc>
          <w:tcPr>
            <w:tcW w:w="2622" w:type="dxa"/>
            <w:tcBorders>
              <w:top w:val="nil"/>
              <w:left w:val="nil"/>
              <w:bottom w:val="nil"/>
              <w:right w:val="nil"/>
            </w:tcBorders>
            <w:shd w:val="clear" w:color="auto" w:fill="auto"/>
            <w:vAlign w:val="center"/>
          </w:tcPr>
          <w:p w14:paraId="0CF33497" w14:textId="77777777" w:rsidR="00172A84" w:rsidRPr="006F1964"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D1A4B">
              <w:rPr>
                <w:rFonts w:ascii="Arial" w:hAnsi="Arial" w:cs="Arial"/>
                <w:color w:val="000000"/>
                <w:sz w:val="14"/>
                <w:szCs w:val="14"/>
              </w:rPr>
              <w:t>--</w:t>
            </w:r>
          </w:p>
        </w:tc>
        <w:tc>
          <w:tcPr>
            <w:tcW w:w="2623" w:type="dxa"/>
            <w:tcBorders>
              <w:top w:val="nil"/>
              <w:left w:val="nil"/>
              <w:bottom w:val="nil"/>
              <w:right w:val="nil"/>
            </w:tcBorders>
            <w:shd w:val="clear" w:color="auto" w:fill="auto"/>
            <w:vAlign w:val="center"/>
          </w:tcPr>
          <w:p w14:paraId="69353B1A" w14:textId="77777777" w:rsidR="00172A84" w:rsidRPr="006F1964"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D1A4B">
              <w:rPr>
                <w:rFonts w:ascii="Arial" w:hAnsi="Arial" w:cs="Arial"/>
                <w:sz w:val="14"/>
                <w:szCs w:val="14"/>
              </w:rPr>
              <w:t>179</w:t>
            </w:r>
            <w:r>
              <w:rPr>
                <w:rFonts w:ascii="Arial" w:hAnsi="Arial" w:cs="Arial"/>
                <w:sz w:val="14"/>
                <w:szCs w:val="14"/>
              </w:rPr>
              <w:t>,</w:t>
            </w:r>
            <w:r w:rsidRPr="00DD1A4B">
              <w:rPr>
                <w:rFonts w:ascii="Arial" w:hAnsi="Arial" w:cs="Arial"/>
                <w:sz w:val="14"/>
                <w:szCs w:val="14"/>
              </w:rPr>
              <w:t>067</w:t>
            </w:r>
          </w:p>
        </w:tc>
      </w:tr>
      <w:tr w:rsidR="00172A84" w:rsidRPr="006F1964" w14:paraId="2E8D333C"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BCCD691" w14:textId="77777777" w:rsidR="00172A84" w:rsidRPr="006F1964" w:rsidRDefault="00172A84" w:rsidP="00203E14">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comprehensive</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results</w:t>
            </w:r>
            <w:proofErr w:type="spellEnd"/>
          </w:p>
        </w:tc>
        <w:tc>
          <w:tcPr>
            <w:tcW w:w="2622" w:type="dxa"/>
            <w:tcBorders>
              <w:top w:val="nil"/>
              <w:left w:val="nil"/>
              <w:bottom w:val="nil"/>
              <w:right w:val="nil"/>
            </w:tcBorders>
            <w:shd w:val="clear" w:color="auto" w:fill="auto"/>
            <w:vAlign w:val="center"/>
          </w:tcPr>
          <w:p w14:paraId="5C5054C3" w14:textId="77777777" w:rsidR="00172A84" w:rsidRPr="006F1964"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D1A4B">
              <w:rPr>
                <w:rFonts w:ascii="Arial" w:hAnsi="Arial" w:cs="Arial"/>
                <w:color w:val="000000"/>
                <w:sz w:val="14"/>
                <w:szCs w:val="14"/>
              </w:rPr>
              <w:t>(15</w:t>
            </w:r>
            <w:r>
              <w:rPr>
                <w:rFonts w:ascii="Arial" w:hAnsi="Arial" w:cs="Arial"/>
                <w:color w:val="000000"/>
                <w:sz w:val="14"/>
                <w:szCs w:val="14"/>
              </w:rPr>
              <w:t>,</w:t>
            </w:r>
            <w:r w:rsidRPr="00DD1A4B">
              <w:rPr>
                <w:rFonts w:ascii="Arial" w:hAnsi="Arial" w:cs="Arial"/>
                <w:color w:val="000000"/>
                <w:sz w:val="14"/>
                <w:szCs w:val="14"/>
              </w:rPr>
              <w:t>41</w:t>
            </w:r>
            <w:r>
              <w:rPr>
                <w:rFonts w:ascii="Arial" w:hAnsi="Arial" w:cs="Arial"/>
                <w:color w:val="000000"/>
                <w:sz w:val="14"/>
                <w:szCs w:val="14"/>
              </w:rPr>
              <w:t>7</w:t>
            </w:r>
            <w:r w:rsidRPr="00DD1A4B">
              <w:rPr>
                <w:rFonts w:ascii="Arial" w:hAnsi="Arial" w:cs="Arial"/>
                <w:color w:val="000000"/>
                <w:sz w:val="14"/>
                <w:szCs w:val="14"/>
              </w:rPr>
              <w:t>)</w:t>
            </w:r>
          </w:p>
        </w:tc>
        <w:tc>
          <w:tcPr>
            <w:tcW w:w="2623" w:type="dxa"/>
            <w:tcBorders>
              <w:top w:val="nil"/>
              <w:left w:val="nil"/>
              <w:bottom w:val="nil"/>
              <w:right w:val="nil"/>
            </w:tcBorders>
            <w:shd w:val="clear" w:color="auto" w:fill="auto"/>
            <w:vAlign w:val="center"/>
          </w:tcPr>
          <w:p w14:paraId="10D09FC0" w14:textId="77777777" w:rsidR="00172A84" w:rsidRPr="006F1964"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D1A4B">
              <w:rPr>
                <w:rFonts w:ascii="Arial" w:hAnsi="Arial" w:cs="Arial"/>
                <w:sz w:val="14"/>
                <w:szCs w:val="14"/>
              </w:rPr>
              <w:t>(122</w:t>
            </w:r>
            <w:r>
              <w:rPr>
                <w:rFonts w:ascii="Arial" w:hAnsi="Arial" w:cs="Arial"/>
                <w:sz w:val="14"/>
                <w:szCs w:val="14"/>
              </w:rPr>
              <w:t>,</w:t>
            </w:r>
            <w:r w:rsidRPr="00DD1A4B">
              <w:rPr>
                <w:rFonts w:ascii="Arial" w:hAnsi="Arial" w:cs="Arial"/>
                <w:sz w:val="14"/>
                <w:szCs w:val="14"/>
              </w:rPr>
              <w:t>172)</w:t>
            </w:r>
          </w:p>
        </w:tc>
      </w:tr>
      <w:tr w:rsidR="00172A84" w:rsidRPr="00AF47CC" w14:paraId="6DBBBBA3"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9F35E42" w14:textId="77777777" w:rsidR="00172A84" w:rsidRPr="00AF47CC" w:rsidRDefault="00172A84" w:rsidP="00203E14">
            <w:pPr>
              <w:keepNext/>
              <w:keepLines/>
              <w:rPr>
                <w:rFonts w:ascii="Arial" w:hAnsi="Arial" w:cs="Arial"/>
                <w:color w:val="000000"/>
                <w:sz w:val="14"/>
                <w:szCs w:val="14"/>
              </w:rPr>
            </w:pPr>
            <w:proofErr w:type="spellStart"/>
            <w:r>
              <w:rPr>
                <w:rFonts w:ascii="Arial" w:hAnsi="Arial" w:cs="Arial"/>
                <w:color w:val="000000"/>
                <w:sz w:val="14"/>
                <w:szCs w:val="14"/>
              </w:rPr>
              <w:t>Liabilities</w:t>
            </w:r>
            <w:proofErr w:type="spellEnd"/>
            <w:r>
              <w:rPr>
                <w:rFonts w:ascii="Arial" w:hAnsi="Arial" w:cs="Arial"/>
                <w:color w:val="000000"/>
                <w:sz w:val="14"/>
                <w:szCs w:val="14"/>
              </w:rPr>
              <w:t xml:space="preserve"> </w:t>
            </w:r>
            <w:proofErr w:type="spellStart"/>
            <w:r>
              <w:rPr>
                <w:rFonts w:ascii="Arial" w:hAnsi="Arial" w:cs="Arial"/>
                <w:color w:val="000000"/>
                <w:sz w:val="14"/>
                <w:szCs w:val="14"/>
              </w:rPr>
              <w:t>and</w:t>
            </w:r>
            <w:proofErr w:type="spellEnd"/>
            <w:r>
              <w:rPr>
                <w:rFonts w:ascii="Arial" w:hAnsi="Arial" w:cs="Arial"/>
                <w:color w:val="000000"/>
                <w:sz w:val="14"/>
                <w:szCs w:val="14"/>
              </w:rPr>
              <w:t xml:space="preserve"> </w:t>
            </w:r>
            <w:proofErr w:type="spellStart"/>
            <w:r>
              <w:rPr>
                <w:rFonts w:ascii="Arial" w:hAnsi="Arial" w:cs="Arial"/>
                <w:color w:val="000000"/>
                <w:sz w:val="14"/>
                <w:szCs w:val="14"/>
              </w:rPr>
              <w:t>Equity</w:t>
            </w:r>
            <w:proofErr w:type="spellEnd"/>
          </w:p>
        </w:tc>
        <w:tc>
          <w:tcPr>
            <w:tcW w:w="2622" w:type="dxa"/>
            <w:tcBorders>
              <w:top w:val="nil"/>
              <w:left w:val="nil"/>
              <w:bottom w:val="nil"/>
              <w:right w:val="nil"/>
            </w:tcBorders>
            <w:shd w:val="clear" w:color="auto" w:fill="auto"/>
            <w:vAlign w:val="center"/>
          </w:tcPr>
          <w:p w14:paraId="08740589" w14:textId="77777777" w:rsidR="00172A84" w:rsidRPr="00AF47CC"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DD1A4B">
              <w:rPr>
                <w:rFonts w:ascii="Arial" w:hAnsi="Arial" w:cs="Arial"/>
                <w:b/>
                <w:bCs/>
                <w:color w:val="000000"/>
                <w:sz w:val="14"/>
                <w:szCs w:val="14"/>
              </w:rPr>
              <w:t>3</w:t>
            </w:r>
            <w:r>
              <w:rPr>
                <w:rFonts w:ascii="Arial" w:hAnsi="Arial" w:cs="Arial"/>
                <w:b/>
                <w:bCs/>
                <w:color w:val="000000"/>
                <w:sz w:val="14"/>
                <w:szCs w:val="14"/>
              </w:rPr>
              <w:t>,</w:t>
            </w:r>
            <w:r w:rsidRPr="00DD1A4B">
              <w:rPr>
                <w:rFonts w:ascii="Arial" w:hAnsi="Arial" w:cs="Arial"/>
                <w:b/>
                <w:bCs/>
                <w:color w:val="000000"/>
                <w:sz w:val="14"/>
                <w:szCs w:val="14"/>
              </w:rPr>
              <w:t>358</w:t>
            </w:r>
            <w:r>
              <w:rPr>
                <w:rFonts w:ascii="Arial" w:hAnsi="Arial" w:cs="Arial"/>
                <w:b/>
                <w:bCs/>
                <w:color w:val="000000"/>
                <w:sz w:val="14"/>
                <w:szCs w:val="14"/>
              </w:rPr>
              <w:t>,</w:t>
            </w:r>
            <w:r w:rsidRPr="00DD1A4B">
              <w:rPr>
                <w:rFonts w:ascii="Arial" w:hAnsi="Arial" w:cs="Arial"/>
                <w:b/>
                <w:bCs/>
                <w:color w:val="000000"/>
                <w:sz w:val="14"/>
                <w:szCs w:val="14"/>
              </w:rPr>
              <w:t>956</w:t>
            </w:r>
          </w:p>
        </w:tc>
        <w:tc>
          <w:tcPr>
            <w:tcW w:w="2623" w:type="dxa"/>
            <w:tcBorders>
              <w:top w:val="nil"/>
              <w:left w:val="nil"/>
              <w:bottom w:val="nil"/>
              <w:right w:val="nil"/>
            </w:tcBorders>
            <w:shd w:val="clear" w:color="auto" w:fill="auto"/>
            <w:vAlign w:val="center"/>
          </w:tcPr>
          <w:p w14:paraId="66052079" w14:textId="77777777" w:rsidR="00172A84" w:rsidRPr="00AF47CC"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3B13AF">
              <w:rPr>
                <w:rFonts w:ascii="Arial" w:hAnsi="Arial" w:cs="Arial"/>
                <w:b/>
                <w:bCs/>
                <w:sz w:val="14"/>
                <w:szCs w:val="14"/>
              </w:rPr>
              <w:t>2</w:t>
            </w:r>
            <w:r>
              <w:rPr>
                <w:rFonts w:ascii="Arial" w:hAnsi="Arial" w:cs="Arial"/>
                <w:b/>
                <w:bCs/>
                <w:sz w:val="14"/>
                <w:szCs w:val="14"/>
              </w:rPr>
              <w:t>,</w:t>
            </w:r>
            <w:r w:rsidRPr="003B13AF">
              <w:rPr>
                <w:rFonts w:ascii="Arial" w:hAnsi="Arial" w:cs="Arial"/>
                <w:b/>
                <w:bCs/>
                <w:sz w:val="14"/>
                <w:szCs w:val="14"/>
              </w:rPr>
              <w:t>743</w:t>
            </w:r>
            <w:r>
              <w:rPr>
                <w:rFonts w:ascii="Arial" w:hAnsi="Arial" w:cs="Arial"/>
                <w:b/>
                <w:bCs/>
                <w:sz w:val="14"/>
                <w:szCs w:val="14"/>
              </w:rPr>
              <w:t>,</w:t>
            </w:r>
            <w:r w:rsidRPr="003B13AF">
              <w:rPr>
                <w:rFonts w:ascii="Arial" w:hAnsi="Arial" w:cs="Arial"/>
                <w:b/>
                <w:bCs/>
                <w:sz w:val="14"/>
                <w:szCs w:val="14"/>
              </w:rPr>
              <w:t>517</w:t>
            </w:r>
          </w:p>
        </w:tc>
      </w:tr>
      <w:tr w:rsidR="00172A84" w:rsidRPr="00AF47CC" w14:paraId="20F989F6"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61A5BD1" w14:textId="77777777" w:rsidR="00172A84" w:rsidRPr="00AF47CC" w:rsidRDefault="00172A84" w:rsidP="00203E14">
            <w:pPr>
              <w:keepNext/>
              <w:keepLines/>
              <w:rPr>
                <w:rFonts w:ascii="Arial" w:hAnsi="Arial" w:cs="Arial"/>
                <w:b w:val="0"/>
                <w:bCs w:val="0"/>
                <w:color w:val="000000"/>
                <w:sz w:val="14"/>
                <w:szCs w:val="14"/>
              </w:rPr>
            </w:pPr>
            <w:proofErr w:type="spellStart"/>
            <w:r>
              <w:rPr>
                <w:rFonts w:ascii="Arial" w:hAnsi="Arial" w:cs="Arial"/>
                <w:sz w:val="14"/>
                <w:szCs w:val="14"/>
              </w:rPr>
              <w:t>Attributable</w:t>
            </w:r>
            <w:proofErr w:type="spellEnd"/>
            <w:r>
              <w:rPr>
                <w:rFonts w:ascii="Arial" w:hAnsi="Arial" w:cs="Arial"/>
                <w:sz w:val="14"/>
                <w:szCs w:val="14"/>
              </w:rPr>
              <w:t xml:space="preserve"> </w:t>
            </w:r>
            <w:proofErr w:type="spellStart"/>
            <w:r>
              <w:rPr>
                <w:rFonts w:ascii="Arial" w:hAnsi="Arial" w:cs="Arial"/>
                <w:sz w:val="14"/>
                <w:szCs w:val="14"/>
              </w:rPr>
              <w:t>to</w:t>
            </w:r>
            <w:proofErr w:type="spellEnd"/>
            <w:r>
              <w:rPr>
                <w:rFonts w:ascii="Arial" w:hAnsi="Arial" w:cs="Arial"/>
                <w:sz w:val="14"/>
                <w:szCs w:val="14"/>
              </w:rPr>
              <w:t xml:space="preserve"> BB Seguridade</w:t>
            </w:r>
          </w:p>
        </w:tc>
        <w:tc>
          <w:tcPr>
            <w:tcW w:w="2622" w:type="dxa"/>
            <w:tcBorders>
              <w:top w:val="nil"/>
              <w:left w:val="nil"/>
              <w:bottom w:val="nil"/>
              <w:right w:val="nil"/>
            </w:tcBorders>
            <w:shd w:val="clear" w:color="auto" w:fill="auto"/>
            <w:vAlign w:val="center"/>
          </w:tcPr>
          <w:p w14:paraId="4C4147A7" w14:textId="77777777" w:rsidR="00172A84" w:rsidRPr="00AF47CC"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AF5405">
              <w:rPr>
                <w:rFonts w:ascii="Arial" w:hAnsi="Arial" w:cs="Arial"/>
                <w:b/>
                <w:bCs/>
                <w:color w:val="000000"/>
                <w:sz w:val="14"/>
                <w:szCs w:val="14"/>
              </w:rPr>
              <w:t xml:space="preserve">         2</w:t>
            </w:r>
            <w:r>
              <w:rPr>
                <w:rFonts w:ascii="Arial" w:hAnsi="Arial" w:cs="Arial"/>
                <w:b/>
                <w:bCs/>
                <w:color w:val="000000"/>
                <w:sz w:val="14"/>
                <w:szCs w:val="14"/>
              </w:rPr>
              <w:t>,</w:t>
            </w:r>
            <w:r w:rsidRPr="00AF5405">
              <w:rPr>
                <w:rFonts w:ascii="Arial" w:hAnsi="Arial" w:cs="Arial"/>
                <w:b/>
                <w:bCs/>
                <w:color w:val="000000"/>
                <w:sz w:val="14"/>
                <w:szCs w:val="14"/>
              </w:rPr>
              <w:t>518</w:t>
            </w:r>
            <w:r>
              <w:rPr>
                <w:rFonts w:ascii="Arial" w:hAnsi="Arial" w:cs="Arial"/>
                <w:b/>
                <w:bCs/>
                <w:color w:val="000000"/>
                <w:sz w:val="14"/>
                <w:szCs w:val="14"/>
              </w:rPr>
              <w:t>,</w:t>
            </w:r>
            <w:r w:rsidRPr="00AF5405">
              <w:rPr>
                <w:rFonts w:ascii="Arial" w:hAnsi="Arial" w:cs="Arial"/>
                <w:b/>
                <w:bCs/>
                <w:color w:val="000000"/>
                <w:sz w:val="14"/>
                <w:szCs w:val="14"/>
              </w:rPr>
              <w:t>753</w:t>
            </w:r>
          </w:p>
        </w:tc>
        <w:tc>
          <w:tcPr>
            <w:tcW w:w="2623" w:type="dxa"/>
            <w:tcBorders>
              <w:top w:val="nil"/>
              <w:left w:val="nil"/>
              <w:bottom w:val="nil"/>
              <w:right w:val="nil"/>
            </w:tcBorders>
            <w:shd w:val="clear" w:color="auto" w:fill="auto"/>
            <w:vAlign w:val="center"/>
          </w:tcPr>
          <w:p w14:paraId="7F66ACA1" w14:textId="77777777" w:rsidR="00172A84" w:rsidRPr="00AF47CC"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B13AF">
              <w:rPr>
                <w:rFonts w:ascii="Arial" w:hAnsi="Arial" w:cs="Arial"/>
                <w:b/>
                <w:bCs/>
                <w:color w:val="000000"/>
                <w:sz w:val="14"/>
                <w:szCs w:val="14"/>
              </w:rPr>
              <w:t>2</w:t>
            </w:r>
            <w:r>
              <w:rPr>
                <w:rFonts w:ascii="Arial" w:hAnsi="Arial" w:cs="Arial"/>
                <w:b/>
                <w:bCs/>
                <w:color w:val="000000"/>
                <w:sz w:val="14"/>
                <w:szCs w:val="14"/>
              </w:rPr>
              <w:t>,</w:t>
            </w:r>
            <w:r w:rsidRPr="003B13AF">
              <w:rPr>
                <w:rFonts w:ascii="Arial" w:hAnsi="Arial" w:cs="Arial"/>
                <w:b/>
                <w:bCs/>
                <w:color w:val="000000"/>
                <w:sz w:val="14"/>
                <w:szCs w:val="14"/>
              </w:rPr>
              <w:t>057</w:t>
            </w:r>
            <w:r>
              <w:rPr>
                <w:rFonts w:ascii="Arial" w:hAnsi="Arial" w:cs="Arial"/>
                <w:b/>
                <w:bCs/>
                <w:color w:val="000000"/>
                <w:sz w:val="14"/>
                <w:szCs w:val="14"/>
              </w:rPr>
              <w:t>,</w:t>
            </w:r>
            <w:r w:rsidRPr="003B13AF">
              <w:rPr>
                <w:rFonts w:ascii="Arial" w:hAnsi="Arial" w:cs="Arial"/>
                <w:b/>
                <w:bCs/>
                <w:color w:val="000000"/>
                <w:sz w:val="14"/>
                <w:szCs w:val="14"/>
              </w:rPr>
              <w:t>232</w:t>
            </w:r>
          </w:p>
        </w:tc>
      </w:tr>
      <w:tr w:rsidR="00172A84" w:rsidRPr="008D5956" w14:paraId="0B027029"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202E6462" w14:textId="77777777" w:rsidR="00172A84" w:rsidRPr="008D5956" w:rsidRDefault="00172A84" w:rsidP="00203E14">
            <w:pPr>
              <w:keepNext/>
              <w:keepLines/>
              <w:spacing w:before="40" w:after="40"/>
              <w:ind w:left="113"/>
              <w:rPr>
                <w:rFonts w:ascii="Arial" w:hAnsi="Arial" w:cs="Arial"/>
                <w:b w:val="0"/>
                <w:bCs w:val="0"/>
                <w:color w:val="000000"/>
                <w:sz w:val="14"/>
                <w:szCs w:val="14"/>
              </w:rPr>
            </w:pPr>
            <w:proofErr w:type="spellStart"/>
            <w:r w:rsidRPr="008D5956">
              <w:rPr>
                <w:rFonts w:ascii="Arial" w:hAnsi="Arial" w:cs="Arial"/>
                <w:b w:val="0"/>
                <w:bCs w:val="0"/>
                <w:color w:val="000000"/>
                <w:sz w:val="14"/>
                <w:szCs w:val="14"/>
              </w:rPr>
              <w:t>Intangible</w:t>
            </w:r>
            <w:proofErr w:type="spellEnd"/>
            <w:r w:rsidRPr="008D5956">
              <w:rPr>
                <w:rFonts w:ascii="Arial" w:hAnsi="Arial" w:cs="Arial"/>
                <w:b w:val="0"/>
                <w:bCs w:val="0"/>
                <w:color w:val="000000"/>
                <w:sz w:val="14"/>
                <w:szCs w:val="14"/>
              </w:rPr>
              <w:t xml:space="preserve"> </w:t>
            </w:r>
            <w:r w:rsidRPr="008D5956">
              <w:rPr>
                <w:rFonts w:ascii="Arial" w:hAnsi="Arial" w:cs="Arial"/>
                <w:b w:val="0"/>
                <w:bCs w:val="0"/>
                <w:color w:val="000000"/>
                <w:sz w:val="14"/>
                <w:szCs w:val="14"/>
                <w:vertAlign w:val="superscript"/>
              </w:rPr>
              <w:t>(1)</w:t>
            </w:r>
          </w:p>
        </w:tc>
        <w:tc>
          <w:tcPr>
            <w:tcW w:w="2622" w:type="dxa"/>
            <w:tcBorders>
              <w:top w:val="nil"/>
              <w:left w:val="nil"/>
              <w:bottom w:val="nil"/>
              <w:right w:val="nil"/>
            </w:tcBorders>
            <w:shd w:val="clear" w:color="auto" w:fill="auto"/>
            <w:vAlign w:val="center"/>
          </w:tcPr>
          <w:p w14:paraId="2ECDB80E" w14:textId="77777777" w:rsidR="00172A84" w:rsidRPr="008D595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AF5405">
              <w:rPr>
                <w:rFonts w:ascii="Arial" w:hAnsi="Arial" w:cs="Arial"/>
                <w:b/>
                <w:bCs/>
                <w:color w:val="000000"/>
                <w:sz w:val="14"/>
                <w:szCs w:val="14"/>
              </w:rPr>
              <w:t xml:space="preserve">           479</w:t>
            </w:r>
            <w:r>
              <w:rPr>
                <w:rFonts w:ascii="Arial" w:hAnsi="Arial" w:cs="Arial"/>
                <w:b/>
                <w:bCs/>
                <w:color w:val="000000"/>
                <w:sz w:val="14"/>
                <w:szCs w:val="14"/>
              </w:rPr>
              <w:t>,</w:t>
            </w:r>
            <w:r w:rsidRPr="00AF5405">
              <w:rPr>
                <w:rFonts w:ascii="Arial" w:hAnsi="Arial" w:cs="Arial"/>
                <w:b/>
                <w:bCs/>
                <w:color w:val="000000"/>
                <w:sz w:val="14"/>
                <w:szCs w:val="14"/>
              </w:rPr>
              <w:t>878</w:t>
            </w:r>
          </w:p>
        </w:tc>
        <w:tc>
          <w:tcPr>
            <w:tcW w:w="2623" w:type="dxa"/>
            <w:tcBorders>
              <w:top w:val="nil"/>
              <w:left w:val="nil"/>
              <w:bottom w:val="nil"/>
              <w:right w:val="nil"/>
            </w:tcBorders>
            <w:shd w:val="clear" w:color="auto" w:fill="auto"/>
            <w:vAlign w:val="center"/>
          </w:tcPr>
          <w:p w14:paraId="251AAA42" w14:textId="77777777" w:rsidR="00172A84" w:rsidRPr="008D595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B13AF">
              <w:rPr>
                <w:rFonts w:ascii="Arial" w:hAnsi="Arial" w:cs="Arial"/>
                <w:b/>
                <w:bCs/>
                <w:sz w:val="14"/>
                <w:szCs w:val="14"/>
              </w:rPr>
              <w:t xml:space="preserve"> 495</w:t>
            </w:r>
            <w:r>
              <w:rPr>
                <w:rFonts w:ascii="Arial" w:hAnsi="Arial" w:cs="Arial"/>
                <w:b/>
                <w:bCs/>
                <w:sz w:val="14"/>
                <w:szCs w:val="14"/>
              </w:rPr>
              <w:t>,</w:t>
            </w:r>
            <w:r w:rsidRPr="003B13AF">
              <w:rPr>
                <w:rFonts w:ascii="Arial" w:hAnsi="Arial" w:cs="Arial"/>
                <w:b/>
                <w:bCs/>
                <w:sz w:val="14"/>
                <w:szCs w:val="14"/>
              </w:rPr>
              <w:t xml:space="preserve">285 </w:t>
            </w:r>
          </w:p>
        </w:tc>
      </w:tr>
      <w:tr w:rsidR="00172A84" w:rsidRPr="004B635B" w14:paraId="301BEB35"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single" w:sz="2" w:space="0" w:color="1F3864" w:themeColor="accent1" w:themeShade="80"/>
              <w:right w:val="nil"/>
            </w:tcBorders>
            <w:shd w:val="clear" w:color="auto" w:fill="auto"/>
            <w:vAlign w:val="center"/>
          </w:tcPr>
          <w:p w14:paraId="779581A0" w14:textId="77777777" w:rsidR="00172A84" w:rsidRPr="004B635B" w:rsidRDefault="00172A84" w:rsidP="00203E14">
            <w:pPr>
              <w:keepNext/>
              <w:keepLines/>
              <w:rPr>
                <w:rFonts w:ascii="Arial" w:hAnsi="Arial" w:cs="Arial"/>
                <w:color w:val="000000"/>
                <w:sz w:val="14"/>
                <w:szCs w:val="14"/>
              </w:rPr>
            </w:pPr>
            <w:proofErr w:type="spellStart"/>
            <w:r>
              <w:rPr>
                <w:rFonts w:ascii="Arial" w:hAnsi="Arial" w:cs="Arial"/>
                <w:sz w:val="14"/>
                <w:szCs w:val="14"/>
              </w:rPr>
              <w:t>Investment</w:t>
            </w:r>
            <w:proofErr w:type="spellEnd"/>
            <w:r>
              <w:rPr>
                <w:rFonts w:ascii="Arial" w:hAnsi="Arial" w:cs="Arial"/>
                <w:sz w:val="14"/>
                <w:szCs w:val="14"/>
              </w:rPr>
              <w:t xml:space="preserve"> balance</w:t>
            </w:r>
          </w:p>
        </w:tc>
        <w:tc>
          <w:tcPr>
            <w:tcW w:w="2622" w:type="dxa"/>
            <w:tcBorders>
              <w:top w:val="nil"/>
              <w:left w:val="nil"/>
              <w:bottom w:val="single" w:sz="2" w:space="0" w:color="1F3864" w:themeColor="accent1" w:themeShade="80"/>
              <w:right w:val="nil"/>
            </w:tcBorders>
            <w:shd w:val="clear" w:color="auto" w:fill="auto"/>
            <w:vAlign w:val="center"/>
          </w:tcPr>
          <w:p w14:paraId="3D9AC1D3" w14:textId="77777777" w:rsidR="00172A84" w:rsidRPr="004B635B"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AF5405">
              <w:rPr>
                <w:rFonts w:ascii="Arial" w:hAnsi="Arial" w:cs="Arial"/>
                <w:b/>
                <w:bCs/>
                <w:color w:val="000000"/>
                <w:sz w:val="14"/>
                <w:szCs w:val="14"/>
              </w:rPr>
              <w:t>2</w:t>
            </w:r>
            <w:r>
              <w:rPr>
                <w:rFonts w:ascii="Arial" w:hAnsi="Arial" w:cs="Arial"/>
                <w:b/>
                <w:bCs/>
                <w:color w:val="000000"/>
                <w:sz w:val="14"/>
                <w:szCs w:val="14"/>
              </w:rPr>
              <w:t>,</w:t>
            </w:r>
            <w:r w:rsidRPr="00AF5405">
              <w:rPr>
                <w:rFonts w:ascii="Arial" w:hAnsi="Arial" w:cs="Arial"/>
                <w:b/>
                <w:bCs/>
                <w:color w:val="000000"/>
                <w:sz w:val="14"/>
                <w:szCs w:val="14"/>
              </w:rPr>
              <w:t>998</w:t>
            </w:r>
            <w:r>
              <w:rPr>
                <w:rFonts w:ascii="Arial" w:hAnsi="Arial" w:cs="Arial"/>
                <w:b/>
                <w:bCs/>
                <w:color w:val="000000"/>
                <w:sz w:val="14"/>
                <w:szCs w:val="14"/>
              </w:rPr>
              <w:t>,</w:t>
            </w:r>
            <w:r w:rsidRPr="00AF5405">
              <w:rPr>
                <w:rFonts w:ascii="Arial" w:hAnsi="Arial" w:cs="Arial"/>
                <w:b/>
                <w:bCs/>
                <w:color w:val="000000"/>
                <w:sz w:val="14"/>
                <w:szCs w:val="14"/>
              </w:rPr>
              <w:t>631</w:t>
            </w:r>
          </w:p>
        </w:tc>
        <w:tc>
          <w:tcPr>
            <w:tcW w:w="2623" w:type="dxa"/>
            <w:tcBorders>
              <w:top w:val="nil"/>
              <w:left w:val="nil"/>
              <w:bottom w:val="single" w:sz="2" w:space="0" w:color="1F3864" w:themeColor="accent1" w:themeShade="80"/>
              <w:right w:val="nil"/>
            </w:tcBorders>
            <w:shd w:val="clear" w:color="auto" w:fill="auto"/>
            <w:vAlign w:val="center"/>
          </w:tcPr>
          <w:p w14:paraId="750A884D" w14:textId="77777777" w:rsidR="00172A84" w:rsidRPr="004B635B"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B13AF">
              <w:rPr>
                <w:rFonts w:ascii="Arial" w:hAnsi="Arial" w:cs="Arial"/>
                <w:b/>
                <w:bCs/>
                <w:sz w:val="14"/>
                <w:szCs w:val="14"/>
              </w:rPr>
              <w:t xml:space="preserve"> 2</w:t>
            </w:r>
            <w:r>
              <w:rPr>
                <w:rFonts w:ascii="Arial" w:hAnsi="Arial" w:cs="Arial"/>
                <w:b/>
                <w:bCs/>
                <w:sz w:val="14"/>
                <w:szCs w:val="14"/>
              </w:rPr>
              <w:t>,</w:t>
            </w:r>
            <w:r w:rsidRPr="003B13AF">
              <w:rPr>
                <w:rFonts w:ascii="Arial" w:hAnsi="Arial" w:cs="Arial"/>
                <w:b/>
                <w:bCs/>
                <w:sz w:val="14"/>
                <w:szCs w:val="14"/>
              </w:rPr>
              <w:t>552</w:t>
            </w:r>
            <w:r>
              <w:rPr>
                <w:rFonts w:ascii="Arial" w:hAnsi="Arial" w:cs="Arial"/>
                <w:b/>
                <w:bCs/>
                <w:sz w:val="14"/>
                <w:szCs w:val="14"/>
              </w:rPr>
              <w:t>,</w:t>
            </w:r>
            <w:r w:rsidRPr="003B13AF">
              <w:rPr>
                <w:rFonts w:ascii="Arial" w:hAnsi="Arial" w:cs="Arial"/>
                <w:b/>
                <w:bCs/>
                <w:sz w:val="14"/>
                <w:szCs w:val="14"/>
              </w:rPr>
              <w:t xml:space="preserve">517 </w:t>
            </w:r>
          </w:p>
        </w:tc>
      </w:tr>
    </w:tbl>
    <w:p w14:paraId="3A1B2633" w14:textId="77777777" w:rsidR="00172A84" w:rsidRPr="00432934" w:rsidRDefault="00172A84" w:rsidP="00FF1523">
      <w:pPr>
        <w:numPr>
          <w:ilvl w:val="0"/>
          <w:numId w:val="24"/>
        </w:numPr>
        <w:spacing w:after="160" w:line="257" w:lineRule="auto"/>
        <w:contextualSpacing/>
        <w:jc w:val="both"/>
        <w:rPr>
          <w:rFonts w:ascii="Arial" w:eastAsia="Times New Roman" w:hAnsi="Arial" w:cs="Arial"/>
          <w:spacing w:val="-2"/>
          <w:sz w:val="14"/>
          <w:szCs w:val="18"/>
          <w:lang w:val="en-US" w:eastAsia="pt-BR"/>
        </w:rPr>
      </w:pPr>
      <w:r w:rsidRPr="00432934">
        <w:rPr>
          <w:rFonts w:ascii="Arial" w:eastAsia="Times New Roman" w:hAnsi="Arial" w:cs="Arial"/>
          <w:spacing w:val="-2"/>
          <w:sz w:val="14"/>
          <w:szCs w:val="18"/>
          <w:lang w:val="en-US" w:eastAsia="pt-BR"/>
        </w:rPr>
        <w:t>Includes in the book value of the investment, intangible assets with a defined useful life in the amount net of amortizations of R$ 140,874 thousand (R$ 156,281 thousand on Dec 31, 2022) and intangible assets with an indefinite useful life in the amount of R$ 339,004 thousand arising from of the partnership agreement with the MAPFRE Group</w:t>
      </w:r>
      <w:r w:rsidR="00700E0A" w:rsidRPr="00432934">
        <w:rPr>
          <w:rFonts w:ascii="Arial" w:eastAsia="Times New Roman" w:hAnsi="Arial" w:cs="Arial"/>
          <w:spacing w:val="-2"/>
          <w:sz w:val="14"/>
          <w:szCs w:val="18"/>
          <w:lang w:val="en-US" w:eastAsia="pt-BR"/>
        </w:rPr>
        <w:t>.</w:t>
      </w:r>
    </w:p>
    <w:p w14:paraId="3E95331E" w14:textId="77777777" w:rsidR="00172A84" w:rsidRPr="00835F8C" w:rsidRDefault="00172A84" w:rsidP="00172A84">
      <w:pPr>
        <w:pStyle w:val="01-TtulodeNota"/>
        <w:spacing w:before="0" w:after="0"/>
        <w:rPr>
          <w:rFonts w:cs="Arial"/>
          <w:b w:val="0"/>
          <w:sz w:val="18"/>
          <w:lang w:val="en-US" w:eastAsia="zh-CN"/>
        </w:rPr>
      </w:pPr>
      <w:r w:rsidRPr="00835F8C">
        <w:rPr>
          <w:rFonts w:cs="Arial"/>
          <w:b w:val="0"/>
          <w:sz w:val="18"/>
          <w:lang w:val="en-US" w:eastAsia="zh-CN"/>
        </w:rPr>
        <w:t>The impacts of adopting CPC 50 [IFRS 17] and CPC 48 [IFRS 9] on Shareholders' Equity, for comparability purposes, are shown in the following table:</w:t>
      </w:r>
    </w:p>
    <w:p w14:paraId="7CD6CF66"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00E0A" w:rsidRPr="00537AE7" w14:paraId="68EE9C8E"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7DF8386" w14:textId="77777777" w:rsidR="00700E0A" w:rsidRPr="00537AE7" w:rsidRDefault="00700E0A" w:rsidP="00393661">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4C5951B"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sidRPr="00835F8C">
              <w:rPr>
                <w:rFonts w:ascii="Arial" w:hAnsi="Arial" w:cs="Arial"/>
                <w:sz w:val="14"/>
                <w:szCs w:val="14"/>
              </w:rPr>
              <w:t xml:space="preserve"> 3</w:t>
            </w:r>
            <w:r>
              <w:rPr>
                <w:rFonts w:ascii="Arial" w:hAnsi="Arial" w:cs="Arial"/>
                <w:sz w:val="14"/>
                <w:szCs w:val="14"/>
              </w:rPr>
              <w:t>1</w:t>
            </w:r>
            <w:r w:rsidRPr="00835F8C">
              <w:rPr>
                <w:rFonts w:ascii="Arial" w:hAnsi="Arial" w:cs="Arial"/>
                <w:sz w:val="14"/>
                <w:szCs w:val="14"/>
              </w:rPr>
              <w:t>,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AF5F617"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w:t>
            </w:r>
          </w:p>
        </w:tc>
      </w:tr>
      <w:tr w:rsidR="00700E0A" w:rsidRPr="00026122" w14:paraId="2A8E4283"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24F8E960" w14:textId="77777777" w:rsidR="00700E0A" w:rsidRPr="00026122" w:rsidRDefault="00700E0A" w:rsidP="00393661">
            <w:pPr>
              <w:keepNext/>
              <w:keepLines/>
              <w:rPr>
                <w:rFonts w:ascii="Arial" w:eastAsia="Times New Roman" w:hAnsi="Arial" w:cs="Arial"/>
                <w:b w:val="0"/>
                <w:bCs w:val="0"/>
                <w:spacing w:val="-2"/>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xml:space="preserve">- BRGAAP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IFRS</w:t>
            </w:r>
          </w:p>
        </w:tc>
        <w:tc>
          <w:tcPr>
            <w:tcW w:w="2126" w:type="dxa"/>
            <w:tcBorders>
              <w:top w:val="single" w:sz="2" w:space="0" w:color="1F3864" w:themeColor="accent1" w:themeShade="80"/>
              <w:left w:val="nil"/>
              <w:bottom w:val="nil"/>
              <w:right w:val="nil"/>
            </w:tcBorders>
            <w:shd w:val="clear" w:color="auto" w:fill="auto"/>
            <w:vAlign w:val="center"/>
          </w:tcPr>
          <w:p w14:paraId="7C1DD007"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306F9">
              <w:rPr>
                <w:rFonts w:ascii="Arial" w:hAnsi="Arial" w:cs="Arial"/>
                <w:color w:val="000000"/>
                <w:sz w:val="14"/>
                <w:szCs w:val="14"/>
              </w:rPr>
              <w:t xml:space="preserve">             3</w:t>
            </w:r>
            <w:r>
              <w:rPr>
                <w:rFonts w:ascii="Arial" w:hAnsi="Arial" w:cs="Arial"/>
                <w:color w:val="000000"/>
                <w:sz w:val="14"/>
                <w:szCs w:val="14"/>
              </w:rPr>
              <w:t>,</w:t>
            </w:r>
            <w:r w:rsidRPr="003306F9">
              <w:rPr>
                <w:rFonts w:ascii="Arial" w:hAnsi="Arial" w:cs="Arial"/>
                <w:color w:val="000000"/>
                <w:sz w:val="14"/>
                <w:szCs w:val="14"/>
              </w:rPr>
              <w:t>358</w:t>
            </w:r>
            <w:r>
              <w:rPr>
                <w:rFonts w:ascii="Arial" w:hAnsi="Arial" w:cs="Arial"/>
                <w:color w:val="000000"/>
                <w:sz w:val="14"/>
                <w:szCs w:val="14"/>
              </w:rPr>
              <w:t>,</w:t>
            </w:r>
            <w:r w:rsidRPr="003306F9">
              <w:rPr>
                <w:rFonts w:ascii="Arial" w:hAnsi="Arial" w:cs="Arial"/>
                <w:color w:val="000000"/>
                <w:sz w:val="14"/>
                <w:szCs w:val="14"/>
              </w:rPr>
              <w:t xml:space="preserve">785 </w:t>
            </w:r>
          </w:p>
        </w:tc>
        <w:tc>
          <w:tcPr>
            <w:tcW w:w="2126" w:type="dxa"/>
            <w:tcBorders>
              <w:top w:val="single" w:sz="2" w:space="0" w:color="1F3864" w:themeColor="accent1" w:themeShade="80"/>
              <w:left w:val="nil"/>
              <w:bottom w:val="nil"/>
              <w:right w:val="nil"/>
            </w:tcBorders>
            <w:shd w:val="clear" w:color="auto" w:fill="auto"/>
            <w:vAlign w:val="center"/>
          </w:tcPr>
          <w:p w14:paraId="1EC299AD"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color w:val="000000"/>
                <w:sz w:val="14"/>
                <w:szCs w:val="14"/>
              </w:rPr>
              <w:t>2</w:t>
            </w:r>
            <w:r>
              <w:rPr>
                <w:rFonts w:ascii="Arial" w:hAnsi="Arial" w:cs="Arial"/>
                <w:color w:val="000000"/>
                <w:sz w:val="14"/>
                <w:szCs w:val="14"/>
              </w:rPr>
              <w:t>,</w:t>
            </w:r>
            <w:r w:rsidRPr="00F20D15">
              <w:rPr>
                <w:rFonts w:ascii="Arial" w:hAnsi="Arial" w:cs="Arial"/>
                <w:color w:val="000000"/>
                <w:sz w:val="14"/>
                <w:szCs w:val="14"/>
              </w:rPr>
              <w:t>743</w:t>
            </w:r>
            <w:r>
              <w:rPr>
                <w:rFonts w:ascii="Arial" w:hAnsi="Arial" w:cs="Arial"/>
                <w:color w:val="000000"/>
                <w:sz w:val="14"/>
                <w:szCs w:val="14"/>
              </w:rPr>
              <w:t>,</w:t>
            </w:r>
            <w:r w:rsidRPr="00F20D15">
              <w:rPr>
                <w:rFonts w:ascii="Arial" w:hAnsi="Arial" w:cs="Arial"/>
                <w:color w:val="000000"/>
                <w:sz w:val="14"/>
                <w:szCs w:val="14"/>
              </w:rPr>
              <w:t>34</w:t>
            </w:r>
            <w:r>
              <w:rPr>
                <w:rFonts w:ascii="Arial" w:hAnsi="Arial" w:cs="Arial"/>
                <w:color w:val="000000"/>
                <w:sz w:val="14"/>
                <w:szCs w:val="14"/>
              </w:rPr>
              <w:t>2</w:t>
            </w:r>
          </w:p>
        </w:tc>
      </w:tr>
      <w:tr w:rsidR="00700E0A" w:rsidRPr="00026122" w14:paraId="40564D67"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2E9A6C10" w14:textId="77777777" w:rsidR="00700E0A" w:rsidRPr="00026122" w:rsidRDefault="00700E0A" w:rsidP="00393661">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75307ECC"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306F9">
              <w:rPr>
                <w:rFonts w:ascii="Arial" w:hAnsi="Arial" w:cs="Arial"/>
                <w:color w:val="000000"/>
                <w:sz w:val="14"/>
                <w:szCs w:val="14"/>
              </w:rPr>
              <w:t xml:space="preserve">             3</w:t>
            </w:r>
            <w:r>
              <w:rPr>
                <w:rFonts w:ascii="Arial" w:hAnsi="Arial" w:cs="Arial"/>
                <w:color w:val="000000"/>
                <w:sz w:val="14"/>
                <w:szCs w:val="14"/>
              </w:rPr>
              <w:t>,</w:t>
            </w:r>
            <w:r w:rsidRPr="003306F9">
              <w:rPr>
                <w:rFonts w:ascii="Arial" w:hAnsi="Arial" w:cs="Arial"/>
                <w:color w:val="000000"/>
                <w:sz w:val="14"/>
                <w:szCs w:val="14"/>
              </w:rPr>
              <w:t>330</w:t>
            </w:r>
            <w:r>
              <w:rPr>
                <w:rFonts w:ascii="Arial" w:hAnsi="Arial" w:cs="Arial"/>
                <w:color w:val="000000"/>
                <w:sz w:val="14"/>
                <w:szCs w:val="14"/>
              </w:rPr>
              <w:t>,</w:t>
            </w:r>
            <w:r w:rsidRPr="003306F9">
              <w:rPr>
                <w:rFonts w:ascii="Arial" w:hAnsi="Arial" w:cs="Arial"/>
                <w:color w:val="000000"/>
                <w:sz w:val="14"/>
                <w:szCs w:val="14"/>
              </w:rPr>
              <w:t xml:space="preserve">534 </w:t>
            </w:r>
          </w:p>
        </w:tc>
        <w:tc>
          <w:tcPr>
            <w:tcW w:w="2126" w:type="dxa"/>
            <w:tcBorders>
              <w:top w:val="nil"/>
              <w:left w:val="nil"/>
              <w:bottom w:val="single" w:sz="2" w:space="0" w:color="1F3864" w:themeColor="accent1" w:themeShade="80"/>
              <w:right w:val="nil"/>
            </w:tcBorders>
            <w:shd w:val="clear" w:color="auto" w:fill="auto"/>
            <w:vAlign w:val="center"/>
          </w:tcPr>
          <w:p w14:paraId="607D41E8"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color w:val="000000"/>
                <w:sz w:val="14"/>
                <w:szCs w:val="14"/>
              </w:rPr>
              <w:t>2</w:t>
            </w:r>
            <w:r>
              <w:rPr>
                <w:rFonts w:ascii="Arial" w:hAnsi="Arial" w:cs="Arial"/>
                <w:color w:val="000000"/>
                <w:sz w:val="14"/>
                <w:szCs w:val="14"/>
              </w:rPr>
              <w:t>,</w:t>
            </w:r>
            <w:r w:rsidRPr="00F20D15">
              <w:rPr>
                <w:rFonts w:ascii="Arial" w:hAnsi="Arial" w:cs="Arial"/>
                <w:color w:val="000000"/>
                <w:sz w:val="14"/>
                <w:szCs w:val="14"/>
              </w:rPr>
              <w:t>588</w:t>
            </w:r>
            <w:r>
              <w:rPr>
                <w:rFonts w:ascii="Arial" w:hAnsi="Arial" w:cs="Arial"/>
                <w:color w:val="000000"/>
                <w:sz w:val="14"/>
                <w:szCs w:val="14"/>
              </w:rPr>
              <w:t>,</w:t>
            </w:r>
            <w:r w:rsidRPr="00F20D15">
              <w:rPr>
                <w:rFonts w:ascii="Arial" w:hAnsi="Arial" w:cs="Arial"/>
                <w:color w:val="000000"/>
                <w:sz w:val="14"/>
                <w:szCs w:val="14"/>
              </w:rPr>
              <w:t>425</w:t>
            </w:r>
          </w:p>
        </w:tc>
      </w:tr>
    </w:tbl>
    <w:p w14:paraId="49E44661" w14:textId="77777777" w:rsidR="00172A84" w:rsidRPr="00196D50" w:rsidRDefault="00172A84" w:rsidP="00172A84">
      <w:pPr>
        <w:keepNext/>
        <w:keepLines/>
        <w:spacing w:after="0" w:line="240" w:lineRule="auto"/>
        <w:rPr>
          <w:rFonts w:ascii="Arial" w:eastAsia="Times New Roman" w:hAnsi="Arial" w:cs="Arial"/>
          <w:spacing w:val="-2"/>
          <w:sz w:val="18"/>
          <w:szCs w:val="20"/>
          <w:highlight w:val="yellow"/>
          <w:lang w:val="en-US" w:eastAsia="zh-CN"/>
        </w:rPr>
      </w:pPr>
    </w:p>
    <w:p w14:paraId="556CC889" w14:textId="77777777" w:rsidR="00700E0A" w:rsidRPr="00432934" w:rsidRDefault="00700E0A" w:rsidP="00534FC8">
      <w:pPr>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t xml:space="preserve">c.1.2) </w:t>
      </w:r>
      <w:proofErr w:type="spellStart"/>
      <w:r w:rsidRPr="00432934">
        <w:rPr>
          <w:rFonts w:ascii="Arial" w:eastAsia="Times New Roman" w:hAnsi="Arial" w:cs="Arial"/>
          <w:b/>
          <w:color w:val="1F3864" w:themeColor="accent1" w:themeShade="80"/>
          <w:spacing w:val="-2"/>
          <w:sz w:val="18"/>
          <w:szCs w:val="20"/>
          <w:lang w:eastAsia="pt-BR"/>
        </w:rPr>
        <w:t>Brasilseg</w:t>
      </w:r>
      <w:proofErr w:type="spellEnd"/>
      <w:r w:rsidRPr="00432934">
        <w:rPr>
          <w:rFonts w:ascii="Arial" w:eastAsia="Times New Roman" w:hAnsi="Arial" w:cs="Arial"/>
          <w:b/>
          <w:color w:val="1F3864" w:themeColor="accent1" w:themeShade="80"/>
          <w:spacing w:val="-2"/>
          <w:sz w:val="18"/>
          <w:szCs w:val="20"/>
          <w:lang w:eastAsia="pt-BR"/>
        </w:rPr>
        <w:t xml:space="preserve"> Companhia de Seguros S.A. (</w:t>
      </w:r>
      <w:proofErr w:type="spellStart"/>
      <w:r w:rsidRPr="00432934">
        <w:rPr>
          <w:rFonts w:ascii="Arial" w:eastAsia="Times New Roman" w:hAnsi="Arial" w:cs="Arial"/>
          <w:b/>
          <w:color w:val="1F3864" w:themeColor="accent1" w:themeShade="80"/>
          <w:spacing w:val="-2"/>
          <w:sz w:val="18"/>
          <w:szCs w:val="20"/>
          <w:lang w:eastAsia="pt-BR"/>
        </w:rPr>
        <w:t>Brasilseg</w:t>
      </w:r>
      <w:proofErr w:type="spellEnd"/>
      <w:r w:rsidRPr="00432934">
        <w:rPr>
          <w:rFonts w:ascii="Arial" w:eastAsia="Times New Roman" w:hAnsi="Arial" w:cs="Arial"/>
          <w:b/>
          <w:color w:val="1F3864" w:themeColor="accent1" w:themeShade="80"/>
          <w:spacing w:val="-2"/>
          <w:sz w:val="18"/>
          <w:szCs w:val="20"/>
          <w:lang w:eastAsia="pt-BR"/>
        </w:rPr>
        <w:t>)</w:t>
      </w:r>
    </w:p>
    <w:p w14:paraId="49560CAE"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0531520C"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r w:rsidRPr="00432934">
        <w:rPr>
          <w:rFonts w:ascii="Arial" w:eastAsia="Times New Roman" w:hAnsi="Arial" w:cs="Arial"/>
          <w:b/>
          <w:color w:val="1F3864" w:themeColor="accent1" w:themeShade="80"/>
          <w:spacing w:val="-2"/>
          <w:sz w:val="18"/>
          <w:szCs w:val="20"/>
          <w:lang w:val="en-US" w:eastAsia="pt-BR"/>
        </w:rPr>
        <w:t>Income Statement Information</w:t>
      </w:r>
    </w:p>
    <w:p w14:paraId="502539E0"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p>
    <w:p w14:paraId="3F2A23F6" w14:textId="77777777" w:rsidR="00172A84" w:rsidRPr="00057D2F" w:rsidRDefault="00172A84" w:rsidP="00172A84">
      <w:pPr>
        <w:spacing w:after="0" w:line="240" w:lineRule="auto"/>
        <w:jc w:val="right"/>
        <w:rPr>
          <w:rFonts w:ascii="Arial" w:hAnsi="Arial" w:cs="Arial"/>
          <w:b/>
          <w:sz w:val="14"/>
          <w:lang w:val="en-US" w:eastAsia="pt-BR"/>
        </w:rPr>
      </w:pPr>
      <w:r w:rsidRPr="00057D2F">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172A84" w:rsidRPr="0066615C" w14:paraId="2BBD6557" w14:textId="77777777" w:rsidTr="00203E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EB2692F" w14:textId="77777777" w:rsidR="00172A84" w:rsidRPr="00057D2F" w:rsidRDefault="00172A84" w:rsidP="00203E14">
            <w:pPr>
              <w:jc w:val="center"/>
              <w:rPr>
                <w:rFonts w:ascii="Arial" w:hAnsi="Arial" w:cs="Arial"/>
                <w:sz w:val="14"/>
                <w:szCs w:val="14"/>
                <w:lang w:val="en-US"/>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D7A2198" w14:textId="77777777" w:rsidR="00172A84" w:rsidRPr="00057D2F"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1677ED0" w14:textId="77777777" w:rsidR="00172A84" w:rsidRPr="00057D2F"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A78CD0D" w14:textId="77777777" w:rsidR="00172A84" w:rsidRPr="00835F8C"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75F3D3F" w14:textId="77777777" w:rsidR="00172A84" w:rsidRPr="002062A7"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w:t>
            </w:r>
            <w:r w:rsidRPr="00835F8C">
              <w:rPr>
                <w:rFonts w:ascii="Arial" w:hAnsi="Arial" w:cs="Arial"/>
                <w:sz w:val="14"/>
                <w:szCs w:val="14"/>
              </w:rPr>
              <w:t>2</w:t>
            </w:r>
            <w:r w:rsidRPr="00835F8C">
              <w:rPr>
                <w:rFonts w:ascii="Arial" w:hAnsi="Arial" w:cs="Arial"/>
                <w:sz w:val="14"/>
                <w:szCs w:val="14"/>
              </w:rPr>
              <w:br/>
              <w:t>(</w:t>
            </w:r>
            <w:proofErr w:type="spellStart"/>
            <w:r w:rsidRPr="00835F8C">
              <w:rPr>
                <w:rFonts w:ascii="Arial" w:hAnsi="Arial" w:cs="Arial"/>
                <w:sz w:val="14"/>
                <w:szCs w:val="14"/>
              </w:rPr>
              <w:t>Restated</w:t>
            </w:r>
            <w:proofErr w:type="spellEnd"/>
            <w:r w:rsidRPr="00835F8C">
              <w:rPr>
                <w:rFonts w:ascii="Arial" w:hAnsi="Arial" w:cs="Arial"/>
                <w:sz w:val="14"/>
                <w:szCs w:val="14"/>
              </w:rPr>
              <w:t xml:space="preserve"> balances)</w:t>
            </w:r>
          </w:p>
        </w:tc>
      </w:tr>
      <w:tr w:rsidR="00172A84" w:rsidRPr="003A6AA6" w14:paraId="676C57C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1BE59113" w14:textId="77777777" w:rsidR="00172A84" w:rsidRPr="003A6AA6" w:rsidRDefault="00172A84" w:rsidP="00203E14">
            <w:pPr>
              <w:keepNext/>
              <w:keepLines/>
              <w:rPr>
                <w:rFonts w:ascii="Arial" w:eastAsia="Times New Roman" w:hAnsi="Arial" w:cs="Arial"/>
                <w:spacing w:val="-2"/>
                <w:sz w:val="14"/>
                <w:szCs w:val="14"/>
              </w:rPr>
            </w:pPr>
            <w:proofErr w:type="spellStart"/>
            <w:r>
              <w:rPr>
                <w:rFonts w:ascii="Arial" w:hAnsi="Arial" w:cs="Arial"/>
                <w:color w:val="000000"/>
                <w:sz w:val="14"/>
                <w:szCs w:val="14"/>
              </w:rPr>
              <w:t>Result</w:t>
            </w:r>
            <w:proofErr w:type="spellEnd"/>
            <w:r>
              <w:rPr>
                <w:rFonts w:ascii="Arial" w:hAnsi="Arial" w:cs="Arial"/>
                <w:color w:val="000000"/>
                <w:sz w:val="14"/>
                <w:szCs w:val="14"/>
              </w:rPr>
              <w:t xml:space="preserve"> </w:t>
            </w:r>
            <w:proofErr w:type="spellStart"/>
            <w:r>
              <w:rPr>
                <w:rFonts w:ascii="Arial" w:hAnsi="Arial" w:cs="Arial"/>
                <w:color w:val="000000"/>
                <w:sz w:val="14"/>
                <w:szCs w:val="14"/>
              </w:rPr>
              <w:t>of</w:t>
            </w:r>
            <w:proofErr w:type="spellEnd"/>
            <w:r>
              <w:rPr>
                <w:rFonts w:ascii="Arial" w:hAnsi="Arial" w:cs="Arial"/>
                <w:color w:val="000000"/>
                <w:sz w:val="14"/>
                <w:szCs w:val="14"/>
              </w:rPr>
              <w:t xml:space="preserve"> </w:t>
            </w:r>
            <w:proofErr w:type="spellStart"/>
            <w:r>
              <w:rPr>
                <w:rFonts w:ascii="Arial" w:hAnsi="Arial" w:cs="Arial"/>
                <w:color w:val="000000"/>
                <w:sz w:val="14"/>
                <w:szCs w:val="14"/>
              </w:rPr>
              <w:t>insurance</w:t>
            </w:r>
            <w:proofErr w:type="spellEnd"/>
            <w:r>
              <w:rPr>
                <w:rFonts w:ascii="Arial" w:hAnsi="Arial" w:cs="Arial"/>
                <w:color w:val="000000"/>
                <w:sz w:val="14"/>
                <w:szCs w:val="14"/>
              </w:rPr>
              <w:t xml:space="preserve"> </w:t>
            </w:r>
            <w:proofErr w:type="spellStart"/>
            <w:r>
              <w:rPr>
                <w:rFonts w:ascii="Arial" w:hAnsi="Arial" w:cs="Arial"/>
                <w:color w:val="000000"/>
                <w:sz w:val="14"/>
                <w:szCs w:val="14"/>
              </w:rPr>
              <w:t>contracts</w:t>
            </w:r>
            <w:proofErr w:type="spellEnd"/>
          </w:p>
        </w:tc>
        <w:tc>
          <w:tcPr>
            <w:tcW w:w="1818" w:type="dxa"/>
            <w:tcBorders>
              <w:top w:val="single" w:sz="2" w:space="0" w:color="1F3864" w:themeColor="accent1" w:themeShade="80"/>
              <w:left w:val="nil"/>
              <w:bottom w:val="nil"/>
              <w:right w:val="nil"/>
            </w:tcBorders>
            <w:shd w:val="clear" w:color="auto" w:fill="auto"/>
            <w:vAlign w:val="center"/>
          </w:tcPr>
          <w:p w14:paraId="50FB50E8" w14:textId="77777777" w:rsidR="00172A84" w:rsidRPr="003A6AA6"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545BA74D" w14:textId="77777777" w:rsidR="00172A84" w:rsidRPr="003A6AA6"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5B2E18B3" w14:textId="77777777" w:rsidR="00172A84" w:rsidRPr="005D40F2"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i/>
                <w:iCs/>
                <w:sz w:val="14"/>
                <w:szCs w:val="14"/>
              </w:rPr>
            </w:pPr>
            <w:r w:rsidRPr="00971A9C">
              <w:rPr>
                <w:rFonts w:ascii="Arial" w:hAnsi="Arial" w:cs="Arial"/>
                <w:b/>
                <w:bCs/>
                <w:color w:val="000000"/>
                <w:sz w:val="14"/>
                <w:szCs w:val="14"/>
              </w:rPr>
              <w:t>14</w:t>
            </w:r>
            <w:r>
              <w:rPr>
                <w:rFonts w:ascii="Arial" w:hAnsi="Arial" w:cs="Arial"/>
                <w:b/>
                <w:bCs/>
                <w:color w:val="000000"/>
                <w:sz w:val="14"/>
                <w:szCs w:val="14"/>
              </w:rPr>
              <w:t>,</w:t>
            </w:r>
            <w:r w:rsidRPr="00971A9C">
              <w:rPr>
                <w:rFonts w:ascii="Arial" w:hAnsi="Arial" w:cs="Arial"/>
                <w:b/>
                <w:bCs/>
                <w:color w:val="000000"/>
                <w:sz w:val="14"/>
                <w:szCs w:val="14"/>
              </w:rPr>
              <w:t>815</w:t>
            </w:r>
            <w:r>
              <w:rPr>
                <w:rFonts w:ascii="Arial" w:hAnsi="Arial" w:cs="Arial"/>
                <w:b/>
                <w:bCs/>
                <w:color w:val="000000"/>
                <w:sz w:val="14"/>
                <w:szCs w:val="14"/>
              </w:rPr>
              <w:t>,</w:t>
            </w:r>
            <w:r w:rsidRPr="00971A9C">
              <w:rPr>
                <w:rFonts w:ascii="Arial" w:hAnsi="Arial" w:cs="Arial"/>
                <w:b/>
                <w:bCs/>
                <w:color w:val="000000"/>
                <w:sz w:val="14"/>
                <w:szCs w:val="14"/>
              </w:rPr>
              <w:t>055</w:t>
            </w:r>
          </w:p>
        </w:tc>
        <w:tc>
          <w:tcPr>
            <w:tcW w:w="1819" w:type="dxa"/>
            <w:tcBorders>
              <w:top w:val="single" w:sz="2" w:space="0" w:color="1F3864" w:themeColor="accent1" w:themeShade="80"/>
              <w:left w:val="nil"/>
              <w:bottom w:val="nil"/>
              <w:right w:val="nil"/>
            </w:tcBorders>
            <w:shd w:val="clear" w:color="auto" w:fill="auto"/>
            <w:vAlign w:val="center"/>
          </w:tcPr>
          <w:p w14:paraId="1276822B" w14:textId="77777777" w:rsidR="00172A84" w:rsidRPr="005D40F2"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i/>
                <w:iCs/>
                <w:sz w:val="14"/>
                <w:szCs w:val="14"/>
              </w:rPr>
            </w:pPr>
            <w:r w:rsidRPr="0074681C">
              <w:rPr>
                <w:rFonts w:ascii="Arial" w:hAnsi="Arial" w:cs="Arial"/>
                <w:b/>
                <w:bCs/>
                <w:color w:val="000000"/>
                <w:sz w:val="14"/>
                <w:szCs w:val="14"/>
              </w:rPr>
              <w:t>12</w:t>
            </w:r>
            <w:r>
              <w:rPr>
                <w:rFonts w:ascii="Arial" w:hAnsi="Arial" w:cs="Arial"/>
                <w:b/>
                <w:bCs/>
                <w:color w:val="000000"/>
                <w:sz w:val="14"/>
                <w:szCs w:val="14"/>
              </w:rPr>
              <w:t>,</w:t>
            </w:r>
            <w:r w:rsidRPr="0074681C">
              <w:rPr>
                <w:rFonts w:ascii="Arial" w:hAnsi="Arial" w:cs="Arial"/>
                <w:b/>
                <w:bCs/>
                <w:color w:val="000000"/>
                <w:sz w:val="14"/>
                <w:szCs w:val="14"/>
              </w:rPr>
              <w:t>362</w:t>
            </w:r>
            <w:r>
              <w:rPr>
                <w:rFonts w:ascii="Arial" w:hAnsi="Arial" w:cs="Arial"/>
                <w:b/>
                <w:bCs/>
                <w:color w:val="000000"/>
                <w:sz w:val="14"/>
                <w:szCs w:val="14"/>
              </w:rPr>
              <w:t>,</w:t>
            </w:r>
            <w:r w:rsidRPr="0074681C">
              <w:rPr>
                <w:rFonts w:ascii="Arial" w:hAnsi="Arial" w:cs="Arial"/>
                <w:b/>
                <w:bCs/>
                <w:color w:val="000000"/>
                <w:sz w:val="14"/>
                <w:szCs w:val="14"/>
              </w:rPr>
              <w:t>830</w:t>
            </w:r>
          </w:p>
        </w:tc>
      </w:tr>
      <w:tr w:rsidR="00172A84" w:rsidRPr="0066615C" w14:paraId="08B8128E"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26F606E" w14:textId="77777777" w:rsidR="00172A84" w:rsidRPr="0066615C" w:rsidRDefault="00172A84" w:rsidP="00203E14">
            <w:pPr>
              <w:keepNext/>
              <w:keepLines/>
              <w:ind w:left="113"/>
              <w:rPr>
                <w:rFonts w:ascii="Arial" w:hAnsi="Arial" w:cs="Arial"/>
                <w:b w:val="0"/>
                <w:bCs w:val="0"/>
                <w:color w:val="000000"/>
                <w:sz w:val="14"/>
                <w:szCs w:val="14"/>
              </w:rPr>
            </w:pPr>
            <w:proofErr w:type="spellStart"/>
            <w:r>
              <w:rPr>
                <w:rFonts w:ascii="Arial" w:hAnsi="Arial" w:cs="Arial"/>
                <w:b w:val="0"/>
                <w:bCs w:val="0"/>
                <w:color w:val="000000"/>
                <w:sz w:val="14"/>
                <w:szCs w:val="14"/>
              </w:rPr>
              <w:t>Result</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of</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contracts</w:t>
            </w:r>
            <w:proofErr w:type="spellEnd"/>
            <w:r w:rsidRPr="009C18D9">
              <w:rPr>
                <w:rFonts w:ascii="Arial" w:hAnsi="Arial" w:cs="Arial"/>
                <w:b w:val="0"/>
                <w:bCs w:val="0"/>
                <w:color w:val="000000"/>
                <w:sz w:val="14"/>
                <w:szCs w:val="14"/>
              </w:rPr>
              <w:t xml:space="preserve"> BBA</w:t>
            </w:r>
            <w:r>
              <w:rPr>
                <w:rFonts w:ascii="Arial" w:hAnsi="Arial" w:cs="Arial"/>
                <w:b w:val="0"/>
                <w:bCs w:val="0"/>
                <w:color w:val="000000"/>
                <w:sz w:val="14"/>
                <w:szCs w:val="14"/>
              </w:rPr>
              <w:t xml:space="preserve"> </w:t>
            </w:r>
            <w:r w:rsidRPr="002062A7">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45D32338" w14:textId="77777777" w:rsidR="00172A84" w:rsidRPr="001849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FFAEB37" w14:textId="77777777" w:rsidR="00172A84" w:rsidRPr="001849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81E8EF2"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2</w:t>
            </w:r>
            <w:r>
              <w:rPr>
                <w:rFonts w:ascii="Arial" w:hAnsi="Arial" w:cs="Arial"/>
                <w:color w:val="000000"/>
                <w:sz w:val="14"/>
                <w:szCs w:val="14"/>
              </w:rPr>
              <w:t>,</w:t>
            </w:r>
            <w:r w:rsidRPr="00971A9C">
              <w:rPr>
                <w:rFonts w:ascii="Arial" w:hAnsi="Arial" w:cs="Arial"/>
                <w:color w:val="000000"/>
                <w:sz w:val="14"/>
                <w:szCs w:val="14"/>
              </w:rPr>
              <w:t>835</w:t>
            </w:r>
            <w:r>
              <w:rPr>
                <w:rFonts w:ascii="Arial" w:hAnsi="Arial" w:cs="Arial"/>
                <w:color w:val="000000"/>
                <w:sz w:val="14"/>
                <w:szCs w:val="14"/>
              </w:rPr>
              <w:t>,</w:t>
            </w:r>
            <w:r w:rsidRPr="00971A9C">
              <w:rPr>
                <w:rFonts w:ascii="Arial" w:hAnsi="Arial" w:cs="Arial"/>
                <w:color w:val="000000"/>
                <w:sz w:val="14"/>
                <w:szCs w:val="14"/>
              </w:rPr>
              <w:t>165</w:t>
            </w:r>
          </w:p>
        </w:tc>
        <w:tc>
          <w:tcPr>
            <w:tcW w:w="1819" w:type="dxa"/>
            <w:tcBorders>
              <w:top w:val="nil"/>
              <w:left w:val="nil"/>
              <w:bottom w:val="nil"/>
              <w:right w:val="nil"/>
            </w:tcBorders>
            <w:shd w:val="clear" w:color="auto" w:fill="auto"/>
            <w:vAlign w:val="center"/>
          </w:tcPr>
          <w:p w14:paraId="775EBE51"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35441A">
              <w:rPr>
                <w:rFonts w:ascii="Arial" w:hAnsi="Arial" w:cs="Arial"/>
                <w:color w:val="000000"/>
                <w:sz w:val="14"/>
                <w:szCs w:val="14"/>
              </w:rPr>
              <w:t>2</w:t>
            </w:r>
            <w:r>
              <w:rPr>
                <w:rFonts w:ascii="Arial" w:hAnsi="Arial" w:cs="Arial"/>
                <w:color w:val="000000"/>
                <w:sz w:val="14"/>
                <w:szCs w:val="14"/>
              </w:rPr>
              <w:t>,</w:t>
            </w:r>
            <w:r w:rsidRPr="0035441A">
              <w:rPr>
                <w:rFonts w:ascii="Arial" w:hAnsi="Arial" w:cs="Arial"/>
                <w:color w:val="000000"/>
                <w:sz w:val="14"/>
                <w:szCs w:val="14"/>
              </w:rPr>
              <w:t>311</w:t>
            </w:r>
            <w:r>
              <w:rPr>
                <w:rFonts w:ascii="Arial" w:hAnsi="Arial" w:cs="Arial"/>
                <w:color w:val="000000"/>
                <w:sz w:val="14"/>
                <w:szCs w:val="14"/>
              </w:rPr>
              <w:t>,</w:t>
            </w:r>
            <w:r w:rsidRPr="0035441A">
              <w:rPr>
                <w:rFonts w:ascii="Arial" w:hAnsi="Arial" w:cs="Arial"/>
                <w:color w:val="000000"/>
                <w:sz w:val="14"/>
                <w:szCs w:val="14"/>
              </w:rPr>
              <w:t xml:space="preserve">844 </w:t>
            </w:r>
          </w:p>
        </w:tc>
      </w:tr>
      <w:tr w:rsidR="00172A84" w:rsidRPr="0066615C" w14:paraId="47B5FC6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8AC7F12" w14:textId="77777777" w:rsidR="00172A84" w:rsidRPr="0066615C" w:rsidRDefault="00172A84" w:rsidP="00203E14">
            <w:pPr>
              <w:keepNext/>
              <w:keepLines/>
              <w:ind w:left="113"/>
              <w:rPr>
                <w:rFonts w:ascii="Arial" w:hAnsi="Arial" w:cs="Arial"/>
                <w:b w:val="0"/>
                <w:bCs w:val="0"/>
                <w:color w:val="000000"/>
                <w:sz w:val="14"/>
                <w:szCs w:val="14"/>
              </w:rPr>
            </w:pPr>
            <w:proofErr w:type="spellStart"/>
            <w:r>
              <w:rPr>
                <w:rFonts w:ascii="Arial" w:hAnsi="Arial" w:cs="Arial"/>
                <w:b w:val="0"/>
                <w:bCs w:val="0"/>
                <w:color w:val="000000"/>
                <w:sz w:val="14"/>
                <w:szCs w:val="14"/>
              </w:rPr>
              <w:t>Result</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of</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contracts</w:t>
            </w:r>
            <w:proofErr w:type="spellEnd"/>
            <w:r w:rsidRPr="009C18D9">
              <w:rPr>
                <w:rFonts w:ascii="Arial" w:hAnsi="Arial" w:cs="Arial"/>
                <w:b w:val="0"/>
                <w:bCs w:val="0"/>
                <w:color w:val="000000"/>
                <w:sz w:val="14"/>
                <w:szCs w:val="14"/>
              </w:rPr>
              <w:t xml:space="preserve"> PAA</w:t>
            </w:r>
            <w:r>
              <w:rPr>
                <w:rFonts w:ascii="Arial" w:hAnsi="Arial" w:cs="Arial"/>
                <w:b w:val="0"/>
                <w:bCs w:val="0"/>
                <w:color w:val="000000"/>
                <w:sz w:val="14"/>
                <w:szCs w:val="14"/>
              </w:rPr>
              <w:t xml:space="preserve"> </w:t>
            </w:r>
            <w:r w:rsidRPr="002062A7">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2C9392D5"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474BF2F"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DD744B0"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11</w:t>
            </w:r>
            <w:r>
              <w:rPr>
                <w:rFonts w:ascii="Arial" w:hAnsi="Arial" w:cs="Arial"/>
                <w:color w:val="000000"/>
                <w:sz w:val="14"/>
                <w:szCs w:val="14"/>
              </w:rPr>
              <w:t>,</w:t>
            </w:r>
            <w:r w:rsidRPr="00971A9C">
              <w:rPr>
                <w:rFonts w:ascii="Arial" w:hAnsi="Arial" w:cs="Arial"/>
                <w:color w:val="000000"/>
                <w:sz w:val="14"/>
                <w:szCs w:val="14"/>
              </w:rPr>
              <w:t>979</w:t>
            </w:r>
            <w:r>
              <w:rPr>
                <w:rFonts w:ascii="Arial" w:hAnsi="Arial" w:cs="Arial"/>
                <w:color w:val="000000"/>
                <w:sz w:val="14"/>
                <w:szCs w:val="14"/>
              </w:rPr>
              <w:t>,</w:t>
            </w:r>
            <w:r w:rsidRPr="00971A9C">
              <w:rPr>
                <w:rFonts w:ascii="Arial" w:hAnsi="Arial" w:cs="Arial"/>
                <w:color w:val="000000"/>
                <w:sz w:val="14"/>
                <w:szCs w:val="14"/>
              </w:rPr>
              <w:t>889</w:t>
            </w:r>
          </w:p>
        </w:tc>
        <w:tc>
          <w:tcPr>
            <w:tcW w:w="1819" w:type="dxa"/>
            <w:tcBorders>
              <w:top w:val="nil"/>
              <w:left w:val="nil"/>
              <w:bottom w:val="nil"/>
              <w:right w:val="nil"/>
            </w:tcBorders>
            <w:shd w:val="clear" w:color="auto" w:fill="auto"/>
            <w:vAlign w:val="center"/>
          </w:tcPr>
          <w:p w14:paraId="4673133E"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35441A">
              <w:rPr>
                <w:rFonts w:ascii="Arial" w:hAnsi="Arial" w:cs="Arial"/>
                <w:color w:val="000000"/>
                <w:sz w:val="14"/>
                <w:szCs w:val="14"/>
              </w:rPr>
              <w:t>10</w:t>
            </w:r>
            <w:r>
              <w:rPr>
                <w:rFonts w:ascii="Arial" w:hAnsi="Arial" w:cs="Arial"/>
                <w:color w:val="000000"/>
                <w:sz w:val="14"/>
                <w:szCs w:val="14"/>
              </w:rPr>
              <w:t>,</w:t>
            </w:r>
            <w:r w:rsidRPr="0035441A">
              <w:rPr>
                <w:rFonts w:ascii="Arial" w:hAnsi="Arial" w:cs="Arial"/>
                <w:color w:val="000000"/>
                <w:sz w:val="14"/>
                <w:szCs w:val="14"/>
              </w:rPr>
              <w:t>050</w:t>
            </w:r>
            <w:r>
              <w:rPr>
                <w:rFonts w:ascii="Arial" w:hAnsi="Arial" w:cs="Arial"/>
                <w:color w:val="000000"/>
                <w:sz w:val="14"/>
                <w:szCs w:val="14"/>
              </w:rPr>
              <w:t>,</w:t>
            </w:r>
            <w:r w:rsidRPr="0035441A">
              <w:rPr>
                <w:rFonts w:ascii="Arial" w:hAnsi="Arial" w:cs="Arial"/>
                <w:color w:val="000000"/>
                <w:sz w:val="14"/>
                <w:szCs w:val="14"/>
              </w:rPr>
              <w:t>986</w:t>
            </w:r>
          </w:p>
        </w:tc>
      </w:tr>
      <w:tr w:rsidR="00172A84" w:rsidRPr="0066615C" w14:paraId="70F0956F"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B9FDA53" w14:textId="77777777" w:rsidR="00172A84" w:rsidRPr="0066615C" w:rsidRDefault="00172A84" w:rsidP="00203E14">
            <w:pPr>
              <w:keepNext/>
              <w:keepLines/>
              <w:rPr>
                <w:rFonts w:ascii="Arial" w:hAnsi="Arial" w:cs="Arial"/>
                <w:b w:val="0"/>
                <w:bCs w:val="0"/>
                <w:color w:val="000000"/>
                <w:sz w:val="14"/>
                <w:szCs w:val="14"/>
              </w:rPr>
            </w:pPr>
            <w:r>
              <w:rPr>
                <w:rFonts w:ascii="Arial" w:hAnsi="Arial" w:cs="Arial"/>
                <w:b w:val="0"/>
                <w:bCs w:val="0"/>
                <w:color w:val="000000"/>
                <w:sz w:val="14"/>
                <w:szCs w:val="14"/>
              </w:rPr>
              <w:t xml:space="preserve">Insurance </w:t>
            </w:r>
            <w:proofErr w:type="spellStart"/>
            <w:r>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2E8767C3" w14:textId="77777777" w:rsidR="00172A84" w:rsidRPr="001849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1BA473DE" w14:textId="77777777" w:rsidR="00172A84" w:rsidRPr="001849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EFDBED4"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(9</w:t>
            </w:r>
            <w:r>
              <w:rPr>
                <w:rFonts w:ascii="Arial" w:hAnsi="Arial" w:cs="Arial"/>
                <w:color w:val="000000"/>
                <w:sz w:val="14"/>
                <w:szCs w:val="14"/>
              </w:rPr>
              <w:t>,</w:t>
            </w:r>
            <w:r w:rsidRPr="00971A9C">
              <w:rPr>
                <w:rFonts w:ascii="Arial" w:hAnsi="Arial" w:cs="Arial"/>
                <w:color w:val="000000"/>
                <w:sz w:val="14"/>
                <w:szCs w:val="14"/>
              </w:rPr>
              <w:t>403</w:t>
            </w:r>
            <w:r>
              <w:rPr>
                <w:rFonts w:ascii="Arial" w:hAnsi="Arial" w:cs="Arial"/>
                <w:color w:val="000000"/>
                <w:sz w:val="14"/>
                <w:szCs w:val="14"/>
              </w:rPr>
              <w:t>,</w:t>
            </w:r>
            <w:r w:rsidRPr="00971A9C">
              <w:rPr>
                <w:rFonts w:ascii="Arial" w:hAnsi="Arial" w:cs="Arial"/>
                <w:color w:val="000000"/>
                <w:sz w:val="14"/>
                <w:szCs w:val="14"/>
              </w:rPr>
              <w:t>343)</w:t>
            </w:r>
          </w:p>
        </w:tc>
        <w:tc>
          <w:tcPr>
            <w:tcW w:w="1819" w:type="dxa"/>
            <w:tcBorders>
              <w:top w:val="nil"/>
              <w:left w:val="nil"/>
              <w:bottom w:val="nil"/>
              <w:right w:val="nil"/>
            </w:tcBorders>
            <w:shd w:val="clear" w:color="auto" w:fill="auto"/>
            <w:vAlign w:val="center"/>
          </w:tcPr>
          <w:p w14:paraId="378E80D1"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35441A">
              <w:rPr>
                <w:rFonts w:ascii="Arial" w:hAnsi="Arial" w:cs="Arial"/>
                <w:color w:val="000000"/>
                <w:sz w:val="14"/>
                <w:szCs w:val="14"/>
              </w:rPr>
              <w:t>(8</w:t>
            </w:r>
            <w:r>
              <w:rPr>
                <w:rFonts w:ascii="Arial" w:hAnsi="Arial" w:cs="Arial"/>
                <w:color w:val="000000"/>
                <w:sz w:val="14"/>
                <w:szCs w:val="14"/>
              </w:rPr>
              <w:t>,</w:t>
            </w:r>
            <w:r w:rsidRPr="0035441A">
              <w:rPr>
                <w:rFonts w:ascii="Arial" w:hAnsi="Arial" w:cs="Arial"/>
                <w:color w:val="000000"/>
                <w:sz w:val="14"/>
                <w:szCs w:val="14"/>
              </w:rPr>
              <w:t>614</w:t>
            </w:r>
            <w:r>
              <w:rPr>
                <w:rFonts w:ascii="Arial" w:hAnsi="Arial" w:cs="Arial"/>
                <w:color w:val="000000"/>
                <w:sz w:val="14"/>
                <w:szCs w:val="14"/>
              </w:rPr>
              <w:t>,</w:t>
            </w:r>
            <w:r w:rsidRPr="0035441A">
              <w:rPr>
                <w:rFonts w:ascii="Arial" w:hAnsi="Arial" w:cs="Arial"/>
                <w:color w:val="000000"/>
                <w:sz w:val="14"/>
                <w:szCs w:val="14"/>
              </w:rPr>
              <w:t>187)</w:t>
            </w:r>
          </w:p>
        </w:tc>
      </w:tr>
      <w:tr w:rsidR="00172A84" w:rsidRPr="003A6AA6" w14:paraId="6592403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8A1B66A" w14:textId="77777777" w:rsidR="00172A84" w:rsidRPr="003A6AA6" w:rsidRDefault="00172A84" w:rsidP="00203E14">
            <w:pPr>
              <w:keepNext/>
              <w:keepLines/>
              <w:rPr>
                <w:rFonts w:ascii="Arial" w:hAnsi="Arial" w:cs="Arial"/>
                <w:color w:val="000000"/>
                <w:sz w:val="14"/>
                <w:szCs w:val="14"/>
              </w:rPr>
            </w:pPr>
            <w:r>
              <w:rPr>
                <w:rFonts w:ascii="Arial" w:hAnsi="Arial" w:cs="Arial"/>
                <w:color w:val="000000"/>
                <w:sz w:val="14"/>
                <w:szCs w:val="14"/>
              </w:rPr>
              <w:t xml:space="preserve">Insurance </w:t>
            </w:r>
            <w:proofErr w:type="spellStart"/>
            <w:r>
              <w:rPr>
                <w:rFonts w:ascii="Arial" w:hAnsi="Arial" w:cs="Arial"/>
                <w:color w:val="000000"/>
                <w:sz w:val="14"/>
                <w:szCs w:val="14"/>
              </w:rPr>
              <w:t>margin</w:t>
            </w:r>
            <w:proofErr w:type="spellEnd"/>
          </w:p>
        </w:tc>
        <w:tc>
          <w:tcPr>
            <w:tcW w:w="1818" w:type="dxa"/>
            <w:tcBorders>
              <w:top w:val="nil"/>
              <w:left w:val="nil"/>
              <w:bottom w:val="nil"/>
              <w:right w:val="nil"/>
            </w:tcBorders>
            <w:shd w:val="clear" w:color="auto" w:fill="auto"/>
            <w:vAlign w:val="center"/>
          </w:tcPr>
          <w:p w14:paraId="4EDFDA59" w14:textId="77777777" w:rsidR="00172A84" w:rsidRPr="003A6A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CC85A00" w14:textId="77777777" w:rsidR="00172A84" w:rsidRPr="003A6A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2D31B1C1"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i/>
                <w:iCs/>
                <w:color w:val="000000"/>
                <w:sz w:val="14"/>
                <w:szCs w:val="14"/>
              </w:rPr>
            </w:pPr>
            <w:r w:rsidRPr="00971A9C">
              <w:rPr>
                <w:rFonts w:ascii="Arial" w:hAnsi="Arial" w:cs="Arial"/>
                <w:b/>
                <w:bCs/>
                <w:color w:val="000000"/>
                <w:sz w:val="14"/>
                <w:szCs w:val="14"/>
              </w:rPr>
              <w:t>5</w:t>
            </w:r>
            <w:r>
              <w:rPr>
                <w:rFonts w:ascii="Arial" w:hAnsi="Arial" w:cs="Arial"/>
                <w:b/>
                <w:bCs/>
                <w:color w:val="000000"/>
                <w:sz w:val="14"/>
                <w:szCs w:val="14"/>
              </w:rPr>
              <w:t>,</w:t>
            </w:r>
            <w:r w:rsidRPr="00971A9C">
              <w:rPr>
                <w:rFonts w:ascii="Arial" w:hAnsi="Arial" w:cs="Arial"/>
                <w:b/>
                <w:bCs/>
                <w:color w:val="000000"/>
                <w:sz w:val="14"/>
                <w:szCs w:val="14"/>
              </w:rPr>
              <w:t>411</w:t>
            </w:r>
            <w:r>
              <w:rPr>
                <w:rFonts w:ascii="Arial" w:hAnsi="Arial" w:cs="Arial"/>
                <w:b/>
                <w:bCs/>
                <w:color w:val="000000"/>
                <w:sz w:val="14"/>
                <w:szCs w:val="14"/>
              </w:rPr>
              <w:t>,</w:t>
            </w:r>
            <w:r w:rsidRPr="00971A9C">
              <w:rPr>
                <w:rFonts w:ascii="Arial" w:hAnsi="Arial" w:cs="Arial"/>
                <w:b/>
                <w:bCs/>
                <w:color w:val="000000"/>
                <w:sz w:val="14"/>
                <w:szCs w:val="14"/>
              </w:rPr>
              <w:t>71</w:t>
            </w:r>
            <w:r>
              <w:rPr>
                <w:rFonts w:ascii="Arial" w:hAnsi="Arial" w:cs="Arial"/>
                <w:b/>
                <w:bCs/>
                <w:color w:val="000000"/>
                <w:sz w:val="14"/>
                <w:szCs w:val="14"/>
              </w:rPr>
              <w:t>1</w:t>
            </w:r>
          </w:p>
        </w:tc>
        <w:tc>
          <w:tcPr>
            <w:tcW w:w="1819" w:type="dxa"/>
            <w:tcBorders>
              <w:top w:val="nil"/>
              <w:left w:val="nil"/>
              <w:bottom w:val="nil"/>
              <w:right w:val="nil"/>
            </w:tcBorders>
            <w:shd w:val="clear" w:color="auto" w:fill="auto"/>
            <w:vAlign w:val="center"/>
          </w:tcPr>
          <w:p w14:paraId="667D0769"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i/>
                <w:iCs/>
                <w:color w:val="000000"/>
                <w:sz w:val="14"/>
                <w:szCs w:val="14"/>
              </w:rPr>
            </w:pPr>
            <w:r w:rsidRPr="0074681C">
              <w:rPr>
                <w:rFonts w:ascii="Arial" w:hAnsi="Arial" w:cs="Arial"/>
                <w:b/>
                <w:bCs/>
                <w:color w:val="000000"/>
                <w:sz w:val="14"/>
                <w:szCs w:val="14"/>
              </w:rPr>
              <w:t>3</w:t>
            </w:r>
            <w:r>
              <w:rPr>
                <w:rFonts w:ascii="Arial" w:hAnsi="Arial" w:cs="Arial"/>
                <w:b/>
                <w:bCs/>
                <w:color w:val="000000"/>
                <w:sz w:val="14"/>
                <w:szCs w:val="14"/>
              </w:rPr>
              <w:t>,</w:t>
            </w:r>
            <w:r w:rsidRPr="0074681C">
              <w:rPr>
                <w:rFonts w:ascii="Arial" w:hAnsi="Arial" w:cs="Arial"/>
                <w:b/>
                <w:bCs/>
                <w:color w:val="000000"/>
                <w:sz w:val="14"/>
                <w:szCs w:val="14"/>
              </w:rPr>
              <w:t>748</w:t>
            </w:r>
            <w:r>
              <w:rPr>
                <w:rFonts w:ascii="Arial" w:hAnsi="Arial" w:cs="Arial"/>
                <w:b/>
                <w:bCs/>
                <w:color w:val="000000"/>
                <w:sz w:val="14"/>
                <w:szCs w:val="14"/>
              </w:rPr>
              <w:t>,</w:t>
            </w:r>
            <w:r w:rsidRPr="0074681C">
              <w:rPr>
                <w:rFonts w:ascii="Arial" w:hAnsi="Arial" w:cs="Arial"/>
                <w:b/>
                <w:bCs/>
                <w:color w:val="000000"/>
                <w:sz w:val="14"/>
                <w:szCs w:val="14"/>
              </w:rPr>
              <w:t xml:space="preserve">643 </w:t>
            </w:r>
          </w:p>
        </w:tc>
      </w:tr>
      <w:tr w:rsidR="00172A84" w:rsidRPr="003A6AA6" w14:paraId="419E0144"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6B6DF4A" w14:textId="77777777" w:rsidR="00172A84" w:rsidRPr="003A6AA6" w:rsidRDefault="00172A84" w:rsidP="00203E14">
            <w:pPr>
              <w:keepNext/>
              <w:keepLines/>
              <w:rPr>
                <w:rFonts w:ascii="Arial" w:hAnsi="Arial" w:cs="Arial"/>
                <w:color w:val="000000"/>
                <w:sz w:val="14"/>
                <w:szCs w:val="14"/>
              </w:rPr>
            </w:pPr>
            <w:r>
              <w:rPr>
                <w:rFonts w:ascii="Arial" w:hAnsi="Arial" w:cs="Arial"/>
                <w:color w:val="000000"/>
                <w:sz w:val="14"/>
                <w:szCs w:val="14"/>
              </w:rPr>
              <w:t xml:space="preserve">Financial </w:t>
            </w:r>
            <w:proofErr w:type="spellStart"/>
            <w:r>
              <w:rPr>
                <w:rFonts w:ascii="Arial" w:hAnsi="Arial" w:cs="Arial"/>
                <w:color w:val="000000"/>
                <w:sz w:val="14"/>
                <w:szCs w:val="14"/>
              </w:rPr>
              <w:t>result</w:t>
            </w:r>
            <w:proofErr w:type="spellEnd"/>
          </w:p>
        </w:tc>
        <w:tc>
          <w:tcPr>
            <w:tcW w:w="1818" w:type="dxa"/>
            <w:tcBorders>
              <w:top w:val="nil"/>
              <w:left w:val="nil"/>
              <w:bottom w:val="nil"/>
              <w:right w:val="nil"/>
            </w:tcBorders>
            <w:shd w:val="clear" w:color="auto" w:fill="auto"/>
            <w:vAlign w:val="center"/>
          </w:tcPr>
          <w:p w14:paraId="20A0FB24" w14:textId="77777777" w:rsidR="00172A84" w:rsidRPr="003A6A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ACF6513" w14:textId="77777777" w:rsidR="00172A84" w:rsidRPr="003A6A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6165714D"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i/>
                <w:iCs/>
                <w:color w:val="000000"/>
                <w:sz w:val="14"/>
                <w:szCs w:val="14"/>
              </w:rPr>
            </w:pPr>
            <w:r w:rsidRPr="00971A9C">
              <w:rPr>
                <w:rFonts w:ascii="Arial" w:hAnsi="Arial" w:cs="Arial"/>
                <w:b/>
                <w:bCs/>
                <w:color w:val="000000"/>
                <w:sz w:val="14"/>
                <w:szCs w:val="14"/>
              </w:rPr>
              <w:t>614</w:t>
            </w:r>
            <w:r>
              <w:rPr>
                <w:rFonts w:ascii="Arial" w:hAnsi="Arial" w:cs="Arial"/>
                <w:b/>
                <w:bCs/>
                <w:color w:val="000000"/>
                <w:sz w:val="14"/>
                <w:szCs w:val="14"/>
              </w:rPr>
              <w:t>,</w:t>
            </w:r>
            <w:r w:rsidRPr="00971A9C">
              <w:rPr>
                <w:rFonts w:ascii="Arial" w:hAnsi="Arial" w:cs="Arial"/>
                <w:b/>
                <w:bCs/>
                <w:color w:val="000000"/>
                <w:sz w:val="14"/>
                <w:szCs w:val="14"/>
              </w:rPr>
              <w:t>303</w:t>
            </w:r>
          </w:p>
        </w:tc>
        <w:tc>
          <w:tcPr>
            <w:tcW w:w="1819" w:type="dxa"/>
            <w:tcBorders>
              <w:top w:val="nil"/>
              <w:left w:val="nil"/>
              <w:bottom w:val="nil"/>
              <w:right w:val="nil"/>
            </w:tcBorders>
            <w:shd w:val="clear" w:color="auto" w:fill="auto"/>
            <w:vAlign w:val="center"/>
          </w:tcPr>
          <w:p w14:paraId="0BB88A4A"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i/>
                <w:iCs/>
                <w:color w:val="000000"/>
                <w:sz w:val="14"/>
                <w:szCs w:val="14"/>
              </w:rPr>
            </w:pPr>
            <w:r w:rsidRPr="0074681C">
              <w:rPr>
                <w:rFonts w:ascii="Arial" w:hAnsi="Arial" w:cs="Arial"/>
                <w:b/>
                <w:bCs/>
                <w:color w:val="000000"/>
                <w:sz w:val="14"/>
                <w:szCs w:val="14"/>
              </w:rPr>
              <w:t>480</w:t>
            </w:r>
            <w:r>
              <w:rPr>
                <w:rFonts w:ascii="Arial" w:hAnsi="Arial" w:cs="Arial"/>
                <w:b/>
                <w:bCs/>
                <w:color w:val="000000"/>
                <w:sz w:val="14"/>
                <w:szCs w:val="14"/>
              </w:rPr>
              <w:t>,</w:t>
            </w:r>
            <w:r w:rsidRPr="0074681C">
              <w:rPr>
                <w:rFonts w:ascii="Arial" w:hAnsi="Arial" w:cs="Arial"/>
                <w:b/>
                <w:bCs/>
                <w:color w:val="000000"/>
                <w:sz w:val="14"/>
                <w:szCs w:val="14"/>
              </w:rPr>
              <w:t xml:space="preserve">093 </w:t>
            </w:r>
          </w:p>
        </w:tc>
      </w:tr>
      <w:tr w:rsidR="00172A84" w:rsidRPr="0066615C" w14:paraId="23B34853"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5A35303" w14:textId="77777777" w:rsidR="00172A84" w:rsidRPr="0066615C"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Financial income</w:t>
            </w:r>
          </w:p>
        </w:tc>
        <w:tc>
          <w:tcPr>
            <w:tcW w:w="1818" w:type="dxa"/>
            <w:tcBorders>
              <w:top w:val="nil"/>
              <w:left w:val="nil"/>
              <w:bottom w:val="nil"/>
              <w:right w:val="nil"/>
            </w:tcBorders>
            <w:shd w:val="clear" w:color="auto" w:fill="auto"/>
            <w:vAlign w:val="center"/>
          </w:tcPr>
          <w:p w14:paraId="45B4749A"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6EA21F8"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F2601C2"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994</w:t>
            </w:r>
            <w:r>
              <w:rPr>
                <w:rFonts w:ascii="Arial" w:hAnsi="Arial" w:cs="Arial"/>
                <w:color w:val="000000"/>
                <w:sz w:val="14"/>
                <w:szCs w:val="14"/>
              </w:rPr>
              <w:t>,</w:t>
            </w:r>
            <w:r w:rsidRPr="00971A9C">
              <w:rPr>
                <w:rFonts w:ascii="Arial" w:hAnsi="Arial" w:cs="Arial"/>
                <w:color w:val="000000"/>
                <w:sz w:val="14"/>
                <w:szCs w:val="14"/>
              </w:rPr>
              <w:t>90</w:t>
            </w:r>
            <w:r>
              <w:rPr>
                <w:rFonts w:ascii="Arial" w:hAnsi="Arial" w:cs="Arial"/>
                <w:color w:val="000000"/>
                <w:sz w:val="14"/>
                <w:szCs w:val="14"/>
              </w:rPr>
              <w:t>7</w:t>
            </w:r>
          </w:p>
        </w:tc>
        <w:tc>
          <w:tcPr>
            <w:tcW w:w="1819" w:type="dxa"/>
            <w:tcBorders>
              <w:top w:val="nil"/>
              <w:left w:val="nil"/>
              <w:bottom w:val="nil"/>
              <w:right w:val="nil"/>
            </w:tcBorders>
            <w:shd w:val="clear" w:color="auto" w:fill="auto"/>
            <w:vAlign w:val="center"/>
          </w:tcPr>
          <w:p w14:paraId="001E4114"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74681C">
              <w:rPr>
                <w:rFonts w:ascii="Arial" w:hAnsi="Arial" w:cs="Arial"/>
                <w:color w:val="000000"/>
                <w:sz w:val="14"/>
                <w:szCs w:val="14"/>
              </w:rPr>
              <w:t>819</w:t>
            </w:r>
            <w:r>
              <w:rPr>
                <w:rFonts w:ascii="Arial" w:hAnsi="Arial" w:cs="Arial"/>
                <w:color w:val="000000"/>
                <w:sz w:val="14"/>
                <w:szCs w:val="14"/>
              </w:rPr>
              <w:t>,</w:t>
            </w:r>
            <w:r w:rsidRPr="0074681C">
              <w:rPr>
                <w:rFonts w:ascii="Arial" w:hAnsi="Arial" w:cs="Arial"/>
                <w:color w:val="000000"/>
                <w:sz w:val="14"/>
                <w:szCs w:val="14"/>
              </w:rPr>
              <w:t xml:space="preserve">232 </w:t>
            </w:r>
          </w:p>
        </w:tc>
      </w:tr>
      <w:tr w:rsidR="00172A84" w:rsidRPr="0066615C" w14:paraId="0E71695C"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FEA6A80" w14:textId="77777777" w:rsidR="00172A84" w:rsidRPr="0066615C"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4F048A43" w14:textId="77777777" w:rsidR="00172A84" w:rsidRPr="001849A6" w:rsidRDefault="00172A84" w:rsidP="00203E14">
            <w:pPr>
              <w:keepNext/>
              <w:keepLines/>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C391D67" w14:textId="77777777" w:rsidR="00172A84" w:rsidRPr="001849A6" w:rsidRDefault="00172A84" w:rsidP="00203E14">
            <w:pPr>
              <w:keepNext/>
              <w:keepLines/>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629FC4B" w14:textId="77777777" w:rsidR="00172A84" w:rsidRPr="005D40F2" w:rsidRDefault="00172A84" w:rsidP="00203E14">
            <w:pPr>
              <w:keepNext/>
              <w:keepLines/>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(380</w:t>
            </w:r>
            <w:r>
              <w:rPr>
                <w:rFonts w:ascii="Arial" w:hAnsi="Arial" w:cs="Arial"/>
                <w:color w:val="000000"/>
                <w:sz w:val="14"/>
                <w:szCs w:val="14"/>
              </w:rPr>
              <w:t>,</w:t>
            </w:r>
            <w:r w:rsidRPr="00971A9C">
              <w:rPr>
                <w:rFonts w:ascii="Arial" w:hAnsi="Arial" w:cs="Arial"/>
                <w:color w:val="000000"/>
                <w:sz w:val="14"/>
                <w:szCs w:val="14"/>
              </w:rPr>
              <w:t>604)</w:t>
            </w:r>
          </w:p>
        </w:tc>
        <w:tc>
          <w:tcPr>
            <w:tcW w:w="1819" w:type="dxa"/>
            <w:tcBorders>
              <w:top w:val="nil"/>
              <w:left w:val="nil"/>
              <w:bottom w:val="nil"/>
              <w:right w:val="nil"/>
            </w:tcBorders>
            <w:shd w:val="clear" w:color="auto" w:fill="auto"/>
            <w:vAlign w:val="center"/>
          </w:tcPr>
          <w:p w14:paraId="03C0971A" w14:textId="77777777" w:rsidR="00172A84" w:rsidRPr="005D40F2" w:rsidRDefault="00172A84" w:rsidP="00203E14">
            <w:pPr>
              <w:keepNext/>
              <w:keepLines/>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74681C">
              <w:rPr>
                <w:rFonts w:ascii="Arial" w:hAnsi="Arial" w:cs="Arial"/>
                <w:color w:val="000000"/>
                <w:sz w:val="14"/>
                <w:szCs w:val="14"/>
              </w:rPr>
              <w:t>(339</w:t>
            </w:r>
            <w:r>
              <w:rPr>
                <w:rFonts w:ascii="Arial" w:hAnsi="Arial" w:cs="Arial"/>
                <w:color w:val="000000"/>
                <w:sz w:val="14"/>
                <w:szCs w:val="14"/>
              </w:rPr>
              <w:t>,</w:t>
            </w:r>
            <w:r w:rsidRPr="0074681C">
              <w:rPr>
                <w:rFonts w:ascii="Arial" w:hAnsi="Arial" w:cs="Arial"/>
                <w:color w:val="000000"/>
                <w:sz w:val="14"/>
                <w:szCs w:val="14"/>
              </w:rPr>
              <w:t>139)</w:t>
            </w:r>
          </w:p>
        </w:tc>
      </w:tr>
      <w:tr w:rsidR="00172A84" w:rsidRPr="0066615C" w14:paraId="4245449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FE3A8A4" w14:textId="77777777" w:rsidR="00172A84" w:rsidRPr="0066615C" w:rsidRDefault="00172A84" w:rsidP="00203E14">
            <w:pPr>
              <w:keepNext/>
              <w:keepLines/>
              <w:rPr>
                <w:rFonts w:ascii="Arial" w:hAnsi="Arial" w:cs="Arial"/>
                <w:b w:val="0"/>
                <w:bCs w:val="0"/>
                <w:color w:val="000000"/>
                <w:sz w:val="14"/>
                <w:szCs w:val="14"/>
              </w:rPr>
            </w:pPr>
            <w:r>
              <w:rPr>
                <w:rFonts w:ascii="Arial" w:hAnsi="Arial" w:cs="Arial"/>
                <w:b w:val="0"/>
                <w:bCs w:val="0"/>
                <w:color w:val="000000"/>
                <w:sz w:val="14"/>
                <w:szCs w:val="14"/>
              </w:rPr>
              <w:t>Non-</w:t>
            </w:r>
            <w:proofErr w:type="spellStart"/>
            <w:r>
              <w:rPr>
                <w:rFonts w:ascii="Arial" w:hAnsi="Arial" w:cs="Arial"/>
                <w:b w:val="0"/>
                <w:bCs w:val="0"/>
                <w:color w:val="000000"/>
                <w:sz w:val="14"/>
                <w:szCs w:val="14"/>
              </w:rPr>
              <w:t>Attributable</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4BC97A96"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B70B29F"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D814756"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(926</w:t>
            </w:r>
            <w:r>
              <w:rPr>
                <w:rFonts w:ascii="Arial" w:hAnsi="Arial" w:cs="Arial"/>
                <w:color w:val="000000"/>
                <w:sz w:val="14"/>
                <w:szCs w:val="14"/>
              </w:rPr>
              <w:t>,</w:t>
            </w:r>
            <w:r w:rsidRPr="00971A9C">
              <w:rPr>
                <w:rFonts w:ascii="Arial" w:hAnsi="Arial" w:cs="Arial"/>
                <w:color w:val="000000"/>
                <w:sz w:val="14"/>
                <w:szCs w:val="14"/>
              </w:rPr>
              <w:t>636)</w:t>
            </w:r>
          </w:p>
        </w:tc>
        <w:tc>
          <w:tcPr>
            <w:tcW w:w="1819" w:type="dxa"/>
            <w:tcBorders>
              <w:top w:val="nil"/>
              <w:left w:val="nil"/>
              <w:bottom w:val="nil"/>
              <w:right w:val="nil"/>
            </w:tcBorders>
            <w:shd w:val="clear" w:color="auto" w:fill="auto"/>
            <w:vAlign w:val="center"/>
          </w:tcPr>
          <w:p w14:paraId="639ABCAE"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5D0676">
              <w:rPr>
                <w:rFonts w:ascii="Arial" w:hAnsi="Arial" w:cs="Arial"/>
                <w:color w:val="000000"/>
                <w:sz w:val="14"/>
                <w:szCs w:val="14"/>
              </w:rPr>
              <w:t>(747</w:t>
            </w:r>
            <w:r>
              <w:rPr>
                <w:rFonts w:ascii="Arial" w:hAnsi="Arial" w:cs="Arial"/>
                <w:color w:val="000000"/>
                <w:sz w:val="14"/>
                <w:szCs w:val="14"/>
              </w:rPr>
              <w:t>,</w:t>
            </w:r>
            <w:r w:rsidRPr="005D0676">
              <w:rPr>
                <w:rFonts w:ascii="Arial" w:hAnsi="Arial" w:cs="Arial"/>
                <w:color w:val="000000"/>
                <w:sz w:val="14"/>
                <w:szCs w:val="14"/>
              </w:rPr>
              <w:t>437)</w:t>
            </w:r>
          </w:p>
        </w:tc>
      </w:tr>
      <w:tr w:rsidR="00172A84" w:rsidRPr="0066615C" w14:paraId="70791294"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665257A" w14:textId="77777777" w:rsidR="00172A84" w:rsidRPr="0066615C" w:rsidRDefault="00172A84" w:rsidP="00203E14">
            <w:pPr>
              <w:keepNext/>
              <w:keepLines/>
              <w:rPr>
                <w:rFonts w:ascii="Arial" w:hAnsi="Arial" w:cs="Arial"/>
                <w:b w:val="0"/>
                <w:bCs w:val="0"/>
                <w:color w:val="000000"/>
                <w:sz w:val="14"/>
                <w:szCs w:val="14"/>
              </w:rPr>
            </w:pPr>
            <w:r>
              <w:rPr>
                <w:rFonts w:ascii="Arial" w:hAnsi="Arial" w:cs="Arial"/>
                <w:b w:val="0"/>
                <w:bCs w:val="0"/>
                <w:color w:val="000000"/>
                <w:sz w:val="14"/>
                <w:szCs w:val="14"/>
              </w:rPr>
              <w:t xml:space="preserve">Other income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215BA43F" w14:textId="77777777" w:rsidR="00172A84" w:rsidRPr="001849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3B8C027" w14:textId="77777777" w:rsidR="00172A84" w:rsidRPr="001849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1B08C01"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(9</w:t>
            </w:r>
            <w:r>
              <w:rPr>
                <w:rFonts w:ascii="Arial" w:hAnsi="Arial" w:cs="Arial"/>
                <w:color w:val="000000"/>
                <w:sz w:val="14"/>
                <w:szCs w:val="14"/>
              </w:rPr>
              <w:t>,</w:t>
            </w:r>
            <w:r w:rsidRPr="00971A9C">
              <w:rPr>
                <w:rFonts w:ascii="Arial" w:hAnsi="Arial" w:cs="Arial"/>
                <w:color w:val="000000"/>
                <w:sz w:val="14"/>
                <w:szCs w:val="14"/>
              </w:rPr>
              <w:t>162)</w:t>
            </w:r>
          </w:p>
        </w:tc>
        <w:tc>
          <w:tcPr>
            <w:tcW w:w="1819" w:type="dxa"/>
            <w:tcBorders>
              <w:top w:val="nil"/>
              <w:left w:val="nil"/>
              <w:bottom w:val="nil"/>
              <w:right w:val="nil"/>
            </w:tcBorders>
            <w:shd w:val="clear" w:color="auto" w:fill="auto"/>
            <w:vAlign w:val="center"/>
          </w:tcPr>
          <w:p w14:paraId="1CF7FB86"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5D0676">
              <w:rPr>
                <w:rFonts w:ascii="Arial" w:hAnsi="Arial" w:cs="Arial"/>
                <w:color w:val="000000"/>
                <w:sz w:val="14"/>
                <w:szCs w:val="14"/>
              </w:rPr>
              <w:t>567</w:t>
            </w:r>
          </w:p>
        </w:tc>
      </w:tr>
      <w:tr w:rsidR="00172A84" w:rsidRPr="003A6AA6" w14:paraId="3332B3E3"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FCA9BDE" w14:textId="77777777" w:rsidR="00172A84" w:rsidRPr="003A6AA6" w:rsidRDefault="00172A84" w:rsidP="00203E14">
            <w:pPr>
              <w:keepNext/>
              <w:keepLines/>
              <w:rPr>
                <w:rFonts w:ascii="Arial" w:hAnsi="Arial" w:cs="Arial"/>
                <w:color w:val="000000"/>
                <w:sz w:val="14"/>
                <w:szCs w:val="14"/>
              </w:rPr>
            </w:pPr>
            <w:r>
              <w:rPr>
                <w:rFonts w:ascii="Arial" w:hAnsi="Arial" w:cs="Arial"/>
                <w:color w:val="000000"/>
                <w:sz w:val="14"/>
                <w:szCs w:val="14"/>
              </w:rPr>
              <w:t xml:space="preserve">Income </w:t>
            </w:r>
            <w:proofErr w:type="spellStart"/>
            <w:r>
              <w:rPr>
                <w:rFonts w:ascii="Arial" w:hAnsi="Arial" w:cs="Arial"/>
                <w:color w:val="000000"/>
                <w:sz w:val="14"/>
                <w:szCs w:val="14"/>
              </w:rPr>
              <w:t>before</w:t>
            </w:r>
            <w:proofErr w:type="spellEnd"/>
            <w:r>
              <w:rPr>
                <w:rFonts w:ascii="Arial" w:hAnsi="Arial" w:cs="Arial"/>
                <w:color w:val="000000"/>
                <w:sz w:val="14"/>
                <w:szCs w:val="14"/>
              </w:rPr>
              <w:t xml:space="preserve"> taxes</w:t>
            </w:r>
          </w:p>
        </w:tc>
        <w:tc>
          <w:tcPr>
            <w:tcW w:w="1818" w:type="dxa"/>
            <w:tcBorders>
              <w:top w:val="nil"/>
              <w:left w:val="nil"/>
              <w:bottom w:val="nil"/>
              <w:right w:val="nil"/>
            </w:tcBorders>
            <w:shd w:val="clear" w:color="auto" w:fill="auto"/>
            <w:vAlign w:val="center"/>
          </w:tcPr>
          <w:p w14:paraId="4ACA8743" w14:textId="77777777" w:rsidR="00172A84" w:rsidRPr="003A6A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6B3F9AB" w14:textId="77777777" w:rsidR="00172A84" w:rsidRPr="003A6A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17DF747"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i/>
                <w:iCs/>
                <w:color w:val="000000"/>
                <w:sz w:val="14"/>
                <w:szCs w:val="14"/>
              </w:rPr>
            </w:pPr>
            <w:r w:rsidRPr="00971A9C">
              <w:rPr>
                <w:rFonts w:ascii="Arial" w:hAnsi="Arial" w:cs="Arial"/>
                <w:b/>
                <w:bCs/>
                <w:color w:val="000000"/>
                <w:sz w:val="14"/>
                <w:szCs w:val="14"/>
              </w:rPr>
              <w:t>5</w:t>
            </w:r>
            <w:r>
              <w:rPr>
                <w:rFonts w:ascii="Arial" w:hAnsi="Arial" w:cs="Arial"/>
                <w:b/>
                <w:bCs/>
                <w:color w:val="000000"/>
                <w:sz w:val="14"/>
                <w:szCs w:val="14"/>
              </w:rPr>
              <w:t>,</w:t>
            </w:r>
            <w:r w:rsidRPr="00971A9C">
              <w:rPr>
                <w:rFonts w:ascii="Arial" w:hAnsi="Arial" w:cs="Arial"/>
                <w:b/>
                <w:bCs/>
                <w:color w:val="000000"/>
                <w:sz w:val="14"/>
                <w:szCs w:val="14"/>
              </w:rPr>
              <w:t>090</w:t>
            </w:r>
            <w:r>
              <w:rPr>
                <w:rFonts w:ascii="Arial" w:hAnsi="Arial" w:cs="Arial"/>
                <w:b/>
                <w:bCs/>
                <w:color w:val="000000"/>
                <w:sz w:val="14"/>
                <w:szCs w:val="14"/>
              </w:rPr>
              <w:t>,</w:t>
            </w:r>
            <w:r w:rsidRPr="00971A9C">
              <w:rPr>
                <w:rFonts w:ascii="Arial" w:hAnsi="Arial" w:cs="Arial"/>
                <w:b/>
                <w:bCs/>
                <w:color w:val="000000"/>
                <w:sz w:val="14"/>
                <w:szCs w:val="14"/>
              </w:rPr>
              <w:t>216</w:t>
            </w:r>
          </w:p>
        </w:tc>
        <w:tc>
          <w:tcPr>
            <w:tcW w:w="1819" w:type="dxa"/>
            <w:tcBorders>
              <w:top w:val="nil"/>
              <w:left w:val="nil"/>
              <w:bottom w:val="nil"/>
              <w:right w:val="nil"/>
            </w:tcBorders>
            <w:shd w:val="clear" w:color="auto" w:fill="auto"/>
            <w:vAlign w:val="center"/>
          </w:tcPr>
          <w:p w14:paraId="688436AF"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i/>
                <w:iCs/>
                <w:color w:val="000000"/>
                <w:sz w:val="14"/>
                <w:szCs w:val="14"/>
              </w:rPr>
            </w:pPr>
            <w:r w:rsidRPr="0074681C">
              <w:rPr>
                <w:rFonts w:ascii="Arial" w:hAnsi="Arial" w:cs="Arial"/>
                <w:b/>
                <w:bCs/>
                <w:color w:val="000000"/>
                <w:sz w:val="14"/>
                <w:szCs w:val="14"/>
              </w:rPr>
              <w:t>3</w:t>
            </w:r>
            <w:r>
              <w:rPr>
                <w:rFonts w:ascii="Arial" w:hAnsi="Arial" w:cs="Arial"/>
                <w:b/>
                <w:bCs/>
                <w:color w:val="000000"/>
                <w:sz w:val="14"/>
                <w:szCs w:val="14"/>
              </w:rPr>
              <w:t>,</w:t>
            </w:r>
            <w:r w:rsidRPr="0074681C">
              <w:rPr>
                <w:rFonts w:ascii="Arial" w:hAnsi="Arial" w:cs="Arial"/>
                <w:b/>
                <w:bCs/>
                <w:color w:val="000000"/>
                <w:sz w:val="14"/>
                <w:szCs w:val="14"/>
              </w:rPr>
              <w:t>481</w:t>
            </w:r>
            <w:r>
              <w:rPr>
                <w:rFonts w:ascii="Arial" w:hAnsi="Arial" w:cs="Arial"/>
                <w:b/>
                <w:bCs/>
                <w:color w:val="000000"/>
                <w:sz w:val="14"/>
                <w:szCs w:val="14"/>
              </w:rPr>
              <w:t>,</w:t>
            </w:r>
            <w:r w:rsidRPr="0074681C">
              <w:rPr>
                <w:rFonts w:ascii="Arial" w:hAnsi="Arial" w:cs="Arial"/>
                <w:b/>
                <w:bCs/>
                <w:color w:val="000000"/>
                <w:sz w:val="14"/>
                <w:szCs w:val="14"/>
              </w:rPr>
              <w:t>865</w:t>
            </w:r>
          </w:p>
        </w:tc>
      </w:tr>
      <w:tr w:rsidR="00172A84" w:rsidRPr="0066615C" w14:paraId="5DAB40C5"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B2BDCEA" w14:textId="77777777" w:rsidR="00172A84" w:rsidRPr="0066615C"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Taxes</w:t>
            </w:r>
          </w:p>
        </w:tc>
        <w:tc>
          <w:tcPr>
            <w:tcW w:w="1818" w:type="dxa"/>
            <w:tcBorders>
              <w:top w:val="nil"/>
              <w:left w:val="nil"/>
              <w:bottom w:val="nil"/>
              <w:right w:val="nil"/>
            </w:tcBorders>
            <w:shd w:val="clear" w:color="auto" w:fill="auto"/>
            <w:vAlign w:val="center"/>
          </w:tcPr>
          <w:p w14:paraId="1CC6C17F" w14:textId="77777777" w:rsidR="00172A84" w:rsidRPr="001849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FF9D95D" w14:textId="77777777" w:rsidR="00172A84" w:rsidRPr="001849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F148F69"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(1</w:t>
            </w:r>
            <w:r>
              <w:rPr>
                <w:rFonts w:ascii="Arial" w:hAnsi="Arial" w:cs="Arial"/>
                <w:color w:val="000000"/>
                <w:sz w:val="14"/>
                <w:szCs w:val="14"/>
              </w:rPr>
              <w:t>,</w:t>
            </w:r>
            <w:r w:rsidRPr="00971A9C">
              <w:rPr>
                <w:rFonts w:ascii="Arial" w:hAnsi="Arial" w:cs="Arial"/>
                <w:color w:val="000000"/>
                <w:sz w:val="14"/>
                <w:szCs w:val="14"/>
              </w:rPr>
              <w:t>187</w:t>
            </w:r>
            <w:r>
              <w:rPr>
                <w:rFonts w:ascii="Arial" w:hAnsi="Arial" w:cs="Arial"/>
                <w:color w:val="000000"/>
                <w:sz w:val="14"/>
                <w:szCs w:val="14"/>
              </w:rPr>
              <w:t>,</w:t>
            </w:r>
            <w:r w:rsidRPr="00971A9C">
              <w:rPr>
                <w:rFonts w:ascii="Arial" w:hAnsi="Arial" w:cs="Arial"/>
                <w:color w:val="000000"/>
                <w:sz w:val="14"/>
                <w:szCs w:val="14"/>
              </w:rPr>
              <w:t>538)</w:t>
            </w:r>
          </w:p>
        </w:tc>
        <w:tc>
          <w:tcPr>
            <w:tcW w:w="1819" w:type="dxa"/>
            <w:tcBorders>
              <w:top w:val="nil"/>
              <w:left w:val="nil"/>
              <w:bottom w:val="nil"/>
              <w:right w:val="nil"/>
            </w:tcBorders>
            <w:shd w:val="clear" w:color="auto" w:fill="auto"/>
            <w:vAlign w:val="center"/>
          </w:tcPr>
          <w:p w14:paraId="52CEAC0D"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i/>
                <w:iCs/>
                <w:color w:val="000000"/>
                <w:sz w:val="14"/>
                <w:szCs w:val="14"/>
              </w:rPr>
            </w:pPr>
            <w:r w:rsidRPr="0074681C">
              <w:rPr>
                <w:rFonts w:ascii="Arial" w:hAnsi="Arial" w:cs="Arial"/>
                <w:color w:val="000000"/>
                <w:sz w:val="14"/>
                <w:szCs w:val="14"/>
              </w:rPr>
              <w:t>(894</w:t>
            </w:r>
            <w:r>
              <w:rPr>
                <w:rFonts w:ascii="Arial" w:hAnsi="Arial" w:cs="Arial"/>
                <w:color w:val="000000"/>
                <w:sz w:val="14"/>
                <w:szCs w:val="14"/>
              </w:rPr>
              <w:t>,</w:t>
            </w:r>
            <w:r w:rsidRPr="0074681C">
              <w:rPr>
                <w:rFonts w:ascii="Arial" w:hAnsi="Arial" w:cs="Arial"/>
                <w:color w:val="000000"/>
                <w:sz w:val="14"/>
                <w:szCs w:val="14"/>
              </w:rPr>
              <w:t>169)</w:t>
            </w:r>
          </w:p>
        </w:tc>
      </w:tr>
      <w:tr w:rsidR="00172A84" w:rsidRPr="0066615C" w14:paraId="6EE40E3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DE09B70" w14:textId="77777777" w:rsidR="00172A84" w:rsidRPr="0066615C" w:rsidRDefault="00172A84" w:rsidP="00203E14">
            <w:pPr>
              <w:keepNext/>
              <w:keepLines/>
              <w:ind w:left="113"/>
              <w:rPr>
                <w:rFonts w:ascii="Arial" w:hAnsi="Arial" w:cs="Arial"/>
                <w:b w:val="0"/>
                <w:bCs w:val="0"/>
                <w:color w:val="000000"/>
                <w:sz w:val="14"/>
                <w:szCs w:val="14"/>
              </w:rPr>
            </w:pPr>
            <w:proofErr w:type="spellStart"/>
            <w:r>
              <w:rPr>
                <w:rFonts w:ascii="Arial" w:hAnsi="Arial" w:cs="Arial"/>
                <w:b w:val="0"/>
                <w:bCs w:val="0"/>
                <w:color w:val="000000"/>
                <w:sz w:val="14"/>
                <w:szCs w:val="14"/>
              </w:rPr>
              <w:t>Shares</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on</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the</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result</w:t>
            </w:r>
            <w:proofErr w:type="spellEnd"/>
          </w:p>
        </w:tc>
        <w:tc>
          <w:tcPr>
            <w:tcW w:w="1818" w:type="dxa"/>
            <w:tcBorders>
              <w:top w:val="nil"/>
              <w:left w:val="nil"/>
              <w:bottom w:val="nil"/>
              <w:right w:val="nil"/>
            </w:tcBorders>
            <w:shd w:val="clear" w:color="auto" w:fill="auto"/>
            <w:vAlign w:val="center"/>
          </w:tcPr>
          <w:p w14:paraId="7CB7D14E"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2E59153"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C04FDE3"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(31</w:t>
            </w:r>
            <w:r>
              <w:rPr>
                <w:rFonts w:ascii="Arial" w:hAnsi="Arial" w:cs="Arial"/>
                <w:color w:val="000000"/>
                <w:sz w:val="14"/>
                <w:szCs w:val="14"/>
              </w:rPr>
              <w:t>,</w:t>
            </w:r>
            <w:r w:rsidRPr="00971A9C">
              <w:rPr>
                <w:rFonts w:ascii="Arial" w:hAnsi="Arial" w:cs="Arial"/>
                <w:color w:val="000000"/>
                <w:sz w:val="14"/>
                <w:szCs w:val="14"/>
              </w:rPr>
              <w:t>266)</w:t>
            </w:r>
          </w:p>
        </w:tc>
        <w:tc>
          <w:tcPr>
            <w:tcW w:w="1819" w:type="dxa"/>
            <w:tcBorders>
              <w:top w:val="nil"/>
              <w:left w:val="nil"/>
              <w:bottom w:val="nil"/>
              <w:right w:val="nil"/>
            </w:tcBorders>
            <w:shd w:val="clear" w:color="auto" w:fill="auto"/>
            <w:vAlign w:val="center"/>
          </w:tcPr>
          <w:p w14:paraId="568CB40C"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74681C">
              <w:rPr>
                <w:rFonts w:ascii="Arial" w:hAnsi="Arial" w:cs="Arial"/>
                <w:color w:val="000000"/>
                <w:sz w:val="14"/>
                <w:szCs w:val="14"/>
              </w:rPr>
              <w:t>(29</w:t>
            </w:r>
            <w:r>
              <w:rPr>
                <w:rFonts w:ascii="Arial" w:hAnsi="Arial" w:cs="Arial"/>
                <w:color w:val="000000"/>
                <w:sz w:val="14"/>
                <w:szCs w:val="14"/>
              </w:rPr>
              <w:t>,</w:t>
            </w:r>
            <w:r w:rsidRPr="0074681C">
              <w:rPr>
                <w:rFonts w:ascii="Arial" w:hAnsi="Arial" w:cs="Arial"/>
                <w:color w:val="000000"/>
                <w:sz w:val="14"/>
                <w:szCs w:val="14"/>
              </w:rPr>
              <w:t>874)</w:t>
            </w:r>
          </w:p>
        </w:tc>
      </w:tr>
      <w:tr w:rsidR="00172A84" w:rsidRPr="003A6AA6" w14:paraId="2F40FF9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E035137" w14:textId="77777777" w:rsidR="00172A84" w:rsidRPr="003A6AA6" w:rsidRDefault="00172A84" w:rsidP="00203E14">
            <w:pPr>
              <w:keepNext/>
              <w:keepLines/>
              <w:rPr>
                <w:rFonts w:ascii="Arial" w:hAnsi="Arial" w:cs="Arial"/>
                <w:color w:val="000000"/>
                <w:sz w:val="14"/>
                <w:szCs w:val="14"/>
              </w:rPr>
            </w:pPr>
            <w:r>
              <w:rPr>
                <w:rFonts w:ascii="Arial" w:hAnsi="Arial" w:cs="Arial"/>
                <w:color w:val="000000"/>
                <w:sz w:val="14"/>
                <w:szCs w:val="14"/>
              </w:rPr>
              <w:t>Net income</w:t>
            </w:r>
          </w:p>
        </w:tc>
        <w:tc>
          <w:tcPr>
            <w:tcW w:w="1818" w:type="dxa"/>
            <w:tcBorders>
              <w:top w:val="nil"/>
              <w:left w:val="nil"/>
              <w:bottom w:val="nil"/>
              <w:right w:val="nil"/>
            </w:tcBorders>
            <w:shd w:val="clear" w:color="auto" w:fill="auto"/>
            <w:vAlign w:val="center"/>
          </w:tcPr>
          <w:p w14:paraId="204F8C04" w14:textId="77777777" w:rsidR="00172A84" w:rsidRPr="003A6A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26BB318C" w14:textId="77777777" w:rsidR="00172A84" w:rsidRPr="003A6A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6689542"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i/>
                <w:iCs/>
                <w:color w:val="000000"/>
                <w:sz w:val="14"/>
                <w:szCs w:val="14"/>
              </w:rPr>
            </w:pPr>
            <w:r w:rsidRPr="00971A9C">
              <w:rPr>
                <w:rFonts w:ascii="Arial" w:hAnsi="Arial" w:cs="Arial"/>
                <w:b/>
                <w:bCs/>
                <w:color w:val="000000"/>
                <w:sz w:val="14"/>
                <w:szCs w:val="14"/>
              </w:rPr>
              <w:t>3</w:t>
            </w:r>
            <w:r>
              <w:rPr>
                <w:rFonts w:ascii="Arial" w:hAnsi="Arial" w:cs="Arial"/>
                <w:b/>
                <w:bCs/>
                <w:color w:val="000000"/>
                <w:sz w:val="14"/>
                <w:szCs w:val="14"/>
              </w:rPr>
              <w:t>,</w:t>
            </w:r>
            <w:r w:rsidRPr="00971A9C">
              <w:rPr>
                <w:rFonts w:ascii="Arial" w:hAnsi="Arial" w:cs="Arial"/>
                <w:b/>
                <w:bCs/>
                <w:color w:val="000000"/>
                <w:sz w:val="14"/>
                <w:szCs w:val="14"/>
              </w:rPr>
              <w:t>871</w:t>
            </w:r>
            <w:r>
              <w:rPr>
                <w:rFonts w:ascii="Arial" w:hAnsi="Arial" w:cs="Arial"/>
                <w:b/>
                <w:bCs/>
                <w:color w:val="000000"/>
                <w:sz w:val="14"/>
                <w:szCs w:val="14"/>
              </w:rPr>
              <w:t>,</w:t>
            </w:r>
            <w:r w:rsidRPr="00971A9C">
              <w:rPr>
                <w:rFonts w:ascii="Arial" w:hAnsi="Arial" w:cs="Arial"/>
                <w:b/>
                <w:bCs/>
                <w:color w:val="000000"/>
                <w:sz w:val="14"/>
                <w:szCs w:val="14"/>
              </w:rPr>
              <w:t>412</w:t>
            </w:r>
          </w:p>
        </w:tc>
        <w:tc>
          <w:tcPr>
            <w:tcW w:w="1819" w:type="dxa"/>
            <w:tcBorders>
              <w:top w:val="nil"/>
              <w:left w:val="nil"/>
              <w:bottom w:val="nil"/>
              <w:right w:val="nil"/>
            </w:tcBorders>
            <w:shd w:val="clear" w:color="auto" w:fill="auto"/>
            <w:vAlign w:val="center"/>
          </w:tcPr>
          <w:p w14:paraId="2532F72B"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i/>
                <w:iCs/>
                <w:color w:val="000000"/>
                <w:sz w:val="14"/>
                <w:szCs w:val="14"/>
              </w:rPr>
            </w:pPr>
            <w:r w:rsidRPr="0074681C">
              <w:rPr>
                <w:rFonts w:ascii="Arial" w:hAnsi="Arial" w:cs="Arial"/>
                <w:b/>
                <w:bCs/>
                <w:color w:val="000000"/>
                <w:sz w:val="14"/>
                <w:szCs w:val="14"/>
              </w:rPr>
              <w:t>2</w:t>
            </w:r>
            <w:r>
              <w:rPr>
                <w:rFonts w:ascii="Arial" w:hAnsi="Arial" w:cs="Arial"/>
                <w:b/>
                <w:bCs/>
                <w:color w:val="000000"/>
                <w:sz w:val="14"/>
                <w:szCs w:val="14"/>
              </w:rPr>
              <w:t>,</w:t>
            </w:r>
            <w:r w:rsidRPr="0074681C">
              <w:rPr>
                <w:rFonts w:ascii="Arial" w:hAnsi="Arial" w:cs="Arial"/>
                <w:b/>
                <w:bCs/>
                <w:color w:val="000000"/>
                <w:sz w:val="14"/>
                <w:szCs w:val="14"/>
              </w:rPr>
              <w:t>557</w:t>
            </w:r>
            <w:r>
              <w:rPr>
                <w:rFonts w:ascii="Arial" w:hAnsi="Arial" w:cs="Arial"/>
                <w:b/>
                <w:bCs/>
                <w:color w:val="000000"/>
                <w:sz w:val="14"/>
                <w:szCs w:val="14"/>
              </w:rPr>
              <w:t>,</w:t>
            </w:r>
            <w:r w:rsidRPr="0074681C">
              <w:rPr>
                <w:rFonts w:ascii="Arial" w:hAnsi="Arial" w:cs="Arial"/>
                <w:b/>
                <w:bCs/>
                <w:color w:val="000000"/>
                <w:sz w:val="14"/>
                <w:szCs w:val="14"/>
              </w:rPr>
              <w:t xml:space="preserve">821 </w:t>
            </w:r>
          </w:p>
        </w:tc>
      </w:tr>
      <w:tr w:rsidR="00172A84" w:rsidRPr="0066615C" w14:paraId="37D835A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B993A6F" w14:textId="77777777" w:rsidR="00172A84" w:rsidRPr="0066615C"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comprehensive</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results</w:t>
            </w:r>
            <w:proofErr w:type="spellEnd"/>
          </w:p>
        </w:tc>
        <w:tc>
          <w:tcPr>
            <w:tcW w:w="1818" w:type="dxa"/>
            <w:tcBorders>
              <w:top w:val="nil"/>
              <w:left w:val="nil"/>
              <w:bottom w:val="nil"/>
              <w:right w:val="nil"/>
            </w:tcBorders>
            <w:shd w:val="clear" w:color="auto" w:fill="auto"/>
            <w:vAlign w:val="center"/>
          </w:tcPr>
          <w:p w14:paraId="7063AF94"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B53B953" w14:textId="77777777" w:rsidR="00172A84" w:rsidRPr="001849A6"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15F98909"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971A9C">
              <w:rPr>
                <w:rFonts w:ascii="Arial" w:hAnsi="Arial" w:cs="Arial"/>
                <w:color w:val="000000"/>
                <w:sz w:val="14"/>
                <w:szCs w:val="14"/>
              </w:rPr>
              <w:t>106</w:t>
            </w:r>
            <w:r>
              <w:rPr>
                <w:rFonts w:ascii="Arial" w:hAnsi="Arial" w:cs="Arial"/>
                <w:color w:val="000000"/>
                <w:sz w:val="14"/>
                <w:szCs w:val="14"/>
              </w:rPr>
              <w:t>,</w:t>
            </w:r>
            <w:r w:rsidRPr="00971A9C">
              <w:rPr>
                <w:rFonts w:ascii="Arial" w:hAnsi="Arial" w:cs="Arial"/>
                <w:color w:val="000000"/>
                <w:sz w:val="14"/>
                <w:szCs w:val="14"/>
              </w:rPr>
              <w:t>810</w:t>
            </w:r>
          </w:p>
        </w:tc>
        <w:tc>
          <w:tcPr>
            <w:tcW w:w="1819" w:type="dxa"/>
            <w:tcBorders>
              <w:top w:val="nil"/>
              <w:left w:val="nil"/>
              <w:bottom w:val="nil"/>
              <w:right w:val="nil"/>
            </w:tcBorders>
            <w:shd w:val="clear" w:color="auto" w:fill="auto"/>
            <w:vAlign w:val="center"/>
          </w:tcPr>
          <w:p w14:paraId="210AD69E" w14:textId="77777777" w:rsidR="00172A84" w:rsidRPr="005D40F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i/>
                <w:iCs/>
                <w:color w:val="000000"/>
                <w:sz w:val="14"/>
                <w:szCs w:val="14"/>
              </w:rPr>
            </w:pPr>
            <w:r w:rsidRPr="0074681C">
              <w:rPr>
                <w:rFonts w:ascii="Arial" w:hAnsi="Arial" w:cs="Arial"/>
                <w:color w:val="000000"/>
                <w:sz w:val="14"/>
                <w:szCs w:val="14"/>
              </w:rPr>
              <w:t>(18</w:t>
            </w:r>
            <w:r>
              <w:rPr>
                <w:rFonts w:ascii="Arial" w:hAnsi="Arial" w:cs="Arial"/>
                <w:color w:val="000000"/>
                <w:sz w:val="14"/>
                <w:szCs w:val="14"/>
              </w:rPr>
              <w:t>,</w:t>
            </w:r>
            <w:r w:rsidRPr="0074681C">
              <w:rPr>
                <w:rFonts w:ascii="Arial" w:hAnsi="Arial" w:cs="Arial"/>
                <w:color w:val="000000"/>
                <w:sz w:val="14"/>
                <w:szCs w:val="14"/>
              </w:rPr>
              <w:t>146)</w:t>
            </w:r>
          </w:p>
        </w:tc>
      </w:tr>
      <w:tr w:rsidR="00172A84" w:rsidRPr="003A6AA6" w14:paraId="6F548B47"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7C8F21BA" w14:textId="77777777" w:rsidR="00172A84" w:rsidRPr="003A6AA6" w:rsidRDefault="00172A84" w:rsidP="00203E14">
            <w:pPr>
              <w:keepNext/>
              <w:keepLines/>
              <w:rPr>
                <w:rFonts w:ascii="Arial" w:hAnsi="Arial" w:cs="Arial"/>
                <w:color w:val="000000"/>
                <w:sz w:val="14"/>
                <w:szCs w:val="14"/>
              </w:rPr>
            </w:pPr>
            <w:proofErr w:type="spellStart"/>
            <w:r>
              <w:rPr>
                <w:rFonts w:ascii="Arial" w:hAnsi="Arial" w:cs="Arial"/>
                <w:color w:val="000000"/>
                <w:sz w:val="14"/>
                <w:szCs w:val="14"/>
              </w:rPr>
              <w:t>Comprehensive</w:t>
            </w:r>
            <w:proofErr w:type="spellEnd"/>
            <w:r>
              <w:rPr>
                <w:rFonts w:ascii="Arial" w:hAnsi="Arial" w:cs="Arial"/>
                <w:color w:val="000000"/>
                <w:sz w:val="14"/>
                <w:szCs w:val="14"/>
              </w:rPr>
              <w:t xml:space="preserve"> income</w:t>
            </w:r>
          </w:p>
        </w:tc>
        <w:tc>
          <w:tcPr>
            <w:tcW w:w="1818" w:type="dxa"/>
            <w:tcBorders>
              <w:top w:val="nil"/>
              <w:left w:val="nil"/>
              <w:bottom w:val="single" w:sz="2" w:space="0" w:color="1F3864" w:themeColor="accent1" w:themeShade="80"/>
              <w:right w:val="nil"/>
            </w:tcBorders>
            <w:shd w:val="clear" w:color="auto" w:fill="auto"/>
            <w:vAlign w:val="center"/>
          </w:tcPr>
          <w:p w14:paraId="1A0DE983" w14:textId="77777777" w:rsidR="00172A84" w:rsidRPr="003A6A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22C413B1" w14:textId="77777777" w:rsidR="00172A84" w:rsidRPr="003A6AA6"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5734439E"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i/>
                <w:iCs/>
                <w:color w:val="000000"/>
                <w:sz w:val="14"/>
                <w:szCs w:val="14"/>
              </w:rPr>
            </w:pPr>
            <w:r w:rsidRPr="00971A9C">
              <w:rPr>
                <w:rFonts w:ascii="Arial" w:hAnsi="Arial" w:cs="Arial"/>
                <w:b/>
                <w:bCs/>
                <w:color w:val="000000"/>
                <w:sz w:val="14"/>
                <w:szCs w:val="14"/>
              </w:rPr>
              <w:t>3</w:t>
            </w:r>
            <w:r>
              <w:rPr>
                <w:rFonts w:ascii="Arial" w:hAnsi="Arial" w:cs="Arial"/>
                <w:b/>
                <w:bCs/>
                <w:color w:val="000000"/>
                <w:sz w:val="14"/>
                <w:szCs w:val="14"/>
              </w:rPr>
              <w:t>,</w:t>
            </w:r>
            <w:r w:rsidRPr="00971A9C">
              <w:rPr>
                <w:rFonts w:ascii="Arial" w:hAnsi="Arial" w:cs="Arial"/>
                <w:b/>
                <w:bCs/>
                <w:color w:val="000000"/>
                <w:sz w:val="14"/>
                <w:szCs w:val="14"/>
              </w:rPr>
              <w:t>978</w:t>
            </w:r>
            <w:r>
              <w:rPr>
                <w:rFonts w:ascii="Arial" w:hAnsi="Arial" w:cs="Arial"/>
                <w:b/>
                <w:bCs/>
                <w:color w:val="000000"/>
                <w:sz w:val="14"/>
                <w:szCs w:val="14"/>
              </w:rPr>
              <w:t>,</w:t>
            </w:r>
            <w:r w:rsidRPr="00971A9C">
              <w:rPr>
                <w:rFonts w:ascii="Arial" w:hAnsi="Arial" w:cs="Arial"/>
                <w:b/>
                <w:bCs/>
                <w:color w:val="000000"/>
                <w:sz w:val="14"/>
                <w:szCs w:val="14"/>
              </w:rPr>
              <w:t>222</w:t>
            </w:r>
          </w:p>
        </w:tc>
        <w:tc>
          <w:tcPr>
            <w:tcW w:w="1819" w:type="dxa"/>
            <w:tcBorders>
              <w:top w:val="nil"/>
              <w:left w:val="nil"/>
              <w:bottom w:val="single" w:sz="2" w:space="0" w:color="1F3864" w:themeColor="accent1" w:themeShade="80"/>
              <w:right w:val="nil"/>
            </w:tcBorders>
            <w:shd w:val="clear" w:color="auto" w:fill="auto"/>
            <w:vAlign w:val="center"/>
          </w:tcPr>
          <w:p w14:paraId="0B12E7D5" w14:textId="77777777" w:rsidR="00172A84" w:rsidRPr="005D40F2"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i/>
                <w:iCs/>
                <w:color w:val="000000"/>
                <w:sz w:val="14"/>
                <w:szCs w:val="14"/>
              </w:rPr>
            </w:pPr>
            <w:r w:rsidRPr="0074681C">
              <w:rPr>
                <w:rFonts w:ascii="Arial" w:hAnsi="Arial" w:cs="Arial"/>
                <w:b/>
                <w:bCs/>
                <w:color w:val="000000"/>
                <w:sz w:val="14"/>
                <w:szCs w:val="14"/>
              </w:rPr>
              <w:t>2</w:t>
            </w:r>
            <w:r>
              <w:rPr>
                <w:rFonts w:ascii="Arial" w:hAnsi="Arial" w:cs="Arial"/>
                <w:b/>
                <w:bCs/>
                <w:color w:val="000000"/>
                <w:sz w:val="14"/>
                <w:szCs w:val="14"/>
              </w:rPr>
              <w:t>,</w:t>
            </w:r>
            <w:r w:rsidRPr="0074681C">
              <w:rPr>
                <w:rFonts w:ascii="Arial" w:hAnsi="Arial" w:cs="Arial"/>
                <w:b/>
                <w:bCs/>
                <w:color w:val="000000"/>
                <w:sz w:val="14"/>
                <w:szCs w:val="14"/>
              </w:rPr>
              <w:t>539</w:t>
            </w:r>
            <w:r>
              <w:rPr>
                <w:rFonts w:ascii="Arial" w:hAnsi="Arial" w:cs="Arial"/>
                <w:b/>
                <w:bCs/>
                <w:color w:val="000000"/>
                <w:sz w:val="14"/>
                <w:szCs w:val="14"/>
              </w:rPr>
              <w:t>,</w:t>
            </w:r>
            <w:r w:rsidRPr="0074681C">
              <w:rPr>
                <w:rFonts w:ascii="Arial" w:hAnsi="Arial" w:cs="Arial"/>
                <w:b/>
                <w:bCs/>
                <w:color w:val="000000"/>
                <w:sz w:val="14"/>
                <w:szCs w:val="14"/>
              </w:rPr>
              <w:t xml:space="preserve">675 </w:t>
            </w:r>
          </w:p>
        </w:tc>
      </w:tr>
    </w:tbl>
    <w:p w14:paraId="197005C7" w14:textId="77777777" w:rsidR="00172A84" w:rsidRPr="002062A7" w:rsidRDefault="00172A84" w:rsidP="00FF1523">
      <w:pPr>
        <w:pStyle w:val="PargrafodaLista"/>
        <w:numPr>
          <w:ilvl w:val="0"/>
          <w:numId w:val="33"/>
        </w:numPr>
        <w:spacing w:after="0" w:line="240" w:lineRule="auto"/>
        <w:rPr>
          <w:rFonts w:ascii="Arial" w:eastAsia="Times New Roman" w:hAnsi="Arial" w:cs="Arial"/>
          <w:spacing w:val="-2"/>
          <w:sz w:val="18"/>
          <w:szCs w:val="20"/>
          <w:lang w:val="en-US" w:eastAsia="zh-CN"/>
        </w:rPr>
      </w:pPr>
      <w:r w:rsidRPr="00432934">
        <w:rPr>
          <w:rFonts w:ascii="Arial" w:eastAsia="Times New Roman" w:hAnsi="Arial" w:cs="Arial"/>
          <w:spacing w:val="-2"/>
          <w:sz w:val="14"/>
          <w:szCs w:val="16"/>
          <w:lang w:val="en-US" w:eastAsia="pt-BR"/>
        </w:rPr>
        <w:t xml:space="preserve">BBA - </w:t>
      </w:r>
      <w:r w:rsidRPr="00432934">
        <w:rPr>
          <w:rFonts w:ascii="Arial" w:eastAsia="Times New Roman" w:hAnsi="Arial" w:cs="Arial"/>
          <w:i/>
          <w:spacing w:val="-2"/>
          <w:sz w:val="14"/>
          <w:szCs w:val="16"/>
          <w:lang w:val="en-US" w:eastAsia="pt-BR"/>
        </w:rPr>
        <w:t>Building Block Approach</w:t>
      </w:r>
      <w:r w:rsidRPr="00432934">
        <w:rPr>
          <w:rFonts w:ascii="Arial" w:eastAsia="Times New Roman" w:hAnsi="Arial" w:cs="Arial"/>
          <w:spacing w:val="-2"/>
          <w:sz w:val="14"/>
          <w:szCs w:val="16"/>
          <w:lang w:val="en-US" w:eastAsia="pt-BR"/>
        </w:rPr>
        <w:t xml:space="preserve"> and </w:t>
      </w:r>
      <w:r w:rsidRPr="002062A7">
        <w:rPr>
          <w:rFonts w:ascii="Arial" w:eastAsia="Times New Roman" w:hAnsi="Arial" w:cs="Arial"/>
          <w:kern w:val="20"/>
          <w:sz w:val="14"/>
          <w:szCs w:val="16"/>
          <w:lang w:val="en-US" w:eastAsia="pt-BR"/>
        </w:rPr>
        <w:t xml:space="preserve">PAA - </w:t>
      </w:r>
      <w:r w:rsidRPr="002062A7">
        <w:rPr>
          <w:rFonts w:ascii="Arial" w:eastAsia="Times New Roman" w:hAnsi="Arial" w:cs="Arial"/>
          <w:i/>
          <w:iCs/>
          <w:kern w:val="20"/>
          <w:sz w:val="14"/>
          <w:szCs w:val="16"/>
          <w:lang w:val="en-US" w:eastAsia="pt-BR"/>
        </w:rPr>
        <w:t>Premium Allocation Approach</w:t>
      </w:r>
      <w:r w:rsidR="00700E0A">
        <w:rPr>
          <w:rFonts w:ascii="Arial" w:eastAsia="Times New Roman" w:hAnsi="Arial" w:cs="Arial"/>
          <w:kern w:val="20"/>
          <w:sz w:val="14"/>
          <w:szCs w:val="16"/>
          <w:lang w:val="en-US" w:eastAsia="pt-BR"/>
        </w:rPr>
        <w:t>.</w:t>
      </w:r>
    </w:p>
    <w:p w14:paraId="799A54D1" w14:textId="77777777" w:rsidR="00172A84" w:rsidRPr="00432934" w:rsidRDefault="00172A84" w:rsidP="00172A84">
      <w:pPr>
        <w:pStyle w:val="05-Textonormal"/>
        <w:rPr>
          <w:rFonts w:cs="Arial"/>
          <w:lang w:val="en-US"/>
        </w:rPr>
      </w:pPr>
      <w:r w:rsidRPr="00432934">
        <w:rPr>
          <w:rFonts w:cs="Arial"/>
          <w:lang w:val="en-US"/>
        </w:rPr>
        <w:t>The impacts of adopting CPC 50 [IFRS 17] and CPC 48 [IFRS 9] on net income and comprehensive income, for comparability purposes, are shown in the following table:</w:t>
      </w:r>
    </w:p>
    <w:p w14:paraId="30B4D89A"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lastRenderedPageBreak/>
        <w:t>R$ thousand</w:t>
      </w:r>
    </w:p>
    <w:tbl>
      <w:tblPr>
        <w:tblStyle w:val="TabeladeLista6Colorida-nfase512"/>
        <w:tblW w:w="9639" w:type="dxa"/>
        <w:jc w:val="center"/>
        <w:tblLayout w:type="fixed"/>
        <w:tblLook w:val="04A0" w:firstRow="1" w:lastRow="0" w:firstColumn="1" w:lastColumn="0" w:noHBand="0" w:noVBand="1"/>
      </w:tblPr>
      <w:tblGrid>
        <w:gridCol w:w="3173"/>
        <w:gridCol w:w="1255"/>
        <w:gridCol w:w="1737"/>
        <w:gridCol w:w="1737"/>
        <w:gridCol w:w="1737"/>
      </w:tblGrid>
      <w:tr w:rsidR="00700E0A" w:rsidRPr="00537AE7" w14:paraId="444886A4"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4E65D65" w14:textId="77777777" w:rsidR="00700E0A" w:rsidRPr="00FC09E4" w:rsidRDefault="00700E0A" w:rsidP="00393661">
            <w:pPr>
              <w:jc w:val="center"/>
              <w:rPr>
                <w:rFonts w:ascii="Arial" w:hAnsi="Arial" w:cs="Arial"/>
                <w:sz w:val="14"/>
                <w:szCs w:val="14"/>
                <w:lang w:val="en-US"/>
              </w:rPr>
            </w:pPr>
          </w:p>
        </w:tc>
        <w:tc>
          <w:tcPr>
            <w:tcW w:w="123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499B02D"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70888F1"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D7A29D0"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A30D79"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2022</w:t>
            </w:r>
          </w:p>
        </w:tc>
      </w:tr>
      <w:tr w:rsidR="00700E0A" w:rsidRPr="00026122" w14:paraId="30C2574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2D621773" w14:textId="77777777" w:rsidR="00700E0A" w:rsidRPr="006B5B78" w:rsidRDefault="00700E0A" w:rsidP="00393661">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 xml:space="preserve">Net income - BRGAAP </w:t>
            </w:r>
            <w:r>
              <w:rPr>
                <w:rFonts w:ascii="Arial" w:hAnsi="Arial" w:cs="Arial"/>
                <w:b w:val="0"/>
                <w:bCs w:val="0"/>
                <w:sz w:val="14"/>
                <w:szCs w:val="14"/>
                <w:lang w:val="en-US"/>
              </w:rPr>
              <w:t>and</w:t>
            </w:r>
            <w:r w:rsidRPr="006B5B78">
              <w:rPr>
                <w:rFonts w:ascii="Arial" w:hAnsi="Arial" w:cs="Arial"/>
                <w:b w:val="0"/>
                <w:bCs w:val="0"/>
                <w:sz w:val="14"/>
                <w:szCs w:val="14"/>
                <w:lang w:val="en-US"/>
              </w:rPr>
              <w:t xml:space="preserve"> IFRS</w:t>
            </w:r>
          </w:p>
        </w:tc>
        <w:tc>
          <w:tcPr>
            <w:tcW w:w="1234" w:type="dxa"/>
            <w:tcBorders>
              <w:top w:val="single" w:sz="2" w:space="0" w:color="1F3864" w:themeColor="accent1" w:themeShade="80"/>
              <w:left w:val="nil"/>
              <w:bottom w:val="nil"/>
              <w:right w:val="nil"/>
            </w:tcBorders>
            <w:shd w:val="clear" w:color="auto" w:fill="auto"/>
            <w:vAlign w:val="center"/>
          </w:tcPr>
          <w:p w14:paraId="272A6767" w14:textId="77777777" w:rsidR="00700E0A" w:rsidRPr="00691FB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709" w:type="dxa"/>
            <w:tcBorders>
              <w:top w:val="single" w:sz="2" w:space="0" w:color="1F3864" w:themeColor="accent1" w:themeShade="80"/>
              <w:left w:val="nil"/>
              <w:bottom w:val="nil"/>
              <w:right w:val="nil"/>
            </w:tcBorders>
            <w:shd w:val="clear" w:color="auto" w:fill="auto"/>
            <w:vAlign w:val="center"/>
          </w:tcPr>
          <w:p w14:paraId="20CD9EFB" w14:textId="77777777" w:rsidR="00700E0A" w:rsidRPr="00691FB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709" w:type="dxa"/>
            <w:tcBorders>
              <w:top w:val="single" w:sz="2" w:space="0" w:color="1F3864" w:themeColor="accent1" w:themeShade="80"/>
              <w:left w:val="nil"/>
              <w:bottom w:val="nil"/>
              <w:right w:val="nil"/>
            </w:tcBorders>
            <w:shd w:val="clear" w:color="auto" w:fill="auto"/>
            <w:vAlign w:val="center"/>
          </w:tcPr>
          <w:p w14:paraId="0B58BE61"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E6724">
              <w:rPr>
                <w:rFonts w:ascii="Arial" w:hAnsi="Arial" w:cs="Arial"/>
                <w:color w:val="000000"/>
                <w:sz w:val="14"/>
                <w:szCs w:val="14"/>
              </w:rPr>
              <w:t>3</w:t>
            </w:r>
            <w:r>
              <w:rPr>
                <w:rFonts w:ascii="Arial" w:hAnsi="Arial" w:cs="Arial"/>
                <w:color w:val="000000"/>
                <w:sz w:val="14"/>
                <w:szCs w:val="14"/>
              </w:rPr>
              <w:t>,</w:t>
            </w:r>
            <w:r w:rsidRPr="002E6724">
              <w:rPr>
                <w:rFonts w:ascii="Arial" w:hAnsi="Arial" w:cs="Arial"/>
                <w:color w:val="000000"/>
                <w:sz w:val="14"/>
                <w:szCs w:val="14"/>
              </w:rPr>
              <w:t>871</w:t>
            </w:r>
            <w:r>
              <w:rPr>
                <w:rFonts w:ascii="Arial" w:hAnsi="Arial" w:cs="Arial"/>
                <w:color w:val="000000"/>
                <w:sz w:val="14"/>
                <w:szCs w:val="14"/>
              </w:rPr>
              <w:t>,</w:t>
            </w:r>
            <w:r w:rsidRPr="002E6724">
              <w:rPr>
                <w:rFonts w:ascii="Arial" w:hAnsi="Arial" w:cs="Arial"/>
                <w:color w:val="000000"/>
                <w:sz w:val="14"/>
                <w:szCs w:val="14"/>
              </w:rPr>
              <w:t xml:space="preserve">412 </w:t>
            </w:r>
          </w:p>
        </w:tc>
        <w:tc>
          <w:tcPr>
            <w:tcW w:w="1709" w:type="dxa"/>
            <w:tcBorders>
              <w:top w:val="single" w:sz="2" w:space="0" w:color="1F3864" w:themeColor="accent1" w:themeShade="80"/>
              <w:left w:val="nil"/>
              <w:bottom w:val="nil"/>
              <w:right w:val="nil"/>
            </w:tcBorders>
            <w:shd w:val="clear" w:color="auto" w:fill="auto"/>
            <w:vAlign w:val="center"/>
          </w:tcPr>
          <w:p w14:paraId="668C55BE"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120E1">
              <w:rPr>
                <w:rFonts w:ascii="Arial" w:hAnsi="Arial" w:cs="Arial"/>
                <w:color w:val="000000"/>
                <w:sz w:val="14"/>
                <w:szCs w:val="14"/>
              </w:rPr>
              <w:t>2</w:t>
            </w:r>
            <w:r>
              <w:rPr>
                <w:rFonts w:ascii="Arial" w:hAnsi="Arial" w:cs="Arial"/>
                <w:color w:val="000000"/>
                <w:sz w:val="14"/>
                <w:szCs w:val="14"/>
              </w:rPr>
              <w:t>,</w:t>
            </w:r>
            <w:r w:rsidRPr="005120E1">
              <w:rPr>
                <w:rFonts w:ascii="Arial" w:hAnsi="Arial" w:cs="Arial"/>
                <w:color w:val="000000"/>
                <w:sz w:val="14"/>
                <w:szCs w:val="14"/>
              </w:rPr>
              <w:t>557</w:t>
            </w:r>
            <w:r>
              <w:rPr>
                <w:rFonts w:ascii="Arial" w:hAnsi="Arial" w:cs="Arial"/>
                <w:color w:val="000000"/>
                <w:sz w:val="14"/>
                <w:szCs w:val="14"/>
              </w:rPr>
              <w:t>,</w:t>
            </w:r>
            <w:r w:rsidRPr="005120E1">
              <w:rPr>
                <w:rFonts w:ascii="Arial" w:hAnsi="Arial" w:cs="Arial"/>
                <w:color w:val="000000"/>
                <w:sz w:val="14"/>
                <w:szCs w:val="14"/>
              </w:rPr>
              <w:t>821</w:t>
            </w:r>
          </w:p>
        </w:tc>
      </w:tr>
      <w:tr w:rsidR="00700E0A" w:rsidRPr="00026122" w14:paraId="3015B1F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9C19CA" w14:textId="77777777" w:rsidR="00700E0A" w:rsidRPr="00026122" w:rsidRDefault="00700E0A" w:rsidP="00393661">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SUSEPGAAP</w:t>
            </w:r>
          </w:p>
        </w:tc>
        <w:tc>
          <w:tcPr>
            <w:tcW w:w="1234" w:type="dxa"/>
            <w:tcBorders>
              <w:top w:val="nil"/>
              <w:left w:val="nil"/>
              <w:bottom w:val="nil"/>
              <w:right w:val="nil"/>
            </w:tcBorders>
            <w:shd w:val="clear" w:color="auto" w:fill="auto"/>
            <w:vAlign w:val="center"/>
          </w:tcPr>
          <w:p w14:paraId="419614AD"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5A416D3"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30C7EA8"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E6724">
              <w:rPr>
                <w:rFonts w:ascii="Arial" w:hAnsi="Arial" w:cs="Arial"/>
                <w:color w:val="000000"/>
                <w:sz w:val="14"/>
                <w:szCs w:val="14"/>
              </w:rPr>
              <w:t>4</w:t>
            </w:r>
            <w:r>
              <w:rPr>
                <w:rFonts w:ascii="Arial" w:hAnsi="Arial" w:cs="Arial"/>
                <w:color w:val="000000"/>
                <w:sz w:val="14"/>
                <w:szCs w:val="14"/>
              </w:rPr>
              <w:t>,</w:t>
            </w:r>
            <w:r w:rsidRPr="002E6724">
              <w:rPr>
                <w:rFonts w:ascii="Arial" w:hAnsi="Arial" w:cs="Arial"/>
                <w:color w:val="000000"/>
                <w:sz w:val="14"/>
                <w:szCs w:val="14"/>
              </w:rPr>
              <w:t>024</w:t>
            </w:r>
            <w:r>
              <w:rPr>
                <w:rFonts w:ascii="Arial" w:hAnsi="Arial" w:cs="Arial"/>
                <w:color w:val="000000"/>
                <w:sz w:val="14"/>
                <w:szCs w:val="14"/>
              </w:rPr>
              <w:t>,</w:t>
            </w:r>
            <w:r w:rsidRPr="002E6724">
              <w:rPr>
                <w:rFonts w:ascii="Arial" w:hAnsi="Arial" w:cs="Arial"/>
                <w:color w:val="000000"/>
                <w:sz w:val="14"/>
                <w:szCs w:val="14"/>
              </w:rPr>
              <w:t xml:space="preserve">375 </w:t>
            </w:r>
          </w:p>
        </w:tc>
        <w:tc>
          <w:tcPr>
            <w:tcW w:w="1709" w:type="dxa"/>
            <w:tcBorders>
              <w:top w:val="nil"/>
              <w:left w:val="nil"/>
              <w:bottom w:val="nil"/>
              <w:right w:val="nil"/>
            </w:tcBorders>
            <w:shd w:val="clear" w:color="auto" w:fill="auto"/>
            <w:vAlign w:val="center"/>
          </w:tcPr>
          <w:p w14:paraId="4163E359"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120E1">
              <w:rPr>
                <w:rFonts w:ascii="Arial" w:hAnsi="Arial" w:cs="Arial"/>
                <w:color w:val="000000"/>
                <w:sz w:val="14"/>
                <w:szCs w:val="14"/>
              </w:rPr>
              <w:t>2</w:t>
            </w:r>
            <w:r>
              <w:rPr>
                <w:rFonts w:ascii="Arial" w:hAnsi="Arial" w:cs="Arial"/>
                <w:color w:val="000000"/>
                <w:sz w:val="14"/>
                <w:szCs w:val="14"/>
              </w:rPr>
              <w:t>,</w:t>
            </w:r>
            <w:r w:rsidRPr="005120E1">
              <w:rPr>
                <w:rFonts w:ascii="Arial" w:hAnsi="Arial" w:cs="Arial"/>
                <w:color w:val="000000"/>
                <w:sz w:val="14"/>
                <w:szCs w:val="14"/>
              </w:rPr>
              <w:t>749</w:t>
            </w:r>
            <w:r>
              <w:rPr>
                <w:rFonts w:ascii="Arial" w:hAnsi="Arial" w:cs="Arial"/>
                <w:color w:val="000000"/>
                <w:sz w:val="14"/>
                <w:szCs w:val="14"/>
              </w:rPr>
              <w:t>,</w:t>
            </w:r>
            <w:r w:rsidRPr="005120E1">
              <w:rPr>
                <w:rFonts w:ascii="Arial" w:hAnsi="Arial" w:cs="Arial"/>
                <w:color w:val="000000"/>
                <w:sz w:val="14"/>
                <w:szCs w:val="14"/>
              </w:rPr>
              <w:t>705</w:t>
            </w:r>
          </w:p>
        </w:tc>
      </w:tr>
      <w:tr w:rsidR="00700E0A" w:rsidRPr="00026122" w14:paraId="1B4C31F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B590208" w14:textId="77777777" w:rsidR="00700E0A" w:rsidRPr="00026122" w:rsidRDefault="00700E0A" w:rsidP="00393661">
            <w:pPr>
              <w:keepNext/>
              <w:keepLines/>
              <w:rPr>
                <w:rFonts w:ascii="Arial" w:hAnsi="Arial" w:cs="Arial"/>
                <w:b w:val="0"/>
                <w:bCs w:val="0"/>
                <w:sz w:val="14"/>
                <w:szCs w:val="14"/>
              </w:rPr>
            </w:pPr>
          </w:p>
        </w:tc>
        <w:tc>
          <w:tcPr>
            <w:tcW w:w="1234" w:type="dxa"/>
            <w:tcBorders>
              <w:top w:val="nil"/>
              <w:left w:val="nil"/>
              <w:bottom w:val="nil"/>
              <w:right w:val="nil"/>
            </w:tcBorders>
            <w:shd w:val="clear" w:color="auto" w:fill="auto"/>
            <w:vAlign w:val="center"/>
          </w:tcPr>
          <w:p w14:paraId="30AFDAAD"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564FCA8"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E3DA2C1"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4D99AB44"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700E0A" w:rsidRPr="00026122" w14:paraId="6A4F1844"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247CAF" w14:textId="77777777" w:rsidR="00700E0A" w:rsidRPr="00057D2F" w:rsidRDefault="00700E0A" w:rsidP="00393661">
            <w:pPr>
              <w:keepNext/>
              <w:keepLines/>
              <w:spacing w:before="40" w:after="40"/>
              <w:ind w:right="-455"/>
              <w:rPr>
                <w:rFonts w:ascii="Arial" w:hAnsi="Arial" w:cs="Arial"/>
                <w:b w:val="0"/>
                <w:bCs w:val="0"/>
                <w:sz w:val="14"/>
                <w:szCs w:val="14"/>
                <w:lang w:val="en-US"/>
              </w:rPr>
            </w:pPr>
            <w:r w:rsidRPr="00534FC8">
              <w:rPr>
                <w:rFonts w:ascii="Arial" w:hAnsi="Arial" w:cs="Arial"/>
                <w:b w:val="0"/>
                <w:sz w:val="14"/>
                <w:szCs w:val="14"/>
                <w:lang w:val="en-US"/>
              </w:rPr>
              <w:t xml:space="preserve">Comprehensive income </w:t>
            </w:r>
            <w:r w:rsidRPr="006B5B78">
              <w:rPr>
                <w:rFonts w:ascii="Arial" w:hAnsi="Arial" w:cs="Arial"/>
                <w:b w:val="0"/>
                <w:bCs w:val="0"/>
                <w:sz w:val="14"/>
                <w:szCs w:val="14"/>
                <w:lang w:val="en-US"/>
              </w:rPr>
              <w:t xml:space="preserve">- BRGAAP </w:t>
            </w:r>
            <w:r>
              <w:rPr>
                <w:rFonts w:ascii="Arial" w:hAnsi="Arial" w:cs="Arial"/>
                <w:b w:val="0"/>
                <w:bCs w:val="0"/>
                <w:sz w:val="14"/>
                <w:szCs w:val="14"/>
                <w:lang w:val="en-US"/>
              </w:rPr>
              <w:t>and</w:t>
            </w:r>
            <w:r w:rsidRPr="006B5B78">
              <w:rPr>
                <w:rFonts w:ascii="Arial" w:hAnsi="Arial" w:cs="Arial"/>
                <w:b w:val="0"/>
                <w:bCs w:val="0"/>
                <w:sz w:val="14"/>
                <w:szCs w:val="14"/>
                <w:lang w:val="en-US"/>
              </w:rPr>
              <w:t xml:space="preserve"> IFRS</w:t>
            </w:r>
          </w:p>
        </w:tc>
        <w:tc>
          <w:tcPr>
            <w:tcW w:w="1234" w:type="dxa"/>
            <w:tcBorders>
              <w:top w:val="nil"/>
              <w:left w:val="nil"/>
              <w:bottom w:val="nil"/>
              <w:right w:val="nil"/>
            </w:tcBorders>
            <w:shd w:val="clear" w:color="auto" w:fill="auto"/>
            <w:vAlign w:val="center"/>
          </w:tcPr>
          <w:p w14:paraId="73D01DC3" w14:textId="77777777" w:rsidR="00700E0A" w:rsidRPr="00057D2F"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709" w:type="dxa"/>
            <w:tcBorders>
              <w:top w:val="nil"/>
              <w:left w:val="nil"/>
              <w:bottom w:val="nil"/>
              <w:right w:val="nil"/>
            </w:tcBorders>
            <w:shd w:val="clear" w:color="auto" w:fill="auto"/>
            <w:vAlign w:val="center"/>
          </w:tcPr>
          <w:p w14:paraId="1212BA07" w14:textId="77777777" w:rsidR="00700E0A" w:rsidRPr="00057D2F"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709" w:type="dxa"/>
            <w:tcBorders>
              <w:top w:val="nil"/>
              <w:left w:val="nil"/>
              <w:bottom w:val="nil"/>
              <w:right w:val="nil"/>
            </w:tcBorders>
            <w:shd w:val="clear" w:color="auto" w:fill="auto"/>
            <w:vAlign w:val="center"/>
          </w:tcPr>
          <w:p w14:paraId="73775F81"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E6724">
              <w:rPr>
                <w:rFonts w:ascii="Arial" w:hAnsi="Arial" w:cs="Arial"/>
                <w:color w:val="000000"/>
                <w:sz w:val="14"/>
                <w:szCs w:val="14"/>
              </w:rPr>
              <w:t>3</w:t>
            </w:r>
            <w:r>
              <w:rPr>
                <w:rFonts w:ascii="Arial" w:hAnsi="Arial" w:cs="Arial"/>
                <w:color w:val="000000"/>
                <w:sz w:val="14"/>
                <w:szCs w:val="14"/>
              </w:rPr>
              <w:t>,</w:t>
            </w:r>
            <w:r w:rsidRPr="002E6724">
              <w:rPr>
                <w:rFonts w:ascii="Arial" w:hAnsi="Arial" w:cs="Arial"/>
                <w:color w:val="000000"/>
                <w:sz w:val="14"/>
                <w:szCs w:val="14"/>
              </w:rPr>
              <w:t>978</w:t>
            </w:r>
            <w:r>
              <w:rPr>
                <w:rFonts w:ascii="Arial" w:hAnsi="Arial" w:cs="Arial"/>
                <w:color w:val="000000"/>
                <w:sz w:val="14"/>
                <w:szCs w:val="14"/>
              </w:rPr>
              <w:t>,</w:t>
            </w:r>
            <w:r w:rsidRPr="002E6724">
              <w:rPr>
                <w:rFonts w:ascii="Arial" w:hAnsi="Arial" w:cs="Arial"/>
                <w:color w:val="000000"/>
                <w:sz w:val="14"/>
                <w:szCs w:val="14"/>
              </w:rPr>
              <w:t>222</w:t>
            </w:r>
          </w:p>
        </w:tc>
        <w:tc>
          <w:tcPr>
            <w:tcW w:w="1709" w:type="dxa"/>
            <w:tcBorders>
              <w:top w:val="nil"/>
              <w:left w:val="nil"/>
              <w:bottom w:val="nil"/>
              <w:right w:val="nil"/>
            </w:tcBorders>
            <w:shd w:val="clear" w:color="auto" w:fill="auto"/>
            <w:vAlign w:val="center"/>
          </w:tcPr>
          <w:p w14:paraId="4597C436"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120E1">
              <w:rPr>
                <w:rFonts w:ascii="Arial" w:hAnsi="Arial" w:cs="Arial"/>
                <w:color w:val="000000"/>
                <w:sz w:val="14"/>
                <w:szCs w:val="14"/>
              </w:rPr>
              <w:t>2</w:t>
            </w:r>
            <w:r>
              <w:rPr>
                <w:rFonts w:ascii="Arial" w:hAnsi="Arial" w:cs="Arial"/>
                <w:color w:val="000000"/>
                <w:sz w:val="14"/>
                <w:szCs w:val="14"/>
              </w:rPr>
              <w:t>,</w:t>
            </w:r>
            <w:r w:rsidRPr="005120E1">
              <w:rPr>
                <w:rFonts w:ascii="Arial" w:hAnsi="Arial" w:cs="Arial"/>
                <w:color w:val="000000"/>
                <w:sz w:val="14"/>
                <w:szCs w:val="14"/>
              </w:rPr>
              <w:t>539</w:t>
            </w:r>
            <w:r>
              <w:rPr>
                <w:rFonts w:ascii="Arial" w:hAnsi="Arial" w:cs="Arial"/>
                <w:color w:val="000000"/>
                <w:sz w:val="14"/>
                <w:szCs w:val="14"/>
              </w:rPr>
              <w:t>,</w:t>
            </w:r>
            <w:r w:rsidRPr="005120E1">
              <w:rPr>
                <w:rFonts w:ascii="Arial" w:hAnsi="Arial" w:cs="Arial"/>
                <w:color w:val="000000"/>
                <w:sz w:val="14"/>
                <w:szCs w:val="14"/>
              </w:rPr>
              <w:t>675</w:t>
            </w:r>
          </w:p>
        </w:tc>
      </w:tr>
      <w:tr w:rsidR="00700E0A" w:rsidRPr="00026122" w14:paraId="72CDF5B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7762E1EF" w14:textId="77777777" w:rsidR="00700E0A" w:rsidRPr="00026122" w:rsidRDefault="00700E0A" w:rsidP="00393661">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Comprehensive</w:t>
            </w:r>
            <w:proofErr w:type="spellEnd"/>
            <w:r w:rsidRPr="00FC09E4">
              <w:rPr>
                <w:rFonts w:ascii="Arial" w:hAnsi="Arial" w:cs="Arial"/>
                <w:b w:val="0"/>
                <w:bCs w:val="0"/>
                <w:sz w:val="14"/>
                <w:szCs w:val="14"/>
              </w:rPr>
              <w:t xml:space="preserve"> income</w:t>
            </w:r>
            <w:r>
              <w:rPr>
                <w:rFonts w:ascii="Arial" w:hAnsi="Arial" w:cs="Arial"/>
                <w:b w:val="0"/>
                <w:bCs w:val="0"/>
                <w:sz w:val="14"/>
                <w:szCs w:val="14"/>
              </w:rPr>
              <w:t xml:space="preserve"> - SUSEPGAAP</w:t>
            </w:r>
          </w:p>
        </w:tc>
        <w:tc>
          <w:tcPr>
            <w:tcW w:w="1234" w:type="dxa"/>
            <w:tcBorders>
              <w:top w:val="nil"/>
              <w:left w:val="nil"/>
              <w:bottom w:val="single" w:sz="2" w:space="0" w:color="1F3864" w:themeColor="accent1" w:themeShade="80"/>
              <w:right w:val="nil"/>
            </w:tcBorders>
            <w:shd w:val="clear" w:color="auto" w:fill="auto"/>
            <w:vAlign w:val="center"/>
          </w:tcPr>
          <w:p w14:paraId="278289FB" w14:textId="77777777" w:rsidR="00700E0A" w:rsidRPr="00A225CF"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55F43B46" w14:textId="77777777" w:rsidR="00700E0A" w:rsidRPr="00A225CF"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1592C526"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E6724">
              <w:rPr>
                <w:rFonts w:ascii="Arial" w:hAnsi="Arial" w:cs="Arial"/>
                <w:color w:val="000000"/>
                <w:sz w:val="14"/>
                <w:szCs w:val="14"/>
              </w:rPr>
              <w:t>4</w:t>
            </w:r>
            <w:r>
              <w:rPr>
                <w:rFonts w:ascii="Arial" w:hAnsi="Arial" w:cs="Arial"/>
                <w:color w:val="000000"/>
                <w:sz w:val="14"/>
                <w:szCs w:val="14"/>
              </w:rPr>
              <w:t>,</w:t>
            </w:r>
            <w:r w:rsidRPr="002E6724">
              <w:rPr>
                <w:rFonts w:ascii="Arial" w:hAnsi="Arial" w:cs="Arial"/>
                <w:color w:val="000000"/>
                <w:sz w:val="14"/>
                <w:szCs w:val="14"/>
              </w:rPr>
              <w:t>101</w:t>
            </w:r>
            <w:r>
              <w:rPr>
                <w:rFonts w:ascii="Arial" w:hAnsi="Arial" w:cs="Arial"/>
                <w:color w:val="000000"/>
                <w:sz w:val="14"/>
                <w:szCs w:val="14"/>
              </w:rPr>
              <w:t>,</w:t>
            </w:r>
            <w:r w:rsidRPr="002E6724">
              <w:rPr>
                <w:rFonts w:ascii="Arial" w:hAnsi="Arial" w:cs="Arial"/>
                <w:color w:val="000000"/>
                <w:sz w:val="14"/>
                <w:szCs w:val="14"/>
              </w:rPr>
              <w:t>613</w:t>
            </w:r>
          </w:p>
        </w:tc>
        <w:tc>
          <w:tcPr>
            <w:tcW w:w="1709" w:type="dxa"/>
            <w:tcBorders>
              <w:top w:val="nil"/>
              <w:left w:val="nil"/>
              <w:bottom w:val="single" w:sz="2" w:space="0" w:color="1F3864" w:themeColor="accent1" w:themeShade="80"/>
              <w:right w:val="nil"/>
            </w:tcBorders>
            <w:shd w:val="clear" w:color="auto" w:fill="auto"/>
            <w:vAlign w:val="center"/>
          </w:tcPr>
          <w:p w14:paraId="3AA1F8AE"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120E1">
              <w:rPr>
                <w:rFonts w:ascii="Arial" w:hAnsi="Arial" w:cs="Arial"/>
                <w:color w:val="000000"/>
                <w:sz w:val="14"/>
                <w:szCs w:val="14"/>
              </w:rPr>
              <w:t>2</w:t>
            </w:r>
            <w:r>
              <w:rPr>
                <w:rFonts w:ascii="Arial" w:hAnsi="Arial" w:cs="Arial"/>
                <w:color w:val="000000"/>
                <w:sz w:val="14"/>
                <w:szCs w:val="14"/>
              </w:rPr>
              <w:t>,</w:t>
            </w:r>
            <w:r w:rsidRPr="005120E1">
              <w:rPr>
                <w:rFonts w:ascii="Arial" w:hAnsi="Arial" w:cs="Arial"/>
                <w:color w:val="000000"/>
                <w:sz w:val="14"/>
                <w:szCs w:val="14"/>
              </w:rPr>
              <w:t>755</w:t>
            </w:r>
            <w:r>
              <w:rPr>
                <w:rFonts w:ascii="Arial" w:hAnsi="Arial" w:cs="Arial"/>
                <w:color w:val="000000"/>
                <w:sz w:val="14"/>
                <w:szCs w:val="14"/>
              </w:rPr>
              <w:t>,</w:t>
            </w:r>
            <w:r w:rsidRPr="005120E1">
              <w:rPr>
                <w:rFonts w:ascii="Arial" w:hAnsi="Arial" w:cs="Arial"/>
                <w:color w:val="000000"/>
                <w:sz w:val="14"/>
                <w:szCs w:val="14"/>
              </w:rPr>
              <w:t>710</w:t>
            </w:r>
          </w:p>
        </w:tc>
      </w:tr>
    </w:tbl>
    <w:p w14:paraId="62574FE8"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4AA15192" w14:textId="77777777" w:rsidR="00172A84" w:rsidRPr="00432934" w:rsidRDefault="00172A84" w:rsidP="00126A71">
      <w:pPr>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t xml:space="preserve">Balance </w:t>
      </w:r>
      <w:proofErr w:type="spellStart"/>
      <w:r w:rsidRPr="00432934">
        <w:rPr>
          <w:rFonts w:ascii="Arial" w:eastAsia="Times New Roman" w:hAnsi="Arial" w:cs="Arial"/>
          <w:b/>
          <w:color w:val="1F3864" w:themeColor="accent1" w:themeShade="80"/>
          <w:spacing w:val="-2"/>
          <w:sz w:val="18"/>
          <w:szCs w:val="20"/>
          <w:lang w:eastAsia="pt-BR"/>
        </w:rPr>
        <w:t>Sheet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29C32329"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3E289C8F" w14:textId="77777777" w:rsidR="00172A84" w:rsidRPr="00537AE7" w:rsidRDefault="00172A84" w:rsidP="00172A84">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700E0A" w:rsidRPr="00AC3343" w14:paraId="4314A533"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70AEA6C" w14:textId="77777777" w:rsidR="00700E0A" w:rsidRPr="00AC3343" w:rsidRDefault="00700E0A" w:rsidP="00393661">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8D00E39" w14:textId="77777777" w:rsidR="00700E0A" w:rsidRPr="00AC3343"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sidRPr="00763987">
              <w:rPr>
                <w:rFonts w:ascii="Arial" w:hAnsi="Arial" w:cs="Arial"/>
                <w:sz w:val="14"/>
                <w:szCs w:val="14"/>
              </w:rPr>
              <w:t>Dec</w:t>
            </w:r>
            <w:proofErr w:type="spellEnd"/>
            <w:r w:rsidRPr="00763987">
              <w:rPr>
                <w:rFonts w:ascii="Arial" w:hAnsi="Arial" w:cs="Arial"/>
                <w:sz w:val="14"/>
                <w:szCs w:val="14"/>
              </w:rPr>
              <w:t xml:space="preserve"> 31,</w:t>
            </w:r>
            <w:r>
              <w:rPr>
                <w:rFonts w:ascii="Arial" w:hAnsi="Arial" w:cs="Arial"/>
                <w:sz w:val="14"/>
                <w:szCs w:val="14"/>
              </w:rPr>
              <w:t xml:space="preserve"> 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0BE6425" w14:textId="77777777" w:rsidR="00700E0A" w:rsidRPr="00AC3343"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 (</w:t>
            </w:r>
            <w:proofErr w:type="spellStart"/>
            <w:r>
              <w:rPr>
                <w:rFonts w:ascii="Arial" w:hAnsi="Arial" w:cs="Arial"/>
                <w:sz w:val="14"/>
                <w:szCs w:val="14"/>
              </w:rPr>
              <w:t>Restated</w:t>
            </w:r>
            <w:proofErr w:type="spellEnd"/>
            <w:r>
              <w:rPr>
                <w:rFonts w:ascii="Arial" w:hAnsi="Arial" w:cs="Arial"/>
                <w:sz w:val="14"/>
                <w:szCs w:val="14"/>
              </w:rPr>
              <w:t xml:space="preserve"> balances)</w:t>
            </w:r>
          </w:p>
        </w:tc>
      </w:tr>
      <w:tr w:rsidR="00700E0A" w:rsidRPr="004B635B" w14:paraId="576A139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0A12737E" w14:textId="77777777" w:rsidR="00700E0A" w:rsidRPr="004B635B" w:rsidRDefault="00700E0A" w:rsidP="00393661">
            <w:pPr>
              <w:keepNext/>
              <w:keepLines/>
              <w:rPr>
                <w:rFonts w:ascii="Arial" w:eastAsia="Times New Roman" w:hAnsi="Arial" w:cs="Arial"/>
                <w:spacing w:val="-2"/>
                <w:sz w:val="14"/>
                <w:szCs w:val="14"/>
                <w:highlight w:val="yellow"/>
              </w:rPr>
            </w:pP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Assets</w:t>
            </w:r>
            <w:proofErr w:type="spellEnd"/>
          </w:p>
        </w:tc>
        <w:tc>
          <w:tcPr>
            <w:tcW w:w="3260" w:type="dxa"/>
            <w:tcBorders>
              <w:top w:val="single" w:sz="2" w:space="0" w:color="1F3864" w:themeColor="accent1" w:themeShade="80"/>
              <w:left w:val="nil"/>
              <w:bottom w:val="nil"/>
              <w:right w:val="nil"/>
            </w:tcBorders>
            <w:shd w:val="clear" w:color="auto" w:fill="auto"/>
            <w:vAlign w:val="center"/>
          </w:tcPr>
          <w:p w14:paraId="00E553B6" w14:textId="77777777" w:rsidR="00700E0A" w:rsidRPr="004B635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FA5F20">
              <w:rPr>
                <w:rFonts w:ascii="Arial" w:hAnsi="Arial" w:cs="Arial"/>
                <w:b/>
                <w:bCs/>
                <w:sz w:val="14"/>
                <w:szCs w:val="14"/>
              </w:rPr>
              <w:t>10</w:t>
            </w:r>
            <w:r>
              <w:rPr>
                <w:rFonts w:ascii="Arial" w:hAnsi="Arial" w:cs="Arial"/>
                <w:b/>
                <w:bCs/>
                <w:sz w:val="14"/>
                <w:szCs w:val="14"/>
              </w:rPr>
              <w:t>,</w:t>
            </w:r>
            <w:r w:rsidRPr="00FA5F20">
              <w:rPr>
                <w:rFonts w:ascii="Arial" w:hAnsi="Arial" w:cs="Arial"/>
                <w:b/>
                <w:bCs/>
                <w:sz w:val="14"/>
                <w:szCs w:val="14"/>
              </w:rPr>
              <w:t>230</w:t>
            </w:r>
            <w:r>
              <w:rPr>
                <w:rFonts w:ascii="Arial" w:hAnsi="Arial" w:cs="Arial"/>
                <w:b/>
                <w:bCs/>
                <w:sz w:val="14"/>
                <w:szCs w:val="14"/>
              </w:rPr>
              <w:t>,</w:t>
            </w:r>
            <w:r w:rsidRPr="00FA5F20">
              <w:rPr>
                <w:rFonts w:ascii="Arial" w:hAnsi="Arial" w:cs="Arial"/>
                <w:b/>
                <w:bCs/>
                <w:sz w:val="14"/>
                <w:szCs w:val="14"/>
              </w:rPr>
              <w:t>237</w:t>
            </w:r>
          </w:p>
        </w:tc>
        <w:tc>
          <w:tcPr>
            <w:tcW w:w="3260" w:type="dxa"/>
            <w:tcBorders>
              <w:top w:val="single" w:sz="2" w:space="0" w:color="1F3864" w:themeColor="accent1" w:themeShade="80"/>
              <w:left w:val="nil"/>
              <w:bottom w:val="nil"/>
              <w:right w:val="nil"/>
            </w:tcBorders>
            <w:shd w:val="clear" w:color="auto" w:fill="auto"/>
            <w:vAlign w:val="center"/>
          </w:tcPr>
          <w:p w14:paraId="78C923A9" w14:textId="77777777" w:rsidR="00700E0A" w:rsidRPr="004B635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414624">
              <w:rPr>
                <w:rFonts w:ascii="Arial" w:hAnsi="Arial" w:cs="Arial"/>
                <w:b/>
                <w:bCs/>
                <w:sz w:val="14"/>
                <w:szCs w:val="14"/>
              </w:rPr>
              <w:t>8</w:t>
            </w:r>
            <w:r>
              <w:rPr>
                <w:rFonts w:ascii="Arial" w:hAnsi="Arial" w:cs="Arial"/>
                <w:b/>
                <w:bCs/>
                <w:sz w:val="14"/>
                <w:szCs w:val="14"/>
              </w:rPr>
              <w:t>,</w:t>
            </w:r>
            <w:r w:rsidRPr="00414624">
              <w:rPr>
                <w:rFonts w:ascii="Arial" w:hAnsi="Arial" w:cs="Arial"/>
                <w:b/>
                <w:bCs/>
                <w:sz w:val="14"/>
                <w:szCs w:val="14"/>
              </w:rPr>
              <w:t>875</w:t>
            </w:r>
            <w:r>
              <w:rPr>
                <w:rFonts w:ascii="Arial" w:hAnsi="Arial" w:cs="Arial"/>
                <w:b/>
                <w:bCs/>
                <w:sz w:val="14"/>
                <w:szCs w:val="14"/>
              </w:rPr>
              <w:t>,</w:t>
            </w:r>
            <w:r w:rsidRPr="00414624">
              <w:rPr>
                <w:rFonts w:ascii="Arial" w:hAnsi="Arial" w:cs="Arial"/>
                <w:b/>
                <w:bCs/>
                <w:sz w:val="14"/>
                <w:szCs w:val="14"/>
              </w:rPr>
              <w:t>9</w:t>
            </w:r>
            <w:r>
              <w:rPr>
                <w:rFonts w:ascii="Arial" w:hAnsi="Arial" w:cs="Arial"/>
                <w:b/>
                <w:bCs/>
                <w:sz w:val="14"/>
                <w:szCs w:val="14"/>
              </w:rPr>
              <w:t>40</w:t>
            </w:r>
          </w:p>
        </w:tc>
      </w:tr>
      <w:tr w:rsidR="00700E0A" w:rsidRPr="00AC3343" w14:paraId="3A64085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B7E5D5A" w14:textId="77777777" w:rsidR="00700E0A" w:rsidRPr="00AC3343" w:rsidRDefault="00700E0A" w:rsidP="00393661">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 xml:space="preserve">Cash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cash </w:t>
            </w:r>
            <w:proofErr w:type="spellStart"/>
            <w:r>
              <w:rPr>
                <w:rFonts w:ascii="Arial" w:hAnsi="Arial" w:cs="Arial"/>
                <w:b w:val="0"/>
                <w:bCs w:val="0"/>
                <w:color w:val="000000"/>
                <w:sz w:val="14"/>
                <w:szCs w:val="14"/>
              </w:rPr>
              <w:t>equivalents</w:t>
            </w:r>
            <w:proofErr w:type="spellEnd"/>
          </w:p>
        </w:tc>
        <w:tc>
          <w:tcPr>
            <w:tcW w:w="3260" w:type="dxa"/>
            <w:tcBorders>
              <w:top w:val="nil"/>
              <w:left w:val="nil"/>
              <w:bottom w:val="nil"/>
              <w:right w:val="nil"/>
            </w:tcBorders>
            <w:shd w:val="clear" w:color="auto" w:fill="auto"/>
            <w:vAlign w:val="center"/>
          </w:tcPr>
          <w:p w14:paraId="59D002D6"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1</w:t>
            </w:r>
            <w:r>
              <w:rPr>
                <w:rFonts w:ascii="Arial" w:hAnsi="Arial" w:cs="Arial"/>
                <w:sz w:val="14"/>
                <w:szCs w:val="14"/>
              </w:rPr>
              <w:t>,</w:t>
            </w:r>
            <w:r w:rsidRPr="00FA5F20">
              <w:rPr>
                <w:rFonts w:ascii="Arial" w:hAnsi="Arial" w:cs="Arial"/>
                <w:sz w:val="14"/>
                <w:szCs w:val="14"/>
              </w:rPr>
              <w:t>656</w:t>
            </w:r>
          </w:p>
        </w:tc>
        <w:tc>
          <w:tcPr>
            <w:tcW w:w="3260" w:type="dxa"/>
            <w:tcBorders>
              <w:top w:val="nil"/>
              <w:left w:val="nil"/>
              <w:bottom w:val="nil"/>
              <w:right w:val="nil"/>
            </w:tcBorders>
            <w:shd w:val="clear" w:color="auto" w:fill="auto"/>
            <w:vAlign w:val="center"/>
          </w:tcPr>
          <w:p w14:paraId="1C09ADFA"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5</w:t>
            </w:r>
            <w:r>
              <w:rPr>
                <w:rFonts w:ascii="Arial" w:hAnsi="Arial" w:cs="Arial"/>
                <w:sz w:val="14"/>
                <w:szCs w:val="14"/>
              </w:rPr>
              <w:t>,</w:t>
            </w:r>
            <w:r w:rsidRPr="00414624">
              <w:rPr>
                <w:rFonts w:ascii="Arial" w:hAnsi="Arial" w:cs="Arial"/>
                <w:sz w:val="14"/>
                <w:szCs w:val="14"/>
              </w:rPr>
              <w:t>220</w:t>
            </w:r>
          </w:p>
        </w:tc>
      </w:tr>
      <w:tr w:rsidR="00700E0A" w:rsidRPr="00AC3343" w14:paraId="74E6F17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9FE39E" w14:textId="77777777" w:rsidR="00700E0A" w:rsidRPr="00AC3343" w:rsidRDefault="00700E0A" w:rsidP="00393661">
            <w:pPr>
              <w:keepNext/>
              <w:keepLines/>
              <w:ind w:left="113"/>
              <w:rPr>
                <w:rFonts w:ascii="Arial" w:eastAsia="Times New Roman" w:hAnsi="Arial" w:cs="Arial"/>
                <w:b w:val="0"/>
                <w:bCs w:val="0"/>
                <w:spacing w:val="-2"/>
                <w:sz w:val="14"/>
                <w:szCs w:val="14"/>
                <w:highlight w:val="yellow"/>
              </w:rPr>
            </w:pPr>
            <w:proofErr w:type="spellStart"/>
            <w:r>
              <w:rPr>
                <w:rFonts w:ascii="Arial" w:hAnsi="Arial" w:cs="Arial"/>
                <w:b w:val="0"/>
                <w:bCs w:val="0"/>
                <w:color w:val="000000"/>
                <w:sz w:val="14"/>
                <w:szCs w:val="14"/>
              </w:rPr>
              <w:t>Receivables</w:t>
            </w:r>
            <w:proofErr w:type="spellEnd"/>
          </w:p>
        </w:tc>
        <w:tc>
          <w:tcPr>
            <w:tcW w:w="3260" w:type="dxa"/>
            <w:tcBorders>
              <w:top w:val="nil"/>
              <w:left w:val="nil"/>
              <w:bottom w:val="nil"/>
              <w:right w:val="nil"/>
            </w:tcBorders>
            <w:shd w:val="clear" w:color="auto" w:fill="auto"/>
            <w:vAlign w:val="center"/>
          </w:tcPr>
          <w:p w14:paraId="52EBF638"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317</w:t>
            </w:r>
            <w:r>
              <w:rPr>
                <w:rFonts w:ascii="Arial" w:hAnsi="Arial" w:cs="Arial"/>
                <w:sz w:val="14"/>
                <w:szCs w:val="14"/>
              </w:rPr>
              <w:t>,</w:t>
            </w:r>
            <w:r w:rsidRPr="00FA5F20">
              <w:rPr>
                <w:rFonts w:ascii="Arial" w:hAnsi="Arial" w:cs="Arial"/>
                <w:sz w:val="14"/>
                <w:szCs w:val="14"/>
              </w:rPr>
              <w:t>733</w:t>
            </w:r>
          </w:p>
        </w:tc>
        <w:tc>
          <w:tcPr>
            <w:tcW w:w="3260" w:type="dxa"/>
            <w:tcBorders>
              <w:top w:val="nil"/>
              <w:left w:val="nil"/>
              <w:bottom w:val="nil"/>
              <w:right w:val="nil"/>
            </w:tcBorders>
            <w:shd w:val="clear" w:color="auto" w:fill="auto"/>
            <w:vAlign w:val="center"/>
          </w:tcPr>
          <w:p w14:paraId="4151A9AC"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278</w:t>
            </w:r>
            <w:r>
              <w:rPr>
                <w:rFonts w:ascii="Arial" w:hAnsi="Arial" w:cs="Arial"/>
                <w:sz w:val="14"/>
                <w:szCs w:val="14"/>
              </w:rPr>
              <w:t>,</w:t>
            </w:r>
            <w:r w:rsidRPr="00414624">
              <w:rPr>
                <w:rFonts w:ascii="Arial" w:hAnsi="Arial" w:cs="Arial"/>
                <w:sz w:val="14"/>
                <w:szCs w:val="14"/>
              </w:rPr>
              <w:t>638</w:t>
            </w:r>
          </w:p>
        </w:tc>
      </w:tr>
      <w:tr w:rsidR="00700E0A" w:rsidRPr="00AC3343" w14:paraId="31BB859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ACA5518" w14:textId="77777777" w:rsidR="00700E0A" w:rsidRPr="00AC3343" w:rsidRDefault="00700E0A" w:rsidP="00393661">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Instruments</w:t>
            </w:r>
            <w:proofErr w:type="spellEnd"/>
          </w:p>
        </w:tc>
        <w:tc>
          <w:tcPr>
            <w:tcW w:w="3260" w:type="dxa"/>
            <w:tcBorders>
              <w:top w:val="nil"/>
              <w:left w:val="nil"/>
              <w:bottom w:val="nil"/>
              <w:right w:val="nil"/>
            </w:tcBorders>
            <w:shd w:val="clear" w:color="auto" w:fill="auto"/>
            <w:vAlign w:val="center"/>
          </w:tcPr>
          <w:p w14:paraId="1F2F6518"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8</w:t>
            </w:r>
            <w:r>
              <w:rPr>
                <w:rFonts w:ascii="Arial" w:hAnsi="Arial" w:cs="Arial"/>
                <w:sz w:val="14"/>
                <w:szCs w:val="14"/>
              </w:rPr>
              <w:t>,</w:t>
            </w:r>
            <w:r w:rsidRPr="00FA5F20">
              <w:rPr>
                <w:rFonts w:ascii="Arial" w:hAnsi="Arial" w:cs="Arial"/>
                <w:sz w:val="14"/>
                <w:szCs w:val="14"/>
              </w:rPr>
              <w:t>473</w:t>
            </w:r>
            <w:r>
              <w:rPr>
                <w:rFonts w:ascii="Arial" w:hAnsi="Arial" w:cs="Arial"/>
                <w:sz w:val="14"/>
                <w:szCs w:val="14"/>
              </w:rPr>
              <w:t>,</w:t>
            </w:r>
            <w:r w:rsidRPr="00FA5F20">
              <w:rPr>
                <w:rFonts w:ascii="Arial" w:hAnsi="Arial" w:cs="Arial"/>
                <w:sz w:val="14"/>
                <w:szCs w:val="14"/>
              </w:rPr>
              <w:t>935</w:t>
            </w:r>
          </w:p>
        </w:tc>
        <w:tc>
          <w:tcPr>
            <w:tcW w:w="3260" w:type="dxa"/>
            <w:tcBorders>
              <w:top w:val="nil"/>
              <w:left w:val="nil"/>
              <w:bottom w:val="nil"/>
              <w:right w:val="nil"/>
            </w:tcBorders>
            <w:shd w:val="clear" w:color="auto" w:fill="auto"/>
            <w:vAlign w:val="center"/>
          </w:tcPr>
          <w:p w14:paraId="7846085B"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7</w:t>
            </w:r>
            <w:r>
              <w:rPr>
                <w:rFonts w:ascii="Arial" w:hAnsi="Arial" w:cs="Arial"/>
                <w:sz w:val="14"/>
                <w:szCs w:val="14"/>
              </w:rPr>
              <w:t>,</w:t>
            </w:r>
            <w:r w:rsidRPr="00414624">
              <w:rPr>
                <w:rFonts w:ascii="Arial" w:hAnsi="Arial" w:cs="Arial"/>
                <w:sz w:val="14"/>
                <w:szCs w:val="14"/>
              </w:rPr>
              <w:t>047</w:t>
            </w:r>
            <w:r>
              <w:rPr>
                <w:rFonts w:ascii="Arial" w:hAnsi="Arial" w:cs="Arial"/>
                <w:sz w:val="14"/>
                <w:szCs w:val="14"/>
              </w:rPr>
              <w:t>,</w:t>
            </w:r>
            <w:r w:rsidRPr="00414624">
              <w:rPr>
                <w:rFonts w:ascii="Arial" w:hAnsi="Arial" w:cs="Arial"/>
                <w:sz w:val="14"/>
                <w:szCs w:val="14"/>
              </w:rPr>
              <w:t>554</w:t>
            </w:r>
          </w:p>
        </w:tc>
      </w:tr>
      <w:tr w:rsidR="00700E0A" w:rsidRPr="00AC3343" w14:paraId="0CE56C9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1FFE4EB" w14:textId="77777777" w:rsidR="00700E0A" w:rsidRPr="00AC3343" w:rsidRDefault="00700E0A" w:rsidP="00393661">
            <w:pPr>
              <w:keepNext/>
              <w:keepLines/>
              <w:ind w:left="113"/>
              <w:rPr>
                <w:rFonts w:ascii="Arial" w:hAnsi="Arial" w:cs="Arial"/>
                <w:b w:val="0"/>
                <w:bCs w:val="0"/>
                <w:color w:val="000000"/>
                <w:sz w:val="14"/>
                <w:szCs w:val="14"/>
                <w:highlight w:val="yellow"/>
              </w:rPr>
            </w:pPr>
            <w:r>
              <w:rPr>
                <w:rFonts w:ascii="Arial" w:hAnsi="Arial" w:cs="Arial"/>
                <w:b w:val="0"/>
                <w:bCs w:val="0"/>
                <w:color w:val="000000"/>
                <w:sz w:val="14"/>
                <w:szCs w:val="14"/>
              </w:rPr>
              <w:t>I</w:t>
            </w:r>
            <w:r w:rsidRPr="00A94E39">
              <w:rPr>
                <w:rFonts w:ascii="Arial" w:hAnsi="Arial" w:cs="Arial"/>
                <w:b w:val="0"/>
                <w:bCs w:val="0"/>
                <w:color w:val="000000"/>
                <w:sz w:val="14"/>
                <w:szCs w:val="14"/>
              </w:rPr>
              <w:t xml:space="preserve">nsurance </w:t>
            </w:r>
            <w:proofErr w:type="spellStart"/>
            <w:r w:rsidRPr="00A94E39">
              <w:rPr>
                <w:rFonts w:ascii="Arial" w:hAnsi="Arial" w:cs="Arial"/>
                <w:b w:val="0"/>
                <w:bCs w:val="0"/>
                <w:color w:val="000000"/>
                <w:sz w:val="14"/>
                <w:szCs w:val="14"/>
              </w:rPr>
              <w:t>contracts</w:t>
            </w:r>
            <w:proofErr w:type="spellEnd"/>
          </w:p>
        </w:tc>
        <w:tc>
          <w:tcPr>
            <w:tcW w:w="3260" w:type="dxa"/>
            <w:tcBorders>
              <w:top w:val="nil"/>
              <w:left w:val="nil"/>
              <w:bottom w:val="nil"/>
              <w:right w:val="nil"/>
            </w:tcBorders>
            <w:shd w:val="clear" w:color="auto" w:fill="auto"/>
            <w:vAlign w:val="center"/>
          </w:tcPr>
          <w:p w14:paraId="50FDCBA9"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A5F20">
              <w:rPr>
                <w:rFonts w:ascii="Arial" w:hAnsi="Arial" w:cs="Arial"/>
                <w:color w:val="000000"/>
                <w:sz w:val="14"/>
                <w:szCs w:val="14"/>
              </w:rPr>
              <w:t>1</w:t>
            </w:r>
            <w:r>
              <w:rPr>
                <w:rFonts w:ascii="Arial" w:hAnsi="Arial" w:cs="Arial"/>
                <w:color w:val="000000"/>
                <w:sz w:val="14"/>
                <w:szCs w:val="14"/>
              </w:rPr>
              <w:t>,</w:t>
            </w:r>
            <w:r w:rsidRPr="00FA5F20">
              <w:rPr>
                <w:rFonts w:ascii="Arial" w:hAnsi="Arial" w:cs="Arial"/>
                <w:color w:val="000000"/>
                <w:sz w:val="14"/>
                <w:szCs w:val="14"/>
              </w:rPr>
              <w:t>349</w:t>
            </w:r>
            <w:r>
              <w:rPr>
                <w:rFonts w:ascii="Arial" w:hAnsi="Arial" w:cs="Arial"/>
                <w:color w:val="000000"/>
                <w:sz w:val="14"/>
                <w:szCs w:val="14"/>
              </w:rPr>
              <w:t>,</w:t>
            </w:r>
            <w:r w:rsidRPr="00FA5F20">
              <w:rPr>
                <w:rFonts w:ascii="Arial" w:hAnsi="Arial" w:cs="Arial"/>
                <w:color w:val="000000"/>
                <w:sz w:val="14"/>
                <w:szCs w:val="14"/>
              </w:rPr>
              <w:t>821</w:t>
            </w:r>
          </w:p>
        </w:tc>
        <w:tc>
          <w:tcPr>
            <w:tcW w:w="3260" w:type="dxa"/>
            <w:tcBorders>
              <w:top w:val="nil"/>
              <w:left w:val="nil"/>
              <w:bottom w:val="nil"/>
              <w:right w:val="nil"/>
            </w:tcBorders>
            <w:shd w:val="clear" w:color="auto" w:fill="auto"/>
            <w:vAlign w:val="center"/>
          </w:tcPr>
          <w:p w14:paraId="337AE665"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1</w:t>
            </w:r>
            <w:r>
              <w:rPr>
                <w:rFonts w:ascii="Arial" w:hAnsi="Arial" w:cs="Arial"/>
                <w:sz w:val="14"/>
                <w:szCs w:val="14"/>
              </w:rPr>
              <w:t>,</w:t>
            </w:r>
            <w:r w:rsidRPr="00414624">
              <w:rPr>
                <w:rFonts w:ascii="Arial" w:hAnsi="Arial" w:cs="Arial"/>
                <w:sz w:val="14"/>
                <w:szCs w:val="14"/>
              </w:rPr>
              <w:t>461</w:t>
            </w:r>
            <w:r>
              <w:rPr>
                <w:rFonts w:ascii="Arial" w:hAnsi="Arial" w:cs="Arial"/>
                <w:sz w:val="14"/>
                <w:szCs w:val="14"/>
              </w:rPr>
              <w:t>,</w:t>
            </w:r>
            <w:r w:rsidRPr="00414624">
              <w:rPr>
                <w:rFonts w:ascii="Arial" w:hAnsi="Arial" w:cs="Arial"/>
                <w:sz w:val="14"/>
                <w:szCs w:val="14"/>
              </w:rPr>
              <w:t>949</w:t>
            </w:r>
          </w:p>
        </w:tc>
      </w:tr>
      <w:tr w:rsidR="00700E0A" w:rsidRPr="00AC3343" w14:paraId="7C269C2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88288CF" w14:textId="77777777" w:rsidR="00700E0A" w:rsidRPr="00AC3343" w:rsidRDefault="00700E0A" w:rsidP="00393661">
            <w:pPr>
              <w:keepNext/>
              <w:keepLines/>
              <w:ind w:left="113"/>
              <w:rPr>
                <w:rFonts w:ascii="Arial" w:hAnsi="Arial" w:cs="Arial"/>
                <w:b w:val="0"/>
                <w:bCs w:val="0"/>
                <w:color w:val="000000"/>
                <w:sz w:val="14"/>
                <w:szCs w:val="14"/>
                <w:highlight w:val="yellow"/>
              </w:rPr>
            </w:pPr>
            <w:proofErr w:type="spellStart"/>
            <w:r w:rsidRPr="00A94E39">
              <w:rPr>
                <w:rFonts w:ascii="Arial" w:hAnsi="Arial" w:cs="Arial"/>
                <w:b w:val="0"/>
                <w:bCs w:val="0"/>
                <w:color w:val="000000"/>
                <w:sz w:val="14"/>
                <w:szCs w:val="14"/>
              </w:rPr>
              <w:t>Current</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tax</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asset</w:t>
            </w:r>
            <w:proofErr w:type="spellEnd"/>
          </w:p>
        </w:tc>
        <w:tc>
          <w:tcPr>
            <w:tcW w:w="3260" w:type="dxa"/>
            <w:tcBorders>
              <w:top w:val="nil"/>
              <w:left w:val="nil"/>
              <w:bottom w:val="nil"/>
              <w:right w:val="nil"/>
            </w:tcBorders>
            <w:shd w:val="clear" w:color="auto" w:fill="auto"/>
            <w:vAlign w:val="center"/>
          </w:tcPr>
          <w:p w14:paraId="22C74564" w14:textId="77777777" w:rsidR="00700E0A" w:rsidRPr="00AC3343"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FA5F20">
              <w:rPr>
                <w:rFonts w:ascii="Arial" w:hAnsi="Arial" w:cs="Arial"/>
                <w:color w:val="000000"/>
                <w:sz w:val="14"/>
                <w:szCs w:val="14"/>
              </w:rPr>
              <w:t>75</w:t>
            </w:r>
            <w:r>
              <w:rPr>
                <w:rFonts w:ascii="Arial" w:hAnsi="Arial" w:cs="Arial"/>
                <w:color w:val="000000"/>
                <w:sz w:val="14"/>
                <w:szCs w:val="14"/>
              </w:rPr>
              <w:t>,</w:t>
            </w:r>
            <w:r w:rsidRPr="00FA5F20">
              <w:rPr>
                <w:rFonts w:ascii="Arial" w:hAnsi="Arial" w:cs="Arial"/>
                <w:color w:val="000000"/>
                <w:sz w:val="14"/>
                <w:szCs w:val="14"/>
              </w:rPr>
              <w:t>734</w:t>
            </w:r>
          </w:p>
        </w:tc>
        <w:tc>
          <w:tcPr>
            <w:tcW w:w="3260" w:type="dxa"/>
            <w:tcBorders>
              <w:top w:val="nil"/>
              <w:left w:val="nil"/>
              <w:bottom w:val="nil"/>
              <w:right w:val="nil"/>
            </w:tcBorders>
            <w:shd w:val="clear" w:color="auto" w:fill="auto"/>
            <w:vAlign w:val="center"/>
          </w:tcPr>
          <w:p w14:paraId="51BDDF26" w14:textId="77777777" w:rsidR="00700E0A" w:rsidRPr="00AC3343"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414624">
              <w:rPr>
                <w:rFonts w:ascii="Arial" w:hAnsi="Arial" w:cs="Arial"/>
                <w:sz w:val="14"/>
                <w:szCs w:val="14"/>
              </w:rPr>
              <w:t>65</w:t>
            </w:r>
            <w:r>
              <w:rPr>
                <w:rFonts w:ascii="Arial" w:hAnsi="Arial" w:cs="Arial"/>
                <w:sz w:val="14"/>
                <w:szCs w:val="14"/>
              </w:rPr>
              <w:t>,</w:t>
            </w:r>
            <w:r w:rsidRPr="00414624">
              <w:rPr>
                <w:rFonts w:ascii="Arial" w:hAnsi="Arial" w:cs="Arial"/>
                <w:sz w:val="14"/>
                <w:szCs w:val="14"/>
              </w:rPr>
              <w:t>291</w:t>
            </w:r>
          </w:p>
        </w:tc>
      </w:tr>
      <w:tr w:rsidR="00700E0A" w:rsidRPr="00AC3343" w14:paraId="23FA488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408A55" w14:textId="77777777" w:rsidR="00700E0A" w:rsidRPr="00AC3343" w:rsidRDefault="00700E0A" w:rsidP="00393661">
            <w:pPr>
              <w:keepNext/>
              <w:keepLines/>
              <w:spacing w:before="40" w:after="40"/>
              <w:ind w:left="113"/>
              <w:rPr>
                <w:rFonts w:ascii="Arial" w:hAnsi="Arial" w:cs="Arial"/>
                <w:b w:val="0"/>
                <w:bCs w:val="0"/>
                <w:sz w:val="14"/>
                <w:szCs w:val="14"/>
                <w:highlight w:val="yellow"/>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assets</w:t>
            </w:r>
            <w:proofErr w:type="spellEnd"/>
          </w:p>
        </w:tc>
        <w:tc>
          <w:tcPr>
            <w:tcW w:w="3260" w:type="dxa"/>
            <w:tcBorders>
              <w:top w:val="nil"/>
              <w:left w:val="nil"/>
              <w:bottom w:val="nil"/>
              <w:right w:val="nil"/>
            </w:tcBorders>
            <w:shd w:val="clear" w:color="auto" w:fill="auto"/>
            <w:vAlign w:val="center"/>
          </w:tcPr>
          <w:p w14:paraId="7707D1E4"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A5F20">
              <w:rPr>
                <w:rFonts w:ascii="Arial" w:hAnsi="Arial" w:cs="Arial"/>
                <w:color w:val="000000"/>
                <w:sz w:val="14"/>
                <w:szCs w:val="14"/>
              </w:rPr>
              <w:t>11</w:t>
            </w:r>
            <w:r>
              <w:rPr>
                <w:rFonts w:ascii="Arial" w:hAnsi="Arial" w:cs="Arial"/>
                <w:color w:val="000000"/>
                <w:sz w:val="14"/>
                <w:szCs w:val="14"/>
              </w:rPr>
              <w:t>,</w:t>
            </w:r>
            <w:r w:rsidRPr="00FA5F20">
              <w:rPr>
                <w:rFonts w:ascii="Arial" w:hAnsi="Arial" w:cs="Arial"/>
                <w:color w:val="000000"/>
                <w:sz w:val="14"/>
                <w:szCs w:val="14"/>
              </w:rPr>
              <w:t>3</w:t>
            </w:r>
            <w:r>
              <w:rPr>
                <w:rFonts w:ascii="Arial" w:hAnsi="Arial" w:cs="Arial"/>
                <w:color w:val="000000"/>
                <w:sz w:val="14"/>
                <w:szCs w:val="14"/>
              </w:rPr>
              <w:t>58</w:t>
            </w:r>
          </w:p>
        </w:tc>
        <w:tc>
          <w:tcPr>
            <w:tcW w:w="3260" w:type="dxa"/>
            <w:tcBorders>
              <w:top w:val="nil"/>
              <w:left w:val="nil"/>
              <w:bottom w:val="nil"/>
              <w:right w:val="nil"/>
            </w:tcBorders>
            <w:shd w:val="clear" w:color="auto" w:fill="auto"/>
            <w:vAlign w:val="center"/>
          </w:tcPr>
          <w:p w14:paraId="020C1124"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17</w:t>
            </w:r>
            <w:r>
              <w:rPr>
                <w:rFonts w:ascii="Arial" w:hAnsi="Arial" w:cs="Arial"/>
                <w:sz w:val="14"/>
                <w:szCs w:val="14"/>
              </w:rPr>
              <w:t>,</w:t>
            </w:r>
            <w:r w:rsidRPr="00414624">
              <w:rPr>
                <w:rFonts w:ascii="Arial" w:hAnsi="Arial" w:cs="Arial"/>
                <w:sz w:val="14"/>
                <w:szCs w:val="14"/>
              </w:rPr>
              <w:t>28</w:t>
            </w:r>
            <w:r>
              <w:rPr>
                <w:rFonts w:ascii="Arial" w:hAnsi="Arial" w:cs="Arial"/>
                <w:sz w:val="14"/>
                <w:szCs w:val="14"/>
              </w:rPr>
              <w:t>8</w:t>
            </w:r>
          </w:p>
        </w:tc>
      </w:tr>
      <w:tr w:rsidR="00700E0A" w:rsidRPr="004B635B" w14:paraId="41F5DCD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3BE2516" w14:textId="77777777" w:rsidR="00700E0A" w:rsidRPr="004B635B" w:rsidRDefault="00700E0A" w:rsidP="00393661">
            <w:pPr>
              <w:keepNext/>
              <w:keepLines/>
              <w:spacing w:before="40" w:after="40"/>
              <w:rPr>
                <w:rFonts w:ascii="Arial" w:hAnsi="Arial" w:cs="Arial"/>
                <w:sz w:val="14"/>
                <w:szCs w:val="14"/>
                <w:highlight w:val="yellow"/>
              </w:rPr>
            </w:pPr>
            <w:r>
              <w:rPr>
                <w:rFonts w:ascii="Arial" w:hAnsi="Arial" w:cs="Arial"/>
                <w:color w:val="000000"/>
                <w:sz w:val="14"/>
                <w:szCs w:val="14"/>
              </w:rPr>
              <w:t>Non-</w:t>
            </w: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assets</w:t>
            </w:r>
            <w:proofErr w:type="spellEnd"/>
          </w:p>
        </w:tc>
        <w:tc>
          <w:tcPr>
            <w:tcW w:w="3260" w:type="dxa"/>
            <w:tcBorders>
              <w:top w:val="nil"/>
              <w:left w:val="nil"/>
              <w:bottom w:val="nil"/>
              <w:right w:val="nil"/>
            </w:tcBorders>
            <w:shd w:val="clear" w:color="auto" w:fill="auto"/>
            <w:vAlign w:val="center"/>
          </w:tcPr>
          <w:p w14:paraId="40A1A1FF" w14:textId="77777777" w:rsidR="00700E0A" w:rsidRPr="004B635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FA5F20">
              <w:rPr>
                <w:rFonts w:ascii="Arial" w:hAnsi="Arial" w:cs="Arial"/>
                <w:b/>
                <w:bCs/>
                <w:sz w:val="14"/>
                <w:szCs w:val="14"/>
              </w:rPr>
              <w:t>3</w:t>
            </w:r>
            <w:r>
              <w:rPr>
                <w:rFonts w:ascii="Arial" w:hAnsi="Arial" w:cs="Arial"/>
                <w:b/>
                <w:bCs/>
                <w:sz w:val="14"/>
                <w:szCs w:val="14"/>
              </w:rPr>
              <w:t>,</w:t>
            </w:r>
            <w:r w:rsidRPr="00FA5F20">
              <w:rPr>
                <w:rFonts w:ascii="Arial" w:hAnsi="Arial" w:cs="Arial"/>
                <w:b/>
                <w:bCs/>
                <w:sz w:val="14"/>
                <w:szCs w:val="14"/>
              </w:rPr>
              <w:t>219</w:t>
            </w:r>
            <w:r>
              <w:rPr>
                <w:rFonts w:ascii="Arial" w:hAnsi="Arial" w:cs="Arial"/>
                <w:b/>
                <w:bCs/>
                <w:sz w:val="14"/>
                <w:szCs w:val="14"/>
              </w:rPr>
              <w:t>,</w:t>
            </w:r>
            <w:r w:rsidRPr="00FA5F20">
              <w:rPr>
                <w:rFonts w:ascii="Arial" w:hAnsi="Arial" w:cs="Arial"/>
                <w:b/>
                <w:bCs/>
                <w:sz w:val="14"/>
                <w:szCs w:val="14"/>
              </w:rPr>
              <w:t>328</w:t>
            </w:r>
          </w:p>
        </w:tc>
        <w:tc>
          <w:tcPr>
            <w:tcW w:w="3260" w:type="dxa"/>
            <w:tcBorders>
              <w:top w:val="nil"/>
              <w:left w:val="nil"/>
              <w:bottom w:val="nil"/>
              <w:right w:val="nil"/>
            </w:tcBorders>
            <w:shd w:val="clear" w:color="auto" w:fill="auto"/>
            <w:vAlign w:val="center"/>
          </w:tcPr>
          <w:p w14:paraId="13D087C9" w14:textId="77777777" w:rsidR="00700E0A" w:rsidRPr="004B635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414624">
              <w:rPr>
                <w:rFonts w:ascii="Arial" w:hAnsi="Arial" w:cs="Arial"/>
                <w:b/>
                <w:bCs/>
                <w:sz w:val="14"/>
                <w:szCs w:val="14"/>
              </w:rPr>
              <w:t>3</w:t>
            </w:r>
            <w:r>
              <w:rPr>
                <w:rFonts w:ascii="Arial" w:hAnsi="Arial" w:cs="Arial"/>
                <w:b/>
                <w:bCs/>
                <w:sz w:val="14"/>
                <w:szCs w:val="14"/>
              </w:rPr>
              <w:t>,</w:t>
            </w:r>
            <w:r w:rsidRPr="00414624">
              <w:rPr>
                <w:rFonts w:ascii="Arial" w:hAnsi="Arial" w:cs="Arial"/>
                <w:b/>
                <w:bCs/>
                <w:sz w:val="14"/>
                <w:szCs w:val="14"/>
              </w:rPr>
              <w:t>251</w:t>
            </w:r>
            <w:r>
              <w:rPr>
                <w:rFonts w:ascii="Arial" w:hAnsi="Arial" w:cs="Arial"/>
                <w:b/>
                <w:bCs/>
                <w:sz w:val="14"/>
                <w:szCs w:val="14"/>
              </w:rPr>
              <w:t>,</w:t>
            </w:r>
            <w:r w:rsidRPr="00414624">
              <w:rPr>
                <w:rFonts w:ascii="Arial" w:hAnsi="Arial" w:cs="Arial"/>
                <w:b/>
                <w:bCs/>
                <w:sz w:val="14"/>
                <w:szCs w:val="14"/>
              </w:rPr>
              <w:t>535</w:t>
            </w:r>
          </w:p>
        </w:tc>
      </w:tr>
      <w:tr w:rsidR="00700E0A" w:rsidRPr="00AC3343" w14:paraId="01E4AA11"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2543FA" w14:textId="77777777" w:rsidR="00700E0A" w:rsidRPr="00AC3343" w:rsidRDefault="00700E0A" w:rsidP="00393661">
            <w:pPr>
              <w:keepNext/>
              <w:keepLines/>
              <w:spacing w:before="40" w:after="40"/>
              <w:ind w:left="113"/>
              <w:rPr>
                <w:rFonts w:ascii="Arial" w:hAnsi="Arial" w:cs="Arial"/>
                <w:b w:val="0"/>
                <w:bCs w:val="0"/>
                <w:sz w:val="14"/>
                <w:szCs w:val="14"/>
                <w:highlight w:val="yellow"/>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Instruments</w:t>
            </w:r>
            <w:proofErr w:type="spellEnd"/>
          </w:p>
        </w:tc>
        <w:tc>
          <w:tcPr>
            <w:tcW w:w="3260" w:type="dxa"/>
            <w:tcBorders>
              <w:top w:val="nil"/>
              <w:left w:val="nil"/>
              <w:bottom w:val="nil"/>
              <w:right w:val="nil"/>
            </w:tcBorders>
            <w:shd w:val="clear" w:color="auto" w:fill="auto"/>
            <w:vAlign w:val="center"/>
          </w:tcPr>
          <w:p w14:paraId="00AD7F94"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1</w:t>
            </w:r>
            <w:r>
              <w:rPr>
                <w:rFonts w:ascii="Arial" w:hAnsi="Arial" w:cs="Arial"/>
                <w:sz w:val="14"/>
                <w:szCs w:val="14"/>
              </w:rPr>
              <w:t>,</w:t>
            </w:r>
            <w:r w:rsidRPr="00FA5F20">
              <w:rPr>
                <w:rFonts w:ascii="Arial" w:hAnsi="Arial" w:cs="Arial"/>
                <w:sz w:val="14"/>
                <w:szCs w:val="14"/>
              </w:rPr>
              <w:t>384</w:t>
            </w:r>
            <w:r>
              <w:rPr>
                <w:rFonts w:ascii="Arial" w:hAnsi="Arial" w:cs="Arial"/>
                <w:sz w:val="14"/>
                <w:szCs w:val="14"/>
              </w:rPr>
              <w:t>,</w:t>
            </w:r>
            <w:r w:rsidRPr="00FA5F20">
              <w:rPr>
                <w:rFonts w:ascii="Arial" w:hAnsi="Arial" w:cs="Arial"/>
                <w:sz w:val="14"/>
                <w:szCs w:val="14"/>
              </w:rPr>
              <w:t>199</w:t>
            </w:r>
          </w:p>
        </w:tc>
        <w:tc>
          <w:tcPr>
            <w:tcW w:w="3260" w:type="dxa"/>
            <w:tcBorders>
              <w:top w:val="nil"/>
              <w:left w:val="nil"/>
              <w:bottom w:val="nil"/>
              <w:right w:val="nil"/>
            </w:tcBorders>
            <w:shd w:val="clear" w:color="auto" w:fill="auto"/>
            <w:vAlign w:val="center"/>
          </w:tcPr>
          <w:p w14:paraId="1B03F542"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1</w:t>
            </w:r>
            <w:r>
              <w:rPr>
                <w:rFonts w:ascii="Arial" w:hAnsi="Arial" w:cs="Arial"/>
                <w:sz w:val="14"/>
                <w:szCs w:val="14"/>
              </w:rPr>
              <w:t>,</w:t>
            </w:r>
            <w:r w:rsidRPr="00414624">
              <w:rPr>
                <w:rFonts w:ascii="Arial" w:hAnsi="Arial" w:cs="Arial"/>
                <w:sz w:val="14"/>
                <w:szCs w:val="14"/>
              </w:rPr>
              <w:t>581</w:t>
            </w:r>
            <w:r>
              <w:rPr>
                <w:rFonts w:ascii="Arial" w:hAnsi="Arial" w:cs="Arial"/>
                <w:sz w:val="14"/>
                <w:szCs w:val="14"/>
              </w:rPr>
              <w:t>,</w:t>
            </w:r>
            <w:r w:rsidRPr="00414624">
              <w:rPr>
                <w:rFonts w:ascii="Arial" w:hAnsi="Arial" w:cs="Arial"/>
                <w:sz w:val="14"/>
                <w:szCs w:val="14"/>
              </w:rPr>
              <w:t>690</w:t>
            </w:r>
          </w:p>
        </w:tc>
      </w:tr>
      <w:tr w:rsidR="00700E0A" w:rsidRPr="00AC3343" w14:paraId="2124449A"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C5CF8EC" w14:textId="77777777" w:rsidR="00700E0A" w:rsidRPr="00AC3343" w:rsidRDefault="00700E0A" w:rsidP="00393661">
            <w:pPr>
              <w:keepNext/>
              <w:keepLines/>
              <w:ind w:left="113"/>
              <w:rPr>
                <w:rFonts w:ascii="Arial" w:hAnsi="Arial" w:cs="Arial"/>
                <w:b w:val="0"/>
                <w:bCs w:val="0"/>
                <w:color w:val="000000"/>
                <w:sz w:val="14"/>
                <w:szCs w:val="14"/>
                <w:highlight w:val="yellow"/>
              </w:rPr>
            </w:pPr>
            <w:proofErr w:type="spellStart"/>
            <w:r>
              <w:rPr>
                <w:rFonts w:ascii="Arial" w:hAnsi="Arial" w:cs="Arial"/>
                <w:b w:val="0"/>
                <w:bCs w:val="0"/>
                <w:color w:val="000000"/>
                <w:sz w:val="14"/>
                <w:szCs w:val="14"/>
              </w:rPr>
              <w:t>D</w:t>
            </w:r>
            <w:r w:rsidRPr="00A94E39">
              <w:rPr>
                <w:rFonts w:ascii="Arial" w:hAnsi="Arial" w:cs="Arial"/>
                <w:b w:val="0"/>
                <w:bCs w:val="0"/>
                <w:color w:val="000000"/>
                <w:sz w:val="14"/>
                <w:szCs w:val="14"/>
              </w:rPr>
              <w:t>eferred</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tax</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asset</w:t>
            </w:r>
            <w:proofErr w:type="spellEnd"/>
          </w:p>
        </w:tc>
        <w:tc>
          <w:tcPr>
            <w:tcW w:w="3260" w:type="dxa"/>
            <w:tcBorders>
              <w:top w:val="nil"/>
              <w:left w:val="nil"/>
              <w:bottom w:val="nil"/>
              <w:right w:val="nil"/>
            </w:tcBorders>
            <w:shd w:val="clear" w:color="auto" w:fill="auto"/>
            <w:vAlign w:val="center"/>
          </w:tcPr>
          <w:p w14:paraId="55C65468" w14:textId="77777777" w:rsidR="00700E0A" w:rsidRPr="00AC3343"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FA5F20">
              <w:rPr>
                <w:rFonts w:ascii="Arial" w:hAnsi="Arial" w:cs="Arial"/>
                <w:sz w:val="14"/>
                <w:szCs w:val="14"/>
              </w:rPr>
              <w:t>264</w:t>
            </w:r>
            <w:r>
              <w:rPr>
                <w:rFonts w:ascii="Arial" w:hAnsi="Arial" w:cs="Arial"/>
                <w:sz w:val="14"/>
                <w:szCs w:val="14"/>
              </w:rPr>
              <w:t>,</w:t>
            </w:r>
            <w:r w:rsidRPr="00FA5F20">
              <w:rPr>
                <w:rFonts w:ascii="Arial" w:hAnsi="Arial" w:cs="Arial"/>
                <w:sz w:val="14"/>
                <w:szCs w:val="14"/>
              </w:rPr>
              <w:t>480</w:t>
            </w:r>
          </w:p>
        </w:tc>
        <w:tc>
          <w:tcPr>
            <w:tcW w:w="3260" w:type="dxa"/>
            <w:tcBorders>
              <w:top w:val="nil"/>
              <w:left w:val="nil"/>
              <w:bottom w:val="nil"/>
              <w:right w:val="nil"/>
            </w:tcBorders>
            <w:shd w:val="clear" w:color="auto" w:fill="auto"/>
            <w:vAlign w:val="center"/>
          </w:tcPr>
          <w:p w14:paraId="34A10AB3" w14:textId="77777777" w:rsidR="00700E0A" w:rsidRPr="00AC3343"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414624">
              <w:rPr>
                <w:rFonts w:ascii="Arial" w:hAnsi="Arial" w:cs="Arial"/>
                <w:sz w:val="14"/>
                <w:szCs w:val="14"/>
              </w:rPr>
              <w:t>204</w:t>
            </w:r>
            <w:r>
              <w:rPr>
                <w:rFonts w:ascii="Arial" w:hAnsi="Arial" w:cs="Arial"/>
                <w:sz w:val="14"/>
                <w:szCs w:val="14"/>
              </w:rPr>
              <w:t>,</w:t>
            </w:r>
            <w:r w:rsidRPr="00414624">
              <w:rPr>
                <w:rFonts w:ascii="Arial" w:hAnsi="Arial" w:cs="Arial"/>
                <w:sz w:val="14"/>
                <w:szCs w:val="14"/>
              </w:rPr>
              <w:t>656</w:t>
            </w:r>
          </w:p>
        </w:tc>
      </w:tr>
      <w:tr w:rsidR="00700E0A" w:rsidRPr="00AC3343" w14:paraId="5960C263"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7689E0B" w14:textId="77777777" w:rsidR="00700E0A" w:rsidRPr="00AC3343" w:rsidRDefault="00700E0A" w:rsidP="00393661">
            <w:pPr>
              <w:keepNext/>
              <w:keepLines/>
              <w:spacing w:before="40" w:after="40"/>
              <w:ind w:left="113"/>
              <w:rPr>
                <w:rFonts w:ascii="Arial" w:eastAsia="Times New Roman" w:hAnsi="Arial" w:cs="Arial"/>
                <w:b w:val="0"/>
                <w:bCs w:val="0"/>
                <w:spacing w:val="-2"/>
                <w:sz w:val="14"/>
                <w:szCs w:val="14"/>
                <w:highlight w:val="yellow"/>
              </w:rPr>
            </w:pPr>
            <w:proofErr w:type="spellStart"/>
            <w:r>
              <w:rPr>
                <w:rFonts w:ascii="Arial" w:hAnsi="Arial" w:cs="Arial"/>
                <w:b w:val="0"/>
                <w:bCs w:val="0"/>
                <w:color w:val="000000"/>
                <w:sz w:val="14"/>
                <w:szCs w:val="14"/>
              </w:rPr>
              <w:t>Fixed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intangible</w:t>
            </w:r>
            <w:proofErr w:type="spellEnd"/>
          </w:p>
        </w:tc>
        <w:tc>
          <w:tcPr>
            <w:tcW w:w="3260" w:type="dxa"/>
            <w:tcBorders>
              <w:top w:val="nil"/>
              <w:left w:val="nil"/>
              <w:bottom w:val="nil"/>
              <w:right w:val="nil"/>
            </w:tcBorders>
            <w:shd w:val="clear" w:color="auto" w:fill="auto"/>
            <w:vAlign w:val="center"/>
          </w:tcPr>
          <w:p w14:paraId="5383B428"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497</w:t>
            </w:r>
            <w:r>
              <w:rPr>
                <w:rFonts w:ascii="Arial" w:hAnsi="Arial" w:cs="Arial"/>
                <w:sz w:val="14"/>
                <w:szCs w:val="14"/>
              </w:rPr>
              <w:t>,</w:t>
            </w:r>
            <w:r w:rsidRPr="00FA5F20">
              <w:rPr>
                <w:rFonts w:ascii="Arial" w:hAnsi="Arial" w:cs="Arial"/>
                <w:sz w:val="14"/>
                <w:szCs w:val="14"/>
              </w:rPr>
              <w:t>723</w:t>
            </w:r>
          </w:p>
        </w:tc>
        <w:tc>
          <w:tcPr>
            <w:tcW w:w="3260" w:type="dxa"/>
            <w:tcBorders>
              <w:top w:val="nil"/>
              <w:left w:val="nil"/>
              <w:bottom w:val="nil"/>
              <w:right w:val="nil"/>
            </w:tcBorders>
            <w:shd w:val="clear" w:color="auto" w:fill="auto"/>
            <w:vAlign w:val="center"/>
          </w:tcPr>
          <w:p w14:paraId="7EA34A27"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427</w:t>
            </w:r>
            <w:r>
              <w:rPr>
                <w:rFonts w:ascii="Arial" w:hAnsi="Arial" w:cs="Arial"/>
                <w:sz w:val="14"/>
                <w:szCs w:val="14"/>
              </w:rPr>
              <w:t>,</w:t>
            </w:r>
            <w:r w:rsidRPr="00414624">
              <w:rPr>
                <w:rFonts w:ascii="Arial" w:hAnsi="Arial" w:cs="Arial"/>
                <w:sz w:val="14"/>
                <w:szCs w:val="14"/>
              </w:rPr>
              <w:t>718</w:t>
            </w:r>
          </w:p>
        </w:tc>
      </w:tr>
      <w:tr w:rsidR="00700E0A" w:rsidRPr="00AC3343" w14:paraId="328113F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0E327E" w14:textId="77777777" w:rsidR="00700E0A" w:rsidRPr="00AC3343" w:rsidRDefault="00700E0A" w:rsidP="00393661">
            <w:pPr>
              <w:keepNext/>
              <w:keepLines/>
              <w:ind w:left="113"/>
              <w:rPr>
                <w:rFonts w:ascii="Arial" w:hAnsi="Arial" w:cs="Arial"/>
                <w:b w:val="0"/>
                <w:bCs w:val="0"/>
                <w:color w:val="000000"/>
                <w:sz w:val="14"/>
                <w:szCs w:val="14"/>
                <w:highlight w:val="yellow"/>
              </w:rPr>
            </w:pPr>
            <w:r>
              <w:rPr>
                <w:rFonts w:ascii="Arial" w:hAnsi="Arial" w:cs="Arial"/>
                <w:b w:val="0"/>
                <w:bCs w:val="0"/>
                <w:color w:val="000000"/>
                <w:sz w:val="14"/>
                <w:szCs w:val="14"/>
              </w:rPr>
              <w:t xml:space="preserve">Investments in </w:t>
            </w:r>
            <w:proofErr w:type="spellStart"/>
            <w:r>
              <w:rPr>
                <w:rFonts w:ascii="Arial" w:hAnsi="Arial" w:cs="Arial"/>
                <w:b w:val="0"/>
                <w:bCs w:val="0"/>
                <w:color w:val="000000"/>
                <w:sz w:val="14"/>
                <w:szCs w:val="14"/>
              </w:rPr>
              <w:t>associates</w:t>
            </w:r>
            <w:proofErr w:type="spellEnd"/>
          </w:p>
        </w:tc>
        <w:tc>
          <w:tcPr>
            <w:tcW w:w="3260" w:type="dxa"/>
            <w:tcBorders>
              <w:top w:val="nil"/>
              <w:left w:val="nil"/>
              <w:bottom w:val="nil"/>
              <w:right w:val="nil"/>
            </w:tcBorders>
            <w:shd w:val="clear" w:color="auto" w:fill="auto"/>
            <w:vAlign w:val="center"/>
          </w:tcPr>
          <w:p w14:paraId="6BB40681" w14:textId="77777777" w:rsidR="00700E0A" w:rsidRPr="00AC3343"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FA5F20">
              <w:rPr>
                <w:rFonts w:ascii="Arial" w:hAnsi="Arial" w:cs="Arial"/>
                <w:sz w:val="14"/>
                <w:szCs w:val="14"/>
              </w:rPr>
              <w:t>21</w:t>
            </w:r>
            <w:r>
              <w:rPr>
                <w:rFonts w:ascii="Arial" w:hAnsi="Arial" w:cs="Arial"/>
                <w:sz w:val="14"/>
                <w:szCs w:val="14"/>
              </w:rPr>
              <w:t>,</w:t>
            </w:r>
            <w:r w:rsidRPr="00FA5F20">
              <w:rPr>
                <w:rFonts w:ascii="Arial" w:hAnsi="Arial" w:cs="Arial"/>
                <w:sz w:val="14"/>
                <w:szCs w:val="14"/>
              </w:rPr>
              <w:t>302</w:t>
            </w:r>
          </w:p>
        </w:tc>
        <w:tc>
          <w:tcPr>
            <w:tcW w:w="3260" w:type="dxa"/>
            <w:tcBorders>
              <w:top w:val="nil"/>
              <w:left w:val="nil"/>
              <w:bottom w:val="nil"/>
              <w:right w:val="nil"/>
            </w:tcBorders>
            <w:shd w:val="clear" w:color="auto" w:fill="auto"/>
            <w:vAlign w:val="center"/>
          </w:tcPr>
          <w:p w14:paraId="746A7114" w14:textId="77777777" w:rsidR="00700E0A" w:rsidRPr="00AC3343"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414624">
              <w:rPr>
                <w:rFonts w:ascii="Arial" w:hAnsi="Arial" w:cs="Arial"/>
                <w:sz w:val="14"/>
                <w:szCs w:val="14"/>
              </w:rPr>
              <w:t>1</w:t>
            </w:r>
            <w:r>
              <w:rPr>
                <w:rFonts w:ascii="Arial" w:hAnsi="Arial" w:cs="Arial"/>
                <w:sz w:val="14"/>
                <w:szCs w:val="14"/>
              </w:rPr>
              <w:t>,</w:t>
            </w:r>
            <w:r w:rsidRPr="00414624">
              <w:rPr>
                <w:rFonts w:ascii="Arial" w:hAnsi="Arial" w:cs="Arial"/>
                <w:sz w:val="14"/>
                <w:szCs w:val="14"/>
              </w:rPr>
              <w:t>106</w:t>
            </w:r>
          </w:p>
        </w:tc>
      </w:tr>
      <w:tr w:rsidR="00700E0A" w:rsidRPr="00AC3343" w14:paraId="6CD435D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E79C69" w14:textId="77777777" w:rsidR="00700E0A" w:rsidRPr="00AC3343" w:rsidRDefault="00700E0A" w:rsidP="00393661">
            <w:pPr>
              <w:keepNext/>
              <w:keepLines/>
              <w:spacing w:before="40" w:after="40"/>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assets</w:t>
            </w:r>
            <w:proofErr w:type="spellEnd"/>
          </w:p>
        </w:tc>
        <w:tc>
          <w:tcPr>
            <w:tcW w:w="3260" w:type="dxa"/>
            <w:tcBorders>
              <w:top w:val="nil"/>
              <w:left w:val="nil"/>
              <w:bottom w:val="nil"/>
              <w:right w:val="nil"/>
            </w:tcBorders>
            <w:shd w:val="clear" w:color="auto" w:fill="auto"/>
            <w:vAlign w:val="center"/>
          </w:tcPr>
          <w:p w14:paraId="7C682C07"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1</w:t>
            </w:r>
            <w:r>
              <w:rPr>
                <w:rFonts w:ascii="Arial" w:hAnsi="Arial" w:cs="Arial"/>
                <w:sz w:val="14"/>
                <w:szCs w:val="14"/>
              </w:rPr>
              <w:t>,</w:t>
            </w:r>
            <w:r w:rsidRPr="00FA5F20">
              <w:rPr>
                <w:rFonts w:ascii="Arial" w:hAnsi="Arial" w:cs="Arial"/>
                <w:sz w:val="14"/>
                <w:szCs w:val="14"/>
              </w:rPr>
              <w:t>051</w:t>
            </w:r>
            <w:r>
              <w:rPr>
                <w:rFonts w:ascii="Arial" w:hAnsi="Arial" w:cs="Arial"/>
                <w:sz w:val="14"/>
                <w:szCs w:val="14"/>
              </w:rPr>
              <w:t>,</w:t>
            </w:r>
            <w:r w:rsidRPr="00FA5F20">
              <w:rPr>
                <w:rFonts w:ascii="Arial" w:hAnsi="Arial" w:cs="Arial"/>
                <w:sz w:val="14"/>
                <w:szCs w:val="14"/>
              </w:rPr>
              <w:t>624</w:t>
            </w:r>
          </w:p>
        </w:tc>
        <w:tc>
          <w:tcPr>
            <w:tcW w:w="3260" w:type="dxa"/>
            <w:tcBorders>
              <w:top w:val="nil"/>
              <w:left w:val="nil"/>
              <w:bottom w:val="nil"/>
              <w:right w:val="nil"/>
            </w:tcBorders>
            <w:shd w:val="clear" w:color="auto" w:fill="auto"/>
            <w:vAlign w:val="center"/>
          </w:tcPr>
          <w:p w14:paraId="436DF81C"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1</w:t>
            </w:r>
            <w:r>
              <w:rPr>
                <w:rFonts w:ascii="Arial" w:hAnsi="Arial" w:cs="Arial"/>
                <w:sz w:val="14"/>
                <w:szCs w:val="14"/>
              </w:rPr>
              <w:t>,</w:t>
            </w:r>
            <w:r w:rsidRPr="00414624">
              <w:rPr>
                <w:rFonts w:ascii="Arial" w:hAnsi="Arial" w:cs="Arial"/>
                <w:sz w:val="14"/>
                <w:szCs w:val="14"/>
              </w:rPr>
              <w:t>036</w:t>
            </w:r>
            <w:r>
              <w:rPr>
                <w:rFonts w:ascii="Arial" w:hAnsi="Arial" w:cs="Arial"/>
                <w:sz w:val="14"/>
                <w:szCs w:val="14"/>
              </w:rPr>
              <w:t>,</w:t>
            </w:r>
            <w:r w:rsidRPr="00414624">
              <w:rPr>
                <w:rFonts w:ascii="Arial" w:hAnsi="Arial" w:cs="Arial"/>
                <w:sz w:val="14"/>
                <w:szCs w:val="14"/>
              </w:rPr>
              <w:t>36</w:t>
            </w:r>
            <w:r>
              <w:rPr>
                <w:rFonts w:ascii="Arial" w:hAnsi="Arial" w:cs="Arial"/>
                <w:sz w:val="14"/>
                <w:szCs w:val="14"/>
              </w:rPr>
              <w:t>5</w:t>
            </w:r>
          </w:p>
        </w:tc>
      </w:tr>
      <w:tr w:rsidR="00700E0A" w:rsidRPr="004B635B" w14:paraId="476B23F8"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42279FC" w14:textId="77777777" w:rsidR="00700E0A" w:rsidRPr="004B635B" w:rsidRDefault="00700E0A" w:rsidP="00393661">
            <w:pPr>
              <w:keepNext/>
              <w:keepLines/>
              <w:spacing w:before="40" w:after="40"/>
              <w:rPr>
                <w:rFonts w:ascii="Arial" w:eastAsia="Times New Roman" w:hAnsi="Arial" w:cs="Arial"/>
                <w:spacing w:val="-2"/>
                <w:sz w:val="14"/>
                <w:szCs w:val="14"/>
                <w:highlight w:val="yellow"/>
              </w:rPr>
            </w:pPr>
            <w:r>
              <w:rPr>
                <w:rFonts w:ascii="Arial" w:hAnsi="Arial" w:cs="Arial"/>
                <w:color w:val="000000"/>
                <w:sz w:val="14"/>
                <w:szCs w:val="14"/>
              </w:rPr>
              <w:t xml:space="preserve">Total </w:t>
            </w:r>
            <w:proofErr w:type="spellStart"/>
            <w:r>
              <w:rPr>
                <w:rFonts w:ascii="Arial" w:hAnsi="Arial" w:cs="Arial"/>
                <w:color w:val="000000"/>
                <w:sz w:val="14"/>
                <w:szCs w:val="14"/>
              </w:rPr>
              <w:t>Assets</w:t>
            </w:r>
            <w:proofErr w:type="spellEnd"/>
          </w:p>
        </w:tc>
        <w:tc>
          <w:tcPr>
            <w:tcW w:w="3260" w:type="dxa"/>
            <w:tcBorders>
              <w:top w:val="nil"/>
              <w:left w:val="nil"/>
              <w:bottom w:val="nil"/>
              <w:right w:val="nil"/>
            </w:tcBorders>
            <w:shd w:val="clear" w:color="auto" w:fill="auto"/>
            <w:vAlign w:val="center"/>
          </w:tcPr>
          <w:p w14:paraId="59AE7C35" w14:textId="77777777" w:rsidR="00700E0A" w:rsidRPr="004B635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FA5F20">
              <w:rPr>
                <w:rFonts w:ascii="Arial" w:hAnsi="Arial" w:cs="Arial"/>
                <w:b/>
                <w:bCs/>
                <w:sz w:val="14"/>
                <w:szCs w:val="14"/>
              </w:rPr>
              <w:t>13</w:t>
            </w:r>
            <w:r>
              <w:rPr>
                <w:rFonts w:ascii="Arial" w:hAnsi="Arial" w:cs="Arial"/>
                <w:b/>
                <w:bCs/>
                <w:sz w:val="14"/>
                <w:szCs w:val="14"/>
              </w:rPr>
              <w:t>,</w:t>
            </w:r>
            <w:r w:rsidRPr="00FA5F20">
              <w:rPr>
                <w:rFonts w:ascii="Arial" w:hAnsi="Arial" w:cs="Arial"/>
                <w:b/>
                <w:bCs/>
                <w:sz w:val="14"/>
                <w:szCs w:val="14"/>
              </w:rPr>
              <w:t>449</w:t>
            </w:r>
            <w:r>
              <w:rPr>
                <w:rFonts w:ascii="Arial" w:hAnsi="Arial" w:cs="Arial"/>
                <w:b/>
                <w:bCs/>
                <w:sz w:val="14"/>
                <w:szCs w:val="14"/>
              </w:rPr>
              <w:t>,</w:t>
            </w:r>
            <w:r w:rsidRPr="00FA5F20">
              <w:rPr>
                <w:rFonts w:ascii="Arial" w:hAnsi="Arial" w:cs="Arial"/>
                <w:b/>
                <w:bCs/>
                <w:sz w:val="14"/>
                <w:szCs w:val="14"/>
              </w:rPr>
              <w:t>565</w:t>
            </w:r>
          </w:p>
        </w:tc>
        <w:tc>
          <w:tcPr>
            <w:tcW w:w="3260" w:type="dxa"/>
            <w:tcBorders>
              <w:top w:val="nil"/>
              <w:left w:val="nil"/>
              <w:bottom w:val="nil"/>
              <w:right w:val="nil"/>
            </w:tcBorders>
            <w:shd w:val="clear" w:color="auto" w:fill="auto"/>
            <w:vAlign w:val="center"/>
          </w:tcPr>
          <w:p w14:paraId="15DFD7EC" w14:textId="77777777" w:rsidR="00700E0A" w:rsidRPr="004B635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414624">
              <w:rPr>
                <w:rFonts w:ascii="Arial" w:hAnsi="Arial" w:cs="Arial"/>
                <w:b/>
                <w:bCs/>
                <w:sz w:val="14"/>
                <w:szCs w:val="14"/>
              </w:rPr>
              <w:t>12</w:t>
            </w:r>
            <w:r>
              <w:rPr>
                <w:rFonts w:ascii="Arial" w:hAnsi="Arial" w:cs="Arial"/>
                <w:b/>
                <w:bCs/>
                <w:sz w:val="14"/>
                <w:szCs w:val="14"/>
              </w:rPr>
              <w:t>,</w:t>
            </w:r>
            <w:r w:rsidRPr="00414624">
              <w:rPr>
                <w:rFonts w:ascii="Arial" w:hAnsi="Arial" w:cs="Arial"/>
                <w:b/>
                <w:bCs/>
                <w:sz w:val="14"/>
                <w:szCs w:val="14"/>
              </w:rPr>
              <w:t>127</w:t>
            </w:r>
            <w:r>
              <w:rPr>
                <w:rFonts w:ascii="Arial" w:hAnsi="Arial" w:cs="Arial"/>
                <w:b/>
                <w:bCs/>
                <w:sz w:val="14"/>
                <w:szCs w:val="14"/>
              </w:rPr>
              <w:t>,</w:t>
            </w:r>
            <w:r w:rsidRPr="00414624">
              <w:rPr>
                <w:rFonts w:ascii="Arial" w:hAnsi="Arial" w:cs="Arial"/>
                <w:b/>
                <w:bCs/>
                <w:sz w:val="14"/>
                <w:szCs w:val="14"/>
              </w:rPr>
              <w:t>475</w:t>
            </w:r>
          </w:p>
        </w:tc>
      </w:tr>
      <w:tr w:rsidR="00700E0A" w:rsidRPr="00AC3343" w14:paraId="6643761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4FB383" w14:textId="77777777" w:rsidR="00700E0A" w:rsidRPr="00AC3343" w:rsidRDefault="00700E0A" w:rsidP="00393661">
            <w:pPr>
              <w:keepNext/>
              <w:keepLines/>
              <w:spacing w:before="40" w:after="40"/>
              <w:rPr>
                <w:rFonts w:ascii="Arial" w:eastAsia="Times New Roman" w:hAnsi="Arial" w:cs="Arial"/>
                <w:b w:val="0"/>
                <w:bCs w:val="0"/>
                <w:spacing w:val="-2"/>
                <w:sz w:val="14"/>
                <w:szCs w:val="14"/>
                <w:highlight w:val="yellow"/>
              </w:rPr>
            </w:pPr>
            <w:r w:rsidRPr="00AC3343">
              <w:rPr>
                <w:rFonts w:ascii="Arial" w:hAnsi="Arial" w:cs="Arial"/>
                <w:b w:val="0"/>
                <w:bCs w:val="0"/>
                <w:color w:val="000000"/>
                <w:sz w:val="14"/>
                <w:szCs w:val="14"/>
              </w:rPr>
              <w:t> </w:t>
            </w:r>
          </w:p>
        </w:tc>
        <w:tc>
          <w:tcPr>
            <w:tcW w:w="3260" w:type="dxa"/>
            <w:tcBorders>
              <w:top w:val="nil"/>
              <w:left w:val="nil"/>
              <w:bottom w:val="nil"/>
              <w:right w:val="nil"/>
            </w:tcBorders>
            <w:shd w:val="clear" w:color="auto" w:fill="auto"/>
            <w:vAlign w:val="center"/>
          </w:tcPr>
          <w:p w14:paraId="30A6A14D"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c>
          <w:tcPr>
            <w:tcW w:w="3260" w:type="dxa"/>
            <w:tcBorders>
              <w:top w:val="nil"/>
              <w:left w:val="nil"/>
              <w:bottom w:val="nil"/>
              <w:right w:val="nil"/>
            </w:tcBorders>
            <w:shd w:val="clear" w:color="auto" w:fill="auto"/>
            <w:vAlign w:val="center"/>
          </w:tcPr>
          <w:p w14:paraId="0386D26E"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700E0A" w:rsidRPr="004B635B" w14:paraId="7F00A787"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515352E" w14:textId="77777777" w:rsidR="00700E0A" w:rsidRPr="004B635B" w:rsidRDefault="00700E0A" w:rsidP="00393661">
            <w:pPr>
              <w:keepNext/>
              <w:keepLines/>
              <w:spacing w:before="40" w:after="40"/>
              <w:rPr>
                <w:rFonts w:ascii="Arial" w:eastAsia="Times New Roman" w:hAnsi="Arial" w:cs="Arial"/>
                <w:spacing w:val="-2"/>
                <w:sz w:val="14"/>
                <w:szCs w:val="14"/>
                <w:highlight w:val="yellow"/>
              </w:rPr>
            </w:pP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59A5F8BB" w14:textId="77777777" w:rsidR="00700E0A" w:rsidRPr="004B635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FA5F20">
              <w:rPr>
                <w:rFonts w:ascii="Arial" w:hAnsi="Arial" w:cs="Arial"/>
                <w:b/>
                <w:bCs/>
                <w:sz w:val="14"/>
                <w:szCs w:val="14"/>
              </w:rPr>
              <w:t>6</w:t>
            </w:r>
            <w:r>
              <w:rPr>
                <w:rFonts w:ascii="Arial" w:hAnsi="Arial" w:cs="Arial"/>
                <w:b/>
                <w:bCs/>
                <w:sz w:val="14"/>
                <w:szCs w:val="14"/>
              </w:rPr>
              <w:t>,</w:t>
            </w:r>
            <w:r w:rsidRPr="00FA5F20">
              <w:rPr>
                <w:rFonts w:ascii="Arial" w:hAnsi="Arial" w:cs="Arial"/>
                <w:b/>
                <w:bCs/>
                <w:sz w:val="14"/>
                <w:szCs w:val="14"/>
              </w:rPr>
              <w:t>856</w:t>
            </w:r>
            <w:r>
              <w:rPr>
                <w:rFonts w:ascii="Arial" w:hAnsi="Arial" w:cs="Arial"/>
                <w:b/>
                <w:bCs/>
                <w:sz w:val="14"/>
                <w:szCs w:val="14"/>
              </w:rPr>
              <w:t>,</w:t>
            </w:r>
            <w:r w:rsidRPr="00FA5F20">
              <w:rPr>
                <w:rFonts w:ascii="Arial" w:hAnsi="Arial" w:cs="Arial"/>
                <w:b/>
                <w:bCs/>
                <w:sz w:val="14"/>
                <w:szCs w:val="14"/>
              </w:rPr>
              <w:t>065</w:t>
            </w:r>
          </w:p>
        </w:tc>
        <w:tc>
          <w:tcPr>
            <w:tcW w:w="3260" w:type="dxa"/>
            <w:tcBorders>
              <w:top w:val="nil"/>
              <w:left w:val="nil"/>
              <w:bottom w:val="nil"/>
              <w:right w:val="nil"/>
            </w:tcBorders>
            <w:shd w:val="clear" w:color="auto" w:fill="auto"/>
            <w:vAlign w:val="center"/>
          </w:tcPr>
          <w:p w14:paraId="4F4401AA" w14:textId="77777777" w:rsidR="00700E0A" w:rsidRPr="004B635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414624">
              <w:rPr>
                <w:rFonts w:ascii="Arial" w:hAnsi="Arial" w:cs="Arial"/>
                <w:b/>
                <w:bCs/>
                <w:sz w:val="14"/>
                <w:szCs w:val="14"/>
              </w:rPr>
              <w:t>6</w:t>
            </w:r>
            <w:r>
              <w:rPr>
                <w:rFonts w:ascii="Arial" w:hAnsi="Arial" w:cs="Arial"/>
                <w:b/>
                <w:bCs/>
                <w:sz w:val="14"/>
                <w:szCs w:val="14"/>
              </w:rPr>
              <w:t>,</w:t>
            </w:r>
            <w:r w:rsidRPr="00414624">
              <w:rPr>
                <w:rFonts w:ascii="Arial" w:hAnsi="Arial" w:cs="Arial"/>
                <w:b/>
                <w:bCs/>
                <w:sz w:val="14"/>
                <w:szCs w:val="14"/>
              </w:rPr>
              <w:t>487</w:t>
            </w:r>
            <w:r>
              <w:rPr>
                <w:rFonts w:ascii="Arial" w:hAnsi="Arial" w:cs="Arial"/>
                <w:b/>
                <w:bCs/>
                <w:sz w:val="14"/>
                <w:szCs w:val="14"/>
              </w:rPr>
              <w:t>,</w:t>
            </w:r>
            <w:r w:rsidRPr="00414624">
              <w:rPr>
                <w:rFonts w:ascii="Arial" w:hAnsi="Arial" w:cs="Arial"/>
                <w:b/>
                <w:bCs/>
                <w:sz w:val="14"/>
                <w:szCs w:val="14"/>
              </w:rPr>
              <w:t>15</w:t>
            </w:r>
            <w:r>
              <w:rPr>
                <w:rFonts w:ascii="Arial" w:hAnsi="Arial" w:cs="Arial"/>
                <w:b/>
                <w:bCs/>
                <w:sz w:val="14"/>
                <w:szCs w:val="14"/>
              </w:rPr>
              <w:t>4</w:t>
            </w:r>
          </w:p>
        </w:tc>
      </w:tr>
      <w:tr w:rsidR="00700E0A" w:rsidRPr="00AC3343" w14:paraId="1AD2A8D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27DEE7" w14:textId="77777777" w:rsidR="00700E0A" w:rsidRPr="004B635B" w:rsidRDefault="00700E0A" w:rsidP="00393661">
            <w:pPr>
              <w:keepNext/>
              <w:keepLines/>
              <w:spacing w:before="40" w:after="40"/>
              <w:ind w:left="113"/>
              <w:rPr>
                <w:rFonts w:ascii="Arial" w:hAnsi="Arial" w:cs="Arial"/>
                <w:b w:val="0"/>
                <w:bCs w:val="0"/>
                <w:color w:val="000000"/>
                <w:sz w:val="14"/>
                <w:szCs w:val="14"/>
              </w:rPr>
            </w:pPr>
            <w:proofErr w:type="spellStart"/>
            <w:r w:rsidRPr="00A94E39">
              <w:rPr>
                <w:rFonts w:ascii="Arial" w:hAnsi="Arial" w:cs="Arial"/>
                <w:b w:val="0"/>
                <w:bCs w:val="0"/>
                <w:color w:val="000000"/>
                <w:sz w:val="14"/>
                <w:szCs w:val="14"/>
              </w:rPr>
              <w:t>Amounts</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payable</w:t>
            </w:r>
            <w:proofErr w:type="spellEnd"/>
          </w:p>
        </w:tc>
        <w:tc>
          <w:tcPr>
            <w:tcW w:w="3260" w:type="dxa"/>
            <w:tcBorders>
              <w:top w:val="nil"/>
              <w:left w:val="nil"/>
              <w:bottom w:val="nil"/>
              <w:right w:val="nil"/>
            </w:tcBorders>
            <w:shd w:val="clear" w:color="auto" w:fill="auto"/>
            <w:vAlign w:val="center"/>
          </w:tcPr>
          <w:p w14:paraId="2F9F1D4F"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232</w:t>
            </w:r>
            <w:r>
              <w:rPr>
                <w:rFonts w:ascii="Arial" w:hAnsi="Arial" w:cs="Arial"/>
                <w:sz w:val="14"/>
                <w:szCs w:val="14"/>
              </w:rPr>
              <w:t>,</w:t>
            </w:r>
            <w:r w:rsidRPr="00FA5F20">
              <w:rPr>
                <w:rFonts w:ascii="Arial" w:hAnsi="Arial" w:cs="Arial"/>
                <w:sz w:val="14"/>
                <w:szCs w:val="14"/>
              </w:rPr>
              <w:t>346</w:t>
            </w:r>
          </w:p>
        </w:tc>
        <w:tc>
          <w:tcPr>
            <w:tcW w:w="3260" w:type="dxa"/>
            <w:tcBorders>
              <w:top w:val="nil"/>
              <w:left w:val="nil"/>
              <w:bottom w:val="nil"/>
              <w:right w:val="nil"/>
            </w:tcBorders>
            <w:shd w:val="clear" w:color="auto" w:fill="auto"/>
            <w:vAlign w:val="center"/>
          </w:tcPr>
          <w:p w14:paraId="06342DEE"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184</w:t>
            </w:r>
            <w:r>
              <w:rPr>
                <w:rFonts w:ascii="Arial" w:hAnsi="Arial" w:cs="Arial"/>
                <w:sz w:val="14"/>
                <w:szCs w:val="14"/>
              </w:rPr>
              <w:t>,</w:t>
            </w:r>
            <w:r w:rsidRPr="00414624">
              <w:rPr>
                <w:rFonts w:ascii="Arial" w:hAnsi="Arial" w:cs="Arial"/>
                <w:sz w:val="14"/>
                <w:szCs w:val="14"/>
              </w:rPr>
              <w:t>651</w:t>
            </w:r>
          </w:p>
        </w:tc>
      </w:tr>
      <w:tr w:rsidR="00700E0A" w:rsidRPr="00AC3343" w14:paraId="45D80F44"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A47F2D" w14:textId="77777777" w:rsidR="00700E0A" w:rsidRPr="004B635B" w:rsidRDefault="00700E0A" w:rsidP="00393661">
            <w:pPr>
              <w:keepNext/>
              <w:keepLines/>
              <w:spacing w:before="40" w:after="40"/>
              <w:ind w:left="113"/>
              <w:rPr>
                <w:rFonts w:ascii="Arial" w:hAnsi="Arial" w:cs="Arial"/>
                <w:b w:val="0"/>
                <w:bCs w:val="0"/>
                <w:color w:val="000000"/>
                <w:sz w:val="14"/>
                <w:szCs w:val="14"/>
              </w:rPr>
            </w:pPr>
            <w:proofErr w:type="spellStart"/>
            <w:r>
              <w:rPr>
                <w:rFonts w:ascii="Arial" w:hAnsi="Arial" w:cs="Arial"/>
                <w:b w:val="0"/>
                <w:bCs w:val="0"/>
                <w:color w:val="000000"/>
                <w:sz w:val="14"/>
                <w:szCs w:val="14"/>
              </w:rPr>
              <w:t>C</w:t>
            </w:r>
            <w:r w:rsidRPr="00A94E39">
              <w:rPr>
                <w:rFonts w:ascii="Arial" w:hAnsi="Arial" w:cs="Arial"/>
                <w:b w:val="0"/>
                <w:bCs w:val="0"/>
                <w:color w:val="000000"/>
                <w:sz w:val="14"/>
                <w:szCs w:val="14"/>
              </w:rPr>
              <w:t>urrent</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tax</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liability</w:t>
            </w:r>
            <w:proofErr w:type="spellEnd"/>
          </w:p>
        </w:tc>
        <w:tc>
          <w:tcPr>
            <w:tcW w:w="3260" w:type="dxa"/>
            <w:tcBorders>
              <w:top w:val="nil"/>
              <w:left w:val="nil"/>
              <w:bottom w:val="nil"/>
              <w:right w:val="nil"/>
            </w:tcBorders>
            <w:shd w:val="clear" w:color="auto" w:fill="auto"/>
            <w:vAlign w:val="center"/>
          </w:tcPr>
          <w:p w14:paraId="27AF9BDE" w14:textId="77777777" w:rsidR="00700E0A" w:rsidRPr="00AC3343"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FA5F20">
              <w:rPr>
                <w:rFonts w:ascii="Arial" w:hAnsi="Arial" w:cs="Arial"/>
                <w:sz w:val="14"/>
                <w:szCs w:val="14"/>
              </w:rPr>
              <w:t>777</w:t>
            </w:r>
            <w:r>
              <w:rPr>
                <w:rFonts w:ascii="Arial" w:hAnsi="Arial" w:cs="Arial"/>
                <w:sz w:val="14"/>
                <w:szCs w:val="14"/>
              </w:rPr>
              <w:t>,</w:t>
            </w:r>
            <w:r w:rsidRPr="00FA5F20">
              <w:rPr>
                <w:rFonts w:ascii="Arial" w:hAnsi="Arial" w:cs="Arial"/>
                <w:sz w:val="14"/>
                <w:szCs w:val="14"/>
              </w:rPr>
              <w:t>120</w:t>
            </w:r>
          </w:p>
        </w:tc>
        <w:tc>
          <w:tcPr>
            <w:tcW w:w="3260" w:type="dxa"/>
            <w:tcBorders>
              <w:top w:val="nil"/>
              <w:left w:val="nil"/>
              <w:bottom w:val="nil"/>
              <w:right w:val="nil"/>
            </w:tcBorders>
            <w:shd w:val="clear" w:color="auto" w:fill="auto"/>
            <w:vAlign w:val="center"/>
          </w:tcPr>
          <w:p w14:paraId="16FB682C" w14:textId="77777777" w:rsidR="00700E0A" w:rsidRPr="00AC3343"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414624">
              <w:rPr>
                <w:rFonts w:ascii="Arial" w:hAnsi="Arial" w:cs="Arial"/>
                <w:sz w:val="14"/>
                <w:szCs w:val="14"/>
              </w:rPr>
              <w:t>533</w:t>
            </w:r>
            <w:r>
              <w:rPr>
                <w:rFonts w:ascii="Arial" w:hAnsi="Arial" w:cs="Arial"/>
                <w:sz w:val="14"/>
                <w:szCs w:val="14"/>
              </w:rPr>
              <w:t>,</w:t>
            </w:r>
            <w:r w:rsidRPr="00414624">
              <w:rPr>
                <w:rFonts w:ascii="Arial" w:hAnsi="Arial" w:cs="Arial"/>
                <w:sz w:val="14"/>
                <w:szCs w:val="14"/>
              </w:rPr>
              <w:t>441</w:t>
            </w:r>
          </w:p>
        </w:tc>
      </w:tr>
      <w:tr w:rsidR="00700E0A" w:rsidRPr="00AC3343" w14:paraId="5C218F5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CE6EC9" w14:textId="77777777" w:rsidR="00700E0A" w:rsidRPr="004B635B" w:rsidRDefault="00700E0A" w:rsidP="00393661">
            <w:pPr>
              <w:keepNext/>
              <w:keepLines/>
              <w:spacing w:before="40" w:after="40"/>
              <w:ind w:left="113"/>
              <w:rPr>
                <w:rFonts w:ascii="Arial" w:hAnsi="Arial" w:cs="Arial"/>
                <w:b w:val="0"/>
                <w:bCs w:val="0"/>
                <w:color w:val="000000"/>
                <w:sz w:val="14"/>
                <w:szCs w:val="14"/>
              </w:rPr>
            </w:pPr>
            <w:proofErr w:type="spellStart"/>
            <w:r w:rsidRPr="00A94E39">
              <w:rPr>
                <w:rFonts w:ascii="Arial" w:hAnsi="Arial" w:cs="Arial"/>
                <w:b w:val="0"/>
                <w:bCs w:val="0"/>
                <w:color w:val="000000"/>
                <w:sz w:val="14"/>
                <w:szCs w:val="14"/>
              </w:rPr>
              <w:t>Debt</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from</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insurance</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operations</w:t>
            </w:r>
            <w:proofErr w:type="spellEnd"/>
          </w:p>
        </w:tc>
        <w:tc>
          <w:tcPr>
            <w:tcW w:w="3260" w:type="dxa"/>
            <w:tcBorders>
              <w:top w:val="nil"/>
              <w:left w:val="nil"/>
              <w:bottom w:val="nil"/>
              <w:right w:val="nil"/>
            </w:tcBorders>
            <w:shd w:val="clear" w:color="auto" w:fill="auto"/>
            <w:vAlign w:val="center"/>
          </w:tcPr>
          <w:p w14:paraId="667CC8A5"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Pr>
                <w:rFonts w:ascii="Arial" w:hAnsi="Arial" w:cs="Arial"/>
                <w:sz w:val="14"/>
                <w:szCs w:val="14"/>
              </w:rPr>
              <w:t>--</w:t>
            </w:r>
          </w:p>
        </w:tc>
        <w:tc>
          <w:tcPr>
            <w:tcW w:w="3260" w:type="dxa"/>
            <w:tcBorders>
              <w:top w:val="nil"/>
              <w:left w:val="nil"/>
              <w:bottom w:val="nil"/>
              <w:right w:val="nil"/>
            </w:tcBorders>
            <w:shd w:val="clear" w:color="auto" w:fill="auto"/>
            <w:vAlign w:val="center"/>
          </w:tcPr>
          <w:p w14:paraId="5C2A418C"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16</w:t>
            </w:r>
            <w:r>
              <w:rPr>
                <w:rFonts w:ascii="Arial" w:hAnsi="Arial" w:cs="Arial"/>
                <w:sz w:val="14"/>
                <w:szCs w:val="14"/>
              </w:rPr>
              <w:t>,</w:t>
            </w:r>
            <w:r w:rsidRPr="00414624">
              <w:rPr>
                <w:rFonts w:ascii="Arial" w:hAnsi="Arial" w:cs="Arial"/>
                <w:sz w:val="14"/>
                <w:szCs w:val="14"/>
              </w:rPr>
              <w:t>097</w:t>
            </w:r>
          </w:p>
        </w:tc>
      </w:tr>
      <w:tr w:rsidR="00700E0A" w:rsidRPr="00AC3343" w14:paraId="650E4CF4"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85FE7D" w14:textId="77777777" w:rsidR="00700E0A" w:rsidRPr="004B635B" w:rsidRDefault="00700E0A" w:rsidP="00393661">
            <w:pPr>
              <w:keepNext/>
              <w:keepLines/>
              <w:spacing w:before="40" w:after="40"/>
              <w:ind w:left="113"/>
              <w:rPr>
                <w:rFonts w:ascii="Arial" w:hAnsi="Arial" w:cs="Arial"/>
                <w:b w:val="0"/>
                <w:bCs w:val="0"/>
                <w:color w:val="000000"/>
                <w:sz w:val="14"/>
                <w:szCs w:val="14"/>
              </w:rPr>
            </w:pPr>
            <w:r w:rsidRPr="00A94E39">
              <w:rPr>
                <w:rFonts w:ascii="Arial" w:hAnsi="Arial" w:cs="Arial"/>
                <w:b w:val="0"/>
                <w:bCs w:val="0"/>
                <w:color w:val="000000"/>
                <w:sz w:val="14"/>
                <w:szCs w:val="14"/>
              </w:rPr>
              <w:t xml:space="preserve">Insurance </w:t>
            </w:r>
            <w:proofErr w:type="spellStart"/>
            <w:r>
              <w:rPr>
                <w:rFonts w:ascii="Arial" w:hAnsi="Arial" w:cs="Arial"/>
                <w:b w:val="0"/>
                <w:bCs w:val="0"/>
                <w:color w:val="000000"/>
                <w:sz w:val="14"/>
                <w:szCs w:val="14"/>
              </w:rPr>
              <w:t>c</w:t>
            </w:r>
            <w:r w:rsidRPr="00A94E39">
              <w:rPr>
                <w:rFonts w:ascii="Arial" w:hAnsi="Arial" w:cs="Arial"/>
                <w:b w:val="0"/>
                <w:bCs w:val="0"/>
                <w:color w:val="000000"/>
                <w:sz w:val="14"/>
                <w:szCs w:val="14"/>
              </w:rPr>
              <w:t>ontract</w:t>
            </w:r>
            <w:proofErr w:type="spellEnd"/>
          </w:p>
        </w:tc>
        <w:tc>
          <w:tcPr>
            <w:tcW w:w="3260" w:type="dxa"/>
            <w:tcBorders>
              <w:top w:val="nil"/>
              <w:left w:val="nil"/>
              <w:bottom w:val="nil"/>
              <w:right w:val="nil"/>
            </w:tcBorders>
            <w:shd w:val="clear" w:color="auto" w:fill="auto"/>
            <w:vAlign w:val="center"/>
          </w:tcPr>
          <w:p w14:paraId="4580C61F"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5</w:t>
            </w:r>
            <w:r>
              <w:rPr>
                <w:rFonts w:ascii="Arial" w:hAnsi="Arial" w:cs="Arial"/>
                <w:sz w:val="14"/>
                <w:szCs w:val="14"/>
              </w:rPr>
              <w:t>,</w:t>
            </w:r>
            <w:r w:rsidRPr="00FA5F20">
              <w:rPr>
                <w:rFonts w:ascii="Arial" w:hAnsi="Arial" w:cs="Arial"/>
                <w:sz w:val="14"/>
                <w:szCs w:val="14"/>
              </w:rPr>
              <w:t>825</w:t>
            </w:r>
            <w:r>
              <w:rPr>
                <w:rFonts w:ascii="Arial" w:hAnsi="Arial" w:cs="Arial"/>
                <w:sz w:val="14"/>
                <w:szCs w:val="14"/>
              </w:rPr>
              <w:t>,</w:t>
            </w:r>
            <w:r w:rsidRPr="00FA5F20">
              <w:rPr>
                <w:rFonts w:ascii="Arial" w:hAnsi="Arial" w:cs="Arial"/>
                <w:sz w:val="14"/>
                <w:szCs w:val="14"/>
              </w:rPr>
              <w:t>192</w:t>
            </w:r>
          </w:p>
        </w:tc>
        <w:tc>
          <w:tcPr>
            <w:tcW w:w="3260" w:type="dxa"/>
            <w:tcBorders>
              <w:top w:val="nil"/>
              <w:left w:val="nil"/>
              <w:bottom w:val="nil"/>
              <w:right w:val="nil"/>
            </w:tcBorders>
            <w:shd w:val="clear" w:color="auto" w:fill="auto"/>
            <w:vAlign w:val="center"/>
          </w:tcPr>
          <w:p w14:paraId="783D5C63"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5</w:t>
            </w:r>
            <w:r>
              <w:rPr>
                <w:rFonts w:ascii="Arial" w:hAnsi="Arial" w:cs="Arial"/>
                <w:sz w:val="14"/>
                <w:szCs w:val="14"/>
              </w:rPr>
              <w:t>,</w:t>
            </w:r>
            <w:r w:rsidRPr="00414624">
              <w:rPr>
                <w:rFonts w:ascii="Arial" w:hAnsi="Arial" w:cs="Arial"/>
                <w:sz w:val="14"/>
                <w:szCs w:val="14"/>
              </w:rPr>
              <w:t>735</w:t>
            </w:r>
            <w:r>
              <w:rPr>
                <w:rFonts w:ascii="Arial" w:hAnsi="Arial" w:cs="Arial"/>
                <w:sz w:val="14"/>
                <w:szCs w:val="14"/>
              </w:rPr>
              <w:t>,</w:t>
            </w:r>
            <w:r w:rsidRPr="00414624">
              <w:rPr>
                <w:rFonts w:ascii="Arial" w:hAnsi="Arial" w:cs="Arial"/>
                <w:sz w:val="14"/>
                <w:szCs w:val="14"/>
              </w:rPr>
              <w:t>241</w:t>
            </w:r>
          </w:p>
        </w:tc>
      </w:tr>
      <w:tr w:rsidR="00700E0A" w:rsidRPr="00AC3343" w14:paraId="7E42D5F4"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AB2ABE" w14:textId="77777777" w:rsidR="00700E0A" w:rsidRPr="004B635B" w:rsidRDefault="00700E0A" w:rsidP="00393661">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7193AFC2"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21</w:t>
            </w:r>
            <w:r>
              <w:rPr>
                <w:rFonts w:ascii="Arial" w:hAnsi="Arial" w:cs="Arial"/>
                <w:sz w:val="14"/>
                <w:szCs w:val="14"/>
              </w:rPr>
              <w:t>,</w:t>
            </w:r>
            <w:r w:rsidRPr="00FA5F20">
              <w:rPr>
                <w:rFonts w:ascii="Arial" w:hAnsi="Arial" w:cs="Arial"/>
                <w:sz w:val="14"/>
                <w:szCs w:val="14"/>
              </w:rPr>
              <w:t>407</w:t>
            </w:r>
          </w:p>
        </w:tc>
        <w:tc>
          <w:tcPr>
            <w:tcW w:w="3260" w:type="dxa"/>
            <w:tcBorders>
              <w:top w:val="nil"/>
              <w:left w:val="nil"/>
              <w:bottom w:val="nil"/>
              <w:right w:val="nil"/>
            </w:tcBorders>
            <w:shd w:val="clear" w:color="auto" w:fill="auto"/>
            <w:vAlign w:val="center"/>
          </w:tcPr>
          <w:p w14:paraId="49CAA5AE"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17</w:t>
            </w:r>
            <w:r>
              <w:rPr>
                <w:rFonts w:ascii="Arial" w:hAnsi="Arial" w:cs="Arial"/>
                <w:sz w:val="14"/>
                <w:szCs w:val="14"/>
              </w:rPr>
              <w:t>,</w:t>
            </w:r>
            <w:r w:rsidRPr="00414624">
              <w:rPr>
                <w:rFonts w:ascii="Arial" w:hAnsi="Arial" w:cs="Arial"/>
                <w:sz w:val="14"/>
                <w:szCs w:val="14"/>
              </w:rPr>
              <w:t>724</w:t>
            </w:r>
          </w:p>
        </w:tc>
      </w:tr>
      <w:tr w:rsidR="00700E0A" w:rsidRPr="004B635B" w14:paraId="2D14CA3E"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16F85C" w14:textId="77777777" w:rsidR="00700E0A" w:rsidRPr="004B635B" w:rsidRDefault="00700E0A" w:rsidP="00393661">
            <w:pPr>
              <w:keepNext/>
              <w:keepLines/>
              <w:spacing w:before="40" w:after="40"/>
              <w:rPr>
                <w:rFonts w:ascii="Arial" w:hAnsi="Arial" w:cs="Arial"/>
                <w:sz w:val="14"/>
                <w:szCs w:val="14"/>
                <w:highlight w:val="yellow"/>
              </w:rPr>
            </w:pPr>
            <w:r>
              <w:rPr>
                <w:rFonts w:ascii="Arial" w:hAnsi="Arial" w:cs="Arial"/>
                <w:color w:val="000000"/>
                <w:sz w:val="14"/>
                <w:szCs w:val="14"/>
              </w:rPr>
              <w:t>Non-</w:t>
            </w: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3D42D20A" w14:textId="77777777" w:rsidR="00700E0A" w:rsidRPr="004B635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FA5F20">
              <w:rPr>
                <w:rFonts w:ascii="Arial" w:hAnsi="Arial" w:cs="Arial"/>
                <w:b/>
                <w:bCs/>
                <w:sz w:val="14"/>
                <w:szCs w:val="14"/>
              </w:rPr>
              <w:t>3</w:t>
            </w:r>
            <w:r>
              <w:rPr>
                <w:rFonts w:ascii="Arial" w:hAnsi="Arial" w:cs="Arial"/>
                <w:b/>
                <w:bCs/>
                <w:sz w:val="14"/>
                <w:szCs w:val="14"/>
              </w:rPr>
              <w:t>,</w:t>
            </w:r>
            <w:r w:rsidRPr="00FA5F20">
              <w:rPr>
                <w:rFonts w:ascii="Arial" w:hAnsi="Arial" w:cs="Arial"/>
                <w:b/>
                <w:bCs/>
                <w:sz w:val="14"/>
                <w:szCs w:val="14"/>
              </w:rPr>
              <w:t>876</w:t>
            </w:r>
            <w:r>
              <w:rPr>
                <w:rFonts w:ascii="Arial" w:hAnsi="Arial" w:cs="Arial"/>
                <w:b/>
                <w:bCs/>
                <w:sz w:val="14"/>
                <w:szCs w:val="14"/>
              </w:rPr>
              <w:t>,</w:t>
            </w:r>
            <w:r w:rsidRPr="00FA5F20">
              <w:rPr>
                <w:rFonts w:ascii="Arial" w:hAnsi="Arial" w:cs="Arial"/>
                <w:b/>
                <w:bCs/>
                <w:sz w:val="14"/>
                <w:szCs w:val="14"/>
              </w:rPr>
              <w:t>605</w:t>
            </w:r>
          </w:p>
        </w:tc>
        <w:tc>
          <w:tcPr>
            <w:tcW w:w="3260" w:type="dxa"/>
            <w:tcBorders>
              <w:top w:val="nil"/>
              <w:left w:val="nil"/>
              <w:bottom w:val="nil"/>
              <w:right w:val="nil"/>
            </w:tcBorders>
            <w:shd w:val="clear" w:color="auto" w:fill="auto"/>
            <w:vAlign w:val="center"/>
          </w:tcPr>
          <w:p w14:paraId="4780A3B2" w14:textId="77777777" w:rsidR="00700E0A" w:rsidRPr="004B635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414624">
              <w:rPr>
                <w:rFonts w:ascii="Arial" w:hAnsi="Arial" w:cs="Arial"/>
                <w:b/>
                <w:bCs/>
                <w:sz w:val="14"/>
                <w:szCs w:val="14"/>
              </w:rPr>
              <w:t>3</w:t>
            </w:r>
            <w:r>
              <w:rPr>
                <w:rFonts w:ascii="Arial" w:hAnsi="Arial" w:cs="Arial"/>
                <w:b/>
                <w:bCs/>
                <w:sz w:val="14"/>
                <w:szCs w:val="14"/>
              </w:rPr>
              <w:t>,</w:t>
            </w:r>
            <w:r w:rsidRPr="00414624">
              <w:rPr>
                <w:rFonts w:ascii="Arial" w:hAnsi="Arial" w:cs="Arial"/>
                <w:b/>
                <w:bCs/>
                <w:sz w:val="14"/>
                <w:szCs w:val="14"/>
              </w:rPr>
              <w:t>522</w:t>
            </w:r>
            <w:r>
              <w:rPr>
                <w:rFonts w:ascii="Arial" w:hAnsi="Arial" w:cs="Arial"/>
                <w:b/>
                <w:bCs/>
                <w:sz w:val="14"/>
                <w:szCs w:val="14"/>
              </w:rPr>
              <w:t>,</w:t>
            </w:r>
            <w:r w:rsidRPr="00414624">
              <w:rPr>
                <w:rFonts w:ascii="Arial" w:hAnsi="Arial" w:cs="Arial"/>
                <w:b/>
                <w:bCs/>
                <w:sz w:val="14"/>
                <w:szCs w:val="14"/>
              </w:rPr>
              <w:t>649</w:t>
            </w:r>
          </w:p>
        </w:tc>
      </w:tr>
      <w:tr w:rsidR="00700E0A" w:rsidRPr="00AC3343" w14:paraId="35F0F0BF"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19F798E" w14:textId="77777777" w:rsidR="00700E0A" w:rsidRPr="004B635B" w:rsidRDefault="00700E0A" w:rsidP="00393661">
            <w:pPr>
              <w:keepNext/>
              <w:keepLines/>
              <w:spacing w:before="40" w:after="40"/>
              <w:ind w:left="113"/>
              <w:rPr>
                <w:rFonts w:ascii="Arial" w:hAnsi="Arial" w:cs="Arial"/>
                <w:b w:val="0"/>
                <w:bCs w:val="0"/>
                <w:color w:val="000000"/>
                <w:sz w:val="14"/>
                <w:szCs w:val="14"/>
              </w:rPr>
            </w:pPr>
            <w:r w:rsidRPr="00A94E39">
              <w:rPr>
                <w:rFonts w:ascii="Arial" w:hAnsi="Arial" w:cs="Arial"/>
                <w:b w:val="0"/>
                <w:bCs w:val="0"/>
                <w:color w:val="000000"/>
                <w:sz w:val="14"/>
                <w:szCs w:val="14"/>
              </w:rPr>
              <w:t xml:space="preserve">Insurance </w:t>
            </w:r>
            <w:proofErr w:type="spellStart"/>
            <w:r>
              <w:rPr>
                <w:rFonts w:ascii="Arial" w:hAnsi="Arial" w:cs="Arial"/>
                <w:b w:val="0"/>
                <w:bCs w:val="0"/>
                <w:color w:val="000000"/>
                <w:sz w:val="14"/>
                <w:szCs w:val="14"/>
              </w:rPr>
              <w:t>c</w:t>
            </w:r>
            <w:r w:rsidRPr="00A94E39">
              <w:rPr>
                <w:rFonts w:ascii="Arial" w:hAnsi="Arial" w:cs="Arial"/>
                <w:b w:val="0"/>
                <w:bCs w:val="0"/>
                <w:color w:val="000000"/>
                <w:sz w:val="14"/>
                <w:szCs w:val="14"/>
              </w:rPr>
              <w:t>ontract</w:t>
            </w:r>
            <w:proofErr w:type="spellEnd"/>
          </w:p>
        </w:tc>
        <w:tc>
          <w:tcPr>
            <w:tcW w:w="3260" w:type="dxa"/>
            <w:tcBorders>
              <w:top w:val="nil"/>
              <w:left w:val="nil"/>
              <w:bottom w:val="nil"/>
              <w:right w:val="nil"/>
            </w:tcBorders>
            <w:shd w:val="clear" w:color="auto" w:fill="auto"/>
            <w:vAlign w:val="center"/>
          </w:tcPr>
          <w:p w14:paraId="2E06E593"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2</w:t>
            </w:r>
            <w:r>
              <w:rPr>
                <w:rFonts w:ascii="Arial" w:hAnsi="Arial" w:cs="Arial"/>
                <w:sz w:val="14"/>
                <w:szCs w:val="14"/>
              </w:rPr>
              <w:t>,</w:t>
            </w:r>
            <w:r w:rsidRPr="00FA5F20">
              <w:rPr>
                <w:rFonts w:ascii="Arial" w:hAnsi="Arial" w:cs="Arial"/>
                <w:sz w:val="14"/>
                <w:szCs w:val="14"/>
              </w:rPr>
              <w:t>820</w:t>
            </w:r>
            <w:r>
              <w:rPr>
                <w:rFonts w:ascii="Arial" w:hAnsi="Arial" w:cs="Arial"/>
                <w:sz w:val="14"/>
                <w:szCs w:val="14"/>
              </w:rPr>
              <w:t>,</w:t>
            </w:r>
            <w:r w:rsidRPr="00FA5F20">
              <w:rPr>
                <w:rFonts w:ascii="Arial" w:hAnsi="Arial" w:cs="Arial"/>
                <w:sz w:val="14"/>
                <w:szCs w:val="14"/>
              </w:rPr>
              <w:t>963</w:t>
            </w:r>
          </w:p>
        </w:tc>
        <w:tc>
          <w:tcPr>
            <w:tcW w:w="3260" w:type="dxa"/>
            <w:tcBorders>
              <w:top w:val="nil"/>
              <w:left w:val="nil"/>
              <w:bottom w:val="nil"/>
              <w:right w:val="nil"/>
            </w:tcBorders>
            <w:shd w:val="clear" w:color="auto" w:fill="auto"/>
            <w:vAlign w:val="center"/>
          </w:tcPr>
          <w:p w14:paraId="59A1F997" w14:textId="77777777" w:rsidR="00700E0A" w:rsidRPr="00AC334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2</w:t>
            </w:r>
            <w:r>
              <w:rPr>
                <w:rFonts w:ascii="Arial" w:hAnsi="Arial" w:cs="Arial"/>
                <w:sz w:val="14"/>
                <w:szCs w:val="14"/>
              </w:rPr>
              <w:t>,</w:t>
            </w:r>
            <w:r w:rsidRPr="00414624">
              <w:rPr>
                <w:rFonts w:ascii="Arial" w:hAnsi="Arial" w:cs="Arial"/>
                <w:sz w:val="14"/>
                <w:szCs w:val="14"/>
              </w:rPr>
              <w:t>518</w:t>
            </w:r>
            <w:r>
              <w:rPr>
                <w:rFonts w:ascii="Arial" w:hAnsi="Arial" w:cs="Arial"/>
                <w:sz w:val="14"/>
                <w:szCs w:val="14"/>
              </w:rPr>
              <w:t>,</w:t>
            </w:r>
            <w:r w:rsidRPr="00414624">
              <w:rPr>
                <w:rFonts w:ascii="Arial" w:hAnsi="Arial" w:cs="Arial"/>
                <w:sz w:val="14"/>
                <w:szCs w:val="14"/>
              </w:rPr>
              <w:t>953</w:t>
            </w:r>
          </w:p>
        </w:tc>
      </w:tr>
      <w:tr w:rsidR="00700E0A" w:rsidRPr="00AC3343" w14:paraId="7687440D"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508F86" w14:textId="77777777" w:rsidR="00700E0A" w:rsidRPr="004B635B" w:rsidRDefault="00700E0A" w:rsidP="00393661">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689EF419"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1</w:t>
            </w:r>
            <w:r>
              <w:rPr>
                <w:rFonts w:ascii="Arial" w:hAnsi="Arial" w:cs="Arial"/>
                <w:sz w:val="14"/>
                <w:szCs w:val="14"/>
              </w:rPr>
              <w:t>,</w:t>
            </w:r>
            <w:r w:rsidRPr="00FA5F20">
              <w:rPr>
                <w:rFonts w:ascii="Arial" w:hAnsi="Arial" w:cs="Arial"/>
                <w:sz w:val="14"/>
                <w:szCs w:val="14"/>
              </w:rPr>
              <w:t>055</w:t>
            </w:r>
            <w:r>
              <w:rPr>
                <w:rFonts w:ascii="Arial" w:hAnsi="Arial" w:cs="Arial"/>
                <w:sz w:val="14"/>
                <w:szCs w:val="14"/>
              </w:rPr>
              <w:t>,</w:t>
            </w:r>
            <w:r w:rsidRPr="00FA5F20">
              <w:rPr>
                <w:rFonts w:ascii="Arial" w:hAnsi="Arial" w:cs="Arial"/>
                <w:sz w:val="14"/>
                <w:szCs w:val="14"/>
              </w:rPr>
              <w:t>642</w:t>
            </w:r>
          </w:p>
        </w:tc>
        <w:tc>
          <w:tcPr>
            <w:tcW w:w="3260" w:type="dxa"/>
            <w:tcBorders>
              <w:top w:val="nil"/>
              <w:left w:val="nil"/>
              <w:bottom w:val="nil"/>
              <w:right w:val="nil"/>
            </w:tcBorders>
            <w:shd w:val="clear" w:color="auto" w:fill="auto"/>
            <w:vAlign w:val="center"/>
          </w:tcPr>
          <w:p w14:paraId="35075CFE"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1</w:t>
            </w:r>
            <w:r>
              <w:rPr>
                <w:rFonts w:ascii="Arial" w:hAnsi="Arial" w:cs="Arial"/>
                <w:sz w:val="14"/>
                <w:szCs w:val="14"/>
              </w:rPr>
              <w:t>,</w:t>
            </w:r>
            <w:r w:rsidRPr="00414624">
              <w:rPr>
                <w:rFonts w:ascii="Arial" w:hAnsi="Arial" w:cs="Arial"/>
                <w:sz w:val="14"/>
                <w:szCs w:val="14"/>
              </w:rPr>
              <w:t>003</w:t>
            </w:r>
            <w:r>
              <w:rPr>
                <w:rFonts w:ascii="Arial" w:hAnsi="Arial" w:cs="Arial"/>
                <w:sz w:val="14"/>
                <w:szCs w:val="14"/>
              </w:rPr>
              <w:t>,</w:t>
            </w:r>
            <w:r w:rsidRPr="00414624">
              <w:rPr>
                <w:rFonts w:ascii="Arial" w:hAnsi="Arial" w:cs="Arial"/>
                <w:sz w:val="14"/>
                <w:szCs w:val="14"/>
              </w:rPr>
              <w:t>696</w:t>
            </w:r>
          </w:p>
        </w:tc>
      </w:tr>
      <w:tr w:rsidR="00700E0A" w:rsidRPr="004B635B" w14:paraId="1372F15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4AA760" w14:textId="77777777" w:rsidR="00700E0A" w:rsidRPr="004B635B" w:rsidRDefault="00700E0A" w:rsidP="00393661">
            <w:pPr>
              <w:keepNext/>
              <w:keepLines/>
              <w:spacing w:before="40" w:after="40"/>
              <w:rPr>
                <w:rFonts w:ascii="Arial" w:hAnsi="Arial" w:cs="Arial"/>
                <w:sz w:val="14"/>
                <w:szCs w:val="14"/>
                <w:highlight w:val="yellow"/>
              </w:rPr>
            </w:pPr>
            <w:proofErr w:type="spellStart"/>
            <w:r>
              <w:rPr>
                <w:rFonts w:ascii="Arial" w:hAnsi="Arial" w:cs="Arial"/>
                <w:color w:val="000000"/>
                <w:sz w:val="14"/>
                <w:szCs w:val="14"/>
              </w:rPr>
              <w:t>Equity</w:t>
            </w:r>
            <w:proofErr w:type="spellEnd"/>
          </w:p>
        </w:tc>
        <w:tc>
          <w:tcPr>
            <w:tcW w:w="3260" w:type="dxa"/>
            <w:tcBorders>
              <w:top w:val="nil"/>
              <w:left w:val="nil"/>
              <w:bottom w:val="nil"/>
              <w:right w:val="nil"/>
            </w:tcBorders>
            <w:shd w:val="clear" w:color="auto" w:fill="auto"/>
            <w:vAlign w:val="center"/>
          </w:tcPr>
          <w:p w14:paraId="5103E311" w14:textId="77777777" w:rsidR="00700E0A" w:rsidRPr="004B635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FA5F20">
              <w:rPr>
                <w:rFonts w:ascii="Arial" w:hAnsi="Arial" w:cs="Arial"/>
                <w:b/>
                <w:bCs/>
                <w:sz w:val="14"/>
                <w:szCs w:val="14"/>
              </w:rPr>
              <w:t>2</w:t>
            </w:r>
            <w:r>
              <w:rPr>
                <w:rFonts w:ascii="Arial" w:hAnsi="Arial" w:cs="Arial"/>
                <w:b/>
                <w:bCs/>
                <w:sz w:val="14"/>
                <w:szCs w:val="14"/>
              </w:rPr>
              <w:t>,</w:t>
            </w:r>
            <w:r w:rsidRPr="00FA5F20">
              <w:rPr>
                <w:rFonts w:ascii="Arial" w:hAnsi="Arial" w:cs="Arial"/>
                <w:b/>
                <w:bCs/>
                <w:sz w:val="14"/>
                <w:szCs w:val="14"/>
              </w:rPr>
              <w:t>716</w:t>
            </w:r>
            <w:r>
              <w:rPr>
                <w:rFonts w:ascii="Arial" w:hAnsi="Arial" w:cs="Arial"/>
                <w:b/>
                <w:bCs/>
                <w:sz w:val="14"/>
                <w:szCs w:val="14"/>
              </w:rPr>
              <w:t>,</w:t>
            </w:r>
            <w:r w:rsidRPr="00FA5F20">
              <w:rPr>
                <w:rFonts w:ascii="Arial" w:hAnsi="Arial" w:cs="Arial"/>
                <w:b/>
                <w:bCs/>
                <w:sz w:val="14"/>
                <w:szCs w:val="14"/>
              </w:rPr>
              <w:t>895</w:t>
            </w:r>
          </w:p>
        </w:tc>
        <w:tc>
          <w:tcPr>
            <w:tcW w:w="3260" w:type="dxa"/>
            <w:tcBorders>
              <w:top w:val="nil"/>
              <w:left w:val="nil"/>
              <w:bottom w:val="nil"/>
              <w:right w:val="nil"/>
            </w:tcBorders>
            <w:shd w:val="clear" w:color="auto" w:fill="auto"/>
            <w:vAlign w:val="center"/>
          </w:tcPr>
          <w:p w14:paraId="1D2AF12C" w14:textId="77777777" w:rsidR="00700E0A" w:rsidRPr="004B635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414624">
              <w:rPr>
                <w:rFonts w:ascii="Arial" w:hAnsi="Arial" w:cs="Arial"/>
                <w:b/>
                <w:bCs/>
                <w:sz w:val="14"/>
                <w:szCs w:val="14"/>
              </w:rPr>
              <w:t>2</w:t>
            </w:r>
            <w:r>
              <w:rPr>
                <w:rFonts w:ascii="Arial" w:hAnsi="Arial" w:cs="Arial"/>
                <w:b/>
                <w:bCs/>
                <w:sz w:val="14"/>
                <w:szCs w:val="14"/>
              </w:rPr>
              <w:t>,</w:t>
            </w:r>
            <w:r w:rsidRPr="00414624">
              <w:rPr>
                <w:rFonts w:ascii="Arial" w:hAnsi="Arial" w:cs="Arial"/>
                <w:b/>
                <w:bCs/>
                <w:sz w:val="14"/>
                <w:szCs w:val="14"/>
              </w:rPr>
              <w:t>117</w:t>
            </w:r>
            <w:r>
              <w:rPr>
                <w:rFonts w:ascii="Arial" w:hAnsi="Arial" w:cs="Arial"/>
                <w:b/>
                <w:bCs/>
                <w:sz w:val="14"/>
                <w:szCs w:val="14"/>
              </w:rPr>
              <w:t>,</w:t>
            </w:r>
            <w:r w:rsidRPr="00414624">
              <w:rPr>
                <w:rFonts w:ascii="Arial" w:hAnsi="Arial" w:cs="Arial"/>
                <w:b/>
                <w:bCs/>
                <w:sz w:val="14"/>
                <w:szCs w:val="14"/>
              </w:rPr>
              <w:t>672</w:t>
            </w:r>
          </w:p>
        </w:tc>
      </w:tr>
      <w:tr w:rsidR="00700E0A" w:rsidRPr="00AC3343" w14:paraId="2885CF8B"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A14D9A" w14:textId="77777777" w:rsidR="00700E0A" w:rsidRPr="004B635B" w:rsidRDefault="00700E0A" w:rsidP="00393661">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 xml:space="preserve">Capital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reserves</w:t>
            </w:r>
          </w:p>
        </w:tc>
        <w:tc>
          <w:tcPr>
            <w:tcW w:w="3260" w:type="dxa"/>
            <w:tcBorders>
              <w:top w:val="nil"/>
              <w:left w:val="nil"/>
              <w:bottom w:val="nil"/>
              <w:right w:val="nil"/>
            </w:tcBorders>
            <w:shd w:val="clear" w:color="auto" w:fill="auto"/>
            <w:vAlign w:val="center"/>
          </w:tcPr>
          <w:p w14:paraId="362AF339"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FA5F20">
              <w:rPr>
                <w:rFonts w:ascii="Arial" w:hAnsi="Arial" w:cs="Arial"/>
                <w:sz w:val="14"/>
                <w:szCs w:val="14"/>
              </w:rPr>
              <w:t>2</w:t>
            </w:r>
            <w:r>
              <w:rPr>
                <w:rFonts w:ascii="Arial" w:hAnsi="Arial" w:cs="Arial"/>
                <w:sz w:val="14"/>
                <w:szCs w:val="14"/>
              </w:rPr>
              <w:t>,</w:t>
            </w:r>
            <w:r w:rsidRPr="00FA5F20">
              <w:rPr>
                <w:rFonts w:ascii="Arial" w:hAnsi="Arial" w:cs="Arial"/>
                <w:sz w:val="14"/>
                <w:szCs w:val="14"/>
              </w:rPr>
              <w:t>732</w:t>
            </w:r>
            <w:r>
              <w:rPr>
                <w:rFonts w:ascii="Arial" w:hAnsi="Arial" w:cs="Arial"/>
                <w:sz w:val="14"/>
                <w:szCs w:val="14"/>
              </w:rPr>
              <w:t>,</w:t>
            </w:r>
            <w:r w:rsidRPr="00FA5F20">
              <w:rPr>
                <w:rFonts w:ascii="Arial" w:hAnsi="Arial" w:cs="Arial"/>
                <w:sz w:val="14"/>
                <w:szCs w:val="14"/>
              </w:rPr>
              <w:t>395</w:t>
            </w:r>
          </w:p>
        </w:tc>
        <w:tc>
          <w:tcPr>
            <w:tcW w:w="3260" w:type="dxa"/>
            <w:tcBorders>
              <w:top w:val="nil"/>
              <w:left w:val="nil"/>
              <w:bottom w:val="nil"/>
              <w:right w:val="nil"/>
            </w:tcBorders>
            <w:shd w:val="clear" w:color="auto" w:fill="auto"/>
            <w:vAlign w:val="center"/>
          </w:tcPr>
          <w:p w14:paraId="28C1A93A" w14:textId="77777777" w:rsidR="00700E0A" w:rsidRPr="00AC3343"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14624">
              <w:rPr>
                <w:rFonts w:ascii="Arial" w:hAnsi="Arial" w:cs="Arial"/>
                <w:sz w:val="14"/>
                <w:szCs w:val="14"/>
              </w:rPr>
              <w:t>2</w:t>
            </w:r>
            <w:r>
              <w:rPr>
                <w:rFonts w:ascii="Arial" w:hAnsi="Arial" w:cs="Arial"/>
                <w:sz w:val="14"/>
                <w:szCs w:val="14"/>
              </w:rPr>
              <w:t>,</w:t>
            </w:r>
            <w:r w:rsidRPr="00414624">
              <w:rPr>
                <w:rFonts w:ascii="Arial" w:hAnsi="Arial" w:cs="Arial"/>
                <w:sz w:val="14"/>
                <w:szCs w:val="14"/>
              </w:rPr>
              <w:t>055</w:t>
            </w:r>
            <w:r>
              <w:rPr>
                <w:rFonts w:ascii="Arial" w:hAnsi="Arial" w:cs="Arial"/>
                <w:sz w:val="14"/>
                <w:szCs w:val="14"/>
              </w:rPr>
              <w:t>,</w:t>
            </w:r>
            <w:r w:rsidRPr="00414624">
              <w:rPr>
                <w:rFonts w:ascii="Arial" w:hAnsi="Arial" w:cs="Arial"/>
                <w:sz w:val="14"/>
                <w:szCs w:val="14"/>
              </w:rPr>
              <w:t>510</w:t>
            </w:r>
          </w:p>
        </w:tc>
      </w:tr>
      <w:tr w:rsidR="00700E0A" w:rsidRPr="006F1964" w14:paraId="33687B84"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077C730" w14:textId="77777777" w:rsidR="00700E0A" w:rsidRPr="006F1964" w:rsidRDefault="00700E0A" w:rsidP="00393661">
            <w:pPr>
              <w:keepNext/>
              <w:keepLines/>
              <w:spacing w:before="40" w:after="40"/>
              <w:ind w:left="113"/>
              <w:rPr>
                <w:rFonts w:ascii="Arial" w:hAnsi="Arial" w:cs="Arial"/>
                <w:b w:val="0"/>
                <w:bCs w:val="0"/>
                <w:color w:val="000000"/>
                <w:sz w:val="14"/>
                <w:szCs w:val="14"/>
              </w:rPr>
            </w:pPr>
            <w:proofErr w:type="spellStart"/>
            <w:r>
              <w:rPr>
                <w:rFonts w:ascii="Arial" w:hAnsi="Arial" w:cs="Arial"/>
                <w:b w:val="0"/>
                <w:bCs w:val="0"/>
                <w:color w:val="000000"/>
                <w:sz w:val="14"/>
                <w:szCs w:val="14"/>
              </w:rPr>
              <w:t>Retained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earnings</w:t>
            </w:r>
            <w:proofErr w:type="spellEnd"/>
          </w:p>
        </w:tc>
        <w:tc>
          <w:tcPr>
            <w:tcW w:w="3260" w:type="dxa"/>
            <w:tcBorders>
              <w:top w:val="nil"/>
              <w:left w:val="nil"/>
              <w:bottom w:val="nil"/>
              <w:right w:val="nil"/>
            </w:tcBorders>
            <w:shd w:val="clear" w:color="auto" w:fill="auto"/>
            <w:vAlign w:val="center"/>
          </w:tcPr>
          <w:p w14:paraId="7E213F0C" w14:textId="77777777" w:rsidR="00700E0A" w:rsidRPr="006F1964"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c>
          <w:tcPr>
            <w:tcW w:w="3260" w:type="dxa"/>
            <w:tcBorders>
              <w:top w:val="nil"/>
              <w:left w:val="nil"/>
              <w:bottom w:val="nil"/>
              <w:right w:val="nil"/>
            </w:tcBorders>
            <w:shd w:val="clear" w:color="auto" w:fill="auto"/>
            <w:vAlign w:val="center"/>
          </w:tcPr>
          <w:p w14:paraId="5C7C9B8E" w14:textId="77777777" w:rsidR="00700E0A" w:rsidRPr="006F1964"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14624">
              <w:rPr>
                <w:rFonts w:ascii="Arial" w:hAnsi="Arial" w:cs="Arial"/>
                <w:sz w:val="14"/>
                <w:szCs w:val="14"/>
              </w:rPr>
              <w:t>184</w:t>
            </w:r>
            <w:r>
              <w:rPr>
                <w:rFonts w:ascii="Arial" w:hAnsi="Arial" w:cs="Arial"/>
                <w:sz w:val="14"/>
                <w:szCs w:val="14"/>
              </w:rPr>
              <w:t>,</w:t>
            </w:r>
            <w:r w:rsidRPr="00414624">
              <w:rPr>
                <w:rFonts w:ascii="Arial" w:hAnsi="Arial" w:cs="Arial"/>
                <w:sz w:val="14"/>
                <w:szCs w:val="14"/>
              </w:rPr>
              <w:t>473</w:t>
            </w:r>
          </w:p>
        </w:tc>
      </w:tr>
      <w:tr w:rsidR="00700E0A" w:rsidRPr="006F1964" w14:paraId="6EF0754B"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574421" w14:textId="77777777" w:rsidR="00700E0A" w:rsidRPr="006F1964" w:rsidRDefault="00700E0A" w:rsidP="00393661">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comprehensive</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results</w:t>
            </w:r>
            <w:proofErr w:type="spellEnd"/>
          </w:p>
        </w:tc>
        <w:tc>
          <w:tcPr>
            <w:tcW w:w="3260" w:type="dxa"/>
            <w:tcBorders>
              <w:top w:val="nil"/>
              <w:left w:val="nil"/>
              <w:bottom w:val="nil"/>
              <w:right w:val="nil"/>
            </w:tcBorders>
            <w:shd w:val="clear" w:color="auto" w:fill="auto"/>
            <w:vAlign w:val="center"/>
          </w:tcPr>
          <w:p w14:paraId="10DD8347" w14:textId="77777777" w:rsidR="00700E0A" w:rsidRPr="006F1964"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(15</w:t>
            </w:r>
            <w:r>
              <w:rPr>
                <w:rFonts w:ascii="Arial" w:hAnsi="Arial" w:cs="Arial"/>
                <w:sz w:val="14"/>
                <w:szCs w:val="14"/>
              </w:rPr>
              <w:t>,</w:t>
            </w:r>
            <w:r w:rsidRPr="00FA5F20">
              <w:rPr>
                <w:rFonts w:ascii="Arial" w:hAnsi="Arial" w:cs="Arial"/>
                <w:sz w:val="14"/>
                <w:szCs w:val="14"/>
              </w:rPr>
              <w:t>500)</w:t>
            </w:r>
          </w:p>
        </w:tc>
        <w:tc>
          <w:tcPr>
            <w:tcW w:w="3260" w:type="dxa"/>
            <w:tcBorders>
              <w:top w:val="nil"/>
              <w:left w:val="nil"/>
              <w:bottom w:val="nil"/>
              <w:right w:val="nil"/>
            </w:tcBorders>
            <w:shd w:val="clear" w:color="auto" w:fill="auto"/>
            <w:vAlign w:val="center"/>
          </w:tcPr>
          <w:p w14:paraId="1D01F3BE" w14:textId="77777777" w:rsidR="00700E0A" w:rsidRPr="006F1964"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14624">
              <w:rPr>
                <w:rFonts w:ascii="Arial" w:hAnsi="Arial" w:cs="Arial"/>
                <w:sz w:val="14"/>
                <w:szCs w:val="14"/>
              </w:rPr>
              <w:t>(122</w:t>
            </w:r>
            <w:r>
              <w:rPr>
                <w:rFonts w:ascii="Arial" w:hAnsi="Arial" w:cs="Arial"/>
                <w:sz w:val="14"/>
                <w:szCs w:val="14"/>
              </w:rPr>
              <w:t>,</w:t>
            </w:r>
            <w:r w:rsidRPr="00414624">
              <w:rPr>
                <w:rFonts w:ascii="Arial" w:hAnsi="Arial" w:cs="Arial"/>
                <w:sz w:val="14"/>
                <w:szCs w:val="14"/>
              </w:rPr>
              <w:t>311)</w:t>
            </w:r>
          </w:p>
        </w:tc>
      </w:tr>
      <w:tr w:rsidR="00700E0A" w:rsidRPr="004B635B" w14:paraId="1CBC1EFD"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19D0C412" w14:textId="77777777" w:rsidR="00700E0A" w:rsidRPr="004B635B" w:rsidRDefault="00700E0A" w:rsidP="00393661">
            <w:pPr>
              <w:keepNext/>
              <w:keepLines/>
              <w:spacing w:before="40" w:after="40"/>
              <w:rPr>
                <w:rFonts w:ascii="Arial" w:hAnsi="Arial" w:cs="Arial"/>
                <w:sz w:val="14"/>
                <w:szCs w:val="14"/>
                <w:highlight w:val="yellow"/>
              </w:rPr>
            </w:pPr>
            <w:proofErr w:type="spellStart"/>
            <w:r>
              <w:rPr>
                <w:rFonts w:ascii="Arial" w:hAnsi="Arial" w:cs="Arial"/>
                <w:color w:val="000000"/>
                <w:sz w:val="14"/>
                <w:szCs w:val="14"/>
              </w:rPr>
              <w:t>Liabilities</w:t>
            </w:r>
            <w:proofErr w:type="spellEnd"/>
            <w:r>
              <w:rPr>
                <w:rFonts w:ascii="Arial" w:hAnsi="Arial" w:cs="Arial"/>
                <w:color w:val="000000"/>
                <w:sz w:val="14"/>
                <w:szCs w:val="14"/>
              </w:rPr>
              <w:t xml:space="preserve"> </w:t>
            </w:r>
            <w:proofErr w:type="spellStart"/>
            <w:r>
              <w:rPr>
                <w:rFonts w:ascii="Arial" w:hAnsi="Arial" w:cs="Arial"/>
                <w:color w:val="000000"/>
                <w:sz w:val="14"/>
                <w:szCs w:val="14"/>
              </w:rPr>
              <w:t>and</w:t>
            </w:r>
            <w:proofErr w:type="spellEnd"/>
            <w:r>
              <w:rPr>
                <w:rFonts w:ascii="Arial" w:hAnsi="Arial" w:cs="Arial"/>
                <w:color w:val="000000"/>
                <w:sz w:val="14"/>
                <w:szCs w:val="14"/>
              </w:rPr>
              <w:t xml:space="preserve"> </w:t>
            </w:r>
            <w:proofErr w:type="spellStart"/>
            <w:r>
              <w:rPr>
                <w:rFonts w:ascii="Arial" w:hAnsi="Arial" w:cs="Arial"/>
                <w:color w:val="000000"/>
                <w:sz w:val="14"/>
                <w:szCs w:val="14"/>
              </w:rPr>
              <w:t>Equity</w:t>
            </w:r>
            <w:proofErr w:type="spellEnd"/>
          </w:p>
        </w:tc>
        <w:tc>
          <w:tcPr>
            <w:tcW w:w="3260" w:type="dxa"/>
            <w:tcBorders>
              <w:top w:val="nil"/>
              <w:left w:val="nil"/>
              <w:bottom w:val="single" w:sz="2" w:space="0" w:color="1F3864" w:themeColor="accent1" w:themeShade="80"/>
              <w:right w:val="nil"/>
            </w:tcBorders>
            <w:shd w:val="clear" w:color="auto" w:fill="auto"/>
            <w:vAlign w:val="center"/>
          </w:tcPr>
          <w:p w14:paraId="78FEA9E5" w14:textId="77777777" w:rsidR="00700E0A" w:rsidRPr="004B635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FA5F20">
              <w:rPr>
                <w:rFonts w:ascii="Arial" w:hAnsi="Arial" w:cs="Arial"/>
                <w:b/>
                <w:bCs/>
                <w:sz w:val="14"/>
                <w:szCs w:val="14"/>
              </w:rPr>
              <w:t>13</w:t>
            </w:r>
            <w:r>
              <w:rPr>
                <w:rFonts w:ascii="Arial" w:hAnsi="Arial" w:cs="Arial"/>
                <w:b/>
                <w:bCs/>
                <w:sz w:val="14"/>
                <w:szCs w:val="14"/>
              </w:rPr>
              <w:t>,</w:t>
            </w:r>
            <w:r w:rsidRPr="00FA5F20">
              <w:rPr>
                <w:rFonts w:ascii="Arial" w:hAnsi="Arial" w:cs="Arial"/>
                <w:b/>
                <w:bCs/>
                <w:sz w:val="14"/>
                <w:szCs w:val="14"/>
              </w:rPr>
              <w:t>449</w:t>
            </w:r>
            <w:r>
              <w:rPr>
                <w:rFonts w:ascii="Arial" w:hAnsi="Arial" w:cs="Arial"/>
                <w:b/>
                <w:bCs/>
                <w:sz w:val="14"/>
                <w:szCs w:val="14"/>
              </w:rPr>
              <w:t>,</w:t>
            </w:r>
            <w:r w:rsidRPr="00FA5F20">
              <w:rPr>
                <w:rFonts w:ascii="Arial" w:hAnsi="Arial" w:cs="Arial"/>
                <w:b/>
                <w:bCs/>
                <w:sz w:val="14"/>
                <w:szCs w:val="14"/>
              </w:rPr>
              <w:t>565</w:t>
            </w:r>
          </w:p>
        </w:tc>
        <w:tc>
          <w:tcPr>
            <w:tcW w:w="3260" w:type="dxa"/>
            <w:tcBorders>
              <w:top w:val="nil"/>
              <w:left w:val="nil"/>
              <w:bottom w:val="single" w:sz="2" w:space="0" w:color="1F3864" w:themeColor="accent1" w:themeShade="80"/>
              <w:right w:val="nil"/>
            </w:tcBorders>
            <w:shd w:val="clear" w:color="auto" w:fill="auto"/>
            <w:vAlign w:val="center"/>
          </w:tcPr>
          <w:p w14:paraId="5CC8C1B5" w14:textId="77777777" w:rsidR="00700E0A" w:rsidRPr="004B635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414624">
              <w:rPr>
                <w:rFonts w:ascii="Arial" w:hAnsi="Arial" w:cs="Arial"/>
                <w:b/>
                <w:bCs/>
                <w:sz w:val="14"/>
                <w:szCs w:val="14"/>
              </w:rPr>
              <w:t>12</w:t>
            </w:r>
            <w:r>
              <w:rPr>
                <w:rFonts w:ascii="Arial" w:hAnsi="Arial" w:cs="Arial"/>
                <w:b/>
                <w:bCs/>
                <w:sz w:val="14"/>
                <w:szCs w:val="14"/>
              </w:rPr>
              <w:t>,</w:t>
            </w:r>
            <w:r w:rsidRPr="00414624">
              <w:rPr>
                <w:rFonts w:ascii="Arial" w:hAnsi="Arial" w:cs="Arial"/>
                <w:b/>
                <w:bCs/>
                <w:sz w:val="14"/>
                <w:szCs w:val="14"/>
              </w:rPr>
              <w:t>127</w:t>
            </w:r>
            <w:r>
              <w:rPr>
                <w:rFonts w:ascii="Arial" w:hAnsi="Arial" w:cs="Arial"/>
                <w:b/>
                <w:bCs/>
                <w:sz w:val="14"/>
                <w:szCs w:val="14"/>
              </w:rPr>
              <w:t>,</w:t>
            </w:r>
            <w:r w:rsidRPr="00414624">
              <w:rPr>
                <w:rFonts w:ascii="Arial" w:hAnsi="Arial" w:cs="Arial"/>
                <w:b/>
                <w:bCs/>
                <w:sz w:val="14"/>
                <w:szCs w:val="14"/>
              </w:rPr>
              <w:t>475</w:t>
            </w:r>
          </w:p>
        </w:tc>
      </w:tr>
    </w:tbl>
    <w:p w14:paraId="77FD8867" w14:textId="77777777" w:rsidR="00172A84" w:rsidRPr="00681DE1" w:rsidRDefault="00172A84" w:rsidP="00700E0A">
      <w:pPr>
        <w:pStyle w:val="05-Textonormal"/>
        <w:spacing w:line="240" w:lineRule="auto"/>
        <w:rPr>
          <w:rFonts w:cs="Arial"/>
          <w:lang w:val="en-US" w:eastAsia="zh-CN"/>
        </w:rPr>
      </w:pPr>
      <w:r w:rsidRPr="00681DE1">
        <w:rPr>
          <w:rFonts w:cs="Arial"/>
          <w:lang w:val="en-US"/>
        </w:rPr>
        <w:t xml:space="preserve">The impacts of </w:t>
      </w:r>
      <w:r w:rsidRPr="00681DE1">
        <w:rPr>
          <w:rFonts w:cs="Arial"/>
          <w:lang w:val="en-US" w:eastAsia="zh-CN"/>
        </w:rPr>
        <w:t>adopting CPC 50 [IFRS 17] and CPC 48 [IFRS 9] on Shareholders' Equity, for comparability purposes, are shown in the following table:</w:t>
      </w:r>
    </w:p>
    <w:p w14:paraId="5466D5F9"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00E0A" w:rsidRPr="00537AE7" w14:paraId="05E51E98"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82B835B" w14:textId="77777777" w:rsidR="00700E0A" w:rsidRPr="00537AE7" w:rsidRDefault="00700E0A" w:rsidP="00393661">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85B01FE"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sidRPr="00835F8C">
              <w:rPr>
                <w:rFonts w:ascii="Arial" w:hAnsi="Arial" w:cs="Arial"/>
                <w:sz w:val="14"/>
                <w:szCs w:val="14"/>
              </w:rPr>
              <w:t xml:space="preserve"> 3</w:t>
            </w:r>
            <w:r>
              <w:rPr>
                <w:rFonts w:ascii="Arial" w:hAnsi="Arial" w:cs="Arial"/>
                <w:sz w:val="14"/>
                <w:szCs w:val="14"/>
              </w:rPr>
              <w:t>1</w:t>
            </w:r>
            <w:r w:rsidRPr="00835F8C">
              <w:rPr>
                <w:rFonts w:ascii="Arial" w:hAnsi="Arial" w:cs="Arial"/>
                <w:sz w:val="14"/>
                <w:szCs w:val="14"/>
              </w:rPr>
              <w:t>,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6682F23"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w:t>
            </w:r>
          </w:p>
        </w:tc>
      </w:tr>
      <w:tr w:rsidR="00700E0A" w:rsidRPr="00026122" w14:paraId="330174CB"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41D36EA2" w14:textId="77777777" w:rsidR="00700E0A" w:rsidRPr="00026122" w:rsidRDefault="00700E0A" w:rsidP="00393661">
            <w:pPr>
              <w:keepNext/>
              <w:keepLines/>
              <w:rPr>
                <w:rFonts w:ascii="Arial" w:eastAsia="Times New Roman" w:hAnsi="Arial" w:cs="Arial"/>
                <w:b w:val="0"/>
                <w:bCs w:val="0"/>
                <w:spacing w:val="-2"/>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xml:space="preserve">- BRGAAP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IFRS</w:t>
            </w:r>
          </w:p>
        </w:tc>
        <w:tc>
          <w:tcPr>
            <w:tcW w:w="2126" w:type="dxa"/>
            <w:tcBorders>
              <w:top w:val="single" w:sz="2" w:space="0" w:color="1F3864" w:themeColor="accent1" w:themeShade="80"/>
              <w:left w:val="nil"/>
              <w:bottom w:val="nil"/>
              <w:right w:val="nil"/>
            </w:tcBorders>
            <w:shd w:val="clear" w:color="auto" w:fill="auto"/>
            <w:vAlign w:val="center"/>
          </w:tcPr>
          <w:p w14:paraId="67480647"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21E30">
              <w:rPr>
                <w:rFonts w:ascii="Arial" w:hAnsi="Arial" w:cs="Arial"/>
                <w:sz w:val="14"/>
                <w:szCs w:val="14"/>
              </w:rPr>
              <w:t>2</w:t>
            </w:r>
            <w:r>
              <w:rPr>
                <w:rFonts w:ascii="Arial" w:hAnsi="Arial" w:cs="Arial"/>
                <w:sz w:val="14"/>
                <w:szCs w:val="14"/>
              </w:rPr>
              <w:t>,</w:t>
            </w:r>
            <w:r w:rsidRPr="00721E30">
              <w:rPr>
                <w:rFonts w:ascii="Arial" w:hAnsi="Arial" w:cs="Arial"/>
                <w:sz w:val="14"/>
                <w:szCs w:val="14"/>
              </w:rPr>
              <w:t>716</w:t>
            </w:r>
            <w:r>
              <w:rPr>
                <w:rFonts w:ascii="Arial" w:hAnsi="Arial" w:cs="Arial"/>
                <w:sz w:val="14"/>
                <w:szCs w:val="14"/>
              </w:rPr>
              <w:t>,</w:t>
            </w:r>
            <w:r w:rsidRPr="00721E30">
              <w:rPr>
                <w:rFonts w:ascii="Arial" w:hAnsi="Arial" w:cs="Arial"/>
                <w:sz w:val="14"/>
                <w:szCs w:val="14"/>
              </w:rPr>
              <w:t xml:space="preserve">895 </w:t>
            </w:r>
          </w:p>
        </w:tc>
        <w:tc>
          <w:tcPr>
            <w:tcW w:w="2126" w:type="dxa"/>
            <w:tcBorders>
              <w:top w:val="single" w:sz="2" w:space="0" w:color="1F3864" w:themeColor="accent1" w:themeShade="80"/>
              <w:left w:val="nil"/>
              <w:bottom w:val="nil"/>
              <w:right w:val="nil"/>
            </w:tcBorders>
            <w:shd w:val="clear" w:color="auto" w:fill="auto"/>
            <w:vAlign w:val="center"/>
          </w:tcPr>
          <w:p w14:paraId="5125D24B"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w:t>
            </w:r>
            <w:r>
              <w:rPr>
                <w:rFonts w:ascii="Arial" w:hAnsi="Arial" w:cs="Arial"/>
                <w:sz w:val="14"/>
                <w:szCs w:val="14"/>
              </w:rPr>
              <w:t>,</w:t>
            </w:r>
            <w:r w:rsidRPr="00F20D15">
              <w:rPr>
                <w:rFonts w:ascii="Arial" w:hAnsi="Arial" w:cs="Arial"/>
                <w:sz w:val="14"/>
                <w:szCs w:val="14"/>
              </w:rPr>
              <w:t>117</w:t>
            </w:r>
            <w:r>
              <w:rPr>
                <w:rFonts w:ascii="Arial" w:hAnsi="Arial" w:cs="Arial"/>
                <w:sz w:val="14"/>
                <w:szCs w:val="14"/>
              </w:rPr>
              <w:t>,</w:t>
            </w:r>
            <w:r w:rsidRPr="00F20D15">
              <w:rPr>
                <w:rFonts w:ascii="Arial" w:hAnsi="Arial" w:cs="Arial"/>
                <w:sz w:val="14"/>
                <w:szCs w:val="14"/>
              </w:rPr>
              <w:t>672</w:t>
            </w:r>
          </w:p>
        </w:tc>
      </w:tr>
      <w:tr w:rsidR="00700E0A" w:rsidRPr="00026122" w14:paraId="5F81ADB4"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59EA58A6" w14:textId="77777777" w:rsidR="00700E0A" w:rsidRPr="00026122" w:rsidRDefault="00700E0A" w:rsidP="00393661">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0E57CE65"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21E30">
              <w:rPr>
                <w:rFonts w:ascii="Arial" w:hAnsi="Arial" w:cs="Arial"/>
                <w:sz w:val="14"/>
                <w:szCs w:val="14"/>
              </w:rPr>
              <w:t>2</w:t>
            </w:r>
            <w:r>
              <w:rPr>
                <w:rFonts w:ascii="Arial" w:hAnsi="Arial" w:cs="Arial"/>
                <w:sz w:val="14"/>
                <w:szCs w:val="14"/>
              </w:rPr>
              <w:t>,</w:t>
            </w:r>
            <w:r w:rsidRPr="00721E30">
              <w:rPr>
                <w:rFonts w:ascii="Arial" w:hAnsi="Arial" w:cs="Arial"/>
                <w:sz w:val="14"/>
                <w:szCs w:val="14"/>
              </w:rPr>
              <w:t>679</w:t>
            </w:r>
            <w:r>
              <w:rPr>
                <w:rFonts w:ascii="Arial" w:hAnsi="Arial" w:cs="Arial"/>
                <w:sz w:val="14"/>
                <w:szCs w:val="14"/>
              </w:rPr>
              <w:t>,</w:t>
            </w:r>
            <w:r w:rsidRPr="00721E30">
              <w:rPr>
                <w:rFonts w:ascii="Arial" w:hAnsi="Arial" w:cs="Arial"/>
                <w:sz w:val="14"/>
                <w:szCs w:val="14"/>
              </w:rPr>
              <w:t xml:space="preserve">962 </w:t>
            </w:r>
          </w:p>
        </w:tc>
        <w:tc>
          <w:tcPr>
            <w:tcW w:w="2126" w:type="dxa"/>
            <w:tcBorders>
              <w:top w:val="nil"/>
              <w:left w:val="nil"/>
              <w:bottom w:val="single" w:sz="2" w:space="0" w:color="1F3864" w:themeColor="accent1" w:themeShade="80"/>
              <w:right w:val="nil"/>
            </w:tcBorders>
            <w:shd w:val="clear" w:color="auto" w:fill="auto"/>
            <w:vAlign w:val="center"/>
          </w:tcPr>
          <w:p w14:paraId="5995B65B"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1</w:t>
            </w:r>
            <w:r>
              <w:rPr>
                <w:rFonts w:ascii="Arial" w:hAnsi="Arial" w:cs="Arial"/>
                <w:sz w:val="14"/>
                <w:szCs w:val="14"/>
              </w:rPr>
              <w:t>,</w:t>
            </w:r>
            <w:r w:rsidRPr="00F20D15">
              <w:rPr>
                <w:rFonts w:ascii="Arial" w:hAnsi="Arial" w:cs="Arial"/>
                <w:sz w:val="14"/>
                <w:szCs w:val="14"/>
              </w:rPr>
              <w:t>957</w:t>
            </w:r>
            <w:r>
              <w:rPr>
                <w:rFonts w:ascii="Arial" w:hAnsi="Arial" w:cs="Arial"/>
                <w:sz w:val="14"/>
                <w:szCs w:val="14"/>
              </w:rPr>
              <w:t>,</w:t>
            </w:r>
            <w:r w:rsidRPr="00F20D15">
              <w:rPr>
                <w:rFonts w:ascii="Arial" w:hAnsi="Arial" w:cs="Arial"/>
                <w:sz w:val="14"/>
                <w:szCs w:val="14"/>
              </w:rPr>
              <w:t>350</w:t>
            </w:r>
          </w:p>
        </w:tc>
      </w:tr>
    </w:tbl>
    <w:p w14:paraId="0CF1BAC5" w14:textId="77777777" w:rsidR="00700E0A" w:rsidRPr="00432934" w:rsidRDefault="00700E0A" w:rsidP="00700E0A">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lastRenderedPageBreak/>
        <w:t>c.1.3) Aliança do Brasil Seguros S.A. (Aliança do Brasil)</w:t>
      </w:r>
    </w:p>
    <w:p w14:paraId="3096CC04" w14:textId="77777777" w:rsidR="00172A84" w:rsidRPr="00432934" w:rsidRDefault="00172A84" w:rsidP="00172A84">
      <w:pPr>
        <w:keepNext/>
        <w:keepLines/>
        <w:spacing w:after="0" w:line="240" w:lineRule="auto"/>
        <w:rPr>
          <w:rFonts w:ascii="Arial" w:eastAsia="Times New Roman" w:hAnsi="Arial" w:cs="Arial"/>
          <w:b/>
          <w:color w:val="1F3864" w:themeColor="accent1" w:themeShade="80"/>
          <w:spacing w:val="-2"/>
          <w:sz w:val="18"/>
          <w:szCs w:val="20"/>
          <w:lang w:eastAsia="pt-BR"/>
        </w:rPr>
      </w:pPr>
    </w:p>
    <w:p w14:paraId="241D94FD" w14:textId="77777777" w:rsidR="00172A84" w:rsidRDefault="00172A84" w:rsidP="00172A84">
      <w:pPr>
        <w:spacing w:after="0" w:line="240" w:lineRule="auto"/>
        <w:rPr>
          <w:rFonts w:ascii="Arial" w:eastAsia="Times New Roman" w:hAnsi="Arial" w:cs="Arial"/>
          <w:spacing w:val="-2"/>
          <w:sz w:val="18"/>
          <w:szCs w:val="20"/>
          <w:lang w:eastAsia="zh-CN"/>
        </w:rPr>
      </w:pPr>
      <w:r w:rsidRPr="00432934">
        <w:rPr>
          <w:rFonts w:ascii="Arial" w:eastAsia="Times New Roman" w:hAnsi="Arial" w:cs="Arial"/>
          <w:b/>
          <w:color w:val="1F3864" w:themeColor="accent1" w:themeShade="80"/>
          <w:spacing w:val="-2"/>
          <w:sz w:val="18"/>
          <w:szCs w:val="20"/>
          <w:lang w:eastAsia="pt-BR"/>
        </w:rPr>
        <w:t xml:space="preserve">Income </w:t>
      </w:r>
      <w:proofErr w:type="spellStart"/>
      <w:r w:rsidRPr="00432934">
        <w:rPr>
          <w:rFonts w:ascii="Arial" w:eastAsia="Times New Roman" w:hAnsi="Arial" w:cs="Arial"/>
          <w:b/>
          <w:color w:val="1F3864" w:themeColor="accent1" w:themeShade="80"/>
          <w:spacing w:val="-2"/>
          <w:sz w:val="18"/>
          <w:szCs w:val="20"/>
          <w:lang w:eastAsia="pt-BR"/>
        </w:rPr>
        <w:t>Statement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1DE97817" w14:textId="77777777" w:rsidR="00172A84" w:rsidRDefault="00172A84" w:rsidP="00172A84">
      <w:pPr>
        <w:keepNext/>
        <w:keepLines/>
        <w:spacing w:after="0" w:line="240" w:lineRule="auto"/>
        <w:rPr>
          <w:rFonts w:ascii="Arial" w:eastAsia="Times New Roman" w:hAnsi="Arial" w:cs="Arial"/>
          <w:spacing w:val="-2"/>
          <w:sz w:val="18"/>
          <w:szCs w:val="20"/>
          <w:lang w:eastAsia="zh-CN"/>
        </w:rPr>
      </w:pPr>
    </w:p>
    <w:p w14:paraId="20B0DD74" w14:textId="77777777" w:rsidR="00172A84" w:rsidRPr="00537AE7" w:rsidRDefault="00172A84" w:rsidP="00172A84">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Style w:val="TabeladeLista6Colorida-nfase512"/>
        <w:tblW w:w="9639" w:type="dxa"/>
        <w:jc w:val="center"/>
        <w:tblLayout w:type="fixed"/>
        <w:tblLook w:val="04A0" w:firstRow="1" w:lastRow="0" w:firstColumn="1" w:lastColumn="0" w:noHBand="0" w:noVBand="1"/>
      </w:tblPr>
      <w:tblGrid>
        <w:gridCol w:w="2393"/>
        <w:gridCol w:w="1840"/>
        <w:gridCol w:w="1579"/>
        <w:gridCol w:w="1841"/>
        <w:gridCol w:w="1986"/>
      </w:tblGrid>
      <w:tr w:rsidR="00172A84" w:rsidRPr="00A244B9" w14:paraId="3733432C"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C2C6F7A" w14:textId="77777777" w:rsidR="00172A84" w:rsidRPr="00A244B9" w:rsidRDefault="00172A84" w:rsidP="00203E14">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FBD67FA" w14:textId="77777777" w:rsidR="00172A84" w:rsidRPr="00A244B9"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5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04A8E53" w14:textId="77777777" w:rsidR="00172A84" w:rsidRPr="00A244B9"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743024E" w14:textId="77777777" w:rsidR="00172A84" w:rsidRPr="00A244B9"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2023</w:t>
            </w:r>
          </w:p>
        </w:tc>
        <w:tc>
          <w:tcPr>
            <w:tcW w:w="196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0BC69CA" w14:textId="77777777" w:rsidR="00172A84" w:rsidRPr="00A244B9"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2022 </w:t>
            </w:r>
            <w:r w:rsidRPr="00835F8C">
              <w:rPr>
                <w:rFonts w:ascii="Arial" w:hAnsi="Arial" w:cs="Arial"/>
                <w:sz w:val="14"/>
                <w:szCs w:val="14"/>
              </w:rPr>
              <w:t>(</w:t>
            </w:r>
            <w:proofErr w:type="spellStart"/>
            <w:r w:rsidRPr="00835F8C">
              <w:rPr>
                <w:rFonts w:ascii="Arial" w:hAnsi="Arial" w:cs="Arial"/>
                <w:sz w:val="14"/>
                <w:szCs w:val="14"/>
              </w:rPr>
              <w:t>Restated</w:t>
            </w:r>
            <w:proofErr w:type="spellEnd"/>
            <w:r w:rsidRPr="00835F8C">
              <w:rPr>
                <w:rFonts w:ascii="Arial" w:hAnsi="Arial" w:cs="Arial"/>
                <w:sz w:val="14"/>
                <w:szCs w:val="14"/>
              </w:rPr>
              <w:t xml:space="preserve"> balances)</w:t>
            </w:r>
          </w:p>
        </w:tc>
      </w:tr>
      <w:tr w:rsidR="00172A84" w:rsidRPr="00AE145F" w14:paraId="5D2FF805"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44A4D231" w14:textId="77777777" w:rsidR="00172A84" w:rsidRPr="00AE145F" w:rsidRDefault="00172A84" w:rsidP="00203E14">
            <w:pPr>
              <w:keepNext/>
              <w:keepLines/>
              <w:rPr>
                <w:rFonts w:ascii="Arial" w:eastAsia="Times New Roman" w:hAnsi="Arial" w:cs="Arial"/>
                <w:spacing w:val="-2"/>
                <w:sz w:val="14"/>
                <w:szCs w:val="14"/>
              </w:rPr>
            </w:pPr>
            <w:proofErr w:type="spellStart"/>
            <w:r>
              <w:rPr>
                <w:rFonts w:ascii="Arial" w:hAnsi="Arial" w:cs="Arial"/>
                <w:color w:val="000000"/>
                <w:sz w:val="14"/>
                <w:szCs w:val="14"/>
              </w:rPr>
              <w:t>Result</w:t>
            </w:r>
            <w:proofErr w:type="spellEnd"/>
            <w:r>
              <w:rPr>
                <w:rFonts w:ascii="Arial" w:hAnsi="Arial" w:cs="Arial"/>
                <w:color w:val="000000"/>
                <w:sz w:val="14"/>
                <w:szCs w:val="14"/>
              </w:rPr>
              <w:t xml:space="preserve"> </w:t>
            </w:r>
            <w:proofErr w:type="spellStart"/>
            <w:r>
              <w:rPr>
                <w:rFonts w:ascii="Arial" w:hAnsi="Arial" w:cs="Arial"/>
                <w:color w:val="000000"/>
                <w:sz w:val="14"/>
                <w:szCs w:val="14"/>
              </w:rPr>
              <w:t>of</w:t>
            </w:r>
            <w:proofErr w:type="spellEnd"/>
            <w:r>
              <w:rPr>
                <w:rFonts w:ascii="Arial" w:hAnsi="Arial" w:cs="Arial"/>
                <w:color w:val="000000"/>
                <w:sz w:val="14"/>
                <w:szCs w:val="14"/>
              </w:rPr>
              <w:t xml:space="preserve"> </w:t>
            </w:r>
            <w:proofErr w:type="spellStart"/>
            <w:r>
              <w:rPr>
                <w:rFonts w:ascii="Arial" w:hAnsi="Arial" w:cs="Arial"/>
                <w:color w:val="000000"/>
                <w:sz w:val="14"/>
                <w:szCs w:val="14"/>
              </w:rPr>
              <w:t>insurance</w:t>
            </w:r>
            <w:proofErr w:type="spellEnd"/>
            <w:r>
              <w:rPr>
                <w:rFonts w:ascii="Arial" w:hAnsi="Arial" w:cs="Arial"/>
                <w:color w:val="000000"/>
                <w:sz w:val="14"/>
                <w:szCs w:val="14"/>
              </w:rPr>
              <w:t xml:space="preserve"> </w:t>
            </w:r>
            <w:proofErr w:type="spellStart"/>
            <w:r>
              <w:rPr>
                <w:rFonts w:ascii="Arial" w:hAnsi="Arial" w:cs="Arial"/>
                <w:color w:val="000000"/>
                <w:sz w:val="14"/>
                <w:szCs w:val="14"/>
              </w:rPr>
              <w:t>contracts</w:t>
            </w:r>
            <w:proofErr w:type="spellEnd"/>
          </w:p>
        </w:tc>
        <w:tc>
          <w:tcPr>
            <w:tcW w:w="1818" w:type="dxa"/>
            <w:tcBorders>
              <w:top w:val="single" w:sz="2" w:space="0" w:color="1F3864" w:themeColor="accent1" w:themeShade="80"/>
              <w:left w:val="nil"/>
              <w:bottom w:val="nil"/>
              <w:right w:val="nil"/>
            </w:tcBorders>
            <w:shd w:val="clear" w:color="auto" w:fill="auto"/>
            <w:vAlign w:val="center"/>
          </w:tcPr>
          <w:p w14:paraId="0220682A"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560" w:type="dxa"/>
            <w:tcBorders>
              <w:top w:val="single" w:sz="2" w:space="0" w:color="1F3864" w:themeColor="accent1" w:themeShade="80"/>
              <w:left w:val="nil"/>
              <w:bottom w:val="nil"/>
              <w:right w:val="nil"/>
            </w:tcBorders>
            <w:shd w:val="clear" w:color="auto" w:fill="auto"/>
            <w:vAlign w:val="center"/>
          </w:tcPr>
          <w:p w14:paraId="3048B5E0"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70762911"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C251F1">
              <w:rPr>
                <w:rFonts w:ascii="Arial" w:hAnsi="Arial" w:cs="Arial"/>
                <w:b/>
                <w:bCs/>
                <w:color w:val="000000"/>
                <w:sz w:val="14"/>
                <w:szCs w:val="14"/>
              </w:rPr>
              <w:t>1</w:t>
            </w:r>
            <w:r>
              <w:rPr>
                <w:rFonts w:ascii="Arial" w:hAnsi="Arial" w:cs="Arial"/>
                <w:b/>
                <w:bCs/>
                <w:color w:val="000000"/>
                <w:sz w:val="14"/>
                <w:szCs w:val="14"/>
              </w:rPr>
              <w:t>,</w:t>
            </w:r>
            <w:r w:rsidRPr="00C251F1">
              <w:rPr>
                <w:rFonts w:ascii="Arial" w:hAnsi="Arial" w:cs="Arial"/>
                <w:b/>
                <w:bCs/>
                <w:color w:val="000000"/>
                <w:sz w:val="14"/>
                <w:szCs w:val="14"/>
              </w:rPr>
              <w:t>119</w:t>
            </w:r>
            <w:r>
              <w:rPr>
                <w:rFonts w:ascii="Arial" w:hAnsi="Arial" w:cs="Arial"/>
                <w:b/>
                <w:bCs/>
                <w:color w:val="000000"/>
                <w:sz w:val="14"/>
                <w:szCs w:val="14"/>
              </w:rPr>
              <w:t>,</w:t>
            </w:r>
            <w:r w:rsidRPr="00C251F1">
              <w:rPr>
                <w:rFonts w:ascii="Arial" w:hAnsi="Arial" w:cs="Arial"/>
                <w:b/>
                <w:bCs/>
                <w:color w:val="000000"/>
                <w:sz w:val="14"/>
                <w:szCs w:val="14"/>
              </w:rPr>
              <w:t>131</w:t>
            </w:r>
          </w:p>
        </w:tc>
        <w:tc>
          <w:tcPr>
            <w:tcW w:w="1962" w:type="dxa"/>
            <w:tcBorders>
              <w:top w:val="single" w:sz="2" w:space="0" w:color="1F3864" w:themeColor="accent1" w:themeShade="80"/>
              <w:left w:val="nil"/>
              <w:bottom w:val="nil"/>
              <w:right w:val="nil"/>
            </w:tcBorders>
            <w:shd w:val="clear" w:color="auto" w:fill="auto"/>
            <w:vAlign w:val="center"/>
          </w:tcPr>
          <w:p w14:paraId="00126817"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541C7">
              <w:rPr>
                <w:rFonts w:ascii="Arial" w:hAnsi="Arial" w:cs="Arial"/>
                <w:b/>
                <w:bCs/>
                <w:color w:val="000000"/>
                <w:sz w:val="14"/>
                <w:szCs w:val="14"/>
              </w:rPr>
              <w:t>965</w:t>
            </w:r>
            <w:r>
              <w:rPr>
                <w:rFonts w:ascii="Arial" w:hAnsi="Arial" w:cs="Arial"/>
                <w:b/>
                <w:bCs/>
                <w:color w:val="000000"/>
                <w:sz w:val="14"/>
                <w:szCs w:val="14"/>
              </w:rPr>
              <w:t>,</w:t>
            </w:r>
            <w:r w:rsidRPr="008541C7">
              <w:rPr>
                <w:rFonts w:ascii="Arial" w:hAnsi="Arial" w:cs="Arial"/>
                <w:b/>
                <w:bCs/>
                <w:color w:val="000000"/>
                <w:sz w:val="14"/>
                <w:szCs w:val="14"/>
              </w:rPr>
              <w:t xml:space="preserve">868 </w:t>
            </w:r>
          </w:p>
        </w:tc>
      </w:tr>
      <w:tr w:rsidR="00172A84" w:rsidRPr="003234FA" w14:paraId="1BC6843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44AC478" w14:textId="77777777" w:rsidR="00172A84" w:rsidRPr="003234FA" w:rsidRDefault="00172A84" w:rsidP="00203E14">
            <w:pPr>
              <w:keepNext/>
              <w:keepLines/>
              <w:spacing w:before="40" w:after="40"/>
              <w:ind w:left="113"/>
              <w:rPr>
                <w:rFonts w:ascii="Arial" w:hAnsi="Arial" w:cs="Arial"/>
                <w:b w:val="0"/>
                <w:bCs w:val="0"/>
                <w:sz w:val="14"/>
                <w:szCs w:val="14"/>
              </w:rPr>
            </w:pPr>
            <w:proofErr w:type="spellStart"/>
            <w:r w:rsidRPr="003234FA">
              <w:rPr>
                <w:rFonts w:ascii="Arial" w:hAnsi="Arial" w:cs="Arial"/>
                <w:b w:val="0"/>
                <w:bCs w:val="0"/>
                <w:color w:val="000000"/>
                <w:sz w:val="14"/>
                <w:szCs w:val="14"/>
              </w:rPr>
              <w:t>Result</w:t>
            </w:r>
            <w:proofErr w:type="spellEnd"/>
            <w:r w:rsidRPr="003234FA">
              <w:rPr>
                <w:rFonts w:ascii="Arial" w:hAnsi="Arial" w:cs="Arial"/>
                <w:b w:val="0"/>
                <w:bCs w:val="0"/>
                <w:color w:val="000000"/>
                <w:sz w:val="14"/>
                <w:szCs w:val="14"/>
              </w:rPr>
              <w:t xml:space="preserve"> </w:t>
            </w:r>
            <w:proofErr w:type="spellStart"/>
            <w:r w:rsidRPr="003234FA">
              <w:rPr>
                <w:rFonts w:ascii="Arial" w:hAnsi="Arial" w:cs="Arial"/>
                <w:b w:val="0"/>
                <w:bCs w:val="0"/>
                <w:color w:val="000000"/>
                <w:sz w:val="14"/>
                <w:szCs w:val="14"/>
              </w:rPr>
              <w:t>of</w:t>
            </w:r>
            <w:proofErr w:type="spellEnd"/>
            <w:r w:rsidRPr="003234FA">
              <w:rPr>
                <w:rFonts w:ascii="Arial" w:hAnsi="Arial" w:cs="Arial"/>
                <w:b w:val="0"/>
                <w:bCs w:val="0"/>
                <w:color w:val="000000"/>
                <w:sz w:val="14"/>
                <w:szCs w:val="14"/>
              </w:rPr>
              <w:t xml:space="preserve"> </w:t>
            </w:r>
            <w:proofErr w:type="spellStart"/>
            <w:r w:rsidRPr="003234FA">
              <w:rPr>
                <w:rFonts w:ascii="Arial" w:hAnsi="Arial" w:cs="Arial"/>
                <w:b w:val="0"/>
                <w:bCs w:val="0"/>
                <w:color w:val="000000"/>
                <w:sz w:val="14"/>
                <w:szCs w:val="14"/>
              </w:rPr>
              <w:t>contracts</w:t>
            </w:r>
            <w:proofErr w:type="spellEnd"/>
            <w:r w:rsidRPr="003234FA">
              <w:rPr>
                <w:rFonts w:ascii="Arial" w:hAnsi="Arial" w:cs="Arial"/>
                <w:b w:val="0"/>
                <w:bCs w:val="0"/>
                <w:color w:val="000000"/>
                <w:sz w:val="14"/>
                <w:szCs w:val="14"/>
              </w:rPr>
              <w:t xml:space="preserve"> PAA </w:t>
            </w:r>
            <w:r w:rsidRPr="003234FA">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135FD8E2" w14:textId="77777777" w:rsidR="00172A84" w:rsidRPr="003234FA"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560" w:type="dxa"/>
            <w:tcBorders>
              <w:top w:val="nil"/>
              <w:left w:val="nil"/>
              <w:bottom w:val="nil"/>
              <w:right w:val="nil"/>
            </w:tcBorders>
            <w:shd w:val="clear" w:color="auto" w:fill="auto"/>
            <w:vAlign w:val="center"/>
          </w:tcPr>
          <w:p w14:paraId="5F100CCC" w14:textId="77777777" w:rsidR="00172A84" w:rsidRPr="003234FA"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05C7DEE1" w14:textId="77777777" w:rsidR="00172A84" w:rsidRPr="003234FA"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234FA">
              <w:rPr>
                <w:rFonts w:ascii="Arial" w:hAnsi="Arial" w:cs="Arial"/>
                <w:color w:val="000000"/>
                <w:sz w:val="14"/>
                <w:szCs w:val="14"/>
              </w:rPr>
              <w:t>1,119,131</w:t>
            </w:r>
          </w:p>
        </w:tc>
        <w:tc>
          <w:tcPr>
            <w:tcW w:w="1962" w:type="dxa"/>
            <w:tcBorders>
              <w:top w:val="nil"/>
              <w:left w:val="nil"/>
              <w:bottom w:val="nil"/>
              <w:right w:val="nil"/>
            </w:tcBorders>
            <w:shd w:val="clear" w:color="auto" w:fill="auto"/>
            <w:vAlign w:val="center"/>
          </w:tcPr>
          <w:p w14:paraId="5FBE1F60" w14:textId="77777777" w:rsidR="00172A84" w:rsidRPr="003234FA"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234FA">
              <w:rPr>
                <w:rFonts w:ascii="Arial" w:hAnsi="Arial" w:cs="Arial"/>
                <w:color w:val="000000"/>
                <w:sz w:val="14"/>
                <w:szCs w:val="14"/>
              </w:rPr>
              <w:t xml:space="preserve">965,868 </w:t>
            </w:r>
          </w:p>
        </w:tc>
      </w:tr>
      <w:tr w:rsidR="00172A84" w:rsidRPr="00A244B9" w14:paraId="30EA3A63"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9CAD965" w14:textId="77777777" w:rsidR="00172A84" w:rsidRPr="00A244B9" w:rsidRDefault="00172A84" w:rsidP="00203E14">
            <w:pPr>
              <w:keepNext/>
              <w:keepLines/>
              <w:rPr>
                <w:rFonts w:ascii="Arial" w:hAnsi="Arial" w:cs="Arial"/>
                <w:b w:val="0"/>
                <w:bCs w:val="0"/>
                <w:sz w:val="14"/>
                <w:szCs w:val="14"/>
              </w:rPr>
            </w:pPr>
            <w:r>
              <w:rPr>
                <w:rFonts w:ascii="Arial" w:hAnsi="Arial" w:cs="Arial"/>
                <w:b w:val="0"/>
                <w:bCs w:val="0"/>
                <w:color w:val="000000"/>
                <w:sz w:val="14"/>
                <w:szCs w:val="14"/>
              </w:rPr>
              <w:t xml:space="preserve">Insurance </w:t>
            </w:r>
            <w:proofErr w:type="spellStart"/>
            <w:r>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6602BFFF" w14:textId="77777777" w:rsidR="00172A84" w:rsidRPr="00AE145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560" w:type="dxa"/>
            <w:tcBorders>
              <w:top w:val="nil"/>
              <w:left w:val="nil"/>
              <w:bottom w:val="nil"/>
              <w:right w:val="nil"/>
            </w:tcBorders>
            <w:shd w:val="clear" w:color="auto" w:fill="auto"/>
            <w:vAlign w:val="center"/>
          </w:tcPr>
          <w:p w14:paraId="128C7E58" w14:textId="77777777" w:rsidR="00172A84" w:rsidRPr="00AE145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2D7AE3E" w14:textId="77777777" w:rsidR="00172A84" w:rsidRPr="00AE145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51F1">
              <w:rPr>
                <w:rFonts w:ascii="Arial" w:hAnsi="Arial" w:cs="Arial"/>
                <w:color w:val="000000"/>
                <w:sz w:val="14"/>
                <w:szCs w:val="14"/>
              </w:rPr>
              <w:t>(1</w:t>
            </w:r>
            <w:r>
              <w:rPr>
                <w:rFonts w:ascii="Arial" w:hAnsi="Arial" w:cs="Arial"/>
                <w:color w:val="000000"/>
                <w:sz w:val="14"/>
                <w:szCs w:val="14"/>
              </w:rPr>
              <w:t>,</w:t>
            </w:r>
            <w:r w:rsidRPr="00C251F1">
              <w:rPr>
                <w:rFonts w:ascii="Arial" w:hAnsi="Arial" w:cs="Arial"/>
                <w:color w:val="000000"/>
                <w:sz w:val="14"/>
                <w:szCs w:val="14"/>
              </w:rPr>
              <w:t>060</w:t>
            </w:r>
            <w:r>
              <w:rPr>
                <w:rFonts w:ascii="Arial" w:hAnsi="Arial" w:cs="Arial"/>
                <w:color w:val="000000"/>
                <w:sz w:val="14"/>
                <w:szCs w:val="14"/>
              </w:rPr>
              <w:t>,</w:t>
            </w:r>
            <w:r w:rsidRPr="00C251F1">
              <w:rPr>
                <w:rFonts w:ascii="Arial" w:hAnsi="Arial" w:cs="Arial"/>
                <w:color w:val="000000"/>
                <w:sz w:val="14"/>
                <w:szCs w:val="14"/>
              </w:rPr>
              <w:t>730)</w:t>
            </w:r>
          </w:p>
        </w:tc>
        <w:tc>
          <w:tcPr>
            <w:tcW w:w="1962" w:type="dxa"/>
            <w:tcBorders>
              <w:top w:val="nil"/>
              <w:left w:val="nil"/>
              <w:bottom w:val="nil"/>
              <w:right w:val="nil"/>
            </w:tcBorders>
            <w:shd w:val="clear" w:color="auto" w:fill="auto"/>
            <w:vAlign w:val="center"/>
          </w:tcPr>
          <w:p w14:paraId="174443D0" w14:textId="77777777" w:rsidR="00172A84" w:rsidRPr="00AE145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F603B">
              <w:rPr>
                <w:rFonts w:ascii="Arial" w:hAnsi="Arial" w:cs="Arial"/>
                <w:color w:val="000000"/>
                <w:sz w:val="14"/>
                <w:szCs w:val="14"/>
              </w:rPr>
              <w:t>(853</w:t>
            </w:r>
            <w:r>
              <w:rPr>
                <w:rFonts w:ascii="Arial" w:hAnsi="Arial" w:cs="Arial"/>
                <w:color w:val="000000"/>
                <w:sz w:val="14"/>
                <w:szCs w:val="14"/>
              </w:rPr>
              <w:t>,</w:t>
            </w:r>
            <w:r w:rsidRPr="00EF603B">
              <w:rPr>
                <w:rFonts w:ascii="Arial" w:hAnsi="Arial" w:cs="Arial"/>
                <w:color w:val="000000"/>
                <w:sz w:val="14"/>
                <w:szCs w:val="14"/>
              </w:rPr>
              <w:t>599)</w:t>
            </w:r>
          </w:p>
        </w:tc>
      </w:tr>
      <w:tr w:rsidR="00172A84" w:rsidRPr="00AE145F" w14:paraId="2C7FF82F"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4CEA7CE" w14:textId="77777777" w:rsidR="00172A84" w:rsidRPr="00AE145F" w:rsidRDefault="00172A84" w:rsidP="00203E14">
            <w:pPr>
              <w:keepNext/>
              <w:keepLines/>
              <w:rPr>
                <w:rFonts w:ascii="Arial" w:hAnsi="Arial" w:cs="Arial"/>
                <w:color w:val="000000"/>
                <w:sz w:val="14"/>
                <w:szCs w:val="14"/>
              </w:rPr>
            </w:pPr>
            <w:r>
              <w:rPr>
                <w:rFonts w:ascii="Arial" w:hAnsi="Arial" w:cs="Arial"/>
                <w:color w:val="000000"/>
                <w:sz w:val="14"/>
                <w:szCs w:val="14"/>
              </w:rPr>
              <w:t xml:space="preserve">Insurance </w:t>
            </w:r>
            <w:proofErr w:type="spellStart"/>
            <w:r>
              <w:rPr>
                <w:rFonts w:ascii="Arial" w:hAnsi="Arial" w:cs="Arial"/>
                <w:color w:val="000000"/>
                <w:sz w:val="14"/>
                <w:szCs w:val="14"/>
              </w:rPr>
              <w:t>margin</w:t>
            </w:r>
            <w:proofErr w:type="spellEnd"/>
          </w:p>
        </w:tc>
        <w:tc>
          <w:tcPr>
            <w:tcW w:w="1818" w:type="dxa"/>
            <w:tcBorders>
              <w:top w:val="nil"/>
              <w:left w:val="nil"/>
              <w:bottom w:val="nil"/>
              <w:right w:val="nil"/>
            </w:tcBorders>
            <w:shd w:val="clear" w:color="auto" w:fill="auto"/>
            <w:vAlign w:val="center"/>
          </w:tcPr>
          <w:p w14:paraId="27085A63" w14:textId="77777777" w:rsidR="00172A84" w:rsidRPr="00AE145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560" w:type="dxa"/>
            <w:tcBorders>
              <w:top w:val="nil"/>
              <w:left w:val="nil"/>
              <w:bottom w:val="nil"/>
              <w:right w:val="nil"/>
            </w:tcBorders>
            <w:shd w:val="clear" w:color="auto" w:fill="auto"/>
            <w:vAlign w:val="center"/>
          </w:tcPr>
          <w:p w14:paraId="0680458F" w14:textId="77777777" w:rsidR="00172A84" w:rsidRPr="00AE145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1F93E45" w14:textId="77777777" w:rsidR="00172A84" w:rsidRPr="00AE145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251F1">
              <w:rPr>
                <w:rFonts w:ascii="Arial" w:hAnsi="Arial" w:cs="Arial"/>
                <w:b/>
                <w:bCs/>
                <w:color w:val="000000"/>
                <w:sz w:val="14"/>
                <w:szCs w:val="14"/>
              </w:rPr>
              <w:t>58</w:t>
            </w:r>
            <w:r>
              <w:rPr>
                <w:rFonts w:ascii="Arial" w:hAnsi="Arial" w:cs="Arial"/>
                <w:b/>
                <w:bCs/>
                <w:color w:val="000000"/>
                <w:sz w:val="14"/>
                <w:szCs w:val="14"/>
              </w:rPr>
              <w:t>,</w:t>
            </w:r>
            <w:r w:rsidRPr="00C251F1">
              <w:rPr>
                <w:rFonts w:ascii="Arial" w:hAnsi="Arial" w:cs="Arial"/>
                <w:b/>
                <w:bCs/>
                <w:color w:val="000000"/>
                <w:sz w:val="14"/>
                <w:szCs w:val="14"/>
              </w:rPr>
              <w:t>401</w:t>
            </w:r>
          </w:p>
        </w:tc>
        <w:tc>
          <w:tcPr>
            <w:tcW w:w="1962" w:type="dxa"/>
            <w:tcBorders>
              <w:top w:val="nil"/>
              <w:left w:val="nil"/>
              <w:bottom w:val="nil"/>
              <w:right w:val="nil"/>
            </w:tcBorders>
            <w:shd w:val="clear" w:color="auto" w:fill="auto"/>
            <w:vAlign w:val="center"/>
          </w:tcPr>
          <w:p w14:paraId="51D67CD6" w14:textId="77777777" w:rsidR="00172A84" w:rsidRPr="00AE145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251F1">
              <w:rPr>
                <w:rFonts w:ascii="Arial" w:hAnsi="Arial" w:cs="Arial"/>
                <w:b/>
                <w:bCs/>
                <w:color w:val="000000"/>
                <w:sz w:val="14"/>
                <w:szCs w:val="14"/>
              </w:rPr>
              <w:t>112</w:t>
            </w:r>
            <w:r>
              <w:rPr>
                <w:rFonts w:ascii="Arial" w:hAnsi="Arial" w:cs="Arial"/>
                <w:b/>
                <w:bCs/>
                <w:color w:val="000000"/>
                <w:sz w:val="14"/>
                <w:szCs w:val="14"/>
              </w:rPr>
              <w:t>,</w:t>
            </w:r>
            <w:r w:rsidRPr="00C251F1">
              <w:rPr>
                <w:rFonts w:ascii="Arial" w:hAnsi="Arial" w:cs="Arial"/>
                <w:b/>
                <w:bCs/>
                <w:color w:val="000000"/>
                <w:sz w:val="14"/>
                <w:szCs w:val="14"/>
              </w:rPr>
              <w:t xml:space="preserve">269 </w:t>
            </w:r>
          </w:p>
        </w:tc>
      </w:tr>
      <w:tr w:rsidR="00172A84" w:rsidRPr="00990D04" w14:paraId="052C835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460F6C5" w14:textId="77777777" w:rsidR="00172A84" w:rsidRPr="00990D04" w:rsidRDefault="00172A84" w:rsidP="00203E14">
            <w:pPr>
              <w:keepNext/>
              <w:keepLines/>
              <w:spacing w:before="40" w:after="40"/>
              <w:rPr>
                <w:rFonts w:ascii="Arial" w:hAnsi="Arial" w:cs="Arial"/>
                <w:sz w:val="14"/>
                <w:szCs w:val="14"/>
              </w:rPr>
            </w:pPr>
            <w:r w:rsidRPr="00990D04">
              <w:rPr>
                <w:rFonts w:ascii="Arial" w:hAnsi="Arial" w:cs="Arial"/>
                <w:color w:val="000000"/>
                <w:sz w:val="14"/>
                <w:szCs w:val="14"/>
              </w:rPr>
              <w:t xml:space="preserve">Financial </w:t>
            </w:r>
            <w:proofErr w:type="spellStart"/>
            <w:r w:rsidRPr="00990D04">
              <w:rPr>
                <w:rFonts w:ascii="Arial" w:hAnsi="Arial" w:cs="Arial"/>
                <w:color w:val="000000"/>
                <w:sz w:val="14"/>
                <w:szCs w:val="14"/>
              </w:rPr>
              <w:t>result</w:t>
            </w:r>
            <w:proofErr w:type="spellEnd"/>
          </w:p>
        </w:tc>
        <w:tc>
          <w:tcPr>
            <w:tcW w:w="1818" w:type="dxa"/>
            <w:tcBorders>
              <w:top w:val="nil"/>
              <w:left w:val="nil"/>
              <w:bottom w:val="nil"/>
              <w:right w:val="nil"/>
            </w:tcBorders>
            <w:shd w:val="clear" w:color="auto" w:fill="auto"/>
            <w:vAlign w:val="center"/>
          </w:tcPr>
          <w:p w14:paraId="56E7B949" w14:textId="77777777" w:rsidR="00172A84" w:rsidRPr="00990D04"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560" w:type="dxa"/>
            <w:tcBorders>
              <w:top w:val="nil"/>
              <w:left w:val="nil"/>
              <w:bottom w:val="nil"/>
              <w:right w:val="nil"/>
            </w:tcBorders>
            <w:shd w:val="clear" w:color="auto" w:fill="auto"/>
            <w:vAlign w:val="center"/>
          </w:tcPr>
          <w:p w14:paraId="12BBF792" w14:textId="77777777" w:rsidR="00172A84" w:rsidRPr="00990D04"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50154B8B" w14:textId="77777777" w:rsidR="00172A84" w:rsidRPr="00990D04"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C251F1">
              <w:rPr>
                <w:rFonts w:ascii="Arial" w:hAnsi="Arial" w:cs="Arial"/>
                <w:b/>
                <w:bCs/>
                <w:color w:val="000000"/>
                <w:sz w:val="14"/>
                <w:szCs w:val="14"/>
              </w:rPr>
              <w:t>64</w:t>
            </w:r>
            <w:r>
              <w:rPr>
                <w:rFonts w:ascii="Arial" w:hAnsi="Arial" w:cs="Arial"/>
                <w:b/>
                <w:bCs/>
                <w:color w:val="000000"/>
                <w:sz w:val="14"/>
                <w:szCs w:val="14"/>
              </w:rPr>
              <w:t>,</w:t>
            </w:r>
            <w:r w:rsidRPr="00C251F1">
              <w:rPr>
                <w:rFonts w:ascii="Arial" w:hAnsi="Arial" w:cs="Arial"/>
                <w:b/>
                <w:bCs/>
                <w:color w:val="000000"/>
                <w:sz w:val="14"/>
                <w:szCs w:val="14"/>
              </w:rPr>
              <w:t>760</w:t>
            </w:r>
          </w:p>
        </w:tc>
        <w:tc>
          <w:tcPr>
            <w:tcW w:w="1962" w:type="dxa"/>
            <w:tcBorders>
              <w:top w:val="nil"/>
              <w:left w:val="nil"/>
              <w:bottom w:val="nil"/>
              <w:right w:val="nil"/>
            </w:tcBorders>
            <w:shd w:val="clear" w:color="auto" w:fill="auto"/>
            <w:vAlign w:val="center"/>
          </w:tcPr>
          <w:p w14:paraId="5BFFF37A" w14:textId="77777777" w:rsidR="00172A84" w:rsidRPr="00990D04"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C251F1">
              <w:rPr>
                <w:rFonts w:ascii="Arial" w:hAnsi="Arial" w:cs="Arial"/>
                <w:b/>
                <w:bCs/>
                <w:color w:val="000000"/>
                <w:sz w:val="14"/>
                <w:szCs w:val="14"/>
              </w:rPr>
              <w:t>50</w:t>
            </w:r>
            <w:r>
              <w:rPr>
                <w:rFonts w:ascii="Arial" w:hAnsi="Arial" w:cs="Arial"/>
                <w:b/>
                <w:bCs/>
                <w:color w:val="000000"/>
                <w:sz w:val="14"/>
                <w:szCs w:val="14"/>
              </w:rPr>
              <w:t>,</w:t>
            </w:r>
            <w:r w:rsidRPr="00C251F1">
              <w:rPr>
                <w:rFonts w:ascii="Arial" w:hAnsi="Arial" w:cs="Arial"/>
                <w:b/>
                <w:bCs/>
                <w:color w:val="000000"/>
                <w:sz w:val="14"/>
                <w:szCs w:val="14"/>
              </w:rPr>
              <w:t xml:space="preserve">804 </w:t>
            </w:r>
          </w:p>
        </w:tc>
      </w:tr>
      <w:tr w:rsidR="00172A84" w:rsidRPr="00681DE1" w14:paraId="5C319327"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7B64E6F" w14:textId="77777777" w:rsidR="00172A84" w:rsidRPr="00681DE1" w:rsidRDefault="00172A84" w:rsidP="00203E14">
            <w:pPr>
              <w:keepNext/>
              <w:keepLines/>
              <w:spacing w:before="40" w:after="40"/>
              <w:ind w:left="113"/>
              <w:rPr>
                <w:rFonts w:ascii="Arial" w:hAnsi="Arial" w:cs="Arial"/>
                <w:b w:val="0"/>
                <w:bCs w:val="0"/>
                <w:color w:val="000000"/>
                <w:sz w:val="14"/>
                <w:szCs w:val="14"/>
              </w:rPr>
            </w:pPr>
            <w:r w:rsidRPr="00681DE1">
              <w:rPr>
                <w:rFonts w:ascii="Arial" w:hAnsi="Arial" w:cs="Arial"/>
                <w:b w:val="0"/>
                <w:bCs w:val="0"/>
                <w:color w:val="000000"/>
                <w:sz w:val="14"/>
                <w:szCs w:val="14"/>
              </w:rPr>
              <w:t>Financial income</w:t>
            </w:r>
          </w:p>
        </w:tc>
        <w:tc>
          <w:tcPr>
            <w:tcW w:w="1818" w:type="dxa"/>
            <w:tcBorders>
              <w:top w:val="nil"/>
              <w:left w:val="nil"/>
              <w:bottom w:val="nil"/>
              <w:right w:val="nil"/>
            </w:tcBorders>
            <w:shd w:val="clear" w:color="auto" w:fill="auto"/>
            <w:vAlign w:val="center"/>
          </w:tcPr>
          <w:p w14:paraId="47EBBEE8" w14:textId="77777777" w:rsidR="00172A84" w:rsidRPr="00681DE1"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560" w:type="dxa"/>
            <w:tcBorders>
              <w:top w:val="nil"/>
              <w:left w:val="nil"/>
              <w:bottom w:val="nil"/>
              <w:right w:val="nil"/>
            </w:tcBorders>
            <w:shd w:val="clear" w:color="auto" w:fill="auto"/>
            <w:vAlign w:val="center"/>
          </w:tcPr>
          <w:p w14:paraId="3A07A82B" w14:textId="77777777" w:rsidR="00172A84" w:rsidRPr="00681DE1"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2CB43F3" w14:textId="77777777" w:rsidR="00172A84" w:rsidRPr="00681DE1"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81DE1">
              <w:rPr>
                <w:rFonts w:ascii="Arial" w:hAnsi="Arial" w:cs="Arial"/>
                <w:color w:val="000000"/>
                <w:sz w:val="14"/>
                <w:szCs w:val="14"/>
              </w:rPr>
              <w:t>56,545</w:t>
            </w:r>
          </w:p>
        </w:tc>
        <w:tc>
          <w:tcPr>
            <w:tcW w:w="1962" w:type="dxa"/>
            <w:tcBorders>
              <w:top w:val="nil"/>
              <w:left w:val="nil"/>
              <w:bottom w:val="nil"/>
              <w:right w:val="nil"/>
            </w:tcBorders>
            <w:shd w:val="clear" w:color="auto" w:fill="auto"/>
            <w:vAlign w:val="center"/>
          </w:tcPr>
          <w:p w14:paraId="5AFAA24F" w14:textId="77777777" w:rsidR="00172A84" w:rsidRPr="00681DE1"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81DE1">
              <w:rPr>
                <w:rFonts w:ascii="Arial" w:hAnsi="Arial" w:cs="Arial"/>
                <w:color w:val="000000"/>
                <w:sz w:val="14"/>
                <w:szCs w:val="14"/>
              </w:rPr>
              <w:t xml:space="preserve">55,910 </w:t>
            </w:r>
          </w:p>
        </w:tc>
      </w:tr>
      <w:tr w:rsidR="00172A84" w:rsidRPr="00681DE1" w14:paraId="2943C13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4E732EE" w14:textId="77777777" w:rsidR="00172A84" w:rsidRPr="00681DE1" w:rsidRDefault="00172A84" w:rsidP="00203E14">
            <w:pPr>
              <w:keepNext/>
              <w:keepLines/>
              <w:spacing w:before="40" w:after="40"/>
              <w:ind w:left="113"/>
              <w:rPr>
                <w:rFonts w:ascii="Arial" w:hAnsi="Arial" w:cs="Arial"/>
                <w:b w:val="0"/>
                <w:bCs w:val="0"/>
                <w:color w:val="000000"/>
                <w:sz w:val="14"/>
                <w:szCs w:val="14"/>
              </w:rPr>
            </w:pPr>
            <w:r w:rsidRPr="00681DE1">
              <w:rPr>
                <w:rFonts w:ascii="Arial" w:hAnsi="Arial" w:cs="Arial"/>
                <w:b w:val="0"/>
                <w:bCs w:val="0"/>
                <w:color w:val="000000"/>
                <w:sz w:val="14"/>
                <w:szCs w:val="14"/>
              </w:rPr>
              <w:t xml:space="preserve">Financial </w:t>
            </w:r>
            <w:proofErr w:type="spellStart"/>
            <w:r w:rsidRPr="00681DE1">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6499C6A6" w14:textId="77777777" w:rsidR="00172A84" w:rsidRPr="00681DE1"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560" w:type="dxa"/>
            <w:tcBorders>
              <w:top w:val="nil"/>
              <w:left w:val="nil"/>
              <w:bottom w:val="nil"/>
              <w:right w:val="nil"/>
            </w:tcBorders>
            <w:shd w:val="clear" w:color="auto" w:fill="auto"/>
            <w:vAlign w:val="center"/>
          </w:tcPr>
          <w:p w14:paraId="7A66C79C" w14:textId="77777777" w:rsidR="00172A84" w:rsidRPr="00681DE1"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404AECC" w14:textId="77777777" w:rsidR="00172A84" w:rsidRPr="00681DE1"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81DE1">
              <w:rPr>
                <w:rFonts w:ascii="Arial" w:hAnsi="Arial" w:cs="Arial"/>
                <w:color w:val="000000"/>
                <w:sz w:val="14"/>
                <w:szCs w:val="14"/>
              </w:rPr>
              <w:t>8,215</w:t>
            </w:r>
          </w:p>
        </w:tc>
        <w:tc>
          <w:tcPr>
            <w:tcW w:w="1962" w:type="dxa"/>
            <w:tcBorders>
              <w:top w:val="nil"/>
              <w:left w:val="nil"/>
              <w:bottom w:val="nil"/>
              <w:right w:val="nil"/>
            </w:tcBorders>
            <w:shd w:val="clear" w:color="auto" w:fill="auto"/>
            <w:vAlign w:val="center"/>
          </w:tcPr>
          <w:p w14:paraId="52B29D27" w14:textId="77777777" w:rsidR="00172A84" w:rsidRPr="00681DE1"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81DE1">
              <w:rPr>
                <w:rFonts w:ascii="Arial" w:hAnsi="Arial" w:cs="Arial"/>
                <w:color w:val="000000"/>
                <w:sz w:val="14"/>
                <w:szCs w:val="14"/>
              </w:rPr>
              <w:t>(5,106)</w:t>
            </w:r>
          </w:p>
        </w:tc>
      </w:tr>
      <w:tr w:rsidR="00172A84" w:rsidRPr="00681DE1" w14:paraId="6326384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758A2AB" w14:textId="77777777" w:rsidR="00172A84" w:rsidRPr="00681DE1" w:rsidRDefault="00172A84" w:rsidP="00203E14">
            <w:pPr>
              <w:keepNext/>
              <w:keepLines/>
              <w:spacing w:before="40" w:after="40"/>
              <w:rPr>
                <w:rFonts w:ascii="Arial" w:hAnsi="Arial" w:cs="Arial"/>
                <w:b w:val="0"/>
                <w:bCs w:val="0"/>
                <w:sz w:val="14"/>
                <w:szCs w:val="14"/>
              </w:rPr>
            </w:pPr>
            <w:r w:rsidRPr="00681DE1">
              <w:rPr>
                <w:rFonts w:ascii="Arial" w:hAnsi="Arial" w:cs="Arial"/>
                <w:b w:val="0"/>
                <w:bCs w:val="0"/>
                <w:color w:val="000000"/>
                <w:sz w:val="14"/>
                <w:szCs w:val="14"/>
              </w:rPr>
              <w:t>Non-</w:t>
            </w:r>
            <w:proofErr w:type="spellStart"/>
            <w:r w:rsidRPr="00681DE1">
              <w:rPr>
                <w:rFonts w:ascii="Arial" w:hAnsi="Arial" w:cs="Arial"/>
                <w:b w:val="0"/>
                <w:bCs w:val="0"/>
                <w:color w:val="000000"/>
                <w:sz w:val="14"/>
                <w:szCs w:val="14"/>
              </w:rPr>
              <w:t>attributable</w:t>
            </w:r>
            <w:proofErr w:type="spellEnd"/>
            <w:r w:rsidRPr="00681DE1">
              <w:rPr>
                <w:rFonts w:ascii="Arial" w:hAnsi="Arial" w:cs="Arial"/>
                <w:b w:val="0"/>
                <w:bCs w:val="0"/>
                <w:color w:val="000000"/>
                <w:sz w:val="14"/>
                <w:szCs w:val="14"/>
              </w:rPr>
              <w:t xml:space="preserve"> </w:t>
            </w:r>
            <w:proofErr w:type="spellStart"/>
            <w:r w:rsidRPr="00681DE1">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0E65305F" w14:textId="77777777" w:rsidR="00172A84" w:rsidRPr="00681DE1"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560" w:type="dxa"/>
            <w:tcBorders>
              <w:top w:val="nil"/>
              <w:left w:val="nil"/>
              <w:bottom w:val="nil"/>
              <w:right w:val="nil"/>
            </w:tcBorders>
            <w:shd w:val="clear" w:color="auto" w:fill="auto"/>
            <w:vAlign w:val="center"/>
          </w:tcPr>
          <w:p w14:paraId="5AFD7378" w14:textId="77777777" w:rsidR="00172A84" w:rsidRPr="00681DE1"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8439CF5" w14:textId="77777777" w:rsidR="00172A84" w:rsidRPr="00681DE1"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81DE1">
              <w:rPr>
                <w:rFonts w:ascii="Arial" w:hAnsi="Arial" w:cs="Arial"/>
                <w:color w:val="000000"/>
                <w:sz w:val="14"/>
                <w:szCs w:val="14"/>
              </w:rPr>
              <w:t>(95,799)</w:t>
            </w:r>
          </w:p>
        </w:tc>
        <w:tc>
          <w:tcPr>
            <w:tcW w:w="1962" w:type="dxa"/>
            <w:tcBorders>
              <w:top w:val="nil"/>
              <w:left w:val="nil"/>
              <w:bottom w:val="nil"/>
              <w:right w:val="nil"/>
            </w:tcBorders>
            <w:shd w:val="clear" w:color="auto" w:fill="auto"/>
            <w:vAlign w:val="center"/>
          </w:tcPr>
          <w:p w14:paraId="64E93F17" w14:textId="77777777" w:rsidR="00172A84" w:rsidRPr="00681DE1"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81DE1">
              <w:rPr>
                <w:rFonts w:ascii="Arial" w:hAnsi="Arial" w:cs="Arial"/>
                <w:color w:val="000000"/>
                <w:sz w:val="14"/>
                <w:szCs w:val="14"/>
              </w:rPr>
              <w:t>(85,693)</w:t>
            </w:r>
          </w:p>
        </w:tc>
      </w:tr>
      <w:tr w:rsidR="00172A84" w:rsidRPr="00681DE1" w14:paraId="6AAF16D1"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C493330" w14:textId="77777777" w:rsidR="00172A84" w:rsidRPr="00681DE1" w:rsidRDefault="00172A84" w:rsidP="00203E14">
            <w:pPr>
              <w:keepNext/>
              <w:keepLines/>
              <w:spacing w:before="40" w:after="40"/>
              <w:rPr>
                <w:rFonts w:ascii="Arial" w:hAnsi="Arial" w:cs="Arial"/>
                <w:b w:val="0"/>
                <w:bCs w:val="0"/>
                <w:color w:val="000000"/>
                <w:sz w:val="14"/>
                <w:szCs w:val="14"/>
              </w:rPr>
            </w:pPr>
            <w:r w:rsidRPr="00681DE1">
              <w:rPr>
                <w:rFonts w:ascii="Arial" w:hAnsi="Arial" w:cs="Arial"/>
                <w:b w:val="0"/>
                <w:bCs w:val="0"/>
                <w:color w:val="000000"/>
                <w:sz w:val="14"/>
                <w:szCs w:val="14"/>
              </w:rPr>
              <w:t xml:space="preserve">Other income </w:t>
            </w:r>
            <w:proofErr w:type="spellStart"/>
            <w:r w:rsidRPr="00681DE1">
              <w:rPr>
                <w:rFonts w:ascii="Arial" w:hAnsi="Arial" w:cs="Arial"/>
                <w:b w:val="0"/>
                <w:bCs w:val="0"/>
                <w:color w:val="000000"/>
                <w:sz w:val="14"/>
                <w:szCs w:val="14"/>
              </w:rPr>
              <w:t>and</w:t>
            </w:r>
            <w:proofErr w:type="spellEnd"/>
            <w:r w:rsidRPr="00681DE1">
              <w:rPr>
                <w:rFonts w:ascii="Arial" w:hAnsi="Arial" w:cs="Arial"/>
                <w:b w:val="0"/>
                <w:bCs w:val="0"/>
                <w:color w:val="000000"/>
                <w:sz w:val="14"/>
                <w:szCs w:val="14"/>
              </w:rPr>
              <w:t xml:space="preserve"> </w:t>
            </w:r>
            <w:proofErr w:type="spellStart"/>
            <w:r w:rsidRPr="00681DE1">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2F3D91E7" w14:textId="77777777" w:rsidR="00172A84" w:rsidRPr="00681DE1"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560" w:type="dxa"/>
            <w:tcBorders>
              <w:top w:val="nil"/>
              <w:left w:val="nil"/>
              <w:bottom w:val="nil"/>
              <w:right w:val="nil"/>
            </w:tcBorders>
            <w:shd w:val="clear" w:color="auto" w:fill="auto"/>
            <w:vAlign w:val="center"/>
          </w:tcPr>
          <w:p w14:paraId="6813201C" w14:textId="77777777" w:rsidR="00172A84" w:rsidRPr="00681DE1"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0C3C02B" w14:textId="77777777" w:rsidR="00172A84" w:rsidRPr="00681DE1"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81DE1">
              <w:rPr>
                <w:rFonts w:ascii="Arial" w:hAnsi="Arial" w:cs="Arial"/>
                <w:color w:val="000000"/>
                <w:sz w:val="14"/>
                <w:szCs w:val="14"/>
              </w:rPr>
              <w:t>3</w:t>
            </w:r>
          </w:p>
        </w:tc>
        <w:tc>
          <w:tcPr>
            <w:tcW w:w="1962" w:type="dxa"/>
            <w:tcBorders>
              <w:top w:val="nil"/>
              <w:left w:val="nil"/>
              <w:bottom w:val="nil"/>
              <w:right w:val="nil"/>
            </w:tcBorders>
            <w:shd w:val="clear" w:color="auto" w:fill="auto"/>
            <w:vAlign w:val="center"/>
          </w:tcPr>
          <w:p w14:paraId="30AFFDF9" w14:textId="77777777" w:rsidR="00172A84" w:rsidRPr="00681DE1"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81DE1">
              <w:rPr>
                <w:rFonts w:ascii="Arial" w:hAnsi="Arial" w:cs="Arial"/>
                <w:color w:val="000000"/>
                <w:sz w:val="14"/>
                <w:szCs w:val="14"/>
              </w:rPr>
              <w:t xml:space="preserve">144 </w:t>
            </w:r>
          </w:p>
        </w:tc>
      </w:tr>
      <w:tr w:rsidR="00172A84" w:rsidRPr="00AE145F" w14:paraId="742B5BD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A0B3634" w14:textId="77777777" w:rsidR="00172A84" w:rsidRPr="00AE145F" w:rsidRDefault="00172A84" w:rsidP="00203E14">
            <w:pPr>
              <w:keepNext/>
              <w:keepLines/>
              <w:spacing w:before="40" w:after="40"/>
              <w:rPr>
                <w:rFonts w:ascii="Arial" w:hAnsi="Arial" w:cs="Arial"/>
                <w:sz w:val="14"/>
                <w:szCs w:val="14"/>
              </w:rPr>
            </w:pPr>
            <w:r>
              <w:rPr>
                <w:rFonts w:ascii="Arial" w:hAnsi="Arial" w:cs="Arial"/>
                <w:color w:val="000000"/>
                <w:sz w:val="14"/>
                <w:szCs w:val="14"/>
              </w:rPr>
              <w:t xml:space="preserve">Income </w:t>
            </w:r>
            <w:proofErr w:type="spellStart"/>
            <w:r>
              <w:rPr>
                <w:rFonts w:ascii="Arial" w:hAnsi="Arial" w:cs="Arial"/>
                <w:color w:val="000000"/>
                <w:sz w:val="14"/>
                <w:szCs w:val="14"/>
              </w:rPr>
              <w:t>before</w:t>
            </w:r>
            <w:proofErr w:type="spellEnd"/>
            <w:r>
              <w:rPr>
                <w:rFonts w:ascii="Arial" w:hAnsi="Arial" w:cs="Arial"/>
                <w:color w:val="000000"/>
                <w:sz w:val="14"/>
                <w:szCs w:val="14"/>
              </w:rPr>
              <w:t xml:space="preserve"> taxes</w:t>
            </w:r>
          </w:p>
        </w:tc>
        <w:tc>
          <w:tcPr>
            <w:tcW w:w="1818" w:type="dxa"/>
            <w:tcBorders>
              <w:top w:val="nil"/>
              <w:left w:val="nil"/>
              <w:bottom w:val="nil"/>
              <w:right w:val="nil"/>
            </w:tcBorders>
            <w:shd w:val="clear" w:color="auto" w:fill="auto"/>
            <w:vAlign w:val="center"/>
          </w:tcPr>
          <w:p w14:paraId="7B2B4067"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560" w:type="dxa"/>
            <w:tcBorders>
              <w:top w:val="nil"/>
              <w:left w:val="nil"/>
              <w:bottom w:val="nil"/>
              <w:right w:val="nil"/>
            </w:tcBorders>
            <w:shd w:val="clear" w:color="auto" w:fill="auto"/>
            <w:vAlign w:val="center"/>
          </w:tcPr>
          <w:p w14:paraId="4552B59D"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10E2E2A"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251F1">
              <w:rPr>
                <w:rFonts w:ascii="Arial" w:hAnsi="Arial" w:cs="Arial"/>
                <w:b/>
                <w:bCs/>
                <w:color w:val="000000"/>
                <w:sz w:val="14"/>
                <w:szCs w:val="14"/>
              </w:rPr>
              <w:t>27</w:t>
            </w:r>
            <w:r>
              <w:rPr>
                <w:rFonts w:ascii="Arial" w:hAnsi="Arial" w:cs="Arial"/>
                <w:b/>
                <w:bCs/>
                <w:color w:val="000000"/>
                <w:sz w:val="14"/>
                <w:szCs w:val="14"/>
              </w:rPr>
              <w:t>,</w:t>
            </w:r>
            <w:r w:rsidRPr="00C251F1">
              <w:rPr>
                <w:rFonts w:ascii="Arial" w:hAnsi="Arial" w:cs="Arial"/>
                <w:b/>
                <w:bCs/>
                <w:color w:val="000000"/>
                <w:sz w:val="14"/>
                <w:szCs w:val="14"/>
              </w:rPr>
              <w:t>365</w:t>
            </w:r>
          </w:p>
        </w:tc>
        <w:tc>
          <w:tcPr>
            <w:tcW w:w="1962" w:type="dxa"/>
            <w:tcBorders>
              <w:top w:val="nil"/>
              <w:left w:val="nil"/>
              <w:bottom w:val="nil"/>
              <w:right w:val="nil"/>
            </w:tcBorders>
            <w:shd w:val="clear" w:color="auto" w:fill="auto"/>
            <w:vAlign w:val="center"/>
          </w:tcPr>
          <w:p w14:paraId="680DCAD6"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251F1">
              <w:rPr>
                <w:rFonts w:ascii="Arial" w:hAnsi="Arial" w:cs="Arial"/>
                <w:b/>
                <w:bCs/>
                <w:color w:val="000000"/>
                <w:sz w:val="14"/>
                <w:szCs w:val="14"/>
              </w:rPr>
              <w:t>77</w:t>
            </w:r>
            <w:r>
              <w:rPr>
                <w:rFonts w:ascii="Arial" w:hAnsi="Arial" w:cs="Arial"/>
                <w:b/>
                <w:bCs/>
                <w:color w:val="000000"/>
                <w:sz w:val="14"/>
                <w:szCs w:val="14"/>
              </w:rPr>
              <w:t>,</w:t>
            </w:r>
            <w:r w:rsidRPr="00C251F1">
              <w:rPr>
                <w:rFonts w:ascii="Arial" w:hAnsi="Arial" w:cs="Arial"/>
                <w:b/>
                <w:bCs/>
                <w:color w:val="000000"/>
                <w:sz w:val="14"/>
                <w:szCs w:val="14"/>
              </w:rPr>
              <w:t xml:space="preserve">524 </w:t>
            </w:r>
          </w:p>
        </w:tc>
      </w:tr>
      <w:tr w:rsidR="00172A84" w:rsidRPr="00A244B9" w14:paraId="16E64925"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E6E463B" w14:textId="77777777" w:rsidR="00172A84" w:rsidRPr="00A244B9" w:rsidRDefault="00172A84" w:rsidP="00203E14">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Taxes</w:t>
            </w:r>
          </w:p>
        </w:tc>
        <w:tc>
          <w:tcPr>
            <w:tcW w:w="1818" w:type="dxa"/>
            <w:tcBorders>
              <w:top w:val="nil"/>
              <w:left w:val="nil"/>
              <w:bottom w:val="nil"/>
              <w:right w:val="nil"/>
            </w:tcBorders>
            <w:shd w:val="clear" w:color="auto" w:fill="auto"/>
            <w:vAlign w:val="center"/>
          </w:tcPr>
          <w:p w14:paraId="27890F17"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560" w:type="dxa"/>
            <w:tcBorders>
              <w:top w:val="nil"/>
              <w:left w:val="nil"/>
              <w:bottom w:val="nil"/>
              <w:right w:val="nil"/>
            </w:tcBorders>
            <w:shd w:val="clear" w:color="auto" w:fill="auto"/>
            <w:vAlign w:val="center"/>
          </w:tcPr>
          <w:p w14:paraId="5014AE09"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4657074"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51F1">
              <w:rPr>
                <w:rFonts w:ascii="Arial" w:hAnsi="Arial" w:cs="Arial"/>
                <w:color w:val="000000"/>
                <w:sz w:val="14"/>
                <w:szCs w:val="14"/>
              </w:rPr>
              <w:t>(10</w:t>
            </w:r>
            <w:r>
              <w:rPr>
                <w:rFonts w:ascii="Arial" w:hAnsi="Arial" w:cs="Arial"/>
                <w:color w:val="000000"/>
                <w:sz w:val="14"/>
                <w:szCs w:val="14"/>
              </w:rPr>
              <w:t>,</w:t>
            </w:r>
            <w:r w:rsidRPr="00C251F1">
              <w:rPr>
                <w:rFonts w:ascii="Arial" w:hAnsi="Arial" w:cs="Arial"/>
                <w:color w:val="000000"/>
                <w:sz w:val="14"/>
                <w:szCs w:val="14"/>
              </w:rPr>
              <w:t>760)</w:t>
            </w:r>
          </w:p>
        </w:tc>
        <w:tc>
          <w:tcPr>
            <w:tcW w:w="1962" w:type="dxa"/>
            <w:tcBorders>
              <w:top w:val="nil"/>
              <w:left w:val="nil"/>
              <w:bottom w:val="nil"/>
              <w:right w:val="nil"/>
            </w:tcBorders>
            <w:shd w:val="clear" w:color="auto" w:fill="auto"/>
            <w:vAlign w:val="center"/>
          </w:tcPr>
          <w:p w14:paraId="0297DC2D"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541C7">
              <w:rPr>
                <w:rFonts w:ascii="Arial" w:hAnsi="Arial" w:cs="Arial"/>
                <w:sz w:val="14"/>
                <w:szCs w:val="14"/>
              </w:rPr>
              <w:t>(30</w:t>
            </w:r>
            <w:r>
              <w:rPr>
                <w:rFonts w:ascii="Arial" w:hAnsi="Arial" w:cs="Arial"/>
                <w:sz w:val="14"/>
                <w:szCs w:val="14"/>
              </w:rPr>
              <w:t>,</w:t>
            </w:r>
            <w:r w:rsidRPr="008541C7">
              <w:rPr>
                <w:rFonts w:ascii="Arial" w:hAnsi="Arial" w:cs="Arial"/>
                <w:sz w:val="14"/>
                <w:szCs w:val="14"/>
              </w:rPr>
              <w:t>316)</w:t>
            </w:r>
          </w:p>
        </w:tc>
      </w:tr>
      <w:tr w:rsidR="00172A84" w:rsidRPr="00A244B9" w14:paraId="37B57D3F"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B90DD06" w14:textId="77777777" w:rsidR="00172A84" w:rsidRPr="00A244B9" w:rsidRDefault="00172A84" w:rsidP="00203E14">
            <w:pPr>
              <w:keepNext/>
              <w:keepLines/>
              <w:spacing w:before="40" w:after="40"/>
              <w:ind w:left="113"/>
              <w:rPr>
                <w:rFonts w:ascii="Arial" w:hAnsi="Arial" w:cs="Arial"/>
                <w:b w:val="0"/>
                <w:bCs w:val="0"/>
                <w:sz w:val="14"/>
                <w:szCs w:val="14"/>
              </w:rPr>
            </w:pPr>
            <w:proofErr w:type="spellStart"/>
            <w:r>
              <w:rPr>
                <w:rFonts w:ascii="Arial" w:hAnsi="Arial" w:cs="Arial"/>
                <w:b w:val="0"/>
                <w:bCs w:val="0"/>
                <w:color w:val="000000"/>
                <w:sz w:val="14"/>
                <w:szCs w:val="14"/>
              </w:rPr>
              <w:t>Shares</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on</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the</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result</w:t>
            </w:r>
            <w:proofErr w:type="spellEnd"/>
          </w:p>
        </w:tc>
        <w:tc>
          <w:tcPr>
            <w:tcW w:w="1818" w:type="dxa"/>
            <w:tcBorders>
              <w:top w:val="nil"/>
              <w:left w:val="nil"/>
              <w:bottom w:val="nil"/>
              <w:right w:val="nil"/>
            </w:tcBorders>
            <w:shd w:val="clear" w:color="auto" w:fill="auto"/>
            <w:vAlign w:val="center"/>
          </w:tcPr>
          <w:p w14:paraId="1F7BEBB9"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560" w:type="dxa"/>
            <w:tcBorders>
              <w:top w:val="nil"/>
              <w:left w:val="nil"/>
              <w:bottom w:val="nil"/>
              <w:right w:val="nil"/>
            </w:tcBorders>
            <w:shd w:val="clear" w:color="auto" w:fill="auto"/>
            <w:vAlign w:val="center"/>
          </w:tcPr>
          <w:p w14:paraId="700EE90D"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70F978E"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51F1">
              <w:rPr>
                <w:rFonts w:ascii="Arial" w:hAnsi="Arial" w:cs="Arial"/>
                <w:color w:val="000000"/>
                <w:sz w:val="14"/>
                <w:szCs w:val="14"/>
              </w:rPr>
              <w:t>(39</w:t>
            </w:r>
            <w:r>
              <w:rPr>
                <w:rFonts w:ascii="Arial" w:hAnsi="Arial" w:cs="Arial"/>
                <w:color w:val="000000"/>
                <w:sz w:val="14"/>
                <w:szCs w:val="14"/>
              </w:rPr>
              <w:t>7</w:t>
            </w:r>
            <w:r w:rsidRPr="00C251F1">
              <w:rPr>
                <w:rFonts w:ascii="Arial" w:hAnsi="Arial" w:cs="Arial"/>
                <w:color w:val="000000"/>
                <w:sz w:val="14"/>
                <w:szCs w:val="14"/>
              </w:rPr>
              <w:t>)</w:t>
            </w:r>
          </w:p>
        </w:tc>
        <w:tc>
          <w:tcPr>
            <w:tcW w:w="1962" w:type="dxa"/>
            <w:tcBorders>
              <w:top w:val="nil"/>
              <w:left w:val="nil"/>
              <w:bottom w:val="nil"/>
              <w:right w:val="nil"/>
            </w:tcBorders>
            <w:shd w:val="clear" w:color="auto" w:fill="auto"/>
            <w:vAlign w:val="center"/>
          </w:tcPr>
          <w:p w14:paraId="7C35D190"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F603B">
              <w:rPr>
                <w:rFonts w:ascii="Arial" w:hAnsi="Arial" w:cs="Arial"/>
                <w:color w:val="000000"/>
                <w:sz w:val="14"/>
                <w:szCs w:val="14"/>
              </w:rPr>
              <w:t>(1</w:t>
            </w:r>
            <w:r>
              <w:rPr>
                <w:rFonts w:ascii="Arial" w:hAnsi="Arial" w:cs="Arial"/>
                <w:color w:val="000000"/>
                <w:sz w:val="14"/>
                <w:szCs w:val="14"/>
              </w:rPr>
              <w:t>,</w:t>
            </w:r>
            <w:r w:rsidRPr="00EF603B">
              <w:rPr>
                <w:rFonts w:ascii="Arial" w:hAnsi="Arial" w:cs="Arial"/>
                <w:color w:val="000000"/>
                <w:sz w:val="14"/>
                <w:szCs w:val="14"/>
              </w:rPr>
              <w:t>381)</w:t>
            </w:r>
          </w:p>
        </w:tc>
      </w:tr>
      <w:tr w:rsidR="00172A84" w:rsidRPr="00AE145F" w14:paraId="3889AB26"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8929E25" w14:textId="77777777" w:rsidR="00172A84" w:rsidRPr="00AE145F" w:rsidRDefault="00172A84" w:rsidP="00203E14">
            <w:pPr>
              <w:keepNext/>
              <w:keepLines/>
              <w:spacing w:before="40" w:after="40"/>
              <w:rPr>
                <w:rFonts w:ascii="Arial" w:hAnsi="Arial" w:cs="Arial"/>
                <w:sz w:val="14"/>
                <w:szCs w:val="14"/>
              </w:rPr>
            </w:pPr>
            <w:r>
              <w:rPr>
                <w:rFonts w:ascii="Arial" w:hAnsi="Arial" w:cs="Arial"/>
                <w:color w:val="000000"/>
                <w:sz w:val="14"/>
                <w:szCs w:val="14"/>
              </w:rPr>
              <w:t>Net income</w:t>
            </w:r>
          </w:p>
        </w:tc>
        <w:tc>
          <w:tcPr>
            <w:tcW w:w="1818" w:type="dxa"/>
            <w:tcBorders>
              <w:top w:val="nil"/>
              <w:left w:val="nil"/>
              <w:bottom w:val="nil"/>
              <w:right w:val="nil"/>
            </w:tcBorders>
            <w:shd w:val="clear" w:color="auto" w:fill="auto"/>
            <w:vAlign w:val="center"/>
          </w:tcPr>
          <w:p w14:paraId="3BC9DD7D"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560" w:type="dxa"/>
            <w:tcBorders>
              <w:top w:val="nil"/>
              <w:left w:val="nil"/>
              <w:bottom w:val="nil"/>
              <w:right w:val="nil"/>
            </w:tcBorders>
            <w:shd w:val="clear" w:color="auto" w:fill="auto"/>
            <w:vAlign w:val="center"/>
          </w:tcPr>
          <w:p w14:paraId="4A42DB67"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1E7D3D7"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51F1">
              <w:rPr>
                <w:rFonts w:ascii="Arial" w:hAnsi="Arial" w:cs="Arial"/>
                <w:b/>
                <w:bCs/>
                <w:color w:val="000000"/>
                <w:sz w:val="14"/>
                <w:szCs w:val="14"/>
              </w:rPr>
              <w:t>16</w:t>
            </w:r>
            <w:r>
              <w:rPr>
                <w:rFonts w:ascii="Arial" w:hAnsi="Arial" w:cs="Arial"/>
                <w:b/>
                <w:bCs/>
                <w:color w:val="000000"/>
                <w:sz w:val="14"/>
                <w:szCs w:val="14"/>
              </w:rPr>
              <w:t>,</w:t>
            </w:r>
            <w:r w:rsidRPr="00C251F1">
              <w:rPr>
                <w:rFonts w:ascii="Arial" w:hAnsi="Arial" w:cs="Arial"/>
                <w:b/>
                <w:bCs/>
                <w:color w:val="000000"/>
                <w:sz w:val="14"/>
                <w:szCs w:val="14"/>
              </w:rPr>
              <w:t>208</w:t>
            </w:r>
          </w:p>
        </w:tc>
        <w:tc>
          <w:tcPr>
            <w:tcW w:w="1962" w:type="dxa"/>
            <w:tcBorders>
              <w:top w:val="nil"/>
              <w:left w:val="nil"/>
              <w:bottom w:val="nil"/>
              <w:right w:val="nil"/>
            </w:tcBorders>
            <w:shd w:val="clear" w:color="auto" w:fill="auto"/>
            <w:vAlign w:val="center"/>
          </w:tcPr>
          <w:p w14:paraId="35B69548"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541C7">
              <w:rPr>
                <w:rFonts w:ascii="Arial" w:hAnsi="Arial" w:cs="Arial"/>
                <w:b/>
                <w:bCs/>
                <w:color w:val="000000"/>
                <w:sz w:val="14"/>
                <w:szCs w:val="14"/>
              </w:rPr>
              <w:t>45</w:t>
            </w:r>
            <w:r>
              <w:rPr>
                <w:rFonts w:ascii="Arial" w:hAnsi="Arial" w:cs="Arial"/>
                <w:b/>
                <w:bCs/>
                <w:color w:val="000000"/>
                <w:sz w:val="14"/>
                <w:szCs w:val="14"/>
              </w:rPr>
              <w:t>,</w:t>
            </w:r>
            <w:r w:rsidRPr="008541C7">
              <w:rPr>
                <w:rFonts w:ascii="Arial" w:hAnsi="Arial" w:cs="Arial"/>
                <w:b/>
                <w:bCs/>
                <w:color w:val="000000"/>
                <w:sz w:val="14"/>
                <w:szCs w:val="14"/>
              </w:rPr>
              <w:t>827</w:t>
            </w:r>
          </w:p>
        </w:tc>
      </w:tr>
      <w:tr w:rsidR="00172A84" w:rsidRPr="00A244B9" w14:paraId="217CBC24"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4779FEF" w14:textId="77777777" w:rsidR="00172A84" w:rsidRPr="00A244B9" w:rsidRDefault="00172A84" w:rsidP="00203E14">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comprehensive</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results</w:t>
            </w:r>
            <w:proofErr w:type="spellEnd"/>
          </w:p>
        </w:tc>
        <w:tc>
          <w:tcPr>
            <w:tcW w:w="1818" w:type="dxa"/>
            <w:tcBorders>
              <w:top w:val="nil"/>
              <w:left w:val="nil"/>
              <w:bottom w:val="nil"/>
              <w:right w:val="nil"/>
            </w:tcBorders>
            <w:shd w:val="clear" w:color="auto" w:fill="auto"/>
            <w:vAlign w:val="center"/>
          </w:tcPr>
          <w:p w14:paraId="4C3F401B"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560" w:type="dxa"/>
            <w:tcBorders>
              <w:top w:val="nil"/>
              <w:left w:val="nil"/>
              <w:bottom w:val="nil"/>
              <w:right w:val="nil"/>
            </w:tcBorders>
            <w:shd w:val="clear" w:color="auto" w:fill="auto"/>
            <w:vAlign w:val="center"/>
          </w:tcPr>
          <w:p w14:paraId="318B3310"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432ABD4"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51F1">
              <w:rPr>
                <w:rFonts w:ascii="Arial" w:hAnsi="Arial" w:cs="Arial"/>
                <w:color w:val="000000"/>
                <w:sz w:val="14"/>
                <w:szCs w:val="14"/>
              </w:rPr>
              <w:t>(54)</w:t>
            </w:r>
          </w:p>
        </w:tc>
        <w:tc>
          <w:tcPr>
            <w:tcW w:w="1962" w:type="dxa"/>
            <w:tcBorders>
              <w:top w:val="nil"/>
              <w:left w:val="nil"/>
              <w:bottom w:val="nil"/>
              <w:right w:val="nil"/>
            </w:tcBorders>
            <w:shd w:val="clear" w:color="auto" w:fill="auto"/>
            <w:vAlign w:val="center"/>
          </w:tcPr>
          <w:p w14:paraId="66F6B4A3" w14:textId="77777777" w:rsidR="00172A84" w:rsidRPr="00AE145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541C7">
              <w:rPr>
                <w:rFonts w:ascii="Arial" w:hAnsi="Arial" w:cs="Arial"/>
                <w:color w:val="000000"/>
                <w:sz w:val="14"/>
                <w:szCs w:val="14"/>
              </w:rPr>
              <w:t xml:space="preserve">71 </w:t>
            </w:r>
          </w:p>
        </w:tc>
      </w:tr>
      <w:tr w:rsidR="00172A84" w:rsidRPr="00AE145F" w14:paraId="60BF1FB3"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494A6C45" w14:textId="77777777" w:rsidR="00172A84" w:rsidRPr="00AE145F" w:rsidRDefault="00172A84" w:rsidP="00203E14">
            <w:pPr>
              <w:keepNext/>
              <w:keepLines/>
              <w:spacing w:before="40" w:after="40"/>
              <w:rPr>
                <w:rFonts w:ascii="Arial" w:hAnsi="Arial" w:cs="Arial"/>
                <w:sz w:val="14"/>
                <w:szCs w:val="14"/>
              </w:rPr>
            </w:pPr>
            <w:proofErr w:type="spellStart"/>
            <w:r>
              <w:rPr>
                <w:rFonts w:ascii="Arial" w:hAnsi="Arial" w:cs="Arial"/>
                <w:color w:val="000000"/>
                <w:sz w:val="14"/>
                <w:szCs w:val="14"/>
              </w:rPr>
              <w:t>Comprehensive</w:t>
            </w:r>
            <w:proofErr w:type="spellEnd"/>
            <w:r>
              <w:rPr>
                <w:rFonts w:ascii="Arial" w:hAnsi="Arial" w:cs="Arial"/>
                <w:color w:val="000000"/>
                <w:sz w:val="14"/>
                <w:szCs w:val="14"/>
              </w:rPr>
              <w:t xml:space="preserve"> income</w:t>
            </w:r>
          </w:p>
        </w:tc>
        <w:tc>
          <w:tcPr>
            <w:tcW w:w="1818" w:type="dxa"/>
            <w:tcBorders>
              <w:top w:val="nil"/>
              <w:left w:val="nil"/>
              <w:bottom w:val="single" w:sz="2" w:space="0" w:color="1F3864" w:themeColor="accent1" w:themeShade="80"/>
              <w:right w:val="nil"/>
            </w:tcBorders>
            <w:shd w:val="clear" w:color="auto" w:fill="auto"/>
            <w:vAlign w:val="center"/>
          </w:tcPr>
          <w:p w14:paraId="47287FF0"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560" w:type="dxa"/>
            <w:tcBorders>
              <w:top w:val="nil"/>
              <w:left w:val="nil"/>
              <w:bottom w:val="single" w:sz="2" w:space="0" w:color="1F3864" w:themeColor="accent1" w:themeShade="80"/>
              <w:right w:val="nil"/>
            </w:tcBorders>
            <w:shd w:val="clear" w:color="auto" w:fill="auto"/>
            <w:vAlign w:val="center"/>
          </w:tcPr>
          <w:p w14:paraId="77C0F11A"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3FEE6742"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251F1">
              <w:rPr>
                <w:rFonts w:ascii="Arial" w:hAnsi="Arial" w:cs="Arial"/>
                <w:b/>
                <w:bCs/>
                <w:color w:val="000000"/>
                <w:sz w:val="14"/>
                <w:szCs w:val="14"/>
              </w:rPr>
              <w:t>16</w:t>
            </w:r>
            <w:r>
              <w:rPr>
                <w:rFonts w:ascii="Arial" w:hAnsi="Arial" w:cs="Arial"/>
                <w:b/>
                <w:bCs/>
                <w:color w:val="000000"/>
                <w:sz w:val="14"/>
                <w:szCs w:val="14"/>
              </w:rPr>
              <w:t>,</w:t>
            </w:r>
            <w:r w:rsidRPr="00C251F1">
              <w:rPr>
                <w:rFonts w:ascii="Arial" w:hAnsi="Arial" w:cs="Arial"/>
                <w:b/>
                <w:bCs/>
                <w:color w:val="000000"/>
                <w:sz w:val="14"/>
                <w:szCs w:val="14"/>
              </w:rPr>
              <w:t>154</w:t>
            </w:r>
          </w:p>
        </w:tc>
        <w:tc>
          <w:tcPr>
            <w:tcW w:w="1962" w:type="dxa"/>
            <w:tcBorders>
              <w:top w:val="nil"/>
              <w:left w:val="nil"/>
              <w:bottom w:val="single" w:sz="2" w:space="0" w:color="1F3864" w:themeColor="accent1" w:themeShade="80"/>
              <w:right w:val="nil"/>
            </w:tcBorders>
            <w:shd w:val="clear" w:color="auto" w:fill="auto"/>
            <w:vAlign w:val="center"/>
          </w:tcPr>
          <w:p w14:paraId="37FC2FB6" w14:textId="77777777" w:rsidR="00172A84" w:rsidRPr="00AE145F"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541C7">
              <w:rPr>
                <w:rFonts w:ascii="Arial" w:hAnsi="Arial" w:cs="Arial"/>
                <w:b/>
                <w:bCs/>
                <w:color w:val="000000"/>
                <w:sz w:val="14"/>
                <w:szCs w:val="14"/>
              </w:rPr>
              <w:t>45</w:t>
            </w:r>
            <w:r>
              <w:rPr>
                <w:rFonts w:ascii="Arial" w:hAnsi="Arial" w:cs="Arial"/>
                <w:b/>
                <w:bCs/>
                <w:color w:val="000000"/>
                <w:sz w:val="14"/>
                <w:szCs w:val="14"/>
              </w:rPr>
              <w:t>,</w:t>
            </w:r>
            <w:r w:rsidRPr="008541C7">
              <w:rPr>
                <w:rFonts w:ascii="Arial" w:hAnsi="Arial" w:cs="Arial"/>
                <w:b/>
                <w:bCs/>
                <w:color w:val="000000"/>
                <w:sz w:val="14"/>
                <w:szCs w:val="14"/>
              </w:rPr>
              <w:t xml:space="preserve">898 </w:t>
            </w:r>
          </w:p>
        </w:tc>
      </w:tr>
    </w:tbl>
    <w:p w14:paraId="1F2FF3EA" w14:textId="77777777" w:rsidR="00172A84" w:rsidRPr="00432934" w:rsidRDefault="00172A84" w:rsidP="00FF1523">
      <w:pPr>
        <w:pStyle w:val="PargrafodaLista"/>
        <w:numPr>
          <w:ilvl w:val="0"/>
          <w:numId w:val="28"/>
        </w:numPr>
        <w:spacing w:after="0" w:line="240" w:lineRule="auto"/>
        <w:rPr>
          <w:rFonts w:ascii="Arial" w:eastAsia="Times New Roman" w:hAnsi="Arial" w:cs="Arial"/>
          <w:spacing w:val="-2"/>
          <w:sz w:val="14"/>
          <w:szCs w:val="16"/>
          <w:lang w:eastAsia="pt-BR"/>
        </w:rPr>
      </w:pPr>
      <w:r w:rsidRPr="00466C18">
        <w:rPr>
          <w:rFonts w:ascii="Arial" w:eastAsia="Times New Roman" w:hAnsi="Arial" w:cs="Arial"/>
          <w:kern w:val="20"/>
          <w:sz w:val="14"/>
          <w:szCs w:val="16"/>
          <w:lang w:eastAsia="pt-BR"/>
        </w:rPr>
        <w:t xml:space="preserve">PAA - Premium </w:t>
      </w:r>
      <w:proofErr w:type="spellStart"/>
      <w:r w:rsidRPr="00466C18">
        <w:rPr>
          <w:rFonts w:ascii="Arial" w:eastAsia="Times New Roman" w:hAnsi="Arial" w:cs="Arial"/>
          <w:kern w:val="20"/>
          <w:sz w:val="14"/>
          <w:szCs w:val="16"/>
          <w:lang w:eastAsia="pt-BR"/>
        </w:rPr>
        <w:t>Allocation</w:t>
      </w:r>
      <w:proofErr w:type="spellEnd"/>
      <w:r w:rsidRPr="00466C18">
        <w:rPr>
          <w:rFonts w:ascii="Arial" w:eastAsia="Times New Roman" w:hAnsi="Arial" w:cs="Arial"/>
          <w:kern w:val="20"/>
          <w:sz w:val="14"/>
          <w:szCs w:val="16"/>
          <w:lang w:eastAsia="pt-BR"/>
        </w:rPr>
        <w:t xml:space="preserve"> Approach</w:t>
      </w:r>
      <w:r w:rsidR="00700E0A">
        <w:rPr>
          <w:rFonts w:ascii="Arial" w:eastAsia="Times New Roman" w:hAnsi="Arial" w:cs="Arial"/>
          <w:kern w:val="20"/>
          <w:sz w:val="14"/>
          <w:szCs w:val="16"/>
          <w:lang w:eastAsia="pt-BR"/>
        </w:rPr>
        <w:t>.</w:t>
      </w:r>
    </w:p>
    <w:p w14:paraId="0DAD2257" w14:textId="77777777" w:rsidR="00172A84" w:rsidRPr="00432934" w:rsidRDefault="00172A84" w:rsidP="00172A84">
      <w:pPr>
        <w:pStyle w:val="05-Textonormal"/>
        <w:rPr>
          <w:rFonts w:cs="Arial"/>
          <w:lang w:val="en-US"/>
        </w:rPr>
      </w:pPr>
      <w:r w:rsidRPr="00432934">
        <w:rPr>
          <w:rFonts w:cs="Arial"/>
          <w:lang w:val="en-US"/>
        </w:rPr>
        <w:t>The impacts of adopting CPC 50 [IFRS 17] and CPC 48 [IFRS 9] on net income and comprehensive income, for comparability purposes, are shown in the following table:</w:t>
      </w:r>
    </w:p>
    <w:p w14:paraId="460B1E46"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3362"/>
        <w:gridCol w:w="1632"/>
        <w:gridCol w:w="1751"/>
        <w:gridCol w:w="1470"/>
        <w:gridCol w:w="1424"/>
      </w:tblGrid>
      <w:tr w:rsidR="00700E0A" w:rsidRPr="00537AE7" w14:paraId="6913A445"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8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39545E3" w14:textId="77777777" w:rsidR="00700E0A" w:rsidRPr="00FC09E4" w:rsidRDefault="00700E0A" w:rsidP="00393661">
            <w:pPr>
              <w:jc w:val="center"/>
              <w:rPr>
                <w:rFonts w:ascii="Arial" w:hAnsi="Arial" w:cs="Arial"/>
                <w:sz w:val="14"/>
                <w:szCs w:val="14"/>
                <w:lang w:val="en-US"/>
              </w:rPr>
            </w:pPr>
          </w:p>
        </w:tc>
        <w:tc>
          <w:tcPr>
            <w:tcW w:w="159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0A6E2DF"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D5A2A7A"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43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71C5D45"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2023</w:t>
            </w:r>
          </w:p>
        </w:tc>
        <w:tc>
          <w:tcPr>
            <w:tcW w:w="139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632E1F8"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2022</w:t>
            </w:r>
          </w:p>
        </w:tc>
      </w:tr>
      <w:tr w:rsidR="00700E0A" w:rsidRPr="00026122" w14:paraId="41DC88D2"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280" w:type="dxa"/>
            <w:tcBorders>
              <w:top w:val="single" w:sz="2" w:space="0" w:color="1F3864" w:themeColor="accent1" w:themeShade="80"/>
              <w:left w:val="nil"/>
              <w:bottom w:val="nil"/>
              <w:right w:val="nil"/>
            </w:tcBorders>
            <w:shd w:val="clear" w:color="auto" w:fill="auto"/>
            <w:vAlign w:val="center"/>
          </w:tcPr>
          <w:p w14:paraId="3191E3F7" w14:textId="77777777" w:rsidR="00700E0A" w:rsidRPr="006B5B78" w:rsidRDefault="00700E0A" w:rsidP="00393661">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 xml:space="preserve">Net income - BRGAAP </w:t>
            </w:r>
            <w:r>
              <w:rPr>
                <w:rFonts w:ascii="Arial" w:hAnsi="Arial" w:cs="Arial"/>
                <w:b w:val="0"/>
                <w:bCs w:val="0"/>
                <w:sz w:val="14"/>
                <w:szCs w:val="14"/>
                <w:lang w:val="en-US"/>
              </w:rPr>
              <w:t>and</w:t>
            </w:r>
            <w:r w:rsidRPr="006B5B78">
              <w:rPr>
                <w:rFonts w:ascii="Arial" w:hAnsi="Arial" w:cs="Arial"/>
                <w:b w:val="0"/>
                <w:bCs w:val="0"/>
                <w:sz w:val="14"/>
                <w:szCs w:val="14"/>
                <w:lang w:val="en-US"/>
              </w:rPr>
              <w:t xml:space="preserve"> IFRS</w:t>
            </w:r>
          </w:p>
        </w:tc>
        <w:tc>
          <w:tcPr>
            <w:tcW w:w="1593" w:type="dxa"/>
            <w:tcBorders>
              <w:top w:val="single" w:sz="2" w:space="0" w:color="1F3864" w:themeColor="accent1" w:themeShade="80"/>
              <w:left w:val="nil"/>
              <w:bottom w:val="nil"/>
              <w:right w:val="nil"/>
            </w:tcBorders>
            <w:shd w:val="clear" w:color="auto" w:fill="auto"/>
            <w:vAlign w:val="center"/>
          </w:tcPr>
          <w:p w14:paraId="44E3444F" w14:textId="77777777" w:rsidR="00700E0A" w:rsidRPr="00407FA8"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709" w:type="dxa"/>
            <w:tcBorders>
              <w:top w:val="single" w:sz="2" w:space="0" w:color="1F3864" w:themeColor="accent1" w:themeShade="80"/>
              <w:left w:val="nil"/>
              <w:bottom w:val="nil"/>
              <w:right w:val="nil"/>
            </w:tcBorders>
            <w:shd w:val="clear" w:color="auto" w:fill="auto"/>
            <w:vAlign w:val="center"/>
          </w:tcPr>
          <w:p w14:paraId="5DC072C6" w14:textId="77777777" w:rsidR="00700E0A" w:rsidRPr="00407FA8"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434" w:type="dxa"/>
            <w:tcBorders>
              <w:top w:val="single" w:sz="2" w:space="0" w:color="1F3864" w:themeColor="accent1" w:themeShade="80"/>
              <w:left w:val="nil"/>
              <w:bottom w:val="nil"/>
              <w:right w:val="nil"/>
            </w:tcBorders>
            <w:shd w:val="clear" w:color="auto" w:fill="auto"/>
            <w:vAlign w:val="center"/>
          </w:tcPr>
          <w:p w14:paraId="3AFFFB3C"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135E7">
              <w:rPr>
                <w:rFonts w:ascii="Arial" w:hAnsi="Arial" w:cs="Arial"/>
                <w:color w:val="000000"/>
                <w:sz w:val="14"/>
                <w:szCs w:val="14"/>
              </w:rPr>
              <w:t>16</w:t>
            </w:r>
            <w:r>
              <w:rPr>
                <w:rFonts w:ascii="Arial" w:hAnsi="Arial" w:cs="Arial"/>
                <w:color w:val="000000"/>
                <w:sz w:val="14"/>
                <w:szCs w:val="14"/>
              </w:rPr>
              <w:t>,</w:t>
            </w:r>
            <w:r w:rsidRPr="00C135E7">
              <w:rPr>
                <w:rFonts w:ascii="Arial" w:hAnsi="Arial" w:cs="Arial"/>
                <w:color w:val="000000"/>
                <w:sz w:val="14"/>
                <w:szCs w:val="14"/>
              </w:rPr>
              <w:t xml:space="preserve">208 </w:t>
            </w:r>
          </w:p>
        </w:tc>
        <w:tc>
          <w:tcPr>
            <w:tcW w:w="1390" w:type="dxa"/>
            <w:tcBorders>
              <w:top w:val="single" w:sz="2" w:space="0" w:color="1F3864" w:themeColor="accent1" w:themeShade="80"/>
              <w:left w:val="nil"/>
              <w:bottom w:val="nil"/>
              <w:right w:val="nil"/>
            </w:tcBorders>
            <w:shd w:val="clear" w:color="auto" w:fill="auto"/>
            <w:vAlign w:val="center"/>
          </w:tcPr>
          <w:p w14:paraId="0955F674"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C59EA">
              <w:rPr>
                <w:rFonts w:ascii="Arial" w:hAnsi="Arial" w:cs="Arial"/>
                <w:color w:val="000000"/>
                <w:sz w:val="14"/>
                <w:szCs w:val="14"/>
              </w:rPr>
              <w:t>45</w:t>
            </w:r>
            <w:r>
              <w:rPr>
                <w:rFonts w:ascii="Arial" w:hAnsi="Arial" w:cs="Arial"/>
                <w:color w:val="000000"/>
                <w:sz w:val="14"/>
                <w:szCs w:val="14"/>
              </w:rPr>
              <w:t>,</w:t>
            </w:r>
            <w:r w:rsidRPr="00FC59EA">
              <w:rPr>
                <w:rFonts w:ascii="Arial" w:hAnsi="Arial" w:cs="Arial"/>
                <w:color w:val="000000"/>
                <w:sz w:val="14"/>
                <w:szCs w:val="14"/>
              </w:rPr>
              <w:t>827</w:t>
            </w:r>
          </w:p>
        </w:tc>
      </w:tr>
      <w:tr w:rsidR="00700E0A" w:rsidRPr="00026122" w14:paraId="41511E7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80" w:type="dxa"/>
            <w:tcBorders>
              <w:top w:val="nil"/>
              <w:left w:val="nil"/>
              <w:bottom w:val="nil"/>
              <w:right w:val="nil"/>
            </w:tcBorders>
            <w:shd w:val="clear" w:color="auto" w:fill="auto"/>
            <w:vAlign w:val="center"/>
          </w:tcPr>
          <w:p w14:paraId="4479C179" w14:textId="77777777" w:rsidR="00700E0A" w:rsidRPr="00026122" w:rsidRDefault="00700E0A" w:rsidP="00393661">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SUSEPGAAP</w:t>
            </w:r>
          </w:p>
        </w:tc>
        <w:tc>
          <w:tcPr>
            <w:tcW w:w="1593" w:type="dxa"/>
            <w:tcBorders>
              <w:top w:val="nil"/>
              <w:left w:val="nil"/>
              <w:bottom w:val="nil"/>
              <w:right w:val="nil"/>
            </w:tcBorders>
            <w:shd w:val="clear" w:color="auto" w:fill="auto"/>
            <w:vAlign w:val="center"/>
          </w:tcPr>
          <w:p w14:paraId="0E0008FD"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2659712"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434" w:type="dxa"/>
            <w:tcBorders>
              <w:top w:val="nil"/>
              <w:left w:val="nil"/>
              <w:bottom w:val="nil"/>
              <w:right w:val="nil"/>
            </w:tcBorders>
            <w:shd w:val="clear" w:color="auto" w:fill="auto"/>
            <w:vAlign w:val="center"/>
          </w:tcPr>
          <w:p w14:paraId="7E615A1D"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135E7">
              <w:rPr>
                <w:rFonts w:ascii="Arial" w:hAnsi="Arial" w:cs="Arial"/>
                <w:color w:val="000000"/>
                <w:sz w:val="14"/>
                <w:szCs w:val="14"/>
              </w:rPr>
              <w:t>19</w:t>
            </w:r>
            <w:r>
              <w:rPr>
                <w:rFonts w:ascii="Arial" w:hAnsi="Arial" w:cs="Arial"/>
                <w:color w:val="000000"/>
                <w:sz w:val="14"/>
                <w:szCs w:val="14"/>
              </w:rPr>
              <w:t>,</w:t>
            </w:r>
            <w:r w:rsidRPr="00C135E7">
              <w:rPr>
                <w:rFonts w:ascii="Arial" w:hAnsi="Arial" w:cs="Arial"/>
                <w:color w:val="000000"/>
                <w:sz w:val="14"/>
                <w:szCs w:val="14"/>
              </w:rPr>
              <w:t xml:space="preserve">482 </w:t>
            </w:r>
          </w:p>
        </w:tc>
        <w:tc>
          <w:tcPr>
            <w:tcW w:w="1390" w:type="dxa"/>
            <w:tcBorders>
              <w:top w:val="nil"/>
              <w:left w:val="nil"/>
              <w:bottom w:val="nil"/>
              <w:right w:val="nil"/>
            </w:tcBorders>
            <w:shd w:val="clear" w:color="auto" w:fill="auto"/>
            <w:vAlign w:val="center"/>
          </w:tcPr>
          <w:p w14:paraId="77CAFCCC"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C59EA">
              <w:rPr>
                <w:rFonts w:ascii="Arial" w:hAnsi="Arial" w:cs="Arial"/>
                <w:color w:val="000000"/>
                <w:sz w:val="14"/>
                <w:szCs w:val="14"/>
              </w:rPr>
              <w:t>45</w:t>
            </w:r>
            <w:r>
              <w:rPr>
                <w:rFonts w:ascii="Arial" w:hAnsi="Arial" w:cs="Arial"/>
                <w:color w:val="000000"/>
                <w:sz w:val="14"/>
                <w:szCs w:val="14"/>
              </w:rPr>
              <w:t>,</w:t>
            </w:r>
            <w:r w:rsidRPr="00FC59EA">
              <w:rPr>
                <w:rFonts w:ascii="Arial" w:hAnsi="Arial" w:cs="Arial"/>
                <w:color w:val="000000"/>
                <w:sz w:val="14"/>
                <w:szCs w:val="14"/>
              </w:rPr>
              <w:t>831</w:t>
            </w:r>
          </w:p>
        </w:tc>
      </w:tr>
      <w:tr w:rsidR="00700E0A" w:rsidRPr="00026122" w14:paraId="337FC146"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280" w:type="dxa"/>
            <w:tcBorders>
              <w:top w:val="nil"/>
              <w:left w:val="nil"/>
              <w:bottom w:val="nil"/>
              <w:right w:val="nil"/>
            </w:tcBorders>
            <w:shd w:val="clear" w:color="auto" w:fill="auto"/>
            <w:vAlign w:val="center"/>
          </w:tcPr>
          <w:p w14:paraId="600A748D" w14:textId="77777777" w:rsidR="00700E0A" w:rsidRPr="00026122" w:rsidRDefault="00700E0A" w:rsidP="00393661">
            <w:pPr>
              <w:keepNext/>
              <w:keepLines/>
              <w:rPr>
                <w:rFonts w:ascii="Arial" w:hAnsi="Arial" w:cs="Arial"/>
                <w:b w:val="0"/>
                <w:bCs w:val="0"/>
                <w:sz w:val="14"/>
                <w:szCs w:val="14"/>
              </w:rPr>
            </w:pPr>
          </w:p>
        </w:tc>
        <w:tc>
          <w:tcPr>
            <w:tcW w:w="1593" w:type="dxa"/>
            <w:tcBorders>
              <w:top w:val="nil"/>
              <w:left w:val="nil"/>
              <w:bottom w:val="nil"/>
              <w:right w:val="nil"/>
            </w:tcBorders>
            <w:shd w:val="clear" w:color="auto" w:fill="auto"/>
            <w:vAlign w:val="center"/>
          </w:tcPr>
          <w:p w14:paraId="0C261D58"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D405D76"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34" w:type="dxa"/>
            <w:tcBorders>
              <w:top w:val="nil"/>
              <w:left w:val="nil"/>
              <w:bottom w:val="nil"/>
              <w:right w:val="nil"/>
            </w:tcBorders>
            <w:shd w:val="clear" w:color="auto" w:fill="auto"/>
            <w:vAlign w:val="center"/>
          </w:tcPr>
          <w:p w14:paraId="194E3CF4"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90" w:type="dxa"/>
            <w:tcBorders>
              <w:top w:val="nil"/>
              <w:left w:val="nil"/>
              <w:bottom w:val="nil"/>
              <w:right w:val="nil"/>
            </w:tcBorders>
            <w:shd w:val="clear" w:color="auto" w:fill="auto"/>
            <w:vAlign w:val="center"/>
          </w:tcPr>
          <w:p w14:paraId="6985223F"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700E0A" w:rsidRPr="00026122" w14:paraId="63A5394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80" w:type="dxa"/>
            <w:tcBorders>
              <w:top w:val="nil"/>
              <w:left w:val="nil"/>
              <w:bottom w:val="nil"/>
              <w:right w:val="nil"/>
            </w:tcBorders>
            <w:shd w:val="clear" w:color="auto" w:fill="auto"/>
            <w:vAlign w:val="center"/>
          </w:tcPr>
          <w:p w14:paraId="472673F8" w14:textId="77777777" w:rsidR="00700E0A" w:rsidRPr="00057D2F" w:rsidRDefault="00700E0A" w:rsidP="00393661">
            <w:pPr>
              <w:keepNext/>
              <w:keepLines/>
              <w:spacing w:before="40" w:after="40"/>
              <w:rPr>
                <w:rFonts w:ascii="Arial" w:hAnsi="Arial" w:cs="Arial"/>
                <w:b w:val="0"/>
                <w:bCs w:val="0"/>
                <w:sz w:val="14"/>
                <w:szCs w:val="14"/>
                <w:lang w:val="en-US"/>
              </w:rPr>
            </w:pPr>
            <w:r w:rsidRPr="00057D2F">
              <w:rPr>
                <w:rFonts w:ascii="Arial" w:hAnsi="Arial" w:cs="Arial"/>
                <w:b w:val="0"/>
                <w:bCs w:val="0"/>
                <w:sz w:val="14"/>
                <w:szCs w:val="14"/>
                <w:lang w:val="en-US"/>
              </w:rPr>
              <w:t>Comprehensive income - BRGAAP and IFRS</w:t>
            </w:r>
          </w:p>
        </w:tc>
        <w:tc>
          <w:tcPr>
            <w:tcW w:w="1593" w:type="dxa"/>
            <w:tcBorders>
              <w:top w:val="nil"/>
              <w:left w:val="nil"/>
              <w:bottom w:val="nil"/>
              <w:right w:val="nil"/>
            </w:tcBorders>
            <w:shd w:val="clear" w:color="auto" w:fill="auto"/>
            <w:vAlign w:val="center"/>
          </w:tcPr>
          <w:p w14:paraId="293BCD42" w14:textId="77777777" w:rsidR="00700E0A" w:rsidRPr="00057D2F"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709" w:type="dxa"/>
            <w:tcBorders>
              <w:top w:val="nil"/>
              <w:left w:val="nil"/>
              <w:bottom w:val="nil"/>
              <w:right w:val="nil"/>
            </w:tcBorders>
            <w:shd w:val="clear" w:color="auto" w:fill="auto"/>
            <w:vAlign w:val="center"/>
          </w:tcPr>
          <w:p w14:paraId="763E207C" w14:textId="77777777" w:rsidR="00700E0A" w:rsidRPr="00057D2F"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434" w:type="dxa"/>
            <w:tcBorders>
              <w:top w:val="nil"/>
              <w:left w:val="nil"/>
              <w:bottom w:val="nil"/>
              <w:right w:val="nil"/>
            </w:tcBorders>
            <w:shd w:val="clear" w:color="auto" w:fill="auto"/>
            <w:vAlign w:val="center"/>
          </w:tcPr>
          <w:p w14:paraId="48712823"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135E7">
              <w:rPr>
                <w:rFonts w:ascii="Arial" w:hAnsi="Arial" w:cs="Arial"/>
                <w:color w:val="000000"/>
                <w:sz w:val="14"/>
                <w:szCs w:val="14"/>
              </w:rPr>
              <w:t>16</w:t>
            </w:r>
            <w:r>
              <w:rPr>
                <w:rFonts w:ascii="Arial" w:hAnsi="Arial" w:cs="Arial"/>
                <w:color w:val="000000"/>
                <w:sz w:val="14"/>
                <w:szCs w:val="14"/>
              </w:rPr>
              <w:t>,</w:t>
            </w:r>
            <w:r w:rsidRPr="00C135E7">
              <w:rPr>
                <w:rFonts w:ascii="Arial" w:hAnsi="Arial" w:cs="Arial"/>
                <w:color w:val="000000"/>
                <w:sz w:val="14"/>
                <w:szCs w:val="14"/>
              </w:rPr>
              <w:t xml:space="preserve">154 </w:t>
            </w:r>
          </w:p>
        </w:tc>
        <w:tc>
          <w:tcPr>
            <w:tcW w:w="1390" w:type="dxa"/>
            <w:tcBorders>
              <w:top w:val="nil"/>
              <w:left w:val="nil"/>
              <w:bottom w:val="nil"/>
              <w:right w:val="nil"/>
            </w:tcBorders>
            <w:shd w:val="clear" w:color="auto" w:fill="auto"/>
            <w:vAlign w:val="center"/>
          </w:tcPr>
          <w:p w14:paraId="381DA08E"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C59EA">
              <w:rPr>
                <w:rFonts w:ascii="Arial" w:hAnsi="Arial" w:cs="Arial"/>
                <w:color w:val="000000"/>
                <w:sz w:val="14"/>
                <w:szCs w:val="14"/>
              </w:rPr>
              <w:t>45</w:t>
            </w:r>
            <w:r>
              <w:rPr>
                <w:rFonts w:ascii="Arial" w:hAnsi="Arial" w:cs="Arial"/>
                <w:color w:val="000000"/>
                <w:sz w:val="14"/>
                <w:szCs w:val="14"/>
              </w:rPr>
              <w:t>,</w:t>
            </w:r>
            <w:r w:rsidRPr="00FC59EA">
              <w:rPr>
                <w:rFonts w:ascii="Arial" w:hAnsi="Arial" w:cs="Arial"/>
                <w:color w:val="000000"/>
                <w:sz w:val="14"/>
                <w:szCs w:val="14"/>
              </w:rPr>
              <w:t>898</w:t>
            </w:r>
          </w:p>
        </w:tc>
      </w:tr>
      <w:tr w:rsidR="00700E0A" w:rsidRPr="00026122" w14:paraId="1DEA2B0F"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280" w:type="dxa"/>
            <w:tcBorders>
              <w:top w:val="nil"/>
              <w:left w:val="nil"/>
              <w:bottom w:val="single" w:sz="2" w:space="0" w:color="1F3864" w:themeColor="accent1" w:themeShade="80"/>
              <w:right w:val="nil"/>
            </w:tcBorders>
            <w:shd w:val="clear" w:color="auto" w:fill="auto"/>
            <w:vAlign w:val="center"/>
          </w:tcPr>
          <w:p w14:paraId="5492725D" w14:textId="77777777" w:rsidR="00700E0A" w:rsidRPr="00026122" w:rsidRDefault="00700E0A" w:rsidP="00393661">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Comprehensive</w:t>
            </w:r>
            <w:proofErr w:type="spellEnd"/>
            <w:r w:rsidRPr="00FC09E4">
              <w:rPr>
                <w:rFonts w:ascii="Arial" w:hAnsi="Arial" w:cs="Arial"/>
                <w:b w:val="0"/>
                <w:bCs w:val="0"/>
                <w:sz w:val="14"/>
                <w:szCs w:val="14"/>
              </w:rPr>
              <w:t xml:space="preserve"> income</w:t>
            </w:r>
            <w:r>
              <w:rPr>
                <w:rFonts w:ascii="Arial" w:hAnsi="Arial" w:cs="Arial"/>
                <w:b w:val="0"/>
                <w:bCs w:val="0"/>
                <w:sz w:val="14"/>
                <w:szCs w:val="14"/>
              </w:rPr>
              <w:t xml:space="preserve"> - SUSEPGAAP</w:t>
            </w:r>
          </w:p>
        </w:tc>
        <w:tc>
          <w:tcPr>
            <w:tcW w:w="1593" w:type="dxa"/>
            <w:tcBorders>
              <w:top w:val="nil"/>
              <w:left w:val="nil"/>
              <w:bottom w:val="single" w:sz="2" w:space="0" w:color="1F3864" w:themeColor="accent1" w:themeShade="80"/>
              <w:right w:val="nil"/>
            </w:tcBorders>
            <w:shd w:val="clear" w:color="auto" w:fill="auto"/>
            <w:vAlign w:val="center"/>
          </w:tcPr>
          <w:p w14:paraId="113A4E60" w14:textId="77777777" w:rsidR="00700E0A" w:rsidRPr="00A225CF"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04DD84A2" w14:textId="77777777" w:rsidR="00700E0A" w:rsidRPr="00A225CF"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34" w:type="dxa"/>
            <w:tcBorders>
              <w:top w:val="nil"/>
              <w:left w:val="nil"/>
              <w:bottom w:val="single" w:sz="2" w:space="0" w:color="1F3864" w:themeColor="accent1" w:themeShade="80"/>
              <w:right w:val="nil"/>
            </w:tcBorders>
            <w:shd w:val="clear" w:color="auto" w:fill="auto"/>
            <w:vAlign w:val="center"/>
          </w:tcPr>
          <w:p w14:paraId="4135E077"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135E7">
              <w:rPr>
                <w:rFonts w:ascii="Arial" w:hAnsi="Arial" w:cs="Arial"/>
                <w:color w:val="000000"/>
                <w:sz w:val="14"/>
                <w:szCs w:val="14"/>
              </w:rPr>
              <w:t>19</w:t>
            </w:r>
            <w:r>
              <w:rPr>
                <w:rFonts w:ascii="Arial" w:hAnsi="Arial" w:cs="Arial"/>
                <w:color w:val="000000"/>
                <w:sz w:val="14"/>
                <w:szCs w:val="14"/>
              </w:rPr>
              <w:t>,</w:t>
            </w:r>
            <w:r w:rsidRPr="00C135E7">
              <w:rPr>
                <w:rFonts w:ascii="Arial" w:hAnsi="Arial" w:cs="Arial"/>
                <w:color w:val="000000"/>
                <w:sz w:val="14"/>
                <w:szCs w:val="14"/>
              </w:rPr>
              <w:t xml:space="preserve">429 </w:t>
            </w:r>
          </w:p>
        </w:tc>
        <w:tc>
          <w:tcPr>
            <w:tcW w:w="1390" w:type="dxa"/>
            <w:tcBorders>
              <w:top w:val="nil"/>
              <w:left w:val="nil"/>
              <w:bottom w:val="single" w:sz="2" w:space="0" w:color="1F3864" w:themeColor="accent1" w:themeShade="80"/>
              <w:right w:val="nil"/>
            </w:tcBorders>
            <w:shd w:val="clear" w:color="auto" w:fill="auto"/>
            <w:vAlign w:val="center"/>
          </w:tcPr>
          <w:p w14:paraId="4AF1161D"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C59EA">
              <w:rPr>
                <w:rFonts w:ascii="Arial" w:hAnsi="Arial" w:cs="Arial"/>
                <w:color w:val="000000"/>
                <w:sz w:val="14"/>
                <w:szCs w:val="14"/>
              </w:rPr>
              <w:t>45</w:t>
            </w:r>
            <w:r>
              <w:rPr>
                <w:rFonts w:ascii="Arial" w:hAnsi="Arial" w:cs="Arial"/>
                <w:color w:val="000000"/>
                <w:sz w:val="14"/>
                <w:szCs w:val="14"/>
              </w:rPr>
              <w:t>,</w:t>
            </w:r>
            <w:r w:rsidRPr="00FC59EA">
              <w:rPr>
                <w:rFonts w:ascii="Arial" w:hAnsi="Arial" w:cs="Arial"/>
                <w:color w:val="000000"/>
                <w:sz w:val="14"/>
                <w:szCs w:val="14"/>
              </w:rPr>
              <w:t>901</w:t>
            </w:r>
          </w:p>
        </w:tc>
      </w:tr>
    </w:tbl>
    <w:p w14:paraId="3B828DBB"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1A840A04" w14:textId="77777777" w:rsidR="00172A84" w:rsidRPr="00432934" w:rsidRDefault="00172A84" w:rsidP="00172A84">
      <w:pPr>
        <w:pageBreakBefore/>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lastRenderedPageBreak/>
        <w:t xml:space="preserve">Balance </w:t>
      </w:r>
      <w:proofErr w:type="spellStart"/>
      <w:r w:rsidRPr="00432934">
        <w:rPr>
          <w:rFonts w:ascii="Arial" w:eastAsia="Times New Roman" w:hAnsi="Arial" w:cs="Arial"/>
          <w:b/>
          <w:color w:val="1F3864" w:themeColor="accent1" w:themeShade="80"/>
          <w:spacing w:val="-2"/>
          <w:sz w:val="18"/>
          <w:szCs w:val="20"/>
          <w:lang w:eastAsia="pt-BR"/>
        </w:rPr>
        <w:t>Sheet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5680EF14"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2B60B1E0" w14:textId="77777777" w:rsidR="00172A84" w:rsidRPr="00537AE7" w:rsidRDefault="00172A84" w:rsidP="00172A84">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700E0A" w:rsidRPr="00627470" w14:paraId="06C07528"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794AF86" w14:textId="77777777" w:rsidR="00700E0A" w:rsidRPr="00627470" w:rsidRDefault="00700E0A" w:rsidP="00393661">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E1E76A7" w14:textId="77777777" w:rsidR="00700E0A" w:rsidRPr="00627470"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sidRPr="00835F8C">
              <w:rPr>
                <w:rFonts w:ascii="Arial" w:hAnsi="Arial" w:cs="Arial"/>
                <w:sz w:val="14"/>
                <w:szCs w:val="14"/>
              </w:rPr>
              <w:t xml:space="preserve"> 3</w:t>
            </w:r>
            <w:r>
              <w:rPr>
                <w:rFonts w:ascii="Arial" w:hAnsi="Arial" w:cs="Arial"/>
                <w:sz w:val="14"/>
                <w:szCs w:val="14"/>
              </w:rPr>
              <w:t>1</w:t>
            </w:r>
            <w:r w:rsidRPr="00835F8C">
              <w:rPr>
                <w:rFonts w:ascii="Arial" w:hAnsi="Arial" w:cs="Arial"/>
                <w:sz w:val="14"/>
                <w:szCs w:val="14"/>
              </w:rPr>
              <w:t>, 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1BACFBD" w14:textId="77777777" w:rsidR="00700E0A" w:rsidRPr="00627470"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 (</w:t>
            </w:r>
            <w:proofErr w:type="spellStart"/>
            <w:r>
              <w:rPr>
                <w:rFonts w:ascii="Arial" w:hAnsi="Arial" w:cs="Arial"/>
                <w:sz w:val="14"/>
                <w:szCs w:val="14"/>
              </w:rPr>
              <w:t>Restated</w:t>
            </w:r>
            <w:proofErr w:type="spellEnd"/>
            <w:r>
              <w:rPr>
                <w:rFonts w:ascii="Arial" w:hAnsi="Arial" w:cs="Arial"/>
                <w:sz w:val="14"/>
                <w:szCs w:val="14"/>
              </w:rPr>
              <w:t xml:space="preserve"> balances)</w:t>
            </w:r>
          </w:p>
        </w:tc>
      </w:tr>
      <w:tr w:rsidR="00700E0A" w:rsidRPr="003361C0" w14:paraId="3561E7D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hideMark/>
          </w:tcPr>
          <w:p w14:paraId="205B3DCD" w14:textId="77777777" w:rsidR="00700E0A" w:rsidRPr="003361C0" w:rsidRDefault="00700E0A" w:rsidP="00393661">
            <w:pPr>
              <w:keepNext/>
              <w:keepLines/>
              <w:rPr>
                <w:rFonts w:ascii="Arial" w:eastAsia="Times New Roman" w:hAnsi="Arial" w:cs="Arial"/>
                <w:spacing w:val="-2"/>
                <w:sz w:val="14"/>
                <w:szCs w:val="14"/>
              </w:rPr>
            </w:pP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Assets</w:t>
            </w:r>
            <w:proofErr w:type="spellEnd"/>
          </w:p>
        </w:tc>
        <w:tc>
          <w:tcPr>
            <w:tcW w:w="3260" w:type="dxa"/>
            <w:tcBorders>
              <w:top w:val="single" w:sz="2" w:space="0" w:color="1F3864" w:themeColor="accent1" w:themeShade="80"/>
              <w:left w:val="nil"/>
              <w:bottom w:val="nil"/>
              <w:right w:val="nil"/>
            </w:tcBorders>
            <w:shd w:val="clear" w:color="auto" w:fill="auto"/>
            <w:vAlign w:val="center"/>
          </w:tcPr>
          <w:p w14:paraId="675E92C6" w14:textId="77777777" w:rsidR="00700E0A" w:rsidRPr="003361C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430D5">
              <w:rPr>
                <w:rFonts w:ascii="Arial" w:hAnsi="Arial" w:cs="Arial"/>
                <w:b/>
                <w:bCs/>
                <w:sz w:val="14"/>
                <w:szCs w:val="14"/>
              </w:rPr>
              <w:t>658</w:t>
            </w:r>
            <w:r>
              <w:rPr>
                <w:rFonts w:ascii="Arial" w:hAnsi="Arial" w:cs="Arial"/>
                <w:b/>
                <w:bCs/>
                <w:sz w:val="14"/>
                <w:szCs w:val="14"/>
              </w:rPr>
              <w:t>,</w:t>
            </w:r>
            <w:r w:rsidRPr="007430D5">
              <w:rPr>
                <w:rFonts w:ascii="Arial" w:hAnsi="Arial" w:cs="Arial"/>
                <w:b/>
                <w:bCs/>
                <w:sz w:val="14"/>
                <w:szCs w:val="14"/>
              </w:rPr>
              <w:t>619</w:t>
            </w:r>
          </w:p>
        </w:tc>
        <w:tc>
          <w:tcPr>
            <w:tcW w:w="3260" w:type="dxa"/>
            <w:tcBorders>
              <w:top w:val="single" w:sz="2" w:space="0" w:color="1F3864" w:themeColor="accent1" w:themeShade="80"/>
              <w:left w:val="nil"/>
              <w:bottom w:val="nil"/>
              <w:right w:val="nil"/>
            </w:tcBorders>
            <w:shd w:val="clear" w:color="auto" w:fill="auto"/>
            <w:vAlign w:val="center"/>
          </w:tcPr>
          <w:p w14:paraId="3231A3B3" w14:textId="77777777" w:rsidR="00700E0A" w:rsidRPr="003361C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46549">
              <w:rPr>
                <w:rFonts w:ascii="Arial" w:hAnsi="Arial" w:cs="Arial"/>
                <w:b/>
                <w:bCs/>
                <w:sz w:val="14"/>
                <w:szCs w:val="14"/>
              </w:rPr>
              <w:t>627</w:t>
            </w:r>
            <w:r>
              <w:rPr>
                <w:rFonts w:ascii="Arial" w:hAnsi="Arial" w:cs="Arial"/>
                <w:b/>
                <w:bCs/>
                <w:sz w:val="14"/>
                <w:szCs w:val="14"/>
              </w:rPr>
              <w:t>,</w:t>
            </w:r>
            <w:r w:rsidRPr="00F46549">
              <w:rPr>
                <w:rFonts w:ascii="Arial" w:hAnsi="Arial" w:cs="Arial"/>
                <w:b/>
                <w:bCs/>
                <w:sz w:val="14"/>
                <w:szCs w:val="14"/>
              </w:rPr>
              <w:t>608</w:t>
            </w:r>
          </w:p>
        </w:tc>
      </w:tr>
      <w:tr w:rsidR="00700E0A" w:rsidRPr="00627470" w14:paraId="31FA3F7F"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hideMark/>
          </w:tcPr>
          <w:p w14:paraId="0807E678" w14:textId="77777777" w:rsidR="00700E0A" w:rsidRPr="00627470" w:rsidRDefault="00700E0A" w:rsidP="00393661">
            <w:pPr>
              <w:keepNext/>
              <w:keepLines/>
              <w:ind w:left="113"/>
              <w:rPr>
                <w:rFonts w:ascii="Arial" w:eastAsia="Times New Roman" w:hAnsi="Arial" w:cs="Arial"/>
                <w:b w:val="0"/>
                <w:bCs w:val="0"/>
                <w:spacing w:val="-2"/>
                <w:sz w:val="14"/>
                <w:szCs w:val="14"/>
              </w:rPr>
            </w:pPr>
            <w:r>
              <w:rPr>
                <w:rFonts w:ascii="Arial" w:hAnsi="Arial" w:cs="Arial"/>
                <w:b w:val="0"/>
                <w:bCs w:val="0"/>
                <w:color w:val="000000"/>
                <w:sz w:val="14"/>
                <w:szCs w:val="14"/>
              </w:rPr>
              <w:t xml:space="preserve">Cash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cash equivalentes</w:t>
            </w:r>
          </w:p>
        </w:tc>
        <w:tc>
          <w:tcPr>
            <w:tcW w:w="3260" w:type="dxa"/>
            <w:tcBorders>
              <w:top w:val="nil"/>
              <w:left w:val="nil"/>
              <w:bottom w:val="nil"/>
              <w:right w:val="nil"/>
            </w:tcBorders>
            <w:shd w:val="clear" w:color="auto" w:fill="auto"/>
            <w:vAlign w:val="center"/>
          </w:tcPr>
          <w:p w14:paraId="32214863"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30D5">
              <w:rPr>
                <w:rFonts w:ascii="Arial" w:hAnsi="Arial" w:cs="Arial"/>
                <w:sz w:val="14"/>
                <w:szCs w:val="14"/>
              </w:rPr>
              <w:t>4</w:t>
            </w:r>
            <w:r>
              <w:rPr>
                <w:rFonts w:ascii="Arial" w:hAnsi="Arial" w:cs="Arial"/>
                <w:sz w:val="14"/>
                <w:szCs w:val="14"/>
              </w:rPr>
              <w:t>,</w:t>
            </w:r>
            <w:r w:rsidRPr="007430D5">
              <w:rPr>
                <w:rFonts w:ascii="Arial" w:hAnsi="Arial" w:cs="Arial"/>
                <w:sz w:val="14"/>
                <w:szCs w:val="14"/>
              </w:rPr>
              <w:t>043</w:t>
            </w:r>
          </w:p>
        </w:tc>
        <w:tc>
          <w:tcPr>
            <w:tcW w:w="3260" w:type="dxa"/>
            <w:tcBorders>
              <w:top w:val="nil"/>
              <w:left w:val="nil"/>
              <w:bottom w:val="nil"/>
              <w:right w:val="nil"/>
            </w:tcBorders>
            <w:shd w:val="clear" w:color="auto" w:fill="auto"/>
            <w:vAlign w:val="center"/>
          </w:tcPr>
          <w:p w14:paraId="41E2B9AF"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46549">
              <w:rPr>
                <w:rFonts w:ascii="Arial" w:hAnsi="Arial" w:cs="Arial"/>
                <w:sz w:val="14"/>
                <w:szCs w:val="14"/>
              </w:rPr>
              <w:t>5</w:t>
            </w:r>
            <w:r>
              <w:rPr>
                <w:rFonts w:ascii="Arial" w:hAnsi="Arial" w:cs="Arial"/>
                <w:sz w:val="14"/>
                <w:szCs w:val="14"/>
              </w:rPr>
              <w:t>,</w:t>
            </w:r>
            <w:r w:rsidRPr="00F46549">
              <w:rPr>
                <w:rFonts w:ascii="Arial" w:hAnsi="Arial" w:cs="Arial"/>
                <w:sz w:val="14"/>
                <w:szCs w:val="14"/>
              </w:rPr>
              <w:t>997</w:t>
            </w:r>
          </w:p>
        </w:tc>
      </w:tr>
      <w:tr w:rsidR="00700E0A" w:rsidRPr="00627470" w14:paraId="3E47F654"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62CB91" w14:textId="77777777" w:rsidR="00700E0A" w:rsidRPr="00627470" w:rsidRDefault="00700E0A" w:rsidP="00393661">
            <w:pPr>
              <w:keepNext/>
              <w:keepLines/>
              <w:ind w:left="113"/>
              <w:rPr>
                <w:rFonts w:ascii="Arial" w:eastAsia="Times New Roman" w:hAnsi="Arial" w:cs="Arial"/>
                <w:b w:val="0"/>
                <w:bCs w:val="0"/>
                <w:spacing w:val="-2"/>
                <w:sz w:val="14"/>
                <w:szCs w:val="14"/>
              </w:rPr>
            </w:pPr>
            <w:proofErr w:type="spellStart"/>
            <w:r>
              <w:rPr>
                <w:rFonts w:ascii="Arial" w:hAnsi="Arial" w:cs="Arial"/>
                <w:b w:val="0"/>
                <w:bCs w:val="0"/>
                <w:color w:val="000000"/>
                <w:sz w:val="14"/>
                <w:szCs w:val="14"/>
              </w:rPr>
              <w:t>Receivables</w:t>
            </w:r>
            <w:proofErr w:type="spellEnd"/>
          </w:p>
        </w:tc>
        <w:tc>
          <w:tcPr>
            <w:tcW w:w="3260" w:type="dxa"/>
            <w:tcBorders>
              <w:top w:val="nil"/>
              <w:left w:val="nil"/>
              <w:bottom w:val="nil"/>
              <w:right w:val="nil"/>
            </w:tcBorders>
            <w:shd w:val="clear" w:color="auto" w:fill="auto"/>
            <w:vAlign w:val="center"/>
          </w:tcPr>
          <w:p w14:paraId="3128711D"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13</w:t>
            </w:r>
            <w:r>
              <w:rPr>
                <w:rFonts w:ascii="Arial" w:hAnsi="Arial" w:cs="Arial"/>
                <w:sz w:val="14"/>
                <w:szCs w:val="14"/>
              </w:rPr>
              <w:t>,</w:t>
            </w:r>
            <w:r w:rsidRPr="007430D5">
              <w:rPr>
                <w:rFonts w:ascii="Arial" w:hAnsi="Arial" w:cs="Arial"/>
                <w:sz w:val="14"/>
                <w:szCs w:val="14"/>
              </w:rPr>
              <w:t>566</w:t>
            </w:r>
          </w:p>
        </w:tc>
        <w:tc>
          <w:tcPr>
            <w:tcW w:w="3260" w:type="dxa"/>
            <w:tcBorders>
              <w:top w:val="nil"/>
              <w:left w:val="nil"/>
              <w:bottom w:val="nil"/>
              <w:right w:val="nil"/>
            </w:tcBorders>
            <w:shd w:val="clear" w:color="auto" w:fill="auto"/>
            <w:vAlign w:val="center"/>
          </w:tcPr>
          <w:p w14:paraId="77882D8A"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46549">
              <w:rPr>
                <w:rFonts w:ascii="Arial" w:hAnsi="Arial" w:cs="Arial"/>
                <w:sz w:val="14"/>
                <w:szCs w:val="14"/>
              </w:rPr>
              <w:t>11</w:t>
            </w:r>
            <w:r>
              <w:rPr>
                <w:rFonts w:ascii="Arial" w:hAnsi="Arial" w:cs="Arial"/>
                <w:sz w:val="14"/>
                <w:szCs w:val="14"/>
              </w:rPr>
              <w:t>,</w:t>
            </w:r>
            <w:r w:rsidRPr="00F46549">
              <w:rPr>
                <w:rFonts w:ascii="Arial" w:hAnsi="Arial" w:cs="Arial"/>
                <w:sz w:val="14"/>
                <w:szCs w:val="14"/>
              </w:rPr>
              <w:t>715</w:t>
            </w:r>
          </w:p>
        </w:tc>
      </w:tr>
      <w:tr w:rsidR="00700E0A" w:rsidRPr="00627470" w14:paraId="3936ED2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C1BD45" w14:textId="77777777" w:rsidR="00700E0A" w:rsidRPr="00627470" w:rsidRDefault="00700E0A" w:rsidP="00393661">
            <w:pPr>
              <w:keepNext/>
              <w:keepLines/>
              <w:ind w:left="113"/>
              <w:rPr>
                <w:rFonts w:ascii="Arial" w:eastAsia="Times New Roman" w:hAnsi="Arial" w:cs="Arial"/>
                <w:b w:val="0"/>
                <w:bCs w:val="0"/>
                <w:spacing w:val="-2"/>
                <w:sz w:val="14"/>
                <w:szCs w:val="14"/>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Instruments</w:t>
            </w:r>
            <w:proofErr w:type="spellEnd"/>
          </w:p>
        </w:tc>
        <w:tc>
          <w:tcPr>
            <w:tcW w:w="3260" w:type="dxa"/>
            <w:tcBorders>
              <w:top w:val="nil"/>
              <w:left w:val="nil"/>
              <w:bottom w:val="nil"/>
              <w:right w:val="nil"/>
            </w:tcBorders>
            <w:shd w:val="clear" w:color="auto" w:fill="auto"/>
            <w:vAlign w:val="center"/>
          </w:tcPr>
          <w:p w14:paraId="4886E837"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30D5">
              <w:rPr>
                <w:rFonts w:ascii="Arial" w:hAnsi="Arial" w:cs="Arial"/>
                <w:sz w:val="14"/>
                <w:szCs w:val="14"/>
              </w:rPr>
              <w:t>513</w:t>
            </w:r>
            <w:r>
              <w:rPr>
                <w:rFonts w:ascii="Arial" w:hAnsi="Arial" w:cs="Arial"/>
                <w:sz w:val="14"/>
                <w:szCs w:val="14"/>
              </w:rPr>
              <w:t>,</w:t>
            </w:r>
            <w:r w:rsidRPr="007430D5">
              <w:rPr>
                <w:rFonts w:ascii="Arial" w:hAnsi="Arial" w:cs="Arial"/>
                <w:sz w:val="14"/>
                <w:szCs w:val="14"/>
              </w:rPr>
              <w:t>218</w:t>
            </w:r>
          </w:p>
        </w:tc>
        <w:tc>
          <w:tcPr>
            <w:tcW w:w="3260" w:type="dxa"/>
            <w:tcBorders>
              <w:top w:val="nil"/>
              <w:left w:val="nil"/>
              <w:bottom w:val="nil"/>
              <w:right w:val="nil"/>
            </w:tcBorders>
            <w:shd w:val="clear" w:color="auto" w:fill="auto"/>
            <w:vAlign w:val="center"/>
          </w:tcPr>
          <w:p w14:paraId="7A877240"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46549">
              <w:rPr>
                <w:rFonts w:ascii="Arial" w:hAnsi="Arial" w:cs="Arial"/>
                <w:sz w:val="14"/>
                <w:szCs w:val="14"/>
              </w:rPr>
              <w:t>448</w:t>
            </w:r>
            <w:r>
              <w:rPr>
                <w:rFonts w:ascii="Arial" w:hAnsi="Arial" w:cs="Arial"/>
                <w:sz w:val="14"/>
                <w:szCs w:val="14"/>
              </w:rPr>
              <w:t>,</w:t>
            </w:r>
            <w:r w:rsidRPr="00F46549">
              <w:rPr>
                <w:rFonts w:ascii="Arial" w:hAnsi="Arial" w:cs="Arial"/>
                <w:sz w:val="14"/>
                <w:szCs w:val="14"/>
              </w:rPr>
              <w:t>529</w:t>
            </w:r>
          </w:p>
        </w:tc>
      </w:tr>
      <w:tr w:rsidR="00700E0A" w:rsidRPr="00627470" w14:paraId="3C0E2D7B"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B3493DD" w14:textId="77777777" w:rsidR="00700E0A" w:rsidRPr="00627470" w:rsidRDefault="00700E0A" w:rsidP="00393661">
            <w:pPr>
              <w:keepNext/>
              <w:keepLines/>
              <w:ind w:left="113"/>
              <w:rPr>
                <w:rFonts w:ascii="Arial" w:hAnsi="Arial" w:cs="Arial"/>
                <w:b w:val="0"/>
                <w:bCs w:val="0"/>
                <w:color w:val="000000"/>
                <w:sz w:val="14"/>
                <w:szCs w:val="14"/>
              </w:rPr>
            </w:pPr>
            <w:r>
              <w:rPr>
                <w:rFonts w:ascii="Arial" w:hAnsi="Arial" w:cs="Arial"/>
                <w:b w:val="0"/>
                <w:bCs w:val="0"/>
                <w:color w:val="000000"/>
                <w:sz w:val="14"/>
                <w:szCs w:val="14"/>
              </w:rPr>
              <w:t>I</w:t>
            </w:r>
            <w:r w:rsidRPr="00A94E39">
              <w:rPr>
                <w:rFonts w:ascii="Arial" w:hAnsi="Arial" w:cs="Arial"/>
                <w:b w:val="0"/>
                <w:bCs w:val="0"/>
                <w:color w:val="000000"/>
                <w:sz w:val="14"/>
                <w:szCs w:val="14"/>
              </w:rPr>
              <w:t xml:space="preserve">nsurance </w:t>
            </w:r>
            <w:proofErr w:type="spellStart"/>
            <w:r w:rsidRPr="00A94E39">
              <w:rPr>
                <w:rFonts w:ascii="Arial" w:hAnsi="Arial" w:cs="Arial"/>
                <w:b w:val="0"/>
                <w:bCs w:val="0"/>
                <w:color w:val="000000"/>
                <w:sz w:val="14"/>
                <w:szCs w:val="14"/>
              </w:rPr>
              <w:t>contracts</w:t>
            </w:r>
            <w:proofErr w:type="spellEnd"/>
          </w:p>
        </w:tc>
        <w:tc>
          <w:tcPr>
            <w:tcW w:w="3260" w:type="dxa"/>
            <w:tcBorders>
              <w:top w:val="nil"/>
              <w:left w:val="nil"/>
              <w:bottom w:val="nil"/>
              <w:right w:val="nil"/>
            </w:tcBorders>
            <w:shd w:val="clear" w:color="auto" w:fill="auto"/>
            <w:vAlign w:val="center"/>
          </w:tcPr>
          <w:p w14:paraId="7B193C94"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116</w:t>
            </w:r>
            <w:r>
              <w:rPr>
                <w:rFonts w:ascii="Arial" w:hAnsi="Arial" w:cs="Arial"/>
                <w:sz w:val="14"/>
                <w:szCs w:val="14"/>
              </w:rPr>
              <w:t>,</w:t>
            </w:r>
            <w:r w:rsidRPr="007430D5">
              <w:rPr>
                <w:rFonts w:ascii="Arial" w:hAnsi="Arial" w:cs="Arial"/>
                <w:sz w:val="14"/>
                <w:szCs w:val="14"/>
              </w:rPr>
              <w:t>875</w:t>
            </w:r>
          </w:p>
        </w:tc>
        <w:tc>
          <w:tcPr>
            <w:tcW w:w="3260" w:type="dxa"/>
            <w:tcBorders>
              <w:top w:val="nil"/>
              <w:left w:val="nil"/>
              <w:bottom w:val="nil"/>
              <w:right w:val="nil"/>
            </w:tcBorders>
            <w:shd w:val="clear" w:color="auto" w:fill="auto"/>
            <w:vAlign w:val="center"/>
          </w:tcPr>
          <w:p w14:paraId="1235FBEB"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46549">
              <w:rPr>
                <w:rFonts w:ascii="Arial" w:hAnsi="Arial" w:cs="Arial"/>
                <w:sz w:val="14"/>
                <w:szCs w:val="14"/>
              </w:rPr>
              <w:t>153</w:t>
            </w:r>
            <w:r>
              <w:rPr>
                <w:rFonts w:ascii="Arial" w:hAnsi="Arial" w:cs="Arial"/>
                <w:sz w:val="14"/>
                <w:szCs w:val="14"/>
              </w:rPr>
              <w:t>,</w:t>
            </w:r>
            <w:r w:rsidRPr="00F46549">
              <w:rPr>
                <w:rFonts w:ascii="Arial" w:hAnsi="Arial" w:cs="Arial"/>
                <w:sz w:val="14"/>
                <w:szCs w:val="14"/>
              </w:rPr>
              <w:t>066</w:t>
            </w:r>
          </w:p>
        </w:tc>
      </w:tr>
      <w:tr w:rsidR="00700E0A" w:rsidRPr="00627470" w14:paraId="1C7A228A"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F389A0" w14:textId="77777777" w:rsidR="00700E0A" w:rsidRPr="00627470" w:rsidRDefault="00700E0A" w:rsidP="00393661">
            <w:pPr>
              <w:keepNext/>
              <w:keepLines/>
              <w:ind w:left="113"/>
              <w:rPr>
                <w:rFonts w:ascii="Arial" w:hAnsi="Arial" w:cs="Arial"/>
                <w:b w:val="0"/>
                <w:bCs w:val="0"/>
                <w:color w:val="000000"/>
                <w:sz w:val="14"/>
                <w:szCs w:val="14"/>
              </w:rPr>
            </w:pPr>
            <w:proofErr w:type="spellStart"/>
            <w:r w:rsidRPr="00A94E39">
              <w:rPr>
                <w:rFonts w:ascii="Arial" w:hAnsi="Arial" w:cs="Arial"/>
                <w:b w:val="0"/>
                <w:bCs w:val="0"/>
                <w:color w:val="000000"/>
                <w:sz w:val="14"/>
                <w:szCs w:val="14"/>
              </w:rPr>
              <w:t>Current</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tax</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asset</w:t>
            </w:r>
            <w:proofErr w:type="spellEnd"/>
          </w:p>
        </w:tc>
        <w:tc>
          <w:tcPr>
            <w:tcW w:w="3260" w:type="dxa"/>
            <w:tcBorders>
              <w:top w:val="nil"/>
              <w:left w:val="nil"/>
              <w:bottom w:val="nil"/>
              <w:right w:val="nil"/>
            </w:tcBorders>
            <w:shd w:val="clear" w:color="auto" w:fill="auto"/>
            <w:vAlign w:val="center"/>
          </w:tcPr>
          <w:p w14:paraId="47F36C9B" w14:textId="77777777" w:rsidR="00700E0A" w:rsidRPr="00627470"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430D5">
              <w:rPr>
                <w:rFonts w:ascii="Arial" w:hAnsi="Arial" w:cs="Arial"/>
                <w:sz w:val="14"/>
                <w:szCs w:val="14"/>
              </w:rPr>
              <w:t>10</w:t>
            </w:r>
            <w:r>
              <w:rPr>
                <w:rFonts w:ascii="Arial" w:hAnsi="Arial" w:cs="Arial"/>
                <w:sz w:val="14"/>
                <w:szCs w:val="14"/>
              </w:rPr>
              <w:t>,</w:t>
            </w:r>
            <w:r w:rsidRPr="007430D5">
              <w:rPr>
                <w:rFonts w:ascii="Arial" w:hAnsi="Arial" w:cs="Arial"/>
                <w:sz w:val="14"/>
                <w:szCs w:val="14"/>
              </w:rPr>
              <w:t>790</w:t>
            </w:r>
          </w:p>
        </w:tc>
        <w:tc>
          <w:tcPr>
            <w:tcW w:w="3260" w:type="dxa"/>
            <w:tcBorders>
              <w:top w:val="nil"/>
              <w:left w:val="nil"/>
              <w:bottom w:val="nil"/>
              <w:right w:val="nil"/>
            </w:tcBorders>
            <w:shd w:val="clear" w:color="auto" w:fill="auto"/>
            <w:vAlign w:val="center"/>
          </w:tcPr>
          <w:p w14:paraId="609A59F6" w14:textId="77777777" w:rsidR="00700E0A" w:rsidRPr="00627470"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46549">
              <w:rPr>
                <w:rFonts w:ascii="Arial" w:hAnsi="Arial" w:cs="Arial"/>
                <w:sz w:val="14"/>
                <w:szCs w:val="14"/>
              </w:rPr>
              <w:t>8</w:t>
            </w:r>
            <w:r>
              <w:rPr>
                <w:rFonts w:ascii="Arial" w:hAnsi="Arial" w:cs="Arial"/>
                <w:sz w:val="14"/>
                <w:szCs w:val="14"/>
              </w:rPr>
              <w:t>,</w:t>
            </w:r>
            <w:r w:rsidRPr="00F46549">
              <w:rPr>
                <w:rFonts w:ascii="Arial" w:hAnsi="Arial" w:cs="Arial"/>
                <w:sz w:val="14"/>
                <w:szCs w:val="14"/>
              </w:rPr>
              <w:t>080</w:t>
            </w:r>
          </w:p>
        </w:tc>
      </w:tr>
      <w:tr w:rsidR="00700E0A" w:rsidRPr="00627470" w14:paraId="4B3C4CED"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48BB864" w14:textId="77777777" w:rsidR="00700E0A" w:rsidRPr="00627470" w:rsidRDefault="00700E0A" w:rsidP="00393661">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assets</w:t>
            </w:r>
            <w:proofErr w:type="spellEnd"/>
          </w:p>
        </w:tc>
        <w:tc>
          <w:tcPr>
            <w:tcW w:w="3260" w:type="dxa"/>
            <w:tcBorders>
              <w:top w:val="nil"/>
              <w:left w:val="nil"/>
              <w:bottom w:val="nil"/>
              <w:right w:val="nil"/>
            </w:tcBorders>
            <w:shd w:val="clear" w:color="auto" w:fill="auto"/>
            <w:vAlign w:val="center"/>
          </w:tcPr>
          <w:p w14:paraId="4F2D86E7"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12</w:t>
            </w:r>
            <w:r>
              <w:rPr>
                <w:rFonts w:ascii="Arial" w:hAnsi="Arial" w:cs="Arial"/>
                <w:sz w:val="14"/>
                <w:szCs w:val="14"/>
              </w:rPr>
              <w:t>7</w:t>
            </w:r>
          </w:p>
        </w:tc>
        <w:tc>
          <w:tcPr>
            <w:tcW w:w="3260" w:type="dxa"/>
            <w:tcBorders>
              <w:top w:val="nil"/>
              <w:left w:val="nil"/>
              <w:bottom w:val="nil"/>
              <w:right w:val="nil"/>
            </w:tcBorders>
            <w:shd w:val="clear" w:color="auto" w:fill="auto"/>
            <w:vAlign w:val="center"/>
          </w:tcPr>
          <w:p w14:paraId="209D3D10"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46549">
              <w:rPr>
                <w:rFonts w:ascii="Arial" w:hAnsi="Arial" w:cs="Arial"/>
                <w:sz w:val="14"/>
                <w:szCs w:val="14"/>
              </w:rPr>
              <w:t>221</w:t>
            </w:r>
          </w:p>
        </w:tc>
      </w:tr>
      <w:tr w:rsidR="00700E0A" w:rsidRPr="003361C0" w14:paraId="56A9A9A8"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3601030" w14:textId="77777777" w:rsidR="00700E0A" w:rsidRPr="003361C0" w:rsidRDefault="00700E0A" w:rsidP="00393661">
            <w:pPr>
              <w:keepNext/>
              <w:keepLines/>
              <w:spacing w:before="40" w:after="40"/>
              <w:rPr>
                <w:rFonts w:ascii="Arial" w:hAnsi="Arial" w:cs="Arial"/>
                <w:sz w:val="14"/>
                <w:szCs w:val="14"/>
              </w:rPr>
            </w:pPr>
            <w:r>
              <w:rPr>
                <w:rFonts w:ascii="Arial" w:hAnsi="Arial" w:cs="Arial"/>
                <w:color w:val="000000"/>
                <w:sz w:val="14"/>
                <w:szCs w:val="14"/>
              </w:rPr>
              <w:t>Non-</w:t>
            </w: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assets</w:t>
            </w:r>
            <w:proofErr w:type="spellEnd"/>
          </w:p>
        </w:tc>
        <w:tc>
          <w:tcPr>
            <w:tcW w:w="3260" w:type="dxa"/>
            <w:tcBorders>
              <w:top w:val="nil"/>
              <w:left w:val="nil"/>
              <w:bottom w:val="nil"/>
              <w:right w:val="nil"/>
            </w:tcBorders>
            <w:shd w:val="clear" w:color="auto" w:fill="auto"/>
            <w:vAlign w:val="center"/>
          </w:tcPr>
          <w:p w14:paraId="7759F772" w14:textId="77777777" w:rsidR="00700E0A" w:rsidRPr="003361C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430D5">
              <w:rPr>
                <w:rFonts w:ascii="Arial" w:hAnsi="Arial" w:cs="Arial"/>
                <w:b/>
                <w:bCs/>
                <w:sz w:val="14"/>
                <w:szCs w:val="14"/>
              </w:rPr>
              <w:t>101</w:t>
            </w:r>
            <w:r>
              <w:rPr>
                <w:rFonts w:ascii="Arial" w:hAnsi="Arial" w:cs="Arial"/>
                <w:b/>
                <w:bCs/>
                <w:sz w:val="14"/>
                <w:szCs w:val="14"/>
              </w:rPr>
              <w:t>,</w:t>
            </w:r>
            <w:r w:rsidRPr="007430D5">
              <w:rPr>
                <w:rFonts w:ascii="Arial" w:hAnsi="Arial" w:cs="Arial"/>
                <w:b/>
                <w:bCs/>
                <w:sz w:val="14"/>
                <w:szCs w:val="14"/>
              </w:rPr>
              <w:t>705</w:t>
            </w:r>
          </w:p>
        </w:tc>
        <w:tc>
          <w:tcPr>
            <w:tcW w:w="3260" w:type="dxa"/>
            <w:tcBorders>
              <w:top w:val="nil"/>
              <w:left w:val="nil"/>
              <w:bottom w:val="nil"/>
              <w:right w:val="nil"/>
            </w:tcBorders>
            <w:shd w:val="clear" w:color="auto" w:fill="auto"/>
            <w:vAlign w:val="center"/>
          </w:tcPr>
          <w:p w14:paraId="5176D3D6" w14:textId="77777777" w:rsidR="00700E0A" w:rsidRPr="003361C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46549">
              <w:rPr>
                <w:rFonts w:ascii="Arial" w:hAnsi="Arial" w:cs="Arial"/>
                <w:b/>
                <w:bCs/>
                <w:sz w:val="14"/>
                <w:szCs w:val="14"/>
              </w:rPr>
              <w:t>127</w:t>
            </w:r>
            <w:r>
              <w:rPr>
                <w:rFonts w:ascii="Arial" w:hAnsi="Arial" w:cs="Arial"/>
                <w:b/>
                <w:bCs/>
                <w:sz w:val="14"/>
                <w:szCs w:val="14"/>
              </w:rPr>
              <w:t>,</w:t>
            </w:r>
            <w:r w:rsidRPr="00F46549">
              <w:rPr>
                <w:rFonts w:ascii="Arial" w:hAnsi="Arial" w:cs="Arial"/>
                <w:b/>
                <w:bCs/>
                <w:sz w:val="14"/>
                <w:szCs w:val="14"/>
              </w:rPr>
              <w:t>20</w:t>
            </w:r>
            <w:r>
              <w:rPr>
                <w:rFonts w:ascii="Arial" w:hAnsi="Arial" w:cs="Arial"/>
                <w:b/>
                <w:bCs/>
                <w:sz w:val="14"/>
                <w:szCs w:val="14"/>
              </w:rPr>
              <w:t>5</w:t>
            </w:r>
          </w:p>
        </w:tc>
      </w:tr>
      <w:tr w:rsidR="00700E0A" w:rsidRPr="00627470" w14:paraId="29620AFF"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5DE87F8" w14:textId="77777777" w:rsidR="00700E0A" w:rsidRPr="00627470" w:rsidRDefault="00700E0A" w:rsidP="00393661">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Instruments</w:t>
            </w:r>
            <w:proofErr w:type="spellEnd"/>
          </w:p>
        </w:tc>
        <w:tc>
          <w:tcPr>
            <w:tcW w:w="3260" w:type="dxa"/>
            <w:tcBorders>
              <w:top w:val="nil"/>
              <w:left w:val="nil"/>
              <w:bottom w:val="nil"/>
              <w:right w:val="nil"/>
            </w:tcBorders>
            <w:shd w:val="clear" w:color="auto" w:fill="auto"/>
            <w:vAlign w:val="center"/>
          </w:tcPr>
          <w:p w14:paraId="05130B31"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8</w:t>
            </w:r>
            <w:r>
              <w:rPr>
                <w:rFonts w:ascii="Arial" w:hAnsi="Arial" w:cs="Arial"/>
                <w:sz w:val="14"/>
                <w:szCs w:val="14"/>
              </w:rPr>
              <w:t>,</w:t>
            </w:r>
            <w:r w:rsidRPr="007430D5">
              <w:rPr>
                <w:rFonts w:ascii="Arial" w:hAnsi="Arial" w:cs="Arial"/>
                <w:sz w:val="14"/>
                <w:szCs w:val="14"/>
              </w:rPr>
              <w:t>479</w:t>
            </w:r>
          </w:p>
        </w:tc>
        <w:tc>
          <w:tcPr>
            <w:tcW w:w="3260" w:type="dxa"/>
            <w:tcBorders>
              <w:top w:val="nil"/>
              <w:left w:val="nil"/>
              <w:bottom w:val="nil"/>
              <w:right w:val="nil"/>
            </w:tcBorders>
            <w:shd w:val="clear" w:color="auto" w:fill="auto"/>
            <w:vAlign w:val="center"/>
          </w:tcPr>
          <w:p w14:paraId="46A0FEF6"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46549">
              <w:rPr>
                <w:rFonts w:ascii="Arial" w:hAnsi="Arial" w:cs="Arial"/>
                <w:sz w:val="14"/>
                <w:szCs w:val="14"/>
              </w:rPr>
              <w:t>40</w:t>
            </w:r>
            <w:r>
              <w:rPr>
                <w:rFonts w:ascii="Arial" w:hAnsi="Arial" w:cs="Arial"/>
                <w:sz w:val="14"/>
                <w:szCs w:val="14"/>
              </w:rPr>
              <w:t>,</w:t>
            </w:r>
            <w:r w:rsidRPr="00F46549">
              <w:rPr>
                <w:rFonts w:ascii="Arial" w:hAnsi="Arial" w:cs="Arial"/>
                <w:sz w:val="14"/>
                <w:szCs w:val="14"/>
              </w:rPr>
              <w:t>487</w:t>
            </w:r>
          </w:p>
        </w:tc>
      </w:tr>
      <w:tr w:rsidR="00700E0A" w:rsidRPr="00627470" w14:paraId="52EF25DD"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14C9422" w14:textId="77777777" w:rsidR="00700E0A" w:rsidRPr="00627470" w:rsidRDefault="00700E0A" w:rsidP="00393661">
            <w:pPr>
              <w:keepNext/>
              <w:keepLines/>
              <w:ind w:left="113"/>
              <w:rPr>
                <w:rFonts w:ascii="Arial" w:hAnsi="Arial" w:cs="Arial"/>
                <w:b w:val="0"/>
                <w:bCs w:val="0"/>
                <w:color w:val="000000"/>
                <w:sz w:val="14"/>
                <w:szCs w:val="14"/>
              </w:rPr>
            </w:pPr>
            <w:proofErr w:type="spellStart"/>
            <w:r>
              <w:rPr>
                <w:rFonts w:ascii="Arial" w:hAnsi="Arial" w:cs="Arial"/>
                <w:b w:val="0"/>
                <w:bCs w:val="0"/>
                <w:color w:val="000000"/>
                <w:sz w:val="14"/>
                <w:szCs w:val="14"/>
              </w:rPr>
              <w:t>D</w:t>
            </w:r>
            <w:r w:rsidRPr="00A94E39">
              <w:rPr>
                <w:rFonts w:ascii="Arial" w:hAnsi="Arial" w:cs="Arial"/>
                <w:b w:val="0"/>
                <w:bCs w:val="0"/>
                <w:color w:val="000000"/>
                <w:sz w:val="14"/>
                <w:szCs w:val="14"/>
              </w:rPr>
              <w:t>eferred</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tax</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asset</w:t>
            </w:r>
            <w:proofErr w:type="spellEnd"/>
          </w:p>
        </w:tc>
        <w:tc>
          <w:tcPr>
            <w:tcW w:w="3260" w:type="dxa"/>
            <w:tcBorders>
              <w:top w:val="nil"/>
              <w:left w:val="nil"/>
              <w:bottom w:val="nil"/>
              <w:right w:val="nil"/>
            </w:tcBorders>
            <w:shd w:val="clear" w:color="auto" w:fill="auto"/>
            <w:vAlign w:val="center"/>
          </w:tcPr>
          <w:p w14:paraId="61DB985E" w14:textId="77777777" w:rsidR="00700E0A" w:rsidRPr="00627470"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430D5">
              <w:rPr>
                <w:rFonts w:ascii="Arial" w:hAnsi="Arial" w:cs="Arial"/>
                <w:sz w:val="14"/>
                <w:szCs w:val="14"/>
              </w:rPr>
              <w:t>19</w:t>
            </w:r>
            <w:r>
              <w:rPr>
                <w:rFonts w:ascii="Arial" w:hAnsi="Arial" w:cs="Arial"/>
                <w:sz w:val="14"/>
                <w:szCs w:val="14"/>
              </w:rPr>
              <w:t>,</w:t>
            </w:r>
            <w:r w:rsidRPr="007430D5">
              <w:rPr>
                <w:rFonts w:ascii="Arial" w:hAnsi="Arial" w:cs="Arial"/>
                <w:sz w:val="14"/>
                <w:szCs w:val="14"/>
              </w:rPr>
              <w:t>334</w:t>
            </w:r>
          </w:p>
        </w:tc>
        <w:tc>
          <w:tcPr>
            <w:tcW w:w="3260" w:type="dxa"/>
            <w:tcBorders>
              <w:top w:val="nil"/>
              <w:left w:val="nil"/>
              <w:bottom w:val="nil"/>
              <w:right w:val="nil"/>
            </w:tcBorders>
            <w:shd w:val="clear" w:color="auto" w:fill="auto"/>
            <w:vAlign w:val="center"/>
          </w:tcPr>
          <w:p w14:paraId="40713AF2" w14:textId="77777777" w:rsidR="00700E0A" w:rsidRPr="00627470"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46549">
              <w:rPr>
                <w:rFonts w:ascii="Arial" w:hAnsi="Arial" w:cs="Arial"/>
                <w:sz w:val="14"/>
                <w:szCs w:val="14"/>
              </w:rPr>
              <w:t>16</w:t>
            </w:r>
            <w:r>
              <w:rPr>
                <w:rFonts w:ascii="Arial" w:hAnsi="Arial" w:cs="Arial"/>
                <w:sz w:val="14"/>
                <w:szCs w:val="14"/>
              </w:rPr>
              <w:t>,</w:t>
            </w:r>
            <w:r w:rsidRPr="00F46549">
              <w:rPr>
                <w:rFonts w:ascii="Arial" w:hAnsi="Arial" w:cs="Arial"/>
                <w:sz w:val="14"/>
                <w:szCs w:val="14"/>
              </w:rPr>
              <w:t>791</w:t>
            </w:r>
          </w:p>
        </w:tc>
      </w:tr>
      <w:tr w:rsidR="00700E0A" w:rsidRPr="00627470" w14:paraId="1781E58F"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8C61DB" w14:textId="77777777" w:rsidR="00700E0A" w:rsidRPr="00627470" w:rsidRDefault="00700E0A" w:rsidP="00393661">
            <w:pPr>
              <w:keepNext/>
              <w:keepLines/>
              <w:spacing w:before="40" w:after="40"/>
              <w:ind w:left="113"/>
              <w:rPr>
                <w:rFonts w:ascii="Arial" w:eastAsia="Times New Roman" w:hAnsi="Arial" w:cs="Arial"/>
                <w:b w:val="0"/>
                <w:bCs w:val="0"/>
                <w:spacing w:val="-2"/>
                <w:sz w:val="14"/>
                <w:szCs w:val="14"/>
              </w:rPr>
            </w:pPr>
            <w:proofErr w:type="spellStart"/>
            <w:r>
              <w:rPr>
                <w:rFonts w:ascii="Arial" w:hAnsi="Arial" w:cs="Arial"/>
                <w:b w:val="0"/>
                <w:bCs w:val="0"/>
                <w:color w:val="000000"/>
                <w:sz w:val="14"/>
                <w:szCs w:val="14"/>
              </w:rPr>
              <w:t>Fixed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intangible</w:t>
            </w:r>
            <w:proofErr w:type="spellEnd"/>
          </w:p>
        </w:tc>
        <w:tc>
          <w:tcPr>
            <w:tcW w:w="3260" w:type="dxa"/>
            <w:tcBorders>
              <w:top w:val="nil"/>
              <w:left w:val="nil"/>
              <w:bottom w:val="nil"/>
              <w:right w:val="nil"/>
            </w:tcBorders>
            <w:shd w:val="clear" w:color="auto" w:fill="auto"/>
            <w:vAlign w:val="center"/>
          </w:tcPr>
          <w:p w14:paraId="1392EED8"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15</w:t>
            </w:r>
            <w:r>
              <w:rPr>
                <w:rFonts w:ascii="Arial" w:hAnsi="Arial" w:cs="Arial"/>
                <w:sz w:val="14"/>
                <w:szCs w:val="14"/>
              </w:rPr>
              <w:t>,</w:t>
            </w:r>
            <w:r w:rsidRPr="007430D5">
              <w:rPr>
                <w:rFonts w:ascii="Arial" w:hAnsi="Arial" w:cs="Arial"/>
                <w:sz w:val="14"/>
                <w:szCs w:val="14"/>
              </w:rPr>
              <w:t>058</w:t>
            </w:r>
          </w:p>
        </w:tc>
        <w:tc>
          <w:tcPr>
            <w:tcW w:w="3260" w:type="dxa"/>
            <w:tcBorders>
              <w:top w:val="nil"/>
              <w:left w:val="nil"/>
              <w:bottom w:val="nil"/>
              <w:right w:val="nil"/>
            </w:tcBorders>
            <w:shd w:val="clear" w:color="auto" w:fill="auto"/>
            <w:vAlign w:val="center"/>
          </w:tcPr>
          <w:p w14:paraId="06E1979C"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46549">
              <w:rPr>
                <w:rFonts w:ascii="Arial" w:hAnsi="Arial" w:cs="Arial"/>
                <w:sz w:val="14"/>
                <w:szCs w:val="14"/>
              </w:rPr>
              <w:t>9</w:t>
            </w:r>
            <w:r>
              <w:rPr>
                <w:rFonts w:ascii="Arial" w:hAnsi="Arial" w:cs="Arial"/>
                <w:sz w:val="14"/>
                <w:szCs w:val="14"/>
              </w:rPr>
              <w:t>,</w:t>
            </w:r>
            <w:r w:rsidRPr="00F46549">
              <w:rPr>
                <w:rFonts w:ascii="Arial" w:hAnsi="Arial" w:cs="Arial"/>
                <w:sz w:val="14"/>
                <w:szCs w:val="14"/>
              </w:rPr>
              <w:t>161</w:t>
            </w:r>
          </w:p>
        </w:tc>
      </w:tr>
      <w:tr w:rsidR="00700E0A" w:rsidRPr="00627470" w14:paraId="4FF8075C"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D506707" w14:textId="77777777" w:rsidR="00700E0A" w:rsidRPr="00627470" w:rsidRDefault="00700E0A" w:rsidP="00393661">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Investments in </w:t>
            </w:r>
            <w:proofErr w:type="spellStart"/>
            <w:r>
              <w:rPr>
                <w:rFonts w:ascii="Arial" w:hAnsi="Arial" w:cs="Arial"/>
                <w:b w:val="0"/>
                <w:bCs w:val="0"/>
                <w:color w:val="000000"/>
                <w:sz w:val="14"/>
                <w:szCs w:val="14"/>
              </w:rPr>
              <w:t>associates</w:t>
            </w:r>
            <w:proofErr w:type="spellEnd"/>
          </w:p>
        </w:tc>
        <w:tc>
          <w:tcPr>
            <w:tcW w:w="3260" w:type="dxa"/>
            <w:tcBorders>
              <w:top w:val="nil"/>
              <w:left w:val="nil"/>
              <w:bottom w:val="nil"/>
              <w:right w:val="nil"/>
            </w:tcBorders>
            <w:shd w:val="clear" w:color="auto" w:fill="auto"/>
            <w:vAlign w:val="center"/>
          </w:tcPr>
          <w:p w14:paraId="408D6DB5" w14:textId="77777777" w:rsidR="00700E0A" w:rsidRPr="00627470"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430D5">
              <w:rPr>
                <w:rFonts w:ascii="Arial" w:hAnsi="Arial" w:cs="Arial"/>
                <w:sz w:val="14"/>
                <w:szCs w:val="14"/>
              </w:rPr>
              <w:t>343</w:t>
            </w:r>
          </w:p>
        </w:tc>
        <w:tc>
          <w:tcPr>
            <w:tcW w:w="3260" w:type="dxa"/>
            <w:tcBorders>
              <w:top w:val="nil"/>
              <w:left w:val="nil"/>
              <w:bottom w:val="nil"/>
              <w:right w:val="nil"/>
            </w:tcBorders>
            <w:shd w:val="clear" w:color="auto" w:fill="auto"/>
            <w:vAlign w:val="center"/>
          </w:tcPr>
          <w:p w14:paraId="0CB67D77" w14:textId="77777777" w:rsidR="00700E0A" w:rsidRPr="00627470"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46549">
              <w:rPr>
                <w:rFonts w:ascii="Arial" w:hAnsi="Arial" w:cs="Arial"/>
                <w:sz w:val="14"/>
                <w:szCs w:val="14"/>
              </w:rPr>
              <w:t>343</w:t>
            </w:r>
          </w:p>
        </w:tc>
      </w:tr>
      <w:tr w:rsidR="00700E0A" w:rsidRPr="00627470" w14:paraId="30B957D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93F390C" w14:textId="77777777" w:rsidR="00700E0A" w:rsidRPr="00627470" w:rsidRDefault="00700E0A" w:rsidP="00393661">
            <w:pPr>
              <w:keepNext/>
              <w:keepLines/>
              <w:spacing w:before="40" w:after="40"/>
              <w:ind w:left="113"/>
              <w:rPr>
                <w:rFonts w:ascii="Arial" w:eastAsia="Times New Roman" w:hAnsi="Arial" w:cs="Arial"/>
                <w:b w:val="0"/>
                <w:bCs w:val="0"/>
                <w:spacing w:val="-2"/>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assets</w:t>
            </w:r>
            <w:proofErr w:type="spellEnd"/>
          </w:p>
        </w:tc>
        <w:tc>
          <w:tcPr>
            <w:tcW w:w="3260" w:type="dxa"/>
            <w:tcBorders>
              <w:top w:val="nil"/>
              <w:left w:val="nil"/>
              <w:bottom w:val="nil"/>
              <w:right w:val="nil"/>
            </w:tcBorders>
            <w:shd w:val="clear" w:color="auto" w:fill="auto"/>
            <w:vAlign w:val="center"/>
          </w:tcPr>
          <w:p w14:paraId="097C7F64"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58</w:t>
            </w:r>
            <w:r>
              <w:rPr>
                <w:rFonts w:ascii="Arial" w:hAnsi="Arial" w:cs="Arial"/>
                <w:sz w:val="14"/>
                <w:szCs w:val="14"/>
              </w:rPr>
              <w:t>,</w:t>
            </w:r>
            <w:r w:rsidRPr="007430D5">
              <w:rPr>
                <w:rFonts w:ascii="Arial" w:hAnsi="Arial" w:cs="Arial"/>
                <w:sz w:val="14"/>
                <w:szCs w:val="14"/>
              </w:rPr>
              <w:t>491</w:t>
            </w:r>
          </w:p>
        </w:tc>
        <w:tc>
          <w:tcPr>
            <w:tcW w:w="3260" w:type="dxa"/>
            <w:tcBorders>
              <w:top w:val="nil"/>
              <w:left w:val="nil"/>
              <w:bottom w:val="nil"/>
              <w:right w:val="nil"/>
            </w:tcBorders>
            <w:shd w:val="clear" w:color="auto" w:fill="auto"/>
            <w:vAlign w:val="center"/>
          </w:tcPr>
          <w:p w14:paraId="082FE6E3"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46549">
              <w:rPr>
                <w:rFonts w:ascii="Arial" w:hAnsi="Arial" w:cs="Arial"/>
                <w:sz w:val="14"/>
                <w:szCs w:val="14"/>
              </w:rPr>
              <w:t>60</w:t>
            </w:r>
            <w:r>
              <w:rPr>
                <w:rFonts w:ascii="Arial" w:hAnsi="Arial" w:cs="Arial"/>
                <w:sz w:val="14"/>
                <w:szCs w:val="14"/>
              </w:rPr>
              <w:t>,</w:t>
            </w:r>
            <w:r w:rsidRPr="00F46549">
              <w:rPr>
                <w:rFonts w:ascii="Arial" w:hAnsi="Arial" w:cs="Arial"/>
                <w:sz w:val="14"/>
                <w:szCs w:val="14"/>
              </w:rPr>
              <w:t>42</w:t>
            </w:r>
            <w:r>
              <w:rPr>
                <w:rFonts w:ascii="Arial" w:hAnsi="Arial" w:cs="Arial"/>
                <w:sz w:val="14"/>
                <w:szCs w:val="14"/>
              </w:rPr>
              <w:t>3</w:t>
            </w:r>
          </w:p>
        </w:tc>
      </w:tr>
      <w:tr w:rsidR="00700E0A" w:rsidRPr="003361C0" w14:paraId="718370A4"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6C0150" w14:textId="77777777" w:rsidR="00700E0A" w:rsidRPr="003361C0" w:rsidRDefault="00700E0A" w:rsidP="00393661">
            <w:pPr>
              <w:keepNext/>
              <w:keepLines/>
              <w:spacing w:before="40" w:after="40"/>
              <w:rPr>
                <w:rFonts w:ascii="Arial" w:eastAsia="Times New Roman" w:hAnsi="Arial" w:cs="Arial"/>
                <w:spacing w:val="-2"/>
                <w:sz w:val="14"/>
                <w:szCs w:val="14"/>
              </w:rPr>
            </w:pPr>
            <w:r>
              <w:rPr>
                <w:rFonts w:ascii="Arial" w:hAnsi="Arial" w:cs="Arial"/>
                <w:color w:val="000000"/>
                <w:sz w:val="14"/>
                <w:szCs w:val="14"/>
              </w:rPr>
              <w:t xml:space="preserve">Total </w:t>
            </w:r>
            <w:proofErr w:type="spellStart"/>
            <w:r>
              <w:rPr>
                <w:rFonts w:ascii="Arial" w:hAnsi="Arial" w:cs="Arial"/>
                <w:color w:val="000000"/>
                <w:sz w:val="14"/>
                <w:szCs w:val="14"/>
              </w:rPr>
              <w:t>Assets</w:t>
            </w:r>
            <w:proofErr w:type="spellEnd"/>
          </w:p>
        </w:tc>
        <w:tc>
          <w:tcPr>
            <w:tcW w:w="3260" w:type="dxa"/>
            <w:tcBorders>
              <w:top w:val="nil"/>
              <w:left w:val="nil"/>
              <w:bottom w:val="nil"/>
              <w:right w:val="nil"/>
            </w:tcBorders>
            <w:shd w:val="clear" w:color="auto" w:fill="auto"/>
            <w:vAlign w:val="center"/>
          </w:tcPr>
          <w:p w14:paraId="377B3FF7" w14:textId="77777777" w:rsidR="00700E0A" w:rsidRPr="003361C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430D5">
              <w:rPr>
                <w:rFonts w:ascii="Arial" w:hAnsi="Arial" w:cs="Arial"/>
                <w:b/>
                <w:bCs/>
                <w:sz w:val="14"/>
                <w:szCs w:val="14"/>
              </w:rPr>
              <w:t>760</w:t>
            </w:r>
            <w:r>
              <w:rPr>
                <w:rFonts w:ascii="Arial" w:hAnsi="Arial" w:cs="Arial"/>
                <w:b/>
                <w:bCs/>
                <w:sz w:val="14"/>
                <w:szCs w:val="14"/>
              </w:rPr>
              <w:t>,</w:t>
            </w:r>
            <w:r w:rsidRPr="007430D5">
              <w:rPr>
                <w:rFonts w:ascii="Arial" w:hAnsi="Arial" w:cs="Arial"/>
                <w:b/>
                <w:bCs/>
                <w:sz w:val="14"/>
                <w:szCs w:val="14"/>
              </w:rPr>
              <w:t>324</w:t>
            </w:r>
          </w:p>
        </w:tc>
        <w:tc>
          <w:tcPr>
            <w:tcW w:w="3260" w:type="dxa"/>
            <w:tcBorders>
              <w:top w:val="nil"/>
              <w:left w:val="nil"/>
              <w:bottom w:val="nil"/>
              <w:right w:val="nil"/>
            </w:tcBorders>
            <w:shd w:val="clear" w:color="auto" w:fill="auto"/>
            <w:vAlign w:val="center"/>
          </w:tcPr>
          <w:p w14:paraId="0E51C1C6" w14:textId="77777777" w:rsidR="00700E0A" w:rsidRPr="003361C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46549">
              <w:rPr>
                <w:rFonts w:ascii="Arial" w:hAnsi="Arial" w:cs="Arial"/>
                <w:b/>
                <w:bCs/>
                <w:sz w:val="14"/>
                <w:szCs w:val="14"/>
              </w:rPr>
              <w:t>754</w:t>
            </w:r>
            <w:r>
              <w:rPr>
                <w:rFonts w:ascii="Arial" w:hAnsi="Arial" w:cs="Arial"/>
                <w:b/>
                <w:bCs/>
                <w:sz w:val="14"/>
                <w:szCs w:val="14"/>
              </w:rPr>
              <w:t>,</w:t>
            </w:r>
            <w:r w:rsidRPr="00F46549">
              <w:rPr>
                <w:rFonts w:ascii="Arial" w:hAnsi="Arial" w:cs="Arial"/>
                <w:b/>
                <w:bCs/>
                <w:sz w:val="14"/>
                <w:szCs w:val="14"/>
              </w:rPr>
              <w:t>813</w:t>
            </w:r>
          </w:p>
        </w:tc>
      </w:tr>
      <w:tr w:rsidR="00700E0A" w:rsidRPr="00627470" w14:paraId="125D0C91"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A8527C2" w14:textId="77777777" w:rsidR="00700E0A" w:rsidRPr="00627470" w:rsidRDefault="00700E0A" w:rsidP="00393661">
            <w:pPr>
              <w:keepNext/>
              <w:keepLines/>
              <w:spacing w:before="40" w:after="40"/>
              <w:rPr>
                <w:rFonts w:ascii="Arial" w:eastAsia="Times New Roman" w:hAnsi="Arial" w:cs="Arial"/>
                <w:b w:val="0"/>
                <w:bCs w:val="0"/>
                <w:spacing w:val="-2"/>
                <w:sz w:val="14"/>
                <w:szCs w:val="14"/>
              </w:rPr>
            </w:pPr>
            <w:r w:rsidRPr="00627470">
              <w:rPr>
                <w:rFonts w:ascii="Arial" w:hAnsi="Arial" w:cs="Arial"/>
                <w:b w:val="0"/>
                <w:bCs w:val="0"/>
                <w:color w:val="000000"/>
                <w:sz w:val="14"/>
                <w:szCs w:val="14"/>
              </w:rPr>
              <w:t> </w:t>
            </w:r>
          </w:p>
        </w:tc>
        <w:tc>
          <w:tcPr>
            <w:tcW w:w="3260" w:type="dxa"/>
            <w:tcBorders>
              <w:top w:val="nil"/>
              <w:left w:val="nil"/>
              <w:bottom w:val="nil"/>
              <w:right w:val="nil"/>
            </w:tcBorders>
            <w:shd w:val="clear" w:color="auto" w:fill="auto"/>
            <w:vAlign w:val="center"/>
          </w:tcPr>
          <w:p w14:paraId="415311C5"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2ADD99AB"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700E0A" w:rsidRPr="003361C0" w14:paraId="24F793BA"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B7C92E" w14:textId="77777777" w:rsidR="00700E0A" w:rsidRPr="003361C0" w:rsidRDefault="00700E0A" w:rsidP="00393661">
            <w:pPr>
              <w:keepNext/>
              <w:keepLines/>
              <w:spacing w:before="40" w:after="40"/>
              <w:rPr>
                <w:rFonts w:ascii="Arial" w:hAnsi="Arial" w:cs="Arial"/>
                <w:sz w:val="14"/>
                <w:szCs w:val="14"/>
              </w:rPr>
            </w:pP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23ADAD86" w14:textId="77777777" w:rsidR="00700E0A" w:rsidRPr="003361C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A573C">
              <w:rPr>
                <w:rFonts w:ascii="Arial" w:hAnsi="Arial" w:cs="Arial"/>
                <w:b/>
                <w:bCs/>
                <w:sz w:val="14"/>
                <w:szCs w:val="14"/>
              </w:rPr>
              <w:t>448</w:t>
            </w:r>
            <w:r>
              <w:rPr>
                <w:rFonts w:ascii="Arial" w:hAnsi="Arial" w:cs="Arial"/>
                <w:b/>
                <w:bCs/>
                <w:sz w:val="14"/>
                <w:szCs w:val="14"/>
              </w:rPr>
              <w:t>,</w:t>
            </w:r>
            <w:r w:rsidRPr="001A573C">
              <w:rPr>
                <w:rFonts w:ascii="Arial" w:hAnsi="Arial" w:cs="Arial"/>
                <w:b/>
                <w:bCs/>
                <w:sz w:val="14"/>
                <w:szCs w:val="14"/>
              </w:rPr>
              <w:t>605</w:t>
            </w:r>
          </w:p>
        </w:tc>
        <w:tc>
          <w:tcPr>
            <w:tcW w:w="3260" w:type="dxa"/>
            <w:tcBorders>
              <w:top w:val="nil"/>
              <w:left w:val="nil"/>
              <w:bottom w:val="nil"/>
              <w:right w:val="nil"/>
            </w:tcBorders>
            <w:shd w:val="clear" w:color="auto" w:fill="auto"/>
            <w:vAlign w:val="center"/>
          </w:tcPr>
          <w:p w14:paraId="58E6AFEA" w14:textId="77777777" w:rsidR="00700E0A" w:rsidRPr="003361C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60220">
              <w:rPr>
                <w:rFonts w:ascii="Arial" w:hAnsi="Arial" w:cs="Arial"/>
                <w:b/>
                <w:bCs/>
                <w:sz w:val="14"/>
                <w:szCs w:val="14"/>
              </w:rPr>
              <w:t>473</w:t>
            </w:r>
            <w:r>
              <w:rPr>
                <w:rFonts w:ascii="Arial" w:hAnsi="Arial" w:cs="Arial"/>
                <w:b/>
                <w:bCs/>
                <w:sz w:val="14"/>
                <w:szCs w:val="14"/>
              </w:rPr>
              <w:t>,</w:t>
            </w:r>
            <w:r w:rsidRPr="00D60220">
              <w:rPr>
                <w:rFonts w:ascii="Arial" w:hAnsi="Arial" w:cs="Arial"/>
                <w:b/>
                <w:bCs/>
                <w:sz w:val="14"/>
                <w:szCs w:val="14"/>
              </w:rPr>
              <w:t>161</w:t>
            </w:r>
          </w:p>
        </w:tc>
      </w:tr>
      <w:tr w:rsidR="00700E0A" w:rsidRPr="00627470" w14:paraId="711A039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8EB19BE" w14:textId="77777777" w:rsidR="00700E0A" w:rsidRPr="00627470" w:rsidRDefault="00700E0A" w:rsidP="00393661">
            <w:pPr>
              <w:keepNext/>
              <w:keepLines/>
              <w:spacing w:before="40" w:after="40"/>
              <w:ind w:left="113"/>
              <w:rPr>
                <w:rFonts w:ascii="Arial" w:hAnsi="Arial" w:cs="Arial"/>
                <w:b w:val="0"/>
                <w:bCs w:val="0"/>
                <w:sz w:val="14"/>
                <w:szCs w:val="14"/>
              </w:rPr>
            </w:pPr>
            <w:proofErr w:type="spellStart"/>
            <w:r w:rsidRPr="00A94E39">
              <w:rPr>
                <w:rFonts w:ascii="Arial" w:hAnsi="Arial" w:cs="Arial"/>
                <w:b w:val="0"/>
                <w:bCs w:val="0"/>
                <w:color w:val="000000"/>
                <w:sz w:val="14"/>
                <w:szCs w:val="14"/>
              </w:rPr>
              <w:t>Amounts</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payable</w:t>
            </w:r>
            <w:proofErr w:type="spellEnd"/>
          </w:p>
        </w:tc>
        <w:tc>
          <w:tcPr>
            <w:tcW w:w="3260" w:type="dxa"/>
            <w:tcBorders>
              <w:top w:val="nil"/>
              <w:left w:val="nil"/>
              <w:bottom w:val="nil"/>
              <w:right w:val="nil"/>
            </w:tcBorders>
            <w:shd w:val="clear" w:color="auto" w:fill="auto"/>
            <w:vAlign w:val="center"/>
          </w:tcPr>
          <w:p w14:paraId="7E475953"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A573C">
              <w:rPr>
                <w:rFonts w:ascii="Arial" w:hAnsi="Arial" w:cs="Arial"/>
                <w:sz w:val="14"/>
                <w:szCs w:val="14"/>
              </w:rPr>
              <w:t>23</w:t>
            </w:r>
            <w:r>
              <w:rPr>
                <w:rFonts w:ascii="Arial" w:hAnsi="Arial" w:cs="Arial"/>
                <w:sz w:val="14"/>
                <w:szCs w:val="14"/>
              </w:rPr>
              <w:t>,</w:t>
            </w:r>
            <w:r w:rsidRPr="001A573C">
              <w:rPr>
                <w:rFonts w:ascii="Arial" w:hAnsi="Arial" w:cs="Arial"/>
                <w:sz w:val="14"/>
                <w:szCs w:val="14"/>
              </w:rPr>
              <w:t>288</w:t>
            </w:r>
          </w:p>
        </w:tc>
        <w:tc>
          <w:tcPr>
            <w:tcW w:w="3260" w:type="dxa"/>
            <w:tcBorders>
              <w:top w:val="nil"/>
              <w:left w:val="nil"/>
              <w:bottom w:val="nil"/>
              <w:right w:val="nil"/>
            </w:tcBorders>
            <w:shd w:val="clear" w:color="auto" w:fill="auto"/>
            <w:vAlign w:val="center"/>
          </w:tcPr>
          <w:p w14:paraId="123AB40D"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60220">
              <w:rPr>
                <w:rFonts w:ascii="Arial" w:hAnsi="Arial" w:cs="Arial"/>
                <w:sz w:val="14"/>
                <w:szCs w:val="14"/>
              </w:rPr>
              <w:t>17</w:t>
            </w:r>
            <w:r>
              <w:rPr>
                <w:rFonts w:ascii="Arial" w:hAnsi="Arial" w:cs="Arial"/>
                <w:sz w:val="14"/>
                <w:szCs w:val="14"/>
              </w:rPr>
              <w:t>,</w:t>
            </w:r>
            <w:r w:rsidRPr="00D60220">
              <w:rPr>
                <w:rFonts w:ascii="Arial" w:hAnsi="Arial" w:cs="Arial"/>
                <w:sz w:val="14"/>
                <w:szCs w:val="14"/>
              </w:rPr>
              <w:t>781</w:t>
            </w:r>
          </w:p>
        </w:tc>
      </w:tr>
      <w:tr w:rsidR="00700E0A" w:rsidRPr="00627470" w14:paraId="2DD3F2A5"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092395" w14:textId="77777777" w:rsidR="00700E0A" w:rsidRPr="00627470" w:rsidRDefault="00700E0A" w:rsidP="00393661">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lang w:val="en"/>
              </w:rPr>
              <w:t>C</w:t>
            </w:r>
            <w:r w:rsidRPr="00A94E39">
              <w:rPr>
                <w:rFonts w:ascii="Arial" w:hAnsi="Arial" w:cs="Arial"/>
                <w:b w:val="0"/>
                <w:bCs w:val="0"/>
                <w:color w:val="000000"/>
                <w:sz w:val="14"/>
                <w:szCs w:val="14"/>
                <w:lang w:val="en"/>
              </w:rPr>
              <w:t>urrent tax liability</w:t>
            </w:r>
          </w:p>
        </w:tc>
        <w:tc>
          <w:tcPr>
            <w:tcW w:w="3260" w:type="dxa"/>
            <w:tcBorders>
              <w:top w:val="nil"/>
              <w:left w:val="nil"/>
              <w:bottom w:val="nil"/>
              <w:right w:val="nil"/>
            </w:tcBorders>
            <w:shd w:val="clear" w:color="auto" w:fill="auto"/>
            <w:vAlign w:val="center"/>
          </w:tcPr>
          <w:p w14:paraId="0FA6CFB1"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A573C">
              <w:rPr>
                <w:rFonts w:ascii="Arial" w:hAnsi="Arial" w:cs="Arial"/>
                <w:sz w:val="14"/>
                <w:szCs w:val="14"/>
              </w:rPr>
              <w:t>984</w:t>
            </w:r>
          </w:p>
        </w:tc>
        <w:tc>
          <w:tcPr>
            <w:tcW w:w="3260" w:type="dxa"/>
            <w:tcBorders>
              <w:top w:val="nil"/>
              <w:left w:val="nil"/>
              <w:bottom w:val="nil"/>
              <w:right w:val="nil"/>
            </w:tcBorders>
            <w:shd w:val="clear" w:color="auto" w:fill="auto"/>
            <w:vAlign w:val="center"/>
          </w:tcPr>
          <w:p w14:paraId="0D7A747F"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60220">
              <w:rPr>
                <w:rFonts w:ascii="Arial" w:hAnsi="Arial" w:cs="Arial"/>
                <w:sz w:val="14"/>
                <w:szCs w:val="14"/>
              </w:rPr>
              <w:t>3</w:t>
            </w:r>
            <w:r>
              <w:rPr>
                <w:rFonts w:ascii="Arial" w:hAnsi="Arial" w:cs="Arial"/>
                <w:sz w:val="14"/>
                <w:szCs w:val="14"/>
              </w:rPr>
              <w:t>,</w:t>
            </w:r>
            <w:r w:rsidRPr="00D60220">
              <w:rPr>
                <w:rFonts w:ascii="Arial" w:hAnsi="Arial" w:cs="Arial"/>
                <w:sz w:val="14"/>
                <w:szCs w:val="14"/>
              </w:rPr>
              <w:t>718</w:t>
            </w:r>
          </w:p>
        </w:tc>
      </w:tr>
      <w:tr w:rsidR="00700E0A" w:rsidRPr="00627470" w14:paraId="56FBB899"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7107ADC" w14:textId="77777777" w:rsidR="00700E0A" w:rsidRPr="00627470" w:rsidRDefault="00700E0A" w:rsidP="00393661">
            <w:pPr>
              <w:keepNext/>
              <w:keepLines/>
              <w:spacing w:before="40" w:after="40"/>
              <w:ind w:left="113"/>
              <w:rPr>
                <w:rFonts w:ascii="Arial" w:hAnsi="Arial" w:cs="Arial"/>
                <w:b w:val="0"/>
                <w:bCs w:val="0"/>
                <w:sz w:val="14"/>
                <w:szCs w:val="14"/>
              </w:rPr>
            </w:pPr>
            <w:proofErr w:type="spellStart"/>
            <w:r w:rsidRPr="00A94E39">
              <w:rPr>
                <w:rFonts w:ascii="Arial" w:hAnsi="Arial" w:cs="Arial"/>
                <w:b w:val="0"/>
                <w:bCs w:val="0"/>
                <w:color w:val="000000"/>
                <w:sz w:val="14"/>
                <w:szCs w:val="14"/>
              </w:rPr>
              <w:t>Debt</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from</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insurance</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operations</w:t>
            </w:r>
            <w:proofErr w:type="spellEnd"/>
          </w:p>
        </w:tc>
        <w:tc>
          <w:tcPr>
            <w:tcW w:w="3260" w:type="dxa"/>
            <w:tcBorders>
              <w:top w:val="nil"/>
              <w:left w:val="nil"/>
              <w:bottom w:val="nil"/>
              <w:right w:val="nil"/>
            </w:tcBorders>
            <w:shd w:val="clear" w:color="auto" w:fill="auto"/>
            <w:vAlign w:val="center"/>
          </w:tcPr>
          <w:p w14:paraId="0E461860"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c>
          <w:tcPr>
            <w:tcW w:w="3260" w:type="dxa"/>
            <w:tcBorders>
              <w:top w:val="nil"/>
              <w:left w:val="nil"/>
              <w:bottom w:val="nil"/>
              <w:right w:val="nil"/>
            </w:tcBorders>
            <w:shd w:val="clear" w:color="auto" w:fill="auto"/>
            <w:vAlign w:val="center"/>
          </w:tcPr>
          <w:p w14:paraId="3221D52C"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60220">
              <w:rPr>
                <w:rFonts w:ascii="Arial" w:hAnsi="Arial" w:cs="Arial"/>
                <w:sz w:val="14"/>
                <w:szCs w:val="14"/>
              </w:rPr>
              <w:t>1</w:t>
            </w:r>
            <w:r>
              <w:rPr>
                <w:rFonts w:ascii="Arial" w:hAnsi="Arial" w:cs="Arial"/>
                <w:sz w:val="14"/>
                <w:szCs w:val="14"/>
              </w:rPr>
              <w:t>,</w:t>
            </w:r>
            <w:r w:rsidRPr="00D60220">
              <w:rPr>
                <w:rFonts w:ascii="Arial" w:hAnsi="Arial" w:cs="Arial"/>
                <w:sz w:val="14"/>
                <w:szCs w:val="14"/>
              </w:rPr>
              <w:t>978</w:t>
            </w:r>
          </w:p>
        </w:tc>
      </w:tr>
      <w:tr w:rsidR="00700E0A" w:rsidRPr="00627470" w14:paraId="71B7DECF"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1E5A797" w14:textId="77777777" w:rsidR="00700E0A" w:rsidRPr="00627470" w:rsidRDefault="00700E0A" w:rsidP="00393661">
            <w:pPr>
              <w:keepNext/>
              <w:keepLines/>
              <w:spacing w:before="40" w:after="40"/>
              <w:ind w:left="113"/>
              <w:rPr>
                <w:rFonts w:ascii="Arial" w:hAnsi="Arial" w:cs="Arial"/>
                <w:b w:val="0"/>
                <w:bCs w:val="0"/>
                <w:sz w:val="14"/>
                <w:szCs w:val="14"/>
              </w:rPr>
            </w:pPr>
            <w:r w:rsidRPr="00A94E39">
              <w:rPr>
                <w:rFonts w:ascii="Arial" w:hAnsi="Arial" w:cs="Arial"/>
                <w:b w:val="0"/>
                <w:bCs w:val="0"/>
                <w:color w:val="000000"/>
                <w:sz w:val="14"/>
                <w:szCs w:val="14"/>
              </w:rPr>
              <w:t xml:space="preserve">Insurance </w:t>
            </w:r>
            <w:proofErr w:type="spellStart"/>
            <w:r>
              <w:rPr>
                <w:rFonts w:ascii="Arial" w:hAnsi="Arial" w:cs="Arial"/>
                <w:b w:val="0"/>
                <w:bCs w:val="0"/>
                <w:color w:val="000000"/>
                <w:sz w:val="14"/>
                <w:szCs w:val="14"/>
              </w:rPr>
              <w:t>c</w:t>
            </w:r>
            <w:r w:rsidRPr="00A94E39">
              <w:rPr>
                <w:rFonts w:ascii="Arial" w:hAnsi="Arial" w:cs="Arial"/>
                <w:b w:val="0"/>
                <w:bCs w:val="0"/>
                <w:color w:val="000000"/>
                <w:sz w:val="14"/>
                <w:szCs w:val="14"/>
              </w:rPr>
              <w:t>ontract</w:t>
            </w:r>
            <w:proofErr w:type="spellEnd"/>
          </w:p>
        </w:tc>
        <w:tc>
          <w:tcPr>
            <w:tcW w:w="3260" w:type="dxa"/>
            <w:tcBorders>
              <w:top w:val="nil"/>
              <w:left w:val="nil"/>
              <w:bottom w:val="nil"/>
              <w:right w:val="nil"/>
            </w:tcBorders>
            <w:shd w:val="clear" w:color="auto" w:fill="auto"/>
            <w:vAlign w:val="center"/>
          </w:tcPr>
          <w:p w14:paraId="325B15D0"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30D5">
              <w:rPr>
                <w:rFonts w:ascii="Arial" w:hAnsi="Arial" w:cs="Arial"/>
                <w:sz w:val="14"/>
                <w:szCs w:val="14"/>
              </w:rPr>
              <w:t>422</w:t>
            </w:r>
            <w:r>
              <w:rPr>
                <w:rFonts w:ascii="Arial" w:hAnsi="Arial" w:cs="Arial"/>
                <w:sz w:val="14"/>
                <w:szCs w:val="14"/>
              </w:rPr>
              <w:t>,</w:t>
            </w:r>
            <w:r w:rsidRPr="007430D5">
              <w:rPr>
                <w:rFonts w:ascii="Arial" w:hAnsi="Arial" w:cs="Arial"/>
                <w:sz w:val="14"/>
                <w:szCs w:val="14"/>
              </w:rPr>
              <w:t>206</w:t>
            </w:r>
          </w:p>
        </w:tc>
        <w:tc>
          <w:tcPr>
            <w:tcW w:w="3260" w:type="dxa"/>
            <w:tcBorders>
              <w:top w:val="nil"/>
              <w:left w:val="nil"/>
              <w:bottom w:val="nil"/>
              <w:right w:val="nil"/>
            </w:tcBorders>
            <w:shd w:val="clear" w:color="auto" w:fill="auto"/>
            <w:vAlign w:val="center"/>
          </w:tcPr>
          <w:p w14:paraId="6B608AC0"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60220">
              <w:rPr>
                <w:rFonts w:ascii="Arial" w:hAnsi="Arial" w:cs="Arial"/>
                <w:sz w:val="14"/>
                <w:szCs w:val="14"/>
              </w:rPr>
              <w:t>434</w:t>
            </w:r>
            <w:r>
              <w:rPr>
                <w:rFonts w:ascii="Arial" w:hAnsi="Arial" w:cs="Arial"/>
                <w:sz w:val="14"/>
                <w:szCs w:val="14"/>
              </w:rPr>
              <w:t>,</w:t>
            </w:r>
            <w:r w:rsidRPr="00D60220">
              <w:rPr>
                <w:rFonts w:ascii="Arial" w:hAnsi="Arial" w:cs="Arial"/>
                <w:sz w:val="14"/>
                <w:szCs w:val="14"/>
              </w:rPr>
              <w:t>123</w:t>
            </w:r>
          </w:p>
        </w:tc>
      </w:tr>
      <w:tr w:rsidR="00700E0A" w:rsidRPr="00627470" w14:paraId="1737EFFB"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EB9D2B" w14:textId="77777777" w:rsidR="00700E0A" w:rsidRPr="00627470" w:rsidRDefault="00700E0A" w:rsidP="00393661">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2AF938BD"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A573C">
              <w:rPr>
                <w:rFonts w:ascii="Arial" w:hAnsi="Arial" w:cs="Arial"/>
                <w:sz w:val="14"/>
                <w:szCs w:val="14"/>
              </w:rPr>
              <w:t>2</w:t>
            </w:r>
            <w:r>
              <w:rPr>
                <w:rFonts w:ascii="Arial" w:hAnsi="Arial" w:cs="Arial"/>
                <w:sz w:val="14"/>
                <w:szCs w:val="14"/>
              </w:rPr>
              <w:t>,</w:t>
            </w:r>
            <w:r w:rsidRPr="001A573C">
              <w:rPr>
                <w:rFonts w:ascii="Arial" w:hAnsi="Arial" w:cs="Arial"/>
                <w:sz w:val="14"/>
                <w:szCs w:val="14"/>
              </w:rPr>
              <w:t>127</w:t>
            </w:r>
          </w:p>
        </w:tc>
        <w:tc>
          <w:tcPr>
            <w:tcW w:w="3260" w:type="dxa"/>
            <w:tcBorders>
              <w:top w:val="nil"/>
              <w:left w:val="nil"/>
              <w:bottom w:val="nil"/>
              <w:right w:val="nil"/>
            </w:tcBorders>
            <w:shd w:val="clear" w:color="auto" w:fill="auto"/>
            <w:vAlign w:val="center"/>
          </w:tcPr>
          <w:p w14:paraId="36027464"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60220">
              <w:rPr>
                <w:rFonts w:ascii="Arial" w:hAnsi="Arial" w:cs="Arial"/>
                <w:sz w:val="14"/>
                <w:szCs w:val="14"/>
              </w:rPr>
              <w:t>15</w:t>
            </w:r>
            <w:r>
              <w:rPr>
                <w:rFonts w:ascii="Arial" w:hAnsi="Arial" w:cs="Arial"/>
                <w:sz w:val="14"/>
                <w:szCs w:val="14"/>
              </w:rPr>
              <w:t>,</w:t>
            </w:r>
            <w:r w:rsidRPr="00D60220">
              <w:rPr>
                <w:rFonts w:ascii="Arial" w:hAnsi="Arial" w:cs="Arial"/>
                <w:sz w:val="14"/>
                <w:szCs w:val="14"/>
              </w:rPr>
              <w:t>561</w:t>
            </w:r>
          </w:p>
        </w:tc>
      </w:tr>
      <w:tr w:rsidR="00700E0A" w:rsidRPr="003361C0" w14:paraId="781C6E9E"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FE26E1" w14:textId="77777777" w:rsidR="00700E0A" w:rsidRPr="003361C0" w:rsidRDefault="00700E0A" w:rsidP="00393661">
            <w:pPr>
              <w:keepNext/>
              <w:keepLines/>
              <w:spacing w:before="40" w:after="40"/>
              <w:rPr>
                <w:rFonts w:ascii="Arial" w:hAnsi="Arial" w:cs="Arial"/>
                <w:sz w:val="14"/>
                <w:szCs w:val="14"/>
              </w:rPr>
            </w:pPr>
            <w:r>
              <w:rPr>
                <w:rFonts w:ascii="Arial" w:hAnsi="Arial" w:cs="Arial"/>
                <w:color w:val="000000"/>
                <w:sz w:val="14"/>
                <w:szCs w:val="14"/>
              </w:rPr>
              <w:t>Non-</w:t>
            </w: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4C267681" w14:textId="77777777" w:rsidR="00700E0A" w:rsidRPr="003361C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A573C">
              <w:rPr>
                <w:rFonts w:ascii="Arial" w:hAnsi="Arial" w:cs="Arial"/>
                <w:b/>
                <w:bCs/>
                <w:sz w:val="14"/>
                <w:szCs w:val="14"/>
              </w:rPr>
              <w:t>46</w:t>
            </w:r>
            <w:r>
              <w:rPr>
                <w:rFonts w:ascii="Arial" w:hAnsi="Arial" w:cs="Arial"/>
                <w:b/>
                <w:bCs/>
                <w:sz w:val="14"/>
                <w:szCs w:val="14"/>
              </w:rPr>
              <w:t>,</w:t>
            </w:r>
            <w:r w:rsidRPr="001A573C">
              <w:rPr>
                <w:rFonts w:ascii="Arial" w:hAnsi="Arial" w:cs="Arial"/>
                <w:b/>
                <w:bCs/>
                <w:sz w:val="14"/>
                <w:szCs w:val="14"/>
              </w:rPr>
              <w:t>879</w:t>
            </w:r>
          </w:p>
        </w:tc>
        <w:tc>
          <w:tcPr>
            <w:tcW w:w="3260" w:type="dxa"/>
            <w:tcBorders>
              <w:top w:val="nil"/>
              <w:left w:val="nil"/>
              <w:bottom w:val="nil"/>
              <w:right w:val="nil"/>
            </w:tcBorders>
            <w:shd w:val="clear" w:color="auto" w:fill="auto"/>
            <w:vAlign w:val="center"/>
          </w:tcPr>
          <w:p w14:paraId="7A9D1ADC" w14:textId="77777777" w:rsidR="00700E0A" w:rsidRPr="003361C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60220">
              <w:rPr>
                <w:rFonts w:ascii="Arial" w:hAnsi="Arial" w:cs="Arial"/>
                <w:b/>
                <w:bCs/>
                <w:sz w:val="14"/>
                <w:szCs w:val="14"/>
              </w:rPr>
              <w:t>44</w:t>
            </w:r>
            <w:r>
              <w:rPr>
                <w:rFonts w:ascii="Arial" w:hAnsi="Arial" w:cs="Arial"/>
                <w:b/>
                <w:bCs/>
                <w:sz w:val="14"/>
                <w:szCs w:val="14"/>
              </w:rPr>
              <w:t>,</w:t>
            </w:r>
            <w:r w:rsidRPr="00D60220">
              <w:rPr>
                <w:rFonts w:ascii="Arial" w:hAnsi="Arial" w:cs="Arial"/>
                <w:b/>
                <w:bCs/>
                <w:sz w:val="14"/>
                <w:szCs w:val="14"/>
              </w:rPr>
              <w:t>53</w:t>
            </w:r>
            <w:r>
              <w:rPr>
                <w:rFonts w:ascii="Arial" w:hAnsi="Arial" w:cs="Arial"/>
                <w:b/>
                <w:bCs/>
                <w:sz w:val="14"/>
                <w:szCs w:val="14"/>
              </w:rPr>
              <w:t>2</w:t>
            </w:r>
          </w:p>
        </w:tc>
      </w:tr>
      <w:tr w:rsidR="00700E0A" w:rsidRPr="00627470" w14:paraId="7181E6ED"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CC979C" w14:textId="77777777" w:rsidR="00700E0A" w:rsidRPr="00D606F1" w:rsidRDefault="00700E0A" w:rsidP="00393661">
            <w:pPr>
              <w:keepNext/>
              <w:keepLines/>
              <w:spacing w:before="40" w:after="40"/>
              <w:ind w:left="113"/>
              <w:rPr>
                <w:rFonts w:ascii="Arial" w:hAnsi="Arial" w:cs="Arial"/>
                <w:b w:val="0"/>
                <w:bCs w:val="0"/>
                <w:color w:val="000000"/>
                <w:sz w:val="14"/>
                <w:szCs w:val="14"/>
              </w:rPr>
            </w:pPr>
            <w:proofErr w:type="spellStart"/>
            <w:r w:rsidRPr="00D606F1">
              <w:rPr>
                <w:rFonts w:ascii="Arial" w:hAnsi="Arial" w:cs="Arial"/>
                <w:b w:val="0"/>
                <w:bCs w:val="0"/>
                <w:color w:val="000000"/>
                <w:sz w:val="14"/>
                <w:szCs w:val="14"/>
              </w:rPr>
              <w:t>Deferred</w:t>
            </w:r>
            <w:proofErr w:type="spellEnd"/>
            <w:r w:rsidRPr="00D606F1">
              <w:rPr>
                <w:rFonts w:ascii="Arial" w:hAnsi="Arial" w:cs="Arial"/>
                <w:b w:val="0"/>
                <w:bCs w:val="0"/>
                <w:color w:val="000000"/>
                <w:sz w:val="14"/>
                <w:szCs w:val="14"/>
              </w:rPr>
              <w:t xml:space="preserve"> </w:t>
            </w:r>
            <w:proofErr w:type="spellStart"/>
            <w:r w:rsidRPr="00D606F1">
              <w:rPr>
                <w:rFonts w:ascii="Arial" w:hAnsi="Arial" w:cs="Arial"/>
                <w:b w:val="0"/>
                <w:bCs w:val="0"/>
                <w:color w:val="000000"/>
                <w:sz w:val="14"/>
                <w:szCs w:val="14"/>
              </w:rPr>
              <w:t>tax</w:t>
            </w:r>
            <w:proofErr w:type="spellEnd"/>
            <w:r w:rsidRPr="00D606F1">
              <w:rPr>
                <w:rFonts w:ascii="Arial" w:hAnsi="Arial" w:cs="Arial"/>
                <w:b w:val="0"/>
                <w:bCs w:val="0"/>
                <w:color w:val="000000"/>
                <w:sz w:val="14"/>
                <w:szCs w:val="14"/>
              </w:rPr>
              <w:t xml:space="preserve"> </w:t>
            </w:r>
            <w:proofErr w:type="spellStart"/>
            <w:r w:rsidRPr="00D606F1">
              <w:rPr>
                <w:rFonts w:ascii="Arial" w:hAnsi="Arial" w:cs="Arial"/>
                <w:b w:val="0"/>
                <w:bCs w:val="0"/>
                <w:color w:val="000000"/>
                <w:sz w:val="14"/>
                <w:szCs w:val="14"/>
              </w:rPr>
              <w:t>liability</w:t>
            </w:r>
            <w:proofErr w:type="spellEnd"/>
          </w:p>
        </w:tc>
        <w:tc>
          <w:tcPr>
            <w:tcW w:w="3260" w:type="dxa"/>
            <w:tcBorders>
              <w:top w:val="nil"/>
              <w:left w:val="nil"/>
              <w:bottom w:val="nil"/>
              <w:right w:val="nil"/>
            </w:tcBorders>
            <w:shd w:val="clear" w:color="auto" w:fill="auto"/>
            <w:vAlign w:val="center"/>
          </w:tcPr>
          <w:p w14:paraId="44E13162" w14:textId="77777777" w:rsidR="00700E0A"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A573C">
              <w:rPr>
                <w:rFonts w:ascii="Arial" w:hAnsi="Arial" w:cs="Arial"/>
                <w:sz w:val="14"/>
                <w:szCs w:val="14"/>
              </w:rPr>
              <w:t>56</w:t>
            </w:r>
          </w:p>
        </w:tc>
        <w:tc>
          <w:tcPr>
            <w:tcW w:w="3260" w:type="dxa"/>
            <w:tcBorders>
              <w:top w:val="nil"/>
              <w:left w:val="nil"/>
              <w:bottom w:val="nil"/>
              <w:right w:val="nil"/>
            </w:tcBorders>
            <w:shd w:val="clear" w:color="auto" w:fill="auto"/>
            <w:vAlign w:val="center"/>
          </w:tcPr>
          <w:p w14:paraId="0E30643B" w14:textId="77777777" w:rsidR="00700E0A" w:rsidRPr="00494755"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92</w:t>
            </w:r>
          </w:p>
        </w:tc>
      </w:tr>
      <w:tr w:rsidR="00700E0A" w:rsidRPr="00627470" w14:paraId="692B784B"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F84F47B" w14:textId="77777777" w:rsidR="00700E0A" w:rsidRPr="00627470" w:rsidRDefault="00700E0A" w:rsidP="00393661">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4AA3D931"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A573C">
              <w:rPr>
                <w:rFonts w:ascii="Arial" w:hAnsi="Arial" w:cs="Arial"/>
                <w:sz w:val="14"/>
                <w:szCs w:val="14"/>
              </w:rPr>
              <w:t>46</w:t>
            </w:r>
            <w:r>
              <w:rPr>
                <w:rFonts w:ascii="Arial" w:hAnsi="Arial" w:cs="Arial"/>
                <w:sz w:val="14"/>
                <w:szCs w:val="14"/>
              </w:rPr>
              <w:t>,</w:t>
            </w:r>
            <w:r w:rsidRPr="001A573C">
              <w:rPr>
                <w:rFonts w:ascii="Arial" w:hAnsi="Arial" w:cs="Arial"/>
                <w:sz w:val="14"/>
                <w:szCs w:val="14"/>
              </w:rPr>
              <w:t>823</w:t>
            </w:r>
          </w:p>
        </w:tc>
        <w:tc>
          <w:tcPr>
            <w:tcW w:w="3260" w:type="dxa"/>
            <w:tcBorders>
              <w:top w:val="nil"/>
              <w:left w:val="nil"/>
              <w:bottom w:val="nil"/>
              <w:right w:val="nil"/>
            </w:tcBorders>
            <w:shd w:val="clear" w:color="auto" w:fill="auto"/>
            <w:vAlign w:val="center"/>
          </w:tcPr>
          <w:p w14:paraId="0AD003B9"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60220">
              <w:rPr>
                <w:rFonts w:ascii="Arial" w:hAnsi="Arial" w:cs="Arial"/>
                <w:sz w:val="14"/>
                <w:szCs w:val="14"/>
              </w:rPr>
              <w:t>44</w:t>
            </w:r>
            <w:r>
              <w:rPr>
                <w:rFonts w:ascii="Arial" w:hAnsi="Arial" w:cs="Arial"/>
                <w:sz w:val="14"/>
                <w:szCs w:val="14"/>
              </w:rPr>
              <w:t>,</w:t>
            </w:r>
            <w:r w:rsidRPr="00D60220">
              <w:rPr>
                <w:rFonts w:ascii="Arial" w:hAnsi="Arial" w:cs="Arial"/>
                <w:sz w:val="14"/>
                <w:szCs w:val="14"/>
              </w:rPr>
              <w:t>44</w:t>
            </w:r>
            <w:r>
              <w:rPr>
                <w:rFonts w:ascii="Arial" w:hAnsi="Arial" w:cs="Arial"/>
                <w:sz w:val="14"/>
                <w:szCs w:val="14"/>
              </w:rPr>
              <w:t>0</w:t>
            </w:r>
          </w:p>
        </w:tc>
      </w:tr>
      <w:tr w:rsidR="00700E0A" w:rsidRPr="003361C0" w14:paraId="44B6597B"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3B2B5E7" w14:textId="77777777" w:rsidR="00700E0A" w:rsidRPr="003361C0" w:rsidRDefault="00700E0A" w:rsidP="00393661">
            <w:pPr>
              <w:keepNext/>
              <w:keepLines/>
              <w:spacing w:before="40" w:after="40"/>
              <w:rPr>
                <w:rFonts w:ascii="Arial" w:hAnsi="Arial" w:cs="Arial"/>
                <w:sz w:val="14"/>
                <w:szCs w:val="14"/>
              </w:rPr>
            </w:pPr>
            <w:proofErr w:type="spellStart"/>
            <w:r>
              <w:rPr>
                <w:rFonts w:ascii="Arial" w:hAnsi="Arial" w:cs="Arial"/>
                <w:color w:val="000000"/>
                <w:sz w:val="14"/>
                <w:szCs w:val="14"/>
              </w:rPr>
              <w:t>Equity</w:t>
            </w:r>
            <w:proofErr w:type="spellEnd"/>
          </w:p>
        </w:tc>
        <w:tc>
          <w:tcPr>
            <w:tcW w:w="3260" w:type="dxa"/>
            <w:tcBorders>
              <w:top w:val="nil"/>
              <w:left w:val="nil"/>
              <w:bottom w:val="nil"/>
              <w:right w:val="nil"/>
            </w:tcBorders>
            <w:shd w:val="clear" w:color="auto" w:fill="auto"/>
            <w:vAlign w:val="center"/>
          </w:tcPr>
          <w:p w14:paraId="39F944E5" w14:textId="77777777" w:rsidR="00700E0A" w:rsidRPr="003361C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A573C">
              <w:rPr>
                <w:rFonts w:ascii="Arial" w:hAnsi="Arial" w:cs="Arial"/>
                <w:b/>
                <w:bCs/>
                <w:sz w:val="14"/>
                <w:szCs w:val="14"/>
              </w:rPr>
              <w:t>264</w:t>
            </w:r>
            <w:r>
              <w:rPr>
                <w:rFonts w:ascii="Arial" w:hAnsi="Arial" w:cs="Arial"/>
                <w:b/>
                <w:bCs/>
                <w:sz w:val="14"/>
                <w:szCs w:val="14"/>
              </w:rPr>
              <w:t>,</w:t>
            </w:r>
            <w:r w:rsidRPr="001A573C">
              <w:rPr>
                <w:rFonts w:ascii="Arial" w:hAnsi="Arial" w:cs="Arial"/>
                <w:b/>
                <w:bCs/>
                <w:sz w:val="14"/>
                <w:szCs w:val="14"/>
              </w:rPr>
              <w:t>840</w:t>
            </w:r>
          </w:p>
        </w:tc>
        <w:tc>
          <w:tcPr>
            <w:tcW w:w="3260" w:type="dxa"/>
            <w:tcBorders>
              <w:top w:val="nil"/>
              <w:left w:val="nil"/>
              <w:bottom w:val="nil"/>
              <w:right w:val="nil"/>
            </w:tcBorders>
            <w:shd w:val="clear" w:color="auto" w:fill="auto"/>
            <w:vAlign w:val="center"/>
          </w:tcPr>
          <w:p w14:paraId="2AD4E733" w14:textId="77777777" w:rsidR="00700E0A" w:rsidRPr="003361C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60220">
              <w:rPr>
                <w:rFonts w:ascii="Arial" w:hAnsi="Arial" w:cs="Arial"/>
                <w:b/>
                <w:bCs/>
                <w:sz w:val="14"/>
                <w:szCs w:val="14"/>
              </w:rPr>
              <w:t>237</w:t>
            </w:r>
            <w:r>
              <w:rPr>
                <w:rFonts w:ascii="Arial" w:hAnsi="Arial" w:cs="Arial"/>
                <w:b/>
                <w:bCs/>
                <w:sz w:val="14"/>
                <w:szCs w:val="14"/>
              </w:rPr>
              <w:t>,</w:t>
            </w:r>
            <w:r w:rsidRPr="00D60220">
              <w:rPr>
                <w:rFonts w:ascii="Arial" w:hAnsi="Arial" w:cs="Arial"/>
                <w:b/>
                <w:bCs/>
                <w:sz w:val="14"/>
                <w:szCs w:val="14"/>
              </w:rPr>
              <w:t>120</w:t>
            </w:r>
          </w:p>
        </w:tc>
      </w:tr>
      <w:tr w:rsidR="00700E0A" w:rsidRPr="00627470" w14:paraId="4B32CC3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293A83D" w14:textId="77777777" w:rsidR="00700E0A" w:rsidRPr="00627470" w:rsidRDefault="00700E0A" w:rsidP="00393661">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 xml:space="preserve">Capital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reserves</w:t>
            </w:r>
          </w:p>
        </w:tc>
        <w:tc>
          <w:tcPr>
            <w:tcW w:w="3260" w:type="dxa"/>
            <w:tcBorders>
              <w:top w:val="nil"/>
              <w:left w:val="nil"/>
              <w:bottom w:val="nil"/>
              <w:right w:val="nil"/>
            </w:tcBorders>
            <w:shd w:val="clear" w:color="auto" w:fill="auto"/>
            <w:vAlign w:val="center"/>
          </w:tcPr>
          <w:p w14:paraId="15A9FCDC"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A573C">
              <w:rPr>
                <w:rFonts w:ascii="Arial" w:hAnsi="Arial" w:cs="Arial"/>
                <w:sz w:val="14"/>
                <w:szCs w:val="14"/>
              </w:rPr>
              <w:t>264</w:t>
            </w:r>
            <w:r>
              <w:rPr>
                <w:rFonts w:ascii="Arial" w:hAnsi="Arial" w:cs="Arial"/>
                <w:sz w:val="14"/>
                <w:szCs w:val="14"/>
              </w:rPr>
              <w:t>,</w:t>
            </w:r>
            <w:r w:rsidRPr="001A573C">
              <w:rPr>
                <w:rFonts w:ascii="Arial" w:hAnsi="Arial" w:cs="Arial"/>
                <w:sz w:val="14"/>
                <w:szCs w:val="14"/>
              </w:rPr>
              <w:t>756</w:t>
            </w:r>
          </w:p>
        </w:tc>
        <w:tc>
          <w:tcPr>
            <w:tcW w:w="3260" w:type="dxa"/>
            <w:tcBorders>
              <w:top w:val="nil"/>
              <w:left w:val="nil"/>
              <w:bottom w:val="nil"/>
              <w:right w:val="nil"/>
            </w:tcBorders>
            <w:shd w:val="clear" w:color="auto" w:fill="auto"/>
            <w:vAlign w:val="center"/>
          </w:tcPr>
          <w:p w14:paraId="35564F73"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60220">
              <w:rPr>
                <w:rFonts w:ascii="Arial" w:hAnsi="Arial" w:cs="Arial"/>
                <w:sz w:val="14"/>
                <w:szCs w:val="14"/>
              </w:rPr>
              <w:t>242</w:t>
            </w:r>
            <w:r>
              <w:rPr>
                <w:rFonts w:ascii="Arial" w:hAnsi="Arial" w:cs="Arial"/>
                <w:sz w:val="14"/>
                <w:szCs w:val="14"/>
              </w:rPr>
              <w:t>,</w:t>
            </w:r>
            <w:r w:rsidRPr="00D60220">
              <w:rPr>
                <w:rFonts w:ascii="Arial" w:hAnsi="Arial" w:cs="Arial"/>
                <w:sz w:val="14"/>
                <w:szCs w:val="14"/>
              </w:rPr>
              <w:t>389</w:t>
            </w:r>
          </w:p>
        </w:tc>
      </w:tr>
      <w:tr w:rsidR="00700E0A" w:rsidRPr="00627470" w14:paraId="646CEB45"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6D120DC" w14:textId="77777777" w:rsidR="00700E0A" w:rsidRPr="00080F19" w:rsidRDefault="00700E0A" w:rsidP="00393661">
            <w:pPr>
              <w:keepNext/>
              <w:keepLines/>
              <w:spacing w:before="40" w:after="40"/>
              <w:ind w:left="113"/>
              <w:rPr>
                <w:rFonts w:ascii="Arial" w:hAnsi="Arial" w:cs="Arial"/>
                <w:b w:val="0"/>
                <w:bCs w:val="0"/>
                <w:sz w:val="14"/>
                <w:szCs w:val="14"/>
              </w:rPr>
            </w:pPr>
            <w:proofErr w:type="spellStart"/>
            <w:r w:rsidRPr="00A94E39">
              <w:rPr>
                <w:rFonts w:ascii="Arial" w:hAnsi="Arial" w:cs="Arial"/>
                <w:b w:val="0"/>
                <w:bCs w:val="0"/>
                <w:color w:val="000000"/>
                <w:sz w:val="14"/>
                <w:szCs w:val="14"/>
              </w:rPr>
              <w:t>Accumulated</w:t>
            </w:r>
            <w:proofErr w:type="spellEnd"/>
            <w:r w:rsidRPr="00A94E39">
              <w:rPr>
                <w:rFonts w:ascii="Arial" w:hAnsi="Arial" w:cs="Arial"/>
                <w:b w:val="0"/>
                <w:bCs w:val="0"/>
                <w:color w:val="000000"/>
                <w:sz w:val="14"/>
                <w:szCs w:val="14"/>
              </w:rPr>
              <w:t xml:space="preserve"> </w:t>
            </w:r>
            <w:proofErr w:type="spellStart"/>
            <w:r w:rsidRPr="00A94E39">
              <w:rPr>
                <w:rFonts w:ascii="Arial" w:hAnsi="Arial" w:cs="Arial"/>
                <w:b w:val="0"/>
                <w:bCs w:val="0"/>
                <w:color w:val="000000"/>
                <w:sz w:val="14"/>
                <w:szCs w:val="14"/>
              </w:rPr>
              <w:t>losses</w:t>
            </w:r>
            <w:proofErr w:type="spellEnd"/>
          </w:p>
        </w:tc>
        <w:tc>
          <w:tcPr>
            <w:tcW w:w="3260" w:type="dxa"/>
            <w:tcBorders>
              <w:top w:val="nil"/>
              <w:left w:val="nil"/>
              <w:bottom w:val="nil"/>
              <w:right w:val="nil"/>
            </w:tcBorders>
            <w:shd w:val="clear" w:color="auto" w:fill="auto"/>
            <w:vAlign w:val="center"/>
          </w:tcPr>
          <w:p w14:paraId="4FE691AE"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A53370">
              <w:rPr>
                <w:rFonts w:ascii="Arial" w:hAnsi="Arial" w:cs="Arial"/>
                <w:sz w:val="14"/>
                <w:szCs w:val="14"/>
              </w:rPr>
              <w:t>--</w:t>
            </w:r>
          </w:p>
        </w:tc>
        <w:tc>
          <w:tcPr>
            <w:tcW w:w="3260" w:type="dxa"/>
            <w:tcBorders>
              <w:top w:val="nil"/>
              <w:left w:val="nil"/>
              <w:bottom w:val="nil"/>
              <w:right w:val="nil"/>
            </w:tcBorders>
            <w:shd w:val="clear" w:color="auto" w:fill="auto"/>
            <w:vAlign w:val="center"/>
          </w:tcPr>
          <w:p w14:paraId="5B6FA07E" w14:textId="77777777" w:rsidR="00700E0A" w:rsidRPr="0062747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60220">
              <w:rPr>
                <w:rFonts w:ascii="Arial" w:hAnsi="Arial" w:cs="Arial"/>
                <w:sz w:val="14"/>
                <w:szCs w:val="14"/>
              </w:rPr>
              <w:t>(5</w:t>
            </w:r>
            <w:r>
              <w:rPr>
                <w:rFonts w:ascii="Arial" w:hAnsi="Arial" w:cs="Arial"/>
                <w:sz w:val="14"/>
                <w:szCs w:val="14"/>
              </w:rPr>
              <w:t>,</w:t>
            </w:r>
            <w:r w:rsidRPr="00D60220">
              <w:rPr>
                <w:rFonts w:ascii="Arial" w:hAnsi="Arial" w:cs="Arial"/>
                <w:sz w:val="14"/>
                <w:szCs w:val="14"/>
              </w:rPr>
              <w:t>407)</w:t>
            </w:r>
          </w:p>
        </w:tc>
      </w:tr>
      <w:tr w:rsidR="00700E0A" w:rsidRPr="00627470" w14:paraId="4CFF98FF"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18AACAE" w14:textId="77777777" w:rsidR="00700E0A" w:rsidRPr="00627470" w:rsidRDefault="00700E0A" w:rsidP="00393661">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comprehensive</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results</w:t>
            </w:r>
            <w:proofErr w:type="spellEnd"/>
          </w:p>
        </w:tc>
        <w:tc>
          <w:tcPr>
            <w:tcW w:w="3260" w:type="dxa"/>
            <w:tcBorders>
              <w:top w:val="nil"/>
              <w:left w:val="nil"/>
              <w:bottom w:val="nil"/>
              <w:right w:val="nil"/>
            </w:tcBorders>
            <w:shd w:val="clear" w:color="auto" w:fill="auto"/>
            <w:vAlign w:val="center"/>
          </w:tcPr>
          <w:p w14:paraId="000F574C"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53370">
              <w:rPr>
                <w:rFonts w:ascii="Arial" w:hAnsi="Arial" w:cs="Arial"/>
                <w:sz w:val="14"/>
                <w:szCs w:val="14"/>
              </w:rPr>
              <w:t>84</w:t>
            </w:r>
          </w:p>
        </w:tc>
        <w:tc>
          <w:tcPr>
            <w:tcW w:w="3260" w:type="dxa"/>
            <w:tcBorders>
              <w:top w:val="nil"/>
              <w:left w:val="nil"/>
              <w:bottom w:val="nil"/>
              <w:right w:val="nil"/>
            </w:tcBorders>
            <w:shd w:val="clear" w:color="auto" w:fill="auto"/>
            <w:vAlign w:val="center"/>
          </w:tcPr>
          <w:p w14:paraId="6794A80B" w14:textId="77777777" w:rsidR="00700E0A" w:rsidRPr="00627470"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60220">
              <w:rPr>
                <w:rFonts w:ascii="Arial" w:hAnsi="Arial" w:cs="Arial"/>
                <w:sz w:val="14"/>
                <w:szCs w:val="14"/>
              </w:rPr>
              <w:t>138</w:t>
            </w:r>
          </w:p>
        </w:tc>
      </w:tr>
      <w:tr w:rsidR="00700E0A" w:rsidRPr="003361C0" w14:paraId="087AFAD1"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049D3E70" w14:textId="77777777" w:rsidR="00700E0A" w:rsidRPr="003361C0" w:rsidRDefault="00700E0A" w:rsidP="00393661">
            <w:pPr>
              <w:keepNext/>
              <w:keepLines/>
              <w:spacing w:before="40" w:after="40"/>
              <w:rPr>
                <w:rFonts w:ascii="Arial" w:hAnsi="Arial" w:cs="Arial"/>
                <w:sz w:val="14"/>
                <w:szCs w:val="14"/>
              </w:rPr>
            </w:pPr>
            <w:proofErr w:type="spellStart"/>
            <w:r>
              <w:rPr>
                <w:rFonts w:ascii="Arial" w:hAnsi="Arial" w:cs="Arial"/>
                <w:color w:val="000000"/>
                <w:sz w:val="14"/>
                <w:szCs w:val="14"/>
              </w:rPr>
              <w:t>Liabilities</w:t>
            </w:r>
            <w:proofErr w:type="spellEnd"/>
            <w:r>
              <w:rPr>
                <w:rFonts w:ascii="Arial" w:hAnsi="Arial" w:cs="Arial"/>
                <w:color w:val="000000"/>
                <w:sz w:val="14"/>
                <w:szCs w:val="14"/>
              </w:rPr>
              <w:t xml:space="preserve"> </w:t>
            </w:r>
            <w:proofErr w:type="spellStart"/>
            <w:r>
              <w:rPr>
                <w:rFonts w:ascii="Arial" w:hAnsi="Arial" w:cs="Arial"/>
                <w:color w:val="000000"/>
                <w:sz w:val="14"/>
                <w:szCs w:val="14"/>
              </w:rPr>
              <w:t>and</w:t>
            </w:r>
            <w:proofErr w:type="spellEnd"/>
            <w:r>
              <w:rPr>
                <w:rFonts w:ascii="Arial" w:hAnsi="Arial" w:cs="Arial"/>
                <w:color w:val="000000"/>
                <w:sz w:val="14"/>
                <w:szCs w:val="14"/>
              </w:rPr>
              <w:t xml:space="preserve"> </w:t>
            </w:r>
            <w:proofErr w:type="spellStart"/>
            <w:r>
              <w:rPr>
                <w:rFonts w:ascii="Arial" w:hAnsi="Arial" w:cs="Arial"/>
                <w:color w:val="000000"/>
                <w:sz w:val="14"/>
                <w:szCs w:val="14"/>
              </w:rPr>
              <w:t>Equity</w:t>
            </w:r>
            <w:proofErr w:type="spellEnd"/>
          </w:p>
        </w:tc>
        <w:tc>
          <w:tcPr>
            <w:tcW w:w="3260" w:type="dxa"/>
            <w:tcBorders>
              <w:top w:val="nil"/>
              <w:left w:val="nil"/>
              <w:bottom w:val="single" w:sz="2" w:space="0" w:color="1F3864" w:themeColor="accent1" w:themeShade="80"/>
              <w:right w:val="nil"/>
            </w:tcBorders>
            <w:shd w:val="clear" w:color="auto" w:fill="auto"/>
            <w:vAlign w:val="center"/>
          </w:tcPr>
          <w:p w14:paraId="1F711353" w14:textId="77777777" w:rsidR="00700E0A" w:rsidRPr="003361C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A573C">
              <w:rPr>
                <w:rFonts w:ascii="Arial" w:hAnsi="Arial" w:cs="Arial"/>
                <w:b/>
                <w:bCs/>
                <w:sz w:val="14"/>
                <w:szCs w:val="14"/>
              </w:rPr>
              <w:t>760</w:t>
            </w:r>
            <w:r>
              <w:rPr>
                <w:rFonts w:ascii="Arial" w:hAnsi="Arial" w:cs="Arial"/>
                <w:b/>
                <w:bCs/>
                <w:sz w:val="14"/>
                <w:szCs w:val="14"/>
              </w:rPr>
              <w:t>,</w:t>
            </w:r>
            <w:r w:rsidRPr="001A573C">
              <w:rPr>
                <w:rFonts w:ascii="Arial" w:hAnsi="Arial" w:cs="Arial"/>
                <w:b/>
                <w:bCs/>
                <w:sz w:val="14"/>
                <w:szCs w:val="14"/>
              </w:rPr>
              <w:t>324</w:t>
            </w:r>
          </w:p>
        </w:tc>
        <w:tc>
          <w:tcPr>
            <w:tcW w:w="3260" w:type="dxa"/>
            <w:tcBorders>
              <w:top w:val="nil"/>
              <w:left w:val="nil"/>
              <w:bottom w:val="single" w:sz="2" w:space="0" w:color="1F3864" w:themeColor="accent1" w:themeShade="80"/>
              <w:right w:val="nil"/>
            </w:tcBorders>
            <w:shd w:val="clear" w:color="auto" w:fill="auto"/>
            <w:vAlign w:val="center"/>
          </w:tcPr>
          <w:p w14:paraId="4FFF1950" w14:textId="77777777" w:rsidR="00700E0A" w:rsidRPr="003361C0"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60220">
              <w:rPr>
                <w:rFonts w:ascii="Arial" w:hAnsi="Arial" w:cs="Arial"/>
                <w:b/>
                <w:bCs/>
                <w:sz w:val="14"/>
                <w:szCs w:val="14"/>
              </w:rPr>
              <w:t>754</w:t>
            </w:r>
            <w:r>
              <w:rPr>
                <w:rFonts w:ascii="Arial" w:hAnsi="Arial" w:cs="Arial"/>
                <w:b/>
                <w:bCs/>
                <w:sz w:val="14"/>
                <w:szCs w:val="14"/>
              </w:rPr>
              <w:t>,</w:t>
            </w:r>
            <w:r w:rsidRPr="00D60220">
              <w:rPr>
                <w:rFonts w:ascii="Arial" w:hAnsi="Arial" w:cs="Arial"/>
                <w:b/>
                <w:bCs/>
                <w:sz w:val="14"/>
                <w:szCs w:val="14"/>
              </w:rPr>
              <w:t>813</w:t>
            </w:r>
          </w:p>
        </w:tc>
      </w:tr>
    </w:tbl>
    <w:p w14:paraId="70F4D4DA" w14:textId="77777777" w:rsidR="00172A84" w:rsidRPr="00406CE8" w:rsidRDefault="00172A84" w:rsidP="00700E0A">
      <w:pPr>
        <w:pStyle w:val="05-Textonormal"/>
        <w:spacing w:line="240" w:lineRule="auto"/>
        <w:rPr>
          <w:rFonts w:cs="Arial"/>
          <w:lang w:val="en-US" w:eastAsia="zh-CN"/>
        </w:rPr>
      </w:pPr>
      <w:r w:rsidRPr="00406CE8">
        <w:rPr>
          <w:rFonts w:cs="Arial"/>
          <w:lang w:val="en-US"/>
        </w:rPr>
        <w:t xml:space="preserve">The impacts of adopting CPC 50 [IFRS 17] and CPC 48 </w:t>
      </w:r>
      <w:r w:rsidRPr="00406CE8">
        <w:rPr>
          <w:rFonts w:cs="Arial"/>
          <w:lang w:val="en-US" w:eastAsia="zh-CN"/>
        </w:rPr>
        <w:t>[IFRS 9] on Shareholders' Equity, for comparability purposes, are shown in the following table:</w:t>
      </w:r>
    </w:p>
    <w:p w14:paraId="7B96A07C"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00E0A" w:rsidRPr="00537AE7" w14:paraId="1DEA8A6F"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C97A776" w14:textId="77777777" w:rsidR="00700E0A" w:rsidRPr="00537AE7" w:rsidRDefault="00700E0A" w:rsidP="00393661">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10041CB"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sidRPr="00835F8C">
              <w:rPr>
                <w:rFonts w:ascii="Arial" w:hAnsi="Arial" w:cs="Arial"/>
                <w:sz w:val="14"/>
                <w:szCs w:val="14"/>
              </w:rPr>
              <w:t xml:space="preserve"> 3</w:t>
            </w:r>
            <w:r>
              <w:rPr>
                <w:rFonts w:ascii="Arial" w:hAnsi="Arial" w:cs="Arial"/>
                <w:sz w:val="14"/>
                <w:szCs w:val="14"/>
              </w:rPr>
              <w:t>1</w:t>
            </w:r>
            <w:r w:rsidRPr="00835F8C">
              <w:rPr>
                <w:rFonts w:ascii="Arial" w:hAnsi="Arial" w:cs="Arial"/>
                <w:sz w:val="14"/>
                <w:szCs w:val="14"/>
              </w:rPr>
              <w:t>,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1E8E01D"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w:t>
            </w:r>
          </w:p>
        </w:tc>
      </w:tr>
      <w:tr w:rsidR="00700E0A" w:rsidRPr="00026122" w14:paraId="2B21421C"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49CD8C41" w14:textId="77777777" w:rsidR="00700E0A" w:rsidRPr="00026122" w:rsidRDefault="00700E0A" w:rsidP="00393661">
            <w:pPr>
              <w:keepNext/>
              <w:keepLines/>
              <w:rPr>
                <w:rFonts w:ascii="Arial" w:eastAsia="Times New Roman" w:hAnsi="Arial" w:cs="Arial"/>
                <w:b w:val="0"/>
                <w:bCs w:val="0"/>
                <w:spacing w:val="-2"/>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xml:space="preserve">- BRGAAP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IFRS</w:t>
            </w:r>
          </w:p>
        </w:tc>
        <w:tc>
          <w:tcPr>
            <w:tcW w:w="2126" w:type="dxa"/>
            <w:tcBorders>
              <w:top w:val="single" w:sz="2" w:space="0" w:color="1F3864" w:themeColor="accent1" w:themeShade="80"/>
              <w:left w:val="nil"/>
              <w:bottom w:val="nil"/>
              <w:right w:val="nil"/>
            </w:tcBorders>
            <w:shd w:val="clear" w:color="auto" w:fill="auto"/>
            <w:vAlign w:val="center"/>
          </w:tcPr>
          <w:p w14:paraId="6D8A81D6"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A53370">
              <w:rPr>
                <w:rFonts w:ascii="Arial" w:hAnsi="Arial" w:cs="Arial"/>
                <w:color w:val="000000"/>
                <w:sz w:val="14"/>
                <w:szCs w:val="14"/>
              </w:rPr>
              <w:t xml:space="preserve">                                 264</w:t>
            </w:r>
            <w:r>
              <w:rPr>
                <w:rFonts w:ascii="Arial" w:hAnsi="Arial" w:cs="Arial"/>
                <w:color w:val="000000"/>
                <w:sz w:val="14"/>
                <w:szCs w:val="14"/>
              </w:rPr>
              <w:t>,</w:t>
            </w:r>
            <w:r w:rsidRPr="00A53370">
              <w:rPr>
                <w:rFonts w:ascii="Arial" w:hAnsi="Arial" w:cs="Arial"/>
                <w:color w:val="000000"/>
                <w:sz w:val="14"/>
                <w:szCs w:val="14"/>
              </w:rPr>
              <w:t xml:space="preserve">840 </w:t>
            </w:r>
          </w:p>
        </w:tc>
        <w:tc>
          <w:tcPr>
            <w:tcW w:w="2126" w:type="dxa"/>
            <w:tcBorders>
              <w:top w:val="single" w:sz="2" w:space="0" w:color="1F3864" w:themeColor="accent1" w:themeShade="80"/>
              <w:left w:val="nil"/>
              <w:bottom w:val="nil"/>
              <w:right w:val="nil"/>
            </w:tcBorders>
            <w:shd w:val="clear" w:color="auto" w:fill="auto"/>
            <w:vAlign w:val="center"/>
          </w:tcPr>
          <w:p w14:paraId="75A3E1FB"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237</w:t>
            </w:r>
            <w:r>
              <w:rPr>
                <w:rFonts w:ascii="Arial" w:hAnsi="Arial" w:cs="Arial"/>
                <w:sz w:val="14"/>
                <w:szCs w:val="14"/>
              </w:rPr>
              <w:t>,</w:t>
            </w:r>
            <w:r w:rsidRPr="00F20D15">
              <w:rPr>
                <w:rFonts w:ascii="Arial" w:hAnsi="Arial" w:cs="Arial"/>
                <w:sz w:val="14"/>
                <w:szCs w:val="14"/>
              </w:rPr>
              <w:t>120</w:t>
            </w:r>
          </w:p>
        </w:tc>
      </w:tr>
      <w:tr w:rsidR="00700E0A" w:rsidRPr="00026122" w14:paraId="2788AB2C"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35F2039D" w14:textId="77777777" w:rsidR="00700E0A" w:rsidRPr="00026122" w:rsidRDefault="00700E0A" w:rsidP="00393661">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208176E7"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53370">
              <w:rPr>
                <w:rFonts w:ascii="Arial" w:hAnsi="Arial" w:cs="Arial"/>
                <w:color w:val="000000"/>
                <w:sz w:val="14"/>
                <w:szCs w:val="14"/>
              </w:rPr>
              <w:t xml:space="preserve">                                 273</w:t>
            </w:r>
            <w:r>
              <w:rPr>
                <w:rFonts w:ascii="Arial" w:hAnsi="Arial" w:cs="Arial"/>
                <w:color w:val="000000"/>
                <w:sz w:val="14"/>
                <w:szCs w:val="14"/>
              </w:rPr>
              <w:t>,</w:t>
            </w:r>
            <w:r w:rsidRPr="00A53370">
              <w:rPr>
                <w:rFonts w:ascii="Arial" w:hAnsi="Arial" w:cs="Arial"/>
                <w:color w:val="000000"/>
                <w:sz w:val="14"/>
                <w:szCs w:val="14"/>
              </w:rPr>
              <w:t xml:space="preserve">522 </w:t>
            </w:r>
          </w:p>
        </w:tc>
        <w:tc>
          <w:tcPr>
            <w:tcW w:w="2126" w:type="dxa"/>
            <w:tcBorders>
              <w:top w:val="nil"/>
              <w:left w:val="nil"/>
              <w:bottom w:val="single" w:sz="2" w:space="0" w:color="1F3864" w:themeColor="accent1" w:themeShade="80"/>
              <w:right w:val="nil"/>
            </w:tcBorders>
            <w:shd w:val="clear" w:color="auto" w:fill="auto"/>
            <w:vAlign w:val="center"/>
          </w:tcPr>
          <w:p w14:paraId="21BB3FBB"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242</w:t>
            </w:r>
            <w:r>
              <w:rPr>
                <w:rFonts w:ascii="Arial" w:hAnsi="Arial" w:cs="Arial"/>
                <w:sz w:val="14"/>
                <w:szCs w:val="14"/>
              </w:rPr>
              <w:t>,</w:t>
            </w:r>
            <w:r w:rsidRPr="00F20D15">
              <w:rPr>
                <w:rFonts w:ascii="Arial" w:hAnsi="Arial" w:cs="Arial"/>
                <w:sz w:val="14"/>
                <w:szCs w:val="14"/>
              </w:rPr>
              <w:t>526</w:t>
            </w:r>
          </w:p>
        </w:tc>
      </w:tr>
    </w:tbl>
    <w:p w14:paraId="411B8057" w14:textId="77777777" w:rsidR="00172A84" w:rsidRPr="00196D50" w:rsidRDefault="00172A84" w:rsidP="00172A84">
      <w:pPr>
        <w:keepNext/>
        <w:keepLines/>
        <w:spacing w:after="0" w:line="240" w:lineRule="auto"/>
        <w:rPr>
          <w:rFonts w:ascii="Arial" w:eastAsia="Times New Roman" w:hAnsi="Arial" w:cs="Arial"/>
          <w:spacing w:val="-2"/>
          <w:sz w:val="18"/>
          <w:szCs w:val="20"/>
          <w:highlight w:val="yellow"/>
          <w:lang w:val="en-US" w:eastAsia="zh-CN"/>
        </w:rPr>
      </w:pPr>
    </w:p>
    <w:p w14:paraId="57175CC6" w14:textId="77777777" w:rsidR="00172A84" w:rsidRPr="00432934" w:rsidRDefault="00172A84" w:rsidP="00172A84">
      <w:pPr>
        <w:spacing w:after="160" w:line="257" w:lineRule="auto"/>
        <w:contextualSpacing/>
        <w:jc w:val="both"/>
        <w:rPr>
          <w:rFonts w:ascii="Arial" w:eastAsia="Times New Roman" w:hAnsi="Arial" w:cs="Arial"/>
          <w:spacing w:val="-2"/>
          <w:sz w:val="14"/>
          <w:szCs w:val="18"/>
          <w:lang w:eastAsia="pt-BR"/>
        </w:rPr>
      </w:pPr>
    </w:p>
    <w:p w14:paraId="364F0999" w14:textId="77777777" w:rsidR="00700E0A" w:rsidRPr="00432934" w:rsidRDefault="00700E0A" w:rsidP="00700E0A">
      <w:pPr>
        <w:pageBreakBefore/>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lastRenderedPageBreak/>
        <w:t>c.2) Brasilprev Seguros e Previdência S.A. (Brasilprev)</w:t>
      </w:r>
    </w:p>
    <w:p w14:paraId="112FFB1E"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78C15AC7" w14:textId="77777777" w:rsidR="00172A84" w:rsidRPr="00057D2F" w:rsidRDefault="00172A84" w:rsidP="00172A84">
      <w:pPr>
        <w:spacing w:after="0" w:line="240" w:lineRule="auto"/>
        <w:rPr>
          <w:rFonts w:ascii="Arial" w:eastAsia="Times New Roman" w:hAnsi="Arial" w:cs="Arial"/>
          <w:spacing w:val="-2"/>
          <w:sz w:val="18"/>
          <w:szCs w:val="20"/>
          <w:lang w:val="en-US" w:eastAsia="zh-CN"/>
        </w:rPr>
      </w:pPr>
      <w:r w:rsidRPr="00432934">
        <w:rPr>
          <w:rFonts w:ascii="Arial" w:eastAsia="Times New Roman" w:hAnsi="Arial" w:cs="Arial"/>
          <w:b/>
          <w:color w:val="1F3864" w:themeColor="accent1" w:themeShade="80"/>
          <w:spacing w:val="-2"/>
          <w:sz w:val="18"/>
          <w:szCs w:val="20"/>
          <w:lang w:val="en-US" w:eastAsia="pt-BR"/>
        </w:rPr>
        <w:t>Income Statement Information</w:t>
      </w:r>
    </w:p>
    <w:p w14:paraId="2CC47CEE" w14:textId="77777777" w:rsidR="00172A84" w:rsidRPr="00057D2F" w:rsidRDefault="00172A84" w:rsidP="00172A84">
      <w:pPr>
        <w:keepNext/>
        <w:keepLines/>
        <w:spacing w:after="0" w:line="240" w:lineRule="auto"/>
        <w:rPr>
          <w:rFonts w:ascii="Arial" w:eastAsia="Times New Roman" w:hAnsi="Arial" w:cs="Arial"/>
          <w:spacing w:val="-2"/>
          <w:sz w:val="18"/>
          <w:szCs w:val="20"/>
          <w:lang w:val="en-US" w:eastAsia="zh-CN"/>
        </w:rPr>
      </w:pPr>
    </w:p>
    <w:p w14:paraId="08F97B06" w14:textId="77777777" w:rsidR="00172A84" w:rsidRPr="00057D2F" w:rsidRDefault="00172A84" w:rsidP="00172A84">
      <w:pPr>
        <w:spacing w:after="0" w:line="240" w:lineRule="auto"/>
        <w:jc w:val="right"/>
        <w:rPr>
          <w:rFonts w:ascii="Arial" w:hAnsi="Arial" w:cs="Arial"/>
          <w:b/>
          <w:sz w:val="14"/>
          <w:lang w:val="en-US" w:eastAsia="pt-BR"/>
        </w:rPr>
      </w:pPr>
      <w:r w:rsidRPr="00057D2F">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172A84" w:rsidRPr="005824C3" w14:paraId="1A6C840D" w14:textId="77777777" w:rsidTr="00203E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5F1505F" w14:textId="77777777" w:rsidR="00172A84" w:rsidRPr="00057D2F" w:rsidRDefault="00172A84" w:rsidP="00203E14">
            <w:pPr>
              <w:jc w:val="center"/>
              <w:rPr>
                <w:rFonts w:ascii="Arial" w:hAnsi="Arial" w:cs="Arial"/>
                <w:sz w:val="14"/>
                <w:szCs w:val="14"/>
                <w:lang w:val="en-US"/>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5A53961" w14:textId="77777777" w:rsidR="00172A84" w:rsidRPr="00057D2F"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E973B84" w14:textId="77777777" w:rsidR="00172A84" w:rsidRPr="00057D2F"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AD32BC4" w14:textId="77777777" w:rsidR="00172A84" w:rsidRPr="005824C3"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242DEDC" w14:textId="77777777" w:rsidR="00172A84" w:rsidRPr="005824C3"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2022</w:t>
            </w:r>
            <w:r w:rsidRPr="00835F8C">
              <w:rPr>
                <w:rFonts w:ascii="Arial" w:hAnsi="Arial" w:cs="Arial"/>
                <w:sz w:val="14"/>
                <w:szCs w:val="14"/>
              </w:rPr>
              <w:br/>
              <w:t>(</w:t>
            </w:r>
            <w:proofErr w:type="spellStart"/>
            <w:r w:rsidRPr="00835F8C">
              <w:rPr>
                <w:rFonts w:ascii="Arial" w:hAnsi="Arial" w:cs="Arial"/>
                <w:sz w:val="14"/>
                <w:szCs w:val="14"/>
              </w:rPr>
              <w:t>Restated</w:t>
            </w:r>
            <w:proofErr w:type="spellEnd"/>
            <w:r w:rsidRPr="00835F8C">
              <w:rPr>
                <w:rFonts w:ascii="Arial" w:hAnsi="Arial" w:cs="Arial"/>
                <w:sz w:val="14"/>
                <w:szCs w:val="14"/>
              </w:rPr>
              <w:t xml:space="preserve"> balances)</w:t>
            </w:r>
          </w:p>
        </w:tc>
      </w:tr>
      <w:tr w:rsidR="00172A84" w:rsidRPr="008D7BD5" w14:paraId="5753439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5012B04D" w14:textId="77777777" w:rsidR="00172A84" w:rsidRPr="008D7BD5" w:rsidRDefault="00172A84" w:rsidP="00203E14">
            <w:pPr>
              <w:keepNext/>
              <w:keepLines/>
              <w:rPr>
                <w:rFonts w:ascii="Arial" w:eastAsia="Times New Roman" w:hAnsi="Arial" w:cs="Arial"/>
                <w:spacing w:val="-2"/>
                <w:sz w:val="14"/>
                <w:szCs w:val="14"/>
              </w:rPr>
            </w:pPr>
            <w:proofErr w:type="spellStart"/>
            <w:r>
              <w:rPr>
                <w:rFonts w:ascii="Arial" w:hAnsi="Arial" w:cs="Arial"/>
                <w:sz w:val="14"/>
                <w:szCs w:val="14"/>
              </w:rPr>
              <w:t>Result</w:t>
            </w:r>
            <w:proofErr w:type="spellEnd"/>
            <w:r>
              <w:rPr>
                <w:rFonts w:ascii="Arial" w:hAnsi="Arial" w:cs="Arial"/>
                <w:sz w:val="14"/>
                <w:szCs w:val="14"/>
              </w:rPr>
              <w:t xml:space="preserve"> </w:t>
            </w:r>
            <w:proofErr w:type="spellStart"/>
            <w:r>
              <w:rPr>
                <w:rFonts w:ascii="Arial" w:hAnsi="Arial" w:cs="Arial"/>
                <w:sz w:val="14"/>
                <w:szCs w:val="14"/>
              </w:rPr>
              <w:t>of</w:t>
            </w:r>
            <w:proofErr w:type="spellEnd"/>
            <w:r>
              <w:rPr>
                <w:rFonts w:ascii="Arial" w:hAnsi="Arial" w:cs="Arial"/>
                <w:sz w:val="14"/>
                <w:szCs w:val="14"/>
              </w:rPr>
              <w:t xml:space="preserve"> </w:t>
            </w:r>
            <w:proofErr w:type="spellStart"/>
            <w:r>
              <w:rPr>
                <w:rFonts w:ascii="Arial" w:hAnsi="Arial" w:cs="Arial"/>
                <w:sz w:val="14"/>
                <w:szCs w:val="14"/>
              </w:rPr>
              <w:t>insurance</w:t>
            </w:r>
            <w:proofErr w:type="spellEnd"/>
            <w:r>
              <w:rPr>
                <w:rFonts w:ascii="Arial" w:hAnsi="Arial" w:cs="Arial"/>
                <w:sz w:val="14"/>
                <w:szCs w:val="14"/>
              </w:rPr>
              <w:t xml:space="preserve"> </w:t>
            </w:r>
            <w:proofErr w:type="spellStart"/>
            <w:r>
              <w:rPr>
                <w:rFonts w:ascii="Arial" w:hAnsi="Arial" w:cs="Arial"/>
                <w:sz w:val="14"/>
                <w:szCs w:val="14"/>
              </w:rPr>
              <w:t>contracts</w:t>
            </w:r>
            <w:proofErr w:type="spellEnd"/>
          </w:p>
        </w:tc>
        <w:tc>
          <w:tcPr>
            <w:tcW w:w="1818" w:type="dxa"/>
            <w:tcBorders>
              <w:top w:val="single" w:sz="2" w:space="0" w:color="1F3864" w:themeColor="accent1" w:themeShade="80"/>
              <w:left w:val="nil"/>
              <w:bottom w:val="nil"/>
              <w:right w:val="nil"/>
            </w:tcBorders>
            <w:shd w:val="clear" w:color="auto" w:fill="auto"/>
            <w:vAlign w:val="center"/>
          </w:tcPr>
          <w:p w14:paraId="7802620C" w14:textId="77777777" w:rsidR="00172A84" w:rsidRPr="008D7BD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0E784BAA" w14:textId="77777777" w:rsidR="00172A84" w:rsidRPr="008D7BD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37FB826A" w14:textId="77777777" w:rsidR="00172A84" w:rsidRPr="008D7BD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A4457B">
              <w:rPr>
                <w:rFonts w:ascii="Arial" w:hAnsi="Arial" w:cs="Arial"/>
                <w:b/>
                <w:bCs/>
                <w:color w:val="000000"/>
                <w:sz w:val="14"/>
                <w:szCs w:val="14"/>
              </w:rPr>
              <w:t>3</w:t>
            </w:r>
            <w:r>
              <w:rPr>
                <w:rFonts w:ascii="Arial" w:hAnsi="Arial" w:cs="Arial"/>
                <w:b/>
                <w:bCs/>
                <w:color w:val="000000"/>
                <w:sz w:val="14"/>
                <w:szCs w:val="14"/>
              </w:rPr>
              <w:t>,</w:t>
            </w:r>
            <w:r w:rsidRPr="00A4457B">
              <w:rPr>
                <w:rFonts w:ascii="Arial" w:hAnsi="Arial" w:cs="Arial"/>
                <w:b/>
                <w:bCs/>
                <w:color w:val="000000"/>
                <w:sz w:val="14"/>
                <w:szCs w:val="14"/>
              </w:rPr>
              <w:t>849</w:t>
            </w:r>
            <w:r>
              <w:rPr>
                <w:rFonts w:ascii="Arial" w:hAnsi="Arial" w:cs="Arial"/>
                <w:b/>
                <w:bCs/>
                <w:color w:val="000000"/>
                <w:sz w:val="14"/>
                <w:szCs w:val="14"/>
              </w:rPr>
              <w:t>,</w:t>
            </w:r>
            <w:r w:rsidRPr="00A4457B">
              <w:rPr>
                <w:rFonts w:ascii="Arial" w:hAnsi="Arial" w:cs="Arial"/>
                <w:b/>
                <w:bCs/>
                <w:color w:val="000000"/>
                <w:sz w:val="14"/>
                <w:szCs w:val="14"/>
              </w:rPr>
              <w:t>302</w:t>
            </w:r>
          </w:p>
        </w:tc>
        <w:tc>
          <w:tcPr>
            <w:tcW w:w="1819" w:type="dxa"/>
            <w:tcBorders>
              <w:top w:val="single" w:sz="2" w:space="0" w:color="1F3864" w:themeColor="accent1" w:themeShade="80"/>
              <w:left w:val="nil"/>
              <w:bottom w:val="nil"/>
              <w:right w:val="nil"/>
            </w:tcBorders>
            <w:shd w:val="clear" w:color="auto" w:fill="auto"/>
            <w:vAlign w:val="center"/>
          </w:tcPr>
          <w:p w14:paraId="46C6E530" w14:textId="77777777" w:rsidR="00172A84" w:rsidRPr="008D7BD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368C">
              <w:rPr>
                <w:rFonts w:ascii="Arial" w:hAnsi="Arial" w:cs="Arial"/>
                <w:b/>
                <w:bCs/>
                <w:color w:val="000000"/>
                <w:sz w:val="14"/>
                <w:szCs w:val="14"/>
              </w:rPr>
              <w:t>3</w:t>
            </w:r>
            <w:r>
              <w:rPr>
                <w:rFonts w:ascii="Arial" w:hAnsi="Arial" w:cs="Arial"/>
                <w:b/>
                <w:bCs/>
                <w:color w:val="000000"/>
                <w:sz w:val="14"/>
                <w:szCs w:val="14"/>
              </w:rPr>
              <w:t>,</w:t>
            </w:r>
            <w:r w:rsidRPr="00E6368C">
              <w:rPr>
                <w:rFonts w:ascii="Arial" w:hAnsi="Arial" w:cs="Arial"/>
                <w:b/>
                <w:bCs/>
                <w:color w:val="000000"/>
                <w:sz w:val="14"/>
                <w:szCs w:val="14"/>
              </w:rPr>
              <w:t>480</w:t>
            </w:r>
            <w:r>
              <w:rPr>
                <w:rFonts w:ascii="Arial" w:hAnsi="Arial" w:cs="Arial"/>
                <w:b/>
                <w:bCs/>
                <w:color w:val="000000"/>
                <w:sz w:val="14"/>
                <w:szCs w:val="14"/>
              </w:rPr>
              <w:t>,</w:t>
            </w:r>
            <w:r w:rsidRPr="00E6368C">
              <w:rPr>
                <w:rFonts w:ascii="Arial" w:hAnsi="Arial" w:cs="Arial"/>
                <w:b/>
                <w:bCs/>
                <w:color w:val="000000"/>
                <w:sz w:val="14"/>
                <w:szCs w:val="14"/>
              </w:rPr>
              <w:t xml:space="preserve">868 </w:t>
            </w:r>
          </w:p>
        </w:tc>
      </w:tr>
      <w:tr w:rsidR="00172A84" w:rsidRPr="005824C3" w14:paraId="334EFE19"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055F4CB" w14:textId="77777777" w:rsidR="00172A84" w:rsidRPr="005824C3" w:rsidRDefault="00172A84" w:rsidP="00203E14">
            <w:pPr>
              <w:keepNext/>
              <w:keepLines/>
              <w:ind w:left="113"/>
              <w:rPr>
                <w:rFonts w:ascii="Arial" w:hAnsi="Arial" w:cs="Arial"/>
                <w:b w:val="0"/>
                <w:bCs w:val="0"/>
                <w:sz w:val="14"/>
                <w:szCs w:val="14"/>
              </w:rPr>
            </w:pPr>
            <w:proofErr w:type="spellStart"/>
            <w:r>
              <w:rPr>
                <w:rFonts w:ascii="Arial" w:hAnsi="Arial" w:cs="Arial"/>
                <w:b w:val="0"/>
                <w:bCs w:val="0"/>
                <w:sz w:val="14"/>
                <w:szCs w:val="14"/>
              </w:rPr>
              <w:t>Result</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of</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contracts</w:t>
            </w:r>
            <w:proofErr w:type="spellEnd"/>
            <w:r w:rsidRPr="00EB59D3">
              <w:rPr>
                <w:rFonts w:ascii="Arial" w:hAnsi="Arial" w:cs="Arial"/>
                <w:b w:val="0"/>
                <w:bCs w:val="0"/>
                <w:sz w:val="14"/>
                <w:szCs w:val="14"/>
              </w:rPr>
              <w:t xml:space="preserve"> BBA</w:t>
            </w:r>
            <w:r>
              <w:rPr>
                <w:rFonts w:ascii="Arial" w:hAnsi="Arial" w:cs="Arial"/>
                <w:b w:val="0"/>
                <w:bCs w:val="0"/>
                <w:sz w:val="14"/>
                <w:szCs w:val="14"/>
              </w:rPr>
              <w:t xml:space="preserve"> </w:t>
            </w:r>
            <w:r w:rsidRPr="00F44763">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center"/>
          </w:tcPr>
          <w:p w14:paraId="6C9CD4E7"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7A094DB"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67B87F9"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A4457B">
              <w:rPr>
                <w:rFonts w:ascii="Arial" w:hAnsi="Arial" w:cs="Arial"/>
                <w:color w:val="000000"/>
                <w:sz w:val="14"/>
                <w:szCs w:val="14"/>
              </w:rPr>
              <w:t>654</w:t>
            </w:r>
            <w:r>
              <w:rPr>
                <w:rFonts w:ascii="Arial" w:hAnsi="Arial" w:cs="Arial"/>
                <w:color w:val="000000"/>
                <w:sz w:val="14"/>
                <w:szCs w:val="14"/>
              </w:rPr>
              <w:t>,</w:t>
            </w:r>
            <w:r w:rsidRPr="00A4457B">
              <w:rPr>
                <w:rFonts w:ascii="Arial" w:hAnsi="Arial" w:cs="Arial"/>
                <w:color w:val="000000"/>
                <w:sz w:val="14"/>
                <w:szCs w:val="14"/>
              </w:rPr>
              <w:t>326</w:t>
            </w:r>
          </w:p>
        </w:tc>
        <w:tc>
          <w:tcPr>
            <w:tcW w:w="1819" w:type="dxa"/>
            <w:tcBorders>
              <w:top w:val="nil"/>
              <w:left w:val="nil"/>
              <w:bottom w:val="nil"/>
              <w:right w:val="nil"/>
            </w:tcBorders>
            <w:shd w:val="clear" w:color="auto" w:fill="auto"/>
            <w:vAlign w:val="center"/>
          </w:tcPr>
          <w:p w14:paraId="0C1C4350"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B0CD6">
              <w:rPr>
                <w:rFonts w:ascii="Arial" w:hAnsi="Arial" w:cs="Arial"/>
                <w:color w:val="000000"/>
                <w:sz w:val="14"/>
                <w:szCs w:val="14"/>
              </w:rPr>
              <w:t>502</w:t>
            </w:r>
            <w:r>
              <w:rPr>
                <w:rFonts w:ascii="Arial" w:hAnsi="Arial" w:cs="Arial"/>
                <w:color w:val="000000"/>
                <w:sz w:val="14"/>
                <w:szCs w:val="14"/>
              </w:rPr>
              <w:t>,</w:t>
            </w:r>
            <w:r w:rsidRPr="007B0CD6">
              <w:rPr>
                <w:rFonts w:ascii="Arial" w:hAnsi="Arial" w:cs="Arial"/>
                <w:color w:val="000000"/>
                <w:sz w:val="14"/>
                <w:szCs w:val="14"/>
              </w:rPr>
              <w:t>341</w:t>
            </w:r>
          </w:p>
        </w:tc>
      </w:tr>
      <w:tr w:rsidR="00172A84" w:rsidRPr="005824C3" w14:paraId="39E519C3"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876DB19" w14:textId="77777777" w:rsidR="00172A84" w:rsidRPr="005824C3" w:rsidRDefault="00172A84" w:rsidP="00203E14">
            <w:pPr>
              <w:keepNext/>
              <w:keepLines/>
              <w:spacing w:before="40" w:after="40"/>
              <w:ind w:left="113"/>
              <w:rPr>
                <w:rFonts w:ascii="Arial" w:hAnsi="Arial" w:cs="Arial"/>
                <w:b w:val="0"/>
                <w:bCs w:val="0"/>
                <w:sz w:val="14"/>
                <w:szCs w:val="14"/>
              </w:rPr>
            </w:pPr>
            <w:proofErr w:type="spellStart"/>
            <w:r>
              <w:rPr>
                <w:rFonts w:ascii="Arial" w:hAnsi="Arial" w:cs="Arial"/>
                <w:b w:val="0"/>
                <w:bCs w:val="0"/>
                <w:sz w:val="14"/>
                <w:szCs w:val="14"/>
              </w:rPr>
              <w:t>Result</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of</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contracts</w:t>
            </w:r>
            <w:proofErr w:type="spellEnd"/>
            <w:r w:rsidRPr="00EB59D3">
              <w:rPr>
                <w:rFonts w:ascii="Arial" w:hAnsi="Arial" w:cs="Arial"/>
                <w:b w:val="0"/>
                <w:bCs w:val="0"/>
                <w:sz w:val="14"/>
                <w:szCs w:val="14"/>
              </w:rPr>
              <w:t xml:space="preserve"> VFA</w:t>
            </w:r>
            <w:r>
              <w:rPr>
                <w:rFonts w:ascii="Arial" w:hAnsi="Arial" w:cs="Arial"/>
                <w:b w:val="0"/>
                <w:bCs w:val="0"/>
                <w:sz w:val="14"/>
                <w:szCs w:val="14"/>
              </w:rPr>
              <w:t xml:space="preserve"> </w:t>
            </w:r>
            <w:r w:rsidRPr="00F44763">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center"/>
          </w:tcPr>
          <w:p w14:paraId="02C03C02" w14:textId="77777777" w:rsidR="00172A84" w:rsidRPr="005824C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3CAB7D3" w14:textId="77777777" w:rsidR="00172A84" w:rsidRPr="005824C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2FADBBE" w14:textId="77777777" w:rsidR="00172A84" w:rsidRPr="005824C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A4457B">
              <w:rPr>
                <w:rFonts w:ascii="Arial" w:hAnsi="Arial" w:cs="Arial"/>
                <w:color w:val="000000"/>
                <w:sz w:val="14"/>
                <w:szCs w:val="14"/>
              </w:rPr>
              <w:t>3</w:t>
            </w:r>
            <w:r>
              <w:rPr>
                <w:rFonts w:ascii="Arial" w:hAnsi="Arial" w:cs="Arial"/>
                <w:color w:val="000000"/>
                <w:sz w:val="14"/>
                <w:szCs w:val="14"/>
              </w:rPr>
              <w:t>,</w:t>
            </w:r>
            <w:r w:rsidRPr="00A4457B">
              <w:rPr>
                <w:rFonts w:ascii="Arial" w:hAnsi="Arial" w:cs="Arial"/>
                <w:color w:val="000000"/>
                <w:sz w:val="14"/>
                <w:szCs w:val="14"/>
              </w:rPr>
              <w:t>194</w:t>
            </w:r>
            <w:r>
              <w:rPr>
                <w:rFonts w:ascii="Arial" w:hAnsi="Arial" w:cs="Arial"/>
                <w:color w:val="000000"/>
                <w:sz w:val="14"/>
                <w:szCs w:val="14"/>
              </w:rPr>
              <w:t>,</w:t>
            </w:r>
            <w:r w:rsidRPr="00A4457B">
              <w:rPr>
                <w:rFonts w:ascii="Arial" w:hAnsi="Arial" w:cs="Arial"/>
                <w:color w:val="000000"/>
                <w:sz w:val="14"/>
                <w:szCs w:val="14"/>
              </w:rPr>
              <w:t>976</w:t>
            </w:r>
          </w:p>
        </w:tc>
        <w:tc>
          <w:tcPr>
            <w:tcW w:w="1819" w:type="dxa"/>
            <w:tcBorders>
              <w:top w:val="nil"/>
              <w:left w:val="nil"/>
              <w:bottom w:val="nil"/>
              <w:right w:val="nil"/>
            </w:tcBorders>
            <w:shd w:val="clear" w:color="auto" w:fill="auto"/>
            <w:vAlign w:val="center"/>
          </w:tcPr>
          <w:p w14:paraId="5CCCDA71" w14:textId="77777777" w:rsidR="00172A84" w:rsidRPr="005824C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B0CD6">
              <w:rPr>
                <w:rFonts w:ascii="Arial" w:hAnsi="Arial" w:cs="Arial"/>
                <w:color w:val="000000"/>
                <w:sz w:val="14"/>
                <w:szCs w:val="14"/>
              </w:rPr>
              <w:t>2</w:t>
            </w:r>
            <w:r>
              <w:rPr>
                <w:rFonts w:ascii="Arial" w:hAnsi="Arial" w:cs="Arial"/>
                <w:color w:val="000000"/>
                <w:sz w:val="14"/>
                <w:szCs w:val="14"/>
              </w:rPr>
              <w:t>,</w:t>
            </w:r>
            <w:r w:rsidRPr="007B0CD6">
              <w:rPr>
                <w:rFonts w:ascii="Arial" w:hAnsi="Arial" w:cs="Arial"/>
                <w:color w:val="000000"/>
                <w:sz w:val="14"/>
                <w:szCs w:val="14"/>
              </w:rPr>
              <w:t>978</w:t>
            </w:r>
            <w:r>
              <w:rPr>
                <w:rFonts w:ascii="Arial" w:hAnsi="Arial" w:cs="Arial"/>
                <w:color w:val="000000"/>
                <w:sz w:val="14"/>
                <w:szCs w:val="14"/>
              </w:rPr>
              <w:t>,</w:t>
            </w:r>
            <w:r w:rsidRPr="007B0CD6">
              <w:rPr>
                <w:rFonts w:ascii="Arial" w:hAnsi="Arial" w:cs="Arial"/>
                <w:color w:val="000000"/>
                <w:sz w:val="14"/>
                <w:szCs w:val="14"/>
              </w:rPr>
              <w:t>527</w:t>
            </w:r>
          </w:p>
        </w:tc>
      </w:tr>
      <w:tr w:rsidR="00172A84" w:rsidRPr="005824C3" w14:paraId="7CE20825"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51A1938" w14:textId="77777777" w:rsidR="00172A84" w:rsidRPr="005824C3" w:rsidRDefault="00172A84" w:rsidP="00203E14">
            <w:pPr>
              <w:keepNext/>
              <w:keepLines/>
              <w:rPr>
                <w:rFonts w:ascii="Arial" w:hAnsi="Arial" w:cs="Arial"/>
                <w:b w:val="0"/>
                <w:bCs w:val="0"/>
                <w:sz w:val="14"/>
                <w:szCs w:val="14"/>
              </w:rPr>
            </w:pPr>
            <w:r>
              <w:rPr>
                <w:rFonts w:ascii="Arial" w:hAnsi="Arial" w:cs="Arial"/>
                <w:b w:val="0"/>
                <w:bCs w:val="0"/>
                <w:sz w:val="14"/>
                <w:szCs w:val="14"/>
              </w:rPr>
              <w:t xml:space="preserve">Insurance </w:t>
            </w:r>
            <w:proofErr w:type="spellStart"/>
            <w:r>
              <w:rPr>
                <w:rFonts w:ascii="Arial" w:hAnsi="Arial" w:cs="Arial"/>
                <w:b w:val="0"/>
                <w:bCs w:val="0"/>
                <w:sz w:val="14"/>
                <w:szCs w:val="14"/>
              </w:rPr>
              <w:t>expenses</w:t>
            </w:r>
            <w:proofErr w:type="spellEnd"/>
          </w:p>
        </w:tc>
        <w:tc>
          <w:tcPr>
            <w:tcW w:w="1818" w:type="dxa"/>
            <w:tcBorders>
              <w:top w:val="nil"/>
              <w:left w:val="nil"/>
              <w:bottom w:val="nil"/>
              <w:right w:val="nil"/>
            </w:tcBorders>
            <w:shd w:val="clear" w:color="auto" w:fill="auto"/>
            <w:vAlign w:val="center"/>
          </w:tcPr>
          <w:p w14:paraId="754648D7"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4655598"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E917ADD"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A4457B">
              <w:rPr>
                <w:rFonts w:ascii="Arial" w:hAnsi="Arial" w:cs="Arial"/>
                <w:color w:val="000000"/>
                <w:sz w:val="14"/>
                <w:szCs w:val="14"/>
              </w:rPr>
              <w:t>(784</w:t>
            </w:r>
            <w:r>
              <w:rPr>
                <w:rFonts w:ascii="Arial" w:hAnsi="Arial" w:cs="Arial"/>
                <w:color w:val="000000"/>
                <w:sz w:val="14"/>
                <w:szCs w:val="14"/>
              </w:rPr>
              <w:t>,</w:t>
            </w:r>
            <w:r w:rsidRPr="00A4457B">
              <w:rPr>
                <w:rFonts w:ascii="Arial" w:hAnsi="Arial" w:cs="Arial"/>
                <w:color w:val="000000"/>
                <w:sz w:val="14"/>
                <w:szCs w:val="14"/>
              </w:rPr>
              <w:t>917)</w:t>
            </w:r>
          </w:p>
        </w:tc>
        <w:tc>
          <w:tcPr>
            <w:tcW w:w="1819" w:type="dxa"/>
            <w:tcBorders>
              <w:top w:val="nil"/>
              <w:left w:val="nil"/>
              <w:bottom w:val="nil"/>
              <w:right w:val="nil"/>
            </w:tcBorders>
            <w:shd w:val="clear" w:color="auto" w:fill="auto"/>
            <w:vAlign w:val="center"/>
          </w:tcPr>
          <w:p w14:paraId="0E23578A"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B0CD6">
              <w:rPr>
                <w:rFonts w:ascii="Arial" w:hAnsi="Arial" w:cs="Arial"/>
                <w:color w:val="000000"/>
                <w:sz w:val="14"/>
                <w:szCs w:val="14"/>
              </w:rPr>
              <w:t>(1</w:t>
            </w:r>
            <w:r>
              <w:rPr>
                <w:rFonts w:ascii="Arial" w:hAnsi="Arial" w:cs="Arial"/>
                <w:color w:val="000000"/>
                <w:sz w:val="14"/>
                <w:szCs w:val="14"/>
              </w:rPr>
              <w:t>,</w:t>
            </w:r>
            <w:r w:rsidRPr="007B0CD6">
              <w:rPr>
                <w:rFonts w:ascii="Arial" w:hAnsi="Arial" w:cs="Arial"/>
                <w:color w:val="000000"/>
                <w:sz w:val="14"/>
                <w:szCs w:val="14"/>
              </w:rPr>
              <w:t>801</w:t>
            </w:r>
            <w:r>
              <w:rPr>
                <w:rFonts w:ascii="Arial" w:hAnsi="Arial" w:cs="Arial"/>
                <w:color w:val="000000"/>
                <w:sz w:val="14"/>
                <w:szCs w:val="14"/>
              </w:rPr>
              <w:t>,</w:t>
            </w:r>
            <w:r w:rsidRPr="007B0CD6">
              <w:rPr>
                <w:rFonts w:ascii="Arial" w:hAnsi="Arial" w:cs="Arial"/>
                <w:color w:val="000000"/>
                <w:sz w:val="14"/>
                <w:szCs w:val="14"/>
              </w:rPr>
              <w:t>319)</w:t>
            </w:r>
          </w:p>
        </w:tc>
      </w:tr>
      <w:tr w:rsidR="00172A84" w:rsidRPr="008D7BD5" w14:paraId="12AB0B45"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65F6A6E" w14:textId="77777777" w:rsidR="00172A84" w:rsidRDefault="00172A84" w:rsidP="00203E14">
            <w:pPr>
              <w:keepNext/>
              <w:keepLines/>
              <w:rPr>
                <w:rFonts w:ascii="Arial" w:hAnsi="Arial" w:cs="Arial"/>
                <w:sz w:val="14"/>
                <w:szCs w:val="14"/>
              </w:rPr>
            </w:pPr>
            <w:proofErr w:type="spellStart"/>
            <w:r w:rsidRPr="003A0513">
              <w:rPr>
                <w:rFonts w:ascii="Arial" w:hAnsi="Arial" w:cs="Arial"/>
                <w:b w:val="0"/>
                <w:bCs w:val="0"/>
                <w:sz w:val="14"/>
                <w:szCs w:val="14"/>
              </w:rPr>
              <w:t>Reinsurance</w:t>
            </w:r>
            <w:proofErr w:type="spellEnd"/>
            <w:r w:rsidRPr="003A0513">
              <w:rPr>
                <w:rFonts w:ascii="Arial" w:hAnsi="Arial" w:cs="Arial"/>
                <w:b w:val="0"/>
                <w:bCs w:val="0"/>
                <w:sz w:val="14"/>
                <w:szCs w:val="14"/>
              </w:rPr>
              <w:t xml:space="preserve"> </w:t>
            </w:r>
            <w:proofErr w:type="spellStart"/>
            <w:r w:rsidRPr="003A0513">
              <w:rPr>
                <w:rFonts w:ascii="Arial" w:hAnsi="Arial" w:cs="Arial"/>
                <w:b w:val="0"/>
                <w:bCs w:val="0"/>
                <w:sz w:val="14"/>
                <w:szCs w:val="14"/>
              </w:rPr>
              <w:t>result</w:t>
            </w:r>
            <w:proofErr w:type="spellEnd"/>
          </w:p>
        </w:tc>
        <w:tc>
          <w:tcPr>
            <w:tcW w:w="1818" w:type="dxa"/>
            <w:tcBorders>
              <w:top w:val="nil"/>
              <w:left w:val="nil"/>
              <w:bottom w:val="nil"/>
              <w:right w:val="nil"/>
            </w:tcBorders>
            <w:shd w:val="clear" w:color="auto" w:fill="auto"/>
            <w:vAlign w:val="center"/>
          </w:tcPr>
          <w:p w14:paraId="1582C286"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46D49DF"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FB7DCE1" w14:textId="77777777" w:rsidR="00172A84" w:rsidRPr="005112BE"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112BE">
              <w:rPr>
                <w:rFonts w:ascii="Arial" w:hAnsi="Arial" w:cs="Arial"/>
                <w:color w:val="000000"/>
                <w:sz w:val="14"/>
                <w:szCs w:val="14"/>
              </w:rPr>
              <w:t>663</w:t>
            </w:r>
          </w:p>
        </w:tc>
        <w:tc>
          <w:tcPr>
            <w:tcW w:w="1819" w:type="dxa"/>
            <w:tcBorders>
              <w:top w:val="nil"/>
              <w:left w:val="nil"/>
              <w:bottom w:val="nil"/>
              <w:right w:val="nil"/>
            </w:tcBorders>
            <w:shd w:val="clear" w:color="auto" w:fill="auto"/>
            <w:vAlign w:val="center"/>
          </w:tcPr>
          <w:p w14:paraId="4BA1A105" w14:textId="77777777" w:rsidR="00172A84" w:rsidRPr="005112BE"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112BE">
              <w:rPr>
                <w:rFonts w:ascii="Arial" w:hAnsi="Arial" w:cs="Arial"/>
                <w:color w:val="000000"/>
                <w:sz w:val="14"/>
                <w:szCs w:val="14"/>
              </w:rPr>
              <w:t>(1</w:t>
            </w:r>
            <w:r>
              <w:rPr>
                <w:rFonts w:ascii="Arial" w:hAnsi="Arial" w:cs="Arial"/>
                <w:color w:val="000000"/>
                <w:sz w:val="14"/>
                <w:szCs w:val="14"/>
              </w:rPr>
              <w:t>,</w:t>
            </w:r>
            <w:r w:rsidRPr="005112BE">
              <w:rPr>
                <w:rFonts w:ascii="Arial" w:hAnsi="Arial" w:cs="Arial"/>
                <w:color w:val="000000"/>
                <w:sz w:val="14"/>
                <w:szCs w:val="14"/>
              </w:rPr>
              <w:t>165)</w:t>
            </w:r>
          </w:p>
        </w:tc>
      </w:tr>
      <w:tr w:rsidR="00172A84" w:rsidRPr="008D7BD5" w14:paraId="11E9870C"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6DC105C" w14:textId="77777777" w:rsidR="00172A84" w:rsidRPr="008D7BD5" w:rsidRDefault="00172A84" w:rsidP="00203E14">
            <w:pPr>
              <w:keepNext/>
              <w:keepLines/>
              <w:rPr>
                <w:rFonts w:ascii="Arial" w:hAnsi="Arial" w:cs="Arial"/>
                <w:sz w:val="14"/>
                <w:szCs w:val="14"/>
              </w:rPr>
            </w:pPr>
            <w:r>
              <w:rPr>
                <w:rFonts w:ascii="Arial" w:hAnsi="Arial" w:cs="Arial"/>
                <w:sz w:val="14"/>
                <w:szCs w:val="14"/>
              </w:rPr>
              <w:t xml:space="preserve">Insurance </w:t>
            </w:r>
            <w:proofErr w:type="spellStart"/>
            <w:r>
              <w:rPr>
                <w:rFonts w:ascii="Arial" w:hAnsi="Arial" w:cs="Arial"/>
                <w:sz w:val="14"/>
                <w:szCs w:val="14"/>
              </w:rPr>
              <w:t>margin</w:t>
            </w:r>
            <w:proofErr w:type="spellEnd"/>
          </w:p>
        </w:tc>
        <w:tc>
          <w:tcPr>
            <w:tcW w:w="1818" w:type="dxa"/>
            <w:tcBorders>
              <w:top w:val="nil"/>
              <w:left w:val="nil"/>
              <w:bottom w:val="nil"/>
              <w:right w:val="nil"/>
            </w:tcBorders>
            <w:shd w:val="clear" w:color="auto" w:fill="auto"/>
            <w:vAlign w:val="center"/>
          </w:tcPr>
          <w:p w14:paraId="036C7F67"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4604E0F"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2D9F85C5"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A4457B">
              <w:rPr>
                <w:rFonts w:ascii="Arial" w:hAnsi="Arial" w:cs="Arial"/>
                <w:b/>
                <w:bCs/>
                <w:color w:val="000000"/>
                <w:sz w:val="14"/>
                <w:szCs w:val="14"/>
              </w:rPr>
              <w:t>3</w:t>
            </w:r>
            <w:r>
              <w:rPr>
                <w:rFonts w:ascii="Arial" w:hAnsi="Arial" w:cs="Arial"/>
                <w:b/>
                <w:bCs/>
                <w:color w:val="000000"/>
                <w:sz w:val="14"/>
                <w:szCs w:val="14"/>
              </w:rPr>
              <w:t>,</w:t>
            </w:r>
            <w:r w:rsidRPr="00A4457B">
              <w:rPr>
                <w:rFonts w:ascii="Arial" w:hAnsi="Arial" w:cs="Arial"/>
                <w:b/>
                <w:bCs/>
                <w:color w:val="000000"/>
                <w:sz w:val="14"/>
                <w:szCs w:val="14"/>
              </w:rPr>
              <w:t>065</w:t>
            </w:r>
            <w:r>
              <w:rPr>
                <w:rFonts w:ascii="Arial" w:hAnsi="Arial" w:cs="Arial"/>
                <w:b/>
                <w:bCs/>
                <w:color w:val="000000"/>
                <w:sz w:val="14"/>
                <w:szCs w:val="14"/>
              </w:rPr>
              <w:t>,</w:t>
            </w:r>
            <w:r w:rsidRPr="00A4457B">
              <w:rPr>
                <w:rFonts w:ascii="Arial" w:hAnsi="Arial" w:cs="Arial"/>
                <w:b/>
                <w:bCs/>
                <w:color w:val="000000"/>
                <w:sz w:val="14"/>
                <w:szCs w:val="14"/>
              </w:rPr>
              <w:t>048</w:t>
            </w:r>
          </w:p>
        </w:tc>
        <w:tc>
          <w:tcPr>
            <w:tcW w:w="1819" w:type="dxa"/>
            <w:tcBorders>
              <w:top w:val="nil"/>
              <w:left w:val="nil"/>
              <w:bottom w:val="nil"/>
              <w:right w:val="nil"/>
            </w:tcBorders>
            <w:shd w:val="clear" w:color="auto" w:fill="auto"/>
            <w:vAlign w:val="center"/>
          </w:tcPr>
          <w:p w14:paraId="5BDB94D5"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6368C">
              <w:rPr>
                <w:rFonts w:ascii="Arial" w:hAnsi="Arial" w:cs="Arial"/>
                <w:b/>
                <w:bCs/>
                <w:color w:val="000000"/>
                <w:sz w:val="14"/>
                <w:szCs w:val="14"/>
              </w:rPr>
              <w:t>1</w:t>
            </w:r>
            <w:r>
              <w:rPr>
                <w:rFonts w:ascii="Arial" w:hAnsi="Arial" w:cs="Arial"/>
                <w:b/>
                <w:bCs/>
                <w:color w:val="000000"/>
                <w:sz w:val="14"/>
                <w:szCs w:val="14"/>
              </w:rPr>
              <w:t>,</w:t>
            </w:r>
            <w:r w:rsidRPr="00E6368C">
              <w:rPr>
                <w:rFonts w:ascii="Arial" w:hAnsi="Arial" w:cs="Arial"/>
                <w:b/>
                <w:bCs/>
                <w:color w:val="000000"/>
                <w:sz w:val="14"/>
                <w:szCs w:val="14"/>
              </w:rPr>
              <w:t>678</w:t>
            </w:r>
            <w:r>
              <w:rPr>
                <w:rFonts w:ascii="Arial" w:hAnsi="Arial" w:cs="Arial"/>
                <w:b/>
                <w:bCs/>
                <w:color w:val="000000"/>
                <w:sz w:val="14"/>
                <w:szCs w:val="14"/>
              </w:rPr>
              <w:t>,</w:t>
            </w:r>
            <w:r w:rsidRPr="00E6368C">
              <w:rPr>
                <w:rFonts w:ascii="Arial" w:hAnsi="Arial" w:cs="Arial"/>
                <w:b/>
                <w:bCs/>
                <w:color w:val="000000"/>
                <w:sz w:val="14"/>
                <w:szCs w:val="14"/>
              </w:rPr>
              <w:t xml:space="preserve">384 </w:t>
            </w:r>
          </w:p>
        </w:tc>
      </w:tr>
      <w:tr w:rsidR="00172A84" w:rsidRPr="008D7BD5" w14:paraId="23E2EA0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6EE9EC4" w14:textId="77777777" w:rsidR="00172A84" w:rsidRPr="008D7BD5" w:rsidRDefault="00172A84" w:rsidP="00203E14">
            <w:pPr>
              <w:keepNext/>
              <w:keepLines/>
              <w:rPr>
                <w:rFonts w:ascii="Arial" w:hAnsi="Arial" w:cs="Arial"/>
                <w:sz w:val="14"/>
                <w:szCs w:val="14"/>
              </w:rPr>
            </w:pPr>
            <w:r>
              <w:rPr>
                <w:rFonts w:ascii="Arial" w:hAnsi="Arial" w:cs="Arial"/>
                <w:sz w:val="14"/>
                <w:szCs w:val="14"/>
              </w:rPr>
              <w:t xml:space="preserve">Financial </w:t>
            </w:r>
            <w:proofErr w:type="spellStart"/>
            <w:r>
              <w:rPr>
                <w:rFonts w:ascii="Arial" w:hAnsi="Arial" w:cs="Arial"/>
                <w:sz w:val="14"/>
                <w:szCs w:val="14"/>
              </w:rPr>
              <w:t>result</w:t>
            </w:r>
            <w:proofErr w:type="spellEnd"/>
          </w:p>
        </w:tc>
        <w:tc>
          <w:tcPr>
            <w:tcW w:w="1818" w:type="dxa"/>
            <w:tcBorders>
              <w:top w:val="nil"/>
              <w:left w:val="nil"/>
              <w:bottom w:val="nil"/>
              <w:right w:val="nil"/>
            </w:tcBorders>
            <w:shd w:val="clear" w:color="auto" w:fill="auto"/>
            <w:vAlign w:val="center"/>
          </w:tcPr>
          <w:p w14:paraId="4B4DA303"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C7393CF"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8FA77B6"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A4457B">
              <w:rPr>
                <w:rFonts w:ascii="Arial" w:hAnsi="Arial" w:cs="Arial"/>
                <w:b/>
                <w:bCs/>
                <w:color w:val="000000"/>
                <w:sz w:val="14"/>
                <w:szCs w:val="14"/>
              </w:rPr>
              <w:t>935</w:t>
            </w:r>
            <w:r>
              <w:rPr>
                <w:rFonts w:ascii="Arial" w:hAnsi="Arial" w:cs="Arial"/>
                <w:b/>
                <w:bCs/>
                <w:color w:val="000000"/>
                <w:sz w:val="14"/>
                <w:szCs w:val="14"/>
              </w:rPr>
              <w:t>,</w:t>
            </w:r>
            <w:r w:rsidRPr="00A4457B">
              <w:rPr>
                <w:rFonts w:ascii="Arial" w:hAnsi="Arial" w:cs="Arial"/>
                <w:b/>
                <w:bCs/>
                <w:color w:val="000000"/>
                <w:sz w:val="14"/>
                <w:szCs w:val="14"/>
              </w:rPr>
              <w:t>893</w:t>
            </w:r>
          </w:p>
        </w:tc>
        <w:tc>
          <w:tcPr>
            <w:tcW w:w="1819" w:type="dxa"/>
            <w:tcBorders>
              <w:top w:val="nil"/>
              <w:left w:val="nil"/>
              <w:bottom w:val="nil"/>
              <w:right w:val="nil"/>
            </w:tcBorders>
            <w:shd w:val="clear" w:color="auto" w:fill="auto"/>
            <w:vAlign w:val="center"/>
          </w:tcPr>
          <w:p w14:paraId="3BCF89B6"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A4457B">
              <w:rPr>
                <w:rFonts w:ascii="Arial" w:hAnsi="Arial" w:cs="Arial"/>
                <w:b/>
                <w:bCs/>
                <w:color w:val="000000"/>
                <w:sz w:val="14"/>
                <w:szCs w:val="14"/>
              </w:rPr>
              <w:t>1</w:t>
            </w:r>
            <w:r>
              <w:rPr>
                <w:rFonts w:ascii="Arial" w:hAnsi="Arial" w:cs="Arial"/>
                <w:b/>
                <w:bCs/>
                <w:color w:val="000000"/>
                <w:sz w:val="14"/>
                <w:szCs w:val="14"/>
              </w:rPr>
              <w:t>,</w:t>
            </w:r>
            <w:r w:rsidRPr="00A4457B">
              <w:rPr>
                <w:rFonts w:ascii="Arial" w:hAnsi="Arial" w:cs="Arial"/>
                <w:b/>
                <w:bCs/>
                <w:color w:val="000000"/>
                <w:sz w:val="14"/>
                <w:szCs w:val="14"/>
              </w:rPr>
              <w:t>473</w:t>
            </w:r>
            <w:r>
              <w:rPr>
                <w:rFonts w:ascii="Arial" w:hAnsi="Arial" w:cs="Arial"/>
                <w:b/>
                <w:bCs/>
                <w:color w:val="000000"/>
                <w:sz w:val="14"/>
                <w:szCs w:val="14"/>
              </w:rPr>
              <w:t>,</w:t>
            </w:r>
            <w:r w:rsidRPr="00A4457B">
              <w:rPr>
                <w:rFonts w:ascii="Arial" w:hAnsi="Arial" w:cs="Arial"/>
                <w:b/>
                <w:bCs/>
                <w:color w:val="000000"/>
                <w:sz w:val="14"/>
                <w:szCs w:val="14"/>
              </w:rPr>
              <w:t xml:space="preserve">474 </w:t>
            </w:r>
          </w:p>
        </w:tc>
      </w:tr>
      <w:tr w:rsidR="00172A84" w:rsidRPr="005824C3" w14:paraId="67CE7EAC"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339D3E1" w14:textId="77777777" w:rsidR="00172A84" w:rsidRPr="005824C3" w:rsidRDefault="00172A84" w:rsidP="00203E14">
            <w:pPr>
              <w:keepNext/>
              <w:keepLines/>
              <w:ind w:left="113"/>
              <w:rPr>
                <w:rFonts w:ascii="Arial" w:hAnsi="Arial" w:cs="Arial"/>
                <w:b w:val="0"/>
                <w:bCs w:val="0"/>
                <w:sz w:val="14"/>
                <w:szCs w:val="14"/>
              </w:rPr>
            </w:pPr>
            <w:r>
              <w:rPr>
                <w:rFonts w:ascii="Arial" w:hAnsi="Arial" w:cs="Arial"/>
                <w:b w:val="0"/>
                <w:bCs w:val="0"/>
                <w:sz w:val="14"/>
                <w:szCs w:val="14"/>
              </w:rPr>
              <w:t>Financial income</w:t>
            </w:r>
          </w:p>
        </w:tc>
        <w:tc>
          <w:tcPr>
            <w:tcW w:w="1818" w:type="dxa"/>
            <w:tcBorders>
              <w:top w:val="nil"/>
              <w:left w:val="nil"/>
              <w:bottom w:val="nil"/>
              <w:right w:val="nil"/>
            </w:tcBorders>
            <w:shd w:val="clear" w:color="auto" w:fill="auto"/>
            <w:vAlign w:val="center"/>
          </w:tcPr>
          <w:p w14:paraId="6C8252CD"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EAF6A2C"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A8902D0"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A4457B">
              <w:rPr>
                <w:rFonts w:ascii="Arial" w:hAnsi="Arial" w:cs="Arial"/>
                <w:color w:val="000000"/>
                <w:sz w:val="14"/>
                <w:szCs w:val="14"/>
              </w:rPr>
              <w:t>45</w:t>
            </w:r>
            <w:r>
              <w:rPr>
                <w:rFonts w:ascii="Arial" w:hAnsi="Arial" w:cs="Arial"/>
                <w:color w:val="000000"/>
                <w:sz w:val="14"/>
                <w:szCs w:val="14"/>
              </w:rPr>
              <w:t>,</w:t>
            </w:r>
            <w:r w:rsidRPr="00A4457B">
              <w:rPr>
                <w:rFonts w:ascii="Arial" w:hAnsi="Arial" w:cs="Arial"/>
                <w:color w:val="000000"/>
                <w:sz w:val="14"/>
                <w:szCs w:val="14"/>
              </w:rPr>
              <w:t>665</w:t>
            </w:r>
            <w:r>
              <w:rPr>
                <w:rFonts w:ascii="Arial" w:hAnsi="Arial" w:cs="Arial"/>
                <w:color w:val="000000"/>
                <w:sz w:val="14"/>
                <w:szCs w:val="14"/>
              </w:rPr>
              <w:t>,</w:t>
            </w:r>
            <w:r w:rsidRPr="00A4457B">
              <w:rPr>
                <w:rFonts w:ascii="Arial" w:hAnsi="Arial" w:cs="Arial"/>
                <w:color w:val="000000"/>
                <w:sz w:val="14"/>
                <w:szCs w:val="14"/>
              </w:rPr>
              <w:t>730</w:t>
            </w:r>
          </w:p>
        </w:tc>
        <w:tc>
          <w:tcPr>
            <w:tcW w:w="1819" w:type="dxa"/>
            <w:tcBorders>
              <w:top w:val="nil"/>
              <w:left w:val="nil"/>
              <w:bottom w:val="nil"/>
              <w:right w:val="nil"/>
            </w:tcBorders>
            <w:shd w:val="clear" w:color="auto" w:fill="auto"/>
            <w:vAlign w:val="center"/>
          </w:tcPr>
          <w:p w14:paraId="453D9D76"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6368C">
              <w:rPr>
                <w:rFonts w:ascii="Arial" w:hAnsi="Arial" w:cs="Arial"/>
                <w:color w:val="000000"/>
                <w:sz w:val="14"/>
                <w:szCs w:val="14"/>
              </w:rPr>
              <w:t>33</w:t>
            </w:r>
            <w:r>
              <w:rPr>
                <w:rFonts w:ascii="Arial" w:hAnsi="Arial" w:cs="Arial"/>
                <w:color w:val="000000"/>
                <w:sz w:val="14"/>
                <w:szCs w:val="14"/>
              </w:rPr>
              <w:t>,</w:t>
            </w:r>
            <w:r w:rsidRPr="00E6368C">
              <w:rPr>
                <w:rFonts w:ascii="Arial" w:hAnsi="Arial" w:cs="Arial"/>
                <w:color w:val="000000"/>
                <w:sz w:val="14"/>
                <w:szCs w:val="14"/>
              </w:rPr>
              <w:t>600</w:t>
            </w:r>
            <w:r>
              <w:rPr>
                <w:rFonts w:ascii="Arial" w:hAnsi="Arial" w:cs="Arial"/>
                <w:color w:val="000000"/>
                <w:sz w:val="14"/>
                <w:szCs w:val="14"/>
              </w:rPr>
              <w:t>,</w:t>
            </w:r>
            <w:r w:rsidRPr="00E6368C">
              <w:rPr>
                <w:rFonts w:ascii="Arial" w:hAnsi="Arial" w:cs="Arial"/>
                <w:color w:val="000000"/>
                <w:sz w:val="14"/>
                <w:szCs w:val="14"/>
              </w:rPr>
              <w:t xml:space="preserve">420 </w:t>
            </w:r>
          </w:p>
        </w:tc>
      </w:tr>
      <w:tr w:rsidR="00172A84" w:rsidRPr="005824C3" w14:paraId="7920FBF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7DE7F45" w14:textId="77777777" w:rsidR="00172A84" w:rsidRPr="005824C3" w:rsidRDefault="00172A84" w:rsidP="00203E14">
            <w:pPr>
              <w:keepNext/>
              <w:keepLines/>
              <w:ind w:left="113"/>
              <w:rPr>
                <w:rFonts w:ascii="Arial" w:hAnsi="Arial" w:cs="Arial"/>
                <w:b w:val="0"/>
                <w:bCs w:val="0"/>
                <w:sz w:val="14"/>
                <w:szCs w:val="14"/>
              </w:rPr>
            </w:pPr>
            <w:r>
              <w:rPr>
                <w:rFonts w:ascii="Arial" w:hAnsi="Arial" w:cs="Arial"/>
                <w:b w:val="0"/>
                <w:bCs w:val="0"/>
                <w:sz w:val="14"/>
                <w:szCs w:val="14"/>
              </w:rPr>
              <w:t xml:space="preserve">Financial </w:t>
            </w:r>
            <w:proofErr w:type="spellStart"/>
            <w:r>
              <w:rPr>
                <w:rFonts w:ascii="Arial" w:hAnsi="Arial" w:cs="Arial"/>
                <w:b w:val="0"/>
                <w:bCs w:val="0"/>
                <w:sz w:val="14"/>
                <w:szCs w:val="14"/>
              </w:rPr>
              <w:t>expenses</w:t>
            </w:r>
            <w:proofErr w:type="spellEnd"/>
          </w:p>
        </w:tc>
        <w:tc>
          <w:tcPr>
            <w:tcW w:w="1818" w:type="dxa"/>
            <w:tcBorders>
              <w:top w:val="nil"/>
              <w:left w:val="nil"/>
              <w:bottom w:val="nil"/>
              <w:right w:val="nil"/>
            </w:tcBorders>
            <w:shd w:val="clear" w:color="auto" w:fill="auto"/>
            <w:vAlign w:val="center"/>
          </w:tcPr>
          <w:p w14:paraId="2DC584C3"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D82E8B6"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226469C"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A4457B">
              <w:rPr>
                <w:rFonts w:ascii="Arial" w:hAnsi="Arial" w:cs="Arial"/>
                <w:color w:val="000000"/>
                <w:sz w:val="14"/>
                <w:szCs w:val="14"/>
              </w:rPr>
              <w:t>(44</w:t>
            </w:r>
            <w:r>
              <w:rPr>
                <w:rFonts w:ascii="Arial" w:hAnsi="Arial" w:cs="Arial"/>
                <w:color w:val="000000"/>
                <w:sz w:val="14"/>
                <w:szCs w:val="14"/>
              </w:rPr>
              <w:t>,</w:t>
            </w:r>
            <w:r w:rsidRPr="00A4457B">
              <w:rPr>
                <w:rFonts w:ascii="Arial" w:hAnsi="Arial" w:cs="Arial"/>
                <w:color w:val="000000"/>
                <w:sz w:val="14"/>
                <w:szCs w:val="14"/>
              </w:rPr>
              <w:t>729</w:t>
            </w:r>
            <w:r>
              <w:rPr>
                <w:rFonts w:ascii="Arial" w:hAnsi="Arial" w:cs="Arial"/>
                <w:color w:val="000000"/>
                <w:sz w:val="14"/>
                <w:szCs w:val="14"/>
              </w:rPr>
              <w:t>,</w:t>
            </w:r>
            <w:r w:rsidRPr="00A4457B">
              <w:rPr>
                <w:rFonts w:ascii="Arial" w:hAnsi="Arial" w:cs="Arial"/>
                <w:color w:val="000000"/>
                <w:sz w:val="14"/>
                <w:szCs w:val="14"/>
              </w:rPr>
              <w:t>837)</w:t>
            </w:r>
          </w:p>
        </w:tc>
        <w:tc>
          <w:tcPr>
            <w:tcW w:w="1819" w:type="dxa"/>
            <w:tcBorders>
              <w:top w:val="nil"/>
              <w:left w:val="nil"/>
              <w:bottom w:val="nil"/>
              <w:right w:val="nil"/>
            </w:tcBorders>
            <w:shd w:val="clear" w:color="auto" w:fill="auto"/>
            <w:vAlign w:val="center"/>
          </w:tcPr>
          <w:p w14:paraId="416FCD3A"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368C">
              <w:rPr>
                <w:rFonts w:ascii="Arial" w:hAnsi="Arial" w:cs="Arial"/>
                <w:color w:val="000000"/>
                <w:sz w:val="14"/>
                <w:szCs w:val="14"/>
              </w:rPr>
              <w:t>(32</w:t>
            </w:r>
            <w:r>
              <w:rPr>
                <w:rFonts w:ascii="Arial" w:hAnsi="Arial" w:cs="Arial"/>
                <w:color w:val="000000"/>
                <w:sz w:val="14"/>
                <w:szCs w:val="14"/>
              </w:rPr>
              <w:t>,</w:t>
            </w:r>
            <w:r w:rsidRPr="00E6368C">
              <w:rPr>
                <w:rFonts w:ascii="Arial" w:hAnsi="Arial" w:cs="Arial"/>
                <w:color w:val="000000"/>
                <w:sz w:val="14"/>
                <w:szCs w:val="14"/>
              </w:rPr>
              <w:t>126</w:t>
            </w:r>
            <w:r>
              <w:rPr>
                <w:rFonts w:ascii="Arial" w:hAnsi="Arial" w:cs="Arial"/>
                <w:color w:val="000000"/>
                <w:sz w:val="14"/>
                <w:szCs w:val="14"/>
              </w:rPr>
              <w:t>,</w:t>
            </w:r>
            <w:r w:rsidRPr="00E6368C">
              <w:rPr>
                <w:rFonts w:ascii="Arial" w:hAnsi="Arial" w:cs="Arial"/>
                <w:color w:val="000000"/>
                <w:sz w:val="14"/>
                <w:szCs w:val="14"/>
              </w:rPr>
              <w:t>94</w:t>
            </w:r>
            <w:r>
              <w:rPr>
                <w:rFonts w:ascii="Arial" w:hAnsi="Arial" w:cs="Arial"/>
                <w:color w:val="000000"/>
                <w:sz w:val="14"/>
                <w:szCs w:val="14"/>
              </w:rPr>
              <w:t>6</w:t>
            </w:r>
            <w:r w:rsidRPr="00E6368C">
              <w:rPr>
                <w:rFonts w:ascii="Arial" w:hAnsi="Arial" w:cs="Arial"/>
                <w:color w:val="000000"/>
                <w:sz w:val="14"/>
                <w:szCs w:val="14"/>
              </w:rPr>
              <w:t>)</w:t>
            </w:r>
          </w:p>
        </w:tc>
      </w:tr>
      <w:tr w:rsidR="00172A84" w:rsidRPr="005824C3" w14:paraId="2FE917C8"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16F2107" w14:textId="77777777" w:rsidR="00172A84" w:rsidRPr="005824C3" w:rsidRDefault="00172A84" w:rsidP="00203E14">
            <w:pPr>
              <w:keepNext/>
              <w:keepLines/>
              <w:rPr>
                <w:rFonts w:ascii="Arial" w:hAnsi="Arial" w:cs="Arial"/>
                <w:b w:val="0"/>
                <w:bCs w:val="0"/>
                <w:sz w:val="14"/>
                <w:szCs w:val="14"/>
              </w:rPr>
            </w:pPr>
            <w:r>
              <w:rPr>
                <w:rFonts w:ascii="Arial" w:hAnsi="Arial" w:cs="Arial"/>
                <w:b w:val="0"/>
                <w:bCs w:val="0"/>
                <w:sz w:val="14"/>
                <w:szCs w:val="14"/>
              </w:rPr>
              <w:t>Non-</w:t>
            </w:r>
            <w:proofErr w:type="spellStart"/>
            <w:r>
              <w:rPr>
                <w:rFonts w:ascii="Arial" w:hAnsi="Arial" w:cs="Arial"/>
                <w:b w:val="0"/>
                <w:bCs w:val="0"/>
                <w:sz w:val="14"/>
                <w:szCs w:val="14"/>
              </w:rPr>
              <w:t>attributable</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expenses</w:t>
            </w:r>
            <w:proofErr w:type="spellEnd"/>
          </w:p>
        </w:tc>
        <w:tc>
          <w:tcPr>
            <w:tcW w:w="1818" w:type="dxa"/>
            <w:tcBorders>
              <w:top w:val="nil"/>
              <w:left w:val="nil"/>
              <w:bottom w:val="nil"/>
              <w:right w:val="nil"/>
            </w:tcBorders>
            <w:shd w:val="clear" w:color="auto" w:fill="auto"/>
            <w:vAlign w:val="center"/>
          </w:tcPr>
          <w:p w14:paraId="1F52CB68"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65221A9"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7E21D4F"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A4457B">
              <w:rPr>
                <w:rFonts w:ascii="Arial" w:hAnsi="Arial" w:cs="Arial"/>
                <w:color w:val="000000"/>
                <w:sz w:val="14"/>
                <w:szCs w:val="14"/>
              </w:rPr>
              <w:t>(75</w:t>
            </w:r>
            <w:r>
              <w:rPr>
                <w:rFonts w:ascii="Arial" w:hAnsi="Arial" w:cs="Arial"/>
                <w:color w:val="000000"/>
                <w:sz w:val="14"/>
                <w:szCs w:val="14"/>
              </w:rPr>
              <w:t>,</w:t>
            </w:r>
            <w:r w:rsidRPr="00A4457B">
              <w:rPr>
                <w:rFonts w:ascii="Arial" w:hAnsi="Arial" w:cs="Arial"/>
                <w:color w:val="000000"/>
                <w:sz w:val="14"/>
                <w:szCs w:val="14"/>
              </w:rPr>
              <w:t>121)</w:t>
            </w:r>
          </w:p>
        </w:tc>
        <w:tc>
          <w:tcPr>
            <w:tcW w:w="1819" w:type="dxa"/>
            <w:tcBorders>
              <w:top w:val="nil"/>
              <w:left w:val="nil"/>
              <w:bottom w:val="nil"/>
              <w:right w:val="nil"/>
            </w:tcBorders>
            <w:shd w:val="clear" w:color="auto" w:fill="auto"/>
            <w:vAlign w:val="center"/>
          </w:tcPr>
          <w:p w14:paraId="188B37D1" w14:textId="77777777" w:rsidR="00172A84" w:rsidRPr="005824C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B0CD6">
              <w:rPr>
                <w:rFonts w:ascii="Arial" w:hAnsi="Arial" w:cs="Arial"/>
                <w:color w:val="000000"/>
                <w:sz w:val="14"/>
                <w:szCs w:val="14"/>
              </w:rPr>
              <w:t>(83</w:t>
            </w:r>
            <w:r>
              <w:rPr>
                <w:rFonts w:ascii="Arial" w:hAnsi="Arial" w:cs="Arial"/>
                <w:color w:val="000000"/>
                <w:sz w:val="14"/>
                <w:szCs w:val="14"/>
              </w:rPr>
              <w:t>,</w:t>
            </w:r>
            <w:r w:rsidRPr="007B0CD6">
              <w:rPr>
                <w:rFonts w:ascii="Arial" w:hAnsi="Arial" w:cs="Arial"/>
                <w:color w:val="000000"/>
                <w:sz w:val="14"/>
                <w:szCs w:val="14"/>
              </w:rPr>
              <w:t>323)</w:t>
            </w:r>
          </w:p>
        </w:tc>
      </w:tr>
      <w:tr w:rsidR="00172A84" w:rsidRPr="005824C3" w14:paraId="74B7D27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C4218BE" w14:textId="77777777" w:rsidR="00172A84" w:rsidRPr="005824C3" w:rsidRDefault="00172A84" w:rsidP="00203E14">
            <w:pPr>
              <w:keepNext/>
              <w:keepLines/>
              <w:rPr>
                <w:rFonts w:ascii="Arial" w:hAnsi="Arial" w:cs="Arial"/>
                <w:b w:val="0"/>
                <w:bCs w:val="0"/>
                <w:sz w:val="14"/>
                <w:szCs w:val="14"/>
              </w:rPr>
            </w:pPr>
            <w:r>
              <w:rPr>
                <w:rFonts w:ascii="Arial" w:hAnsi="Arial" w:cs="Arial"/>
                <w:b w:val="0"/>
                <w:bCs w:val="0"/>
                <w:sz w:val="14"/>
                <w:szCs w:val="14"/>
              </w:rPr>
              <w:t xml:space="preserve">Other income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expenses</w:t>
            </w:r>
            <w:proofErr w:type="spellEnd"/>
          </w:p>
        </w:tc>
        <w:tc>
          <w:tcPr>
            <w:tcW w:w="1818" w:type="dxa"/>
            <w:tcBorders>
              <w:top w:val="nil"/>
              <w:left w:val="nil"/>
              <w:bottom w:val="nil"/>
              <w:right w:val="nil"/>
            </w:tcBorders>
            <w:shd w:val="clear" w:color="auto" w:fill="auto"/>
            <w:vAlign w:val="center"/>
          </w:tcPr>
          <w:p w14:paraId="2EBBF6A2"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BF174DF"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91D8EE9"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A4457B">
              <w:rPr>
                <w:rFonts w:ascii="Arial" w:hAnsi="Arial" w:cs="Arial"/>
                <w:color w:val="000000"/>
                <w:sz w:val="14"/>
                <w:szCs w:val="14"/>
              </w:rPr>
              <w:t>17</w:t>
            </w:r>
          </w:p>
        </w:tc>
        <w:tc>
          <w:tcPr>
            <w:tcW w:w="1819" w:type="dxa"/>
            <w:tcBorders>
              <w:top w:val="nil"/>
              <w:left w:val="nil"/>
              <w:bottom w:val="nil"/>
              <w:right w:val="nil"/>
            </w:tcBorders>
            <w:shd w:val="clear" w:color="auto" w:fill="auto"/>
            <w:vAlign w:val="center"/>
          </w:tcPr>
          <w:p w14:paraId="7E00833E"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B0CD6">
              <w:rPr>
                <w:rFonts w:ascii="Arial" w:hAnsi="Arial" w:cs="Arial"/>
                <w:color w:val="000000"/>
                <w:sz w:val="14"/>
                <w:szCs w:val="14"/>
              </w:rPr>
              <w:t xml:space="preserve">29 </w:t>
            </w:r>
          </w:p>
        </w:tc>
      </w:tr>
      <w:tr w:rsidR="00172A84" w:rsidRPr="008D7BD5" w14:paraId="314F2E2D"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B1108B3" w14:textId="77777777" w:rsidR="00172A84" w:rsidRPr="008D7BD5" w:rsidRDefault="00172A84" w:rsidP="00203E14">
            <w:pPr>
              <w:keepNext/>
              <w:keepLines/>
              <w:rPr>
                <w:rFonts w:ascii="Arial" w:hAnsi="Arial" w:cs="Arial"/>
                <w:sz w:val="14"/>
                <w:szCs w:val="14"/>
              </w:rPr>
            </w:pPr>
            <w:r>
              <w:rPr>
                <w:rFonts w:ascii="Arial" w:hAnsi="Arial" w:cs="Arial"/>
                <w:sz w:val="14"/>
                <w:szCs w:val="14"/>
              </w:rPr>
              <w:t xml:space="preserve">Income </w:t>
            </w:r>
            <w:proofErr w:type="spellStart"/>
            <w:r>
              <w:rPr>
                <w:rFonts w:ascii="Arial" w:hAnsi="Arial" w:cs="Arial"/>
                <w:sz w:val="14"/>
                <w:szCs w:val="14"/>
              </w:rPr>
              <w:t>before</w:t>
            </w:r>
            <w:proofErr w:type="spellEnd"/>
            <w:r>
              <w:rPr>
                <w:rFonts w:ascii="Arial" w:hAnsi="Arial" w:cs="Arial"/>
                <w:sz w:val="14"/>
                <w:szCs w:val="14"/>
              </w:rPr>
              <w:t xml:space="preserve"> taxes</w:t>
            </w:r>
          </w:p>
        </w:tc>
        <w:tc>
          <w:tcPr>
            <w:tcW w:w="1818" w:type="dxa"/>
            <w:tcBorders>
              <w:top w:val="nil"/>
              <w:left w:val="nil"/>
              <w:bottom w:val="nil"/>
              <w:right w:val="nil"/>
            </w:tcBorders>
            <w:shd w:val="clear" w:color="auto" w:fill="auto"/>
            <w:vAlign w:val="center"/>
          </w:tcPr>
          <w:p w14:paraId="67879829"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7E554A1"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3EC885F"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A4457B">
              <w:rPr>
                <w:rFonts w:ascii="Arial" w:hAnsi="Arial" w:cs="Arial"/>
                <w:b/>
                <w:bCs/>
                <w:color w:val="000000"/>
                <w:sz w:val="14"/>
                <w:szCs w:val="14"/>
              </w:rPr>
              <w:t>3</w:t>
            </w:r>
            <w:r>
              <w:rPr>
                <w:rFonts w:ascii="Arial" w:hAnsi="Arial" w:cs="Arial"/>
                <w:b/>
                <w:bCs/>
                <w:color w:val="000000"/>
                <w:sz w:val="14"/>
                <w:szCs w:val="14"/>
              </w:rPr>
              <w:t>,</w:t>
            </w:r>
            <w:r w:rsidRPr="00A4457B">
              <w:rPr>
                <w:rFonts w:ascii="Arial" w:hAnsi="Arial" w:cs="Arial"/>
                <w:b/>
                <w:bCs/>
                <w:color w:val="000000"/>
                <w:sz w:val="14"/>
                <w:szCs w:val="14"/>
              </w:rPr>
              <w:t>925</w:t>
            </w:r>
            <w:r>
              <w:rPr>
                <w:rFonts w:ascii="Arial" w:hAnsi="Arial" w:cs="Arial"/>
                <w:b/>
                <w:bCs/>
                <w:color w:val="000000"/>
                <w:sz w:val="14"/>
                <w:szCs w:val="14"/>
              </w:rPr>
              <w:t>,</w:t>
            </w:r>
            <w:r w:rsidRPr="00A4457B">
              <w:rPr>
                <w:rFonts w:ascii="Arial" w:hAnsi="Arial" w:cs="Arial"/>
                <w:b/>
                <w:bCs/>
                <w:color w:val="000000"/>
                <w:sz w:val="14"/>
                <w:szCs w:val="14"/>
              </w:rPr>
              <w:t>836</w:t>
            </w:r>
          </w:p>
        </w:tc>
        <w:tc>
          <w:tcPr>
            <w:tcW w:w="1819" w:type="dxa"/>
            <w:tcBorders>
              <w:top w:val="nil"/>
              <w:left w:val="nil"/>
              <w:bottom w:val="nil"/>
              <w:right w:val="nil"/>
            </w:tcBorders>
            <w:shd w:val="clear" w:color="auto" w:fill="auto"/>
            <w:vAlign w:val="center"/>
          </w:tcPr>
          <w:p w14:paraId="74385CDB"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6368C">
              <w:rPr>
                <w:rFonts w:ascii="Arial" w:hAnsi="Arial" w:cs="Arial"/>
                <w:b/>
                <w:bCs/>
                <w:color w:val="000000"/>
                <w:sz w:val="14"/>
                <w:szCs w:val="14"/>
              </w:rPr>
              <w:t>3</w:t>
            </w:r>
            <w:r>
              <w:rPr>
                <w:rFonts w:ascii="Arial" w:hAnsi="Arial" w:cs="Arial"/>
                <w:b/>
                <w:bCs/>
                <w:color w:val="000000"/>
                <w:sz w:val="14"/>
                <w:szCs w:val="14"/>
              </w:rPr>
              <w:t>,</w:t>
            </w:r>
            <w:r w:rsidRPr="00E6368C">
              <w:rPr>
                <w:rFonts w:ascii="Arial" w:hAnsi="Arial" w:cs="Arial"/>
                <w:b/>
                <w:bCs/>
                <w:color w:val="000000"/>
                <w:sz w:val="14"/>
                <w:szCs w:val="14"/>
              </w:rPr>
              <w:t>068</w:t>
            </w:r>
            <w:r>
              <w:rPr>
                <w:rFonts w:ascii="Arial" w:hAnsi="Arial" w:cs="Arial"/>
                <w:b/>
                <w:bCs/>
                <w:color w:val="000000"/>
                <w:sz w:val="14"/>
                <w:szCs w:val="14"/>
              </w:rPr>
              <w:t>,</w:t>
            </w:r>
            <w:r w:rsidRPr="00E6368C">
              <w:rPr>
                <w:rFonts w:ascii="Arial" w:hAnsi="Arial" w:cs="Arial"/>
                <w:b/>
                <w:bCs/>
                <w:color w:val="000000"/>
                <w:sz w:val="14"/>
                <w:szCs w:val="14"/>
              </w:rPr>
              <w:t xml:space="preserve">564 </w:t>
            </w:r>
          </w:p>
        </w:tc>
      </w:tr>
      <w:tr w:rsidR="00172A84" w:rsidRPr="005824C3" w14:paraId="2097AE89"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5AB4E7D" w14:textId="77777777" w:rsidR="00172A84" w:rsidRPr="005824C3" w:rsidRDefault="00172A84" w:rsidP="00203E14">
            <w:pPr>
              <w:keepNext/>
              <w:keepLines/>
              <w:ind w:left="113"/>
              <w:rPr>
                <w:rFonts w:ascii="Arial" w:hAnsi="Arial" w:cs="Arial"/>
                <w:b w:val="0"/>
                <w:bCs w:val="0"/>
                <w:color w:val="000000"/>
                <w:sz w:val="14"/>
                <w:szCs w:val="14"/>
              </w:rPr>
            </w:pPr>
            <w:r>
              <w:rPr>
                <w:rFonts w:ascii="Arial" w:hAnsi="Arial" w:cs="Arial"/>
                <w:b w:val="0"/>
                <w:bCs w:val="0"/>
                <w:sz w:val="14"/>
                <w:szCs w:val="14"/>
              </w:rPr>
              <w:t>Taxes</w:t>
            </w:r>
          </w:p>
        </w:tc>
        <w:tc>
          <w:tcPr>
            <w:tcW w:w="1818" w:type="dxa"/>
            <w:tcBorders>
              <w:top w:val="nil"/>
              <w:left w:val="nil"/>
              <w:bottom w:val="nil"/>
              <w:right w:val="nil"/>
            </w:tcBorders>
            <w:shd w:val="clear" w:color="auto" w:fill="auto"/>
            <w:vAlign w:val="center"/>
          </w:tcPr>
          <w:p w14:paraId="57EED897"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0F80821"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65C8359"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A4457B">
              <w:rPr>
                <w:rFonts w:ascii="Arial" w:hAnsi="Arial" w:cs="Arial"/>
                <w:color w:val="000000"/>
                <w:sz w:val="14"/>
                <w:szCs w:val="14"/>
              </w:rPr>
              <w:t>(1</w:t>
            </w:r>
            <w:r>
              <w:rPr>
                <w:rFonts w:ascii="Arial" w:hAnsi="Arial" w:cs="Arial"/>
                <w:color w:val="000000"/>
                <w:sz w:val="14"/>
                <w:szCs w:val="14"/>
              </w:rPr>
              <w:t>,</w:t>
            </w:r>
            <w:r w:rsidRPr="00A4457B">
              <w:rPr>
                <w:rFonts w:ascii="Arial" w:hAnsi="Arial" w:cs="Arial"/>
                <w:color w:val="000000"/>
                <w:sz w:val="14"/>
                <w:szCs w:val="14"/>
              </w:rPr>
              <w:t>535</w:t>
            </w:r>
            <w:r>
              <w:rPr>
                <w:rFonts w:ascii="Arial" w:hAnsi="Arial" w:cs="Arial"/>
                <w:color w:val="000000"/>
                <w:sz w:val="14"/>
                <w:szCs w:val="14"/>
              </w:rPr>
              <w:t>,</w:t>
            </w:r>
            <w:r w:rsidRPr="00A4457B">
              <w:rPr>
                <w:rFonts w:ascii="Arial" w:hAnsi="Arial" w:cs="Arial"/>
                <w:color w:val="000000"/>
                <w:sz w:val="14"/>
                <w:szCs w:val="14"/>
              </w:rPr>
              <w:t>846)</w:t>
            </w:r>
          </w:p>
        </w:tc>
        <w:tc>
          <w:tcPr>
            <w:tcW w:w="1819" w:type="dxa"/>
            <w:tcBorders>
              <w:top w:val="nil"/>
              <w:left w:val="nil"/>
              <w:bottom w:val="nil"/>
              <w:right w:val="nil"/>
            </w:tcBorders>
            <w:shd w:val="clear" w:color="auto" w:fill="auto"/>
            <w:vAlign w:val="center"/>
          </w:tcPr>
          <w:p w14:paraId="6627D15C" w14:textId="77777777" w:rsidR="00172A84" w:rsidRPr="005824C3"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368C">
              <w:rPr>
                <w:rFonts w:ascii="Arial" w:hAnsi="Arial" w:cs="Arial"/>
                <w:sz w:val="14"/>
                <w:szCs w:val="14"/>
              </w:rPr>
              <w:t>(1</w:t>
            </w:r>
            <w:r>
              <w:rPr>
                <w:rFonts w:ascii="Arial" w:hAnsi="Arial" w:cs="Arial"/>
                <w:sz w:val="14"/>
                <w:szCs w:val="14"/>
              </w:rPr>
              <w:t>,</w:t>
            </w:r>
            <w:r w:rsidRPr="00E6368C">
              <w:rPr>
                <w:rFonts w:ascii="Arial" w:hAnsi="Arial" w:cs="Arial"/>
                <w:sz w:val="14"/>
                <w:szCs w:val="14"/>
              </w:rPr>
              <w:t>160</w:t>
            </w:r>
            <w:r>
              <w:rPr>
                <w:rFonts w:ascii="Arial" w:hAnsi="Arial" w:cs="Arial"/>
                <w:sz w:val="14"/>
                <w:szCs w:val="14"/>
              </w:rPr>
              <w:t>,</w:t>
            </w:r>
            <w:r w:rsidRPr="00E6368C">
              <w:rPr>
                <w:rFonts w:ascii="Arial" w:hAnsi="Arial" w:cs="Arial"/>
                <w:sz w:val="14"/>
                <w:szCs w:val="14"/>
              </w:rPr>
              <w:t>664)</w:t>
            </w:r>
          </w:p>
        </w:tc>
      </w:tr>
      <w:tr w:rsidR="00172A84" w:rsidRPr="005824C3" w14:paraId="16B11D65"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60F77C3" w14:textId="77777777" w:rsidR="00172A84" w:rsidRPr="005824C3" w:rsidRDefault="00172A84" w:rsidP="00203E14">
            <w:pPr>
              <w:keepNext/>
              <w:keepLines/>
              <w:spacing w:before="40" w:after="40"/>
              <w:ind w:left="113"/>
              <w:rPr>
                <w:rFonts w:ascii="Arial" w:hAnsi="Arial" w:cs="Arial"/>
                <w:b w:val="0"/>
                <w:bCs w:val="0"/>
                <w:sz w:val="14"/>
                <w:szCs w:val="14"/>
              </w:rPr>
            </w:pPr>
            <w:proofErr w:type="spellStart"/>
            <w:r>
              <w:rPr>
                <w:rFonts w:ascii="Arial" w:hAnsi="Arial" w:cs="Arial"/>
                <w:b w:val="0"/>
                <w:bCs w:val="0"/>
                <w:sz w:val="14"/>
                <w:szCs w:val="14"/>
              </w:rPr>
              <w:t>Shares</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on</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the</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result</w:t>
            </w:r>
            <w:proofErr w:type="spellEnd"/>
          </w:p>
        </w:tc>
        <w:tc>
          <w:tcPr>
            <w:tcW w:w="1818" w:type="dxa"/>
            <w:tcBorders>
              <w:top w:val="nil"/>
              <w:left w:val="nil"/>
              <w:bottom w:val="nil"/>
              <w:right w:val="nil"/>
            </w:tcBorders>
            <w:shd w:val="clear" w:color="auto" w:fill="auto"/>
            <w:vAlign w:val="center"/>
          </w:tcPr>
          <w:p w14:paraId="4A72644F" w14:textId="77777777" w:rsidR="00172A84" w:rsidRPr="005824C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17EF6E7" w14:textId="77777777" w:rsidR="00172A84" w:rsidRPr="005824C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ED2CB58" w14:textId="77777777" w:rsidR="00172A84" w:rsidRPr="005824C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4457B">
              <w:rPr>
                <w:rFonts w:ascii="Arial" w:hAnsi="Arial" w:cs="Arial"/>
                <w:color w:val="000000"/>
                <w:sz w:val="14"/>
                <w:szCs w:val="14"/>
              </w:rPr>
              <w:t>(15</w:t>
            </w:r>
            <w:r>
              <w:rPr>
                <w:rFonts w:ascii="Arial" w:hAnsi="Arial" w:cs="Arial"/>
                <w:color w:val="000000"/>
                <w:sz w:val="14"/>
                <w:szCs w:val="14"/>
              </w:rPr>
              <w:t>,</w:t>
            </w:r>
            <w:r w:rsidRPr="00A4457B">
              <w:rPr>
                <w:rFonts w:ascii="Arial" w:hAnsi="Arial" w:cs="Arial"/>
                <w:color w:val="000000"/>
                <w:sz w:val="14"/>
                <w:szCs w:val="14"/>
              </w:rPr>
              <w:t>732)</w:t>
            </w:r>
          </w:p>
        </w:tc>
        <w:tc>
          <w:tcPr>
            <w:tcW w:w="1819" w:type="dxa"/>
            <w:tcBorders>
              <w:top w:val="nil"/>
              <w:left w:val="nil"/>
              <w:bottom w:val="nil"/>
              <w:right w:val="nil"/>
            </w:tcBorders>
            <w:shd w:val="clear" w:color="auto" w:fill="auto"/>
            <w:vAlign w:val="center"/>
          </w:tcPr>
          <w:p w14:paraId="17CFB721" w14:textId="77777777" w:rsidR="00172A84" w:rsidRPr="005824C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6368C">
              <w:rPr>
                <w:rFonts w:ascii="Arial" w:hAnsi="Arial" w:cs="Arial"/>
                <w:color w:val="000000"/>
                <w:sz w:val="14"/>
                <w:szCs w:val="14"/>
              </w:rPr>
              <w:t>(17</w:t>
            </w:r>
            <w:r>
              <w:rPr>
                <w:rFonts w:ascii="Arial" w:hAnsi="Arial" w:cs="Arial"/>
                <w:color w:val="000000"/>
                <w:sz w:val="14"/>
                <w:szCs w:val="14"/>
              </w:rPr>
              <w:t>,</w:t>
            </w:r>
            <w:r w:rsidRPr="00E6368C">
              <w:rPr>
                <w:rFonts w:ascii="Arial" w:hAnsi="Arial" w:cs="Arial"/>
                <w:color w:val="000000"/>
                <w:sz w:val="14"/>
                <w:szCs w:val="14"/>
              </w:rPr>
              <w:t>691)</w:t>
            </w:r>
          </w:p>
        </w:tc>
      </w:tr>
      <w:tr w:rsidR="00172A84" w:rsidRPr="008D7BD5" w14:paraId="4905DD46"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3C16C35" w14:textId="77777777" w:rsidR="00172A84" w:rsidRPr="008D7BD5" w:rsidRDefault="00172A84" w:rsidP="00203E14">
            <w:pPr>
              <w:keepNext/>
              <w:keepLines/>
              <w:spacing w:before="40" w:after="40"/>
              <w:rPr>
                <w:rFonts w:ascii="Arial" w:hAnsi="Arial" w:cs="Arial"/>
                <w:color w:val="000000"/>
                <w:sz w:val="14"/>
                <w:szCs w:val="14"/>
              </w:rPr>
            </w:pPr>
            <w:r>
              <w:rPr>
                <w:rFonts w:ascii="Arial" w:hAnsi="Arial" w:cs="Arial"/>
                <w:sz w:val="14"/>
                <w:szCs w:val="14"/>
              </w:rPr>
              <w:t>Net income</w:t>
            </w:r>
          </w:p>
        </w:tc>
        <w:tc>
          <w:tcPr>
            <w:tcW w:w="1818" w:type="dxa"/>
            <w:tcBorders>
              <w:top w:val="nil"/>
              <w:left w:val="nil"/>
              <w:bottom w:val="nil"/>
              <w:right w:val="nil"/>
            </w:tcBorders>
            <w:shd w:val="clear" w:color="auto" w:fill="auto"/>
            <w:vAlign w:val="center"/>
          </w:tcPr>
          <w:p w14:paraId="4E60EFCA" w14:textId="77777777" w:rsidR="00172A84" w:rsidRPr="008D7BD5"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7DBFD9C" w14:textId="77777777" w:rsidR="00172A84" w:rsidRPr="008D7BD5"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4D9D32B9" w14:textId="77777777" w:rsidR="00172A84" w:rsidRPr="008D7BD5"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A4457B">
              <w:rPr>
                <w:rFonts w:ascii="Arial" w:hAnsi="Arial" w:cs="Arial"/>
                <w:b/>
                <w:bCs/>
                <w:color w:val="000000"/>
                <w:sz w:val="14"/>
                <w:szCs w:val="14"/>
              </w:rPr>
              <w:t>2</w:t>
            </w:r>
            <w:r>
              <w:rPr>
                <w:rFonts w:ascii="Arial" w:hAnsi="Arial" w:cs="Arial"/>
                <w:b/>
                <w:bCs/>
                <w:color w:val="000000"/>
                <w:sz w:val="14"/>
                <w:szCs w:val="14"/>
              </w:rPr>
              <w:t>,</w:t>
            </w:r>
            <w:r w:rsidRPr="00A4457B">
              <w:rPr>
                <w:rFonts w:ascii="Arial" w:hAnsi="Arial" w:cs="Arial"/>
                <w:b/>
                <w:bCs/>
                <w:color w:val="000000"/>
                <w:sz w:val="14"/>
                <w:szCs w:val="14"/>
              </w:rPr>
              <w:t>374</w:t>
            </w:r>
            <w:r>
              <w:rPr>
                <w:rFonts w:ascii="Arial" w:hAnsi="Arial" w:cs="Arial"/>
                <w:b/>
                <w:bCs/>
                <w:color w:val="000000"/>
                <w:sz w:val="14"/>
                <w:szCs w:val="14"/>
              </w:rPr>
              <w:t>,</w:t>
            </w:r>
            <w:r w:rsidRPr="00A4457B">
              <w:rPr>
                <w:rFonts w:ascii="Arial" w:hAnsi="Arial" w:cs="Arial"/>
                <w:b/>
                <w:bCs/>
                <w:color w:val="000000"/>
                <w:sz w:val="14"/>
                <w:szCs w:val="14"/>
              </w:rPr>
              <w:t>258</w:t>
            </w:r>
          </w:p>
        </w:tc>
        <w:tc>
          <w:tcPr>
            <w:tcW w:w="1819" w:type="dxa"/>
            <w:tcBorders>
              <w:top w:val="nil"/>
              <w:left w:val="nil"/>
              <w:bottom w:val="nil"/>
              <w:right w:val="nil"/>
            </w:tcBorders>
            <w:shd w:val="clear" w:color="auto" w:fill="auto"/>
            <w:vAlign w:val="center"/>
          </w:tcPr>
          <w:p w14:paraId="22AFB029" w14:textId="77777777" w:rsidR="00172A84" w:rsidRPr="008D7BD5"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6368C">
              <w:rPr>
                <w:rFonts w:ascii="Arial" w:hAnsi="Arial" w:cs="Arial"/>
                <w:b/>
                <w:bCs/>
                <w:color w:val="000000"/>
                <w:sz w:val="14"/>
                <w:szCs w:val="14"/>
              </w:rPr>
              <w:t>1</w:t>
            </w:r>
            <w:r>
              <w:rPr>
                <w:rFonts w:ascii="Arial" w:hAnsi="Arial" w:cs="Arial"/>
                <w:b/>
                <w:bCs/>
                <w:color w:val="000000"/>
                <w:sz w:val="14"/>
                <w:szCs w:val="14"/>
              </w:rPr>
              <w:t>,</w:t>
            </w:r>
            <w:r w:rsidRPr="00E6368C">
              <w:rPr>
                <w:rFonts w:ascii="Arial" w:hAnsi="Arial" w:cs="Arial"/>
                <w:b/>
                <w:bCs/>
                <w:color w:val="000000"/>
                <w:sz w:val="14"/>
                <w:szCs w:val="14"/>
              </w:rPr>
              <w:t>890</w:t>
            </w:r>
            <w:r>
              <w:rPr>
                <w:rFonts w:ascii="Arial" w:hAnsi="Arial" w:cs="Arial"/>
                <w:b/>
                <w:bCs/>
                <w:color w:val="000000"/>
                <w:sz w:val="14"/>
                <w:szCs w:val="14"/>
              </w:rPr>
              <w:t>,</w:t>
            </w:r>
            <w:r w:rsidRPr="00E6368C">
              <w:rPr>
                <w:rFonts w:ascii="Arial" w:hAnsi="Arial" w:cs="Arial"/>
                <w:b/>
                <w:bCs/>
                <w:color w:val="000000"/>
                <w:sz w:val="14"/>
                <w:szCs w:val="14"/>
              </w:rPr>
              <w:t xml:space="preserve">209 </w:t>
            </w:r>
          </w:p>
        </w:tc>
      </w:tr>
      <w:tr w:rsidR="00172A84" w:rsidRPr="005824C3" w14:paraId="35CE319E"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106B21B" w14:textId="77777777" w:rsidR="00172A84" w:rsidRPr="005824C3" w:rsidRDefault="00172A84" w:rsidP="00203E14">
            <w:pPr>
              <w:keepNext/>
              <w:keepLines/>
              <w:ind w:left="113"/>
              <w:rPr>
                <w:rFonts w:ascii="Arial" w:hAnsi="Arial" w:cs="Arial"/>
                <w:b w:val="0"/>
                <w:bCs w:val="0"/>
                <w:color w:val="00000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comprehensive</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results</w:t>
            </w:r>
            <w:proofErr w:type="spellEnd"/>
          </w:p>
        </w:tc>
        <w:tc>
          <w:tcPr>
            <w:tcW w:w="1818" w:type="dxa"/>
            <w:tcBorders>
              <w:top w:val="nil"/>
              <w:left w:val="nil"/>
              <w:bottom w:val="nil"/>
              <w:right w:val="nil"/>
            </w:tcBorders>
            <w:shd w:val="clear" w:color="auto" w:fill="auto"/>
            <w:vAlign w:val="center"/>
          </w:tcPr>
          <w:p w14:paraId="78EB69F5" w14:textId="77777777" w:rsidR="00172A84" w:rsidRPr="005824C3"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A4CC606" w14:textId="77777777" w:rsidR="00172A84" w:rsidRPr="005824C3"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E55E0D1" w14:textId="77777777" w:rsidR="00172A84" w:rsidRPr="005824C3"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A4457B">
              <w:rPr>
                <w:rFonts w:ascii="Arial" w:hAnsi="Arial" w:cs="Arial"/>
                <w:color w:val="000000"/>
                <w:sz w:val="14"/>
                <w:szCs w:val="14"/>
              </w:rPr>
              <w:t>852</w:t>
            </w:r>
          </w:p>
        </w:tc>
        <w:tc>
          <w:tcPr>
            <w:tcW w:w="1819" w:type="dxa"/>
            <w:tcBorders>
              <w:top w:val="nil"/>
              <w:left w:val="nil"/>
              <w:bottom w:val="nil"/>
              <w:right w:val="nil"/>
            </w:tcBorders>
            <w:shd w:val="clear" w:color="auto" w:fill="auto"/>
            <w:vAlign w:val="center"/>
          </w:tcPr>
          <w:p w14:paraId="6F9EAFE1" w14:textId="77777777" w:rsidR="00172A84" w:rsidRPr="005824C3"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6368C">
              <w:rPr>
                <w:rFonts w:ascii="Arial" w:hAnsi="Arial" w:cs="Arial"/>
                <w:color w:val="000000"/>
                <w:sz w:val="14"/>
                <w:szCs w:val="14"/>
              </w:rPr>
              <w:t>161</w:t>
            </w:r>
            <w:r>
              <w:rPr>
                <w:rFonts w:ascii="Arial" w:hAnsi="Arial" w:cs="Arial"/>
                <w:color w:val="000000"/>
                <w:sz w:val="14"/>
                <w:szCs w:val="14"/>
              </w:rPr>
              <w:t>,</w:t>
            </w:r>
            <w:r w:rsidRPr="00E6368C">
              <w:rPr>
                <w:rFonts w:ascii="Arial" w:hAnsi="Arial" w:cs="Arial"/>
                <w:color w:val="000000"/>
                <w:sz w:val="14"/>
                <w:szCs w:val="14"/>
              </w:rPr>
              <w:t xml:space="preserve">329 </w:t>
            </w:r>
          </w:p>
        </w:tc>
      </w:tr>
      <w:tr w:rsidR="00172A84" w:rsidRPr="008D7BD5" w14:paraId="4C11B87B"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2523D03" w14:textId="77777777" w:rsidR="00172A84" w:rsidRPr="008D7BD5" w:rsidRDefault="00172A84" w:rsidP="00203E14">
            <w:pPr>
              <w:keepNext/>
              <w:keepLines/>
              <w:rPr>
                <w:rFonts w:ascii="Arial" w:hAnsi="Arial" w:cs="Arial"/>
                <w:color w:val="000000"/>
                <w:sz w:val="14"/>
                <w:szCs w:val="14"/>
              </w:rPr>
            </w:pPr>
            <w:proofErr w:type="spellStart"/>
            <w:r>
              <w:rPr>
                <w:rFonts w:ascii="Arial" w:hAnsi="Arial" w:cs="Arial"/>
                <w:sz w:val="14"/>
                <w:szCs w:val="14"/>
              </w:rPr>
              <w:t>Comprehensive</w:t>
            </w:r>
            <w:proofErr w:type="spellEnd"/>
            <w:r>
              <w:rPr>
                <w:rFonts w:ascii="Arial" w:hAnsi="Arial" w:cs="Arial"/>
                <w:sz w:val="14"/>
                <w:szCs w:val="14"/>
              </w:rPr>
              <w:t xml:space="preserve"> income</w:t>
            </w:r>
          </w:p>
        </w:tc>
        <w:tc>
          <w:tcPr>
            <w:tcW w:w="1818" w:type="dxa"/>
            <w:tcBorders>
              <w:top w:val="nil"/>
              <w:left w:val="nil"/>
              <w:bottom w:val="nil"/>
              <w:right w:val="nil"/>
            </w:tcBorders>
            <w:shd w:val="clear" w:color="auto" w:fill="auto"/>
            <w:vAlign w:val="center"/>
          </w:tcPr>
          <w:p w14:paraId="67FB61EC"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31E87FAA"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3F7669EF"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A4457B">
              <w:rPr>
                <w:rFonts w:ascii="Arial" w:hAnsi="Arial" w:cs="Arial"/>
                <w:b/>
                <w:bCs/>
                <w:color w:val="000000"/>
                <w:sz w:val="14"/>
                <w:szCs w:val="14"/>
              </w:rPr>
              <w:t>2</w:t>
            </w:r>
            <w:r>
              <w:rPr>
                <w:rFonts w:ascii="Arial" w:hAnsi="Arial" w:cs="Arial"/>
                <w:b/>
                <w:bCs/>
                <w:color w:val="000000"/>
                <w:sz w:val="14"/>
                <w:szCs w:val="14"/>
              </w:rPr>
              <w:t>,</w:t>
            </w:r>
            <w:r w:rsidRPr="00A4457B">
              <w:rPr>
                <w:rFonts w:ascii="Arial" w:hAnsi="Arial" w:cs="Arial"/>
                <w:b/>
                <w:bCs/>
                <w:color w:val="000000"/>
                <w:sz w:val="14"/>
                <w:szCs w:val="14"/>
              </w:rPr>
              <w:t>375</w:t>
            </w:r>
            <w:r>
              <w:rPr>
                <w:rFonts w:ascii="Arial" w:hAnsi="Arial" w:cs="Arial"/>
                <w:b/>
                <w:bCs/>
                <w:color w:val="000000"/>
                <w:sz w:val="14"/>
                <w:szCs w:val="14"/>
              </w:rPr>
              <w:t>,</w:t>
            </w:r>
            <w:r w:rsidRPr="00A4457B">
              <w:rPr>
                <w:rFonts w:ascii="Arial" w:hAnsi="Arial" w:cs="Arial"/>
                <w:b/>
                <w:bCs/>
                <w:color w:val="000000"/>
                <w:sz w:val="14"/>
                <w:szCs w:val="14"/>
              </w:rPr>
              <w:t>110</w:t>
            </w:r>
          </w:p>
        </w:tc>
        <w:tc>
          <w:tcPr>
            <w:tcW w:w="1819" w:type="dxa"/>
            <w:tcBorders>
              <w:top w:val="nil"/>
              <w:left w:val="nil"/>
              <w:bottom w:val="nil"/>
              <w:right w:val="nil"/>
            </w:tcBorders>
            <w:shd w:val="clear" w:color="auto" w:fill="auto"/>
            <w:vAlign w:val="center"/>
          </w:tcPr>
          <w:p w14:paraId="3CCAD31C" w14:textId="77777777" w:rsidR="00172A84" w:rsidRPr="008D7BD5"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6368C">
              <w:rPr>
                <w:rFonts w:ascii="Arial" w:hAnsi="Arial" w:cs="Arial"/>
                <w:b/>
                <w:bCs/>
                <w:color w:val="000000"/>
                <w:sz w:val="14"/>
                <w:szCs w:val="14"/>
              </w:rPr>
              <w:t>2</w:t>
            </w:r>
            <w:r>
              <w:rPr>
                <w:rFonts w:ascii="Arial" w:hAnsi="Arial" w:cs="Arial"/>
                <w:b/>
                <w:bCs/>
                <w:color w:val="000000"/>
                <w:sz w:val="14"/>
                <w:szCs w:val="14"/>
              </w:rPr>
              <w:t>,</w:t>
            </w:r>
            <w:r w:rsidRPr="00E6368C">
              <w:rPr>
                <w:rFonts w:ascii="Arial" w:hAnsi="Arial" w:cs="Arial"/>
                <w:b/>
                <w:bCs/>
                <w:color w:val="000000"/>
                <w:sz w:val="14"/>
                <w:szCs w:val="14"/>
              </w:rPr>
              <w:t>051</w:t>
            </w:r>
            <w:r>
              <w:rPr>
                <w:rFonts w:ascii="Arial" w:hAnsi="Arial" w:cs="Arial"/>
                <w:b/>
                <w:bCs/>
                <w:color w:val="000000"/>
                <w:sz w:val="14"/>
                <w:szCs w:val="14"/>
              </w:rPr>
              <w:t>,</w:t>
            </w:r>
            <w:r w:rsidRPr="00E6368C">
              <w:rPr>
                <w:rFonts w:ascii="Arial" w:hAnsi="Arial" w:cs="Arial"/>
                <w:b/>
                <w:bCs/>
                <w:color w:val="000000"/>
                <w:sz w:val="14"/>
                <w:szCs w:val="14"/>
              </w:rPr>
              <w:t xml:space="preserve">537 </w:t>
            </w:r>
          </w:p>
        </w:tc>
      </w:tr>
      <w:tr w:rsidR="00172A84" w:rsidRPr="008D7BD5" w14:paraId="7879BED0"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EDF2252" w14:textId="77777777" w:rsidR="00172A84" w:rsidRPr="008D7BD5" w:rsidRDefault="00172A84" w:rsidP="00203E14">
            <w:pPr>
              <w:keepNext/>
              <w:keepLines/>
              <w:rPr>
                <w:rFonts w:ascii="Arial" w:hAnsi="Arial" w:cs="Arial"/>
                <w:color w:val="000000"/>
                <w:sz w:val="14"/>
                <w:szCs w:val="14"/>
              </w:rPr>
            </w:pPr>
            <w:proofErr w:type="spellStart"/>
            <w:r>
              <w:rPr>
                <w:rFonts w:ascii="Arial" w:eastAsia="Times New Roman" w:hAnsi="Arial" w:cs="Arial"/>
                <w:color w:val="000000"/>
                <w:spacing w:val="-2"/>
                <w:sz w:val="14"/>
                <w:szCs w:val="14"/>
                <w:lang w:eastAsia="pt-BR"/>
              </w:rPr>
              <w:t>Attributable</w:t>
            </w:r>
            <w:proofErr w:type="spellEnd"/>
            <w:r>
              <w:rPr>
                <w:rFonts w:ascii="Arial" w:eastAsia="Times New Roman" w:hAnsi="Arial" w:cs="Arial"/>
                <w:color w:val="000000"/>
                <w:spacing w:val="-2"/>
                <w:sz w:val="14"/>
                <w:szCs w:val="14"/>
                <w:lang w:eastAsia="pt-BR"/>
              </w:rPr>
              <w:t xml:space="preserve"> </w:t>
            </w:r>
            <w:proofErr w:type="spellStart"/>
            <w:r>
              <w:rPr>
                <w:rFonts w:ascii="Arial" w:eastAsia="Times New Roman" w:hAnsi="Arial" w:cs="Arial"/>
                <w:color w:val="000000"/>
                <w:spacing w:val="-2"/>
                <w:sz w:val="14"/>
                <w:szCs w:val="14"/>
                <w:lang w:eastAsia="pt-BR"/>
              </w:rPr>
              <w:t>to</w:t>
            </w:r>
            <w:proofErr w:type="spellEnd"/>
            <w:r>
              <w:rPr>
                <w:rFonts w:ascii="Arial" w:eastAsia="Times New Roman" w:hAnsi="Arial" w:cs="Arial"/>
                <w:color w:val="000000"/>
                <w:spacing w:val="-2"/>
                <w:sz w:val="14"/>
                <w:szCs w:val="14"/>
                <w:lang w:eastAsia="pt-BR"/>
              </w:rPr>
              <w:t xml:space="preserve"> BB Seguridade</w:t>
            </w:r>
          </w:p>
        </w:tc>
        <w:tc>
          <w:tcPr>
            <w:tcW w:w="1818" w:type="dxa"/>
            <w:tcBorders>
              <w:top w:val="nil"/>
              <w:left w:val="nil"/>
              <w:bottom w:val="nil"/>
              <w:right w:val="nil"/>
            </w:tcBorders>
            <w:shd w:val="clear" w:color="auto" w:fill="auto"/>
            <w:vAlign w:val="center"/>
          </w:tcPr>
          <w:p w14:paraId="31348340"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469BF176"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678B1315"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4B0C18">
              <w:rPr>
                <w:rFonts w:ascii="Arial" w:hAnsi="Arial" w:cs="Arial"/>
                <w:b/>
                <w:bCs/>
                <w:color w:val="000000"/>
                <w:sz w:val="14"/>
                <w:szCs w:val="14"/>
              </w:rPr>
              <w:t>1</w:t>
            </w:r>
            <w:r>
              <w:rPr>
                <w:rFonts w:ascii="Arial" w:hAnsi="Arial" w:cs="Arial"/>
                <w:b/>
                <w:bCs/>
                <w:color w:val="000000"/>
                <w:sz w:val="14"/>
                <w:szCs w:val="14"/>
              </w:rPr>
              <w:t>,</w:t>
            </w:r>
            <w:r w:rsidRPr="004B0C18">
              <w:rPr>
                <w:rFonts w:ascii="Arial" w:hAnsi="Arial" w:cs="Arial"/>
                <w:b/>
                <w:bCs/>
                <w:color w:val="000000"/>
                <w:sz w:val="14"/>
                <w:szCs w:val="14"/>
              </w:rPr>
              <w:t>780</w:t>
            </w:r>
            <w:r>
              <w:rPr>
                <w:rFonts w:ascii="Arial" w:hAnsi="Arial" w:cs="Arial"/>
                <w:b/>
                <w:bCs/>
                <w:color w:val="000000"/>
                <w:sz w:val="14"/>
                <w:szCs w:val="14"/>
              </w:rPr>
              <w:t>,</w:t>
            </w:r>
            <w:r w:rsidRPr="004B0C18">
              <w:rPr>
                <w:rFonts w:ascii="Arial" w:hAnsi="Arial" w:cs="Arial"/>
                <w:b/>
                <w:bCs/>
                <w:color w:val="000000"/>
                <w:sz w:val="14"/>
                <w:szCs w:val="14"/>
              </w:rPr>
              <w:t>575</w:t>
            </w:r>
          </w:p>
        </w:tc>
        <w:tc>
          <w:tcPr>
            <w:tcW w:w="1819" w:type="dxa"/>
            <w:tcBorders>
              <w:top w:val="nil"/>
              <w:left w:val="nil"/>
              <w:bottom w:val="nil"/>
              <w:right w:val="nil"/>
            </w:tcBorders>
            <w:shd w:val="clear" w:color="auto" w:fill="auto"/>
            <w:vAlign w:val="center"/>
          </w:tcPr>
          <w:p w14:paraId="5D67F6F3"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6368C">
              <w:rPr>
                <w:rFonts w:ascii="Arial" w:hAnsi="Arial" w:cs="Arial"/>
                <w:b/>
                <w:bCs/>
                <w:color w:val="000000"/>
                <w:sz w:val="14"/>
                <w:szCs w:val="14"/>
              </w:rPr>
              <w:t>1</w:t>
            </w:r>
            <w:r>
              <w:rPr>
                <w:rFonts w:ascii="Arial" w:hAnsi="Arial" w:cs="Arial"/>
                <w:b/>
                <w:bCs/>
                <w:color w:val="000000"/>
                <w:sz w:val="14"/>
                <w:szCs w:val="14"/>
              </w:rPr>
              <w:t>,</w:t>
            </w:r>
            <w:r w:rsidRPr="00E6368C">
              <w:rPr>
                <w:rFonts w:ascii="Arial" w:hAnsi="Arial" w:cs="Arial"/>
                <w:b/>
                <w:bCs/>
                <w:color w:val="000000"/>
                <w:sz w:val="14"/>
                <w:szCs w:val="14"/>
              </w:rPr>
              <w:t>417</w:t>
            </w:r>
            <w:r>
              <w:rPr>
                <w:rFonts w:ascii="Arial" w:hAnsi="Arial" w:cs="Arial"/>
                <w:b/>
                <w:bCs/>
                <w:color w:val="000000"/>
                <w:sz w:val="14"/>
                <w:szCs w:val="14"/>
              </w:rPr>
              <w:t>,</w:t>
            </w:r>
            <w:r w:rsidRPr="00E6368C">
              <w:rPr>
                <w:rFonts w:ascii="Arial" w:hAnsi="Arial" w:cs="Arial"/>
                <w:b/>
                <w:bCs/>
                <w:color w:val="000000"/>
                <w:sz w:val="14"/>
                <w:szCs w:val="14"/>
              </w:rPr>
              <w:t xml:space="preserve">562 </w:t>
            </w:r>
          </w:p>
        </w:tc>
      </w:tr>
      <w:tr w:rsidR="00172A84" w:rsidRPr="00A6127A" w14:paraId="12FADFE8"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19A1909" w14:textId="77777777" w:rsidR="00172A84" w:rsidRPr="00A6127A" w:rsidRDefault="00172A84" w:rsidP="00203E14">
            <w:pPr>
              <w:keepNext/>
              <w:keepLines/>
              <w:rPr>
                <w:rFonts w:ascii="Arial" w:eastAsia="Times New Roman" w:hAnsi="Arial" w:cs="Arial"/>
                <w:b w:val="0"/>
                <w:bCs w:val="0"/>
                <w:color w:val="000000"/>
                <w:spacing w:val="-2"/>
                <w:sz w:val="14"/>
                <w:szCs w:val="14"/>
                <w:lang w:eastAsia="pt-BR"/>
              </w:rPr>
            </w:pPr>
            <w:proofErr w:type="spellStart"/>
            <w:r w:rsidRPr="00A6127A">
              <w:rPr>
                <w:rFonts w:ascii="Arial" w:eastAsia="Times New Roman" w:hAnsi="Arial" w:cs="Arial"/>
                <w:b w:val="0"/>
                <w:bCs w:val="0"/>
                <w:color w:val="000000"/>
                <w:spacing w:val="-2"/>
                <w:sz w:val="14"/>
                <w:szCs w:val="14"/>
                <w:lang w:eastAsia="pt-BR"/>
              </w:rPr>
              <w:t>Adjustment</w:t>
            </w:r>
            <w:proofErr w:type="spellEnd"/>
            <w:r>
              <w:rPr>
                <w:rFonts w:ascii="Arial" w:eastAsia="Times New Roman" w:hAnsi="Arial" w:cs="Arial"/>
                <w:b w:val="0"/>
                <w:bCs w:val="0"/>
                <w:color w:val="000000"/>
                <w:spacing w:val="-2"/>
                <w:sz w:val="14"/>
                <w:szCs w:val="14"/>
                <w:lang w:eastAsia="pt-BR"/>
              </w:rPr>
              <w:t xml:space="preserve"> </w:t>
            </w:r>
            <w:r w:rsidRPr="00A6127A">
              <w:rPr>
                <w:rFonts w:ascii="Arial" w:eastAsia="Times New Roman" w:hAnsi="Arial" w:cs="Arial"/>
                <w:b w:val="0"/>
                <w:bCs w:val="0"/>
                <w:color w:val="000000"/>
                <w:spacing w:val="-2"/>
                <w:sz w:val="14"/>
                <w:szCs w:val="14"/>
                <w:vertAlign w:val="superscript"/>
                <w:lang w:eastAsia="pt-BR"/>
              </w:rPr>
              <w:t>(2)</w:t>
            </w:r>
          </w:p>
        </w:tc>
        <w:tc>
          <w:tcPr>
            <w:tcW w:w="1818" w:type="dxa"/>
            <w:tcBorders>
              <w:top w:val="nil"/>
              <w:left w:val="nil"/>
              <w:bottom w:val="nil"/>
              <w:right w:val="nil"/>
            </w:tcBorders>
            <w:shd w:val="clear" w:color="auto" w:fill="auto"/>
            <w:vAlign w:val="center"/>
          </w:tcPr>
          <w:p w14:paraId="3FBF68A1" w14:textId="77777777" w:rsidR="00172A84" w:rsidRPr="00A6127A"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D1DB3CB" w14:textId="77777777" w:rsidR="00172A84" w:rsidRPr="00A6127A"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7873B46" w14:textId="77777777" w:rsidR="00172A84" w:rsidRPr="00A6127A"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B0C18">
              <w:rPr>
                <w:rFonts w:ascii="Arial" w:hAnsi="Arial" w:cs="Arial"/>
                <w:color w:val="000000"/>
                <w:sz w:val="14"/>
                <w:szCs w:val="14"/>
              </w:rPr>
              <w:t>9</w:t>
            </w:r>
            <w:r>
              <w:rPr>
                <w:rFonts w:ascii="Arial" w:hAnsi="Arial" w:cs="Arial"/>
                <w:color w:val="000000"/>
                <w:sz w:val="14"/>
                <w:szCs w:val="14"/>
              </w:rPr>
              <w:t>,</w:t>
            </w:r>
            <w:r w:rsidRPr="004B0C18">
              <w:rPr>
                <w:rFonts w:ascii="Arial" w:hAnsi="Arial" w:cs="Arial"/>
                <w:color w:val="000000"/>
                <w:sz w:val="14"/>
                <w:szCs w:val="14"/>
              </w:rPr>
              <w:t>219</w:t>
            </w:r>
          </w:p>
        </w:tc>
        <w:tc>
          <w:tcPr>
            <w:tcW w:w="1819" w:type="dxa"/>
            <w:tcBorders>
              <w:top w:val="nil"/>
              <w:left w:val="nil"/>
              <w:bottom w:val="nil"/>
              <w:right w:val="nil"/>
            </w:tcBorders>
            <w:shd w:val="clear" w:color="auto" w:fill="auto"/>
            <w:vAlign w:val="center"/>
          </w:tcPr>
          <w:p w14:paraId="49F9E60A" w14:textId="77777777" w:rsidR="00172A84" w:rsidRPr="00A6127A"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B0C18">
              <w:rPr>
                <w:rFonts w:ascii="Arial" w:hAnsi="Arial" w:cs="Arial"/>
                <w:sz w:val="14"/>
                <w:szCs w:val="14"/>
              </w:rPr>
              <w:t>--</w:t>
            </w:r>
          </w:p>
        </w:tc>
      </w:tr>
      <w:tr w:rsidR="00172A84" w:rsidRPr="008D7BD5" w14:paraId="0113238A"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3D6C8BB1" w14:textId="77777777" w:rsidR="00172A84" w:rsidRPr="008D7BD5" w:rsidRDefault="00172A84" w:rsidP="00203E14">
            <w:pPr>
              <w:keepNext/>
              <w:keepLines/>
              <w:rPr>
                <w:rFonts w:ascii="Arial" w:hAnsi="Arial" w:cs="Arial"/>
                <w:sz w:val="14"/>
                <w:szCs w:val="14"/>
              </w:rPr>
            </w:pPr>
            <w:proofErr w:type="spellStart"/>
            <w:r>
              <w:rPr>
                <w:rFonts w:ascii="Arial" w:eastAsia="Times New Roman" w:hAnsi="Arial" w:cs="Arial"/>
                <w:color w:val="000000"/>
                <w:spacing w:val="-2"/>
                <w:sz w:val="14"/>
                <w:szCs w:val="14"/>
                <w:lang w:eastAsia="pt-BR"/>
              </w:rPr>
              <w:t>Equity</w:t>
            </w:r>
            <w:proofErr w:type="spellEnd"/>
            <w:r>
              <w:rPr>
                <w:rFonts w:ascii="Arial" w:eastAsia="Times New Roman" w:hAnsi="Arial" w:cs="Arial"/>
                <w:color w:val="000000"/>
                <w:spacing w:val="-2"/>
                <w:sz w:val="14"/>
                <w:szCs w:val="14"/>
                <w:lang w:eastAsia="pt-BR"/>
              </w:rPr>
              <w:t xml:space="preserve"> income</w:t>
            </w:r>
          </w:p>
        </w:tc>
        <w:tc>
          <w:tcPr>
            <w:tcW w:w="1818" w:type="dxa"/>
            <w:tcBorders>
              <w:top w:val="nil"/>
              <w:left w:val="nil"/>
              <w:bottom w:val="single" w:sz="2" w:space="0" w:color="1F3864" w:themeColor="accent1" w:themeShade="80"/>
              <w:right w:val="nil"/>
            </w:tcBorders>
            <w:shd w:val="clear" w:color="auto" w:fill="auto"/>
            <w:vAlign w:val="center"/>
          </w:tcPr>
          <w:p w14:paraId="0837D8ED"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6189A47B"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7877FF36"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4B0C18">
              <w:rPr>
                <w:rFonts w:ascii="Arial" w:hAnsi="Arial" w:cs="Arial"/>
                <w:b/>
                <w:bCs/>
                <w:color w:val="000000"/>
                <w:sz w:val="14"/>
                <w:szCs w:val="14"/>
              </w:rPr>
              <w:t>1</w:t>
            </w:r>
            <w:r>
              <w:rPr>
                <w:rFonts w:ascii="Arial" w:hAnsi="Arial" w:cs="Arial"/>
                <w:b/>
                <w:bCs/>
                <w:color w:val="000000"/>
                <w:sz w:val="14"/>
                <w:szCs w:val="14"/>
              </w:rPr>
              <w:t>,</w:t>
            </w:r>
            <w:r w:rsidRPr="004B0C18">
              <w:rPr>
                <w:rFonts w:ascii="Arial" w:hAnsi="Arial" w:cs="Arial"/>
                <w:b/>
                <w:bCs/>
                <w:color w:val="000000"/>
                <w:sz w:val="14"/>
                <w:szCs w:val="14"/>
              </w:rPr>
              <w:t>789</w:t>
            </w:r>
            <w:r>
              <w:rPr>
                <w:rFonts w:ascii="Arial" w:hAnsi="Arial" w:cs="Arial"/>
                <w:b/>
                <w:bCs/>
                <w:color w:val="000000"/>
                <w:sz w:val="14"/>
                <w:szCs w:val="14"/>
              </w:rPr>
              <w:t>,</w:t>
            </w:r>
            <w:r w:rsidRPr="004B0C18">
              <w:rPr>
                <w:rFonts w:ascii="Arial" w:hAnsi="Arial" w:cs="Arial"/>
                <w:b/>
                <w:bCs/>
                <w:color w:val="000000"/>
                <w:sz w:val="14"/>
                <w:szCs w:val="14"/>
              </w:rPr>
              <w:t>794</w:t>
            </w:r>
          </w:p>
        </w:tc>
        <w:tc>
          <w:tcPr>
            <w:tcW w:w="1819" w:type="dxa"/>
            <w:tcBorders>
              <w:top w:val="nil"/>
              <w:left w:val="nil"/>
              <w:bottom w:val="single" w:sz="2" w:space="0" w:color="1F3864" w:themeColor="accent1" w:themeShade="80"/>
              <w:right w:val="nil"/>
            </w:tcBorders>
            <w:shd w:val="clear" w:color="auto" w:fill="auto"/>
            <w:vAlign w:val="center"/>
          </w:tcPr>
          <w:p w14:paraId="2E86B67A" w14:textId="77777777" w:rsidR="00172A84" w:rsidRPr="008D7BD5"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6368C">
              <w:rPr>
                <w:rFonts w:ascii="Arial" w:hAnsi="Arial" w:cs="Arial"/>
                <w:b/>
                <w:bCs/>
                <w:color w:val="000000"/>
                <w:sz w:val="14"/>
                <w:szCs w:val="14"/>
              </w:rPr>
              <w:t>1</w:t>
            </w:r>
            <w:r>
              <w:rPr>
                <w:rFonts w:ascii="Arial" w:hAnsi="Arial" w:cs="Arial"/>
                <w:b/>
                <w:bCs/>
                <w:color w:val="000000"/>
                <w:sz w:val="14"/>
                <w:szCs w:val="14"/>
              </w:rPr>
              <w:t>,</w:t>
            </w:r>
            <w:r w:rsidRPr="00E6368C">
              <w:rPr>
                <w:rFonts w:ascii="Arial" w:hAnsi="Arial" w:cs="Arial"/>
                <w:b/>
                <w:bCs/>
                <w:color w:val="000000"/>
                <w:sz w:val="14"/>
                <w:szCs w:val="14"/>
              </w:rPr>
              <w:t>417</w:t>
            </w:r>
            <w:r>
              <w:rPr>
                <w:rFonts w:ascii="Arial" w:hAnsi="Arial" w:cs="Arial"/>
                <w:b/>
                <w:bCs/>
                <w:color w:val="000000"/>
                <w:sz w:val="14"/>
                <w:szCs w:val="14"/>
              </w:rPr>
              <w:t>,</w:t>
            </w:r>
            <w:r w:rsidRPr="00E6368C">
              <w:rPr>
                <w:rFonts w:ascii="Arial" w:hAnsi="Arial" w:cs="Arial"/>
                <w:b/>
                <w:bCs/>
                <w:color w:val="000000"/>
                <w:sz w:val="14"/>
                <w:szCs w:val="14"/>
              </w:rPr>
              <w:t xml:space="preserve">562 </w:t>
            </w:r>
          </w:p>
        </w:tc>
      </w:tr>
    </w:tbl>
    <w:p w14:paraId="564727F8" w14:textId="77777777" w:rsidR="00172A84" w:rsidRPr="00432934" w:rsidRDefault="00172A84" w:rsidP="00FF1523">
      <w:pPr>
        <w:pStyle w:val="PargrafodaLista"/>
        <w:numPr>
          <w:ilvl w:val="0"/>
          <w:numId w:val="26"/>
        </w:numPr>
        <w:spacing w:after="0" w:line="240" w:lineRule="auto"/>
        <w:rPr>
          <w:rFonts w:ascii="Arial" w:eastAsia="Times New Roman" w:hAnsi="Arial" w:cs="Arial"/>
          <w:spacing w:val="-2"/>
          <w:sz w:val="14"/>
          <w:szCs w:val="16"/>
          <w:lang w:val="en-US" w:eastAsia="pt-BR"/>
        </w:rPr>
      </w:pPr>
      <w:r w:rsidRPr="00432934">
        <w:rPr>
          <w:rFonts w:ascii="Arial" w:eastAsia="Times New Roman" w:hAnsi="Arial" w:cs="Arial"/>
          <w:spacing w:val="-2"/>
          <w:sz w:val="14"/>
          <w:szCs w:val="16"/>
          <w:lang w:val="en-US" w:eastAsia="pt-BR"/>
        </w:rPr>
        <w:t xml:space="preserve">BBA - </w:t>
      </w:r>
      <w:r w:rsidRPr="00432934">
        <w:rPr>
          <w:rFonts w:ascii="Arial" w:eastAsia="Times New Roman" w:hAnsi="Arial" w:cs="Arial"/>
          <w:i/>
          <w:spacing w:val="-2"/>
          <w:sz w:val="14"/>
          <w:szCs w:val="16"/>
          <w:lang w:val="en-US" w:eastAsia="pt-BR"/>
        </w:rPr>
        <w:t>Building Block Approach</w:t>
      </w:r>
      <w:r w:rsidRPr="00432934">
        <w:rPr>
          <w:rFonts w:ascii="Arial" w:eastAsia="Times New Roman" w:hAnsi="Arial" w:cs="Arial"/>
          <w:spacing w:val="-2"/>
          <w:sz w:val="14"/>
          <w:szCs w:val="16"/>
          <w:lang w:val="en-US" w:eastAsia="pt-BR"/>
        </w:rPr>
        <w:t xml:space="preserve"> and VFA - </w:t>
      </w:r>
      <w:r w:rsidRPr="00432934">
        <w:rPr>
          <w:rFonts w:ascii="Arial" w:eastAsia="Times New Roman" w:hAnsi="Arial" w:cs="Arial"/>
          <w:i/>
          <w:spacing w:val="-2"/>
          <w:sz w:val="14"/>
          <w:szCs w:val="16"/>
          <w:lang w:val="en-US" w:eastAsia="pt-BR"/>
        </w:rPr>
        <w:t>Variable Fee Approach</w:t>
      </w:r>
      <w:r w:rsidR="00700E0A" w:rsidRPr="00432934">
        <w:rPr>
          <w:rFonts w:ascii="Arial" w:eastAsia="Times New Roman" w:hAnsi="Arial" w:cs="Arial"/>
          <w:spacing w:val="-2"/>
          <w:sz w:val="14"/>
          <w:szCs w:val="16"/>
          <w:lang w:val="en-US" w:eastAsia="pt-BR"/>
        </w:rPr>
        <w:t>.</w:t>
      </w:r>
    </w:p>
    <w:p w14:paraId="02D52FD6" w14:textId="77777777" w:rsidR="00700E0A" w:rsidRPr="00432934" w:rsidRDefault="00700E0A" w:rsidP="00700E0A">
      <w:pPr>
        <w:pStyle w:val="PargrafodaLista"/>
        <w:numPr>
          <w:ilvl w:val="0"/>
          <w:numId w:val="26"/>
        </w:numPr>
        <w:spacing w:after="0" w:line="240" w:lineRule="auto"/>
        <w:rPr>
          <w:rFonts w:ascii="Arial" w:eastAsia="Times New Roman" w:hAnsi="Arial" w:cs="Arial"/>
          <w:spacing w:val="-2"/>
          <w:sz w:val="14"/>
          <w:szCs w:val="16"/>
          <w:lang w:eastAsia="pt-BR"/>
        </w:rPr>
      </w:pPr>
      <w:proofErr w:type="spellStart"/>
      <w:r w:rsidRPr="00432934">
        <w:rPr>
          <w:rFonts w:ascii="Arial" w:eastAsia="Times New Roman" w:hAnsi="Arial" w:cs="Arial"/>
          <w:spacing w:val="-2"/>
          <w:sz w:val="14"/>
          <w:szCs w:val="16"/>
          <w:lang w:eastAsia="pt-BR"/>
        </w:rPr>
        <w:t>Recognition</w:t>
      </w:r>
      <w:proofErr w:type="spellEnd"/>
      <w:r w:rsidRPr="00432934">
        <w:rPr>
          <w:rFonts w:ascii="Arial" w:eastAsia="Times New Roman" w:hAnsi="Arial" w:cs="Arial"/>
          <w:spacing w:val="-2"/>
          <w:sz w:val="14"/>
          <w:szCs w:val="16"/>
          <w:lang w:eastAsia="pt-BR"/>
        </w:rPr>
        <w:t xml:space="preserve"> </w:t>
      </w:r>
      <w:proofErr w:type="spellStart"/>
      <w:r w:rsidRPr="00432934">
        <w:rPr>
          <w:rFonts w:ascii="Arial" w:eastAsia="Times New Roman" w:hAnsi="Arial" w:cs="Arial"/>
          <w:spacing w:val="-2"/>
          <w:sz w:val="14"/>
          <w:szCs w:val="16"/>
          <w:lang w:eastAsia="pt-BR"/>
        </w:rPr>
        <w:t>of</w:t>
      </w:r>
      <w:proofErr w:type="spellEnd"/>
      <w:r w:rsidRPr="00432934">
        <w:rPr>
          <w:rFonts w:ascii="Arial" w:eastAsia="Times New Roman" w:hAnsi="Arial" w:cs="Arial"/>
          <w:spacing w:val="-2"/>
          <w:sz w:val="14"/>
          <w:szCs w:val="16"/>
          <w:lang w:eastAsia="pt-BR"/>
        </w:rPr>
        <w:t xml:space="preserve"> </w:t>
      </w:r>
      <w:proofErr w:type="spellStart"/>
      <w:r w:rsidRPr="00432934">
        <w:rPr>
          <w:rFonts w:ascii="Arial" w:eastAsia="Times New Roman" w:hAnsi="Arial" w:cs="Arial"/>
          <w:spacing w:val="-2"/>
          <w:sz w:val="14"/>
          <w:szCs w:val="16"/>
          <w:lang w:eastAsia="pt-BR"/>
        </w:rPr>
        <w:t>unrealized</w:t>
      </w:r>
      <w:proofErr w:type="spellEnd"/>
      <w:r w:rsidRPr="00432934">
        <w:rPr>
          <w:rFonts w:ascii="Arial" w:eastAsia="Times New Roman" w:hAnsi="Arial" w:cs="Arial"/>
          <w:spacing w:val="-2"/>
          <w:sz w:val="14"/>
          <w:szCs w:val="16"/>
          <w:lang w:eastAsia="pt-BR"/>
        </w:rPr>
        <w:t xml:space="preserve"> </w:t>
      </w:r>
      <w:proofErr w:type="spellStart"/>
      <w:r w:rsidRPr="00432934">
        <w:rPr>
          <w:rFonts w:ascii="Arial" w:eastAsia="Times New Roman" w:hAnsi="Arial" w:cs="Arial"/>
          <w:spacing w:val="-2"/>
          <w:sz w:val="14"/>
          <w:szCs w:val="16"/>
          <w:lang w:eastAsia="pt-BR"/>
        </w:rPr>
        <w:t>results</w:t>
      </w:r>
      <w:proofErr w:type="spellEnd"/>
      <w:r w:rsidRPr="00432934">
        <w:rPr>
          <w:rFonts w:ascii="Arial" w:eastAsia="Times New Roman" w:hAnsi="Arial" w:cs="Arial"/>
          <w:spacing w:val="-2"/>
          <w:sz w:val="14"/>
          <w:szCs w:val="16"/>
          <w:lang w:eastAsia="pt-BR"/>
        </w:rPr>
        <w:t xml:space="preserve"> </w:t>
      </w:r>
      <w:proofErr w:type="spellStart"/>
      <w:r w:rsidRPr="00432934">
        <w:rPr>
          <w:rFonts w:ascii="Arial" w:eastAsia="Times New Roman" w:hAnsi="Arial" w:cs="Arial"/>
          <w:spacing w:val="-2"/>
          <w:sz w:val="14"/>
          <w:szCs w:val="16"/>
          <w:lang w:eastAsia="pt-BR"/>
        </w:rPr>
        <w:t>of</w:t>
      </w:r>
      <w:proofErr w:type="spellEnd"/>
      <w:r w:rsidRPr="00432934">
        <w:rPr>
          <w:rFonts w:ascii="Arial" w:eastAsia="Times New Roman" w:hAnsi="Arial" w:cs="Arial"/>
          <w:spacing w:val="-2"/>
          <w:sz w:val="14"/>
          <w:szCs w:val="16"/>
          <w:lang w:eastAsia="pt-BR"/>
        </w:rPr>
        <w:t xml:space="preserve"> Mapfre Nossa Caixa Vida e Previdência (MNCVP).</w:t>
      </w:r>
    </w:p>
    <w:p w14:paraId="4798E268" w14:textId="77777777" w:rsidR="00172A84" w:rsidRPr="00432934" w:rsidRDefault="00172A84" w:rsidP="00172A84">
      <w:pPr>
        <w:pStyle w:val="05-Textonormal"/>
        <w:rPr>
          <w:rFonts w:cs="Arial"/>
          <w:lang w:val="en-US"/>
        </w:rPr>
      </w:pPr>
      <w:r w:rsidRPr="00432934">
        <w:rPr>
          <w:rFonts w:cs="Arial"/>
          <w:lang w:val="en-US"/>
        </w:rPr>
        <w:t>The impacts of adopting CPC 50 [IFRS 17] and CPC 48 [IFRS 9] on net income and comprehensive income, for comparability purposes, are shown in the following table:</w:t>
      </w:r>
    </w:p>
    <w:p w14:paraId="4F329C6E"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3084"/>
        <w:gridCol w:w="1576"/>
        <w:gridCol w:w="1690"/>
        <w:gridCol w:w="1599"/>
        <w:gridCol w:w="1690"/>
      </w:tblGrid>
      <w:tr w:rsidR="00700E0A" w:rsidRPr="00537AE7" w14:paraId="2B294BD2"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3A800F9" w14:textId="77777777" w:rsidR="00700E0A" w:rsidRPr="00FC09E4" w:rsidRDefault="00700E0A" w:rsidP="00393661">
            <w:pPr>
              <w:jc w:val="center"/>
              <w:rPr>
                <w:rFonts w:ascii="Arial" w:hAnsi="Arial" w:cs="Arial"/>
                <w:sz w:val="14"/>
                <w:szCs w:val="14"/>
                <w:lang w:val="en-US"/>
              </w:rPr>
            </w:pPr>
          </w:p>
        </w:tc>
        <w:tc>
          <w:tcPr>
            <w:tcW w:w="159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F3A4891"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9FEC309"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61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D8CFA5F"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46E0101"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2022</w:t>
            </w:r>
          </w:p>
        </w:tc>
      </w:tr>
      <w:tr w:rsidR="00700E0A" w:rsidRPr="00026122" w14:paraId="4FCD3E7D"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6A4E8390" w14:textId="77777777" w:rsidR="00700E0A" w:rsidRPr="006B5B78" w:rsidRDefault="00700E0A" w:rsidP="00393661">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 xml:space="preserve">Net income - BRGAAP </w:t>
            </w:r>
            <w:r>
              <w:rPr>
                <w:rFonts w:ascii="Arial" w:hAnsi="Arial" w:cs="Arial"/>
                <w:b w:val="0"/>
                <w:bCs w:val="0"/>
                <w:sz w:val="14"/>
                <w:szCs w:val="14"/>
                <w:lang w:val="en-US"/>
              </w:rPr>
              <w:t>and</w:t>
            </w:r>
            <w:r w:rsidRPr="006B5B78">
              <w:rPr>
                <w:rFonts w:ascii="Arial" w:hAnsi="Arial" w:cs="Arial"/>
                <w:b w:val="0"/>
                <w:bCs w:val="0"/>
                <w:sz w:val="14"/>
                <w:szCs w:val="14"/>
                <w:lang w:val="en-US"/>
              </w:rPr>
              <w:t xml:space="preserve"> IFRS</w:t>
            </w:r>
          </w:p>
        </w:tc>
        <w:tc>
          <w:tcPr>
            <w:tcW w:w="1593" w:type="dxa"/>
            <w:tcBorders>
              <w:top w:val="single" w:sz="2" w:space="0" w:color="1F3864" w:themeColor="accent1" w:themeShade="80"/>
              <w:left w:val="nil"/>
              <w:bottom w:val="nil"/>
              <w:right w:val="nil"/>
            </w:tcBorders>
            <w:shd w:val="clear" w:color="auto" w:fill="auto"/>
            <w:vAlign w:val="center"/>
          </w:tcPr>
          <w:p w14:paraId="611A2811" w14:textId="77777777" w:rsidR="00700E0A" w:rsidRPr="00955B6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709" w:type="dxa"/>
            <w:tcBorders>
              <w:top w:val="single" w:sz="2" w:space="0" w:color="1F3864" w:themeColor="accent1" w:themeShade="80"/>
              <w:left w:val="nil"/>
              <w:bottom w:val="nil"/>
              <w:right w:val="nil"/>
            </w:tcBorders>
            <w:shd w:val="clear" w:color="auto" w:fill="auto"/>
            <w:vAlign w:val="center"/>
          </w:tcPr>
          <w:p w14:paraId="437FFE93" w14:textId="77777777" w:rsidR="00700E0A" w:rsidRPr="00955B63"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617" w:type="dxa"/>
            <w:tcBorders>
              <w:top w:val="single" w:sz="2" w:space="0" w:color="1F3864" w:themeColor="accent1" w:themeShade="80"/>
              <w:left w:val="nil"/>
              <w:bottom w:val="nil"/>
              <w:right w:val="nil"/>
            </w:tcBorders>
            <w:shd w:val="clear" w:color="auto" w:fill="auto"/>
            <w:vAlign w:val="center"/>
          </w:tcPr>
          <w:p w14:paraId="2056248C"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B05D7">
              <w:rPr>
                <w:rFonts w:ascii="Arial" w:hAnsi="Arial" w:cs="Arial"/>
                <w:color w:val="000000"/>
                <w:sz w:val="14"/>
                <w:szCs w:val="14"/>
              </w:rPr>
              <w:t>2</w:t>
            </w:r>
            <w:r>
              <w:rPr>
                <w:rFonts w:ascii="Arial" w:hAnsi="Arial" w:cs="Arial"/>
                <w:color w:val="000000"/>
                <w:sz w:val="14"/>
                <w:szCs w:val="14"/>
              </w:rPr>
              <w:t>,</w:t>
            </w:r>
            <w:r w:rsidRPr="008B05D7">
              <w:rPr>
                <w:rFonts w:ascii="Arial" w:hAnsi="Arial" w:cs="Arial"/>
                <w:color w:val="000000"/>
                <w:sz w:val="14"/>
                <w:szCs w:val="14"/>
              </w:rPr>
              <w:t>374</w:t>
            </w:r>
            <w:r>
              <w:rPr>
                <w:rFonts w:ascii="Arial" w:hAnsi="Arial" w:cs="Arial"/>
                <w:color w:val="000000"/>
                <w:sz w:val="14"/>
                <w:szCs w:val="14"/>
              </w:rPr>
              <w:t>,</w:t>
            </w:r>
            <w:r w:rsidRPr="008B05D7">
              <w:rPr>
                <w:rFonts w:ascii="Arial" w:hAnsi="Arial" w:cs="Arial"/>
                <w:color w:val="000000"/>
                <w:sz w:val="14"/>
                <w:szCs w:val="14"/>
              </w:rPr>
              <w:t>258</w:t>
            </w:r>
          </w:p>
        </w:tc>
        <w:tc>
          <w:tcPr>
            <w:tcW w:w="1709" w:type="dxa"/>
            <w:tcBorders>
              <w:top w:val="single" w:sz="2" w:space="0" w:color="1F3864" w:themeColor="accent1" w:themeShade="80"/>
              <w:left w:val="nil"/>
              <w:bottom w:val="nil"/>
              <w:right w:val="nil"/>
            </w:tcBorders>
            <w:shd w:val="clear" w:color="auto" w:fill="auto"/>
            <w:vAlign w:val="center"/>
          </w:tcPr>
          <w:p w14:paraId="23C4CBDA"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B0CD6">
              <w:rPr>
                <w:rFonts w:ascii="Arial" w:hAnsi="Arial" w:cs="Arial"/>
                <w:color w:val="000000"/>
                <w:sz w:val="14"/>
                <w:szCs w:val="14"/>
              </w:rPr>
              <w:t>1</w:t>
            </w:r>
            <w:r>
              <w:rPr>
                <w:rFonts w:ascii="Arial" w:hAnsi="Arial" w:cs="Arial"/>
                <w:color w:val="000000"/>
                <w:sz w:val="14"/>
                <w:szCs w:val="14"/>
              </w:rPr>
              <w:t>,</w:t>
            </w:r>
            <w:r w:rsidRPr="007B0CD6">
              <w:rPr>
                <w:rFonts w:ascii="Arial" w:hAnsi="Arial" w:cs="Arial"/>
                <w:color w:val="000000"/>
                <w:sz w:val="14"/>
                <w:szCs w:val="14"/>
              </w:rPr>
              <w:t>890</w:t>
            </w:r>
            <w:r>
              <w:rPr>
                <w:rFonts w:ascii="Arial" w:hAnsi="Arial" w:cs="Arial"/>
                <w:color w:val="000000"/>
                <w:sz w:val="14"/>
                <w:szCs w:val="14"/>
              </w:rPr>
              <w:t>,</w:t>
            </w:r>
            <w:r w:rsidRPr="007B0CD6">
              <w:rPr>
                <w:rFonts w:ascii="Arial" w:hAnsi="Arial" w:cs="Arial"/>
                <w:color w:val="000000"/>
                <w:sz w:val="14"/>
                <w:szCs w:val="14"/>
              </w:rPr>
              <w:t>209</w:t>
            </w:r>
          </w:p>
        </w:tc>
      </w:tr>
      <w:tr w:rsidR="00700E0A" w:rsidRPr="00026122" w14:paraId="2ED371B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E32884" w14:textId="77777777" w:rsidR="00700E0A" w:rsidRPr="00026122" w:rsidRDefault="00700E0A" w:rsidP="00393661">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SUSEPGAAP</w:t>
            </w:r>
          </w:p>
        </w:tc>
        <w:tc>
          <w:tcPr>
            <w:tcW w:w="1593" w:type="dxa"/>
            <w:tcBorders>
              <w:top w:val="nil"/>
              <w:left w:val="nil"/>
              <w:bottom w:val="nil"/>
              <w:right w:val="nil"/>
            </w:tcBorders>
            <w:shd w:val="clear" w:color="auto" w:fill="auto"/>
            <w:vAlign w:val="center"/>
          </w:tcPr>
          <w:p w14:paraId="18960109"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4DB268C5"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17" w:type="dxa"/>
            <w:tcBorders>
              <w:top w:val="nil"/>
              <w:left w:val="nil"/>
              <w:bottom w:val="nil"/>
              <w:right w:val="nil"/>
            </w:tcBorders>
            <w:shd w:val="clear" w:color="auto" w:fill="auto"/>
            <w:vAlign w:val="center"/>
          </w:tcPr>
          <w:p w14:paraId="506A37BD"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B05D7">
              <w:rPr>
                <w:rFonts w:ascii="Arial" w:hAnsi="Arial" w:cs="Arial"/>
                <w:color w:val="000000"/>
                <w:sz w:val="14"/>
                <w:szCs w:val="14"/>
              </w:rPr>
              <w:t>1</w:t>
            </w:r>
            <w:r>
              <w:rPr>
                <w:rFonts w:ascii="Arial" w:hAnsi="Arial" w:cs="Arial"/>
                <w:color w:val="000000"/>
                <w:sz w:val="14"/>
                <w:szCs w:val="14"/>
              </w:rPr>
              <w:t>,</w:t>
            </w:r>
            <w:r w:rsidRPr="008B05D7">
              <w:rPr>
                <w:rFonts w:ascii="Arial" w:hAnsi="Arial" w:cs="Arial"/>
                <w:color w:val="000000"/>
                <w:sz w:val="14"/>
                <w:szCs w:val="14"/>
              </w:rPr>
              <w:t>907</w:t>
            </w:r>
            <w:r>
              <w:rPr>
                <w:rFonts w:ascii="Arial" w:hAnsi="Arial" w:cs="Arial"/>
                <w:color w:val="000000"/>
                <w:sz w:val="14"/>
                <w:szCs w:val="14"/>
              </w:rPr>
              <w:t>,</w:t>
            </w:r>
            <w:r w:rsidRPr="008B05D7">
              <w:rPr>
                <w:rFonts w:ascii="Arial" w:hAnsi="Arial" w:cs="Arial"/>
                <w:color w:val="000000"/>
                <w:sz w:val="14"/>
                <w:szCs w:val="14"/>
              </w:rPr>
              <w:t>043</w:t>
            </w:r>
          </w:p>
        </w:tc>
        <w:tc>
          <w:tcPr>
            <w:tcW w:w="1709" w:type="dxa"/>
            <w:tcBorders>
              <w:top w:val="nil"/>
              <w:left w:val="nil"/>
              <w:bottom w:val="nil"/>
              <w:right w:val="nil"/>
            </w:tcBorders>
            <w:shd w:val="clear" w:color="auto" w:fill="auto"/>
            <w:vAlign w:val="center"/>
          </w:tcPr>
          <w:p w14:paraId="15E93643"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B0CD6">
              <w:rPr>
                <w:rFonts w:ascii="Arial" w:hAnsi="Arial" w:cs="Arial"/>
                <w:color w:val="000000"/>
                <w:sz w:val="14"/>
                <w:szCs w:val="14"/>
              </w:rPr>
              <w:t>1</w:t>
            </w:r>
            <w:r>
              <w:rPr>
                <w:rFonts w:ascii="Arial" w:hAnsi="Arial" w:cs="Arial"/>
                <w:color w:val="000000"/>
                <w:sz w:val="14"/>
                <w:szCs w:val="14"/>
              </w:rPr>
              <w:t>,</w:t>
            </w:r>
            <w:r w:rsidRPr="007B0CD6">
              <w:rPr>
                <w:rFonts w:ascii="Arial" w:hAnsi="Arial" w:cs="Arial"/>
                <w:color w:val="000000"/>
                <w:sz w:val="14"/>
                <w:szCs w:val="14"/>
              </w:rPr>
              <w:t>181</w:t>
            </w:r>
            <w:r>
              <w:rPr>
                <w:rFonts w:ascii="Arial" w:hAnsi="Arial" w:cs="Arial"/>
                <w:color w:val="000000"/>
                <w:sz w:val="14"/>
                <w:szCs w:val="14"/>
              </w:rPr>
              <w:t>,</w:t>
            </w:r>
            <w:r w:rsidRPr="007B0CD6">
              <w:rPr>
                <w:rFonts w:ascii="Arial" w:hAnsi="Arial" w:cs="Arial"/>
                <w:color w:val="000000"/>
                <w:sz w:val="14"/>
                <w:szCs w:val="14"/>
              </w:rPr>
              <w:t>943</w:t>
            </w:r>
          </w:p>
        </w:tc>
      </w:tr>
      <w:tr w:rsidR="00700E0A" w:rsidRPr="00026122" w14:paraId="381702C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BD8CD7" w14:textId="77777777" w:rsidR="00700E0A" w:rsidRPr="00026122" w:rsidRDefault="00700E0A" w:rsidP="00393661">
            <w:pPr>
              <w:keepNext/>
              <w:keepLines/>
              <w:rPr>
                <w:rFonts w:ascii="Arial" w:hAnsi="Arial" w:cs="Arial"/>
                <w:b w:val="0"/>
                <w:bCs w:val="0"/>
                <w:sz w:val="14"/>
                <w:szCs w:val="14"/>
              </w:rPr>
            </w:pPr>
          </w:p>
        </w:tc>
        <w:tc>
          <w:tcPr>
            <w:tcW w:w="1593" w:type="dxa"/>
            <w:tcBorders>
              <w:top w:val="nil"/>
              <w:left w:val="nil"/>
              <w:bottom w:val="nil"/>
              <w:right w:val="nil"/>
            </w:tcBorders>
            <w:shd w:val="clear" w:color="auto" w:fill="auto"/>
            <w:vAlign w:val="center"/>
          </w:tcPr>
          <w:p w14:paraId="02D0B90D"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C57C9E5"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17" w:type="dxa"/>
            <w:tcBorders>
              <w:top w:val="nil"/>
              <w:left w:val="nil"/>
              <w:bottom w:val="nil"/>
              <w:right w:val="nil"/>
            </w:tcBorders>
            <w:shd w:val="clear" w:color="auto" w:fill="auto"/>
            <w:vAlign w:val="center"/>
          </w:tcPr>
          <w:p w14:paraId="6EE90E92"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DE0E751"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700E0A" w:rsidRPr="00026122" w14:paraId="1938B037"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D2DCAB" w14:textId="77777777" w:rsidR="00700E0A" w:rsidRPr="00057D2F" w:rsidRDefault="00700E0A" w:rsidP="00393661">
            <w:pPr>
              <w:keepNext/>
              <w:keepLines/>
              <w:spacing w:before="40" w:after="40"/>
              <w:rPr>
                <w:rFonts w:ascii="Arial" w:hAnsi="Arial" w:cs="Arial"/>
                <w:b w:val="0"/>
                <w:bCs w:val="0"/>
                <w:sz w:val="14"/>
                <w:szCs w:val="14"/>
                <w:lang w:val="en-US"/>
              </w:rPr>
            </w:pPr>
            <w:r w:rsidRPr="00057D2F">
              <w:rPr>
                <w:rFonts w:ascii="Arial" w:hAnsi="Arial" w:cs="Arial"/>
                <w:b w:val="0"/>
                <w:bCs w:val="0"/>
                <w:sz w:val="14"/>
                <w:szCs w:val="14"/>
                <w:lang w:val="en-US"/>
              </w:rPr>
              <w:t>Comprehensive income - BRGAAP and IFRS</w:t>
            </w:r>
          </w:p>
        </w:tc>
        <w:tc>
          <w:tcPr>
            <w:tcW w:w="1593" w:type="dxa"/>
            <w:tcBorders>
              <w:top w:val="nil"/>
              <w:left w:val="nil"/>
              <w:bottom w:val="nil"/>
              <w:right w:val="nil"/>
            </w:tcBorders>
            <w:shd w:val="clear" w:color="auto" w:fill="auto"/>
            <w:vAlign w:val="center"/>
          </w:tcPr>
          <w:p w14:paraId="65686B6E" w14:textId="77777777" w:rsidR="00700E0A" w:rsidRPr="00057D2F"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709" w:type="dxa"/>
            <w:tcBorders>
              <w:top w:val="nil"/>
              <w:left w:val="nil"/>
              <w:bottom w:val="nil"/>
              <w:right w:val="nil"/>
            </w:tcBorders>
            <w:shd w:val="clear" w:color="auto" w:fill="auto"/>
            <w:vAlign w:val="center"/>
          </w:tcPr>
          <w:p w14:paraId="71EE3698" w14:textId="77777777" w:rsidR="00700E0A" w:rsidRPr="00057D2F"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617" w:type="dxa"/>
            <w:tcBorders>
              <w:top w:val="nil"/>
              <w:left w:val="nil"/>
              <w:bottom w:val="nil"/>
              <w:right w:val="nil"/>
            </w:tcBorders>
            <w:shd w:val="clear" w:color="auto" w:fill="auto"/>
            <w:vAlign w:val="center"/>
          </w:tcPr>
          <w:p w14:paraId="5AB16B0A"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B05D7">
              <w:rPr>
                <w:rFonts w:ascii="Arial" w:hAnsi="Arial" w:cs="Arial"/>
                <w:color w:val="000000"/>
                <w:sz w:val="14"/>
                <w:szCs w:val="14"/>
              </w:rPr>
              <w:t>2</w:t>
            </w:r>
            <w:r>
              <w:rPr>
                <w:rFonts w:ascii="Arial" w:hAnsi="Arial" w:cs="Arial"/>
                <w:color w:val="000000"/>
                <w:sz w:val="14"/>
                <w:szCs w:val="14"/>
              </w:rPr>
              <w:t>,</w:t>
            </w:r>
            <w:r w:rsidRPr="008B05D7">
              <w:rPr>
                <w:rFonts w:ascii="Arial" w:hAnsi="Arial" w:cs="Arial"/>
                <w:color w:val="000000"/>
                <w:sz w:val="14"/>
                <w:szCs w:val="14"/>
              </w:rPr>
              <w:t>375</w:t>
            </w:r>
            <w:r>
              <w:rPr>
                <w:rFonts w:ascii="Arial" w:hAnsi="Arial" w:cs="Arial"/>
                <w:color w:val="000000"/>
                <w:sz w:val="14"/>
                <w:szCs w:val="14"/>
              </w:rPr>
              <w:t>,</w:t>
            </w:r>
            <w:r w:rsidRPr="008B05D7">
              <w:rPr>
                <w:rFonts w:ascii="Arial" w:hAnsi="Arial" w:cs="Arial"/>
                <w:color w:val="000000"/>
                <w:sz w:val="14"/>
                <w:szCs w:val="14"/>
              </w:rPr>
              <w:t>110</w:t>
            </w:r>
          </w:p>
        </w:tc>
        <w:tc>
          <w:tcPr>
            <w:tcW w:w="1709" w:type="dxa"/>
            <w:tcBorders>
              <w:top w:val="nil"/>
              <w:left w:val="nil"/>
              <w:bottom w:val="nil"/>
              <w:right w:val="nil"/>
            </w:tcBorders>
            <w:shd w:val="clear" w:color="auto" w:fill="auto"/>
            <w:vAlign w:val="center"/>
          </w:tcPr>
          <w:p w14:paraId="6364485B"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B0CD6">
              <w:rPr>
                <w:rFonts w:ascii="Arial" w:hAnsi="Arial" w:cs="Arial"/>
                <w:color w:val="000000"/>
                <w:sz w:val="14"/>
                <w:szCs w:val="14"/>
              </w:rPr>
              <w:t>2</w:t>
            </w:r>
            <w:r>
              <w:rPr>
                <w:rFonts w:ascii="Arial" w:hAnsi="Arial" w:cs="Arial"/>
                <w:color w:val="000000"/>
                <w:sz w:val="14"/>
                <w:szCs w:val="14"/>
              </w:rPr>
              <w:t>,</w:t>
            </w:r>
            <w:r w:rsidRPr="007B0CD6">
              <w:rPr>
                <w:rFonts w:ascii="Arial" w:hAnsi="Arial" w:cs="Arial"/>
                <w:color w:val="000000"/>
                <w:sz w:val="14"/>
                <w:szCs w:val="14"/>
              </w:rPr>
              <w:t>051</w:t>
            </w:r>
            <w:r>
              <w:rPr>
                <w:rFonts w:ascii="Arial" w:hAnsi="Arial" w:cs="Arial"/>
                <w:color w:val="000000"/>
                <w:sz w:val="14"/>
                <w:szCs w:val="14"/>
              </w:rPr>
              <w:t>,</w:t>
            </w:r>
            <w:r w:rsidRPr="007B0CD6">
              <w:rPr>
                <w:rFonts w:ascii="Arial" w:hAnsi="Arial" w:cs="Arial"/>
                <w:color w:val="000000"/>
                <w:sz w:val="14"/>
                <w:szCs w:val="14"/>
              </w:rPr>
              <w:t>537</w:t>
            </w:r>
          </w:p>
        </w:tc>
      </w:tr>
      <w:tr w:rsidR="00700E0A" w:rsidRPr="00026122" w14:paraId="35115A08"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2ECCE9B3" w14:textId="77777777" w:rsidR="00700E0A" w:rsidRPr="00026122" w:rsidRDefault="00700E0A" w:rsidP="00393661">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Comprehensive</w:t>
            </w:r>
            <w:proofErr w:type="spellEnd"/>
            <w:r w:rsidRPr="00FC09E4">
              <w:rPr>
                <w:rFonts w:ascii="Arial" w:hAnsi="Arial" w:cs="Arial"/>
                <w:b w:val="0"/>
                <w:bCs w:val="0"/>
                <w:sz w:val="14"/>
                <w:szCs w:val="14"/>
              </w:rPr>
              <w:t xml:space="preserve"> income</w:t>
            </w:r>
            <w:r>
              <w:rPr>
                <w:rFonts w:ascii="Arial" w:hAnsi="Arial" w:cs="Arial"/>
                <w:b w:val="0"/>
                <w:bCs w:val="0"/>
                <w:sz w:val="14"/>
                <w:szCs w:val="14"/>
              </w:rPr>
              <w:t xml:space="preserve"> - SUSEPGAAP</w:t>
            </w:r>
          </w:p>
        </w:tc>
        <w:tc>
          <w:tcPr>
            <w:tcW w:w="1593" w:type="dxa"/>
            <w:tcBorders>
              <w:top w:val="nil"/>
              <w:left w:val="nil"/>
              <w:bottom w:val="single" w:sz="2" w:space="0" w:color="1F3864" w:themeColor="accent1" w:themeShade="80"/>
              <w:right w:val="nil"/>
            </w:tcBorders>
            <w:shd w:val="clear" w:color="auto" w:fill="auto"/>
            <w:vAlign w:val="center"/>
          </w:tcPr>
          <w:p w14:paraId="062E48F4" w14:textId="77777777" w:rsidR="00700E0A" w:rsidRPr="00A225CF"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38B172B6" w14:textId="77777777" w:rsidR="00700E0A" w:rsidRPr="00A225CF"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17" w:type="dxa"/>
            <w:tcBorders>
              <w:top w:val="nil"/>
              <w:left w:val="nil"/>
              <w:bottom w:val="single" w:sz="2" w:space="0" w:color="1F3864" w:themeColor="accent1" w:themeShade="80"/>
              <w:right w:val="nil"/>
            </w:tcBorders>
            <w:shd w:val="clear" w:color="auto" w:fill="auto"/>
            <w:vAlign w:val="center"/>
          </w:tcPr>
          <w:p w14:paraId="0A8A8131"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B05D7">
              <w:rPr>
                <w:rFonts w:ascii="Arial" w:hAnsi="Arial" w:cs="Arial"/>
                <w:color w:val="000000"/>
                <w:sz w:val="14"/>
                <w:szCs w:val="14"/>
              </w:rPr>
              <w:t>1</w:t>
            </w:r>
            <w:r>
              <w:rPr>
                <w:rFonts w:ascii="Arial" w:hAnsi="Arial" w:cs="Arial"/>
                <w:color w:val="000000"/>
                <w:sz w:val="14"/>
                <w:szCs w:val="14"/>
              </w:rPr>
              <w:t>,</w:t>
            </w:r>
            <w:r w:rsidRPr="008B05D7">
              <w:rPr>
                <w:rFonts w:ascii="Arial" w:hAnsi="Arial" w:cs="Arial"/>
                <w:color w:val="000000"/>
                <w:sz w:val="14"/>
                <w:szCs w:val="14"/>
              </w:rPr>
              <w:t>901</w:t>
            </w:r>
            <w:r>
              <w:rPr>
                <w:rFonts w:ascii="Arial" w:hAnsi="Arial" w:cs="Arial"/>
                <w:color w:val="000000"/>
                <w:sz w:val="14"/>
                <w:szCs w:val="14"/>
              </w:rPr>
              <w:t>,</w:t>
            </w:r>
            <w:r w:rsidRPr="008B05D7">
              <w:rPr>
                <w:rFonts w:ascii="Arial" w:hAnsi="Arial" w:cs="Arial"/>
                <w:color w:val="000000"/>
                <w:sz w:val="14"/>
                <w:szCs w:val="14"/>
              </w:rPr>
              <w:t>920</w:t>
            </w:r>
          </w:p>
        </w:tc>
        <w:tc>
          <w:tcPr>
            <w:tcW w:w="1709" w:type="dxa"/>
            <w:tcBorders>
              <w:top w:val="nil"/>
              <w:left w:val="nil"/>
              <w:bottom w:val="single" w:sz="2" w:space="0" w:color="1F3864" w:themeColor="accent1" w:themeShade="80"/>
              <w:right w:val="nil"/>
            </w:tcBorders>
            <w:shd w:val="clear" w:color="auto" w:fill="auto"/>
            <w:vAlign w:val="center"/>
          </w:tcPr>
          <w:p w14:paraId="7E8AFCCE"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B0CD6">
              <w:rPr>
                <w:rFonts w:ascii="Arial" w:hAnsi="Arial" w:cs="Arial"/>
                <w:color w:val="000000"/>
                <w:sz w:val="14"/>
                <w:szCs w:val="14"/>
              </w:rPr>
              <w:t>1</w:t>
            </w:r>
            <w:r>
              <w:rPr>
                <w:rFonts w:ascii="Arial" w:hAnsi="Arial" w:cs="Arial"/>
                <w:color w:val="000000"/>
                <w:sz w:val="14"/>
                <w:szCs w:val="14"/>
              </w:rPr>
              <w:t>,</w:t>
            </w:r>
            <w:r w:rsidRPr="007B0CD6">
              <w:rPr>
                <w:rFonts w:ascii="Arial" w:hAnsi="Arial" w:cs="Arial"/>
                <w:color w:val="000000"/>
                <w:sz w:val="14"/>
                <w:szCs w:val="14"/>
              </w:rPr>
              <w:t>180</w:t>
            </w:r>
            <w:r>
              <w:rPr>
                <w:rFonts w:ascii="Arial" w:hAnsi="Arial" w:cs="Arial"/>
                <w:color w:val="000000"/>
                <w:sz w:val="14"/>
                <w:szCs w:val="14"/>
              </w:rPr>
              <w:t>,</w:t>
            </w:r>
            <w:r w:rsidRPr="007B0CD6">
              <w:rPr>
                <w:rFonts w:ascii="Arial" w:hAnsi="Arial" w:cs="Arial"/>
                <w:color w:val="000000"/>
                <w:sz w:val="14"/>
                <w:szCs w:val="14"/>
              </w:rPr>
              <w:t>926</w:t>
            </w:r>
          </w:p>
        </w:tc>
      </w:tr>
    </w:tbl>
    <w:p w14:paraId="75B7ADA9"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228E148C" w14:textId="77777777" w:rsidR="00172A84" w:rsidRDefault="00172A84" w:rsidP="00172A84">
      <w:pPr>
        <w:keepNext/>
        <w:keepLines/>
        <w:pageBreakBefore/>
        <w:spacing w:after="0" w:line="240" w:lineRule="auto"/>
        <w:rPr>
          <w:rFonts w:ascii="Arial" w:eastAsia="Times New Roman" w:hAnsi="Arial" w:cs="Arial"/>
          <w:spacing w:val="-2"/>
          <w:sz w:val="18"/>
          <w:szCs w:val="20"/>
          <w:lang w:eastAsia="zh-CN"/>
        </w:rPr>
      </w:pPr>
    </w:p>
    <w:p w14:paraId="3FB704EB"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t xml:space="preserve">Balance </w:t>
      </w:r>
      <w:proofErr w:type="spellStart"/>
      <w:r w:rsidRPr="00432934">
        <w:rPr>
          <w:rFonts w:ascii="Arial" w:eastAsia="Times New Roman" w:hAnsi="Arial" w:cs="Arial"/>
          <w:b/>
          <w:color w:val="1F3864" w:themeColor="accent1" w:themeShade="80"/>
          <w:spacing w:val="-2"/>
          <w:sz w:val="18"/>
          <w:szCs w:val="20"/>
          <w:lang w:eastAsia="pt-BR"/>
        </w:rPr>
        <w:t>Sheet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6B447ED7" w14:textId="77777777" w:rsidR="00172A84" w:rsidRPr="00537AE7" w:rsidRDefault="00172A84" w:rsidP="00172A84">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700E0A" w:rsidRPr="00D36690" w14:paraId="517CB14F"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DC2E548" w14:textId="77777777" w:rsidR="00700E0A" w:rsidRPr="00D36690" w:rsidRDefault="00700E0A" w:rsidP="00393661">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8E2D9A3" w14:textId="77777777" w:rsidR="00700E0A" w:rsidRPr="003D02C5"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sidRPr="00835F8C">
              <w:rPr>
                <w:rFonts w:ascii="Arial" w:hAnsi="Arial" w:cs="Arial"/>
                <w:sz w:val="14"/>
                <w:szCs w:val="14"/>
              </w:rPr>
              <w:t xml:space="preserve"> 3</w:t>
            </w:r>
            <w:r>
              <w:rPr>
                <w:rFonts w:ascii="Arial" w:hAnsi="Arial" w:cs="Arial"/>
                <w:sz w:val="14"/>
                <w:szCs w:val="14"/>
              </w:rPr>
              <w:t>1</w:t>
            </w:r>
            <w:r w:rsidRPr="00835F8C">
              <w:rPr>
                <w:rFonts w:ascii="Arial" w:hAnsi="Arial" w:cs="Arial"/>
                <w:sz w:val="14"/>
                <w:szCs w:val="14"/>
              </w:rPr>
              <w:t>, 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1C4444B" w14:textId="77777777" w:rsidR="00700E0A" w:rsidRPr="003D02C5"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 (</w:t>
            </w:r>
            <w:proofErr w:type="spellStart"/>
            <w:r>
              <w:rPr>
                <w:rFonts w:ascii="Arial" w:hAnsi="Arial" w:cs="Arial"/>
                <w:sz w:val="14"/>
                <w:szCs w:val="14"/>
              </w:rPr>
              <w:t>Restated</w:t>
            </w:r>
            <w:proofErr w:type="spellEnd"/>
            <w:r>
              <w:rPr>
                <w:rFonts w:ascii="Arial" w:hAnsi="Arial" w:cs="Arial"/>
                <w:sz w:val="14"/>
                <w:szCs w:val="14"/>
              </w:rPr>
              <w:t xml:space="preserve"> balances)</w:t>
            </w:r>
          </w:p>
        </w:tc>
      </w:tr>
      <w:tr w:rsidR="00700E0A" w:rsidRPr="002A34F5" w14:paraId="728A8EB9"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hideMark/>
          </w:tcPr>
          <w:p w14:paraId="37AB0927" w14:textId="77777777" w:rsidR="00700E0A" w:rsidRPr="002A34F5" w:rsidRDefault="00700E0A" w:rsidP="00393661">
            <w:pPr>
              <w:keepNext/>
              <w:keepLines/>
              <w:rPr>
                <w:rFonts w:ascii="Arial" w:eastAsia="Times New Roman" w:hAnsi="Arial" w:cs="Arial"/>
                <w:spacing w:val="-2"/>
                <w:sz w:val="14"/>
                <w:szCs w:val="14"/>
                <w:highlight w:val="yellow"/>
              </w:rPr>
            </w:pPr>
            <w:proofErr w:type="spellStart"/>
            <w:r>
              <w:rPr>
                <w:rFonts w:ascii="Arial" w:hAnsi="Arial" w:cs="Arial"/>
                <w:sz w:val="14"/>
                <w:szCs w:val="14"/>
              </w:rPr>
              <w:t>Current</w:t>
            </w:r>
            <w:proofErr w:type="spellEnd"/>
            <w:r>
              <w:rPr>
                <w:rFonts w:ascii="Arial" w:hAnsi="Arial" w:cs="Arial"/>
                <w:sz w:val="14"/>
                <w:szCs w:val="14"/>
              </w:rPr>
              <w:t xml:space="preserve"> </w:t>
            </w:r>
            <w:proofErr w:type="spellStart"/>
            <w:r>
              <w:rPr>
                <w:rFonts w:ascii="Arial" w:hAnsi="Arial" w:cs="Arial"/>
                <w:sz w:val="14"/>
                <w:szCs w:val="14"/>
              </w:rPr>
              <w:t>Assets</w:t>
            </w:r>
            <w:proofErr w:type="spellEnd"/>
          </w:p>
        </w:tc>
        <w:tc>
          <w:tcPr>
            <w:tcW w:w="3260" w:type="dxa"/>
            <w:tcBorders>
              <w:top w:val="single" w:sz="2" w:space="0" w:color="1F3864" w:themeColor="accent1" w:themeShade="80"/>
              <w:left w:val="nil"/>
              <w:bottom w:val="nil"/>
              <w:right w:val="nil"/>
            </w:tcBorders>
            <w:shd w:val="clear" w:color="auto" w:fill="auto"/>
            <w:vAlign w:val="center"/>
          </w:tcPr>
          <w:p w14:paraId="378AF4C3"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87BD6">
              <w:rPr>
                <w:rFonts w:ascii="Arial" w:hAnsi="Arial" w:cs="Arial"/>
                <w:b/>
                <w:bCs/>
                <w:color w:val="000000"/>
                <w:sz w:val="14"/>
                <w:szCs w:val="14"/>
              </w:rPr>
              <w:t>378</w:t>
            </w:r>
            <w:r>
              <w:rPr>
                <w:rFonts w:ascii="Arial" w:hAnsi="Arial" w:cs="Arial"/>
                <w:b/>
                <w:bCs/>
                <w:color w:val="000000"/>
                <w:sz w:val="14"/>
                <w:szCs w:val="14"/>
              </w:rPr>
              <w:t>,</w:t>
            </w:r>
            <w:r w:rsidRPr="00787BD6">
              <w:rPr>
                <w:rFonts w:ascii="Arial" w:hAnsi="Arial" w:cs="Arial"/>
                <w:b/>
                <w:bCs/>
                <w:color w:val="000000"/>
                <w:sz w:val="14"/>
                <w:szCs w:val="14"/>
              </w:rPr>
              <w:t>684</w:t>
            </w:r>
            <w:r>
              <w:rPr>
                <w:rFonts w:ascii="Arial" w:hAnsi="Arial" w:cs="Arial"/>
                <w:b/>
                <w:bCs/>
                <w:color w:val="000000"/>
                <w:sz w:val="14"/>
                <w:szCs w:val="14"/>
              </w:rPr>
              <w:t>,</w:t>
            </w:r>
            <w:r w:rsidRPr="00787BD6">
              <w:rPr>
                <w:rFonts w:ascii="Arial" w:hAnsi="Arial" w:cs="Arial"/>
                <w:b/>
                <w:bCs/>
                <w:color w:val="000000"/>
                <w:sz w:val="14"/>
                <w:szCs w:val="14"/>
              </w:rPr>
              <w:t>86</w:t>
            </w:r>
            <w:r>
              <w:rPr>
                <w:rFonts w:ascii="Arial" w:hAnsi="Arial" w:cs="Arial"/>
                <w:b/>
                <w:bCs/>
                <w:color w:val="000000"/>
                <w:sz w:val="14"/>
                <w:szCs w:val="14"/>
              </w:rPr>
              <w:t>1</w:t>
            </w:r>
          </w:p>
        </w:tc>
        <w:tc>
          <w:tcPr>
            <w:tcW w:w="3260" w:type="dxa"/>
            <w:tcBorders>
              <w:top w:val="single" w:sz="2" w:space="0" w:color="1F3864" w:themeColor="accent1" w:themeShade="80"/>
              <w:left w:val="nil"/>
              <w:bottom w:val="nil"/>
              <w:right w:val="nil"/>
            </w:tcBorders>
            <w:shd w:val="clear" w:color="auto" w:fill="auto"/>
            <w:vAlign w:val="center"/>
          </w:tcPr>
          <w:p w14:paraId="68DC9D47" w14:textId="77777777" w:rsidR="00700E0A" w:rsidRPr="002A34F5"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331</w:t>
            </w:r>
            <w:r>
              <w:rPr>
                <w:rFonts w:ascii="Arial" w:hAnsi="Arial" w:cs="Arial"/>
                <w:b/>
                <w:bCs/>
                <w:color w:val="000000"/>
                <w:sz w:val="14"/>
                <w:szCs w:val="14"/>
              </w:rPr>
              <w:t>,</w:t>
            </w:r>
            <w:r w:rsidRPr="008228FD">
              <w:rPr>
                <w:rFonts w:ascii="Arial" w:hAnsi="Arial" w:cs="Arial"/>
                <w:b/>
                <w:bCs/>
                <w:color w:val="000000"/>
                <w:sz w:val="14"/>
                <w:szCs w:val="14"/>
              </w:rPr>
              <w:t>038</w:t>
            </w:r>
            <w:r>
              <w:rPr>
                <w:rFonts w:ascii="Arial" w:hAnsi="Arial" w:cs="Arial"/>
                <w:b/>
                <w:bCs/>
                <w:color w:val="000000"/>
                <w:sz w:val="14"/>
                <w:szCs w:val="14"/>
              </w:rPr>
              <w:t>,</w:t>
            </w:r>
            <w:r w:rsidRPr="008228FD">
              <w:rPr>
                <w:rFonts w:ascii="Arial" w:hAnsi="Arial" w:cs="Arial"/>
                <w:b/>
                <w:bCs/>
                <w:color w:val="000000"/>
                <w:sz w:val="14"/>
                <w:szCs w:val="14"/>
              </w:rPr>
              <w:t>326</w:t>
            </w:r>
          </w:p>
        </w:tc>
      </w:tr>
      <w:tr w:rsidR="00700E0A" w:rsidRPr="00D36690" w14:paraId="5D3F169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hideMark/>
          </w:tcPr>
          <w:p w14:paraId="4892388E" w14:textId="77777777" w:rsidR="00700E0A" w:rsidRPr="00D36690" w:rsidRDefault="00700E0A" w:rsidP="00393661">
            <w:pPr>
              <w:keepNext/>
              <w:keepLines/>
              <w:ind w:left="113"/>
              <w:rPr>
                <w:rFonts w:ascii="Arial" w:eastAsia="Times New Roman" w:hAnsi="Arial" w:cs="Arial"/>
                <w:b w:val="0"/>
                <w:bCs w:val="0"/>
                <w:spacing w:val="-2"/>
                <w:sz w:val="14"/>
                <w:szCs w:val="14"/>
                <w:highlight w:val="yellow"/>
              </w:rPr>
            </w:pPr>
            <w:r>
              <w:rPr>
                <w:rFonts w:ascii="Arial" w:hAnsi="Arial" w:cs="Arial"/>
                <w:b w:val="0"/>
                <w:bCs w:val="0"/>
                <w:sz w:val="14"/>
                <w:szCs w:val="14"/>
              </w:rPr>
              <w:t xml:space="preserve">Cash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cash </w:t>
            </w:r>
            <w:proofErr w:type="spellStart"/>
            <w:r>
              <w:rPr>
                <w:rFonts w:ascii="Arial" w:hAnsi="Arial" w:cs="Arial"/>
                <w:b w:val="0"/>
                <w:bCs w:val="0"/>
                <w:sz w:val="14"/>
                <w:szCs w:val="14"/>
              </w:rPr>
              <w:t>equivalents</w:t>
            </w:r>
            <w:proofErr w:type="spellEnd"/>
          </w:p>
        </w:tc>
        <w:tc>
          <w:tcPr>
            <w:tcW w:w="3260" w:type="dxa"/>
            <w:tcBorders>
              <w:top w:val="nil"/>
              <w:left w:val="nil"/>
              <w:bottom w:val="nil"/>
              <w:right w:val="nil"/>
            </w:tcBorders>
            <w:shd w:val="clear" w:color="auto" w:fill="auto"/>
            <w:vAlign w:val="center"/>
          </w:tcPr>
          <w:p w14:paraId="2C90886A"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87BD6">
              <w:rPr>
                <w:rFonts w:ascii="Arial" w:hAnsi="Arial" w:cs="Arial"/>
                <w:color w:val="000000"/>
                <w:sz w:val="14"/>
                <w:szCs w:val="14"/>
              </w:rPr>
              <w:t>26</w:t>
            </w:r>
            <w:r>
              <w:rPr>
                <w:rFonts w:ascii="Arial" w:hAnsi="Arial" w:cs="Arial"/>
                <w:color w:val="000000"/>
                <w:sz w:val="14"/>
                <w:szCs w:val="14"/>
              </w:rPr>
              <w:t>,</w:t>
            </w:r>
            <w:r w:rsidRPr="00787BD6">
              <w:rPr>
                <w:rFonts w:ascii="Arial" w:hAnsi="Arial" w:cs="Arial"/>
                <w:color w:val="000000"/>
                <w:sz w:val="14"/>
                <w:szCs w:val="14"/>
              </w:rPr>
              <w:t>246</w:t>
            </w:r>
          </w:p>
        </w:tc>
        <w:tc>
          <w:tcPr>
            <w:tcW w:w="3260" w:type="dxa"/>
            <w:tcBorders>
              <w:top w:val="nil"/>
              <w:left w:val="nil"/>
              <w:bottom w:val="nil"/>
              <w:right w:val="nil"/>
            </w:tcBorders>
            <w:shd w:val="clear" w:color="auto" w:fill="auto"/>
            <w:vAlign w:val="center"/>
          </w:tcPr>
          <w:p w14:paraId="3FCE0268" w14:textId="77777777" w:rsidR="00700E0A" w:rsidRPr="002A34F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35</w:t>
            </w:r>
            <w:r>
              <w:rPr>
                <w:rFonts w:ascii="Arial" w:hAnsi="Arial" w:cs="Arial"/>
                <w:color w:val="000000"/>
                <w:sz w:val="14"/>
                <w:szCs w:val="14"/>
              </w:rPr>
              <w:t>,</w:t>
            </w:r>
            <w:r w:rsidRPr="00B529D7">
              <w:rPr>
                <w:rFonts w:ascii="Arial" w:hAnsi="Arial" w:cs="Arial"/>
                <w:color w:val="000000"/>
                <w:sz w:val="14"/>
                <w:szCs w:val="14"/>
              </w:rPr>
              <w:t>010</w:t>
            </w:r>
          </w:p>
        </w:tc>
      </w:tr>
      <w:tr w:rsidR="00700E0A" w:rsidRPr="00D36690" w14:paraId="026E92EF"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8526B48" w14:textId="77777777" w:rsidR="00700E0A" w:rsidRPr="00D36690" w:rsidRDefault="00700E0A" w:rsidP="00393661">
            <w:pPr>
              <w:keepNext/>
              <w:keepLines/>
              <w:ind w:left="113"/>
              <w:rPr>
                <w:rFonts w:ascii="Arial" w:hAnsi="Arial" w:cs="Arial"/>
                <w:b w:val="0"/>
                <w:bCs w:val="0"/>
                <w:sz w:val="14"/>
                <w:szCs w:val="14"/>
              </w:rPr>
            </w:pPr>
            <w:r>
              <w:rPr>
                <w:rFonts w:ascii="Arial" w:hAnsi="Arial" w:cs="Arial"/>
                <w:b w:val="0"/>
                <w:bCs w:val="0"/>
                <w:sz w:val="14"/>
                <w:szCs w:val="14"/>
              </w:rPr>
              <w:t xml:space="preserve">Financial </w:t>
            </w:r>
            <w:proofErr w:type="spellStart"/>
            <w:r>
              <w:rPr>
                <w:rFonts w:ascii="Arial" w:hAnsi="Arial" w:cs="Arial"/>
                <w:b w:val="0"/>
                <w:bCs w:val="0"/>
                <w:sz w:val="14"/>
                <w:szCs w:val="14"/>
              </w:rPr>
              <w:t>Instruments</w:t>
            </w:r>
            <w:proofErr w:type="spellEnd"/>
          </w:p>
        </w:tc>
        <w:tc>
          <w:tcPr>
            <w:tcW w:w="3260" w:type="dxa"/>
            <w:tcBorders>
              <w:top w:val="nil"/>
              <w:left w:val="nil"/>
              <w:bottom w:val="nil"/>
              <w:right w:val="nil"/>
            </w:tcBorders>
            <w:shd w:val="clear" w:color="auto" w:fill="auto"/>
            <w:vAlign w:val="center"/>
          </w:tcPr>
          <w:p w14:paraId="6CEA8D7C"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87BD6">
              <w:rPr>
                <w:rFonts w:ascii="Arial" w:hAnsi="Arial" w:cs="Arial"/>
                <w:color w:val="000000"/>
                <w:sz w:val="14"/>
                <w:szCs w:val="14"/>
              </w:rPr>
              <w:t>378</w:t>
            </w:r>
            <w:r>
              <w:rPr>
                <w:rFonts w:ascii="Arial" w:hAnsi="Arial" w:cs="Arial"/>
                <w:color w:val="000000"/>
                <w:sz w:val="14"/>
                <w:szCs w:val="14"/>
              </w:rPr>
              <w:t>,</w:t>
            </w:r>
            <w:r w:rsidRPr="00787BD6">
              <w:rPr>
                <w:rFonts w:ascii="Arial" w:hAnsi="Arial" w:cs="Arial"/>
                <w:color w:val="000000"/>
                <w:sz w:val="14"/>
                <w:szCs w:val="14"/>
              </w:rPr>
              <w:t>504</w:t>
            </w:r>
            <w:r>
              <w:rPr>
                <w:rFonts w:ascii="Arial" w:hAnsi="Arial" w:cs="Arial"/>
                <w:color w:val="000000"/>
                <w:sz w:val="14"/>
                <w:szCs w:val="14"/>
              </w:rPr>
              <w:t>,</w:t>
            </w:r>
            <w:r w:rsidRPr="00787BD6">
              <w:rPr>
                <w:rFonts w:ascii="Arial" w:hAnsi="Arial" w:cs="Arial"/>
                <w:color w:val="000000"/>
                <w:sz w:val="14"/>
                <w:szCs w:val="14"/>
              </w:rPr>
              <w:t>654</w:t>
            </w:r>
          </w:p>
        </w:tc>
        <w:tc>
          <w:tcPr>
            <w:tcW w:w="3260" w:type="dxa"/>
            <w:tcBorders>
              <w:top w:val="nil"/>
              <w:left w:val="nil"/>
              <w:bottom w:val="nil"/>
              <w:right w:val="nil"/>
            </w:tcBorders>
            <w:shd w:val="clear" w:color="auto" w:fill="auto"/>
            <w:vAlign w:val="center"/>
          </w:tcPr>
          <w:p w14:paraId="7D42B033" w14:textId="77777777" w:rsidR="00700E0A" w:rsidRPr="002A34F5"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330</w:t>
            </w:r>
            <w:r>
              <w:rPr>
                <w:rFonts w:ascii="Arial" w:hAnsi="Arial" w:cs="Arial"/>
                <w:color w:val="000000"/>
                <w:sz w:val="14"/>
                <w:szCs w:val="14"/>
              </w:rPr>
              <w:t>,</w:t>
            </w:r>
            <w:r w:rsidRPr="00B529D7">
              <w:rPr>
                <w:rFonts w:ascii="Arial" w:hAnsi="Arial" w:cs="Arial"/>
                <w:color w:val="000000"/>
                <w:sz w:val="14"/>
                <w:szCs w:val="14"/>
              </w:rPr>
              <w:t>849</w:t>
            </w:r>
            <w:r>
              <w:rPr>
                <w:rFonts w:ascii="Arial" w:hAnsi="Arial" w:cs="Arial"/>
                <w:color w:val="000000"/>
                <w:sz w:val="14"/>
                <w:szCs w:val="14"/>
              </w:rPr>
              <w:t>,</w:t>
            </w:r>
            <w:r w:rsidRPr="00B529D7">
              <w:rPr>
                <w:rFonts w:ascii="Arial" w:hAnsi="Arial" w:cs="Arial"/>
                <w:color w:val="000000"/>
                <w:sz w:val="14"/>
                <w:szCs w:val="14"/>
              </w:rPr>
              <w:t>804</w:t>
            </w:r>
          </w:p>
        </w:tc>
      </w:tr>
      <w:tr w:rsidR="00700E0A" w:rsidRPr="00D36690" w14:paraId="7EFD900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079EC8" w14:textId="77777777" w:rsidR="00700E0A" w:rsidRPr="00D36690" w:rsidRDefault="00700E0A" w:rsidP="00393661">
            <w:pPr>
              <w:keepNext/>
              <w:keepLines/>
              <w:ind w:left="113"/>
              <w:rPr>
                <w:rFonts w:ascii="Arial" w:hAnsi="Arial" w:cs="Arial"/>
                <w:b w:val="0"/>
                <w:bCs w:val="0"/>
                <w:sz w:val="14"/>
                <w:szCs w:val="14"/>
              </w:rPr>
            </w:pPr>
            <w:proofErr w:type="spellStart"/>
            <w:r>
              <w:rPr>
                <w:rFonts w:ascii="Arial" w:hAnsi="Arial" w:cs="Arial"/>
                <w:b w:val="0"/>
                <w:bCs w:val="0"/>
                <w:sz w:val="14"/>
                <w:szCs w:val="14"/>
              </w:rPr>
              <w:t>C</w:t>
            </w:r>
            <w:r w:rsidRPr="00FC4DCD">
              <w:rPr>
                <w:rFonts w:ascii="Arial" w:hAnsi="Arial" w:cs="Arial"/>
                <w:b w:val="0"/>
                <w:bCs w:val="0"/>
                <w:sz w:val="14"/>
                <w:szCs w:val="14"/>
              </w:rPr>
              <w:t>redit</w:t>
            </w:r>
            <w:proofErr w:type="spellEnd"/>
            <w:r w:rsidRPr="00FC4DCD">
              <w:rPr>
                <w:rFonts w:ascii="Arial" w:hAnsi="Arial" w:cs="Arial"/>
                <w:b w:val="0"/>
                <w:bCs w:val="0"/>
                <w:sz w:val="14"/>
                <w:szCs w:val="14"/>
              </w:rPr>
              <w:t xml:space="preserve"> </w:t>
            </w:r>
            <w:proofErr w:type="spellStart"/>
            <w:r w:rsidRPr="00FC4DCD">
              <w:rPr>
                <w:rFonts w:ascii="Arial" w:hAnsi="Arial" w:cs="Arial"/>
                <w:b w:val="0"/>
                <w:bCs w:val="0"/>
                <w:sz w:val="14"/>
                <w:szCs w:val="14"/>
              </w:rPr>
              <w:t>from</w:t>
            </w:r>
            <w:proofErr w:type="spellEnd"/>
            <w:r w:rsidRPr="00FC4DCD">
              <w:rPr>
                <w:rFonts w:ascii="Arial" w:hAnsi="Arial" w:cs="Arial"/>
                <w:b w:val="0"/>
                <w:bCs w:val="0"/>
                <w:sz w:val="14"/>
                <w:szCs w:val="14"/>
              </w:rPr>
              <w:t xml:space="preserve"> </w:t>
            </w:r>
            <w:proofErr w:type="spellStart"/>
            <w:r w:rsidRPr="00FC4DCD">
              <w:rPr>
                <w:rFonts w:ascii="Arial" w:hAnsi="Arial" w:cs="Arial"/>
                <w:b w:val="0"/>
                <w:bCs w:val="0"/>
                <w:sz w:val="14"/>
                <w:szCs w:val="14"/>
              </w:rPr>
              <w:t>operations</w:t>
            </w:r>
            <w:proofErr w:type="spellEnd"/>
          </w:p>
        </w:tc>
        <w:tc>
          <w:tcPr>
            <w:tcW w:w="3260" w:type="dxa"/>
            <w:tcBorders>
              <w:top w:val="nil"/>
              <w:left w:val="nil"/>
              <w:bottom w:val="nil"/>
              <w:right w:val="nil"/>
            </w:tcBorders>
            <w:shd w:val="clear" w:color="auto" w:fill="auto"/>
            <w:vAlign w:val="center"/>
          </w:tcPr>
          <w:p w14:paraId="2A635532"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87BD6">
              <w:rPr>
                <w:rFonts w:ascii="Arial" w:hAnsi="Arial" w:cs="Arial"/>
                <w:color w:val="000000"/>
                <w:sz w:val="14"/>
                <w:szCs w:val="14"/>
              </w:rPr>
              <w:t>10</w:t>
            </w:r>
            <w:r>
              <w:rPr>
                <w:rFonts w:ascii="Arial" w:hAnsi="Arial" w:cs="Arial"/>
                <w:color w:val="000000"/>
                <w:sz w:val="14"/>
                <w:szCs w:val="14"/>
              </w:rPr>
              <w:t>,</w:t>
            </w:r>
            <w:r w:rsidRPr="00787BD6">
              <w:rPr>
                <w:rFonts w:ascii="Arial" w:hAnsi="Arial" w:cs="Arial"/>
                <w:color w:val="000000"/>
                <w:sz w:val="14"/>
                <w:szCs w:val="14"/>
              </w:rPr>
              <w:t>162</w:t>
            </w:r>
          </w:p>
        </w:tc>
        <w:tc>
          <w:tcPr>
            <w:tcW w:w="3260" w:type="dxa"/>
            <w:tcBorders>
              <w:top w:val="nil"/>
              <w:left w:val="nil"/>
              <w:bottom w:val="nil"/>
              <w:right w:val="nil"/>
            </w:tcBorders>
            <w:shd w:val="clear" w:color="auto" w:fill="auto"/>
            <w:vAlign w:val="center"/>
          </w:tcPr>
          <w:p w14:paraId="3FC83748" w14:textId="77777777" w:rsidR="00700E0A" w:rsidRPr="002A34F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2</w:t>
            </w:r>
            <w:r>
              <w:rPr>
                <w:rFonts w:ascii="Arial" w:hAnsi="Arial" w:cs="Arial"/>
                <w:color w:val="000000"/>
                <w:sz w:val="14"/>
                <w:szCs w:val="14"/>
              </w:rPr>
              <w:t>,</w:t>
            </w:r>
            <w:r w:rsidRPr="00B529D7">
              <w:rPr>
                <w:rFonts w:ascii="Arial" w:hAnsi="Arial" w:cs="Arial"/>
                <w:color w:val="000000"/>
                <w:sz w:val="14"/>
                <w:szCs w:val="14"/>
              </w:rPr>
              <w:t>156</w:t>
            </w:r>
          </w:p>
        </w:tc>
      </w:tr>
      <w:tr w:rsidR="00700E0A" w:rsidRPr="00D36690" w14:paraId="4EA047DD"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08A882C" w14:textId="77777777" w:rsidR="00700E0A" w:rsidRPr="00D36690" w:rsidRDefault="00700E0A" w:rsidP="00393661">
            <w:pPr>
              <w:keepNext/>
              <w:keepLines/>
              <w:ind w:left="113"/>
              <w:rPr>
                <w:rFonts w:ascii="Arial" w:hAnsi="Arial" w:cs="Arial"/>
                <w:b w:val="0"/>
                <w:bCs w:val="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assets</w:t>
            </w:r>
            <w:proofErr w:type="spellEnd"/>
          </w:p>
        </w:tc>
        <w:tc>
          <w:tcPr>
            <w:tcW w:w="3260" w:type="dxa"/>
            <w:tcBorders>
              <w:top w:val="nil"/>
              <w:left w:val="nil"/>
              <w:bottom w:val="nil"/>
              <w:right w:val="nil"/>
            </w:tcBorders>
            <w:shd w:val="clear" w:color="auto" w:fill="auto"/>
            <w:vAlign w:val="center"/>
          </w:tcPr>
          <w:p w14:paraId="3D96EC1B"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87BD6">
              <w:rPr>
                <w:rFonts w:ascii="Arial" w:hAnsi="Arial" w:cs="Arial"/>
                <w:color w:val="000000"/>
                <w:sz w:val="14"/>
                <w:szCs w:val="14"/>
              </w:rPr>
              <w:t>143</w:t>
            </w:r>
            <w:r>
              <w:rPr>
                <w:rFonts w:ascii="Arial" w:hAnsi="Arial" w:cs="Arial"/>
                <w:color w:val="000000"/>
                <w:sz w:val="14"/>
                <w:szCs w:val="14"/>
              </w:rPr>
              <w:t>,</w:t>
            </w:r>
            <w:r w:rsidRPr="00787BD6">
              <w:rPr>
                <w:rFonts w:ascii="Arial" w:hAnsi="Arial" w:cs="Arial"/>
                <w:color w:val="000000"/>
                <w:sz w:val="14"/>
                <w:szCs w:val="14"/>
              </w:rPr>
              <w:t>799</w:t>
            </w:r>
          </w:p>
        </w:tc>
        <w:tc>
          <w:tcPr>
            <w:tcW w:w="3260" w:type="dxa"/>
            <w:tcBorders>
              <w:top w:val="nil"/>
              <w:left w:val="nil"/>
              <w:bottom w:val="nil"/>
              <w:right w:val="nil"/>
            </w:tcBorders>
            <w:shd w:val="clear" w:color="auto" w:fill="auto"/>
            <w:vAlign w:val="center"/>
          </w:tcPr>
          <w:p w14:paraId="61ECA5C4" w14:textId="77777777" w:rsidR="00700E0A" w:rsidRPr="002A34F5"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151</w:t>
            </w:r>
            <w:r>
              <w:rPr>
                <w:rFonts w:ascii="Arial" w:hAnsi="Arial" w:cs="Arial"/>
                <w:color w:val="000000"/>
                <w:sz w:val="14"/>
                <w:szCs w:val="14"/>
              </w:rPr>
              <w:t>,</w:t>
            </w:r>
            <w:r w:rsidRPr="00B529D7">
              <w:rPr>
                <w:rFonts w:ascii="Arial" w:hAnsi="Arial" w:cs="Arial"/>
                <w:color w:val="000000"/>
                <w:sz w:val="14"/>
                <w:szCs w:val="14"/>
              </w:rPr>
              <w:t>356</w:t>
            </w:r>
          </w:p>
        </w:tc>
      </w:tr>
      <w:tr w:rsidR="00700E0A" w:rsidRPr="002A34F5" w14:paraId="5EF2C368"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F1C631" w14:textId="77777777" w:rsidR="00700E0A" w:rsidRPr="002A34F5" w:rsidRDefault="00700E0A" w:rsidP="00393661">
            <w:pPr>
              <w:keepNext/>
              <w:keepLines/>
              <w:rPr>
                <w:rFonts w:ascii="Arial" w:hAnsi="Arial" w:cs="Arial"/>
                <w:color w:val="000000"/>
                <w:sz w:val="14"/>
                <w:szCs w:val="14"/>
                <w:highlight w:val="yellow"/>
              </w:rPr>
            </w:pPr>
            <w:r>
              <w:rPr>
                <w:rFonts w:ascii="Arial" w:hAnsi="Arial" w:cs="Arial"/>
                <w:sz w:val="14"/>
                <w:szCs w:val="14"/>
              </w:rPr>
              <w:t>Non-</w:t>
            </w:r>
            <w:proofErr w:type="spellStart"/>
            <w:r>
              <w:rPr>
                <w:rFonts w:ascii="Arial" w:hAnsi="Arial" w:cs="Arial"/>
                <w:sz w:val="14"/>
                <w:szCs w:val="14"/>
              </w:rPr>
              <w:t>current</w:t>
            </w:r>
            <w:proofErr w:type="spellEnd"/>
            <w:r>
              <w:rPr>
                <w:rFonts w:ascii="Arial" w:hAnsi="Arial" w:cs="Arial"/>
                <w:sz w:val="14"/>
                <w:szCs w:val="14"/>
              </w:rPr>
              <w:t xml:space="preserve"> </w:t>
            </w:r>
            <w:proofErr w:type="spellStart"/>
            <w:r>
              <w:rPr>
                <w:rFonts w:ascii="Arial" w:hAnsi="Arial" w:cs="Arial"/>
                <w:sz w:val="14"/>
                <w:szCs w:val="14"/>
              </w:rPr>
              <w:t>assets</w:t>
            </w:r>
            <w:proofErr w:type="spellEnd"/>
          </w:p>
        </w:tc>
        <w:tc>
          <w:tcPr>
            <w:tcW w:w="3260" w:type="dxa"/>
            <w:tcBorders>
              <w:top w:val="nil"/>
              <w:left w:val="nil"/>
              <w:bottom w:val="nil"/>
              <w:right w:val="nil"/>
            </w:tcBorders>
            <w:shd w:val="clear" w:color="auto" w:fill="auto"/>
            <w:vAlign w:val="center"/>
          </w:tcPr>
          <w:p w14:paraId="574D4EFE"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87BD6">
              <w:rPr>
                <w:rFonts w:ascii="Arial" w:hAnsi="Arial" w:cs="Arial"/>
                <w:b/>
                <w:bCs/>
                <w:color w:val="000000"/>
                <w:sz w:val="14"/>
                <w:szCs w:val="14"/>
              </w:rPr>
              <w:t>20</w:t>
            </w:r>
            <w:r>
              <w:rPr>
                <w:rFonts w:ascii="Arial" w:hAnsi="Arial" w:cs="Arial"/>
                <w:b/>
                <w:bCs/>
                <w:color w:val="000000"/>
                <w:sz w:val="14"/>
                <w:szCs w:val="14"/>
              </w:rPr>
              <w:t>,</w:t>
            </w:r>
            <w:r w:rsidRPr="00787BD6">
              <w:rPr>
                <w:rFonts w:ascii="Arial" w:hAnsi="Arial" w:cs="Arial"/>
                <w:b/>
                <w:bCs/>
                <w:color w:val="000000"/>
                <w:sz w:val="14"/>
                <w:szCs w:val="14"/>
              </w:rPr>
              <w:t>251</w:t>
            </w:r>
            <w:r>
              <w:rPr>
                <w:rFonts w:ascii="Arial" w:hAnsi="Arial" w:cs="Arial"/>
                <w:b/>
                <w:bCs/>
                <w:color w:val="000000"/>
                <w:sz w:val="14"/>
                <w:szCs w:val="14"/>
              </w:rPr>
              <w:t>,</w:t>
            </w:r>
            <w:r w:rsidRPr="00787BD6">
              <w:rPr>
                <w:rFonts w:ascii="Arial" w:hAnsi="Arial" w:cs="Arial"/>
                <w:b/>
                <w:bCs/>
                <w:color w:val="000000"/>
                <w:sz w:val="14"/>
                <w:szCs w:val="14"/>
              </w:rPr>
              <w:t>955</w:t>
            </w:r>
          </w:p>
        </w:tc>
        <w:tc>
          <w:tcPr>
            <w:tcW w:w="3260" w:type="dxa"/>
            <w:tcBorders>
              <w:top w:val="nil"/>
              <w:left w:val="nil"/>
              <w:bottom w:val="nil"/>
              <w:right w:val="nil"/>
            </w:tcBorders>
            <w:shd w:val="clear" w:color="auto" w:fill="auto"/>
            <w:vAlign w:val="center"/>
          </w:tcPr>
          <w:p w14:paraId="4BDC5697" w14:textId="77777777" w:rsidR="00700E0A" w:rsidRPr="002A34F5"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8228FD">
              <w:rPr>
                <w:rFonts w:ascii="Arial" w:hAnsi="Arial" w:cs="Arial"/>
                <w:b/>
                <w:bCs/>
                <w:color w:val="000000"/>
                <w:sz w:val="14"/>
                <w:szCs w:val="14"/>
              </w:rPr>
              <w:t>18</w:t>
            </w:r>
            <w:r>
              <w:rPr>
                <w:rFonts w:ascii="Arial" w:hAnsi="Arial" w:cs="Arial"/>
                <w:b/>
                <w:bCs/>
                <w:color w:val="000000"/>
                <w:sz w:val="14"/>
                <w:szCs w:val="14"/>
              </w:rPr>
              <w:t>,</w:t>
            </w:r>
            <w:r w:rsidRPr="008228FD">
              <w:rPr>
                <w:rFonts w:ascii="Arial" w:hAnsi="Arial" w:cs="Arial"/>
                <w:b/>
                <w:bCs/>
                <w:color w:val="000000"/>
                <w:sz w:val="14"/>
                <w:szCs w:val="14"/>
              </w:rPr>
              <w:t>745</w:t>
            </w:r>
            <w:r>
              <w:rPr>
                <w:rFonts w:ascii="Arial" w:hAnsi="Arial" w:cs="Arial"/>
                <w:b/>
                <w:bCs/>
                <w:color w:val="000000"/>
                <w:sz w:val="14"/>
                <w:szCs w:val="14"/>
              </w:rPr>
              <w:t>,</w:t>
            </w:r>
            <w:r w:rsidRPr="008228FD">
              <w:rPr>
                <w:rFonts w:ascii="Arial" w:hAnsi="Arial" w:cs="Arial"/>
                <w:b/>
                <w:bCs/>
                <w:color w:val="000000"/>
                <w:sz w:val="14"/>
                <w:szCs w:val="14"/>
              </w:rPr>
              <w:t>632</w:t>
            </w:r>
          </w:p>
        </w:tc>
      </w:tr>
      <w:tr w:rsidR="00700E0A" w:rsidRPr="00D36690" w14:paraId="1FE503DD"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23F63D8" w14:textId="77777777" w:rsidR="00700E0A" w:rsidRPr="00D36690" w:rsidRDefault="00700E0A" w:rsidP="00393661">
            <w:pPr>
              <w:keepNext/>
              <w:keepLines/>
              <w:ind w:left="113"/>
              <w:rPr>
                <w:rFonts w:ascii="Arial" w:hAnsi="Arial" w:cs="Arial"/>
                <w:b w:val="0"/>
                <w:bCs w:val="0"/>
                <w:sz w:val="14"/>
                <w:szCs w:val="14"/>
              </w:rPr>
            </w:pPr>
            <w:r>
              <w:rPr>
                <w:rFonts w:ascii="Arial" w:hAnsi="Arial" w:cs="Arial"/>
                <w:b w:val="0"/>
                <w:bCs w:val="0"/>
                <w:sz w:val="14"/>
                <w:szCs w:val="14"/>
              </w:rPr>
              <w:t xml:space="preserve">Financial </w:t>
            </w:r>
            <w:proofErr w:type="spellStart"/>
            <w:r>
              <w:rPr>
                <w:rFonts w:ascii="Arial" w:hAnsi="Arial" w:cs="Arial"/>
                <w:b w:val="0"/>
                <w:bCs w:val="0"/>
                <w:sz w:val="14"/>
                <w:szCs w:val="14"/>
              </w:rPr>
              <w:t>Instruments</w:t>
            </w:r>
            <w:proofErr w:type="spellEnd"/>
          </w:p>
        </w:tc>
        <w:tc>
          <w:tcPr>
            <w:tcW w:w="3260" w:type="dxa"/>
            <w:tcBorders>
              <w:top w:val="nil"/>
              <w:left w:val="nil"/>
              <w:bottom w:val="nil"/>
              <w:right w:val="nil"/>
            </w:tcBorders>
            <w:shd w:val="clear" w:color="auto" w:fill="auto"/>
            <w:vAlign w:val="center"/>
          </w:tcPr>
          <w:p w14:paraId="74E620FE"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87BD6">
              <w:rPr>
                <w:rFonts w:ascii="Arial" w:hAnsi="Arial" w:cs="Arial"/>
                <w:color w:val="000000"/>
                <w:sz w:val="14"/>
                <w:szCs w:val="14"/>
              </w:rPr>
              <w:t>19</w:t>
            </w:r>
            <w:r>
              <w:rPr>
                <w:rFonts w:ascii="Arial" w:hAnsi="Arial" w:cs="Arial"/>
                <w:color w:val="000000"/>
                <w:sz w:val="14"/>
                <w:szCs w:val="14"/>
              </w:rPr>
              <w:t>,</w:t>
            </w:r>
            <w:r w:rsidRPr="00787BD6">
              <w:rPr>
                <w:rFonts w:ascii="Arial" w:hAnsi="Arial" w:cs="Arial"/>
                <w:color w:val="000000"/>
                <w:sz w:val="14"/>
                <w:szCs w:val="14"/>
              </w:rPr>
              <w:t>939</w:t>
            </w:r>
            <w:r>
              <w:rPr>
                <w:rFonts w:ascii="Arial" w:hAnsi="Arial" w:cs="Arial"/>
                <w:color w:val="000000"/>
                <w:sz w:val="14"/>
                <w:szCs w:val="14"/>
              </w:rPr>
              <w:t>,</w:t>
            </w:r>
            <w:r w:rsidRPr="00787BD6">
              <w:rPr>
                <w:rFonts w:ascii="Arial" w:hAnsi="Arial" w:cs="Arial"/>
                <w:color w:val="000000"/>
                <w:sz w:val="14"/>
                <w:szCs w:val="14"/>
              </w:rPr>
              <w:t>487</w:t>
            </w:r>
          </w:p>
        </w:tc>
        <w:tc>
          <w:tcPr>
            <w:tcW w:w="3260" w:type="dxa"/>
            <w:tcBorders>
              <w:top w:val="nil"/>
              <w:left w:val="nil"/>
              <w:bottom w:val="nil"/>
              <w:right w:val="nil"/>
            </w:tcBorders>
            <w:shd w:val="clear" w:color="auto" w:fill="auto"/>
            <w:vAlign w:val="center"/>
          </w:tcPr>
          <w:p w14:paraId="3B8CB413" w14:textId="77777777" w:rsidR="00700E0A" w:rsidRPr="002A34F5"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18</w:t>
            </w:r>
            <w:r>
              <w:rPr>
                <w:rFonts w:ascii="Arial" w:hAnsi="Arial" w:cs="Arial"/>
                <w:color w:val="000000"/>
                <w:sz w:val="14"/>
                <w:szCs w:val="14"/>
              </w:rPr>
              <w:t>,</w:t>
            </w:r>
            <w:r w:rsidRPr="00B529D7">
              <w:rPr>
                <w:rFonts w:ascii="Arial" w:hAnsi="Arial" w:cs="Arial"/>
                <w:color w:val="000000"/>
                <w:sz w:val="14"/>
                <w:szCs w:val="14"/>
              </w:rPr>
              <w:t>404</w:t>
            </w:r>
            <w:r>
              <w:rPr>
                <w:rFonts w:ascii="Arial" w:hAnsi="Arial" w:cs="Arial"/>
                <w:color w:val="000000"/>
                <w:sz w:val="14"/>
                <w:szCs w:val="14"/>
              </w:rPr>
              <w:t>,</w:t>
            </w:r>
            <w:r w:rsidRPr="00B529D7">
              <w:rPr>
                <w:rFonts w:ascii="Arial" w:hAnsi="Arial" w:cs="Arial"/>
                <w:color w:val="000000"/>
                <w:sz w:val="14"/>
                <w:szCs w:val="14"/>
              </w:rPr>
              <w:t>469</w:t>
            </w:r>
          </w:p>
        </w:tc>
      </w:tr>
      <w:tr w:rsidR="00700E0A" w:rsidRPr="00D36690" w14:paraId="56EE50D4"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D1E949" w14:textId="77777777" w:rsidR="00700E0A" w:rsidRPr="00D36690" w:rsidRDefault="00700E0A" w:rsidP="00393661">
            <w:pPr>
              <w:keepNext/>
              <w:keepLines/>
              <w:ind w:left="113"/>
              <w:rPr>
                <w:rFonts w:ascii="Arial" w:hAnsi="Arial" w:cs="Arial"/>
                <w:b w:val="0"/>
                <w:bCs w:val="0"/>
                <w:sz w:val="14"/>
                <w:szCs w:val="14"/>
              </w:rPr>
            </w:pPr>
            <w:proofErr w:type="spellStart"/>
            <w:r>
              <w:rPr>
                <w:rFonts w:ascii="Arial" w:hAnsi="Arial" w:cs="Arial"/>
                <w:b w:val="0"/>
                <w:bCs w:val="0"/>
                <w:sz w:val="14"/>
                <w:szCs w:val="14"/>
              </w:rPr>
              <w:t>C</w:t>
            </w:r>
            <w:r w:rsidRPr="00FC4DCD">
              <w:rPr>
                <w:rFonts w:ascii="Arial" w:hAnsi="Arial" w:cs="Arial"/>
                <w:b w:val="0"/>
                <w:bCs w:val="0"/>
                <w:sz w:val="14"/>
                <w:szCs w:val="14"/>
              </w:rPr>
              <w:t>redit</w:t>
            </w:r>
            <w:proofErr w:type="spellEnd"/>
            <w:r w:rsidRPr="00FC4DCD">
              <w:rPr>
                <w:rFonts w:ascii="Arial" w:hAnsi="Arial" w:cs="Arial"/>
                <w:b w:val="0"/>
                <w:bCs w:val="0"/>
                <w:sz w:val="14"/>
                <w:szCs w:val="14"/>
              </w:rPr>
              <w:t xml:space="preserve"> </w:t>
            </w:r>
            <w:proofErr w:type="spellStart"/>
            <w:r w:rsidRPr="00FC4DCD">
              <w:rPr>
                <w:rFonts w:ascii="Arial" w:hAnsi="Arial" w:cs="Arial"/>
                <w:b w:val="0"/>
                <w:bCs w:val="0"/>
                <w:sz w:val="14"/>
                <w:szCs w:val="14"/>
              </w:rPr>
              <w:t>from</w:t>
            </w:r>
            <w:proofErr w:type="spellEnd"/>
            <w:r w:rsidRPr="00FC4DCD">
              <w:rPr>
                <w:rFonts w:ascii="Arial" w:hAnsi="Arial" w:cs="Arial"/>
                <w:b w:val="0"/>
                <w:bCs w:val="0"/>
                <w:sz w:val="14"/>
                <w:szCs w:val="14"/>
              </w:rPr>
              <w:t xml:space="preserve"> </w:t>
            </w:r>
            <w:proofErr w:type="spellStart"/>
            <w:r w:rsidRPr="00FC4DCD">
              <w:rPr>
                <w:rFonts w:ascii="Arial" w:hAnsi="Arial" w:cs="Arial"/>
                <w:b w:val="0"/>
                <w:bCs w:val="0"/>
                <w:sz w:val="14"/>
                <w:szCs w:val="14"/>
              </w:rPr>
              <w:t>operations</w:t>
            </w:r>
            <w:proofErr w:type="spellEnd"/>
          </w:p>
        </w:tc>
        <w:tc>
          <w:tcPr>
            <w:tcW w:w="3260" w:type="dxa"/>
            <w:tcBorders>
              <w:top w:val="nil"/>
              <w:left w:val="nil"/>
              <w:bottom w:val="nil"/>
              <w:right w:val="nil"/>
            </w:tcBorders>
            <w:shd w:val="clear" w:color="auto" w:fill="auto"/>
            <w:vAlign w:val="center"/>
          </w:tcPr>
          <w:p w14:paraId="22EF719C"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87BD6">
              <w:rPr>
                <w:rFonts w:ascii="Arial" w:hAnsi="Arial" w:cs="Arial"/>
                <w:color w:val="000000"/>
                <w:sz w:val="14"/>
                <w:szCs w:val="14"/>
              </w:rPr>
              <w:t>36</w:t>
            </w:r>
            <w:r>
              <w:rPr>
                <w:rFonts w:ascii="Arial" w:hAnsi="Arial" w:cs="Arial"/>
                <w:color w:val="000000"/>
                <w:sz w:val="14"/>
                <w:szCs w:val="14"/>
              </w:rPr>
              <w:t>,</w:t>
            </w:r>
            <w:r w:rsidRPr="00787BD6">
              <w:rPr>
                <w:rFonts w:ascii="Arial" w:hAnsi="Arial" w:cs="Arial"/>
                <w:color w:val="000000"/>
                <w:sz w:val="14"/>
                <w:szCs w:val="14"/>
              </w:rPr>
              <w:t>566</w:t>
            </w:r>
          </w:p>
        </w:tc>
        <w:tc>
          <w:tcPr>
            <w:tcW w:w="3260" w:type="dxa"/>
            <w:tcBorders>
              <w:top w:val="nil"/>
              <w:left w:val="nil"/>
              <w:bottom w:val="nil"/>
              <w:right w:val="nil"/>
            </w:tcBorders>
            <w:shd w:val="clear" w:color="auto" w:fill="auto"/>
            <w:vAlign w:val="center"/>
          </w:tcPr>
          <w:p w14:paraId="56E62A36" w14:textId="77777777" w:rsidR="00700E0A" w:rsidRPr="002A34F5"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58</w:t>
            </w:r>
            <w:r>
              <w:rPr>
                <w:rFonts w:ascii="Arial" w:hAnsi="Arial" w:cs="Arial"/>
                <w:color w:val="000000"/>
                <w:sz w:val="14"/>
                <w:szCs w:val="14"/>
              </w:rPr>
              <w:t>,</w:t>
            </w:r>
            <w:r w:rsidRPr="00B529D7">
              <w:rPr>
                <w:rFonts w:ascii="Arial" w:hAnsi="Arial" w:cs="Arial"/>
                <w:color w:val="000000"/>
                <w:sz w:val="14"/>
                <w:szCs w:val="14"/>
              </w:rPr>
              <w:t>859</w:t>
            </w:r>
          </w:p>
        </w:tc>
      </w:tr>
      <w:tr w:rsidR="00700E0A" w:rsidRPr="00D36690" w14:paraId="36EA2CDD"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9FAE7C" w14:textId="77777777" w:rsidR="00700E0A" w:rsidRPr="00D36690" w:rsidRDefault="00700E0A" w:rsidP="00393661">
            <w:pPr>
              <w:keepNext/>
              <w:keepLines/>
              <w:ind w:left="113"/>
              <w:rPr>
                <w:rFonts w:ascii="Arial" w:hAnsi="Arial" w:cs="Arial"/>
                <w:b w:val="0"/>
                <w:bCs w:val="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assets</w:t>
            </w:r>
            <w:proofErr w:type="spellEnd"/>
          </w:p>
        </w:tc>
        <w:tc>
          <w:tcPr>
            <w:tcW w:w="3260" w:type="dxa"/>
            <w:tcBorders>
              <w:top w:val="nil"/>
              <w:left w:val="nil"/>
              <w:bottom w:val="nil"/>
              <w:right w:val="nil"/>
            </w:tcBorders>
            <w:shd w:val="clear" w:color="auto" w:fill="auto"/>
            <w:vAlign w:val="center"/>
          </w:tcPr>
          <w:p w14:paraId="7BF579E0"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0F4A63">
              <w:rPr>
                <w:rFonts w:ascii="Arial" w:hAnsi="Arial" w:cs="Arial"/>
                <w:color w:val="000000"/>
                <w:sz w:val="14"/>
                <w:szCs w:val="14"/>
              </w:rPr>
              <w:t>275</w:t>
            </w:r>
            <w:r>
              <w:rPr>
                <w:rFonts w:ascii="Arial" w:hAnsi="Arial" w:cs="Arial"/>
                <w:color w:val="000000"/>
                <w:sz w:val="14"/>
                <w:szCs w:val="14"/>
              </w:rPr>
              <w:t>,</w:t>
            </w:r>
            <w:r w:rsidRPr="000F4A63">
              <w:rPr>
                <w:rFonts w:ascii="Arial" w:hAnsi="Arial" w:cs="Arial"/>
                <w:color w:val="000000"/>
                <w:sz w:val="14"/>
                <w:szCs w:val="14"/>
              </w:rPr>
              <w:t>902</w:t>
            </w:r>
          </w:p>
        </w:tc>
        <w:tc>
          <w:tcPr>
            <w:tcW w:w="3260" w:type="dxa"/>
            <w:tcBorders>
              <w:top w:val="nil"/>
              <w:left w:val="nil"/>
              <w:bottom w:val="nil"/>
              <w:right w:val="nil"/>
            </w:tcBorders>
            <w:shd w:val="clear" w:color="auto" w:fill="auto"/>
            <w:vAlign w:val="center"/>
          </w:tcPr>
          <w:p w14:paraId="1351745F" w14:textId="77777777" w:rsidR="00700E0A" w:rsidRPr="002A34F5"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282</w:t>
            </w:r>
            <w:r>
              <w:rPr>
                <w:rFonts w:ascii="Arial" w:hAnsi="Arial" w:cs="Arial"/>
                <w:color w:val="000000"/>
                <w:sz w:val="14"/>
                <w:szCs w:val="14"/>
              </w:rPr>
              <w:t>,</w:t>
            </w:r>
            <w:r w:rsidRPr="00B529D7">
              <w:rPr>
                <w:rFonts w:ascii="Arial" w:hAnsi="Arial" w:cs="Arial"/>
                <w:color w:val="000000"/>
                <w:sz w:val="14"/>
                <w:szCs w:val="14"/>
              </w:rPr>
              <w:t>30</w:t>
            </w:r>
            <w:r>
              <w:rPr>
                <w:rFonts w:ascii="Arial" w:hAnsi="Arial" w:cs="Arial"/>
                <w:color w:val="000000"/>
                <w:sz w:val="14"/>
                <w:szCs w:val="14"/>
              </w:rPr>
              <w:t>4</w:t>
            </w:r>
          </w:p>
        </w:tc>
      </w:tr>
      <w:tr w:rsidR="00700E0A" w:rsidRPr="002A34F5" w14:paraId="7230B9C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C7F7A5" w14:textId="77777777" w:rsidR="00700E0A" w:rsidRPr="002A34F5" w:rsidRDefault="00700E0A" w:rsidP="00393661">
            <w:pPr>
              <w:keepNext/>
              <w:keepLines/>
              <w:rPr>
                <w:rFonts w:ascii="Arial" w:hAnsi="Arial" w:cs="Arial"/>
                <w:color w:val="000000"/>
                <w:sz w:val="14"/>
                <w:szCs w:val="14"/>
                <w:highlight w:val="yellow"/>
              </w:rPr>
            </w:pPr>
            <w:r>
              <w:rPr>
                <w:rFonts w:ascii="Arial" w:hAnsi="Arial" w:cs="Arial"/>
                <w:sz w:val="14"/>
                <w:szCs w:val="14"/>
              </w:rPr>
              <w:t xml:space="preserve">Total </w:t>
            </w:r>
            <w:proofErr w:type="spellStart"/>
            <w:r>
              <w:rPr>
                <w:rFonts w:ascii="Arial" w:hAnsi="Arial" w:cs="Arial"/>
                <w:sz w:val="14"/>
                <w:szCs w:val="14"/>
              </w:rPr>
              <w:t>Assets</w:t>
            </w:r>
            <w:proofErr w:type="spellEnd"/>
          </w:p>
        </w:tc>
        <w:tc>
          <w:tcPr>
            <w:tcW w:w="3260" w:type="dxa"/>
            <w:tcBorders>
              <w:top w:val="nil"/>
              <w:left w:val="nil"/>
              <w:bottom w:val="nil"/>
              <w:right w:val="nil"/>
            </w:tcBorders>
            <w:shd w:val="clear" w:color="auto" w:fill="auto"/>
            <w:vAlign w:val="center"/>
          </w:tcPr>
          <w:p w14:paraId="22745B38"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0F4A63">
              <w:rPr>
                <w:rFonts w:ascii="Arial" w:hAnsi="Arial" w:cs="Arial"/>
                <w:b/>
                <w:bCs/>
                <w:color w:val="000000"/>
                <w:sz w:val="14"/>
                <w:szCs w:val="14"/>
              </w:rPr>
              <w:t>398</w:t>
            </w:r>
            <w:r>
              <w:rPr>
                <w:rFonts w:ascii="Arial" w:hAnsi="Arial" w:cs="Arial"/>
                <w:b/>
                <w:bCs/>
                <w:color w:val="000000"/>
                <w:sz w:val="14"/>
                <w:szCs w:val="14"/>
              </w:rPr>
              <w:t>,</w:t>
            </w:r>
            <w:r w:rsidRPr="000F4A63">
              <w:rPr>
                <w:rFonts w:ascii="Arial" w:hAnsi="Arial" w:cs="Arial"/>
                <w:b/>
                <w:bCs/>
                <w:color w:val="000000"/>
                <w:sz w:val="14"/>
                <w:szCs w:val="14"/>
              </w:rPr>
              <w:t>936</w:t>
            </w:r>
            <w:r>
              <w:rPr>
                <w:rFonts w:ascii="Arial" w:hAnsi="Arial" w:cs="Arial"/>
                <w:b/>
                <w:bCs/>
                <w:color w:val="000000"/>
                <w:sz w:val="14"/>
                <w:szCs w:val="14"/>
              </w:rPr>
              <w:t>,</w:t>
            </w:r>
            <w:r w:rsidRPr="000F4A63">
              <w:rPr>
                <w:rFonts w:ascii="Arial" w:hAnsi="Arial" w:cs="Arial"/>
                <w:b/>
                <w:bCs/>
                <w:color w:val="000000"/>
                <w:sz w:val="14"/>
                <w:szCs w:val="14"/>
              </w:rPr>
              <w:t>816</w:t>
            </w:r>
          </w:p>
        </w:tc>
        <w:tc>
          <w:tcPr>
            <w:tcW w:w="3260" w:type="dxa"/>
            <w:tcBorders>
              <w:top w:val="nil"/>
              <w:left w:val="nil"/>
              <w:bottom w:val="nil"/>
              <w:right w:val="nil"/>
            </w:tcBorders>
            <w:shd w:val="clear" w:color="auto" w:fill="auto"/>
            <w:vAlign w:val="center"/>
          </w:tcPr>
          <w:p w14:paraId="64DC4ADC" w14:textId="77777777" w:rsidR="00700E0A" w:rsidRPr="002A34F5"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8228FD">
              <w:rPr>
                <w:rFonts w:ascii="Arial" w:hAnsi="Arial" w:cs="Arial"/>
                <w:b/>
                <w:bCs/>
                <w:color w:val="000000"/>
                <w:sz w:val="14"/>
                <w:szCs w:val="14"/>
              </w:rPr>
              <w:t>349</w:t>
            </w:r>
            <w:r>
              <w:rPr>
                <w:rFonts w:ascii="Arial" w:hAnsi="Arial" w:cs="Arial"/>
                <w:b/>
                <w:bCs/>
                <w:color w:val="000000"/>
                <w:sz w:val="14"/>
                <w:szCs w:val="14"/>
              </w:rPr>
              <w:t>,</w:t>
            </w:r>
            <w:r w:rsidRPr="008228FD">
              <w:rPr>
                <w:rFonts w:ascii="Arial" w:hAnsi="Arial" w:cs="Arial"/>
                <w:b/>
                <w:bCs/>
                <w:color w:val="000000"/>
                <w:sz w:val="14"/>
                <w:szCs w:val="14"/>
              </w:rPr>
              <w:t>783</w:t>
            </w:r>
            <w:r>
              <w:rPr>
                <w:rFonts w:ascii="Arial" w:hAnsi="Arial" w:cs="Arial"/>
                <w:b/>
                <w:bCs/>
                <w:color w:val="000000"/>
                <w:sz w:val="14"/>
                <w:szCs w:val="14"/>
              </w:rPr>
              <w:t>,</w:t>
            </w:r>
            <w:r w:rsidRPr="008228FD">
              <w:rPr>
                <w:rFonts w:ascii="Arial" w:hAnsi="Arial" w:cs="Arial"/>
                <w:b/>
                <w:bCs/>
                <w:color w:val="000000"/>
                <w:sz w:val="14"/>
                <w:szCs w:val="14"/>
              </w:rPr>
              <w:t>958</w:t>
            </w:r>
          </w:p>
        </w:tc>
      </w:tr>
      <w:tr w:rsidR="00700E0A" w:rsidRPr="002A34F5" w14:paraId="031AA734"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53072A" w14:textId="77777777" w:rsidR="00700E0A" w:rsidRPr="002A34F5" w:rsidRDefault="00700E0A" w:rsidP="00393661">
            <w:pPr>
              <w:keepNext/>
              <w:keepLines/>
              <w:rPr>
                <w:rFonts w:ascii="Arial" w:hAnsi="Arial" w:cs="Arial"/>
                <w:color w:val="000000"/>
                <w:sz w:val="14"/>
                <w:szCs w:val="14"/>
                <w:highlight w:val="yellow"/>
              </w:rPr>
            </w:pPr>
          </w:p>
        </w:tc>
        <w:tc>
          <w:tcPr>
            <w:tcW w:w="3260" w:type="dxa"/>
            <w:tcBorders>
              <w:top w:val="nil"/>
              <w:left w:val="nil"/>
              <w:bottom w:val="nil"/>
              <w:right w:val="nil"/>
            </w:tcBorders>
            <w:shd w:val="clear" w:color="auto" w:fill="auto"/>
            <w:vAlign w:val="center"/>
          </w:tcPr>
          <w:p w14:paraId="5646BF62"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3260" w:type="dxa"/>
            <w:tcBorders>
              <w:top w:val="nil"/>
              <w:left w:val="nil"/>
              <w:bottom w:val="nil"/>
              <w:right w:val="nil"/>
            </w:tcBorders>
            <w:shd w:val="clear" w:color="auto" w:fill="auto"/>
            <w:vAlign w:val="center"/>
          </w:tcPr>
          <w:p w14:paraId="7328E65E" w14:textId="77777777" w:rsidR="00700E0A" w:rsidRPr="002A34F5"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p>
        </w:tc>
      </w:tr>
      <w:tr w:rsidR="00700E0A" w:rsidRPr="002A34F5" w14:paraId="0C1372B3"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08D1D87" w14:textId="77777777" w:rsidR="00700E0A" w:rsidRPr="002A34F5" w:rsidRDefault="00700E0A" w:rsidP="00393661">
            <w:pPr>
              <w:keepNext/>
              <w:keepLines/>
              <w:rPr>
                <w:rFonts w:ascii="Arial" w:hAnsi="Arial" w:cs="Arial"/>
                <w:color w:val="000000"/>
                <w:sz w:val="14"/>
                <w:szCs w:val="14"/>
                <w:highlight w:val="yellow"/>
              </w:rPr>
            </w:pPr>
            <w:proofErr w:type="spellStart"/>
            <w:r>
              <w:rPr>
                <w:rFonts w:ascii="Arial" w:hAnsi="Arial" w:cs="Arial"/>
                <w:sz w:val="14"/>
                <w:szCs w:val="14"/>
              </w:rPr>
              <w:t>Current</w:t>
            </w:r>
            <w:proofErr w:type="spellEnd"/>
            <w:r>
              <w:rPr>
                <w:rFonts w:ascii="Arial" w:hAnsi="Arial" w:cs="Arial"/>
                <w:sz w:val="14"/>
                <w:szCs w:val="14"/>
              </w:rPr>
              <w:t xml:space="preserve"> </w:t>
            </w:r>
            <w:proofErr w:type="spellStart"/>
            <w:r>
              <w:rPr>
                <w:rFonts w:ascii="Arial" w:hAnsi="Arial" w:cs="Arial"/>
                <w:sz w:val="14"/>
                <w:szCs w:val="14"/>
              </w:rPr>
              <w:t>Liabilities</w:t>
            </w:r>
            <w:proofErr w:type="spellEnd"/>
          </w:p>
        </w:tc>
        <w:tc>
          <w:tcPr>
            <w:tcW w:w="3260" w:type="dxa"/>
            <w:tcBorders>
              <w:top w:val="nil"/>
              <w:left w:val="nil"/>
              <w:bottom w:val="nil"/>
              <w:right w:val="nil"/>
            </w:tcBorders>
            <w:shd w:val="clear" w:color="auto" w:fill="auto"/>
            <w:vAlign w:val="center"/>
          </w:tcPr>
          <w:p w14:paraId="30B2A142"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D3D71">
              <w:rPr>
                <w:rFonts w:ascii="Arial" w:hAnsi="Arial" w:cs="Arial"/>
                <w:b/>
                <w:bCs/>
                <w:color w:val="000000"/>
                <w:sz w:val="14"/>
                <w:szCs w:val="14"/>
              </w:rPr>
              <w:t>55</w:t>
            </w:r>
            <w:r>
              <w:rPr>
                <w:rFonts w:ascii="Arial" w:hAnsi="Arial" w:cs="Arial"/>
                <w:b/>
                <w:bCs/>
                <w:color w:val="000000"/>
                <w:sz w:val="14"/>
                <w:szCs w:val="14"/>
              </w:rPr>
              <w:t>,</w:t>
            </w:r>
            <w:r w:rsidRPr="008D3D71">
              <w:rPr>
                <w:rFonts w:ascii="Arial" w:hAnsi="Arial" w:cs="Arial"/>
                <w:b/>
                <w:bCs/>
                <w:color w:val="000000"/>
                <w:sz w:val="14"/>
                <w:szCs w:val="14"/>
              </w:rPr>
              <w:t>376</w:t>
            </w:r>
            <w:r>
              <w:rPr>
                <w:rFonts w:ascii="Arial" w:hAnsi="Arial" w:cs="Arial"/>
                <w:b/>
                <w:bCs/>
                <w:color w:val="000000"/>
                <w:sz w:val="14"/>
                <w:szCs w:val="14"/>
              </w:rPr>
              <w:t>,</w:t>
            </w:r>
            <w:r w:rsidRPr="008D3D71">
              <w:rPr>
                <w:rFonts w:ascii="Arial" w:hAnsi="Arial" w:cs="Arial"/>
                <w:b/>
                <w:bCs/>
                <w:color w:val="000000"/>
                <w:sz w:val="14"/>
                <w:szCs w:val="14"/>
              </w:rPr>
              <w:t>466</w:t>
            </w:r>
          </w:p>
        </w:tc>
        <w:tc>
          <w:tcPr>
            <w:tcW w:w="3260" w:type="dxa"/>
            <w:tcBorders>
              <w:top w:val="nil"/>
              <w:left w:val="nil"/>
              <w:bottom w:val="nil"/>
              <w:right w:val="nil"/>
            </w:tcBorders>
            <w:shd w:val="clear" w:color="auto" w:fill="auto"/>
            <w:vAlign w:val="center"/>
          </w:tcPr>
          <w:p w14:paraId="4FE129F5" w14:textId="77777777" w:rsidR="00700E0A" w:rsidRPr="002A34F5"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8228FD">
              <w:rPr>
                <w:rFonts w:ascii="Arial" w:hAnsi="Arial" w:cs="Arial"/>
                <w:b/>
                <w:bCs/>
                <w:color w:val="000000"/>
                <w:sz w:val="14"/>
                <w:szCs w:val="14"/>
              </w:rPr>
              <w:t>39</w:t>
            </w:r>
            <w:r>
              <w:rPr>
                <w:rFonts w:ascii="Arial" w:hAnsi="Arial" w:cs="Arial"/>
                <w:b/>
                <w:bCs/>
                <w:color w:val="000000"/>
                <w:sz w:val="14"/>
                <w:szCs w:val="14"/>
              </w:rPr>
              <w:t>,</w:t>
            </w:r>
            <w:r w:rsidRPr="008228FD">
              <w:rPr>
                <w:rFonts w:ascii="Arial" w:hAnsi="Arial" w:cs="Arial"/>
                <w:b/>
                <w:bCs/>
                <w:color w:val="000000"/>
                <w:sz w:val="14"/>
                <w:szCs w:val="14"/>
              </w:rPr>
              <w:t>551</w:t>
            </w:r>
            <w:r>
              <w:rPr>
                <w:rFonts w:ascii="Arial" w:hAnsi="Arial" w:cs="Arial"/>
                <w:b/>
                <w:bCs/>
                <w:color w:val="000000"/>
                <w:sz w:val="14"/>
                <w:szCs w:val="14"/>
              </w:rPr>
              <w:t>,</w:t>
            </w:r>
            <w:r w:rsidRPr="008228FD">
              <w:rPr>
                <w:rFonts w:ascii="Arial" w:hAnsi="Arial" w:cs="Arial"/>
                <w:b/>
                <w:bCs/>
                <w:color w:val="000000"/>
                <w:sz w:val="14"/>
                <w:szCs w:val="14"/>
              </w:rPr>
              <w:t>936</w:t>
            </w:r>
          </w:p>
        </w:tc>
      </w:tr>
      <w:tr w:rsidR="00700E0A" w:rsidRPr="00D36690" w14:paraId="213E168C"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123F692" w14:textId="77777777" w:rsidR="00700E0A" w:rsidRPr="00D36690" w:rsidRDefault="00700E0A" w:rsidP="00393661">
            <w:pPr>
              <w:keepNext/>
              <w:keepLines/>
              <w:ind w:left="113"/>
              <w:rPr>
                <w:rFonts w:ascii="Arial" w:hAnsi="Arial" w:cs="Arial"/>
                <w:b w:val="0"/>
                <w:bCs w:val="0"/>
                <w:sz w:val="14"/>
                <w:szCs w:val="14"/>
              </w:rPr>
            </w:pPr>
            <w:proofErr w:type="spellStart"/>
            <w:r w:rsidRPr="00FC4DCD">
              <w:rPr>
                <w:rFonts w:ascii="Arial" w:hAnsi="Arial" w:cs="Arial"/>
                <w:b w:val="0"/>
                <w:bCs w:val="0"/>
                <w:sz w:val="14"/>
                <w:szCs w:val="14"/>
              </w:rPr>
              <w:t>Amounts</w:t>
            </w:r>
            <w:proofErr w:type="spellEnd"/>
            <w:r w:rsidRPr="00FC4DCD">
              <w:rPr>
                <w:rFonts w:ascii="Arial" w:hAnsi="Arial" w:cs="Arial"/>
                <w:b w:val="0"/>
                <w:bCs w:val="0"/>
                <w:sz w:val="14"/>
                <w:szCs w:val="14"/>
              </w:rPr>
              <w:t xml:space="preserve"> </w:t>
            </w:r>
            <w:proofErr w:type="spellStart"/>
            <w:r w:rsidRPr="00FC4DCD">
              <w:rPr>
                <w:rFonts w:ascii="Arial" w:hAnsi="Arial" w:cs="Arial"/>
                <w:b w:val="0"/>
                <w:bCs w:val="0"/>
                <w:sz w:val="14"/>
                <w:szCs w:val="14"/>
              </w:rPr>
              <w:t>payable</w:t>
            </w:r>
            <w:proofErr w:type="spellEnd"/>
          </w:p>
        </w:tc>
        <w:tc>
          <w:tcPr>
            <w:tcW w:w="3260" w:type="dxa"/>
            <w:tcBorders>
              <w:top w:val="nil"/>
              <w:left w:val="nil"/>
              <w:bottom w:val="nil"/>
              <w:right w:val="nil"/>
            </w:tcBorders>
            <w:shd w:val="clear" w:color="auto" w:fill="auto"/>
            <w:vAlign w:val="center"/>
          </w:tcPr>
          <w:p w14:paraId="3BB72C0F"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D3D71">
              <w:rPr>
                <w:rFonts w:ascii="Arial" w:hAnsi="Arial" w:cs="Arial"/>
                <w:color w:val="000000"/>
                <w:sz w:val="14"/>
                <w:szCs w:val="14"/>
              </w:rPr>
              <w:t>1</w:t>
            </w:r>
            <w:r>
              <w:rPr>
                <w:rFonts w:ascii="Arial" w:hAnsi="Arial" w:cs="Arial"/>
                <w:color w:val="000000"/>
                <w:sz w:val="14"/>
                <w:szCs w:val="14"/>
              </w:rPr>
              <w:t>,</w:t>
            </w:r>
            <w:r w:rsidRPr="008D3D71">
              <w:rPr>
                <w:rFonts w:ascii="Arial" w:hAnsi="Arial" w:cs="Arial"/>
                <w:color w:val="000000"/>
                <w:sz w:val="14"/>
                <w:szCs w:val="14"/>
              </w:rPr>
              <w:t>532</w:t>
            </w:r>
            <w:r>
              <w:rPr>
                <w:rFonts w:ascii="Arial" w:hAnsi="Arial" w:cs="Arial"/>
                <w:color w:val="000000"/>
                <w:sz w:val="14"/>
                <w:szCs w:val="14"/>
              </w:rPr>
              <w:t>,</w:t>
            </w:r>
            <w:r w:rsidRPr="008D3D71">
              <w:rPr>
                <w:rFonts w:ascii="Arial" w:hAnsi="Arial" w:cs="Arial"/>
                <w:color w:val="000000"/>
                <w:sz w:val="14"/>
                <w:szCs w:val="14"/>
              </w:rPr>
              <w:t>948</w:t>
            </w:r>
          </w:p>
        </w:tc>
        <w:tc>
          <w:tcPr>
            <w:tcW w:w="3260" w:type="dxa"/>
            <w:tcBorders>
              <w:top w:val="nil"/>
              <w:left w:val="nil"/>
              <w:bottom w:val="nil"/>
              <w:right w:val="nil"/>
            </w:tcBorders>
            <w:shd w:val="clear" w:color="auto" w:fill="auto"/>
            <w:vAlign w:val="center"/>
          </w:tcPr>
          <w:p w14:paraId="7D22204D" w14:textId="77777777" w:rsidR="00700E0A" w:rsidRPr="002A34F5"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1</w:t>
            </w:r>
            <w:r>
              <w:rPr>
                <w:rFonts w:ascii="Arial" w:hAnsi="Arial" w:cs="Arial"/>
                <w:color w:val="000000"/>
                <w:sz w:val="14"/>
                <w:szCs w:val="14"/>
              </w:rPr>
              <w:t>,</w:t>
            </w:r>
            <w:r w:rsidRPr="00B529D7">
              <w:rPr>
                <w:rFonts w:ascii="Arial" w:hAnsi="Arial" w:cs="Arial"/>
                <w:color w:val="000000"/>
                <w:sz w:val="14"/>
                <w:szCs w:val="14"/>
              </w:rPr>
              <w:t>149</w:t>
            </w:r>
            <w:r>
              <w:rPr>
                <w:rFonts w:ascii="Arial" w:hAnsi="Arial" w:cs="Arial"/>
                <w:color w:val="000000"/>
                <w:sz w:val="14"/>
                <w:szCs w:val="14"/>
              </w:rPr>
              <w:t>,</w:t>
            </w:r>
            <w:r w:rsidRPr="00B529D7">
              <w:rPr>
                <w:rFonts w:ascii="Arial" w:hAnsi="Arial" w:cs="Arial"/>
                <w:color w:val="000000"/>
                <w:sz w:val="14"/>
                <w:szCs w:val="14"/>
              </w:rPr>
              <w:t>231</w:t>
            </w:r>
          </w:p>
        </w:tc>
      </w:tr>
      <w:tr w:rsidR="00700E0A" w:rsidRPr="00D36690" w14:paraId="15DCBDF7"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F3B3FA" w14:textId="77777777" w:rsidR="00700E0A" w:rsidRPr="00D36690" w:rsidRDefault="00700E0A" w:rsidP="00393661">
            <w:pPr>
              <w:keepNext/>
              <w:keepLines/>
              <w:ind w:left="113"/>
              <w:rPr>
                <w:rFonts w:ascii="Arial" w:hAnsi="Arial" w:cs="Arial"/>
                <w:b w:val="0"/>
                <w:bCs w:val="0"/>
                <w:sz w:val="14"/>
                <w:szCs w:val="14"/>
              </w:rPr>
            </w:pPr>
            <w:proofErr w:type="spellStart"/>
            <w:r w:rsidRPr="00FC4DCD">
              <w:rPr>
                <w:rFonts w:ascii="Arial" w:hAnsi="Arial" w:cs="Arial"/>
                <w:b w:val="0"/>
                <w:bCs w:val="0"/>
                <w:sz w:val="14"/>
                <w:szCs w:val="14"/>
              </w:rPr>
              <w:t>Debt</w:t>
            </w:r>
            <w:proofErr w:type="spellEnd"/>
            <w:r w:rsidRPr="00FC4DCD">
              <w:rPr>
                <w:rFonts w:ascii="Arial" w:hAnsi="Arial" w:cs="Arial"/>
                <w:b w:val="0"/>
                <w:bCs w:val="0"/>
                <w:sz w:val="14"/>
                <w:szCs w:val="14"/>
              </w:rPr>
              <w:t xml:space="preserve"> </w:t>
            </w:r>
            <w:proofErr w:type="spellStart"/>
            <w:r w:rsidRPr="00FC4DCD">
              <w:rPr>
                <w:rFonts w:ascii="Arial" w:hAnsi="Arial" w:cs="Arial"/>
                <w:b w:val="0"/>
                <w:bCs w:val="0"/>
                <w:sz w:val="14"/>
                <w:szCs w:val="14"/>
              </w:rPr>
              <w:t>from</w:t>
            </w:r>
            <w:proofErr w:type="spellEnd"/>
            <w:r w:rsidRPr="00FC4DCD">
              <w:rPr>
                <w:rFonts w:ascii="Arial" w:hAnsi="Arial" w:cs="Arial"/>
                <w:b w:val="0"/>
                <w:bCs w:val="0"/>
                <w:sz w:val="14"/>
                <w:szCs w:val="14"/>
              </w:rPr>
              <w:t xml:space="preserve"> </w:t>
            </w:r>
            <w:proofErr w:type="spellStart"/>
            <w:r w:rsidRPr="00FC4DCD">
              <w:rPr>
                <w:rFonts w:ascii="Arial" w:hAnsi="Arial" w:cs="Arial"/>
                <w:b w:val="0"/>
                <w:bCs w:val="0"/>
                <w:sz w:val="14"/>
                <w:szCs w:val="14"/>
              </w:rPr>
              <w:t>insurance</w:t>
            </w:r>
            <w:proofErr w:type="spellEnd"/>
            <w:r w:rsidRPr="00FC4DCD">
              <w:rPr>
                <w:rFonts w:ascii="Arial" w:hAnsi="Arial" w:cs="Arial"/>
                <w:b w:val="0"/>
                <w:bCs w:val="0"/>
                <w:sz w:val="14"/>
                <w:szCs w:val="14"/>
              </w:rPr>
              <w:t xml:space="preserve"> </w:t>
            </w:r>
            <w:proofErr w:type="spellStart"/>
            <w:r w:rsidRPr="00FC4DCD">
              <w:rPr>
                <w:rFonts w:ascii="Arial" w:hAnsi="Arial" w:cs="Arial"/>
                <w:b w:val="0"/>
                <w:bCs w:val="0"/>
                <w:sz w:val="14"/>
                <w:szCs w:val="14"/>
              </w:rPr>
              <w:t>operations</w:t>
            </w:r>
            <w:proofErr w:type="spellEnd"/>
          </w:p>
        </w:tc>
        <w:tc>
          <w:tcPr>
            <w:tcW w:w="3260" w:type="dxa"/>
            <w:tcBorders>
              <w:top w:val="nil"/>
              <w:left w:val="nil"/>
              <w:bottom w:val="nil"/>
              <w:right w:val="nil"/>
            </w:tcBorders>
            <w:shd w:val="clear" w:color="auto" w:fill="auto"/>
            <w:vAlign w:val="center"/>
          </w:tcPr>
          <w:p w14:paraId="514C63B9"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D3D71">
              <w:rPr>
                <w:rFonts w:ascii="Arial" w:hAnsi="Arial" w:cs="Arial"/>
                <w:color w:val="000000"/>
                <w:sz w:val="14"/>
                <w:szCs w:val="14"/>
              </w:rPr>
              <w:t>13</w:t>
            </w:r>
            <w:r>
              <w:rPr>
                <w:rFonts w:ascii="Arial" w:hAnsi="Arial" w:cs="Arial"/>
                <w:color w:val="000000"/>
                <w:sz w:val="14"/>
                <w:szCs w:val="14"/>
              </w:rPr>
              <w:t>,</w:t>
            </w:r>
            <w:r w:rsidRPr="008D3D71">
              <w:rPr>
                <w:rFonts w:ascii="Arial" w:hAnsi="Arial" w:cs="Arial"/>
                <w:color w:val="000000"/>
                <w:sz w:val="14"/>
                <w:szCs w:val="14"/>
              </w:rPr>
              <w:t>919</w:t>
            </w:r>
          </w:p>
        </w:tc>
        <w:tc>
          <w:tcPr>
            <w:tcW w:w="3260" w:type="dxa"/>
            <w:tcBorders>
              <w:top w:val="nil"/>
              <w:left w:val="nil"/>
              <w:bottom w:val="nil"/>
              <w:right w:val="nil"/>
            </w:tcBorders>
            <w:shd w:val="clear" w:color="auto" w:fill="auto"/>
            <w:vAlign w:val="center"/>
          </w:tcPr>
          <w:p w14:paraId="7A9A8B3E" w14:textId="77777777" w:rsidR="00700E0A" w:rsidRPr="002A34F5"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19</w:t>
            </w:r>
            <w:r>
              <w:rPr>
                <w:rFonts w:ascii="Arial" w:hAnsi="Arial" w:cs="Arial"/>
                <w:color w:val="000000"/>
                <w:sz w:val="14"/>
                <w:szCs w:val="14"/>
              </w:rPr>
              <w:t>,</w:t>
            </w:r>
            <w:r w:rsidRPr="00B529D7">
              <w:rPr>
                <w:rFonts w:ascii="Arial" w:hAnsi="Arial" w:cs="Arial"/>
                <w:color w:val="000000"/>
                <w:sz w:val="14"/>
                <w:szCs w:val="14"/>
              </w:rPr>
              <w:t>499</w:t>
            </w:r>
          </w:p>
        </w:tc>
      </w:tr>
      <w:tr w:rsidR="00700E0A" w:rsidRPr="00D36690" w14:paraId="48F36106"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706AB2" w14:textId="77777777" w:rsidR="00700E0A" w:rsidRPr="00D36690" w:rsidRDefault="00700E0A" w:rsidP="00393661">
            <w:pPr>
              <w:keepNext/>
              <w:keepLines/>
              <w:ind w:left="113"/>
              <w:rPr>
                <w:rFonts w:ascii="Arial" w:hAnsi="Arial" w:cs="Arial"/>
                <w:b w:val="0"/>
                <w:bCs w:val="0"/>
                <w:sz w:val="14"/>
                <w:szCs w:val="14"/>
              </w:rPr>
            </w:pPr>
            <w:r>
              <w:rPr>
                <w:rFonts w:ascii="Arial" w:hAnsi="Arial" w:cs="Arial"/>
                <w:b w:val="0"/>
                <w:bCs w:val="0"/>
                <w:sz w:val="14"/>
                <w:szCs w:val="14"/>
              </w:rPr>
              <w:t>I</w:t>
            </w:r>
            <w:r w:rsidRPr="00FC4DCD">
              <w:rPr>
                <w:rFonts w:ascii="Arial" w:hAnsi="Arial" w:cs="Arial"/>
                <w:b w:val="0"/>
                <w:bCs w:val="0"/>
                <w:sz w:val="14"/>
                <w:szCs w:val="14"/>
              </w:rPr>
              <w:t xml:space="preserve">nsurance </w:t>
            </w:r>
            <w:proofErr w:type="spellStart"/>
            <w:r w:rsidRPr="00FC4DCD">
              <w:rPr>
                <w:rFonts w:ascii="Arial" w:hAnsi="Arial" w:cs="Arial"/>
                <w:b w:val="0"/>
                <w:bCs w:val="0"/>
                <w:sz w:val="14"/>
                <w:szCs w:val="14"/>
              </w:rPr>
              <w:t>contract</w:t>
            </w:r>
            <w:proofErr w:type="spellEnd"/>
          </w:p>
        </w:tc>
        <w:tc>
          <w:tcPr>
            <w:tcW w:w="3260" w:type="dxa"/>
            <w:tcBorders>
              <w:top w:val="nil"/>
              <w:left w:val="nil"/>
              <w:bottom w:val="nil"/>
              <w:right w:val="nil"/>
            </w:tcBorders>
            <w:shd w:val="clear" w:color="auto" w:fill="auto"/>
            <w:vAlign w:val="center"/>
          </w:tcPr>
          <w:p w14:paraId="03BA10D3"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D3D71">
              <w:rPr>
                <w:rFonts w:ascii="Arial" w:hAnsi="Arial" w:cs="Arial"/>
                <w:color w:val="000000"/>
                <w:sz w:val="14"/>
                <w:szCs w:val="14"/>
              </w:rPr>
              <w:t>53</w:t>
            </w:r>
            <w:r>
              <w:rPr>
                <w:rFonts w:ascii="Arial" w:hAnsi="Arial" w:cs="Arial"/>
                <w:color w:val="000000"/>
                <w:sz w:val="14"/>
                <w:szCs w:val="14"/>
              </w:rPr>
              <w:t>,</w:t>
            </w:r>
            <w:r w:rsidRPr="008D3D71">
              <w:rPr>
                <w:rFonts w:ascii="Arial" w:hAnsi="Arial" w:cs="Arial"/>
                <w:color w:val="000000"/>
                <w:sz w:val="14"/>
                <w:szCs w:val="14"/>
              </w:rPr>
              <w:t>765</w:t>
            </w:r>
            <w:r>
              <w:rPr>
                <w:rFonts w:ascii="Arial" w:hAnsi="Arial" w:cs="Arial"/>
                <w:color w:val="000000"/>
                <w:sz w:val="14"/>
                <w:szCs w:val="14"/>
              </w:rPr>
              <w:t>,</w:t>
            </w:r>
            <w:r w:rsidRPr="008D3D71">
              <w:rPr>
                <w:rFonts w:ascii="Arial" w:hAnsi="Arial" w:cs="Arial"/>
                <w:color w:val="000000"/>
                <w:sz w:val="14"/>
                <w:szCs w:val="14"/>
              </w:rPr>
              <w:t>585</w:t>
            </w:r>
          </w:p>
        </w:tc>
        <w:tc>
          <w:tcPr>
            <w:tcW w:w="3260" w:type="dxa"/>
            <w:tcBorders>
              <w:top w:val="nil"/>
              <w:left w:val="nil"/>
              <w:bottom w:val="nil"/>
              <w:right w:val="nil"/>
            </w:tcBorders>
            <w:shd w:val="clear" w:color="auto" w:fill="auto"/>
            <w:vAlign w:val="center"/>
          </w:tcPr>
          <w:p w14:paraId="1424202F" w14:textId="77777777" w:rsidR="00700E0A" w:rsidRPr="002A34F5"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38</w:t>
            </w:r>
            <w:r>
              <w:rPr>
                <w:rFonts w:ascii="Arial" w:hAnsi="Arial" w:cs="Arial"/>
                <w:color w:val="000000"/>
                <w:sz w:val="14"/>
                <w:szCs w:val="14"/>
              </w:rPr>
              <w:t>,</w:t>
            </w:r>
            <w:r w:rsidRPr="00B529D7">
              <w:rPr>
                <w:rFonts w:ascii="Arial" w:hAnsi="Arial" w:cs="Arial"/>
                <w:color w:val="000000"/>
                <w:sz w:val="14"/>
                <w:szCs w:val="14"/>
              </w:rPr>
              <w:t>334</w:t>
            </w:r>
            <w:r>
              <w:rPr>
                <w:rFonts w:ascii="Arial" w:hAnsi="Arial" w:cs="Arial"/>
                <w:color w:val="000000"/>
                <w:sz w:val="14"/>
                <w:szCs w:val="14"/>
              </w:rPr>
              <w:t>,</w:t>
            </w:r>
            <w:r w:rsidRPr="00B529D7">
              <w:rPr>
                <w:rFonts w:ascii="Arial" w:hAnsi="Arial" w:cs="Arial"/>
                <w:color w:val="000000"/>
                <w:sz w:val="14"/>
                <w:szCs w:val="14"/>
              </w:rPr>
              <w:t>006</w:t>
            </w:r>
          </w:p>
        </w:tc>
      </w:tr>
      <w:tr w:rsidR="00700E0A" w:rsidRPr="00D36690" w14:paraId="44EAFDFD"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DDF4A1" w14:textId="77777777" w:rsidR="00700E0A" w:rsidRPr="00D36690" w:rsidRDefault="00700E0A" w:rsidP="00393661">
            <w:pPr>
              <w:keepNext/>
              <w:keepLines/>
              <w:ind w:left="113"/>
              <w:rPr>
                <w:rFonts w:ascii="Arial" w:hAnsi="Arial" w:cs="Arial"/>
                <w:b w:val="0"/>
                <w:bCs w:val="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liabilities</w:t>
            </w:r>
            <w:proofErr w:type="spellEnd"/>
          </w:p>
        </w:tc>
        <w:tc>
          <w:tcPr>
            <w:tcW w:w="3260" w:type="dxa"/>
            <w:tcBorders>
              <w:top w:val="nil"/>
              <w:left w:val="nil"/>
              <w:bottom w:val="nil"/>
              <w:right w:val="nil"/>
            </w:tcBorders>
            <w:shd w:val="clear" w:color="auto" w:fill="auto"/>
            <w:vAlign w:val="center"/>
          </w:tcPr>
          <w:p w14:paraId="4CFE88F9"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D3D71">
              <w:rPr>
                <w:rFonts w:ascii="Arial" w:hAnsi="Arial" w:cs="Arial"/>
                <w:color w:val="000000"/>
                <w:sz w:val="14"/>
                <w:szCs w:val="14"/>
              </w:rPr>
              <w:t>64</w:t>
            </w:r>
            <w:r>
              <w:rPr>
                <w:rFonts w:ascii="Arial" w:hAnsi="Arial" w:cs="Arial"/>
                <w:color w:val="000000"/>
                <w:sz w:val="14"/>
                <w:szCs w:val="14"/>
              </w:rPr>
              <w:t>,</w:t>
            </w:r>
            <w:r w:rsidRPr="008D3D71">
              <w:rPr>
                <w:rFonts w:ascii="Arial" w:hAnsi="Arial" w:cs="Arial"/>
                <w:color w:val="000000"/>
                <w:sz w:val="14"/>
                <w:szCs w:val="14"/>
              </w:rPr>
              <w:t>01</w:t>
            </w:r>
            <w:r>
              <w:rPr>
                <w:rFonts w:ascii="Arial" w:hAnsi="Arial" w:cs="Arial"/>
                <w:color w:val="000000"/>
                <w:sz w:val="14"/>
                <w:szCs w:val="14"/>
              </w:rPr>
              <w:t>4</w:t>
            </w:r>
          </w:p>
        </w:tc>
        <w:tc>
          <w:tcPr>
            <w:tcW w:w="3260" w:type="dxa"/>
            <w:tcBorders>
              <w:top w:val="nil"/>
              <w:left w:val="nil"/>
              <w:bottom w:val="nil"/>
              <w:right w:val="nil"/>
            </w:tcBorders>
            <w:shd w:val="clear" w:color="auto" w:fill="auto"/>
            <w:vAlign w:val="center"/>
          </w:tcPr>
          <w:p w14:paraId="5BD9930B" w14:textId="77777777" w:rsidR="00700E0A" w:rsidRPr="002A34F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49</w:t>
            </w:r>
            <w:r>
              <w:rPr>
                <w:rFonts w:ascii="Arial" w:hAnsi="Arial" w:cs="Arial"/>
                <w:color w:val="000000"/>
                <w:sz w:val="14"/>
                <w:szCs w:val="14"/>
              </w:rPr>
              <w:t>,</w:t>
            </w:r>
            <w:r w:rsidRPr="00B529D7">
              <w:rPr>
                <w:rFonts w:ascii="Arial" w:hAnsi="Arial" w:cs="Arial"/>
                <w:color w:val="000000"/>
                <w:sz w:val="14"/>
                <w:szCs w:val="14"/>
              </w:rPr>
              <w:t>200</w:t>
            </w:r>
          </w:p>
        </w:tc>
      </w:tr>
      <w:tr w:rsidR="00700E0A" w:rsidRPr="002A34F5" w14:paraId="3CDED26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1EA975" w14:textId="77777777" w:rsidR="00700E0A" w:rsidRPr="002A34F5" w:rsidRDefault="00700E0A" w:rsidP="00393661">
            <w:pPr>
              <w:keepNext/>
              <w:keepLines/>
              <w:spacing w:before="40" w:after="40"/>
              <w:rPr>
                <w:rFonts w:ascii="Arial" w:hAnsi="Arial" w:cs="Arial"/>
                <w:sz w:val="14"/>
                <w:szCs w:val="14"/>
                <w:highlight w:val="yellow"/>
              </w:rPr>
            </w:pPr>
            <w:r>
              <w:rPr>
                <w:rFonts w:ascii="Arial" w:hAnsi="Arial" w:cs="Arial"/>
                <w:sz w:val="14"/>
                <w:szCs w:val="14"/>
              </w:rPr>
              <w:t>Non-</w:t>
            </w:r>
            <w:proofErr w:type="spellStart"/>
            <w:r>
              <w:rPr>
                <w:rFonts w:ascii="Arial" w:hAnsi="Arial" w:cs="Arial"/>
                <w:sz w:val="14"/>
                <w:szCs w:val="14"/>
              </w:rPr>
              <w:t>Current</w:t>
            </w:r>
            <w:proofErr w:type="spellEnd"/>
            <w:r>
              <w:rPr>
                <w:rFonts w:ascii="Arial" w:hAnsi="Arial" w:cs="Arial"/>
                <w:sz w:val="14"/>
                <w:szCs w:val="14"/>
              </w:rPr>
              <w:t xml:space="preserve"> </w:t>
            </w:r>
            <w:proofErr w:type="spellStart"/>
            <w:r>
              <w:rPr>
                <w:rFonts w:ascii="Arial" w:hAnsi="Arial" w:cs="Arial"/>
                <w:sz w:val="14"/>
                <w:szCs w:val="14"/>
              </w:rPr>
              <w:t>Liabilities</w:t>
            </w:r>
            <w:proofErr w:type="spellEnd"/>
          </w:p>
        </w:tc>
        <w:tc>
          <w:tcPr>
            <w:tcW w:w="3260" w:type="dxa"/>
            <w:tcBorders>
              <w:top w:val="nil"/>
              <w:left w:val="nil"/>
              <w:bottom w:val="nil"/>
              <w:right w:val="nil"/>
            </w:tcBorders>
            <w:shd w:val="clear" w:color="auto" w:fill="auto"/>
            <w:vAlign w:val="center"/>
          </w:tcPr>
          <w:p w14:paraId="6157991C"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D3D71">
              <w:rPr>
                <w:rFonts w:ascii="Arial" w:hAnsi="Arial" w:cs="Arial"/>
                <w:b/>
                <w:bCs/>
                <w:color w:val="000000"/>
                <w:sz w:val="14"/>
                <w:szCs w:val="14"/>
              </w:rPr>
              <w:t>335</w:t>
            </w:r>
            <w:r>
              <w:rPr>
                <w:rFonts w:ascii="Arial" w:hAnsi="Arial" w:cs="Arial"/>
                <w:b/>
                <w:bCs/>
                <w:color w:val="000000"/>
                <w:sz w:val="14"/>
                <w:szCs w:val="14"/>
              </w:rPr>
              <w:t>,</w:t>
            </w:r>
            <w:r w:rsidRPr="008D3D71">
              <w:rPr>
                <w:rFonts w:ascii="Arial" w:hAnsi="Arial" w:cs="Arial"/>
                <w:b/>
                <w:bCs/>
                <w:color w:val="000000"/>
                <w:sz w:val="14"/>
                <w:szCs w:val="14"/>
              </w:rPr>
              <w:t>947</w:t>
            </w:r>
            <w:r>
              <w:rPr>
                <w:rFonts w:ascii="Arial" w:hAnsi="Arial" w:cs="Arial"/>
                <w:b/>
                <w:bCs/>
                <w:color w:val="000000"/>
                <w:sz w:val="14"/>
                <w:szCs w:val="14"/>
              </w:rPr>
              <w:t>,</w:t>
            </w:r>
            <w:r w:rsidRPr="008D3D71">
              <w:rPr>
                <w:rFonts w:ascii="Arial" w:hAnsi="Arial" w:cs="Arial"/>
                <w:b/>
                <w:bCs/>
                <w:color w:val="000000"/>
                <w:sz w:val="14"/>
                <w:szCs w:val="14"/>
              </w:rPr>
              <w:t>925</w:t>
            </w:r>
          </w:p>
        </w:tc>
        <w:tc>
          <w:tcPr>
            <w:tcW w:w="3260" w:type="dxa"/>
            <w:tcBorders>
              <w:top w:val="nil"/>
              <w:left w:val="nil"/>
              <w:bottom w:val="nil"/>
              <w:right w:val="nil"/>
            </w:tcBorders>
            <w:shd w:val="clear" w:color="auto" w:fill="auto"/>
            <w:vAlign w:val="center"/>
          </w:tcPr>
          <w:p w14:paraId="7899BC6E" w14:textId="77777777" w:rsidR="00700E0A" w:rsidRPr="002A34F5"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303</w:t>
            </w:r>
            <w:r>
              <w:rPr>
                <w:rFonts w:ascii="Arial" w:hAnsi="Arial" w:cs="Arial"/>
                <w:b/>
                <w:bCs/>
                <w:color w:val="000000"/>
                <w:sz w:val="14"/>
                <w:szCs w:val="14"/>
              </w:rPr>
              <w:t>,</w:t>
            </w:r>
            <w:r w:rsidRPr="008228FD">
              <w:rPr>
                <w:rFonts w:ascii="Arial" w:hAnsi="Arial" w:cs="Arial"/>
                <w:b/>
                <w:bCs/>
                <w:color w:val="000000"/>
                <w:sz w:val="14"/>
                <w:szCs w:val="14"/>
              </w:rPr>
              <w:t>744</w:t>
            </w:r>
            <w:r>
              <w:rPr>
                <w:rFonts w:ascii="Arial" w:hAnsi="Arial" w:cs="Arial"/>
                <w:b/>
                <w:bCs/>
                <w:color w:val="000000"/>
                <w:sz w:val="14"/>
                <w:szCs w:val="14"/>
              </w:rPr>
              <w:t>,</w:t>
            </w:r>
            <w:r w:rsidRPr="008228FD">
              <w:rPr>
                <w:rFonts w:ascii="Arial" w:hAnsi="Arial" w:cs="Arial"/>
                <w:b/>
                <w:bCs/>
                <w:color w:val="000000"/>
                <w:sz w:val="14"/>
                <w:szCs w:val="14"/>
              </w:rPr>
              <w:t>707</w:t>
            </w:r>
          </w:p>
        </w:tc>
      </w:tr>
      <w:tr w:rsidR="00700E0A" w:rsidRPr="00D36690" w14:paraId="0B11E08B"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B3B9336" w14:textId="77777777" w:rsidR="00700E0A" w:rsidRPr="00D36690" w:rsidRDefault="00700E0A" w:rsidP="00393661">
            <w:pPr>
              <w:keepNext/>
              <w:keepLines/>
              <w:ind w:left="113"/>
              <w:rPr>
                <w:rFonts w:ascii="Arial" w:hAnsi="Arial" w:cs="Arial"/>
                <w:b w:val="0"/>
                <w:bCs w:val="0"/>
                <w:sz w:val="14"/>
                <w:szCs w:val="14"/>
              </w:rPr>
            </w:pPr>
            <w:r>
              <w:rPr>
                <w:rFonts w:ascii="Arial" w:hAnsi="Arial" w:cs="Arial"/>
                <w:b w:val="0"/>
                <w:bCs w:val="0"/>
                <w:sz w:val="14"/>
                <w:szCs w:val="14"/>
              </w:rPr>
              <w:t>I</w:t>
            </w:r>
            <w:r w:rsidRPr="00FC4DCD">
              <w:rPr>
                <w:rFonts w:ascii="Arial" w:hAnsi="Arial" w:cs="Arial"/>
                <w:b w:val="0"/>
                <w:bCs w:val="0"/>
                <w:sz w:val="14"/>
                <w:szCs w:val="14"/>
              </w:rPr>
              <w:t xml:space="preserve">nsurance </w:t>
            </w:r>
            <w:proofErr w:type="spellStart"/>
            <w:r w:rsidRPr="00FC4DCD">
              <w:rPr>
                <w:rFonts w:ascii="Arial" w:hAnsi="Arial" w:cs="Arial"/>
                <w:b w:val="0"/>
                <w:bCs w:val="0"/>
                <w:sz w:val="14"/>
                <w:szCs w:val="14"/>
              </w:rPr>
              <w:t>contract</w:t>
            </w:r>
            <w:proofErr w:type="spellEnd"/>
          </w:p>
        </w:tc>
        <w:tc>
          <w:tcPr>
            <w:tcW w:w="3260" w:type="dxa"/>
            <w:tcBorders>
              <w:top w:val="nil"/>
              <w:left w:val="nil"/>
              <w:bottom w:val="nil"/>
              <w:right w:val="nil"/>
            </w:tcBorders>
            <w:shd w:val="clear" w:color="auto" w:fill="auto"/>
            <w:vAlign w:val="center"/>
          </w:tcPr>
          <w:p w14:paraId="478B62DF"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D3D71">
              <w:rPr>
                <w:rFonts w:ascii="Arial" w:hAnsi="Arial" w:cs="Arial"/>
                <w:color w:val="000000"/>
                <w:sz w:val="14"/>
                <w:szCs w:val="14"/>
              </w:rPr>
              <w:t>334</w:t>
            </w:r>
            <w:r>
              <w:rPr>
                <w:rFonts w:ascii="Arial" w:hAnsi="Arial" w:cs="Arial"/>
                <w:color w:val="000000"/>
                <w:sz w:val="14"/>
                <w:szCs w:val="14"/>
              </w:rPr>
              <w:t>,</w:t>
            </w:r>
            <w:r w:rsidRPr="008D3D71">
              <w:rPr>
                <w:rFonts w:ascii="Arial" w:hAnsi="Arial" w:cs="Arial"/>
                <w:color w:val="000000"/>
                <w:sz w:val="14"/>
                <w:szCs w:val="14"/>
              </w:rPr>
              <w:t>743</w:t>
            </w:r>
            <w:r>
              <w:rPr>
                <w:rFonts w:ascii="Arial" w:hAnsi="Arial" w:cs="Arial"/>
                <w:color w:val="000000"/>
                <w:sz w:val="14"/>
                <w:szCs w:val="14"/>
              </w:rPr>
              <w:t>,</w:t>
            </w:r>
            <w:r w:rsidRPr="008D3D71">
              <w:rPr>
                <w:rFonts w:ascii="Arial" w:hAnsi="Arial" w:cs="Arial"/>
                <w:color w:val="000000"/>
                <w:sz w:val="14"/>
                <w:szCs w:val="14"/>
              </w:rPr>
              <w:t>291</w:t>
            </w:r>
          </w:p>
        </w:tc>
        <w:tc>
          <w:tcPr>
            <w:tcW w:w="3260" w:type="dxa"/>
            <w:tcBorders>
              <w:top w:val="nil"/>
              <w:left w:val="nil"/>
              <w:bottom w:val="nil"/>
              <w:right w:val="nil"/>
            </w:tcBorders>
            <w:shd w:val="clear" w:color="auto" w:fill="auto"/>
            <w:vAlign w:val="center"/>
          </w:tcPr>
          <w:p w14:paraId="495CE033" w14:textId="77777777" w:rsidR="00700E0A" w:rsidRPr="002A34F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302</w:t>
            </w:r>
            <w:r>
              <w:rPr>
                <w:rFonts w:ascii="Arial" w:hAnsi="Arial" w:cs="Arial"/>
                <w:color w:val="000000"/>
                <w:sz w:val="14"/>
                <w:szCs w:val="14"/>
              </w:rPr>
              <w:t>,</w:t>
            </w:r>
            <w:r w:rsidRPr="00B529D7">
              <w:rPr>
                <w:rFonts w:ascii="Arial" w:hAnsi="Arial" w:cs="Arial"/>
                <w:color w:val="000000"/>
                <w:sz w:val="14"/>
                <w:szCs w:val="14"/>
              </w:rPr>
              <w:t>852</w:t>
            </w:r>
            <w:r>
              <w:rPr>
                <w:rFonts w:ascii="Arial" w:hAnsi="Arial" w:cs="Arial"/>
                <w:color w:val="000000"/>
                <w:sz w:val="14"/>
                <w:szCs w:val="14"/>
              </w:rPr>
              <w:t>,</w:t>
            </w:r>
            <w:r w:rsidRPr="00B529D7">
              <w:rPr>
                <w:rFonts w:ascii="Arial" w:hAnsi="Arial" w:cs="Arial"/>
                <w:color w:val="000000"/>
                <w:sz w:val="14"/>
                <w:szCs w:val="14"/>
              </w:rPr>
              <w:t>245</w:t>
            </w:r>
          </w:p>
        </w:tc>
      </w:tr>
      <w:tr w:rsidR="00700E0A" w:rsidRPr="00D36690" w14:paraId="655B1137"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DFEA12" w14:textId="77777777" w:rsidR="00700E0A" w:rsidRPr="00D36690" w:rsidRDefault="00700E0A" w:rsidP="00393661">
            <w:pPr>
              <w:keepNext/>
              <w:keepLines/>
              <w:ind w:left="113"/>
              <w:rPr>
                <w:rFonts w:ascii="Arial" w:hAnsi="Arial" w:cs="Arial"/>
                <w:b w:val="0"/>
                <w:bCs w:val="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liabilities</w:t>
            </w:r>
            <w:proofErr w:type="spellEnd"/>
          </w:p>
        </w:tc>
        <w:tc>
          <w:tcPr>
            <w:tcW w:w="3260" w:type="dxa"/>
            <w:tcBorders>
              <w:top w:val="nil"/>
              <w:left w:val="nil"/>
              <w:bottom w:val="nil"/>
              <w:right w:val="nil"/>
            </w:tcBorders>
            <w:shd w:val="clear" w:color="auto" w:fill="auto"/>
            <w:vAlign w:val="center"/>
          </w:tcPr>
          <w:p w14:paraId="74238981"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D3D71">
              <w:rPr>
                <w:rFonts w:ascii="Arial" w:hAnsi="Arial" w:cs="Arial"/>
                <w:color w:val="000000"/>
                <w:sz w:val="14"/>
                <w:szCs w:val="14"/>
              </w:rPr>
              <w:t>1</w:t>
            </w:r>
            <w:r>
              <w:rPr>
                <w:rFonts w:ascii="Arial" w:hAnsi="Arial" w:cs="Arial"/>
                <w:color w:val="000000"/>
                <w:sz w:val="14"/>
                <w:szCs w:val="14"/>
              </w:rPr>
              <w:t>,</w:t>
            </w:r>
            <w:r w:rsidRPr="008D3D71">
              <w:rPr>
                <w:rFonts w:ascii="Arial" w:hAnsi="Arial" w:cs="Arial"/>
                <w:color w:val="000000"/>
                <w:sz w:val="14"/>
                <w:szCs w:val="14"/>
              </w:rPr>
              <w:t>204</w:t>
            </w:r>
            <w:r>
              <w:rPr>
                <w:rFonts w:ascii="Arial" w:hAnsi="Arial" w:cs="Arial"/>
                <w:color w:val="000000"/>
                <w:sz w:val="14"/>
                <w:szCs w:val="14"/>
              </w:rPr>
              <w:t>,</w:t>
            </w:r>
            <w:r w:rsidRPr="008D3D71">
              <w:rPr>
                <w:rFonts w:ascii="Arial" w:hAnsi="Arial" w:cs="Arial"/>
                <w:color w:val="000000"/>
                <w:sz w:val="14"/>
                <w:szCs w:val="14"/>
              </w:rPr>
              <w:t>634</w:t>
            </w:r>
          </w:p>
        </w:tc>
        <w:tc>
          <w:tcPr>
            <w:tcW w:w="3260" w:type="dxa"/>
            <w:tcBorders>
              <w:top w:val="nil"/>
              <w:left w:val="nil"/>
              <w:bottom w:val="nil"/>
              <w:right w:val="nil"/>
            </w:tcBorders>
            <w:shd w:val="clear" w:color="auto" w:fill="auto"/>
            <w:vAlign w:val="center"/>
          </w:tcPr>
          <w:p w14:paraId="125F1952" w14:textId="77777777" w:rsidR="00700E0A" w:rsidRPr="002A34F5"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892</w:t>
            </w:r>
            <w:r>
              <w:rPr>
                <w:rFonts w:ascii="Arial" w:hAnsi="Arial" w:cs="Arial"/>
                <w:color w:val="000000"/>
                <w:sz w:val="14"/>
                <w:szCs w:val="14"/>
              </w:rPr>
              <w:t>,</w:t>
            </w:r>
            <w:r w:rsidRPr="00B529D7">
              <w:rPr>
                <w:rFonts w:ascii="Arial" w:hAnsi="Arial" w:cs="Arial"/>
                <w:color w:val="000000"/>
                <w:sz w:val="14"/>
                <w:szCs w:val="14"/>
              </w:rPr>
              <w:t>46</w:t>
            </w:r>
            <w:r>
              <w:rPr>
                <w:rFonts w:ascii="Arial" w:hAnsi="Arial" w:cs="Arial"/>
                <w:color w:val="000000"/>
                <w:sz w:val="14"/>
                <w:szCs w:val="14"/>
              </w:rPr>
              <w:t>2</w:t>
            </w:r>
          </w:p>
        </w:tc>
      </w:tr>
      <w:tr w:rsidR="00700E0A" w:rsidRPr="002A34F5" w14:paraId="71BEACEA"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1B04E2F" w14:textId="77777777" w:rsidR="00700E0A" w:rsidRPr="002A34F5" w:rsidRDefault="00700E0A" w:rsidP="00393661">
            <w:pPr>
              <w:keepNext/>
              <w:keepLines/>
              <w:spacing w:before="40" w:after="40"/>
              <w:rPr>
                <w:rFonts w:ascii="Arial" w:eastAsia="Times New Roman" w:hAnsi="Arial" w:cs="Arial"/>
                <w:spacing w:val="-2"/>
                <w:sz w:val="14"/>
                <w:szCs w:val="14"/>
                <w:highlight w:val="yellow"/>
              </w:rPr>
            </w:pPr>
            <w:proofErr w:type="spellStart"/>
            <w:r>
              <w:rPr>
                <w:rFonts w:ascii="Arial" w:hAnsi="Arial" w:cs="Arial"/>
                <w:sz w:val="14"/>
                <w:szCs w:val="14"/>
              </w:rPr>
              <w:t>Equity</w:t>
            </w:r>
            <w:proofErr w:type="spellEnd"/>
          </w:p>
        </w:tc>
        <w:tc>
          <w:tcPr>
            <w:tcW w:w="3260" w:type="dxa"/>
            <w:tcBorders>
              <w:top w:val="nil"/>
              <w:left w:val="nil"/>
              <w:bottom w:val="nil"/>
              <w:right w:val="nil"/>
            </w:tcBorders>
            <w:shd w:val="clear" w:color="auto" w:fill="auto"/>
            <w:vAlign w:val="center"/>
          </w:tcPr>
          <w:p w14:paraId="13B44DCC"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D3D71">
              <w:rPr>
                <w:rFonts w:ascii="Arial" w:hAnsi="Arial" w:cs="Arial"/>
                <w:b/>
                <w:bCs/>
                <w:color w:val="000000"/>
                <w:sz w:val="14"/>
                <w:szCs w:val="14"/>
              </w:rPr>
              <w:t>7</w:t>
            </w:r>
            <w:r>
              <w:rPr>
                <w:rFonts w:ascii="Arial" w:hAnsi="Arial" w:cs="Arial"/>
                <w:b/>
                <w:bCs/>
                <w:color w:val="000000"/>
                <w:sz w:val="14"/>
                <w:szCs w:val="14"/>
              </w:rPr>
              <w:t>,</w:t>
            </w:r>
            <w:r w:rsidRPr="008D3D71">
              <w:rPr>
                <w:rFonts w:ascii="Arial" w:hAnsi="Arial" w:cs="Arial"/>
                <w:b/>
                <w:bCs/>
                <w:color w:val="000000"/>
                <w:sz w:val="14"/>
                <w:szCs w:val="14"/>
              </w:rPr>
              <w:t>612</w:t>
            </w:r>
            <w:r>
              <w:rPr>
                <w:rFonts w:ascii="Arial" w:hAnsi="Arial" w:cs="Arial"/>
                <w:b/>
                <w:bCs/>
                <w:color w:val="000000"/>
                <w:sz w:val="14"/>
                <w:szCs w:val="14"/>
              </w:rPr>
              <w:t>,</w:t>
            </w:r>
            <w:r w:rsidRPr="008D3D71">
              <w:rPr>
                <w:rFonts w:ascii="Arial" w:hAnsi="Arial" w:cs="Arial"/>
                <w:b/>
                <w:bCs/>
                <w:color w:val="000000"/>
                <w:sz w:val="14"/>
                <w:szCs w:val="14"/>
              </w:rPr>
              <w:t>425</w:t>
            </w:r>
          </w:p>
        </w:tc>
        <w:tc>
          <w:tcPr>
            <w:tcW w:w="3260" w:type="dxa"/>
            <w:tcBorders>
              <w:top w:val="nil"/>
              <w:left w:val="nil"/>
              <w:bottom w:val="nil"/>
              <w:right w:val="nil"/>
            </w:tcBorders>
            <w:shd w:val="clear" w:color="auto" w:fill="auto"/>
            <w:vAlign w:val="center"/>
          </w:tcPr>
          <w:p w14:paraId="0719542B" w14:textId="77777777" w:rsidR="00700E0A" w:rsidRPr="002A34F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6</w:t>
            </w:r>
            <w:r>
              <w:rPr>
                <w:rFonts w:ascii="Arial" w:hAnsi="Arial" w:cs="Arial"/>
                <w:b/>
                <w:bCs/>
                <w:color w:val="000000"/>
                <w:sz w:val="14"/>
                <w:szCs w:val="14"/>
              </w:rPr>
              <w:t>,</w:t>
            </w:r>
            <w:r w:rsidRPr="008228FD">
              <w:rPr>
                <w:rFonts w:ascii="Arial" w:hAnsi="Arial" w:cs="Arial"/>
                <w:b/>
                <w:bCs/>
                <w:color w:val="000000"/>
                <w:sz w:val="14"/>
                <w:szCs w:val="14"/>
              </w:rPr>
              <w:t>487</w:t>
            </w:r>
            <w:r>
              <w:rPr>
                <w:rFonts w:ascii="Arial" w:hAnsi="Arial" w:cs="Arial"/>
                <w:b/>
                <w:bCs/>
                <w:color w:val="000000"/>
                <w:sz w:val="14"/>
                <w:szCs w:val="14"/>
              </w:rPr>
              <w:t>,</w:t>
            </w:r>
            <w:r w:rsidRPr="008228FD">
              <w:rPr>
                <w:rFonts w:ascii="Arial" w:hAnsi="Arial" w:cs="Arial"/>
                <w:b/>
                <w:bCs/>
                <w:color w:val="000000"/>
                <w:sz w:val="14"/>
                <w:szCs w:val="14"/>
              </w:rPr>
              <w:t>315</w:t>
            </w:r>
          </w:p>
        </w:tc>
      </w:tr>
      <w:tr w:rsidR="00700E0A" w:rsidRPr="00D36690" w14:paraId="7AF6BCD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AFC8F29" w14:textId="77777777" w:rsidR="00700E0A" w:rsidRPr="00D36690" w:rsidRDefault="00700E0A" w:rsidP="00393661">
            <w:pPr>
              <w:keepNext/>
              <w:keepLines/>
              <w:ind w:left="113"/>
              <w:rPr>
                <w:rFonts w:ascii="Arial" w:hAnsi="Arial" w:cs="Arial"/>
                <w:b w:val="0"/>
                <w:bCs w:val="0"/>
                <w:sz w:val="14"/>
                <w:szCs w:val="14"/>
              </w:rPr>
            </w:pPr>
            <w:r>
              <w:rPr>
                <w:rFonts w:ascii="Arial" w:hAnsi="Arial" w:cs="Arial"/>
                <w:b w:val="0"/>
                <w:bCs w:val="0"/>
                <w:sz w:val="14"/>
                <w:szCs w:val="14"/>
              </w:rPr>
              <w:t xml:space="preserve">Capital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reserves</w:t>
            </w:r>
          </w:p>
        </w:tc>
        <w:tc>
          <w:tcPr>
            <w:tcW w:w="3260" w:type="dxa"/>
            <w:tcBorders>
              <w:top w:val="nil"/>
              <w:left w:val="nil"/>
              <w:bottom w:val="nil"/>
              <w:right w:val="nil"/>
            </w:tcBorders>
            <w:shd w:val="clear" w:color="auto" w:fill="auto"/>
            <w:vAlign w:val="center"/>
          </w:tcPr>
          <w:p w14:paraId="060CDF01"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07BBF">
              <w:rPr>
                <w:rFonts w:ascii="Arial" w:hAnsi="Arial" w:cs="Arial"/>
                <w:color w:val="000000"/>
                <w:sz w:val="14"/>
                <w:szCs w:val="14"/>
              </w:rPr>
              <w:t>7</w:t>
            </w:r>
            <w:r>
              <w:rPr>
                <w:rFonts w:ascii="Arial" w:hAnsi="Arial" w:cs="Arial"/>
                <w:color w:val="000000"/>
                <w:sz w:val="14"/>
                <w:szCs w:val="14"/>
              </w:rPr>
              <w:t>,</w:t>
            </w:r>
            <w:r w:rsidRPr="00607BBF">
              <w:rPr>
                <w:rFonts w:ascii="Arial" w:hAnsi="Arial" w:cs="Arial"/>
                <w:color w:val="000000"/>
                <w:sz w:val="14"/>
                <w:szCs w:val="14"/>
              </w:rPr>
              <w:t>846</w:t>
            </w:r>
            <w:r>
              <w:rPr>
                <w:rFonts w:ascii="Arial" w:hAnsi="Arial" w:cs="Arial"/>
                <w:color w:val="000000"/>
                <w:sz w:val="14"/>
                <w:szCs w:val="14"/>
              </w:rPr>
              <w:t>,</w:t>
            </w:r>
            <w:r w:rsidRPr="00607BBF">
              <w:rPr>
                <w:rFonts w:ascii="Arial" w:hAnsi="Arial" w:cs="Arial"/>
                <w:color w:val="000000"/>
                <w:sz w:val="14"/>
                <w:szCs w:val="14"/>
              </w:rPr>
              <w:t>850</w:t>
            </w:r>
          </w:p>
        </w:tc>
        <w:tc>
          <w:tcPr>
            <w:tcW w:w="3260" w:type="dxa"/>
            <w:tcBorders>
              <w:top w:val="nil"/>
              <w:left w:val="nil"/>
              <w:bottom w:val="nil"/>
              <w:right w:val="nil"/>
            </w:tcBorders>
            <w:shd w:val="clear" w:color="auto" w:fill="auto"/>
            <w:vAlign w:val="center"/>
          </w:tcPr>
          <w:p w14:paraId="36D3EB4D" w14:textId="77777777" w:rsidR="00700E0A" w:rsidRPr="002A34F5"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6</w:t>
            </w:r>
            <w:r>
              <w:rPr>
                <w:rFonts w:ascii="Arial" w:hAnsi="Arial" w:cs="Arial"/>
                <w:color w:val="000000"/>
                <w:sz w:val="14"/>
                <w:szCs w:val="14"/>
              </w:rPr>
              <w:t>,</w:t>
            </w:r>
            <w:r w:rsidRPr="00B529D7">
              <w:rPr>
                <w:rFonts w:ascii="Arial" w:hAnsi="Arial" w:cs="Arial"/>
                <w:color w:val="000000"/>
                <w:sz w:val="14"/>
                <w:szCs w:val="14"/>
              </w:rPr>
              <w:t>722</w:t>
            </w:r>
            <w:r>
              <w:rPr>
                <w:rFonts w:ascii="Arial" w:hAnsi="Arial" w:cs="Arial"/>
                <w:color w:val="000000"/>
                <w:sz w:val="14"/>
                <w:szCs w:val="14"/>
              </w:rPr>
              <w:t>,</w:t>
            </w:r>
            <w:r w:rsidRPr="00B529D7">
              <w:rPr>
                <w:rFonts w:ascii="Arial" w:hAnsi="Arial" w:cs="Arial"/>
                <w:color w:val="000000"/>
                <w:sz w:val="14"/>
                <w:szCs w:val="14"/>
              </w:rPr>
              <w:t>59</w:t>
            </w:r>
            <w:r>
              <w:rPr>
                <w:rFonts w:ascii="Arial" w:hAnsi="Arial" w:cs="Arial"/>
                <w:color w:val="000000"/>
                <w:sz w:val="14"/>
                <w:szCs w:val="14"/>
              </w:rPr>
              <w:t>2</w:t>
            </w:r>
          </w:p>
        </w:tc>
      </w:tr>
      <w:tr w:rsidR="00700E0A" w:rsidRPr="00F0668B" w14:paraId="587490C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6B68194" w14:textId="77777777" w:rsidR="00700E0A" w:rsidRPr="00F0668B" w:rsidRDefault="00700E0A" w:rsidP="00393661">
            <w:pPr>
              <w:keepNext/>
              <w:keepLines/>
              <w:ind w:left="113"/>
              <w:rPr>
                <w:rFonts w:ascii="Arial" w:hAnsi="Arial" w:cs="Arial"/>
                <w:b w:val="0"/>
                <w:bCs w:val="0"/>
                <w:sz w:val="14"/>
                <w:szCs w:val="14"/>
              </w:rPr>
            </w:pPr>
            <w:proofErr w:type="spellStart"/>
            <w:r w:rsidRPr="00F0668B">
              <w:rPr>
                <w:rFonts w:ascii="Arial" w:hAnsi="Arial" w:cs="Arial"/>
                <w:b w:val="0"/>
                <w:bCs w:val="0"/>
                <w:sz w:val="14"/>
                <w:szCs w:val="14"/>
              </w:rPr>
              <w:t>Asset</w:t>
            </w:r>
            <w:proofErr w:type="spellEnd"/>
            <w:r w:rsidRPr="00F0668B">
              <w:rPr>
                <w:rFonts w:ascii="Arial" w:hAnsi="Arial" w:cs="Arial"/>
                <w:b w:val="0"/>
                <w:bCs w:val="0"/>
                <w:sz w:val="14"/>
                <w:szCs w:val="14"/>
              </w:rPr>
              <w:t xml:space="preserve"> </w:t>
            </w:r>
            <w:proofErr w:type="spellStart"/>
            <w:r w:rsidRPr="00F0668B">
              <w:rPr>
                <w:rFonts w:ascii="Arial" w:hAnsi="Arial" w:cs="Arial"/>
                <w:b w:val="0"/>
                <w:bCs w:val="0"/>
                <w:sz w:val="14"/>
                <w:szCs w:val="14"/>
              </w:rPr>
              <w:t>valuation</w:t>
            </w:r>
            <w:proofErr w:type="spellEnd"/>
            <w:r w:rsidRPr="00F0668B">
              <w:rPr>
                <w:rFonts w:ascii="Arial" w:hAnsi="Arial" w:cs="Arial"/>
                <w:b w:val="0"/>
                <w:bCs w:val="0"/>
                <w:sz w:val="14"/>
                <w:szCs w:val="14"/>
              </w:rPr>
              <w:t xml:space="preserve"> </w:t>
            </w:r>
            <w:proofErr w:type="spellStart"/>
            <w:r w:rsidRPr="00F0668B">
              <w:rPr>
                <w:rFonts w:ascii="Arial" w:hAnsi="Arial" w:cs="Arial"/>
                <w:b w:val="0"/>
                <w:bCs w:val="0"/>
                <w:sz w:val="14"/>
                <w:szCs w:val="14"/>
              </w:rPr>
              <w:t>adjustment</w:t>
            </w:r>
            <w:proofErr w:type="spellEnd"/>
          </w:p>
        </w:tc>
        <w:tc>
          <w:tcPr>
            <w:tcW w:w="3260" w:type="dxa"/>
            <w:tcBorders>
              <w:top w:val="nil"/>
              <w:left w:val="nil"/>
              <w:bottom w:val="nil"/>
              <w:right w:val="nil"/>
            </w:tcBorders>
            <w:shd w:val="clear" w:color="auto" w:fill="auto"/>
            <w:vAlign w:val="center"/>
          </w:tcPr>
          <w:p w14:paraId="0295FB16" w14:textId="77777777" w:rsidR="00700E0A" w:rsidRPr="00F0668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D3D71">
              <w:rPr>
                <w:rFonts w:ascii="Arial" w:hAnsi="Arial" w:cs="Arial"/>
                <w:color w:val="000000"/>
                <w:sz w:val="14"/>
                <w:szCs w:val="14"/>
              </w:rPr>
              <w:t>(4</w:t>
            </w:r>
            <w:r>
              <w:rPr>
                <w:rFonts w:ascii="Arial" w:hAnsi="Arial" w:cs="Arial"/>
                <w:color w:val="000000"/>
                <w:sz w:val="14"/>
                <w:szCs w:val="14"/>
              </w:rPr>
              <w:t>,</w:t>
            </w:r>
            <w:r w:rsidRPr="008D3D71">
              <w:rPr>
                <w:rFonts w:ascii="Arial" w:hAnsi="Arial" w:cs="Arial"/>
                <w:color w:val="000000"/>
                <w:sz w:val="14"/>
                <w:szCs w:val="14"/>
              </w:rPr>
              <w:t>540)</w:t>
            </w:r>
          </w:p>
        </w:tc>
        <w:tc>
          <w:tcPr>
            <w:tcW w:w="3260" w:type="dxa"/>
            <w:tcBorders>
              <w:top w:val="nil"/>
              <w:left w:val="nil"/>
              <w:bottom w:val="nil"/>
              <w:right w:val="nil"/>
            </w:tcBorders>
            <w:shd w:val="clear" w:color="auto" w:fill="auto"/>
            <w:vAlign w:val="center"/>
          </w:tcPr>
          <w:p w14:paraId="4ECE392F" w14:textId="77777777" w:rsidR="00700E0A" w:rsidRPr="00F0668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529D7">
              <w:rPr>
                <w:rFonts w:ascii="Arial" w:hAnsi="Arial" w:cs="Arial"/>
                <w:color w:val="000000"/>
                <w:sz w:val="14"/>
                <w:szCs w:val="14"/>
              </w:rPr>
              <w:t>584</w:t>
            </w:r>
          </w:p>
        </w:tc>
      </w:tr>
      <w:tr w:rsidR="00700E0A" w:rsidRPr="00D36690" w14:paraId="2F90A7F8"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AE2DE77" w14:textId="77777777" w:rsidR="00700E0A" w:rsidRPr="00080F19" w:rsidRDefault="00700E0A" w:rsidP="00393661">
            <w:pPr>
              <w:keepNext/>
              <w:keepLines/>
              <w:ind w:left="113"/>
              <w:rPr>
                <w:rFonts w:ascii="Arial" w:hAnsi="Arial" w:cs="Arial"/>
                <w:b w:val="0"/>
                <w:bCs w:val="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comprehensive</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results</w:t>
            </w:r>
            <w:proofErr w:type="spellEnd"/>
          </w:p>
        </w:tc>
        <w:tc>
          <w:tcPr>
            <w:tcW w:w="3260" w:type="dxa"/>
            <w:tcBorders>
              <w:top w:val="nil"/>
              <w:left w:val="nil"/>
              <w:bottom w:val="nil"/>
              <w:right w:val="nil"/>
            </w:tcBorders>
            <w:shd w:val="clear" w:color="auto" w:fill="auto"/>
            <w:vAlign w:val="center"/>
          </w:tcPr>
          <w:p w14:paraId="3C7D293D"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D3D71">
              <w:rPr>
                <w:rFonts w:ascii="Arial" w:hAnsi="Arial" w:cs="Arial"/>
                <w:color w:val="000000"/>
                <w:sz w:val="14"/>
                <w:szCs w:val="14"/>
              </w:rPr>
              <w:t>(229</w:t>
            </w:r>
            <w:r>
              <w:rPr>
                <w:rFonts w:ascii="Arial" w:hAnsi="Arial" w:cs="Arial"/>
                <w:color w:val="000000"/>
                <w:sz w:val="14"/>
                <w:szCs w:val="14"/>
              </w:rPr>
              <w:t>,</w:t>
            </w:r>
            <w:r w:rsidRPr="008D3D71">
              <w:rPr>
                <w:rFonts w:ascii="Arial" w:hAnsi="Arial" w:cs="Arial"/>
                <w:color w:val="000000"/>
                <w:sz w:val="14"/>
                <w:szCs w:val="14"/>
              </w:rPr>
              <w:t>885)</w:t>
            </w:r>
          </w:p>
        </w:tc>
        <w:tc>
          <w:tcPr>
            <w:tcW w:w="3260" w:type="dxa"/>
            <w:tcBorders>
              <w:top w:val="nil"/>
              <w:left w:val="nil"/>
              <w:bottom w:val="nil"/>
              <w:right w:val="nil"/>
            </w:tcBorders>
            <w:shd w:val="clear" w:color="auto" w:fill="auto"/>
            <w:vAlign w:val="center"/>
          </w:tcPr>
          <w:p w14:paraId="28A3D0DE" w14:textId="77777777" w:rsidR="00700E0A" w:rsidRPr="002A34F5"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529D7">
              <w:rPr>
                <w:rFonts w:ascii="Arial" w:hAnsi="Arial" w:cs="Arial"/>
                <w:color w:val="000000"/>
                <w:sz w:val="14"/>
                <w:szCs w:val="14"/>
              </w:rPr>
              <w:t>(235</w:t>
            </w:r>
            <w:r>
              <w:rPr>
                <w:rFonts w:ascii="Arial" w:hAnsi="Arial" w:cs="Arial"/>
                <w:color w:val="000000"/>
                <w:sz w:val="14"/>
                <w:szCs w:val="14"/>
              </w:rPr>
              <w:t>,</w:t>
            </w:r>
            <w:r w:rsidRPr="00B529D7">
              <w:rPr>
                <w:rFonts w:ascii="Arial" w:hAnsi="Arial" w:cs="Arial"/>
                <w:color w:val="000000"/>
                <w:sz w:val="14"/>
                <w:szCs w:val="14"/>
              </w:rPr>
              <w:t>86</w:t>
            </w:r>
            <w:r>
              <w:rPr>
                <w:rFonts w:ascii="Arial" w:hAnsi="Arial" w:cs="Arial"/>
                <w:color w:val="000000"/>
                <w:sz w:val="14"/>
                <w:szCs w:val="14"/>
              </w:rPr>
              <w:t>1</w:t>
            </w:r>
            <w:r w:rsidRPr="00B529D7">
              <w:rPr>
                <w:rFonts w:ascii="Arial" w:hAnsi="Arial" w:cs="Arial"/>
                <w:color w:val="000000"/>
                <w:sz w:val="14"/>
                <w:szCs w:val="14"/>
              </w:rPr>
              <w:t>)</w:t>
            </w:r>
          </w:p>
        </w:tc>
      </w:tr>
      <w:tr w:rsidR="00700E0A" w:rsidRPr="002A34F5" w14:paraId="311DDCA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B88AE55" w14:textId="77777777" w:rsidR="00700E0A" w:rsidRPr="002A34F5" w:rsidRDefault="00700E0A" w:rsidP="00393661">
            <w:pPr>
              <w:keepNext/>
              <w:keepLines/>
              <w:spacing w:before="40" w:after="40"/>
              <w:rPr>
                <w:rFonts w:ascii="Arial" w:hAnsi="Arial" w:cs="Arial"/>
                <w:sz w:val="14"/>
                <w:szCs w:val="14"/>
                <w:highlight w:val="yellow"/>
              </w:rPr>
            </w:pPr>
            <w:proofErr w:type="spellStart"/>
            <w:r>
              <w:rPr>
                <w:rFonts w:ascii="Arial" w:hAnsi="Arial" w:cs="Arial"/>
                <w:sz w:val="14"/>
                <w:szCs w:val="14"/>
              </w:rPr>
              <w:t>Liabilities</w:t>
            </w:r>
            <w:proofErr w:type="spellEnd"/>
            <w:r>
              <w:rPr>
                <w:rFonts w:ascii="Arial" w:hAnsi="Arial" w:cs="Arial"/>
                <w:sz w:val="14"/>
                <w:szCs w:val="14"/>
              </w:rPr>
              <w:t xml:space="preserve"> </w:t>
            </w:r>
            <w:proofErr w:type="spellStart"/>
            <w:r>
              <w:rPr>
                <w:rFonts w:ascii="Arial" w:hAnsi="Arial" w:cs="Arial"/>
                <w:sz w:val="14"/>
                <w:szCs w:val="14"/>
              </w:rPr>
              <w:t>and</w:t>
            </w:r>
            <w:proofErr w:type="spellEnd"/>
            <w:r>
              <w:rPr>
                <w:rFonts w:ascii="Arial" w:hAnsi="Arial" w:cs="Arial"/>
                <w:sz w:val="14"/>
                <w:szCs w:val="14"/>
              </w:rPr>
              <w:t xml:space="preserve"> </w:t>
            </w:r>
            <w:proofErr w:type="spellStart"/>
            <w:r>
              <w:rPr>
                <w:rFonts w:ascii="Arial" w:hAnsi="Arial" w:cs="Arial"/>
                <w:sz w:val="14"/>
                <w:szCs w:val="14"/>
              </w:rPr>
              <w:t>Equity</w:t>
            </w:r>
            <w:proofErr w:type="spellEnd"/>
          </w:p>
        </w:tc>
        <w:tc>
          <w:tcPr>
            <w:tcW w:w="3260" w:type="dxa"/>
            <w:tcBorders>
              <w:top w:val="nil"/>
              <w:left w:val="nil"/>
              <w:bottom w:val="nil"/>
              <w:right w:val="nil"/>
            </w:tcBorders>
            <w:shd w:val="clear" w:color="auto" w:fill="auto"/>
            <w:vAlign w:val="center"/>
          </w:tcPr>
          <w:p w14:paraId="2594D988"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D3D71">
              <w:rPr>
                <w:rFonts w:ascii="Arial" w:hAnsi="Arial" w:cs="Arial"/>
                <w:b/>
                <w:bCs/>
                <w:color w:val="000000"/>
                <w:sz w:val="14"/>
                <w:szCs w:val="14"/>
              </w:rPr>
              <w:t>398</w:t>
            </w:r>
            <w:r>
              <w:rPr>
                <w:rFonts w:ascii="Arial" w:hAnsi="Arial" w:cs="Arial"/>
                <w:b/>
                <w:bCs/>
                <w:color w:val="000000"/>
                <w:sz w:val="14"/>
                <w:szCs w:val="14"/>
              </w:rPr>
              <w:t>,</w:t>
            </w:r>
            <w:r w:rsidRPr="008D3D71">
              <w:rPr>
                <w:rFonts w:ascii="Arial" w:hAnsi="Arial" w:cs="Arial"/>
                <w:b/>
                <w:bCs/>
                <w:color w:val="000000"/>
                <w:sz w:val="14"/>
                <w:szCs w:val="14"/>
              </w:rPr>
              <w:t>936</w:t>
            </w:r>
            <w:r>
              <w:rPr>
                <w:rFonts w:ascii="Arial" w:hAnsi="Arial" w:cs="Arial"/>
                <w:b/>
                <w:bCs/>
                <w:color w:val="000000"/>
                <w:sz w:val="14"/>
                <w:szCs w:val="14"/>
              </w:rPr>
              <w:t>,</w:t>
            </w:r>
            <w:r w:rsidRPr="008D3D71">
              <w:rPr>
                <w:rFonts w:ascii="Arial" w:hAnsi="Arial" w:cs="Arial"/>
                <w:b/>
                <w:bCs/>
                <w:color w:val="000000"/>
                <w:sz w:val="14"/>
                <w:szCs w:val="14"/>
              </w:rPr>
              <w:t>816</w:t>
            </w:r>
          </w:p>
        </w:tc>
        <w:tc>
          <w:tcPr>
            <w:tcW w:w="3260" w:type="dxa"/>
            <w:tcBorders>
              <w:top w:val="nil"/>
              <w:left w:val="nil"/>
              <w:bottom w:val="nil"/>
              <w:right w:val="nil"/>
            </w:tcBorders>
            <w:shd w:val="clear" w:color="auto" w:fill="auto"/>
            <w:vAlign w:val="center"/>
          </w:tcPr>
          <w:p w14:paraId="5A6A0A66" w14:textId="77777777" w:rsidR="00700E0A" w:rsidRPr="002A34F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529D7">
              <w:rPr>
                <w:rFonts w:ascii="Arial" w:hAnsi="Arial" w:cs="Arial"/>
                <w:b/>
                <w:bCs/>
                <w:color w:val="000000"/>
                <w:sz w:val="14"/>
                <w:szCs w:val="14"/>
              </w:rPr>
              <w:t>349</w:t>
            </w:r>
            <w:r>
              <w:rPr>
                <w:rFonts w:ascii="Arial" w:hAnsi="Arial" w:cs="Arial"/>
                <w:b/>
                <w:bCs/>
                <w:color w:val="000000"/>
                <w:sz w:val="14"/>
                <w:szCs w:val="14"/>
              </w:rPr>
              <w:t>,</w:t>
            </w:r>
            <w:r w:rsidRPr="00B529D7">
              <w:rPr>
                <w:rFonts w:ascii="Arial" w:hAnsi="Arial" w:cs="Arial"/>
                <w:b/>
                <w:bCs/>
                <w:color w:val="000000"/>
                <w:sz w:val="14"/>
                <w:szCs w:val="14"/>
              </w:rPr>
              <w:t>783</w:t>
            </w:r>
            <w:r>
              <w:rPr>
                <w:rFonts w:ascii="Arial" w:hAnsi="Arial" w:cs="Arial"/>
                <w:b/>
                <w:bCs/>
                <w:color w:val="000000"/>
                <w:sz w:val="14"/>
                <w:szCs w:val="14"/>
              </w:rPr>
              <w:t>,</w:t>
            </w:r>
            <w:r w:rsidRPr="00B529D7">
              <w:rPr>
                <w:rFonts w:ascii="Arial" w:hAnsi="Arial" w:cs="Arial"/>
                <w:b/>
                <w:bCs/>
                <w:color w:val="000000"/>
                <w:sz w:val="14"/>
                <w:szCs w:val="14"/>
              </w:rPr>
              <w:t>958</w:t>
            </w:r>
          </w:p>
        </w:tc>
      </w:tr>
      <w:tr w:rsidR="00700E0A" w:rsidRPr="002A34F5" w14:paraId="7024E0A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1A68DDD" w14:textId="77777777" w:rsidR="00700E0A" w:rsidRPr="002A34F5" w:rsidRDefault="00700E0A" w:rsidP="00393661">
            <w:pPr>
              <w:keepNext/>
              <w:keepLines/>
              <w:spacing w:before="40" w:after="40"/>
              <w:rPr>
                <w:rFonts w:ascii="Arial" w:hAnsi="Arial" w:cs="Arial"/>
                <w:sz w:val="14"/>
                <w:szCs w:val="14"/>
              </w:rPr>
            </w:pPr>
            <w:proofErr w:type="spellStart"/>
            <w:r>
              <w:rPr>
                <w:rFonts w:ascii="Arial" w:hAnsi="Arial" w:cs="Arial"/>
                <w:sz w:val="14"/>
                <w:szCs w:val="14"/>
              </w:rPr>
              <w:t>Attributable</w:t>
            </w:r>
            <w:proofErr w:type="spellEnd"/>
            <w:r>
              <w:rPr>
                <w:rFonts w:ascii="Arial" w:hAnsi="Arial" w:cs="Arial"/>
                <w:sz w:val="14"/>
                <w:szCs w:val="14"/>
              </w:rPr>
              <w:t xml:space="preserve"> </w:t>
            </w:r>
            <w:proofErr w:type="spellStart"/>
            <w:r>
              <w:rPr>
                <w:rFonts w:ascii="Arial" w:hAnsi="Arial" w:cs="Arial"/>
                <w:sz w:val="14"/>
                <w:szCs w:val="14"/>
              </w:rPr>
              <w:t>to</w:t>
            </w:r>
            <w:proofErr w:type="spellEnd"/>
            <w:r>
              <w:rPr>
                <w:rFonts w:ascii="Arial" w:hAnsi="Arial" w:cs="Arial"/>
                <w:sz w:val="14"/>
                <w:szCs w:val="14"/>
              </w:rPr>
              <w:t xml:space="preserve"> BB Seguridade</w:t>
            </w:r>
          </w:p>
        </w:tc>
        <w:tc>
          <w:tcPr>
            <w:tcW w:w="3260" w:type="dxa"/>
            <w:tcBorders>
              <w:top w:val="nil"/>
              <w:left w:val="nil"/>
              <w:bottom w:val="nil"/>
              <w:right w:val="nil"/>
            </w:tcBorders>
            <w:shd w:val="clear" w:color="auto" w:fill="auto"/>
            <w:vAlign w:val="center"/>
          </w:tcPr>
          <w:p w14:paraId="4D9D5504"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D3D71">
              <w:rPr>
                <w:rFonts w:ascii="Arial" w:hAnsi="Arial" w:cs="Arial"/>
                <w:b/>
                <w:bCs/>
                <w:sz w:val="14"/>
                <w:szCs w:val="14"/>
              </w:rPr>
              <w:t>5</w:t>
            </w:r>
            <w:r>
              <w:rPr>
                <w:rFonts w:ascii="Arial" w:hAnsi="Arial" w:cs="Arial"/>
                <w:b/>
                <w:bCs/>
                <w:sz w:val="14"/>
                <w:szCs w:val="14"/>
              </w:rPr>
              <w:t>,</w:t>
            </w:r>
            <w:r w:rsidRPr="008D3D71">
              <w:rPr>
                <w:rFonts w:ascii="Arial" w:hAnsi="Arial" w:cs="Arial"/>
                <w:b/>
                <w:bCs/>
                <w:sz w:val="14"/>
                <w:szCs w:val="14"/>
              </w:rPr>
              <w:t>708</w:t>
            </w:r>
            <w:r>
              <w:rPr>
                <w:rFonts w:ascii="Arial" w:hAnsi="Arial" w:cs="Arial"/>
                <w:b/>
                <w:bCs/>
                <w:sz w:val="14"/>
                <w:szCs w:val="14"/>
              </w:rPr>
              <w:t>,</w:t>
            </w:r>
            <w:r w:rsidRPr="008D3D71">
              <w:rPr>
                <w:rFonts w:ascii="Arial" w:hAnsi="Arial" w:cs="Arial"/>
                <w:b/>
                <w:bCs/>
                <w:sz w:val="14"/>
                <w:szCs w:val="14"/>
              </w:rPr>
              <w:t>938</w:t>
            </w:r>
          </w:p>
        </w:tc>
        <w:tc>
          <w:tcPr>
            <w:tcW w:w="3260" w:type="dxa"/>
            <w:tcBorders>
              <w:top w:val="nil"/>
              <w:left w:val="nil"/>
              <w:bottom w:val="nil"/>
              <w:right w:val="nil"/>
            </w:tcBorders>
            <w:shd w:val="clear" w:color="auto" w:fill="auto"/>
            <w:vAlign w:val="center"/>
          </w:tcPr>
          <w:p w14:paraId="27D34C5A" w14:textId="77777777" w:rsidR="00700E0A" w:rsidRPr="002A34F5"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D4460">
              <w:rPr>
                <w:rFonts w:ascii="Arial" w:hAnsi="Arial" w:cs="Arial"/>
                <w:b/>
                <w:bCs/>
                <w:sz w:val="14"/>
                <w:szCs w:val="14"/>
              </w:rPr>
              <w:t xml:space="preserve"> 4</w:t>
            </w:r>
            <w:r>
              <w:rPr>
                <w:rFonts w:ascii="Arial" w:hAnsi="Arial" w:cs="Arial"/>
                <w:b/>
                <w:bCs/>
                <w:sz w:val="14"/>
                <w:szCs w:val="14"/>
              </w:rPr>
              <w:t>,</w:t>
            </w:r>
            <w:r w:rsidRPr="003D4460">
              <w:rPr>
                <w:rFonts w:ascii="Arial" w:hAnsi="Arial" w:cs="Arial"/>
                <w:b/>
                <w:bCs/>
                <w:sz w:val="14"/>
                <w:szCs w:val="14"/>
              </w:rPr>
              <w:t>865</w:t>
            </w:r>
            <w:r>
              <w:rPr>
                <w:rFonts w:ascii="Arial" w:hAnsi="Arial" w:cs="Arial"/>
                <w:b/>
                <w:bCs/>
                <w:sz w:val="14"/>
                <w:szCs w:val="14"/>
              </w:rPr>
              <w:t>,</w:t>
            </w:r>
            <w:r w:rsidRPr="003D4460">
              <w:rPr>
                <w:rFonts w:ascii="Arial" w:hAnsi="Arial" w:cs="Arial"/>
                <w:b/>
                <w:bCs/>
                <w:sz w:val="14"/>
                <w:szCs w:val="14"/>
              </w:rPr>
              <w:t>16</w:t>
            </w:r>
            <w:r>
              <w:rPr>
                <w:rFonts w:ascii="Arial" w:hAnsi="Arial" w:cs="Arial"/>
                <w:b/>
                <w:bCs/>
                <w:sz w:val="14"/>
                <w:szCs w:val="14"/>
              </w:rPr>
              <w:t>1</w:t>
            </w:r>
            <w:r w:rsidRPr="003D4460">
              <w:rPr>
                <w:rFonts w:ascii="Arial" w:hAnsi="Arial" w:cs="Arial"/>
                <w:b/>
                <w:bCs/>
                <w:sz w:val="14"/>
                <w:szCs w:val="14"/>
              </w:rPr>
              <w:t xml:space="preserve"> </w:t>
            </w:r>
          </w:p>
        </w:tc>
      </w:tr>
      <w:tr w:rsidR="00700E0A" w:rsidRPr="00D36690" w14:paraId="37D0C83F"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CA4259" w14:textId="77777777" w:rsidR="00700E0A" w:rsidRPr="00D36690" w:rsidRDefault="00700E0A" w:rsidP="00393661">
            <w:pPr>
              <w:keepNext/>
              <w:keepLines/>
              <w:ind w:left="113"/>
              <w:rPr>
                <w:rFonts w:ascii="Arial" w:hAnsi="Arial" w:cs="Arial"/>
                <w:b w:val="0"/>
                <w:bCs w:val="0"/>
                <w:sz w:val="14"/>
                <w:szCs w:val="14"/>
              </w:rPr>
            </w:pPr>
            <w:proofErr w:type="spellStart"/>
            <w:r>
              <w:rPr>
                <w:rFonts w:ascii="Arial" w:hAnsi="Arial" w:cs="Arial"/>
                <w:b w:val="0"/>
                <w:bCs w:val="0"/>
                <w:sz w:val="14"/>
                <w:szCs w:val="14"/>
              </w:rPr>
              <w:t>U</w:t>
            </w:r>
            <w:r w:rsidRPr="00FC4DCD">
              <w:rPr>
                <w:rFonts w:ascii="Arial" w:hAnsi="Arial" w:cs="Arial"/>
                <w:b w:val="0"/>
                <w:bCs w:val="0"/>
                <w:sz w:val="14"/>
                <w:szCs w:val="14"/>
              </w:rPr>
              <w:t>nrealized</w:t>
            </w:r>
            <w:proofErr w:type="spellEnd"/>
            <w:r w:rsidRPr="00FC4DCD">
              <w:rPr>
                <w:rFonts w:ascii="Arial" w:hAnsi="Arial" w:cs="Arial"/>
                <w:b w:val="0"/>
                <w:bCs w:val="0"/>
                <w:sz w:val="14"/>
                <w:szCs w:val="14"/>
              </w:rPr>
              <w:t xml:space="preserve"> </w:t>
            </w:r>
            <w:proofErr w:type="spellStart"/>
            <w:r w:rsidRPr="00FC4DCD">
              <w:rPr>
                <w:rFonts w:ascii="Arial" w:hAnsi="Arial" w:cs="Arial"/>
                <w:b w:val="0"/>
                <w:bCs w:val="0"/>
                <w:sz w:val="14"/>
                <w:szCs w:val="14"/>
              </w:rPr>
              <w:t>result</w:t>
            </w:r>
            <w:proofErr w:type="spellEnd"/>
            <w:r w:rsidRPr="00FC4DCD">
              <w:rPr>
                <w:rFonts w:ascii="Arial" w:hAnsi="Arial" w:cs="Arial"/>
                <w:b w:val="0"/>
                <w:bCs w:val="0"/>
                <w:sz w:val="14"/>
                <w:szCs w:val="14"/>
              </w:rPr>
              <w:t xml:space="preserve"> </w:t>
            </w:r>
            <w:r w:rsidRPr="00D36690">
              <w:rPr>
                <w:rFonts w:ascii="Arial" w:hAnsi="Arial" w:cs="Arial"/>
                <w:b w:val="0"/>
                <w:bCs w:val="0"/>
                <w:sz w:val="14"/>
                <w:szCs w:val="14"/>
                <w:vertAlign w:val="superscript"/>
              </w:rPr>
              <w:t>(1)</w:t>
            </w:r>
          </w:p>
        </w:tc>
        <w:tc>
          <w:tcPr>
            <w:tcW w:w="3260" w:type="dxa"/>
            <w:tcBorders>
              <w:top w:val="nil"/>
              <w:left w:val="nil"/>
              <w:bottom w:val="nil"/>
              <w:right w:val="nil"/>
            </w:tcBorders>
            <w:shd w:val="clear" w:color="auto" w:fill="auto"/>
            <w:vAlign w:val="center"/>
          </w:tcPr>
          <w:p w14:paraId="576043A5" w14:textId="77777777" w:rsidR="00700E0A" w:rsidRPr="00E35971"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w:t>
            </w:r>
            <w:r w:rsidRPr="008D3D71">
              <w:rPr>
                <w:rFonts w:ascii="Arial" w:hAnsi="Arial" w:cs="Arial"/>
                <w:sz w:val="14"/>
                <w:szCs w:val="14"/>
              </w:rPr>
              <w:t>13</w:t>
            </w:r>
            <w:r>
              <w:rPr>
                <w:rFonts w:ascii="Arial" w:hAnsi="Arial" w:cs="Arial"/>
                <w:sz w:val="14"/>
                <w:szCs w:val="14"/>
              </w:rPr>
              <w:t>,</w:t>
            </w:r>
            <w:r w:rsidRPr="008D3D71">
              <w:rPr>
                <w:rFonts w:ascii="Arial" w:hAnsi="Arial" w:cs="Arial"/>
                <w:sz w:val="14"/>
                <w:szCs w:val="14"/>
              </w:rPr>
              <w:t>612</w:t>
            </w:r>
            <w:r>
              <w:rPr>
                <w:rFonts w:ascii="Arial" w:hAnsi="Arial" w:cs="Arial"/>
                <w:sz w:val="14"/>
                <w:szCs w:val="14"/>
              </w:rPr>
              <w:t>)</w:t>
            </w:r>
          </w:p>
        </w:tc>
        <w:tc>
          <w:tcPr>
            <w:tcW w:w="3260" w:type="dxa"/>
            <w:tcBorders>
              <w:top w:val="nil"/>
              <w:left w:val="nil"/>
              <w:bottom w:val="nil"/>
              <w:right w:val="nil"/>
            </w:tcBorders>
            <w:shd w:val="clear" w:color="auto" w:fill="auto"/>
            <w:vAlign w:val="center"/>
          </w:tcPr>
          <w:p w14:paraId="230FFFB0" w14:textId="77777777" w:rsidR="00700E0A" w:rsidRPr="002A34F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D4460">
              <w:rPr>
                <w:rFonts w:ascii="Arial" w:hAnsi="Arial" w:cs="Arial"/>
                <w:sz w:val="14"/>
                <w:szCs w:val="14"/>
              </w:rPr>
              <w:t>(22</w:t>
            </w:r>
            <w:r>
              <w:rPr>
                <w:rFonts w:ascii="Arial" w:hAnsi="Arial" w:cs="Arial"/>
                <w:sz w:val="14"/>
                <w:szCs w:val="14"/>
              </w:rPr>
              <w:t>,</w:t>
            </w:r>
            <w:r w:rsidRPr="003D4460">
              <w:rPr>
                <w:rFonts w:ascii="Arial" w:hAnsi="Arial" w:cs="Arial"/>
                <w:sz w:val="14"/>
                <w:szCs w:val="14"/>
              </w:rPr>
              <w:t xml:space="preserve">830) </w:t>
            </w:r>
          </w:p>
        </w:tc>
      </w:tr>
      <w:tr w:rsidR="00700E0A" w:rsidRPr="002A34F5" w14:paraId="46E61B35"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5F9EF366" w14:textId="77777777" w:rsidR="00700E0A" w:rsidRPr="002A34F5" w:rsidRDefault="00700E0A" w:rsidP="00393661">
            <w:pPr>
              <w:keepNext/>
              <w:keepLines/>
              <w:rPr>
                <w:rFonts w:ascii="Arial" w:hAnsi="Arial" w:cs="Arial"/>
                <w:color w:val="000000"/>
                <w:sz w:val="14"/>
                <w:szCs w:val="14"/>
                <w:highlight w:val="yellow"/>
              </w:rPr>
            </w:pPr>
            <w:proofErr w:type="spellStart"/>
            <w:r>
              <w:rPr>
                <w:rFonts w:ascii="Arial" w:hAnsi="Arial" w:cs="Arial"/>
                <w:sz w:val="14"/>
                <w:szCs w:val="14"/>
              </w:rPr>
              <w:t>Investment</w:t>
            </w:r>
            <w:proofErr w:type="spellEnd"/>
            <w:r>
              <w:rPr>
                <w:rFonts w:ascii="Arial" w:hAnsi="Arial" w:cs="Arial"/>
                <w:sz w:val="14"/>
                <w:szCs w:val="14"/>
              </w:rPr>
              <w:t xml:space="preserve"> balance</w:t>
            </w:r>
          </w:p>
        </w:tc>
        <w:tc>
          <w:tcPr>
            <w:tcW w:w="3260" w:type="dxa"/>
            <w:tcBorders>
              <w:top w:val="nil"/>
              <w:left w:val="nil"/>
              <w:bottom w:val="single" w:sz="2" w:space="0" w:color="1F3864" w:themeColor="accent1" w:themeShade="80"/>
              <w:right w:val="nil"/>
            </w:tcBorders>
            <w:shd w:val="clear" w:color="auto" w:fill="auto"/>
            <w:vAlign w:val="center"/>
          </w:tcPr>
          <w:p w14:paraId="6FEC7A13" w14:textId="77777777" w:rsidR="00700E0A" w:rsidRPr="00E35971"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A4B99">
              <w:rPr>
                <w:rFonts w:ascii="Arial" w:hAnsi="Arial" w:cs="Arial"/>
                <w:b/>
                <w:bCs/>
                <w:color w:val="000000"/>
                <w:sz w:val="14"/>
                <w:szCs w:val="14"/>
              </w:rPr>
              <w:t>5</w:t>
            </w:r>
            <w:r>
              <w:rPr>
                <w:rFonts w:ascii="Arial" w:hAnsi="Arial" w:cs="Arial"/>
                <w:b/>
                <w:bCs/>
                <w:color w:val="000000"/>
                <w:sz w:val="14"/>
                <w:szCs w:val="14"/>
              </w:rPr>
              <w:t>,</w:t>
            </w:r>
            <w:r w:rsidRPr="008A4B99">
              <w:rPr>
                <w:rFonts w:ascii="Arial" w:hAnsi="Arial" w:cs="Arial"/>
                <w:b/>
                <w:bCs/>
                <w:color w:val="000000"/>
                <w:sz w:val="14"/>
                <w:szCs w:val="14"/>
              </w:rPr>
              <w:t>695</w:t>
            </w:r>
            <w:r>
              <w:rPr>
                <w:rFonts w:ascii="Arial" w:hAnsi="Arial" w:cs="Arial"/>
                <w:b/>
                <w:bCs/>
                <w:color w:val="000000"/>
                <w:sz w:val="14"/>
                <w:szCs w:val="14"/>
              </w:rPr>
              <w:t>,</w:t>
            </w:r>
            <w:r w:rsidRPr="008A4B99">
              <w:rPr>
                <w:rFonts w:ascii="Arial" w:hAnsi="Arial" w:cs="Arial"/>
                <w:b/>
                <w:bCs/>
                <w:color w:val="000000"/>
                <w:sz w:val="14"/>
                <w:szCs w:val="14"/>
              </w:rPr>
              <w:t>326</w:t>
            </w:r>
          </w:p>
        </w:tc>
        <w:tc>
          <w:tcPr>
            <w:tcW w:w="3260" w:type="dxa"/>
            <w:tcBorders>
              <w:top w:val="nil"/>
              <w:left w:val="nil"/>
              <w:bottom w:val="single" w:sz="2" w:space="0" w:color="1F3864" w:themeColor="accent1" w:themeShade="80"/>
              <w:right w:val="nil"/>
            </w:tcBorders>
            <w:shd w:val="clear" w:color="auto" w:fill="auto"/>
            <w:vAlign w:val="center"/>
          </w:tcPr>
          <w:p w14:paraId="5E142BED" w14:textId="77777777" w:rsidR="00700E0A" w:rsidRPr="002A34F5"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3D4460">
              <w:rPr>
                <w:rFonts w:ascii="Arial" w:hAnsi="Arial" w:cs="Arial"/>
                <w:b/>
                <w:bCs/>
                <w:color w:val="000000"/>
                <w:sz w:val="14"/>
                <w:szCs w:val="14"/>
              </w:rPr>
              <w:t>4</w:t>
            </w:r>
            <w:r>
              <w:rPr>
                <w:rFonts w:ascii="Arial" w:hAnsi="Arial" w:cs="Arial"/>
                <w:b/>
                <w:bCs/>
                <w:color w:val="000000"/>
                <w:sz w:val="14"/>
                <w:szCs w:val="14"/>
              </w:rPr>
              <w:t>,</w:t>
            </w:r>
            <w:r w:rsidRPr="003D4460">
              <w:rPr>
                <w:rFonts w:ascii="Arial" w:hAnsi="Arial" w:cs="Arial"/>
                <w:b/>
                <w:bCs/>
                <w:color w:val="000000"/>
                <w:sz w:val="14"/>
                <w:szCs w:val="14"/>
              </w:rPr>
              <w:t>842</w:t>
            </w:r>
            <w:r>
              <w:rPr>
                <w:rFonts w:ascii="Arial" w:hAnsi="Arial" w:cs="Arial"/>
                <w:b/>
                <w:bCs/>
                <w:color w:val="000000"/>
                <w:sz w:val="14"/>
                <w:szCs w:val="14"/>
              </w:rPr>
              <w:t>,</w:t>
            </w:r>
            <w:r w:rsidRPr="003D4460">
              <w:rPr>
                <w:rFonts w:ascii="Arial" w:hAnsi="Arial" w:cs="Arial"/>
                <w:b/>
                <w:bCs/>
                <w:color w:val="000000"/>
                <w:sz w:val="14"/>
                <w:szCs w:val="14"/>
              </w:rPr>
              <w:t>33</w:t>
            </w:r>
            <w:r>
              <w:rPr>
                <w:rFonts w:ascii="Arial" w:hAnsi="Arial" w:cs="Arial"/>
                <w:b/>
                <w:bCs/>
                <w:color w:val="000000"/>
                <w:sz w:val="14"/>
                <w:szCs w:val="14"/>
              </w:rPr>
              <w:t>1</w:t>
            </w:r>
          </w:p>
        </w:tc>
      </w:tr>
    </w:tbl>
    <w:p w14:paraId="04AEA09E" w14:textId="77777777" w:rsidR="00700E0A" w:rsidRPr="00432934" w:rsidRDefault="00700E0A" w:rsidP="00700E0A">
      <w:pPr>
        <w:pStyle w:val="PargrafodaLista"/>
        <w:keepNext/>
        <w:keepLines/>
        <w:numPr>
          <w:ilvl w:val="0"/>
          <w:numId w:val="25"/>
        </w:numPr>
        <w:spacing w:after="0" w:line="240" w:lineRule="auto"/>
        <w:rPr>
          <w:rFonts w:ascii="Arial" w:eastAsia="Times New Roman" w:hAnsi="Arial" w:cs="Arial"/>
          <w:color w:val="1F3864" w:themeColor="accent1" w:themeShade="80"/>
          <w:spacing w:val="-2"/>
          <w:sz w:val="14"/>
          <w:szCs w:val="16"/>
          <w:lang w:val="en-US" w:eastAsia="pt-BR"/>
        </w:rPr>
      </w:pPr>
      <w:r w:rsidRPr="00432934">
        <w:rPr>
          <w:rFonts w:ascii="Arial" w:eastAsia="Times New Roman" w:hAnsi="Arial" w:cs="Arial"/>
          <w:color w:val="000000" w:themeColor="text1"/>
          <w:spacing w:val="-2"/>
          <w:sz w:val="14"/>
          <w:szCs w:val="16"/>
          <w:lang w:val="en-US" w:eastAsia="pt-BR"/>
        </w:rPr>
        <w:t xml:space="preserve">Amount refers to the unrealized result of the sale of the shareholding in MAPFRE </w:t>
      </w:r>
      <w:proofErr w:type="spellStart"/>
      <w:r w:rsidRPr="00432934">
        <w:rPr>
          <w:rFonts w:ascii="Arial" w:eastAsia="Times New Roman" w:hAnsi="Arial" w:cs="Arial"/>
          <w:color w:val="000000" w:themeColor="text1"/>
          <w:spacing w:val="-2"/>
          <w:sz w:val="14"/>
          <w:szCs w:val="16"/>
          <w:lang w:val="en-US" w:eastAsia="pt-BR"/>
        </w:rPr>
        <w:t>Nossa</w:t>
      </w:r>
      <w:proofErr w:type="spellEnd"/>
      <w:r w:rsidRPr="00432934">
        <w:rPr>
          <w:rFonts w:ascii="Arial" w:eastAsia="Times New Roman" w:hAnsi="Arial" w:cs="Arial"/>
          <w:color w:val="000000" w:themeColor="text1"/>
          <w:spacing w:val="-2"/>
          <w:sz w:val="14"/>
          <w:szCs w:val="16"/>
          <w:lang w:val="en-US" w:eastAsia="pt-BR"/>
        </w:rPr>
        <w:t xml:space="preserve"> Caixa Vida e </w:t>
      </w:r>
      <w:proofErr w:type="spellStart"/>
      <w:r w:rsidRPr="00432934">
        <w:rPr>
          <w:rFonts w:ascii="Arial" w:eastAsia="Times New Roman" w:hAnsi="Arial" w:cs="Arial"/>
          <w:color w:val="000000" w:themeColor="text1"/>
          <w:spacing w:val="-2"/>
          <w:sz w:val="14"/>
          <w:szCs w:val="16"/>
          <w:lang w:val="en-US" w:eastAsia="pt-BR"/>
        </w:rPr>
        <w:t>Previdência</w:t>
      </w:r>
      <w:proofErr w:type="spellEnd"/>
      <w:r w:rsidRPr="00432934">
        <w:rPr>
          <w:rFonts w:ascii="Arial" w:eastAsia="Times New Roman" w:hAnsi="Arial" w:cs="Arial"/>
          <w:color w:val="000000" w:themeColor="text1"/>
          <w:spacing w:val="-2"/>
          <w:sz w:val="14"/>
          <w:szCs w:val="16"/>
          <w:lang w:val="en-US" w:eastAsia="pt-BR"/>
        </w:rPr>
        <w:t xml:space="preserve"> (MNCVP) in July 2012.</w:t>
      </w:r>
    </w:p>
    <w:p w14:paraId="3A547124" w14:textId="77777777" w:rsidR="00172A84" w:rsidRPr="00B259D8" w:rsidRDefault="00172A84" w:rsidP="00700E0A">
      <w:pPr>
        <w:pStyle w:val="05-Textonormal"/>
        <w:spacing w:line="240" w:lineRule="auto"/>
        <w:rPr>
          <w:rFonts w:cs="Arial"/>
          <w:lang w:val="en-US" w:eastAsia="zh-CN"/>
        </w:rPr>
      </w:pPr>
      <w:r w:rsidRPr="00B259D8">
        <w:rPr>
          <w:rFonts w:cs="Arial"/>
          <w:lang w:val="en-US"/>
        </w:rPr>
        <w:t xml:space="preserve">The impacts of adopting CPC 50 </w:t>
      </w:r>
      <w:r w:rsidRPr="00B259D8">
        <w:rPr>
          <w:rFonts w:cs="Arial"/>
          <w:lang w:val="en-US" w:eastAsia="zh-CN"/>
        </w:rPr>
        <w:t>[IFRS 17] and CPC 48 [IFRS 9] on Shareholders' Equity, for comparability purposes, are shown in the following table:</w:t>
      </w:r>
    </w:p>
    <w:p w14:paraId="54853E34"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00E0A" w:rsidRPr="00537AE7" w14:paraId="0098E209"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6B03FB6" w14:textId="77777777" w:rsidR="00700E0A" w:rsidRPr="00537AE7" w:rsidRDefault="00700E0A" w:rsidP="00393661">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88F566"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w:t>
            </w:r>
            <w:r w:rsidRPr="00835F8C">
              <w:rPr>
                <w:rFonts w:ascii="Arial" w:hAnsi="Arial" w:cs="Arial"/>
                <w:sz w:val="14"/>
                <w:szCs w:val="14"/>
              </w:rPr>
              <w:t>3</w:t>
            </w:r>
            <w:r>
              <w:rPr>
                <w:rFonts w:ascii="Arial" w:hAnsi="Arial" w:cs="Arial"/>
                <w:sz w:val="14"/>
                <w:szCs w:val="14"/>
              </w:rPr>
              <w:t>1</w:t>
            </w:r>
            <w:r w:rsidRPr="00835F8C">
              <w:rPr>
                <w:rFonts w:ascii="Arial" w:hAnsi="Arial" w:cs="Arial"/>
                <w:sz w:val="14"/>
                <w:szCs w:val="14"/>
              </w:rPr>
              <w:t>,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3AFA15"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w:t>
            </w:r>
          </w:p>
        </w:tc>
      </w:tr>
      <w:tr w:rsidR="00700E0A" w:rsidRPr="00026122" w14:paraId="7375C2A4"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042414B1" w14:textId="77777777" w:rsidR="00700E0A" w:rsidRPr="00026122" w:rsidRDefault="00700E0A" w:rsidP="00393661">
            <w:pPr>
              <w:keepNext/>
              <w:keepLines/>
              <w:rPr>
                <w:rFonts w:ascii="Arial" w:eastAsia="Times New Roman" w:hAnsi="Arial" w:cs="Arial"/>
                <w:b w:val="0"/>
                <w:bCs w:val="0"/>
                <w:spacing w:val="-2"/>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xml:space="preserve">- BRGAAP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IFRS</w:t>
            </w:r>
          </w:p>
        </w:tc>
        <w:tc>
          <w:tcPr>
            <w:tcW w:w="2126" w:type="dxa"/>
            <w:tcBorders>
              <w:top w:val="single" w:sz="2" w:space="0" w:color="1F3864" w:themeColor="accent1" w:themeShade="80"/>
              <w:left w:val="nil"/>
              <w:bottom w:val="nil"/>
              <w:right w:val="nil"/>
            </w:tcBorders>
            <w:shd w:val="clear" w:color="auto" w:fill="auto"/>
            <w:vAlign w:val="center"/>
          </w:tcPr>
          <w:p w14:paraId="773A7E39"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E01AE">
              <w:rPr>
                <w:rFonts w:ascii="Arial" w:hAnsi="Arial" w:cs="Arial"/>
                <w:color w:val="000000"/>
                <w:sz w:val="14"/>
                <w:szCs w:val="14"/>
              </w:rPr>
              <w:t>7</w:t>
            </w:r>
            <w:r>
              <w:rPr>
                <w:rFonts w:ascii="Arial" w:hAnsi="Arial" w:cs="Arial"/>
                <w:color w:val="000000"/>
                <w:sz w:val="14"/>
                <w:szCs w:val="14"/>
              </w:rPr>
              <w:t>,</w:t>
            </w:r>
            <w:r w:rsidRPr="002E01AE">
              <w:rPr>
                <w:rFonts w:ascii="Arial" w:hAnsi="Arial" w:cs="Arial"/>
                <w:color w:val="000000"/>
                <w:sz w:val="14"/>
                <w:szCs w:val="14"/>
              </w:rPr>
              <w:t>612</w:t>
            </w:r>
            <w:r>
              <w:rPr>
                <w:rFonts w:ascii="Arial" w:hAnsi="Arial" w:cs="Arial"/>
                <w:color w:val="000000"/>
                <w:sz w:val="14"/>
                <w:szCs w:val="14"/>
              </w:rPr>
              <w:t>,</w:t>
            </w:r>
            <w:r w:rsidRPr="002E01AE">
              <w:rPr>
                <w:rFonts w:ascii="Arial" w:hAnsi="Arial" w:cs="Arial"/>
                <w:color w:val="000000"/>
                <w:sz w:val="14"/>
                <w:szCs w:val="14"/>
              </w:rPr>
              <w:t xml:space="preserve">425 </w:t>
            </w:r>
          </w:p>
        </w:tc>
        <w:tc>
          <w:tcPr>
            <w:tcW w:w="2126" w:type="dxa"/>
            <w:tcBorders>
              <w:top w:val="single" w:sz="2" w:space="0" w:color="1F3864" w:themeColor="accent1" w:themeShade="80"/>
              <w:left w:val="nil"/>
              <w:bottom w:val="nil"/>
              <w:right w:val="nil"/>
            </w:tcBorders>
            <w:shd w:val="clear" w:color="auto" w:fill="auto"/>
            <w:vAlign w:val="center"/>
          </w:tcPr>
          <w:p w14:paraId="1A0957B0"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556D5">
              <w:rPr>
                <w:rFonts w:ascii="Arial" w:hAnsi="Arial" w:cs="Arial"/>
                <w:color w:val="000000"/>
                <w:sz w:val="14"/>
                <w:szCs w:val="14"/>
              </w:rPr>
              <w:t>6</w:t>
            </w:r>
            <w:r>
              <w:rPr>
                <w:rFonts w:ascii="Arial" w:hAnsi="Arial" w:cs="Arial"/>
                <w:color w:val="000000"/>
                <w:sz w:val="14"/>
                <w:szCs w:val="14"/>
              </w:rPr>
              <w:t>,</w:t>
            </w:r>
            <w:r w:rsidRPr="001556D5">
              <w:rPr>
                <w:rFonts w:ascii="Arial" w:hAnsi="Arial" w:cs="Arial"/>
                <w:color w:val="000000"/>
                <w:sz w:val="14"/>
                <w:szCs w:val="14"/>
              </w:rPr>
              <w:t>487</w:t>
            </w:r>
            <w:r>
              <w:rPr>
                <w:rFonts w:ascii="Arial" w:hAnsi="Arial" w:cs="Arial"/>
                <w:color w:val="000000"/>
                <w:sz w:val="14"/>
                <w:szCs w:val="14"/>
              </w:rPr>
              <w:t>,</w:t>
            </w:r>
            <w:r w:rsidRPr="001556D5">
              <w:rPr>
                <w:rFonts w:ascii="Arial" w:hAnsi="Arial" w:cs="Arial"/>
                <w:color w:val="000000"/>
                <w:sz w:val="14"/>
                <w:szCs w:val="14"/>
              </w:rPr>
              <w:t>315</w:t>
            </w:r>
          </w:p>
        </w:tc>
      </w:tr>
      <w:tr w:rsidR="00700E0A" w:rsidRPr="00026122" w14:paraId="2C777EDE"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07B90744" w14:textId="77777777" w:rsidR="00700E0A" w:rsidRPr="00026122" w:rsidRDefault="00700E0A" w:rsidP="00393661">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60586E94"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E01AE">
              <w:rPr>
                <w:rFonts w:ascii="Arial" w:hAnsi="Arial" w:cs="Arial"/>
                <w:color w:val="000000"/>
                <w:sz w:val="14"/>
                <w:szCs w:val="14"/>
              </w:rPr>
              <w:t>6</w:t>
            </w:r>
            <w:r>
              <w:rPr>
                <w:rFonts w:ascii="Arial" w:hAnsi="Arial" w:cs="Arial"/>
                <w:color w:val="000000"/>
                <w:sz w:val="14"/>
                <w:szCs w:val="14"/>
              </w:rPr>
              <w:t>,</w:t>
            </w:r>
            <w:r w:rsidRPr="002E01AE">
              <w:rPr>
                <w:rFonts w:ascii="Arial" w:hAnsi="Arial" w:cs="Arial"/>
                <w:color w:val="000000"/>
                <w:sz w:val="14"/>
                <w:szCs w:val="14"/>
              </w:rPr>
              <w:t>699</w:t>
            </w:r>
            <w:r>
              <w:rPr>
                <w:rFonts w:ascii="Arial" w:hAnsi="Arial" w:cs="Arial"/>
                <w:color w:val="000000"/>
                <w:sz w:val="14"/>
                <w:szCs w:val="14"/>
              </w:rPr>
              <w:t>,</w:t>
            </w:r>
            <w:r w:rsidRPr="002E01AE">
              <w:rPr>
                <w:rFonts w:ascii="Arial" w:hAnsi="Arial" w:cs="Arial"/>
                <w:color w:val="000000"/>
                <w:sz w:val="14"/>
                <w:szCs w:val="14"/>
              </w:rPr>
              <w:t xml:space="preserve">945 </w:t>
            </w:r>
          </w:p>
        </w:tc>
        <w:tc>
          <w:tcPr>
            <w:tcW w:w="2126" w:type="dxa"/>
            <w:tcBorders>
              <w:top w:val="nil"/>
              <w:left w:val="nil"/>
              <w:bottom w:val="single" w:sz="2" w:space="0" w:color="1F3864" w:themeColor="accent1" w:themeShade="80"/>
              <w:right w:val="nil"/>
            </w:tcBorders>
            <w:shd w:val="clear" w:color="auto" w:fill="auto"/>
            <w:vAlign w:val="center"/>
          </w:tcPr>
          <w:p w14:paraId="3B970A6B"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556D5">
              <w:rPr>
                <w:rFonts w:ascii="Arial" w:hAnsi="Arial" w:cs="Arial"/>
                <w:color w:val="000000"/>
                <w:sz w:val="14"/>
                <w:szCs w:val="14"/>
              </w:rPr>
              <w:t>6</w:t>
            </w:r>
            <w:r>
              <w:rPr>
                <w:rFonts w:ascii="Arial" w:hAnsi="Arial" w:cs="Arial"/>
                <w:color w:val="000000"/>
                <w:sz w:val="14"/>
                <w:szCs w:val="14"/>
              </w:rPr>
              <w:t>,</w:t>
            </w:r>
            <w:r w:rsidRPr="001556D5">
              <w:rPr>
                <w:rFonts w:ascii="Arial" w:hAnsi="Arial" w:cs="Arial"/>
                <w:color w:val="000000"/>
                <w:sz w:val="14"/>
                <w:szCs w:val="14"/>
              </w:rPr>
              <w:t>048</w:t>
            </w:r>
            <w:r>
              <w:rPr>
                <w:rFonts w:ascii="Arial" w:hAnsi="Arial" w:cs="Arial"/>
                <w:color w:val="000000"/>
                <w:sz w:val="14"/>
                <w:szCs w:val="14"/>
              </w:rPr>
              <w:t>,</w:t>
            </w:r>
            <w:r w:rsidRPr="001556D5">
              <w:rPr>
                <w:rFonts w:ascii="Arial" w:hAnsi="Arial" w:cs="Arial"/>
                <w:color w:val="000000"/>
                <w:sz w:val="14"/>
                <w:szCs w:val="14"/>
              </w:rPr>
              <w:t>025</w:t>
            </w:r>
          </w:p>
        </w:tc>
      </w:tr>
    </w:tbl>
    <w:p w14:paraId="7F4AD5DF" w14:textId="77777777" w:rsidR="00700E0A" w:rsidRPr="00432934" w:rsidRDefault="00700E0A" w:rsidP="00700E0A">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lastRenderedPageBreak/>
        <w:t xml:space="preserve">c.3) </w:t>
      </w:r>
      <w:proofErr w:type="spellStart"/>
      <w:r w:rsidRPr="00432934">
        <w:rPr>
          <w:rFonts w:ascii="Arial" w:eastAsia="Times New Roman" w:hAnsi="Arial" w:cs="Arial"/>
          <w:b/>
          <w:color w:val="1F3864" w:themeColor="accent1" w:themeShade="80"/>
          <w:spacing w:val="-2"/>
          <w:sz w:val="18"/>
          <w:szCs w:val="20"/>
          <w:lang w:eastAsia="pt-BR"/>
        </w:rPr>
        <w:t>Brasildental</w:t>
      </w:r>
      <w:proofErr w:type="spellEnd"/>
      <w:r w:rsidRPr="00432934">
        <w:rPr>
          <w:rFonts w:ascii="Arial" w:eastAsia="Times New Roman" w:hAnsi="Arial" w:cs="Arial"/>
          <w:b/>
          <w:color w:val="1F3864" w:themeColor="accent1" w:themeShade="80"/>
          <w:spacing w:val="-2"/>
          <w:sz w:val="18"/>
          <w:szCs w:val="20"/>
          <w:lang w:eastAsia="pt-BR"/>
        </w:rPr>
        <w:t xml:space="preserve"> Operadora de Planos Odontológicos S.A. (</w:t>
      </w:r>
      <w:proofErr w:type="spellStart"/>
      <w:r w:rsidRPr="00432934">
        <w:rPr>
          <w:rFonts w:ascii="Arial" w:eastAsia="Times New Roman" w:hAnsi="Arial" w:cs="Arial"/>
          <w:b/>
          <w:color w:val="1F3864" w:themeColor="accent1" w:themeShade="80"/>
          <w:spacing w:val="-2"/>
          <w:sz w:val="18"/>
          <w:szCs w:val="20"/>
          <w:lang w:eastAsia="pt-BR"/>
        </w:rPr>
        <w:t>Brasildental</w:t>
      </w:r>
      <w:proofErr w:type="spellEnd"/>
      <w:r w:rsidRPr="00432934">
        <w:rPr>
          <w:rFonts w:ascii="Arial" w:eastAsia="Times New Roman" w:hAnsi="Arial" w:cs="Arial"/>
          <w:b/>
          <w:color w:val="1F3864" w:themeColor="accent1" w:themeShade="80"/>
          <w:spacing w:val="-2"/>
          <w:sz w:val="18"/>
          <w:szCs w:val="20"/>
          <w:lang w:eastAsia="pt-BR"/>
        </w:rPr>
        <w:t>)</w:t>
      </w:r>
    </w:p>
    <w:p w14:paraId="74FBDA4C"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7CF29369" w14:textId="77777777" w:rsidR="00172A84" w:rsidRPr="00057D2F" w:rsidRDefault="00172A84" w:rsidP="00172A84">
      <w:pPr>
        <w:spacing w:after="0" w:line="240" w:lineRule="auto"/>
        <w:rPr>
          <w:rFonts w:ascii="Arial" w:eastAsia="Times New Roman" w:hAnsi="Arial" w:cs="Arial"/>
          <w:spacing w:val="-2"/>
          <w:sz w:val="18"/>
          <w:szCs w:val="20"/>
          <w:lang w:val="en-US" w:eastAsia="zh-CN"/>
        </w:rPr>
      </w:pPr>
      <w:r w:rsidRPr="00432934">
        <w:rPr>
          <w:rFonts w:ascii="Arial" w:eastAsia="Times New Roman" w:hAnsi="Arial" w:cs="Arial"/>
          <w:b/>
          <w:color w:val="1F3864" w:themeColor="accent1" w:themeShade="80"/>
          <w:spacing w:val="-2"/>
          <w:sz w:val="18"/>
          <w:szCs w:val="20"/>
          <w:lang w:val="en-US" w:eastAsia="pt-BR"/>
        </w:rPr>
        <w:t>Income Statement Information</w:t>
      </w:r>
    </w:p>
    <w:p w14:paraId="010E2274"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700E0A" w:rsidRPr="0023126A" w14:paraId="49DA940D"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64C60A2" w14:textId="77777777" w:rsidR="00700E0A" w:rsidRPr="00057D2F" w:rsidRDefault="00700E0A" w:rsidP="00393661">
            <w:pPr>
              <w:jc w:val="center"/>
              <w:rPr>
                <w:rFonts w:ascii="Arial" w:hAnsi="Arial" w:cs="Arial"/>
                <w:sz w:val="14"/>
                <w:szCs w:val="14"/>
                <w:lang w:val="en-US"/>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B23EBF1" w14:textId="77777777" w:rsidR="00700E0A" w:rsidRPr="00057D2F"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C1F274B" w14:textId="77777777" w:rsidR="00700E0A" w:rsidRPr="00057D2F"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2336D48" w14:textId="77777777" w:rsidR="00700E0A" w:rsidRPr="0023126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01.01 </w:t>
            </w:r>
            <w:proofErr w:type="spellStart"/>
            <w:r>
              <w:rPr>
                <w:rFonts w:ascii="Arial" w:hAnsi="Arial" w:cs="Arial"/>
                <w:sz w:val="14"/>
                <w:szCs w:val="14"/>
              </w:rPr>
              <w:t>to</w:t>
            </w:r>
            <w:proofErr w:type="spellEnd"/>
            <w:r>
              <w:rPr>
                <w:rFonts w:ascii="Arial" w:hAnsi="Arial" w:cs="Arial"/>
                <w:sz w:val="14"/>
                <w:szCs w:val="14"/>
              </w:rPr>
              <w:t xml:space="preserve"> 11.30.2023 </w:t>
            </w:r>
            <w:r w:rsidRPr="00634304">
              <w:rPr>
                <w:rFonts w:ascii="Arial" w:hAnsi="Arial" w:cs="Arial"/>
                <w:sz w:val="14"/>
                <w:szCs w:val="14"/>
                <w:vertAlign w:val="superscript"/>
              </w:rPr>
              <w:t>(2)</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9F43D26" w14:textId="77777777" w:rsidR="00700E0A" w:rsidRPr="0023126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2022</w:t>
            </w:r>
            <w:r w:rsidRPr="00835F8C">
              <w:rPr>
                <w:rFonts w:ascii="Arial" w:hAnsi="Arial" w:cs="Arial"/>
                <w:sz w:val="14"/>
                <w:szCs w:val="14"/>
              </w:rPr>
              <w:br/>
              <w:t>(</w:t>
            </w:r>
            <w:proofErr w:type="spellStart"/>
            <w:r w:rsidRPr="00835F8C">
              <w:rPr>
                <w:rFonts w:ascii="Arial" w:hAnsi="Arial" w:cs="Arial"/>
                <w:sz w:val="14"/>
                <w:szCs w:val="14"/>
              </w:rPr>
              <w:t>Restated</w:t>
            </w:r>
            <w:proofErr w:type="spellEnd"/>
            <w:r w:rsidRPr="00835F8C">
              <w:rPr>
                <w:rFonts w:ascii="Arial" w:hAnsi="Arial" w:cs="Arial"/>
                <w:sz w:val="14"/>
                <w:szCs w:val="14"/>
              </w:rPr>
              <w:t xml:space="preserve"> balances)</w:t>
            </w:r>
          </w:p>
        </w:tc>
      </w:tr>
      <w:tr w:rsidR="00700E0A" w:rsidRPr="0023126A" w14:paraId="466B392C"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616E87DE" w14:textId="77777777" w:rsidR="00700E0A" w:rsidRPr="0023126A" w:rsidRDefault="00700E0A" w:rsidP="00393661">
            <w:pPr>
              <w:keepNext/>
              <w:keepLines/>
              <w:rPr>
                <w:rFonts w:ascii="Arial" w:eastAsia="Times New Roman" w:hAnsi="Arial" w:cs="Arial"/>
                <w:spacing w:val="-2"/>
                <w:sz w:val="14"/>
                <w:szCs w:val="14"/>
              </w:rPr>
            </w:pPr>
            <w:proofErr w:type="spellStart"/>
            <w:r>
              <w:rPr>
                <w:rFonts w:ascii="Arial" w:hAnsi="Arial" w:cs="Arial"/>
                <w:color w:val="000000"/>
                <w:sz w:val="14"/>
                <w:szCs w:val="14"/>
              </w:rPr>
              <w:t>Result</w:t>
            </w:r>
            <w:proofErr w:type="spellEnd"/>
            <w:r>
              <w:rPr>
                <w:rFonts w:ascii="Arial" w:hAnsi="Arial" w:cs="Arial"/>
                <w:color w:val="000000"/>
                <w:sz w:val="14"/>
                <w:szCs w:val="14"/>
              </w:rPr>
              <w:t xml:space="preserve"> </w:t>
            </w:r>
            <w:proofErr w:type="spellStart"/>
            <w:r>
              <w:rPr>
                <w:rFonts w:ascii="Arial" w:hAnsi="Arial" w:cs="Arial"/>
                <w:color w:val="000000"/>
                <w:sz w:val="14"/>
                <w:szCs w:val="14"/>
              </w:rPr>
              <w:t>of</w:t>
            </w:r>
            <w:proofErr w:type="spellEnd"/>
            <w:r>
              <w:rPr>
                <w:rFonts w:ascii="Arial" w:hAnsi="Arial" w:cs="Arial"/>
                <w:color w:val="000000"/>
                <w:sz w:val="14"/>
                <w:szCs w:val="14"/>
              </w:rPr>
              <w:t xml:space="preserve"> </w:t>
            </w:r>
            <w:proofErr w:type="spellStart"/>
            <w:r>
              <w:rPr>
                <w:rFonts w:ascii="Arial" w:hAnsi="Arial" w:cs="Arial"/>
                <w:color w:val="000000"/>
                <w:sz w:val="14"/>
                <w:szCs w:val="14"/>
              </w:rPr>
              <w:t>insurance</w:t>
            </w:r>
            <w:proofErr w:type="spellEnd"/>
            <w:r>
              <w:rPr>
                <w:rFonts w:ascii="Arial" w:hAnsi="Arial" w:cs="Arial"/>
                <w:color w:val="000000"/>
                <w:sz w:val="14"/>
                <w:szCs w:val="14"/>
              </w:rPr>
              <w:t xml:space="preserve"> </w:t>
            </w:r>
            <w:proofErr w:type="spellStart"/>
            <w:r>
              <w:rPr>
                <w:rFonts w:ascii="Arial" w:hAnsi="Arial" w:cs="Arial"/>
                <w:color w:val="000000"/>
                <w:sz w:val="14"/>
                <w:szCs w:val="14"/>
              </w:rPr>
              <w:t>contracts</w:t>
            </w:r>
            <w:proofErr w:type="spellEnd"/>
          </w:p>
        </w:tc>
        <w:tc>
          <w:tcPr>
            <w:tcW w:w="1818" w:type="dxa"/>
            <w:tcBorders>
              <w:top w:val="single" w:sz="2" w:space="0" w:color="1F3864" w:themeColor="accent1" w:themeShade="80"/>
              <w:left w:val="nil"/>
              <w:bottom w:val="nil"/>
              <w:right w:val="nil"/>
            </w:tcBorders>
            <w:shd w:val="clear" w:color="auto" w:fill="auto"/>
            <w:vAlign w:val="center"/>
          </w:tcPr>
          <w:p w14:paraId="685F44FC" w14:textId="77777777" w:rsidR="00700E0A" w:rsidRPr="008D0F3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29E6629F" w14:textId="77777777" w:rsidR="00700E0A" w:rsidRPr="008D0F3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066236E5" w14:textId="77777777" w:rsidR="00700E0A" w:rsidRPr="008D0F3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55A93">
              <w:rPr>
                <w:rFonts w:ascii="Arial" w:hAnsi="Arial" w:cs="Arial"/>
                <w:b/>
                <w:bCs/>
                <w:color w:val="000000"/>
                <w:sz w:val="14"/>
                <w:szCs w:val="14"/>
              </w:rPr>
              <w:t>110</w:t>
            </w:r>
            <w:r>
              <w:rPr>
                <w:rFonts w:ascii="Arial" w:hAnsi="Arial" w:cs="Arial"/>
                <w:b/>
                <w:bCs/>
                <w:color w:val="000000"/>
                <w:sz w:val="14"/>
                <w:szCs w:val="14"/>
              </w:rPr>
              <w:t>,</w:t>
            </w:r>
            <w:r w:rsidRPr="00255A93">
              <w:rPr>
                <w:rFonts w:ascii="Arial" w:hAnsi="Arial" w:cs="Arial"/>
                <w:b/>
                <w:bCs/>
                <w:color w:val="000000"/>
                <w:sz w:val="14"/>
                <w:szCs w:val="14"/>
              </w:rPr>
              <w:t>341</w:t>
            </w:r>
          </w:p>
        </w:tc>
        <w:tc>
          <w:tcPr>
            <w:tcW w:w="1819" w:type="dxa"/>
            <w:tcBorders>
              <w:top w:val="single" w:sz="2" w:space="0" w:color="1F3864" w:themeColor="accent1" w:themeShade="80"/>
              <w:left w:val="nil"/>
              <w:bottom w:val="nil"/>
              <w:right w:val="nil"/>
            </w:tcBorders>
            <w:shd w:val="clear" w:color="auto" w:fill="auto"/>
            <w:vAlign w:val="center"/>
          </w:tcPr>
          <w:p w14:paraId="00E0AD76" w14:textId="77777777" w:rsidR="00700E0A" w:rsidRPr="008D0F3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B5A91">
              <w:rPr>
                <w:rFonts w:ascii="Arial" w:hAnsi="Arial" w:cs="Arial"/>
                <w:b/>
                <w:bCs/>
                <w:color w:val="000000"/>
                <w:sz w:val="14"/>
                <w:szCs w:val="14"/>
              </w:rPr>
              <w:t>113</w:t>
            </w:r>
            <w:r>
              <w:rPr>
                <w:rFonts w:ascii="Arial" w:hAnsi="Arial" w:cs="Arial"/>
                <w:b/>
                <w:bCs/>
                <w:color w:val="000000"/>
                <w:sz w:val="14"/>
                <w:szCs w:val="14"/>
              </w:rPr>
              <w:t>,</w:t>
            </w:r>
            <w:r w:rsidRPr="008B5A91">
              <w:rPr>
                <w:rFonts w:ascii="Arial" w:hAnsi="Arial" w:cs="Arial"/>
                <w:b/>
                <w:bCs/>
                <w:color w:val="000000"/>
                <w:sz w:val="14"/>
                <w:szCs w:val="14"/>
              </w:rPr>
              <w:t>611</w:t>
            </w:r>
          </w:p>
        </w:tc>
      </w:tr>
      <w:tr w:rsidR="00700E0A" w:rsidRPr="0023126A" w14:paraId="260246D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A7D1465" w14:textId="77777777" w:rsidR="00700E0A" w:rsidRPr="0023126A" w:rsidRDefault="00700E0A" w:rsidP="00393661">
            <w:pPr>
              <w:keepNext/>
              <w:keepLines/>
              <w:ind w:left="113"/>
              <w:rPr>
                <w:rFonts w:ascii="Arial" w:hAnsi="Arial" w:cs="Arial"/>
                <w:b w:val="0"/>
                <w:bCs w:val="0"/>
                <w:sz w:val="14"/>
                <w:szCs w:val="14"/>
              </w:rPr>
            </w:pPr>
            <w:proofErr w:type="spellStart"/>
            <w:r>
              <w:rPr>
                <w:rFonts w:ascii="Arial" w:hAnsi="Arial" w:cs="Arial"/>
                <w:b w:val="0"/>
                <w:bCs w:val="0"/>
                <w:color w:val="000000"/>
                <w:sz w:val="14"/>
                <w:szCs w:val="14"/>
              </w:rPr>
              <w:t>Result</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of</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contracts</w:t>
            </w:r>
            <w:proofErr w:type="spellEnd"/>
            <w:r w:rsidRPr="008F005D">
              <w:rPr>
                <w:rFonts w:ascii="Arial" w:hAnsi="Arial" w:cs="Arial"/>
                <w:b w:val="0"/>
                <w:bCs w:val="0"/>
                <w:color w:val="000000"/>
                <w:sz w:val="14"/>
                <w:szCs w:val="14"/>
              </w:rPr>
              <w:t xml:space="preserve"> BBA</w:t>
            </w:r>
            <w:r>
              <w:rPr>
                <w:rFonts w:ascii="Arial" w:hAnsi="Arial" w:cs="Arial"/>
                <w:b w:val="0"/>
                <w:bCs w:val="0"/>
                <w:color w:val="000000"/>
                <w:sz w:val="14"/>
                <w:szCs w:val="14"/>
              </w:rPr>
              <w:t xml:space="preserve"> </w:t>
            </w:r>
            <w:r w:rsidRPr="005B7540">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4B84299A"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83CDAA7"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19D0D1D"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255A93">
              <w:rPr>
                <w:rFonts w:ascii="Arial" w:hAnsi="Arial" w:cs="Arial"/>
                <w:color w:val="000000"/>
                <w:sz w:val="14"/>
                <w:szCs w:val="14"/>
              </w:rPr>
              <w:t>33</w:t>
            </w:r>
            <w:r>
              <w:rPr>
                <w:rFonts w:ascii="Arial" w:hAnsi="Arial" w:cs="Arial"/>
                <w:color w:val="000000"/>
                <w:sz w:val="14"/>
                <w:szCs w:val="14"/>
              </w:rPr>
              <w:t>,</w:t>
            </w:r>
            <w:r w:rsidRPr="00255A93">
              <w:rPr>
                <w:rFonts w:ascii="Arial" w:hAnsi="Arial" w:cs="Arial"/>
                <w:color w:val="000000"/>
                <w:sz w:val="14"/>
                <w:szCs w:val="14"/>
              </w:rPr>
              <w:t>168</w:t>
            </w:r>
          </w:p>
        </w:tc>
        <w:tc>
          <w:tcPr>
            <w:tcW w:w="1819" w:type="dxa"/>
            <w:tcBorders>
              <w:top w:val="nil"/>
              <w:left w:val="nil"/>
              <w:bottom w:val="nil"/>
              <w:right w:val="nil"/>
            </w:tcBorders>
            <w:shd w:val="clear" w:color="auto" w:fill="auto"/>
            <w:vAlign w:val="center"/>
          </w:tcPr>
          <w:p w14:paraId="410CE036"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91619D">
              <w:rPr>
                <w:rFonts w:ascii="Arial" w:hAnsi="Arial" w:cs="Arial"/>
                <w:color w:val="000000"/>
                <w:sz w:val="14"/>
                <w:szCs w:val="14"/>
              </w:rPr>
              <w:t>29</w:t>
            </w:r>
            <w:r>
              <w:rPr>
                <w:rFonts w:ascii="Arial" w:hAnsi="Arial" w:cs="Arial"/>
                <w:color w:val="000000"/>
                <w:sz w:val="14"/>
                <w:szCs w:val="14"/>
              </w:rPr>
              <w:t>,</w:t>
            </w:r>
            <w:r w:rsidRPr="0091619D">
              <w:rPr>
                <w:rFonts w:ascii="Arial" w:hAnsi="Arial" w:cs="Arial"/>
                <w:color w:val="000000"/>
                <w:sz w:val="14"/>
                <w:szCs w:val="14"/>
              </w:rPr>
              <w:t xml:space="preserve">129 </w:t>
            </w:r>
          </w:p>
        </w:tc>
      </w:tr>
      <w:tr w:rsidR="00700E0A" w:rsidRPr="0023126A" w14:paraId="0C8276B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063998A" w14:textId="77777777" w:rsidR="00700E0A" w:rsidRPr="0023126A" w:rsidRDefault="00700E0A" w:rsidP="00393661">
            <w:pPr>
              <w:keepNext/>
              <w:keepLines/>
              <w:ind w:left="113"/>
              <w:rPr>
                <w:rFonts w:ascii="Arial" w:hAnsi="Arial" w:cs="Arial"/>
                <w:b w:val="0"/>
                <w:bCs w:val="0"/>
                <w:sz w:val="14"/>
                <w:szCs w:val="14"/>
              </w:rPr>
            </w:pPr>
            <w:proofErr w:type="spellStart"/>
            <w:r>
              <w:rPr>
                <w:rFonts w:ascii="Arial" w:hAnsi="Arial" w:cs="Arial"/>
                <w:b w:val="0"/>
                <w:bCs w:val="0"/>
                <w:color w:val="000000"/>
                <w:sz w:val="14"/>
                <w:szCs w:val="14"/>
              </w:rPr>
              <w:t>Result</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of</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contracts</w:t>
            </w:r>
            <w:proofErr w:type="spellEnd"/>
            <w:r w:rsidRPr="008F005D">
              <w:rPr>
                <w:rFonts w:ascii="Arial" w:hAnsi="Arial" w:cs="Arial"/>
                <w:b w:val="0"/>
                <w:bCs w:val="0"/>
                <w:color w:val="000000"/>
                <w:sz w:val="14"/>
                <w:szCs w:val="14"/>
              </w:rPr>
              <w:t xml:space="preserve"> PAA</w:t>
            </w:r>
            <w:r>
              <w:rPr>
                <w:rFonts w:ascii="Arial" w:hAnsi="Arial" w:cs="Arial"/>
                <w:b w:val="0"/>
                <w:bCs w:val="0"/>
                <w:color w:val="000000"/>
                <w:sz w:val="14"/>
                <w:szCs w:val="14"/>
              </w:rPr>
              <w:t xml:space="preserve"> </w:t>
            </w:r>
            <w:r w:rsidRPr="005B7540">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48062643"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EF6BE18"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AE76BD2"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55A93">
              <w:rPr>
                <w:rFonts w:ascii="Arial" w:hAnsi="Arial" w:cs="Arial"/>
                <w:color w:val="000000"/>
                <w:sz w:val="14"/>
                <w:szCs w:val="14"/>
              </w:rPr>
              <w:t>77</w:t>
            </w:r>
            <w:r>
              <w:rPr>
                <w:rFonts w:ascii="Arial" w:hAnsi="Arial" w:cs="Arial"/>
                <w:color w:val="000000"/>
                <w:sz w:val="14"/>
                <w:szCs w:val="14"/>
              </w:rPr>
              <w:t>,</w:t>
            </w:r>
            <w:r w:rsidRPr="00255A93">
              <w:rPr>
                <w:rFonts w:ascii="Arial" w:hAnsi="Arial" w:cs="Arial"/>
                <w:color w:val="000000"/>
                <w:sz w:val="14"/>
                <w:szCs w:val="14"/>
              </w:rPr>
              <w:t>173</w:t>
            </w:r>
          </w:p>
        </w:tc>
        <w:tc>
          <w:tcPr>
            <w:tcW w:w="1819" w:type="dxa"/>
            <w:tcBorders>
              <w:top w:val="nil"/>
              <w:left w:val="nil"/>
              <w:bottom w:val="nil"/>
              <w:right w:val="nil"/>
            </w:tcBorders>
            <w:shd w:val="clear" w:color="auto" w:fill="auto"/>
            <w:vAlign w:val="center"/>
          </w:tcPr>
          <w:p w14:paraId="2B202D9C"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1619D">
              <w:rPr>
                <w:rFonts w:ascii="Arial" w:hAnsi="Arial" w:cs="Arial"/>
                <w:color w:val="000000"/>
                <w:sz w:val="14"/>
                <w:szCs w:val="14"/>
              </w:rPr>
              <w:t>84</w:t>
            </w:r>
            <w:r>
              <w:rPr>
                <w:rFonts w:ascii="Arial" w:hAnsi="Arial" w:cs="Arial"/>
                <w:color w:val="000000"/>
                <w:sz w:val="14"/>
                <w:szCs w:val="14"/>
              </w:rPr>
              <w:t>,</w:t>
            </w:r>
            <w:r w:rsidRPr="0091619D">
              <w:rPr>
                <w:rFonts w:ascii="Arial" w:hAnsi="Arial" w:cs="Arial"/>
                <w:color w:val="000000"/>
                <w:sz w:val="14"/>
                <w:szCs w:val="14"/>
              </w:rPr>
              <w:t xml:space="preserve">482 </w:t>
            </w:r>
          </w:p>
        </w:tc>
      </w:tr>
      <w:tr w:rsidR="00700E0A" w:rsidRPr="0023126A" w14:paraId="645CA4BA"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4120BED" w14:textId="77777777" w:rsidR="00700E0A" w:rsidRPr="0023126A" w:rsidRDefault="00700E0A" w:rsidP="00393661">
            <w:pPr>
              <w:keepNext/>
              <w:keepLines/>
              <w:rPr>
                <w:rFonts w:ascii="Arial" w:hAnsi="Arial" w:cs="Arial"/>
                <w:b w:val="0"/>
                <w:bCs w:val="0"/>
                <w:color w:val="000000"/>
                <w:sz w:val="14"/>
                <w:szCs w:val="14"/>
              </w:rPr>
            </w:pPr>
            <w:r>
              <w:rPr>
                <w:rFonts w:ascii="Arial" w:hAnsi="Arial" w:cs="Arial"/>
                <w:b w:val="0"/>
                <w:bCs w:val="0"/>
                <w:color w:val="000000"/>
                <w:sz w:val="14"/>
                <w:szCs w:val="14"/>
              </w:rPr>
              <w:t xml:space="preserve">Insurance </w:t>
            </w:r>
            <w:proofErr w:type="spellStart"/>
            <w:r>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43603FB7"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E79274B"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8E563F3"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255A93">
              <w:rPr>
                <w:rFonts w:ascii="Arial" w:hAnsi="Arial" w:cs="Arial"/>
                <w:color w:val="000000"/>
                <w:sz w:val="14"/>
                <w:szCs w:val="14"/>
              </w:rPr>
              <w:t>(74</w:t>
            </w:r>
            <w:r>
              <w:rPr>
                <w:rFonts w:ascii="Arial" w:hAnsi="Arial" w:cs="Arial"/>
                <w:color w:val="000000"/>
                <w:sz w:val="14"/>
                <w:szCs w:val="14"/>
              </w:rPr>
              <w:t>,</w:t>
            </w:r>
            <w:r w:rsidRPr="00255A93">
              <w:rPr>
                <w:rFonts w:ascii="Arial" w:hAnsi="Arial" w:cs="Arial"/>
                <w:color w:val="000000"/>
                <w:sz w:val="14"/>
                <w:szCs w:val="14"/>
              </w:rPr>
              <w:t>338)</w:t>
            </w:r>
          </w:p>
        </w:tc>
        <w:tc>
          <w:tcPr>
            <w:tcW w:w="1819" w:type="dxa"/>
            <w:tcBorders>
              <w:top w:val="nil"/>
              <w:left w:val="nil"/>
              <w:bottom w:val="nil"/>
              <w:right w:val="nil"/>
            </w:tcBorders>
            <w:shd w:val="clear" w:color="auto" w:fill="auto"/>
            <w:vAlign w:val="center"/>
          </w:tcPr>
          <w:p w14:paraId="43385D35"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255A93">
              <w:rPr>
                <w:rFonts w:ascii="Arial" w:hAnsi="Arial" w:cs="Arial"/>
                <w:color w:val="000000"/>
                <w:sz w:val="14"/>
                <w:szCs w:val="14"/>
              </w:rPr>
              <w:t>(77</w:t>
            </w:r>
            <w:r>
              <w:rPr>
                <w:rFonts w:ascii="Arial" w:hAnsi="Arial" w:cs="Arial"/>
                <w:color w:val="000000"/>
                <w:sz w:val="14"/>
                <w:szCs w:val="14"/>
              </w:rPr>
              <w:t>,</w:t>
            </w:r>
            <w:r w:rsidRPr="00255A93">
              <w:rPr>
                <w:rFonts w:ascii="Arial" w:hAnsi="Arial" w:cs="Arial"/>
                <w:color w:val="000000"/>
                <w:sz w:val="14"/>
                <w:szCs w:val="14"/>
              </w:rPr>
              <w:t>982)</w:t>
            </w:r>
          </w:p>
        </w:tc>
      </w:tr>
      <w:tr w:rsidR="00700E0A" w:rsidRPr="0023126A" w14:paraId="7DA7A0E0"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12851AE" w14:textId="77777777" w:rsidR="00700E0A" w:rsidRPr="0023126A" w:rsidRDefault="00700E0A" w:rsidP="00393661">
            <w:pPr>
              <w:keepNext/>
              <w:keepLines/>
              <w:spacing w:before="40" w:after="40"/>
              <w:rPr>
                <w:rFonts w:ascii="Arial" w:hAnsi="Arial" w:cs="Arial"/>
                <w:sz w:val="14"/>
                <w:szCs w:val="14"/>
              </w:rPr>
            </w:pPr>
            <w:r>
              <w:rPr>
                <w:rFonts w:ascii="Arial" w:hAnsi="Arial" w:cs="Arial"/>
                <w:color w:val="000000"/>
                <w:sz w:val="14"/>
                <w:szCs w:val="14"/>
              </w:rPr>
              <w:t xml:space="preserve">Insurance </w:t>
            </w:r>
            <w:proofErr w:type="spellStart"/>
            <w:r>
              <w:rPr>
                <w:rFonts w:ascii="Arial" w:hAnsi="Arial" w:cs="Arial"/>
                <w:color w:val="000000"/>
                <w:sz w:val="14"/>
                <w:szCs w:val="14"/>
              </w:rPr>
              <w:t>margin</w:t>
            </w:r>
            <w:proofErr w:type="spellEnd"/>
          </w:p>
        </w:tc>
        <w:tc>
          <w:tcPr>
            <w:tcW w:w="1818" w:type="dxa"/>
            <w:tcBorders>
              <w:top w:val="nil"/>
              <w:left w:val="nil"/>
              <w:bottom w:val="nil"/>
              <w:right w:val="nil"/>
            </w:tcBorders>
            <w:shd w:val="clear" w:color="auto" w:fill="auto"/>
            <w:vAlign w:val="center"/>
          </w:tcPr>
          <w:p w14:paraId="12D25F73" w14:textId="77777777" w:rsidR="00700E0A" w:rsidRPr="008D0F3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2BA46D16" w14:textId="77777777" w:rsidR="00700E0A" w:rsidRPr="008D0F3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5DF9A235" w14:textId="77777777" w:rsidR="00700E0A" w:rsidRPr="008D0F3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55A93">
              <w:rPr>
                <w:rFonts w:ascii="Arial" w:hAnsi="Arial" w:cs="Arial"/>
                <w:b/>
                <w:bCs/>
                <w:color w:val="000000"/>
                <w:sz w:val="14"/>
                <w:szCs w:val="14"/>
              </w:rPr>
              <w:t>36</w:t>
            </w:r>
            <w:r>
              <w:rPr>
                <w:rFonts w:ascii="Arial" w:hAnsi="Arial" w:cs="Arial"/>
                <w:b/>
                <w:bCs/>
                <w:color w:val="000000"/>
                <w:sz w:val="14"/>
                <w:szCs w:val="14"/>
              </w:rPr>
              <w:t>,</w:t>
            </w:r>
            <w:r w:rsidRPr="00255A93">
              <w:rPr>
                <w:rFonts w:ascii="Arial" w:hAnsi="Arial" w:cs="Arial"/>
                <w:b/>
                <w:bCs/>
                <w:color w:val="000000"/>
                <w:sz w:val="14"/>
                <w:szCs w:val="14"/>
              </w:rPr>
              <w:t>003</w:t>
            </w:r>
          </w:p>
        </w:tc>
        <w:tc>
          <w:tcPr>
            <w:tcW w:w="1819" w:type="dxa"/>
            <w:tcBorders>
              <w:top w:val="nil"/>
              <w:left w:val="nil"/>
              <w:bottom w:val="nil"/>
              <w:right w:val="nil"/>
            </w:tcBorders>
            <w:shd w:val="clear" w:color="auto" w:fill="auto"/>
            <w:vAlign w:val="center"/>
          </w:tcPr>
          <w:p w14:paraId="4CD0B474" w14:textId="77777777" w:rsidR="00700E0A" w:rsidRPr="008D0F3B"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B5A91">
              <w:rPr>
                <w:rFonts w:ascii="Arial" w:hAnsi="Arial" w:cs="Arial"/>
                <w:b/>
                <w:bCs/>
                <w:color w:val="000000"/>
                <w:sz w:val="14"/>
                <w:szCs w:val="14"/>
              </w:rPr>
              <w:t>35</w:t>
            </w:r>
            <w:r>
              <w:rPr>
                <w:rFonts w:ascii="Arial" w:hAnsi="Arial" w:cs="Arial"/>
                <w:b/>
                <w:bCs/>
                <w:color w:val="000000"/>
                <w:sz w:val="14"/>
                <w:szCs w:val="14"/>
              </w:rPr>
              <w:t>,</w:t>
            </w:r>
            <w:r w:rsidRPr="008B5A91">
              <w:rPr>
                <w:rFonts w:ascii="Arial" w:hAnsi="Arial" w:cs="Arial"/>
                <w:b/>
                <w:bCs/>
                <w:color w:val="000000"/>
                <w:sz w:val="14"/>
                <w:szCs w:val="14"/>
              </w:rPr>
              <w:t xml:space="preserve">629 </w:t>
            </w:r>
          </w:p>
        </w:tc>
      </w:tr>
      <w:tr w:rsidR="00700E0A" w:rsidRPr="001A2595" w14:paraId="16CF485A"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2D3B04E" w14:textId="77777777" w:rsidR="00700E0A" w:rsidRPr="001A2595" w:rsidRDefault="00700E0A" w:rsidP="00393661">
            <w:pPr>
              <w:keepNext/>
              <w:keepLines/>
              <w:spacing w:before="40" w:after="40"/>
              <w:rPr>
                <w:rFonts w:ascii="Arial" w:hAnsi="Arial" w:cs="Arial"/>
                <w:sz w:val="14"/>
                <w:szCs w:val="14"/>
              </w:rPr>
            </w:pPr>
            <w:r w:rsidRPr="001A2595">
              <w:rPr>
                <w:rFonts w:ascii="Arial" w:hAnsi="Arial" w:cs="Arial"/>
                <w:color w:val="000000"/>
                <w:sz w:val="14"/>
                <w:szCs w:val="14"/>
              </w:rPr>
              <w:t xml:space="preserve">Financial </w:t>
            </w:r>
            <w:proofErr w:type="spellStart"/>
            <w:r w:rsidRPr="001A2595">
              <w:rPr>
                <w:rFonts w:ascii="Arial" w:hAnsi="Arial" w:cs="Arial"/>
                <w:color w:val="000000"/>
                <w:sz w:val="14"/>
                <w:szCs w:val="14"/>
              </w:rPr>
              <w:t>result</w:t>
            </w:r>
            <w:proofErr w:type="spellEnd"/>
          </w:p>
        </w:tc>
        <w:tc>
          <w:tcPr>
            <w:tcW w:w="1818" w:type="dxa"/>
            <w:tcBorders>
              <w:top w:val="nil"/>
              <w:left w:val="nil"/>
              <w:bottom w:val="nil"/>
              <w:right w:val="nil"/>
            </w:tcBorders>
            <w:shd w:val="clear" w:color="auto" w:fill="auto"/>
            <w:vAlign w:val="center"/>
          </w:tcPr>
          <w:p w14:paraId="2E1F6ECA" w14:textId="77777777" w:rsidR="00700E0A" w:rsidRPr="001A259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06E9F5AE" w14:textId="77777777" w:rsidR="00700E0A" w:rsidRPr="001A259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5882D3D3" w14:textId="77777777" w:rsidR="00700E0A" w:rsidRPr="001A259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55A93">
              <w:rPr>
                <w:rFonts w:ascii="Arial" w:hAnsi="Arial" w:cs="Arial"/>
                <w:b/>
                <w:bCs/>
                <w:color w:val="000000"/>
                <w:sz w:val="14"/>
                <w:szCs w:val="14"/>
              </w:rPr>
              <w:t>4</w:t>
            </w:r>
            <w:r>
              <w:rPr>
                <w:rFonts w:ascii="Arial" w:hAnsi="Arial" w:cs="Arial"/>
                <w:b/>
                <w:bCs/>
                <w:color w:val="000000"/>
                <w:sz w:val="14"/>
                <w:szCs w:val="14"/>
              </w:rPr>
              <w:t>,</w:t>
            </w:r>
            <w:r w:rsidRPr="00255A93">
              <w:rPr>
                <w:rFonts w:ascii="Arial" w:hAnsi="Arial" w:cs="Arial"/>
                <w:b/>
                <w:bCs/>
                <w:color w:val="000000"/>
                <w:sz w:val="14"/>
                <w:szCs w:val="14"/>
              </w:rPr>
              <w:t>269</w:t>
            </w:r>
          </w:p>
        </w:tc>
        <w:tc>
          <w:tcPr>
            <w:tcW w:w="1819" w:type="dxa"/>
            <w:tcBorders>
              <w:top w:val="nil"/>
              <w:left w:val="nil"/>
              <w:bottom w:val="nil"/>
              <w:right w:val="nil"/>
            </w:tcBorders>
            <w:shd w:val="clear" w:color="auto" w:fill="auto"/>
            <w:vAlign w:val="center"/>
          </w:tcPr>
          <w:p w14:paraId="2E0527A9" w14:textId="77777777" w:rsidR="00700E0A" w:rsidRPr="001A2595"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B5A91">
              <w:rPr>
                <w:rFonts w:ascii="Arial" w:hAnsi="Arial" w:cs="Arial"/>
                <w:b/>
                <w:bCs/>
                <w:color w:val="000000"/>
                <w:sz w:val="14"/>
                <w:szCs w:val="14"/>
              </w:rPr>
              <w:t>2</w:t>
            </w:r>
            <w:r>
              <w:rPr>
                <w:rFonts w:ascii="Arial" w:hAnsi="Arial" w:cs="Arial"/>
                <w:b/>
                <w:bCs/>
                <w:color w:val="000000"/>
                <w:sz w:val="14"/>
                <w:szCs w:val="14"/>
              </w:rPr>
              <w:t>,</w:t>
            </w:r>
            <w:r w:rsidRPr="008B5A91">
              <w:rPr>
                <w:rFonts w:ascii="Arial" w:hAnsi="Arial" w:cs="Arial"/>
                <w:b/>
                <w:bCs/>
                <w:color w:val="000000"/>
                <w:sz w:val="14"/>
                <w:szCs w:val="14"/>
              </w:rPr>
              <w:t xml:space="preserve">795 </w:t>
            </w:r>
          </w:p>
        </w:tc>
      </w:tr>
      <w:tr w:rsidR="00700E0A" w:rsidRPr="0023126A" w14:paraId="1979818C"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91762E3" w14:textId="77777777" w:rsidR="00700E0A" w:rsidRPr="0023126A" w:rsidRDefault="00700E0A" w:rsidP="00393661">
            <w:pPr>
              <w:keepNext/>
              <w:keepLines/>
              <w:ind w:left="113"/>
              <w:rPr>
                <w:rFonts w:ascii="Arial" w:hAnsi="Arial" w:cs="Arial"/>
                <w:b w:val="0"/>
                <w:bCs w:val="0"/>
                <w:sz w:val="14"/>
                <w:szCs w:val="14"/>
              </w:rPr>
            </w:pPr>
            <w:r>
              <w:rPr>
                <w:rFonts w:ascii="Arial" w:hAnsi="Arial" w:cs="Arial"/>
                <w:b w:val="0"/>
                <w:bCs w:val="0"/>
                <w:color w:val="000000"/>
                <w:sz w:val="14"/>
                <w:szCs w:val="14"/>
              </w:rPr>
              <w:t>Financial income</w:t>
            </w:r>
          </w:p>
        </w:tc>
        <w:tc>
          <w:tcPr>
            <w:tcW w:w="1818" w:type="dxa"/>
            <w:tcBorders>
              <w:top w:val="nil"/>
              <w:left w:val="nil"/>
              <w:bottom w:val="nil"/>
              <w:right w:val="nil"/>
            </w:tcBorders>
            <w:shd w:val="clear" w:color="auto" w:fill="auto"/>
            <w:vAlign w:val="center"/>
          </w:tcPr>
          <w:p w14:paraId="01396F2B"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136A69CA"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4692174"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5</w:t>
            </w:r>
            <w:r>
              <w:rPr>
                <w:rFonts w:ascii="Arial" w:hAnsi="Arial" w:cs="Arial"/>
                <w:color w:val="000000"/>
                <w:sz w:val="14"/>
                <w:szCs w:val="14"/>
              </w:rPr>
              <w:t>,</w:t>
            </w:r>
            <w:r w:rsidRPr="002D081B">
              <w:rPr>
                <w:rFonts w:ascii="Arial" w:hAnsi="Arial" w:cs="Arial"/>
                <w:color w:val="000000"/>
                <w:sz w:val="14"/>
                <w:szCs w:val="14"/>
              </w:rPr>
              <w:t>128</w:t>
            </w:r>
          </w:p>
        </w:tc>
        <w:tc>
          <w:tcPr>
            <w:tcW w:w="1819" w:type="dxa"/>
            <w:tcBorders>
              <w:top w:val="nil"/>
              <w:left w:val="nil"/>
              <w:bottom w:val="nil"/>
              <w:right w:val="nil"/>
            </w:tcBorders>
            <w:shd w:val="clear" w:color="auto" w:fill="auto"/>
            <w:vAlign w:val="center"/>
          </w:tcPr>
          <w:p w14:paraId="003557E4"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B5A91">
              <w:rPr>
                <w:rFonts w:ascii="Arial" w:hAnsi="Arial" w:cs="Arial"/>
                <w:color w:val="000000"/>
                <w:sz w:val="14"/>
                <w:szCs w:val="14"/>
              </w:rPr>
              <w:t>4</w:t>
            </w:r>
            <w:r>
              <w:rPr>
                <w:rFonts w:ascii="Arial" w:hAnsi="Arial" w:cs="Arial"/>
                <w:color w:val="000000"/>
                <w:sz w:val="14"/>
                <w:szCs w:val="14"/>
              </w:rPr>
              <w:t>,</w:t>
            </w:r>
            <w:r w:rsidRPr="008B5A91">
              <w:rPr>
                <w:rFonts w:ascii="Arial" w:hAnsi="Arial" w:cs="Arial"/>
                <w:color w:val="000000"/>
                <w:sz w:val="14"/>
                <w:szCs w:val="14"/>
              </w:rPr>
              <w:t xml:space="preserve">526 </w:t>
            </w:r>
          </w:p>
        </w:tc>
      </w:tr>
      <w:tr w:rsidR="00700E0A" w:rsidRPr="0023126A" w14:paraId="31C2A0CD"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56BA8C8" w14:textId="77777777" w:rsidR="00700E0A" w:rsidRPr="0023126A" w:rsidRDefault="00700E0A" w:rsidP="00393661">
            <w:pPr>
              <w:keepNext/>
              <w:keepLines/>
              <w:ind w:left="113"/>
              <w:rPr>
                <w:rFonts w:ascii="Arial" w:hAnsi="Arial" w:cs="Arial"/>
                <w:b w:val="0"/>
                <w:bCs w:val="0"/>
                <w:sz w:val="14"/>
                <w:szCs w:val="14"/>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6E36EF74"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C8D2FA6"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F69CC8B"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(859)</w:t>
            </w:r>
          </w:p>
        </w:tc>
        <w:tc>
          <w:tcPr>
            <w:tcW w:w="1819" w:type="dxa"/>
            <w:tcBorders>
              <w:top w:val="nil"/>
              <w:left w:val="nil"/>
              <w:bottom w:val="nil"/>
              <w:right w:val="nil"/>
            </w:tcBorders>
            <w:shd w:val="clear" w:color="auto" w:fill="auto"/>
            <w:vAlign w:val="center"/>
          </w:tcPr>
          <w:p w14:paraId="78D8D725"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B5A91">
              <w:rPr>
                <w:rFonts w:ascii="Arial" w:hAnsi="Arial" w:cs="Arial"/>
                <w:color w:val="000000"/>
                <w:sz w:val="14"/>
                <w:szCs w:val="14"/>
              </w:rPr>
              <w:t>(1</w:t>
            </w:r>
            <w:r>
              <w:rPr>
                <w:rFonts w:ascii="Arial" w:hAnsi="Arial" w:cs="Arial"/>
                <w:color w:val="000000"/>
                <w:sz w:val="14"/>
                <w:szCs w:val="14"/>
              </w:rPr>
              <w:t>,</w:t>
            </w:r>
            <w:r w:rsidRPr="008B5A91">
              <w:rPr>
                <w:rFonts w:ascii="Arial" w:hAnsi="Arial" w:cs="Arial"/>
                <w:color w:val="000000"/>
                <w:sz w:val="14"/>
                <w:szCs w:val="14"/>
              </w:rPr>
              <w:t>731)</w:t>
            </w:r>
          </w:p>
        </w:tc>
      </w:tr>
      <w:tr w:rsidR="00700E0A" w:rsidRPr="0023126A" w14:paraId="07081539"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29FA3C7" w14:textId="77777777" w:rsidR="00700E0A" w:rsidRPr="0023126A" w:rsidRDefault="00700E0A" w:rsidP="00393661">
            <w:pPr>
              <w:keepNext/>
              <w:keepLines/>
              <w:rPr>
                <w:rFonts w:ascii="Arial" w:hAnsi="Arial" w:cs="Arial"/>
                <w:b w:val="0"/>
                <w:bCs w:val="0"/>
                <w:color w:val="000000"/>
                <w:sz w:val="14"/>
                <w:szCs w:val="14"/>
              </w:rPr>
            </w:pPr>
            <w:r>
              <w:rPr>
                <w:rFonts w:ascii="Arial" w:hAnsi="Arial" w:cs="Arial"/>
                <w:b w:val="0"/>
                <w:bCs w:val="0"/>
                <w:color w:val="000000"/>
                <w:sz w:val="14"/>
                <w:szCs w:val="14"/>
              </w:rPr>
              <w:t xml:space="preserve">Other income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expenses</w:t>
            </w:r>
            <w:proofErr w:type="spellEnd"/>
          </w:p>
        </w:tc>
        <w:tc>
          <w:tcPr>
            <w:tcW w:w="1818" w:type="dxa"/>
            <w:tcBorders>
              <w:top w:val="nil"/>
              <w:left w:val="nil"/>
              <w:bottom w:val="nil"/>
              <w:right w:val="nil"/>
            </w:tcBorders>
            <w:shd w:val="clear" w:color="auto" w:fill="auto"/>
            <w:vAlign w:val="center"/>
          </w:tcPr>
          <w:p w14:paraId="115AD1D4"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4305EE5"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EB56FD4"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(3</w:t>
            </w:r>
            <w:r>
              <w:rPr>
                <w:rFonts w:ascii="Arial" w:hAnsi="Arial" w:cs="Arial"/>
                <w:color w:val="000000"/>
                <w:sz w:val="14"/>
                <w:szCs w:val="14"/>
              </w:rPr>
              <w:t>,</w:t>
            </w:r>
            <w:r w:rsidRPr="002D081B">
              <w:rPr>
                <w:rFonts w:ascii="Arial" w:hAnsi="Arial" w:cs="Arial"/>
                <w:color w:val="000000"/>
                <w:sz w:val="14"/>
                <w:szCs w:val="14"/>
              </w:rPr>
              <w:t>360)</w:t>
            </w:r>
          </w:p>
        </w:tc>
        <w:tc>
          <w:tcPr>
            <w:tcW w:w="1819" w:type="dxa"/>
            <w:tcBorders>
              <w:top w:val="nil"/>
              <w:left w:val="nil"/>
              <w:bottom w:val="nil"/>
              <w:right w:val="nil"/>
            </w:tcBorders>
            <w:shd w:val="clear" w:color="auto" w:fill="auto"/>
            <w:vAlign w:val="center"/>
          </w:tcPr>
          <w:p w14:paraId="018FDC6E"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(6</w:t>
            </w:r>
            <w:r>
              <w:rPr>
                <w:rFonts w:ascii="Arial" w:hAnsi="Arial" w:cs="Arial"/>
                <w:color w:val="000000"/>
                <w:sz w:val="14"/>
                <w:szCs w:val="14"/>
              </w:rPr>
              <w:t>,</w:t>
            </w:r>
            <w:r w:rsidRPr="002D081B">
              <w:rPr>
                <w:rFonts w:ascii="Arial" w:hAnsi="Arial" w:cs="Arial"/>
                <w:color w:val="000000"/>
                <w:sz w:val="14"/>
                <w:szCs w:val="14"/>
              </w:rPr>
              <w:t>035)</w:t>
            </w:r>
          </w:p>
        </w:tc>
      </w:tr>
      <w:tr w:rsidR="00700E0A" w:rsidRPr="0023126A" w14:paraId="43296467"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C22D418" w14:textId="77777777" w:rsidR="00700E0A" w:rsidRPr="0023126A" w:rsidRDefault="00700E0A" w:rsidP="00393661">
            <w:pPr>
              <w:keepNext/>
              <w:keepLines/>
              <w:spacing w:before="40" w:after="40"/>
              <w:rPr>
                <w:rFonts w:ascii="Arial" w:hAnsi="Arial" w:cs="Arial"/>
                <w:sz w:val="14"/>
                <w:szCs w:val="14"/>
              </w:rPr>
            </w:pPr>
            <w:r>
              <w:rPr>
                <w:rFonts w:ascii="Arial" w:hAnsi="Arial" w:cs="Arial"/>
                <w:color w:val="000000"/>
                <w:sz w:val="14"/>
                <w:szCs w:val="14"/>
              </w:rPr>
              <w:t xml:space="preserve">Income </w:t>
            </w:r>
            <w:proofErr w:type="spellStart"/>
            <w:r>
              <w:rPr>
                <w:rFonts w:ascii="Arial" w:hAnsi="Arial" w:cs="Arial"/>
                <w:color w:val="000000"/>
                <w:sz w:val="14"/>
                <w:szCs w:val="14"/>
              </w:rPr>
              <w:t>before</w:t>
            </w:r>
            <w:proofErr w:type="spellEnd"/>
            <w:r>
              <w:rPr>
                <w:rFonts w:ascii="Arial" w:hAnsi="Arial" w:cs="Arial"/>
                <w:color w:val="000000"/>
                <w:sz w:val="14"/>
                <w:szCs w:val="14"/>
              </w:rPr>
              <w:t xml:space="preserve"> taxes</w:t>
            </w:r>
          </w:p>
        </w:tc>
        <w:tc>
          <w:tcPr>
            <w:tcW w:w="1818" w:type="dxa"/>
            <w:tcBorders>
              <w:top w:val="nil"/>
              <w:left w:val="nil"/>
              <w:bottom w:val="nil"/>
              <w:right w:val="nil"/>
            </w:tcBorders>
            <w:shd w:val="clear" w:color="auto" w:fill="auto"/>
            <w:vAlign w:val="center"/>
          </w:tcPr>
          <w:p w14:paraId="3F2F7E63" w14:textId="77777777" w:rsidR="00700E0A" w:rsidRPr="008D0F3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1C108012" w14:textId="77777777" w:rsidR="00700E0A" w:rsidRPr="008D0F3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400DFFCA" w14:textId="77777777" w:rsidR="00700E0A" w:rsidRPr="008D0F3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55A93">
              <w:rPr>
                <w:rFonts w:ascii="Arial" w:hAnsi="Arial" w:cs="Arial"/>
                <w:b/>
                <w:bCs/>
                <w:color w:val="000000"/>
                <w:sz w:val="14"/>
                <w:szCs w:val="14"/>
              </w:rPr>
              <w:t>36</w:t>
            </w:r>
            <w:r>
              <w:rPr>
                <w:rFonts w:ascii="Arial" w:hAnsi="Arial" w:cs="Arial"/>
                <w:b/>
                <w:bCs/>
                <w:color w:val="000000"/>
                <w:sz w:val="14"/>
                <w:szCs w:val="14"/>
              </w:rPr>
              <w:t>,</w:t>
            </w:r>
            <w:r w:rsidRPr="00255A93">
              <w:rPr>
                <w:rFonts w:ascii="Arial" w:hAnsi="Arial" w:cs="Arial"/>
                <w:b/>
                <w:bCs/>
                <w:color w:val="000000"/>
                <w:sz w:val="14"/>
                <w:szCs w:val="14"/>
              </w:rPr>
              <w:t>912</w:t>
            </w:r>
          </w:p>
        </w:tc>
        <w:tc>
          <w:tcPr>
            <w:tcW w:w="1819" w:type="dxa"/>
            <w:tcBorders>
              <w:top w:val="nil"/>
              <w:left w:val="nil"/>
              <w:bottom w:val="nil"/>
              <w:right w:val="nil"/>
            </w:tcBorders>
            <w:shd w:val="clear" w:color="auto" w:fill="auto"/>
            <w:vAlign w:val="center"/>
          </w:tcPr>
          <w:p w14:paraId="741ACCA2" w14:textId="77777777" w:rsidR="00700E0A" w:rsidRPr="008D0F3B"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B5A91">
              <w:rPr>
                <w:rFonts w:ascii="Arial" w:hAnsi="Arial" w:cs="Arial"/>
                <w:b/>
                <w:bCs/>
                <w:color w:val="000000"/>
                <w:sz w:val="14"/>
                <w:szCs w:val="14"/>
              </w:rPr>
              <w:t>32</w:t>
            </w:r>
            <w:r>
              <w:rPr>
                <w:rFonts w:ascii="Arial" w:hAnsi="Arial" w:cs="Arial"/>
                <w:b/>
                <w:bCs/>
                <w:color w:val="000000"/>
                <w:sz w:val="14"/>
                <w:szCs w:val="14"/>
              </w:rPr>
              <w:t>,</w:t>
            </w:r>
            <w:r w:rsidRPr="008B5A91">
              <w:rPr>
                <w:rFonts w:ascii="Arial" w:hAnsi="Arial" w:cs="Arial"/>
                <w:b/>
                <w:bCs/>
                <w:color w:val="000000"/>
                <w:sz w:val="14"/>
                <w:szCs w:val="14"/>
              </w:rPr>
              <w:t xml:space="preserve">389 </w:t>
            </w:r>
          </w:p>
        </w:tc>
      </w:tr>
      <w:tr w:rsidR="00700E0A" w:rsidRPr="0023126A" w14:paraId="69809A0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5FD9F82" w14:textId="77777777" w:rsidR="00700E0A" w:rsidRPr="0023126A" w:rsidRDefault="00700E0A" w:rsidP="00393661">
            <w:pPr>
              <w:keepNext/>
              <w:keepLines/>
              <w:spacing w:before="40" w:after="40"/>
              <w:ind w:left="113"/>
              <w:rPr>
                <w:rFonts w:ascii="Arial" w:hAnsi="Arial" w:cs="Arial"/>
                <w:b w:val="0"/>
                <w:bCs w:val="0"/>
                <w:color w:val="000000"/>
                <w:sz w:val="14"/>
                <w:szCs w:val="14"/>
              </w:rPr>
            </w:pPr>
            <w:r w:rsidRPr="003F2F2A">
              <w:rPr>
                <w:rFonts w:ascii="Arial" w:hAnsi="Arial" w:cs="Arial"/>
                <w:b w:val="0"/>
                <w:bCs w:val="0"/>
                <w:color w:val="000000"/>
                <w:sz w:val="14"/>
                <w:szCs w:val="14"/>
              </w:rPr>
              <w:t xml:space="preserve">Taxes </w:t>
            </w:r>
          </w:p>
        </w:tc>
        <w:tc>
          <w:tcPr>
            <w:tcW w:w="1818" w:type="dxa"/>
            <w:tcBorders>
              <w:top w:val="nil"/>
              <w:left w:val="nil"/>
              <w:bottom w:val="nil"/>
              <w:right w:val="nil"/>
            </w:tcBorders>
            <w:shd w:val="clear" w:color="auto" w:fill="auto"/>
            <w:vAlign w:val="center"/>
          </w:tcPr>
          <w:p w14:paraId="0DDCFAC6" w14:textId="77777777" w:rsidR="00700E0A" w:rsidRPr="008D0F3B" w:rsidRDefault="00700E0A" w:rsidP="00393661">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18D2869" w14:textId="77777777" w:rsidR="00700E0A" w:rsidRPr="008D0F3B" w:rsidRDefault="00700E0A" w:rsidP="00393661">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F5443F9" w14:textId="77777777" w:rsidR="00700E0A" w:rsidRPr="008D0F3B" w:rsidRDefault="00700E0A" w:rsidP="00393661">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(11</w:t>
            </w:r>
            <w:r>
              <w:rPr>
                <w:rFonts w:ascii="Arial" w:hAnsi="Arial" w:cs="Arial"/>
                <w:color w:val="000000"/>
                <w:sz w:val="14"/>
                <w:szCs w:val="14"/>
              </w:rPr>
              <w:t>,</w:t>
            </w:r>
            <w:r w:rsidRPr="002D081B">
              <w:rPr>
                <w:rFonts w:ascii="Arial" w:hAnsi="Arial" w:cs="Arial"/>
                <w:color w:val="000000"/>
                <w:sz w:val="14"/>
                <w:szCs w:val="14"/>
              </w:rPr>
              <w:t>770)</w:t>
            </w:r>
          </w:p>
        </w:tc>
        <w:tc>
          <w:tcPr>
            <w:tcW w:w="1819" w:type="dxa"/>
            <w:tcBorders>
              <w:top w:val="nil"/>
              <w:left w:val="nil"/>
              <w:bottom w:val="nil"/>
              <w:right w:val="nil"/>
            </w:tcBorders>
            <w:shd w:val="clear" w:color="auto" w:fill="auto"/>
            <w:vAlign w:val="center"/>
          </w:tcPr>
          <w:p w14:paraId="6EC07CCC" w14:textId="77777777" w:rsidR="00700E0A" w:rsidRPr="008D0F3B" w:rsidRDefault="00700E0A" w:rsidP="00393661">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(10</w:t>
            </w:r>
            <w:r>
              <w:rPr>
                <w:rFonts w:ascii="Arial" w:hAnsi="Arial" w:cs="Arial"/>
                <w:color w:val="000000"/>
                <w:sz w:val="14"/>
                <w:szCs w:val="14"/>
              </w:rPr>
              <w:t>,</w:t>
            </w:r>
            <w:r w:rsidRPr="002D081B">
              <w:rPr>
                <w:rFonts w:ascii="Arial" w:hAnsi="Arial" w:cs="Arial"/>
                <w:color w:val="000000"/>
                <w:sz w:val="14"/>
                <w:szCs w:val="14"/>
              </w:rPr>
              <w:t>963)</w:t>
            </w:r>
          </w:p>
        </w:tc>
      </w:tr>
      <w:tr w:rsidR="00700E0A" w:rsidRPr="0023126A" w14:paraId="22C13B1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A25C42" w14:textId="77777777" w:rsidR="00700E0A" w:rsidRPr="0023126A" w:rsidRDefault="00700E0A" w:rsidP="00393661">
            <w:pPr>
              <w:keepNext/>
              <w:keepLines/>
              <w:spacing w:before="40" w:after="40"/>
              <w:ind w:left="113"/>
              <w:rPr>
                <w:rFonts w:ascii="Arial" w:hAnsi="Arial" w:cs="Arial"/>
                <w:color w:val="000000"/>
                <w:sz w:val="14"/>
                <w:szCs w:val="14"/>
              </w:rPr>
            </w:pPr>
            <w:r>
              <w:rPr>
                <w:rFonts w:ascii="Arial" w:hAnsi="Arial" w:cs="Arial"/>
                <w:b w:val="0"/>
                <w:bCs w:val="0"/>
                <w:color w:val="000000"/>
                <w:sz w:val="14"/>
                <w:szCs w:val="14"/>
              </w:rPr>
              <w:t>P</w:t>
            </w:r>
            <w:r w:rsidRPr="003F2F2A">
              <w:rPr>
                <w:rFonts w:ascii="Arial" w:hAnsi="Arial" w:cs="Arial"/>
                <w:b w:val="0"/>
                <w:bCs w:val="0"/>
                <w:color w:val="000000"/>
                <w:sz w:val="14"/>
                <w:szCs w:val="14"/>
              </w:rPr>
              <w:t xml:space="preserve">rofit </w:t>
            </w:r>
            <w:proofErr w:type="spellStart"/>
            <w:r w:rsidRPr="003F2F2A">
              <w:rPr>
                <w:rFonts w:ascii="Arial" w:hAnsi="Arial" w:cs="Arial"/>
                <w:b w:val="0"/>
                <w:bCs w:val="0"/>
                <w:color w:val="000000"/>
                <w:sz w:val="14"/>
                <w:szCs w:val="14"/>
              </w:rPr>
              <w:t>sharing</w:t>
            </w:r>
            <w:proofErr w:type="spellEnd"/>
          </w:p>
        </w:tc>
        <w:tc>
          <w:tcPr>
            <w:tcW w:w="1818" w:type="dxa"/>
            <w:tcBorders>
              <w:top w:val="nil"/>
              <w:left w:val="nil"/>
              <w:bottom w:val="nil"/>
              <w:right w:val="nil"/>
            </w:tcBorders>
            <w:shd w:val="clear" w:color="auto" w:fill="auto"/>
            <w:vAlign w:val="center"/>
          </w:tcPr>
          <w:p w14:paraId="40BA15A9" w14:textId="77777777" w:rsidR="00700E0A" w:rsidRPr="008D0F3B" w:rsidRDefault="00700E0A" w:rsidP="0039366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DDDCB63" w14:textId="77777777" w:rsidR="00700E0A" w:rsidRPr="008D0F3B" w:rsidRDefault="00700E0A" w:rsidP="0039366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0D06A63" w14:textId="77777777" w:rsidR="00700E0A" w:rsidRPr="008D0F3B" w:rsidRDefault="00700E0A" w:rsidP="0039366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(85</w:t>
            </w:r>
            <w:r>
              <w:rPr>
                <w:rFonts w:ascii="Arial" w:hAnsi="Arial" w:cs="Arial"/>
                <w:color w:val="000000"/>
                <w:sz w:val="14"/>
                <w:szCs w:val="14"/>
              </w:rPr>
              <w:t>8</w:t>
            </w:r>
            <w:r w:rsidRPr="002D081B">
              <w:rPr>
                <w:rFonts w:ascii="Arial" w:hAnsi="Arial" w:cs="Arial"/>
                <w:color w:val="000000"/>
                <w:sz w:val="14"/>
                <w:szCs w:val="14"/>
              </w:rPr>
              <w:t>)</w:t>
            </w:r>
          </w:p>
        </w:tc>
        <w:tc>
          <w:tcPr>
            <w:tcW w:w="1819" w:type="dxa"/>
            <w:tcBorders>
              <w:top w:val="nil"/>
              <w:left w:val="nil"/>
              <w:bottom w:val="nil"/>
              <w:right w:val="nil"/>
            </w:tcBorders>
            <w:shd w:val="clear" w:color="auto" w:fill="auto"/>
            <w:vAlign w:val="center"/>
          </w:tcPr>
          <w:p w14:paraId="568E0E23" w14:textId="77777777" w:rsidR="00700E0A" w:rsidRPr="008D0F3B" w:rsidRDefault="00700E0A" w:rsidP="0039366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(272)</w:t>
            </w:r>
          </w:p>
        </w:tc>
      </w:tr>
      <w:tr w:rsidR="00700E0A" w:rsidRPr="008D0F3B" w14:paraId="6DF14ABD"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A03E51F" w14:textId="77777777" w:rsidR="00700E0A" w:rsidRPr="008D0F3B" w:rsidRDefault="00700E0A" w:rsidP="00393661">
            <w:pPr>
              <w:keepNext/>
              <w:keepLines/>
              <w:spacing w:before="40" w:after="40"/>
              <w:rPr>
                <w:rFonts w:ascii="Arial" w:hAnsi="Arial" w:cs="Arial"/>
                <w:color w:val="000000"/>
                <w:sz w:val="14"/>
                <w:szCs w:val="14"/>
              </w:rPr>
            </w:pPr>
            <w:r>
              <w:rPr>
                <w:rFonts w:ascii="Arial" w:hAnsi="Arial" w:cs="Arial"/>
                <w:color w:val="000000"/>
                <w:sz w:val="14"/>
                <w:szCs w:val="14"/>
              </w:rPr>
              <w:t>Net income</w:t>
            </w:r>
          </w:p>
        </w:tc>
        <w:tc>
          <w:tcPr>
            <w:tcW w:w="1818" w:type="dxa"/>
            <w:tcBorders>
              <w:top w:val="nil"/>
              <w:left w:val="nil"/>
              <w:bottom w:val="nil"/>
              <w:right w:val="nil"/>
            </w:tcBorders>
            <w:shd w:val="clear" w:color="auto" w:fill="auto"/>
            <w:vAlign w:val="center"/>
          </w:tcPr>
          <w:p w14:paraId="3279D052" w14:textId="77777777" w:rsidR="00700E0A" w:rsidRPr="008D0F3B" w:rsidRDefault="00700E0A" w:rsidP="00393661">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639AF83" w14:textId="77777777" w:rsidR="00700E0A" w:rsidRPr="008D0F3B" w:rsidRDefault="00700E0A" w:rsidP="00393661">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6E0EE045" w14:textId="77777777" w:rsidR="00700E0A" w:rsidRPr="008D0F3B" w:rsidRDefault="00700E0A" w:rsidP="00393661">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255A93">
              <w:rPr>
                <w:rFonts w:ascii="Arial" w:hAnsi="Arial" w:cs="Arial"/>
                <w:b/>
                <w:bCs/>
                <w:color w:val="000000"/>
                <w:sz w:val="14"/>
                <w:szCs w:val="14"/>
              </w:rPr>
              <w:t>24</w:t>
            </w:r>
            <w:r>
              <w:rPr>
                <w:rFonts w:ascii="Arial" w:hAnsi="Arial" w:cs="Arial"/>
                <w:b/>
                <w:bCs/>
                <w:color w:val="000000"/>
                <w:sz w:val="14"/>
                <w:szCs w:val="14"/>
              </w:rPr>
              <w:t>,</w:t>
            </w:r>
            <w:r w:rsidRPr="00255A93">
              <w:rPr>
                <w:rFonts w:ascii="Arial" w:hAnsi="Arial" w:cs="Arial"/>
                <w:b/>
                <w:bCs/>
                <w:color w:val="000000"/>
                <w:sz w:val="14"/>
                <w:szCs w:val="14"/>
              </w:rPr>
              <w:t>284</w:t>
            </w:r>
          </w:p>
        </w:tc>
        <w:tc>
          <w:tcPr>
            <w:tcW w:w="1819" w:type="dxa"/>
            <w:tcBorders>
              <w:top w:val="nil"/>
              <w:left w:val="nil"/>
              <w:bottom w:val="nil"/>
              <w:right w:val="nil"/>
            </w:tcBorders>
            <w:shd w:val="clear" w:color="auto" w:fill="auto"/>
            <w:vAlign w:val="center"/>
          </w:tcPr>
          <w:p w14:paraId="4BBEB34C" w14:textId="77777777" w:rsidR="00700E0A" w:rsidRPr="008D0F3B" w:rsidRDefault="00700E0A" w:rsidP="00393661">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B5A91">
              <w:rPr>
                <w:rFonts w:ascii="Arial" w:hAnsi="Arial" w:cs="Arial"/>
                <w:b/>
                <w:bCs/>
                <w:color w:val="000000"/>
                <w:sz w:val="14"/>
                <w:szCs w:val="14"/>
              </w:rPr>
              <w:t>21</w:t>
            </w:r>
            <w:r>
              <w:rPr>
                <w:rFonts w:ascii="Arial" w:hAnsi="Arial" w:cs="Arial"/>
                <w:b/>
                <w:bCs/>
                <w:color w:val="000000"/>
                <w:sz w:val="14"/>
                <w:szCs w:val="14"/>
              </w:rPr>
              <w:t>,</w:t>
            </w:r>
            <w:r w:rsidRPr="008B5A91">
              <w:rPr>
                <w:rFonts w:ascii="Arial" w:hAnsi="Arial" w:cs="Arial"/>
                <w:b/>
                <w:bCs/>
                <w:color w:val="000000"/>
                <w:sz w:val="14"/>
                <w:szCs w:val="14"/>
              </w:rPr>
              <w:t>154</w:t>
            </w:r>
          </w:p>
        </w:tc>
      </w:tr>
      <w:tr w:rsidR="00700E0A" w:rsidRPr="0023126A" w14:paraId="13CFE33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CCD3696" w14:textId="77777777" w:rsidR="00700E0A" w:rsidRDefault="00700E0A" w:rsidP="00393661">
            <w:pPr>
              <w:keepNext/>
              <w:keepLines/>
              <w:rPr>
                <w:rFonts w:ascii="Arial" w:hAnsi="Arial" w:cs="Arial"/>
                <w:color w:val="00000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comprehensive</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results</w:t>
            </w:r>
            <w:proofErr w:type="spellEnd"/>
          </w:p>
        </w:tc>
        <w:tc>
          <w:tcPr>
            <w:tcW w:w="1818" w:type="dxa"/>
            <w:tcBorders>
              <w:top w:val="nil"/>
              <w:left w:val="nil"/>
              <w:bottom w:val="nil"/>
              <w:right w:val="nil"/>
            </w:tcBorders>
            <w:shd w:val="clear" w:color="auto" w:fill="auto"/>
            <w:vAlign w:val="center"/>
          </w:tcPr>
          <w:p w14:paraId="47B3F122"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D367A9E"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E0AF45D" w14:textId="77777777" w:rsidR="00700E0A" w:rsidRPr="00607BBF"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07BBF">
              <w:rPr>
                <w:rFonts w:ascii="Arial" w:hAnsi="Arial" w:cs="Arial"/>
                <w:color w:val="000000"/>
                <w:sz w:val="14"/>
                <w:szCs w:val="14"/>
              </w:rPr>
              <w:t>2</w:t>
            </w:r>
            <w:r>
              <w:rPr>
                <w:rFonts w:ascii="Arial" w:hAnsi="Arial" w:cs="Arial"/>
                <w:color w:val="000000"/>
                <w:sz w:val="14"/>
                <w:szCs w:val="14"/>
              </w:rPr>
              <w:t>,</w:t>
            </w:r>
            <w:r w:rsidRPr="00607BBF">
              <w:rPr>
                <w:rFonts w:ascii="Arial" w:hAnsi="Arial" w:cs="Arial"/>
                <w:color w:val="000000"/>
                <w:sz w:val="14"/>
                <w:szCs w:val="14"/>
              </w:rPr>
              <w:t>729</w:t>
            </w:r>
          </w:p>
        </w:tc>
        <w:tc>
          <w:tcPr>
            <w:tcW w:w="1819" w:type="dxa"/>
            <w:tcBorders>
              <w:top w:val="nil"/>
              <w:left w:val="nil"/>
              <w:bottom w:val="nil"/>
              <w:right w:val="nil"/>
            </w:tcBorders>
            <w:shd w:val="clear" w:color="auto" w:fill="auto"/>
            <w:vAlign w:val="center"/>
          </w:tcPr>
          <w:p w14:paraId="554D5C04" w14:textId="77777777" w:rsidR="00700E0A" w:rsidRPr="00A70F4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A70F4B">
              <w:rPr>
                <w:rFonts w:ascii="Arial" w:hAnsi="Arial" w:cs="Arial"/>
                <w:color w:val="000000"/>
                <w:sz w:val="14"/>
                <w:szCs w:val="14"/>
              </w:rPr>
              <w:t>(2</w:t>
            </w:r>
            <w:r>
              <w:rPr>
                <w:rFonts w:ascii="Arial" w:hAnsi="Arial" w:cs="Arial"/>
                <w:color w:val="000000"/>
                <w:sz w:val="14"/>
                <w:szCs w:val="14"/>
              </w:rPr>
              <w:t>,</w:t>
            </w:r>
            <w:r w:rsidRPr="00A70F4B">
              <w:rPr>
                <w:rFonts w:ascii="Arial" w:hAnsi="Arial" w:cs="Arial"/>
                <w:color w:val="000000"/>
                <w:sz w:val="14"/>
                <w:szCs w:val="14"/>
              </w:rPr>
              <w:t>454)</w:t>
            </w:r>
          </w:p>
        </w:tc>
      </w:tr>
      <w:tr w:rsidR="00700E0A" w:rsidRPr="0023126A" w14:paraId="46BACE9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94B8B32" w14:textId="77777777" w:rsidR="00700E0A" w:rsidRPr="0023126A" w:rsidRDefault="00700E0A" w:rsidP="00393661">
            <w:pPr>
              <w:keepNext/>
              <w:keepLines/>
              <w:rPr>
                <w:rFonts w:ascii="Arial" w:hAnsi="Arial" w:cs="Arial"/>
                <w:color w:val="000000"/>
                <w:sz w:val="14"/>
                <w:szCs w:val="14"/>
              </w:rPr>
            </w:pPr>
            <w:proofErr w:type="spellStart"/>
            <w:r>
              <w:rPr>
                <w:rFonts w:ascii="Arial" w:hAnsi="Arial" w:cs="Arial"/>
                <w:color w:val="000000"/>
                <w:sz w:val="14"/>
                <w:szCs w:val="14"/>
              </w:rPr>
              <w:t>Comprehensive</w:t>
            </w:r>
            <w:proofErr w:type="spellEnd"/>
            <w:r>
              <w:rPr>
                <w:rFonts w:ascii="Arial" w:hAnsi="Arial" w:cs="Arial"/>
                <w:color w:val="000000"/>
                <w:sz w:val="14"/>
                <w:szCs w:val="14"/>
              </w:rPr>
              <w:t xml:space="preserve"> income</w:t>
            </w:r>
          </w:p>
        </w:tc>
        <w:tc>
          <w:tcPr>
            <w:tcW w:w="1818" w:type="dxa"/>
            <w:tcBorders>
              <w:top w:val="nil"/>
              <w:left w:val="nil"/>
              <w:bottom w:val="nil"/>
              <w:right w:val="nil"/>
            </w:tcBorders>
            <w:shd w:val="clear" w:color="auto" w:fill="auto"/>
            <w:vAlign w:val="center"/>
          </w:tcPr>
          <w:p w14:paraId="5227C013"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A007A9C"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F6C871D"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27,013</w:t>
            </w:r>
          </w:p>
        </w:tc>
        <w:tc>
          <w:tcPr>
            <w:tcW w:w="1819" w:type="dxa"/>
            <w:tcBorders>
              <w:top w:val="nil"/>
              <w:left w:val="nil"/>
              <w:bottom w:val="nil"/>
              <w:right w:val="nil"/>
            </w:tcBorders>
            <w:shd w:val="clear" w:color="auto" w:fill="auto"/>
            <w:vAlign w:val="center"/>
          </w:tcPr>
          <w:p w14:paraId="61885892"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18,700</w:t>
            </w:r>
          </w:p>
        </w:tc>
      </w:tr>
      <w:tr w:rsidR="00700E0A" w:rsidRPr="0023126A" w14:paraId="40D4DD4C"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794C390" w14:textId="77777777" w:rsidR="00700E0A" w:rsidRPr="0023126A" w:rsidRDefault="00700E0A" w:rsidP="00393661">
            <w:pPr>
              <w:keepNext/>
              <w:keepLines/>
              <w:rPr>
                <w:rFonts w:ascii="Arial" w:hAnsi="Arial" w:cs="Arial"/>
                <w:sz w:val="14"/>
                <w:szCs w:val="14"/>
              </w:rPr>
            </w:pPr>
            <w:proofErr w:type="spellStart"/>
            <w:r>
              <w:rPr>
                <w:rFonts w:ascii="Arial" w:eastAsia="Times New Roman" w:hAnsi="Arial" w:cs="Arial"/>
                <w:color w:val="000000"/>
                <w:spacing w:val="-2"/>
                <w:sz w:val="14"/>
                <w:szCs w:val="14"/>
                <w:lang w:eastAsia="pt-BR"/>
              </w:rPr>
              <w:t>Attributable</w:t>
            </w:r>
            <w:proofErr w:type="spellEnd"/>
            <w:r>
              <w:rPr>
                <w:rFonts w:ascii="Arial" w:eastAsia="Times New Roman" w:hAnsi="Arial" w:cs="Arial"/>
                <w:color w:val="000000"/>
                <w:spacing w:val="-2"/>
                <w:sz w:val="14"/>
                <w:szCs w:val="14"/>
                <w:lang w:eastAsia="pt-BR"/>
              </w:rPr>
              <w:t xml:space="preserve"> </w:t>
            </w:r>
            <w:proofErr w:type="spellStart"/>
            <w:r>
              <w:rPr>
                <w:rFonts w:ascii="Arial" w:eastAsia="Times New Roman" w:hAnsi="Arial" w:cs="Arial"/>
                <w:color w:val="000000"/>
                <w:spacing w:val="-2"/>
                <w:sz w:val="14"/>
                <w:szCs w:val="14"/>
                <w:lang w:eastAsia="pt-BR"/>
              </w:rPr>
              <w:t>to</w:t>
            </w:r>
            <w:proofErr w:type="spellEnd"/>
            <w:r>
              <w:rPr>
                <w:rFonts w:ascii="Arial" w:eastAsia="Times New Roman" w:hAnsi="Arial" w:cs="Arial"/>
                <w:color w:val="000000"/>
                <w:spacing w:val="-2"/>
                <w:sz w:val="14"/>
                <w:szCs w:val="14"/>
                <w:lang w:eastAsia="pt-BR"/>
              </w:rPr>
              <w:t xml:space="preserve"> BB Seguridade</w:t>
            </w:r>
          </w:p>
        </w:tc>
        <w:tc>
          <w:tcPr>
            <w:tcW w:w="1818" w:type="dxa"/>
            <w:tcBorders>
              <w:top w:val="nil"/>
              <w:left w:val="nil"/>
              <w:bottom w:val="nil"/>
              <w:right w:val="nil"/>
            </w:tcBorders>
            <w:shd w:val="clear" w:color="auto" w:fill="auto"/>
            <w:vAlign w:val="center"/>
          </w:tcPr>
          <w:p w14:paraId="711F2814"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3516D04"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5D02611"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255A93">
              <w:rPr>
                <w:rFonts w:ascii="Arial" w:hAnsi="Arial" w:cs="Arial"/>
                <w:b/>
                <w:bCs/>
                <w:color w:val="000000"/>
                <w:sz w:val="14"/>
                <w:szCs w:val="14"/>
              </w:rPr>
              <w:t>18</w:t>
            </w:r>
            <w:r>
              <w:rPr>
                <w:rFonts w:ascii="Arial" w:hAnsi="Arial" w:cs="Arial"/>
                <w:b/>
                <w:bCs/>
                <w:color w:val="000000"/>
                <w:sz w:val="14"/>
                <w:szCs w:val="14"/>
              </w:rPr>
              <w:t>,</w:t>
            </w:r>
            <w:r w:rsidRPr="00255A93">
              <w:rPr>
                <w:rFonts w:ascii="Arial" w:hAnsi="Arial" w:cs="Arial"/>
                <w:b/>
                <w:bCs/>
                <w:color w:val="000000"/>
                <w:sz w:val="14"/>
                <w:szCs w:val="14"/>
              </w:rPr>
              <w:t>213</w:t>
            </w:r>
          </w:p>
        </w:tc>
        <w:tc>
          <w:tcPr>
            <w:tcW w:w="1819" w:type="dxa"/>
            <w:tcBorders>
              <w:top w:val="nil"/>
              <w:left w:val="nil"/>
              <w:bottom w:val="nil"/>
              <w:right w:val="nil"/>
            </w:tcBorders>
            <w:shd w:val="clear" w:color="auto" w:fill="auto"/>
            <w:vAlign w:val="center"/>
          </w:tcPr>
          <w:p w14:paraId="4D513E6E" w14:textId="77777777" w:rsidR="00700E0A" w:rsidRPr="008D0F3B" w:rsidRDefault="00700E0A" w:rsidP="00393661">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B5A91">
              <w:rPr>
                <w:rFonts w:ascii="Arial" w:hAnsi="Arial" w:cs="Arial"/>
                <w:b/>
                <w:bCs/>
                <w:color w:val="000000"/>
                <w:sz w:val="14"/>
                <w:szCs w:val="14"/>
              </w:rPr>
              <w:t>15</w:t>
            </w:r>
            <w:r>
              <w:rPr>
                <w:rFonts w:ascii="Arial" w:hAnsi="Arial" w:cs="Arial"/>
                <w:b/>
                <w:bCs/>
                <w:color w:val="000000"/>
                <w:sz w:val="14"/>
                <w:szCs w:val="14"/>
              </w:rPr>
              <w:t>,</w:t>
            </w:r>
            <w:r w:rsidRPr="008B5A91">
              <w:rPr>
                <w:rFonts w:ascii="Arial" w:hAnsi="Arial" w:cs="Arial"/>
                <w:b/>
                <w:bCs/>
                <w:color w:val="000000"/>
                <w:sz w:val="14"/>
                <w:szCs w:val="14"/>
              </w:rPr>
              <w:t>86</w:t>
            </w:r>
            <w:r>
              <w:rPr>
                <w:rFonts w:ascii="Arial" w:hAnsi="Arial" w:cs="Arial"/>
                <w:b/>
                <w:bCs/>
                <w:color w:val="000000"/>
                <w:sz w:val="14"/>
                <w:szCs w:val="14"/>
              </w:rPr>
              <w:t>6</w:t>
            </w:r>
          </w:p>
        </w:tc>
      </w:tr>
      <w:tr w:rsidR="00700E0A" w:rsidRPr="0023126A" w14:paraId="1E55F23A"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413A968F" w14:textId="77777777" w:rsidR="00700E0A" w:rsidRPr="0023126A" w:rsidRDefault="00700E0A" w:rsidP="00393661">
            <w:pPr>
              <w:keepNext/>
              <w:keepLines/>
              <w:rPr>
                <w:rFonts w:ascii="Arial" w:hAnsi="Arial" w:cs="Arial"/>
                <w:color w:val="000000"/>
                <w:sz w:val="14"/>
                <w:szCs w:val="14"/>
              </w:rPr>
            </w:pPr>
            <w:proofErr w:type="spellStart"/>
            <w:r>
              <w:rPr>
                <w:rFonts w:ascii="Arial" w:eastAsia="Times New Roman" w:hAnsi="Arial" w:cs="Arial"/>
                <w:color w:val="000000"/>
                <w:spacing w:val="-2"/>
                <w:sz w:val="14"/>
                <w:szCs w:val="14"/>
                <w:lang w:eastAsia="pt-BR"/>
              </w:rPr>
              <w:t>Equity</w:t>
            </w:r>
            <w:proofErr w:type="spellEnd"/>
            <w:r>
              <w:rPr>
                <w:rFonts w:ascii="Arial" w:eastAsia="Times New Roman" w:hAnsi="Arial" w:cs="Arial"/>
                <w:color w:val="000000"/>
                <w:spacing w:val="-2"/>
                <w:sz w:val="14"/>
                <w:szCs w:val="14"/>
                <w:lang w:eastAsia="pt-BR"/>
              </w:rPr>
              <w:t xml:space="preserve"> income</w:t>
            </w:r>
          </w:p>
        </w:tc>
        <w:tc>
          <w:tcPr>
            <w:tcW w:w="1818" w:type="dxa"/>
            <w:tcBorders>
              <w:top w:val="nil"/>
              <w:left w:val="nil"/>
              <w:bottom w:val="single" w:sz="2" w:space="0" w:color="1F3864" w:themeColor="accent1" w:themeShade="80"/>
              <w:right w:val="nil"/>
            </w:tcBorders>
            <w:shd w:val="clear" w:color="auto" w:fill="auto"/>
            <w:vAlign w:val="center"/>
          </w:tcPr>
          <w:p w14:paraId="7FAEBFA4"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6DFAF2A8"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4F3C0F71"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255A93">
              <w:rPr>
                <w:rFonts w:ascii="Arial" w:hAnsi="Arial" w:cs="Arial"/>
                <w:b/>
                <w:bCs/>
                <w:color w:val="000000"/>
                <w:sz w:val="14"/>
                <w:szCs w:val="14"/>
              </w:rPr>
              <w:t>18</w:t>
            </w:r>
            <w:r>
              <w:rPr>
                <w:rFonts w:ascii="Arial" w:hAnsi="Arial" w:cs="Arial"/>
                <w:b/>
                <w:bCs/>
                <w:color w:val="000000"/>
                <w:sz w:val="14"/>
                <w:szCs w:val="14"/>
              </w:rPr>
              <w:t>,</w:t>
            </w:r>
            <w:r w:rsidRPr="00255A93">
              <w:rPr>
                <w:rFonts w:ascii="Arial" w:hAnsi="Arial" w:cs="Arial"/>
                <w:b/>
                <w:bCs/>
                <w:color w:val="000000"/>
                <w:sz w:val="14"/>
                <w:szCs w:val="14"/>
              </w:rPr>
              <w:t>213</w:t>
            </w:r>
          </w:p>
        </w:tc>
        <w:tc>
          <w:tcPr>
            <w:tcW w:w="1819" w:type="dxa"/>
            <w:tcBorders>
              <w:top w:val="nil"/>
              <w:left w:val="nil"/>
              <w:bottom w:val="single" w:sz="2" w:space="0" w:color="1F3864" w:themeColor="accent1" w:themeShade="80"/>
              <w:right w:val="nil"/>
            </w:tcBorders>
            <w:shd w:val="clear" w:color="auto" w:fill="auto"/>
            <w:vAlign w:val="center"/>
          </w:tcPr>
          <w:p w14:paraId="4E2937FE" w14:textId="77777777" w:rsidR="00700E0A" w:rsidRPr="008D0F3B" w:rsidRDefault="00700E0A" w:rsidP="00393661">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B5A91">
              <w:rPr>
                <w:rFonts w:ascii="Arial" w:hAnsi="Arial" w:cs="Arial"/>
                <w:b/>
                <w:bCs/>
                <w:color w:val="000000"/>
                <w:sz w:val="14"/>
                <w:szCs w:val="14"/>
              </w:rPr>
              <w:t>15</w:t>
            </w:r>
            <w:r>
              <w:rPr>
                <w:rFonts w:ascii="Arial" w:hAnsi="Arial" w:cs="Arial"/>
                <w:b/>
                <w:bCs/>
                <w:color w:val="000000"/>
                <w:sz w:val="14"/>
                <w:szCs w:val="14"/>
              </w:rPr>
              <w:t>,</w:t>
            </w:r>
            <w:r w:rsidRPr="008B5A91">
              <w:rPr>
                <w:rFonts w:ascii="Arial" w:hAnsi="Arial" w:cs="Arial"/>
                <w:b/>
                <w:bCs/>
                <w:color w:val="000000"/>
                <w:sz w:val="14"/>
                <w:szCs w:val="14"/>
              </w:rPr>
              <w:t>86</w:t>
            </w:r>
            <w:r>
              <w:rPr>
                <w:rFonts w:ascii="Arial" w:hAnsi="Arial" w:cs="Arial"/>
                <w:b/>
                <w:bCs/>
                <w:color w:val="000000"/>
                <w:sz w:val="14"/>
                <w:szCs w:val="14"/>
              </w:rPr>
              <w:t>6</w:t>
            </w:r>
            <w:r w:rsidRPr="008B5A91">
              <w:rPr>
                <w:rFonts w:ascii="Arial" w:hAnsi="Arial" w:cs="Arial"/>
                <w:b/>
                <w:bCs/>
                <w:color w:val="000000"/>
                <w:sz w:val="14"/>
                <w:szCs w:val="14"/>
              </w:rPr>
              <w:t xml:space="preserve"> </w:t>
            </w:r>
          </w:p>
        </w:tc>
      </w:tr>
    </w:tbl>
    <w:p w14:paraId="623A6493" w14:textId="77777777" w:rsidR="00700E0A" w:rsidRPr="00432934" w:rsidRDefault="00700E0A" w:rsidP="00700E0A">
      <w:pPr>
        <w:pStyle w:val="PargrafodaLista"/>
        <w:numPr>
          <w:ilvl w:val="0"/>
          <w:numId w:val="27"/>
        </w:numPr>
        <w:spacing w:after="0" w:line="240" w:lineRule="auto"/>
        <w:rPr>
          <w:rFonts w:ascii="Arial" w:eastAsia="Times New Roman" w:hAnsi="Arial" w:cs="Arial"/>
          <w:spacing w:val="-2"/>
          <w:sz w:val="14"/>
          <w:szCs w:val="16"/>
          <w:lang w:val="en-US" w:eastAsia="pt-BR"/>
        </w:rPr>
      </w:pPr>
      <w:r w:rsidRPr="00432934">
        <w:rPr>
          <w:rFonts w:ascii="Arial" w:eastAsia="Times New Roman" w:hAnsi="Arial" w:cs="Arial"/>
          <w:spacing w:val="-2"/>
          <w:sz w:val="14"/>
          <w:szCs w:val="16"/>
          <w:lang w:val="en-US" w:eastAsia="pt-BR"/>
        </w:rPr>
        <w:t xml:space="preserve">BBA - </w:t>
      </w:r>
      <w:r w:rsidRPr="00432934">
        <w:rPr>
          <w:rFonts w:ascii="Arial" w:eastAsia="Times New Roman" w:hAnsi="Arial" w:cs="Arial"/>
          <w:i/>
          <w:spacing w:val="-2"/>
          <w:sz w:val="14"/>
          <w:szCs w:val="16"/>
          <w:lang w:val="en-US" w:eastAsia="pt-BR"/>
        </w:rPr>
        <w:t>Building Block Approach</w:t>
      </w:r>
      <w:r w:rsidRPr="00432934">
        <w:rPr>
          <w:rFonts w:ascii="Arial" w:eastAsia="Times New Roman" w:hAnsi="Arial" w:cs="Arial"/>
          <w:spacing w:val="-2"/>
          <w:sz w:val="14"/>
          <w:szCs w:val="16"/>
          <w:lang w:val="en-US" w:eastAsia="pt-BR"/>
        </w:rPr>
        <w:t xml:space="preserve"> and </w:t>
      </w:r>
      <w:r w:rsidRPr="002F01AF">
        <w:rPr>
          <w:rFonts w:ascii="Arial" w:eastAsia="Times New Roman" w:hAnsi="Arial" w:cs="Arial"/>
          <w:kern w:val="20"/>
          <w:sz w:val="14"/>
          <w:szCs w:val="16"/>
          <w:lang w:val="en-US" w:eastAsia="pt-BR"/>
        </w:rPr>
        <w:t xml:space="preserve">PAA - </w:t>
      </w:r>
      <w:r w:rsidRPr="002F01AF">
        <w:rPr>
          <w:rFonts w:ascii="Arial" w:eastAsia="Times New Roman" w:hAnsi="Arial" w:cs="Arial"/>
          <w:i/>
          <w:iCs/>
          <w:kern w:val="20"/>
          <w:sz w:val="14"/>
          <w:szCs w:val="16"/>
          <w:lang w:val="en-US" w:eastAsia="pt-BR"/>
        </w:rPr>
        <w:t>Premium Allocation Approach</w:t>
      </w:r>
      <w:r>
        <w:rPr>
          <w:rFonts w:ascii="Arial" w:eastAsia="Times New Roman" w:hAnsi="Arial" w:cs="Arial"/>
          <w:kern w:val="20"/>
          <w:sz w:val="14"/>
          <w:szCs w:val="16"/>
          <w:lang w:val="en-US" w:eastAsia="pt-BR"/>
        </w:rPr>
        <w:t>.</w:t>
      </w:r>
    </w:p>
    <w:p w14:paraId="75313C82" w14:textId="77777777" w:rsidR="00700E0A" w:rsidRPr="00432934" w:rsidRDefault="00700E0A" w:rsidP="00700E0A">
      <w:pPr>
        <w:pStyle w:val="PargrafodaLista"/>
        <w:numPr>
          <w:ilvl w:val="0"/>
          <w:numId w:val="27"/>
        </w:numPr>
        <w:spacing w:line="276" w:lineRule="auto"/>
        <w:rPr>
          <w:rFonts w:ascii="Arial" w:eastAsia="Times New Roman" w:hAnsi="Arial" w:cs="Arial"/>
          <w:spacing w:val="-2"/>
          <w:sz w:val="14"/>
          <w:szCs w:val="16"/>
          <w:lang w:val="en-US" w:eastAsia="pt-BR"/>
        </w:rPr>
      </w:pPr>
      <w:r w:rsidRPr="00432934">
        <w:rPr>
          <w:rFonts w:ascii="Arial" w:eastAsia="Times New Roman" w:hAnsi="Arial" w:cs="Arial"/>
          <w:spacing w:val="-2"/>
          <w:sz w:val="14"/>
          <w:szCs w:val="16"/>
          <w:lang w:val="en-US" w:eastAsia="pt-BR"/>
        </w:rPr>
        <w:t>Balance with a one-month lag.</w:t>
      </w:r>
    </w:p>
    <w:p w14:paraId="7CEB30A6" w14:textId="77777777" w:rsidR="00172A84" w:rsidRPr="001A2595" w:rsidRDefault="00172A84" w:rsidP="00172A84">
      <w:pPr>
        <w:pStyle w:val="05-Textonormal"/>
        <w:rPr>
          <w:rFonts w:cs="Arial"/>
          <w:szCs w:val="20"/>
          <w:lang w:val="en-US" w:eastAsia="zh-CN"/>
        </w:rPr>
      </w:pPr>
      <w:r w:rsidRPr="001A2595">
        <w:rPr>
          <w:rFonts w:cs="Arial"/>
          <w:szCs w:val="20"/>
          <w:lang w:val="en-US" w:eastAsia="zh-CN"/>
        </w:rPr>
        <w:t>The impacts of adopting CPC 50 [IFRS 17] and CPC 48 [IFRS 9] on net income and comprehensive income, for comparability purposes, are shown in the following table:</w:t>
      </w:r>
    </w:p>
    <w:p w14:paraId="65B64005" w14:textId="77777777" w:rsidR="00172A84" w:rsidRPr="001A2595" w:rsidRDefault="00172A84" w:rsidP="00172A84">
      <w:pPr>
        <w:pStyle w:val="PargrafodaLista"/>
        <w:spacing w:after="0" w:line="240" w:lineRule="auto"/>
        <w:ind w:left="360"/>
        <w:jc w:val="right"/>
        <w:rPr>
          <w:rFonts w:ascii="Arial" w:hAnsi="Arial" w:cs="Arial"/>
          <w:b/>
          <w:sz w:val="14"/>
          <w:lang w:val="en-US" w:eastAsia="pt-BR"/>
        </w:rPr>
      </w:pPr>
      <w:r w:rsidRPr="001A2595">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3084"/>
        <w:gridCol w:w="1576"/>
        <w:gridCol w:w="1690"/>
        <w:gridCol w:w="1599"/>
        <w:gridCol w:w="1690"/>
      </w:tblGrid>
      <w:tr w:rsidR="00700E0A" w:rsidRPr="00537AE7" w14:paraId="2A25A5DE" w14:textId="77777777" w:rsidTr="0038325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08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BC2F96D" w14:textId="77777777" w:rsidR="00700E0A" w:rsidRPr="00FC09E4" w:rsidRDefault="00700E0A" w:rsidP="00393661">
            <w:pPr>
              <w:jc w:val="center"/>
              <w:rPr>
                <w:rFonts w:ascii="Arial" w:hAnsi="Arial" w:cs="Arial"/>
                <w:sz w:val="14"/>
                <w:szCs w:val="14"/>
                <w:lang w:val="en-US"/>
              </w:rPr>
            </w:pPr>
          </w:p>
        </w:tc>
        <w:tc>
          <w:tcPr>
            <w:tcW w:w="157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1E79CDF"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69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D79DB6C"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59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6E391DA"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01,01 </w:t>
            </w:r>
            <w:proofErr w:type="spellStart"/>
            <w:r>
              <w:rPr>
                <w:rFonts w:ascii="Arial" w:hAnsi="Arial" w:cs="Arial"/>
                <w:sz w:val="14"/>
                <w:szCs w:val="14"/>
              </w:rPr>
              <w:t>to</w:t>
            </w:r>
            <w:proofErr w:type="spellEnd"/>
            <w:r>
              <w:rPr>
                <w:rFonts w:ascii="Arial" w:hAnsi="Arial" w:cs="Arial"/>
                <w:sz w:val="14"/>
                <w:szCs w:val="14"/>
              </w:rPr>
              <w:t xml:space="preserve"> 11,30,2023</w:t>
            </w:r>
          </w:p>
        </w:tc>
        <w:tc>
          <w:tcPr>
            <w:tcW w:w="169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5F4D4E" w14:textId="77777777" w:rsidR="00700E0A" w:rsidRPr="00537AE7"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2022</w:t>
            </w:r>
          </w:p>
        </w:tc>
      </w:tr>
      <w:tr w:rsidR="00383250" w:rsidRPr="00026122" w14:paraId="59DBBE3D" w14:textId="77777777" w:rsidTr="00383250">
        <w:trPr>
          <w:trHeight w:val="238"/>
          <w:jc w:val="center"/>
        </w:trPr>
        <w:tc>
          <w:tcPr>
            <w:cnfStyle w:val="001000000000" w:firstRow="0" w:lastRow="0" w:firstColumn="1" w:lastColumn="0" w:oddVBand="0" w:evenVBand="0" w:oddHBand="0" w:evenHBand="0" w:firstRowFirstColumn="0" w:firstRowLastColumn="0" w:lastRowFirstColumn="0" w:lastRowLastColumn="0"/>
            <w:tcW w:w="3084" w:type="dxa"/>
            <w:tcBorders>
              <w:top w:val="single" w:sz="2" w:space="0" w:color="1F3864" w:themeColor="accent1" w:themeShade="80"/>
              <w:left w:val="nil"/>
              <w:bottom w:val="nil"/>
              <w:right w:val="nil"/>
            </w:tcBorders>
            <w:shd w:val="clear" w:color="auto" w:fill="auto"/>
            <w:vAlign w:val="center"/>
          </w:tcPr>
          <w:p w14:paraId="01590B4C" w14:textId="77777777" w:rsidR="00383250" w:rsidRPr="006B5B78" w:rsidRDefault="00383250" w:rsidP="00383250">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 xml:space="preserve">Net income - BRGAAP </w:t>
            </w:r>
            <w:r>
              <w:rPr>
                <w:rFonts w:ascii="Arial" w:hAnsi="Arial" w:cs="Arial"/>
                <w:b w:val="0"/>
                <w:bCs w:val="0"/>
                <w:sz w:val="14"/>
                <w:szCs w:val="14"/>
                <w:lang w:val="en-US"/>
              </w:rPr>
              <w:t>and</w:t>
            </w:r>
            <w:r w:rsidRPr="006B5B78">
              <w:rPr>
                <w:rFonts w:ascii="Arial" w:hAnsi="Arial" w:cs="Arial"/>
                <w:b w:val="0"/>
                <w:bCs w:val="0"/>
                <w:sz w:val="14"/>
                <w:szCs w:val="14"/>
                <w:lang w:val="en-US"/>
              </w:rPr>
              <w:t xml:space="preserve"> IFRS</w:t>
            </w:r>
          </w:p>
        </w:tc>
        <w:tc>
          <w:tcPr>
            <w:tcW w:w="1576" w:type="dxa"/>
            <w:tcBorders>
              <w:top w:val="single" w:sz="2" w:space="0" w:color="1F3864" w:themeColor="accent1" w:themeShade="80"/>
              <w:left w:val="nil"/>
              <w:bottom w:val="nil"/>
              <w:right w:val="nil"/>
            </w:tcBorders>
            <w:shd w:val="clear" w:color="auto" w:fill="auto"/>
            <w:vAlign w:val="center"/>
          </w:tcPr>
          <w:p w14:paraId="50130753" w14:textId="77777777" w:rsidR="00383250" w:rsidRPr="00446860"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690" w:type="dxa"/>
            <w:tcBorders>
              <w:top w:val="single" w:sz="2" w:space="0" w:color="1F3864" w:themeColor="accent1" w:themeShade="80"/>
              <w:left w:val="nil"/>
              <w:bottom w:val="nil"/>
              <w:right w:val="nil"/>
            </w:tcBorders>
            <w:shd w:val="clear" w:color="auto" w:fill="auto"/>
            <w:vAlign w:val="center"/>
          </w:tcPr>
          <w:p w14:paraId="050CD525" w14:textId="77777777" w:rsidR="00383250" w:rsidRPr="00446860"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599" w:type="dxa"/>
            <w:tcBorders>
              <w:top w:val="single" w:sz="2" w:space="0" w:color="1F3864" w:themeColor="accent1" w:themeShade="80"/>
              <w:left w:val="nil"/>
              <w:bottom w:val="nil"/>
              <w:right w:val="nil"/>
            </w:tcBorders>
            <w:shd w:val="clear" w:color="auto" w:fill="auto"/>
            <w:vAlign w:val="center"/>
          </w:tcPr>
          <w:p w14:paraId="5859B126" w14:textId="7B9C880A" w:rsidR="00383250" w:rsidRPr="00026122"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D081B">
              <w:rPr>
                <w:rFonts w:ascii="Arial" w:hAnsi="Arial" w:cs="Arial"/>
                <w:color w:val="000000"/>
                <w:sz w:val="14"/>
                <w:szCs w:val="14"/>
              </w:rPr>
              <w:t>24</w:t>
            </w:r>
            <w:r w:rsidR="00E0690B">
              <w:rPr>
                <w:rFonts w:ascii="Arial" w:hAnsi="Arial" w:cs="Arial"/>
                <w:color w:val="000000"/>
                <w:sz w:val="14"/>
                <w:szCs w:val="14"/>
              </w:rPr>
              <w:t>,</w:t>
            </w:r>
            <w:r w:rsidRPr="002D081B">
              <w:rPr>
                <w:rFonts w:ascii="Arial" w:hAnsi="Arial" w:cs="Arial"/>
                <w:color w:val="000000"/>
                <w:sz w:val="14"/>
                <w:szCs w:val="14"/>
              </w:rPr>
              <w:t>284</w:t>
            </w:r>
          </w:p>
        </w:tc>
        <w:tc>
          <w:tcPr>
            <w:tcW w:w="1690" w:type="dxa"/>
            <w:tcBorders>
              <w:top w:val="single" w:sz="2" w:space="0" w:color="1F3864" w:themeColor="accent1" w:themeShade="80"/>
              <w:left w:val="nil"/>
              <w:bottom w:val="nil"/>
              <w:right w:val="nil"/>
            </w:tcBorders>
            <w:shd w:val="clear" w:color="auto" w:fill="auto"/>
            <w:vAlign w:val="center"/>
          </w:tcPr>
          <w:p w14:paraId="03EDEE4D" w14:textId="2A3E29A6" w:rsidR="00383250" w:rsidRPr="00026122"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21</w:t>
            </w:r>
            <w:r w:rsidR="00E0690B">
              <w:rPr>
                <w:rFonts w:ascii="Arial" w:hAnsi="Arial" w:cs="Arial"/>
                <w:color w:val="000000"/>
                <w:sz w:val="14"/>
                <w:szCs w:val="14"/>
              </w:rPr>
              <w:t>,</w:t>
            </w:r>
            <w:r w:rsidRPr="002D081B">
              <w:rPr>
                <w:rFonts w:ascii="Arial" w:hAnsi="Arial" w:cs="Arial"/>
                <w:color w:val="000000"/>
                <w:sz w:val="14"/>
                <w:szCs w:val="14"/>
              </w:rPr>
              <w:t>154</w:t>
            </w:r>
          </w:p>
        </w:tc>
      </w:tr>
      <w:tr w:rsidR="00383250" w:rsidRPr="00026122" w14:paraId="0E8014B9" w14:textId="77777777" w:rsidTr="0038325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084" w:type="dxa"/>
            <w:tcBorders>
              <w:top w:val="nil"/>
              <w:left w:val="nil"/>
              <w:bottom w:val="nil"/>
              <w:right w:val="nil"/>
            </w:tcBorders>
            <w:shd w:val="clear" w:color="auto" w:fill="auto"/>
            <w:vAlign w:val="center"/>
          </w:tcPr>
          <w:p w14:paraId="5E1E01D3" w14:textId="77777777" w:rsidR="00383250" w:rsidRPr="00026122" w:rsidRDefault="00383250" w:rsidP="00383250">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ANSGAAP</w:t>
            </w:r>
          </w:p>
        </w:tc>
        <w:tc>
          <w:tcPr>
            <w:tcW w:w="1576" w:type="dxa"/>
            <w:tcBorders>
              <w:top w:val="nil"/>
              <w:left w:val="nil"/>
              <w:bottom w:val="nil"/>
              <w:right w:val="nil"/>
            </w:tcBorders>
            <w:shd w:val="clear" w:color="auto" w:fill="auto"/>
            <w:vAlign w:val="center"/>
          </w:tcPr>
          <w:p w14:paraId="4038E96C" w14:textId="77777777" w:rsidR="00383250" w:rsidRPr="00026122" w:rsidRDefault="00383250" w:rsidP="0038325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90" w:type="dxa"/>
            <w:tcBorders>
              <w:top w:val="nil"/>
              <w:left w:val="nil"/>
              <w:bottom w:val="nil"/>
              <w:right w:val="nil"/>
            </w:tcBorders>
            <w:shd w:val="clear" w:color="auto" w:fill="auto"/>
            <w:vAlign w:val="center"/>
          </w:tcPr>
          <w:p w14:paraId="625FB20B" w14:textId="77777777" w:rsidR="00383250" w:rsidRPr="00026122" w:rsidRDefault="00383250" w:rsidP="0038325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599" w:type="dxa"/>
            <w:tcBorders>
              <w:top w:val="nil"/>
              <w:left w:val="nil"/>
              <w:bottom w:val="nil"/>
              <w:right w:val="nil"/>
            </w:tcBorders>
            <w:shd w:val="clear" w:color="auto" w:fill="auto"/>
            <w:vAlign w:val="center"/>
          </w:tcPr>
          <w:p w14:paraId="0C3E39B9" w14:textId="35E69217" w:rsidR="00383250" w:rsidRPr="00026122" w:rsidRDefault="00383250" w:rsidP="0038325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D081B">
              <w:rPr>
                <w:rFonts w:ascii="Arial" w:hAnsi="Arial" w:cs="Arial"/>
                <w:color w:val="000000"/>
                <w:sz w:val="14"/>
                <w:szCs w:val="14"/>
              </w:rPr>
              <w:t>22</w:t>
            </w:r>
            <w:r w:rsidR="00E0690B">
              <w:rPr>
                <w:rFonts w:ascii="Arial" w:hAnsi="Arial" w:cs="Arial"/>
                <w:color w:val="000000"/>
                <w:sz w:val="14"/>
                <w:szCs w:val="14"/>
              </w:rPr>
              <w:t>,</w:t>
            </w:r>
            <w:r w:rsidRPr="002D081B">
              <w:rPr>
                <w:rFonts w:ascii="Arial" w:hAnsi="Arial" w:cs="Arial"/>
                <w:color w:val="000000"/>
                <w:sz w:val="14"/>
                <w:szCs w:val="14"/>
              </w:rPr>
              <w:t xml:space="preserve">251 </w:t>
            </w:r>
          </w:p>
        </w:tc>
        <w:tc>
          <w:tcPr>
            <w:tcW w:w="1690" w:type="dxa"/>
            <w:tcBorders>
              <w:top w:val="nil"/>
              <w:left w:val="nil"/>
              <w:bottom w:val="nil"/>
              <w:right w:val="nil"/>
            </w:tcBorders>
            <w:shd w:val="clear" w:color="auto" w:fill="auto"/>
            <w:vAlign w:val="center"/>
          </w:tcPr>
          <w:p w14:paraId="4A392CFF" w14:textId="54A4B323" w:rsidR="00383250" w:rsidRPr="00026122" w:rsidRDefault="00383250" w:rsidP="0038325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27</w:t>
            </w:r>
            <w:r w:rsidR="00E0690B">
              <w:rPr>
                <w:rFonts w:ascii="Arial" w:hAnsi="Arial" w:cs="Arial"/>
                <w:color w:val="000000"/>
                <w:sz w:val="14"/>
                <w:szCs w:val="14"/>
              </w:rPr>
              <w:t>,</w:t>
            </w:r>
            <w:r w:rsidRPr="002D081B">
              <w:rPr>
                <w:rFonts w:ascii="Arial" w:hAnsi="Arial" w:cs="Arial"/>
                <w:color w:val="000000"/>
                <w:sz w:val="14"/>
                <w:szCs w:val="14"/>
              </w:rPr>
              <w:t>870</w:t>
            </w:r>
          </w:p>
        </w:tc>
      </w:tr>
      <w:tr w:rsidR="00383250" w:rsidRPr="00026122" w14:paraId="36C3F127" w14:textId="77777777" w:rsidTr="00383250">
        <w:trPr>
          <w:trHeight w:val="238"/>
          <w:jc w:val="center"/>
        </w:trPr>
        <w:tc>
          <w:tcPr>
            <w:cnfStyle w:val="001000000000" w:firstRow="0" w:lastRow="0" w:firstColumn="1" w:lastColumn="0" w:oddVBand="0" w:evenVBand="0" w:oddHBand="0" w:evenHBand="0" w:firstRowFirstColumn="0" w:firstRowLastColumn="0" w:lastRowFirstColumn="0" w:lastRowLastColumn="0"/>
            <w:tcW w:w="3084" w:type="dxa"/>
            <w:tcBorders>
              <w:top w:val="nil"/>
              <w:left w:val="nil"/>
              <w:bottom w:val="nil"/>
              <w:right w:val="nil"/>
            </w:tcBorders>
            <w:shd w:val="clear" w:color="auto" w:fill="auto"/>
            <w:vAlign w:val="center"/>
          </w:tcPr>
          <w:p w14:paraId="62A7A7C4" w14:textId="77777777" w:rsidR="00383250" w:rsidRPr="00026122" w:rsidRDefault="00383250" w:rsidP="00383250">
            <w:pPr>
              <w:keepNext/>
              <w:keepLines/>
              <w:rPr>
                <w:rFonts w:ascii="Arial" w:hAnsi="Arial" w:cs="Arial"/>
                <w:b w:val="0"/>
                <w:bCs w:val="0"/>
                <w:sz w:val="14"/>
                <w:szCs w:val="14"/>
              </w:rPr>
            </w:pPr>
          </w:p>
        </w:tc>
        <w:tc>
          <w:tcPr>
            <w:tcW w:w="1576" w:type="dxa"/>
            <w:tcBorders>
              <w:top w:val="nil"/>
              <w:left w:val="nil"/>
              <w:bottom w:val="nil"/>
              <w:right w:val="nil"/>
            </w:tcBorders>
            <w:shd w:val="clear" w:color="auto" w:fill="auto"/>
            <w:vAlign w:val="center"/>
          </w:tcPr>
          <w:p w14:paraId="54DBEAA3" w14:textId="77777777" w:rsidR="00383250" w:rsidRPr="00026122"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90" w:type="dxa"/>
            <w:tcBorders>
              <w:top w:val="nil"/>
              <w:left w:val="nil"/>
              <w:bottom w:val="nil"/>
              <w:right w:val="nil"/>
            </w:tcBorders>
            <w:shd w:val="clear" w:color="auto" w:fill="auto"/>
            <w:vAlign w:val="center"/>
          </w:tcPr>
          <w:p w14:paraId="13C5404A" w14:textId="77777777" w:rsidR="00383250" w:rsidRPr="00026122"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599" w:type="dxa"/>
            <w:tcBorders>
              <w:top w:val="nil"/>
              <w:left w:val="nil"/>
              <w:bottom w:val="nil"/>
              <w:right w:val="nil"/>
            </w:tcBorders>
            <w:shd w:val="clear" w:color="auto" w:fill="auto"/>
            <w:vAlign w:val="center"/>
          </w:tcPr>
          <w:p w14:paraId="11401EE4" w14:textId="77777777" w:rsidR="00383250" w:rsidRPr="00026122"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90" w:type="dxa"/>
            <w:tcBorders>
              <w:top w:val="nil"/>
              <w:left w:val="nil"/>
              <w:bottom w:val="nil"/>
              <w:right w:val="nil"/>
            </w:tcBorders>
            <w:shd w:val="clear" w:color="auto" w:fill="auto"/>
            <w:vAlign w:val="center"/>
          </w:tcPr>
          <w:p w14:paraId="63EDD9A8" w14:textId="77777777" w:rsidR="00383250" w:rsidRPr="00026122"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383250" w:rsidRPr="00057D2F" w14:paraId="2178DCE4" w14:textId="77777777" w:rsidTr="0038325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084" w:type="dxa"/>
            <w:tcBorders>
              <w:top w:val="nil"/>
              <w:left w:val="nil"/>
              <w:bottom w:val="nil"/>
              <w:right w:val="nil"/>
            </w:tcBorders>
            <w:shd w:val="clear" w:color="auto" w:fill="auto"/>
            <w:vAlign w:val="center"/>
          </w:tcPr>
          <w:p w14:paraId="160726F5" w14:textId="77777777" w:rsidR="00383250" w:rsidRPr="00057D2F" w:rsidRDefault="00383250" w:rsidP="00383250">
            <w:pPr>
              <w:keepNext/>
              <w:keepLines/>
              <w:spacing w:before="40" w:after="40"/>
              <w:rPr>
                <w:rFonts w:ascii="Arial" w:hAnsi="Arial" w:cs="Arial"/>
                <w:b w:val="0"/>
                <w:bCs w:val="0"/>
                <w:sz w:val="14"/>
                <w:szCs w:val="14"/>
                <w:lang w:val="en-US"/>
              </w:rPr>
            </w:pPr>
            <w:r w:rsidRPr="00057D2F">
              <w:rPr>
                <w:rFonts w:ascii="Arial" w:hAnsi="Arial" w:cs="Arial"/>
                <w:b w:val="0"/>
                <w:bCs w:val="0"/>
                <w:sz w:val="14"/>
                <w:szCs w:val="14"/>
                <w:lang w:val="en-US"/>
              </w:rPr>
              <w:t>Comprehensive income - BRGAAP and IFRS</w:t>
            </w:r>
          </w:p>
        </w:tc>
        <w:tc>
          <w:tcPr>
            <w:tcW w:w="1576" w:type="dxa"/>
            <w:tcBorders>
              <w:top w:val="nil"/>
              <w:left w:val="nil"/>
              <w:bottom w:val="nil"/>
              <w:right w:val="nil"/>
            </w:tcBorders>
            <w:shd w:val="clear" w:color="auto" w:fill="auto"/>
            <w:vAlign w:val="center"/>
          </w:tcPr>
          <w:p w14:paraId="2B6E4AEA" w14:textId="77777777" w:rsidR="00383250" w:rsidRPr="00057D2F" w:rsidRDefault="00383250" w:rsidP="0038325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690" w:type="dxa"/>
            <w:tcBorders>
              <w:top w:val="nil"/>
              <w:left w:val="nil"/>
              <w:bottom w:val="nil"/>
              <w:right w:val="nil"/>
            </w:tcBorders>
            <w:shd w:val="clear" w:color="auto" w:fill="auto"/>
            <w:vAlign w:val="center"/>
          </w:tcPr>
          <w:p w14:paraId="413CB88B" w14:textId="77777777" w:rsidR="00383250" w:rsidRPr="00057D2F" w:rsidRDefault="00383250" w:rsidP="0038325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lang w:val="en-US"/>
              </w:rPr>
            </w:pPr>
          </w:p>
        </w:tc>
        <w:tc>
          <w:tcPr>
            <w:tcW w:w="1599" w:type="dxa"/>
            <w:tcBorders>
              <w:top w:val="nil"/>
              <w:left w:val="nil"/>
              <w:bottom w:val="nil"/>
              <w:right w:val="nil"/>
            </w:tcBorders>
            <w:shd w:val="clear" w:color="auto" w:fill="auto"/>
            <w:vAlign w:val="center"/>
          </w:tcPr>
          <w:p w14:paraId="5180758D" w14:textId="3CFE2244" w:rsidR="00383250" w:rsidRPr="00057D2F" w:rsidRDefault="00383250" w:rsidP="0038325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27</w:t>
            </w:r>
            <w:r w:rsidR="00E0690B">
              <w:rPr>
                <w:rFonts w:ascii="Arial" w:hAnsi="Arial" w:cs="Arial"/>
                <w:color w:val="000000"/>
                <w:sz w:val="14"/>
                <w:szCs w:val="14"/>
              </w:rPr>
              <w:t>,</w:t>
            </w:r>
            <w:r>
              <w:rPr>
                <w:rFonts w:ascii="Arial" w:hAnsi="Arial" w:cs="Arial"/>
                <w:color w:val="000000"/>
                <w:sz w:val="14"/>
                <w:szCs w:val="14"/>
              </w:rPr>
              <w:t>013</w:t>
            </w:r>
          </w:p>
        </w:tc>
        <w:tc>
          <w:tcPr>
            <w:tcW w:w="1690" w:type="dxa"/>
            <w:tcBorders>
              <w:top w:val="nil"/>
              <w:left w:val="nil"/>
              <w:bottom w:val="nil"/>
              <w:right w:val="nil"/>
            </w:tcBorders>
            <w:shd w:val="clear" w:color="auto" w:fill="auto"/>
            <w:vAlign w:val="center"/>
          </w:tcPr>
          <w:p w14:paraId="482A7FE2" w14:textId="3B26C221" w:rsidR="00383250" w:rsidRPr="00057D2F" w:rsidRDefault="00383250" w:rsidP="0038325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18</w:t>
            </w:r>
            <w:r w:rsidR="00E0690B">
              <w:rPr>
                <w:rFonts w:ascii="Arial" w:hAnsi="Arial" w:cs="Arial"/>
                <w:color w:val="000000"/>
                <w:sz w:val="14"/>
                <w:szCs w:val="14"/>
              </w:rPr>
              <w:t>,</w:t>
            </w:r>
            <w:r>
              <w:rPr>
                <w:rFonts w:ascii="Arial" w:hAnsi="Arial" w:cs="Arial"/>
                <w:color w:val="000000"/>
                <w:sz w:val="14"/>
                <w:szCs w:val="14"/>
              </w:rPr>
              <w:t>700</w:t>
            </w:r>
          </w:p>
        </w:tc>
      </w:tr>
      <w:tr w:rsidR="00383250" w:rsidRPr="00026122" w14:paraId="6DD79DAA" w14:textId="77777777" w:rsidTr="00383250">
        <w:trPr>
          <w:trHeight w:val="238"/>
          <w:jc w:val="center"/>
        </w:trPr>
        <w:tc>
          <w:tcPr>
            <w:cnfStyle w:val="001000000000" w:firstRow="0" w:lastRow="0" w:firstColumn="1" w:lastColumn="0" w:oddVBand="0" w:evenVBand="0" w:oddHBand="0" w:evenHBand="0" w:firstRowFirstColumn="0" w:firstRowLastColumn="0" w:lastRowFirstColumn="0" w:lastRowLastColumn="0"/>
            <w:tcW w:w="3084" w:type="dxa"/>
            <w:tcBorders>
              <w:top w:val="nil"/>
              <w:left w:val="nil"/>
              <w:bottom w:val="single" w:sz="2" w:space="0" w:color="1F3864" w:themeColor="accent1" w:themeShade="80"/>
              <w:right w:val="nil"/>
            </w:tcBorders>
            <w:shd w:val="clear" w:color="auto" w:fill="auto"/>
            <w:vAlign w:val="center"/>
          </w:tcPr>
          <w:p w14:paraId="34BEDDDC" w14:textId="77777777" w:rsidR="00383250" w:rsidRPr="00026122" w:rsidRDefault="00383250" w:rsidP="00383250">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Comprehensive</w:t>
            </w:r>
            <w:proofErr w:type="spellEnd"/>
            <w:r w:rsidRPr="00FC09E4">
              <w:rPr>
                <w:rFonts w:ascii="Arial" w:hAnsi="Arial" w:cs="Arial"/>
                <w:b w:val="0"/>
                <w:bCs w:val="0"/>
                <w:sz w:val="14"/>
                <w:szCs w:val="14"/>
              </w:rPr>
              <w:t xml:space="preserve"> income</w:t>
            </w:r>
            <w:r>
              <w:rPr>
                <w:rFonts w:ascii="Arial" w:hAnsi="Arial" w:cs="Arial"/>
                <w:b w:val="0"/>
                <w:bCs w:val="0"/>
                <w:sz w:val="14"/>
                <w:szCs w:val="14"/>
              </w:rPr>
              <w:t xml:space="preserve"> - ANSGAAP</w:t>
            </w:r>
          </w:p>
        </w:tc>
        <w:tc>
          <w:tcPr>
            <w:tcW w:w="1576" w:type="dxa"/>
            <w:tcBorders>
              <w:top w:val="nil"/>
              <w:left w:val="nil"/>
              <w:bottom w:val="single" w:sz="2" w:space="0" w:color="1F3864" w:themeColor="accent1" w:themeShade="80"/>
              <w:right w:val="nil"/>
            </w:tcBorders>
            <w:shd w:val="clear" w:color="auto" w:fill="auto"/>
            <w:vAlign w:val="center"/>
          </w:tcPr>
          <w:p w14:paraId="19522242" w14:textId="77777777" w:rsidR="00383250" w:rsidRPr="00A225CF"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90" w:type="dxa"/>
            <w:tcBorders>
              <w:top w:val="nil"/>
              <w:left w:val="nil"/>
              <w:bottom w:val="single" w:sz="2" w:space="0" w:color="1F3864" w:themeColor="accent1" w:themeShade="80"/>
              <w:right w:val="nil"/>
            </w:tcBorders>
            <w:shd w:val="clear" w:color="auto" w:fill="auto"/>
            <w:vAlign w:val="center"/>
          </w:tcPr>
          <w:p w14:paraId="7EF8EF93" w14:textId="77777777" w:rsidR="00383250" w:rsidRPr="00A225CF"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599" w:type="dxa"/>
            <w:tcBorders>
              <w:top w:val="nil"/>
              <w:left w:val="nil"/>
              <w:bottom w:val="single" w:sz="2" w:space="0" w:color="1F3864" w:themeColor="accent1" w:themeShade="80"/>
              <w:right w:val="nil"/>
            </w:tcBorders>
            <w:shd w:val="clear" w:color="auto" w:fill="auto"/>
            <w:vAlign w:val="center"/>
          </w:tcPr>
          <w:p w14:paraId="2F0BE40C" w14:textId="627BDB87" w:rsidR="00383250" w:rsidRPr="00026122"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D081B">
              <w:rPr>
                <w:rFonts w:ascii="Arial" w:hAnsi="Arial" w:cs="Arial"/>
                <w:color w:val="000000"/>
                <w:sz w:val="14"/>
                <w:szCs w:val="14"/>
              </w:rPr>
              <w:t>22</w:t>
            </w:r>
            <w:r w:rsidR="00E0690B">
              <w:rPr>
                <w:rFonts w:ascii="Arial" w:hAnsi="Arial" w:cs="Arial"/>
                <w:color w:val="000000"/>
                <w:sz w:val="14"/>
                <w:szCs w:val="14"/>
              </w:rPr>
              <w:t>,</w:t>
            </w:r>
            <w:r w:rsidRPr="002D081B">
              <w:rPr>
                <w:rFonts w:ascii="Arial" w:hAnsi="Arial" w:cs="Arial"/>
                <w:color w:val="000000"/>
                <w:sz w:val="14"/>
                <w:szCs w:val="14"/>
              </w:rPr>
              <w:t>251</w:t>
            </w:r>
          </w:p>
        </w:tc>
        <w:tc>
          <w:tcPr>
            <w:tcW w:w="1690" w:type="dxa"/>
            <w:tcBorders>
              <w:top w:val="nil"/>
              <w:left w:val="nil"/>
              <w:bottom w:val="single" w:sz="2" w:space="0" w:color="1F3864" w:themeColor="accent1" w:themeShade="80"/>
              <w:right w:val="nil"/>
            </w:tcBorders>
            <w:shd w:val="clear" w:color="auto" w:fill="auto"/>
            <w:vAlign w:val="center"/>
          </w:tcPr>
          <w:p w14:paraId="76386DC2" w14:textId="0D37ABCE" w:rsidR="00383250" w:rsidRPr="00026122" w:rsidRDefault="00383250" w:rsidP="0038325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D081B">
              <w:rPr>
                <w:rFonts w:ascii="Arial" w:hAnsi="Arial" w:cs="Arial"/>
                <w:color w:val="000000"/>
                <w:sz w:val="14"/>
                <w:szCs w:val="14"/>
              </w:rPr>
              <w:t>27</w:t>
            </w:r>
            <w:r w:rsidR="00E0690B">
              <w:rPr>
                <w:rFonts w:ascii="Arial" w:hAnsi="Arial" w:cs="Arial"/>
                <w:color w:val="000000"/>
                <w:sz w:val="14"/>
                <w:szCs w:val="14"/>
              </w:rPr>
              <w:t>,</w:t>
            </w:r>
            <w:r w:rsidRPr="002D081B">
              <w:rPr>
                <w:rFonts w:ascii="Arial" w:hAnsi="Arial" w:cs="Arial"/>
                <w:color w:val="000000"/>
                <w:sz w:val="14"/>
                <w:szCs w:val="14"/>
              </w:rPr>
              <w:t>870</w:t>
            </w:r>
          </w:p>
        </w:tc>
      </w:tr>
    </w:tbl>
    <w:p w14:paraId="03C87C12"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3D4C7503" w14:textId="77777777" w:rsidR="00172A84" w:rsidRPr="00432934" w:rsidRDefault="00172A84" w:rsidP="00172A84">
      <w:pPr>
        <w:rPr>
          <w:rFonts w:ascii="Arial" w:eastAsia="Times New Roman" w:hAnsi="Arial" w:cs="Arial"/>
          <w:spacing w:val="-2"/>
          <w:sz w:val="14"/>
          <w:szCs w:val="16"/>
          <w:lang w:val="en-US" w:eastAsia="pt-BR"/>
        </w:rPr>
      </w:pPr>
    </w:p>
    <w:p w14:paraId="3931CFF4" w14:textId="77777777" w:rsidR="00172A84" w:rsidRPr="00432934" w:rsidRDefault="00172A84" w:rsidP="00172A84">
      <w:pPr>
        <w:pageBreakBefore/>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lastRenderedPageBreak/>
        <w:t xml:space="preserve">Balance </w:t>
      </w:r>
      <w:proofErr w:type="spellStart"/>
      <w:r w:rsidRPr="00432934">
        <w:rPr>
          <w:rFonts w:ascii="Arial" w:eastAsia="Times New Roman" w:hAnsi="Arial" w:cs="Arial"/>
          <w:b/>
          <w:color w:val="1F3864" w:themeColor="accent1" w:themeShade="80"/>
          <w:spacing w:val="-2"/>
          <w:sz w:val="18"/>
          <w:szCs w:val="20"/>
          <w:lang w:eastAsia="pt-BR"/>
        </w:rPr>
        <w:t>Sheet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470391A4"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6EF71DC9" w14:textId="77777777" w:rsidR="00172A84" w:rsidRPr="00537AE7" w:rsidRDefault="00172A84" w:rsidP="00172A84">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172A84" w:rsidRPr="004B635B" w14:paraId="471E328C" w14:textId="77777777" w:rsidTr="00203E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93EA6BA" w14:textId="77777777" w:rsidR="00172A84" w:rsidRPr="004B635B" w:rsidRDefault="00172A84" w:rsidP="00203E14">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38EE70B" w14:textId="77777777" w:rsidR="00172A84" w:rsidRPr="004B635B"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sidRPr="003A0513">
              <w:rPr>
                <w:rFonts w:ascii="Arial" w:hAnsi="Arial" w:cs="Arial"/>
                <w:sz w:val="14"/>
                <w:szCs w:val="14"/>
              </w:rPr>
              <w:t>Nov</w:t>
            </w:r>
            <w:proofErr w:type="spellEnd"/>
            <w:r w:rsidRPr="003A0513">
              <w:rPr>
                <w:rFonts w:ascii="Arial" w:hAnsi="Arial" w:cs="Arial"/>
                <w:sz w:val="14"/>
                <w:szCs w:val="14"/>
              </w:rPr>
              <w:t xml:space="preserve"> 30, 2023 </w:t>
            </w:r>
            <w:r w:rsidRPr="003A0513">
              <w:rPr>
                <w:rFonts w:ascii="Arial" w:hAnsi="Arial" w:cs="Arial"/>
                <w:sz w:val="14"/>
                <w:szCs w:val="14"/>
                <w:vertAlign w:val="superscript"/>
              </w:rPr>
              <w:t>(1)</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C4250AF" w14:textId="77777777" w:rsidR="00172A84" w:rsidRPr="004B635B"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 (</w:t>
            </w:r>
            <w:proofErr w:type="spellStart"/>
            <w:r>
              <w:rPr>
                <w:rFonts w:ascii="Arial" w:hAnsi="Arial" w:cs="Arial"/>
                <w:sz w:val="14"/>
                <w:szCs w:val="14"/>
              </w:rPr>
              <w:t>Restated</w:t>
            </w:r>
            <w:proofErr w:type="spellEnd"/>
            <w:r>
              <w:rPr>
                <w:rFonts w:ascii="Arial" w:hAnsi="Arial" w:cs="Arial"/>
                <w:sz w:val="14"/>
                <w:szCs w:val="14"/>
              </w:rPr>
              <w:t xml:space="preserve"> balances)</w:t>
            </w:r>
          </w:p>
        </w:tc>
      </w:tr>
      <w:tr w:rsidR="00172A84" w:rsidRPr="00824585" w14:paraId="20A51F0E"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hideMark/>
          </w:tcPr>
          <w:p w14:paraId="6C861121" w14:textId="77777777" w:rsidR="00172A84" w:rsidRPr="00824585" w:rsidRDefault="00172A84" w:rsidP="00203E14">
            <w:pPr>
              <w:keepNext/>
              <w:keepLines/>
              <w:rPr>
                <w:rFonts w:ascii="Arial" w:eastAsia="Times New Roman" w:hAnsi="Arial" w:cs="Arial"/>
                <w:spacing w:val="-2"/>
                <w:sz w:val="14"/>
                <w:szCs w:val="14"/>
                <w:highlight w:val="yellow"/>
              </w:rPr>
            </w:pP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Assets</w:t>
            </w:r>
            <w:proofErr w:type="spellEnd"/>
          </w:p>
        </w:tc>
        <w:tc>
          <w:tcPr>
            <w:tcW w:w="3260" w:type="dxa"/>
            <w:tcBorders>
              <w:top w:val="single" w:sz="2" w:space="0" w:color="1F3864" w:themeColor="accent1" w:themeShade="80"/>
              <w:left w:val="nil"/>
              <w:bottom w:val="nil"/>
              <w:right w:val="nil"/>
            </w:tcBorders>
            <w:shd w:val="clear" w:color="auto" w:fill="auto"/>
            <w:vAlign w:val="center"/>
          </w:tcPr>
          <w:p w14:paraId="6E4C0AE2" w14:textId="77777777" w:rsidR="00172A84" w:rsidRPr="0082458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35</w:t>
            </w:r>
            <w:r>
              <w:rPr>
                <w:rFonts w:ascii="Arial" w:hAnsi="Arial" w:cs="Arial"/>
                <w:b/>
                <w:bCs/>
                <w:color w:val="000000"/>
                <w:sz w:val="14"/>
                <w:szCs w:val="14"/>
              </w:rPr>
              <w:t>,</w:t>
            </w:r>
            <w:r w:rsidRPr="009A73D8">
              <w:rPr>
                <w:rFonts w:ascii="Arial" w:hAnsi="Arial" w:cs="Arial"/>
                <w:b/>
                <w:bCs/>
                <w:color w:val="000000"/>
                <w:sz w:val="14"/>
                <w:szCs w:val="14"/>
              </w:rPr>
              <w:t>708</w:t>
            </w:r>
          </w:p>
        </w:tc>
        <w:tc>
          <w:tcPr>
            <w:tcW w:w="3260" w:type="dxa"/>
            <w:tcBorders>
              <w:top w:val="single" w:sz="2" w:space="0" w:color="1F3864" w:themeColor="accent1" w:themeShade="80"/>
              <w:left w:val="nil"/>
              <w:bottom w:val="nil"/>
              <w:right w:val="nil"/>
            </w:tcBorders>
            <w:shd w:val="clear" w:color="auto" w:fill="auto"/>
            <w:vAlign w:val="center"/>
          </w:tcPr>
          <w:p w14:paraId="764A6F84" w14:textId="77777777" w:rsidR="00172A84" w:rsidRPr="0082458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1D70B7">
              <w:rPr>
                <w:rFonts w:ascii="Arial" w:hAnsi="Arial" w:cs="Arial"/>
                <w:b/>
                <w:bCs/>
                <w:color w:val="000000"/>
                <w:sz w:val="14"/>
                <w:szCs w:val="14"/>
              </w:rPr>
              <w:t>44</w:t>
            </w:r>
            <w:r>
              <w:rPr>
                <w:rFonts w:ascii="Arial" w:hAnsi="Arial" w:cs="Arial"/>
                <w:b/>
                <w:bCs/>
                <w:color w:val="000000"/>
                <w:sz w:val="14"/>
                <w:szCs w:val="14"/>
              </w:rPr>
              <w:t>,</w:t>
            </w:r>
            <w:r w:rsidRPr="001D70B7">
              <w:rPr>
                <w:rFonts w:ascii="Arial" w:hAnsi="Arial" w:cs="Arial"/>
                <w:b/>
                <w:bCs/>
                <w:color w:val="000000"/>
                <w:sz w:val="14"/>
                <w:szCs w:val="14"/>
              </w:rPr>
              <w:t>174</w:t>
            </w:r>
          </w:p>
        </w:tc>
      </w:tr>
      <w:tr w:rsidR="00172A84" w:rsidRPr="003361C0" w14:paraId="4A0A617C"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hideMark/>
          </w:tcPr>
          <w:p w14:paraId="79A5188D" w14:textId="77777777" w:rsidR="00172A84" w:rsidRPr="003361C0" w:rsidRDefault="00172A84" w:rsidP="00203E14">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 xml:space="preserve">Cash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cash </w:t>
            </w:r>
            <w:proofErr w:type="spellStart"/>
            <w:r>
              <w:rPr>
                <w:rFonts w:ascii="Arial" w:hAnsi="Arial" w:cs="Arial"/>
                <w:b w:val="0"/>
                <w:bCs w:val="0"/>
                <w:color w:val="000000"/>
                <w:sz w:val="14"/>
                <w:szCs w:val="14"/>
              </w:rPr>
              <w:t>equivalents</w:t>
            </w:r>
            <w:proofErr w:type="spellEnd"/>
          </w:p>
        </w:tc>
        <w:tc>
          <w:tcPr>
            <w:tcW w:w="3260" w:type="dxa"/>
            <w:tcBorders>
              <w:top w:val="nil"/>
              <w:left w:val="nil"/>
              <w:bottom w:val="nil"/>
              <w:right w:val="nil"/>
            </w:tcBorders>
            <w:shd w:val="clear" w:color="auto" w:fill="auto"/>
            <w:vAlign w:val="center"/>
          </w:tcPr>
          <w:p w14:paraId="4DABC977" w14:textId="77777777" w:rsidR="00172A84" w:rsidRPr="003361C0"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1</w:t>
            </w:r>
            <w:r>
              <w:rPr>
                <w:rFonts w:ascii="Arial" w:hAnsi="Arial" w:cs="Arial"/>
                <w:color w:val="000000"/>
                <w:sz w:val="14"/>
                <w:szCs w:val="14"/>
              </w:rPr>
              <w:t>,</w:t>
            </w:r>
            <w:r w:rsidRPr="009A73D8">
              <w:rPr>
                <w:rFonts w:ascii="Arial" w:hAnsi="Arial" w:cs="Arial"/>
                <w:color w:val="000000"/>
                <w:sz w:val="14"/>
                <w:szCs w:val="14"/>
              </w:rPr>
              <w:t>703</w:t>
            </w:r>
          </w:p>
        </w:tc>
        <w:tc>
          <w:tcPr>
            <w:tcW w:w="3260" w:type="dxa"/>
            <w:tcBorders>
              <w:top w:val="nil"/>
              <w:left w:val="nil"/>
              <w:bottom w:val="nil"/>
              <w:right w:val="nil"/>
            </w:tcBorders>
            <w:shd w:val="clear" w:color="auto" w:fill="auto"/>
            <w:vAlign w:val="center"/>
          </w:tcPr>
          <w:p w14:paraId="525CB7F7" w14:textId="77777777" w:rsidR="00172A84" w:rsidRPr="003361C0"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w:t>
            </w:r>
            <w:r>
              <w:rPr>
                <w:rFonts w:ascii="Arial" w:hAnsi="Arial" w:cs="Arial"/>
                <w:color w:val="000000"/>
                <w:sz w:val="14"/>
                <w:szCs w:val="14"/>
              </w:rPr>
              <w:t>,</w:t>
            </w:r>
            <w:r w:rsidRPr="003D4460">
              <w:rPr>
                <w:rFonts w:ascii="Arial" w:hAnsi="Arial" w:cs="Arial"/>
                <w:color w:val="000000"/>
                <w:sz w:val="14"/>
                <w:szCs w:val="14"/>
              </w:rPr>
              <w:t>639</w:t>
            </w:r>
          </w:p>
        </w:tc>
      </w:tr>
      <w:tr w:rsidR="00172A84" w:rsidRPr="003361C0" w14:paraId="5C6D78CD"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B4ABB53" w14:textId="77777777" w:rsidR="00172A84" w:rsidRPr="003361C0" w:rsidRDefault="00172A84" w:rsidP="00203E14">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Instruments</w:t>
            </w:r>
            <w:proofErr w:type="spellEnd"/>
          </w:p>
        </w:tc>
        <w:tc>
          <w:tcPr>
            <w:tcW w:w="3260" w:type="dxa"/>
            <w:tcBorders>
              <w:top w:val="nil"/>
              <w:left w:val="nil"/>
              <w:bottom w:val="nil"/>
              <w:right w:val="nil"/>
            </w:tcBorders>
            <w:shd w:val="clear" w:color="auto" w:fill="auto"/>
            <w:vAlign w:val="center"/>
          </w:tcPr>
          <w:p w14:paraId="4D011A7F"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31</w:t>
            </w:r>
            <w:r>
              <w:rPr>
                <w:rFonts w:ascii="Arial" w:hAnsi="Arial" w:cs="Arial"/>
                <w:color w:val="000000"/>
                <w:sz w:val="14"/>
                <w:szCs w:val="14"/>
              </w:rPr>
              <w:t>,</w:t>
            </w:r>
            <w:r w:rsidRPr="009A73D8">
              <w:rPr>
                <w:rFonts w:ascii="Arial" w:hAnsi="Arial" w:cs="Arial"/>
                <w:color w:val="000000"/>
                <w:sz w:val="14"/>
                <w:szCs w:val="14"/>
              </w:rPr>
              <w:t>029</w:t>
            </w:r>
          </w:p>
        </w:tc>
        <w:tc>
          <w:tcPr>
            <w:tcW w:w="3260" w:type="dxa"/>
            <w:tcBorders>
              <w:top w:val="nil"/>
              <w:left w:val="nil"/>
              <w:bottom w:val="nil"/>
              <w:right w:val="nil"/>
            </w:tcBorders>
            <w:shd w:val="clear" w:color="auto" w:fill="auto"/>
            <w:vAlign w:val="center"/>
          </w:tcPr>
          <w:p w14:paraId="3E624E95"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41</w:t>
            </w:r>
            <w:r>
              <w:rPr>
                <w:rFonts w:ascii="Arial" w:hAnsi="Arial" w:cs="Arial"/>
                <w:color w:val="000000"/>
                <w:sz w:val="14"/>
                <w:szCs w:val="14"/>
              </w:rPr>
              <w:t>,</w:t>
            </w:r>
            <w:r w:rsidRPr="003D4460">
              <w:rPr>
                <w:rFonts w:ascii="Arial" w:hAnsi="Arial" w:cs="Arial"/>
                <w:color w:val="000000"/>
                <w:sz w:val="14"/>
                <w:szCs w:val="14"/>
              </w:rPr>
              <w:t>111</w:t>
            </w:r>
          </w:p>
        </w:tc>
      </w:tr>
      <w:tr w:rsidR="00172A84" w:rsidRPr="003361C0" w14:paraId="05387A31"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C04608" w14:textId="77777777" w:rsidR="00172A84" w:rsidRPr="003361C0" w:rsidRDefault="00172A84" w:rsidP="00203E14">
            <w:pPr>
              <w:keepNext/>
              <w:keepLines/>
              <w:ind w:left="113"/>
              <w:rPr>
                <w:rFonts w:ascii="Arial" w:hAnsi="Arial" w:cs="Arial"/>
                <w:b w:val="0"/>
                <w:bCs w:val="0"/>
                <w:color w:val="000000"/>
                <w:sz w:val="14"/>
                <w:szCs w:val="14"/>
                <w:highlight w:val="yellow"/>
              </w:rPr>
            </w:pPr>
            <w:proofErr w:type="spellStart"/>
            <w:r w:rsidRPr="000C6F76">
              <w:rPr>
                <w:rFonts w:ascii="Arial" w:hAnsi="Arial" w:cs="Arial"/>
                <w:b w:val="0"/>
                <w:bCs w:val="0"/>
                <w:color w:val="000000"/>
                <w:sz w:val="14"/>
                <w:szCs w:val="14"/>
              </w:rPr>
              <w:t>Current</w:t>
            </w:r>
            <w:proofErr w:type="spellEnd"/>
            <w:r w:rsidRPr="000C6F76">
              <w:rPr>
                <w:rFonts w:ascii="Arial" w:hAnsi="Arial" w:cs="Arial"/>
                <w:b w:val="0"/>
                <w:bCs w:val="0"/>
                <w:color w:val="000000"/>
                <w:sz w:val="14"/>
                <w:szCs w:val="14"/>
              </w:rPr>
              <w:t xml:space="preserve"> </w:t>
            </w:r>
            <w:proofErr w:type="spellStart"/>
            <w:r w:rsidRPr="000C6F76">
              <w:rPr>
                <w:rFonts w:ascii="Arial" w:hAnsi="Arial" w:cs="Arial"/>
                <w:b w:val="0"/>
                <w:bCs w:val="0"/>
                <w:color w:val="000000"/>
                <w:sz w:val="14"/>
                <w:szCs w:val="14"/>
              </w:rPr>
              <w:t>tax</w:t>
            </w:r>
            <w:proofErr w:type="spellEnd"/>
            <w:r w:rsidRPr="000C6F76">
              <w:rPr>
                <w:rFonts w:ascii="Arial" w:hAnsi="Arial" w:cs="Arial"/>
                <w:b w:val="0"/>
                <w:bCs w:val="0"/>
                <w:color w:val="000000"/>
                <w:sz w:val="14"/>
                <w:szCs w:val="14"/>
              </w:rPr>
              <w:t xml:space="preserve"> </w:t>
            </w:r>
            <w:proofErr w:type="spellStart"/>
            <w:r w:rsidRPr="000C6F76">
              <w:rPr>
                <w:rFonts w:ascii="Arial" w:hAnsi="Arial" w:cs="Arial"/>
                <w:b w:val="0"/>
                <w:bCs w:val="0"/>
                <w:color w:val="000000"/>
                <w:sz w:val="14"/>
                <w:szCs w:val="14"/>
              </w:rPr>
              <w:t>assets</w:t>
            </w:r>
            <w:proofErr w:type="spellEnd"/>
          </w:p>
        </w:tc>
        <w:tc>
          <w:tcPr>
            <w:tcW w:w="3260" w:type="dxa"/>
            <w:tcBorders>
              <w:top w:val="nil"/>
              <w:left w:val="nil"/>
              <w:bottom w:val="nil"/>
              <w:right w:val="nil"/>
            </w:tcBorders>
            <w:shd w:val="clear" w:color="auto" w:fill="auto"/>
            <w:vAlign w:val="center"/>
          </w:tcPr>
          <w:p w14:paraId="614BA0E2" w14:textId="77777777" w:rsidR="00172A84" w:rsidRPr="003361C0"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9A73D8">
              <w:rPr>
                <w:rFonts w:ascii="Arial" w:hAnsi="Arial" w:cs="Arial"/>
                <w:color w:val="000000"/>
                <w:sz w:val="14"/>
                <w:szCs w:val="14"/>
              </w:rPr>
              <w:t>304</w:t>
            </w:r>
          </w:p>
        </w:tc>
        <w:tc>
          <w:tcPr>
            <w:tcW w:w="3260" w:type="dxa"/>
            <w:tcBorders>
              <w:top w:val="nil"/>
              <w:left w:val="nil"/>
              <w:bottom w:val="nil"/>
              <w:right w:val="nil"/>
            </w:tcBorders>
            <w:shd w:val="clear" w:color="auto" w:fill="auto"/>
            <w:vAlign w:val="center"/>
          </w:tcPr>
          <w:p w14:paraId="2D67E13C" w14:textId="77777777" w:rsidR="00172A84" w:rsidRPr="003361C0"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3D4460">
              <w:rPr>
                <w:rFonts w:ascii="Arial" w:hAnsi="Arial" w:cs="Arial"/>
                <w:color w:val="000000"/>
                <w:sz w:val="14"/>
                <w:szCs w:val="14"/>
              </w:rPr>
              <w:t>265</w:t>
            </w:r>
          </w:p>
        </w:tc>
      </w:tr>
      <w:tr w:rsidR="00172A84" w:rsidRPr="003361C0" w14:paraId="316A4385"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2B45089" w14:textId="77777777" w:rsidR="00172A84" w:rsidRPr="003361C0" w:rsidRDefault="00172A84" w:rsidP="00203E14">
            <w:pPr>
              <w:keepNext/>
              <w:keepLines/>
              <w:spacing w:before="40" w:after="40"/>
              <w:ind w:left="113"/>
              <w:rPr>
                <w:rFonts w:ascii="Arial" w:hAnsi="Arial" w:cs="Arial"/>
                <w:b w:val="0"/>
                <w:bCs w:val="0"/>
                <w:sz w:val="14"/>
                <w:szCs w:val="14"/>
                <w:highlight w:val="yellow"/>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assets</w:t>
            </w:r>
            <w:proofErr w:type="spellEnd"/>
          </w:p>
        </w:tc>
        <w:tc>
          <w:tcPr>
            <w:tcW w:w="3260" w:type="dxa"/>
            <w:tcBorders>
              <w:top w:val="nil"/>
              <w:left w:val="nil"/>
              <w:bottom w:val="nil"/>
              <w:right w:val="nil"/>
            </w:tcBorders>
            <w:shd w:val="clear" w:color="auto" w:fill="auto"/>
            <w:vAlign w:val="center"/>
          </w:tcPr>
          <w:p w14:paraId="3A829473"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2</w:t>
            </w:r>
            <w:r>
              <w:rPr>
                <w:rFonts w:ascii="Arial" w:hAnsi="Arial" w:cs="Arial"/>
                <w:color w:val="000000"/>
                <w:sz w:val="14"/>
                <w:szCs w:val="14"/>
              </w:rPr>
              <w:t>,</w:t>
            </w:r>
            <w:r w:rsidRPr="009A73D8">
              <w:rPr>
                <w:rFonts w:ascii="Arial" w:hAnsi="Arial" w:cs="Arial"/>
                <w:color w:val="000000"/>
                <w:sz w:val="14"/>
                <w:szCs w:val="14"/>
              </w:rPr>
              <w:t>672</w:t>
            </w:r>
          </w:p>
        </w:tc>
        <w:tc>
          <w:tcPr>
            <w:tcW w:w="3260" w:type="dxa"/>
            <w:tcBorders>
              <w:top w:val="nil"/>
              <w:left w:val="nil"/>
              <w:bottom w:val="nil"/>
              <w:right w:val="nil"/>
            </w:tcBorders>
            <w:shd w:val="clear" w:color="auto" w:fill="auto"/>
            <w:vAlign w:val="center"/>
          </w:tcPr>
          <w:p w14:paraId="3E85E335"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159</w:t>
            </w:r>
          </w:p>
        </w:tc>
      </w:tr>
      <w:tr w:rsidR="00172A84" w:rsidRPr="00824585" w14:paraId="459BE84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AD01EF" w14:textId="77777777" w:rsidR="00172A84" w:rsidRPr="00824585" w:rsidRDefault="00172A84" w:rsidP="00203E14">
            <w:pPr>
              <w:keepNext/>
              <w:keepLines/>
              <w:spacing w:before="40" w:after="40"/>
              <w:rPr>
                <w:rFonts w:ascii="Arial" w:hAnsi="Arial" w:cs="Arial"/>
                <w:sz w:val="14"/>
                <w:szCs w:val="14"/>
                <w:highlight w:val="yellow"/>
              </w:rPr>
            </w:pPr>
            <w:r w:rsidRPr="000C6F76">
              <w:rPr>
                <w:rFonts w:ascii="Arial" w:hAnsi="Arial" w:cs="Arial"/>
                <w:color w:val="000000"/>
                <w:sz w:val="14"/>
                <w:szCs w:val="14"/>
              </w:rPr>
              <w:t>Non-</w:t>
            </w:r>
            <w:proofErr w:type="spellStart"/>
            <w:r w:rsidRPr="000C6F76">
              <w:rPr>
                <w:rFonts w:ascii="Arial" w:hAnsi="Arial" w:cs="Arial"/>
                <w:color w:val="000000"/>
                <w:sz w:val="14"/>
                <w:szCs w:val="14"/>
              </w:rPr>
              <w:t>Current</w:t>
            </w:r>
            <w:proofErr w:type="spellEnd"/>
            <w:r w:rsidRPr="000C6F76">
              <w:rPr>
                <w:rFonts w:ascii="Arial" w:hAnsi="Arial" w:cs="Arial"/>
                <w:color w:val="000000"/>
                <w:sz w:val="14"/>
                <w:szCs w:val="14"/>
              </w:rPr>
              <w:t xml:space="preserve"> </w:t>
            </w:r>
            <w:proofErr w:type="spellStart"/>
            <w:r w:rsidRPr="000C6F76">
              <w:rPr>
                <w:rFonts w:ascii="Arial" w:hAnsi="Arial" w:cs="Arial"/>
                <w:color w:val="000000"/>
                <w:sz w:val="14"/>
                <w:szCs w:val="14"/>
              </w:rPr>
              <w:t>Assets</w:t>
            </w:r>
            <w:proofErr w:type="spellEnd"/>
          </w:p>
        </w:tc>
        <w:tc>
          <w:tcPr>
            <w:tcW w:w="3260" w:type="dxa"/>
            <w:tcBorders>
              <w:top w:val="nil"/>
              <w:left w:val="nil"/>
              <w:bottom w:val="nil"/>
              <w:right w:val="nil"/>
            </w:tcBorders>
            <w:shd w:val="clear" w:color="auto" w:fill="auto"/>
            <w:vAlign w:val="center"/>
          </w:tcPr>
          <w:p w14:paraId="0C3005A5"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3</w:t>
            </w:r>
            <w:r>
              <w:rPr>
                <w:rFonts w:ascii="Arial" w:hAnsi="Arial" w:cs="Arial"/>
                <w:b/>
                <w:bCs/>
                <w:color w:val="000000"/>
                <w:sz w:val="14"/>
                <w:szCs w:val="14"/>
              </w:rPr>
              <w:t>,</w:t>
            </w:r>
            <w:r w:rsidRPr="009A73D8">
              <w:rPr>
                <w:rFonts w:ascii="Arial" w:hAnsi="Arial" w:cs="Arial"/>
                <w:b/>
                <w:bCs/>
                <w:color w:val="000000"/>
                <w:sz w:val="14"/>
                <w:szCs w:val="14"/>
              </w:rPr>
              <w:t>158</w:t>
            </w:r>
          </w:p>
        </w:tc>
        <w:tc>
          <w:tcPr>
            <w:tcW w:w="3260" w:type="dxa"/>
            <w:tcBorders>
              <w:top w:val="nil"/>
              <w:left w:val="nil"/>
              <w:bottom w:val="nil"/>
              <w:right w:val="nil"/>
            </w:tcBorders>
            <w:shd w:val="clear" w:color="auto" w:fill="auto"/>
            <w:vAlign w:val="center"/>
          </w:tcPr>
          <w:p w14:paraId="295539EC"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4</w:t>
            </w:r>
            <w:r>
              <w:rPr>
                <w:rFonts w:ascii="Arial" w:hAnsi="Arial" w:cs="Arial"/>
                <w:b/>
                <w:bCs/>
                <w:color w:val="000000"/>
                <w:sz w:val="14"/>
                <w:szCs w:val="14"/>
              </w:rPr>
              <w:t>,</w:t>
            </w:r>
            <w:r w:rsidRPr="009A73D8">
              <w:rPr>
                <w:rFonts w:ascii="Arial" w:hAnsi="Arial" w:cs="Arial"/>
                <w:b/>
                <w:bCs/>
                <w:color w:val="000000"/>
                <w:sz w:val="14"/>
                <w:szCs w:val="14"/>
              </w:rPr>
              <w:t>697</w:t>
            </w:r>
          </w:p>
        </w:tc>
      </w:tr>
      <w:tr w:rsidR="00172A84" w:rsidRPr="003361C0" w14:paraId="5ADFA3C0"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2BBC73" w14:textId="77777777" w:rsidR="00172A84" w:rsidRPr="00824585" w:rsidRDefault="00172A84" w:rsidP="00203E14">
            <w:pPr>
              <w:keepNext/>
              <w:keepLines/>
              <w:ind w:left="113"/>
              <w:rPr>
                <w:rFonts w:ascii="Arial" w:hAnsi="Arial" w:cs="Arial"/>
                <w:b w:val="0"/>
                <w:bCs w:val="0"/>
                <w:color w:val="000000"/>
                <w:sz w:val="14"/>
                <w:szCs w:val="14"/>
              </w:rPr>
            </w:pPr>
            <w:proofErr w:type="spellStart"/>
            <w:r w:rsidRPr="000C6F76">
              <w:rPr>
                <w:rFonts w:ascii="Arial" w:hAnsi="Arial" w:cs="Arial"/>
                <w:b w:val="0"/>
                <w:bCs w:val="0"/>
                <w:color w:val="000000"/>
                <w:sz w:val="14"/>
                <w:szCs w:val="14"/>
              </w:rPr>
              <w:t>Deferred</w:t>
            </w:r>
            <w:proofErr w:type="spellEnd"/>
            <w:r w:rsidRPr="000C6F76">
              <w:rPr>
                <w:rFonts w:ascii="Arial" w:hAnsi="Arial" w:cs="Arial"/>
                <w:b w:val="0"/>
                <w:bCs w:val="0"/>
                <w:color w:val="000000"/>
                <w:sz w:val="14"/>
                <w:szCs w:val="14"/>
              </w:rPr>
              <w:t xml:space="preserve"> </w:t>
            </w:r>
            <w:proofErr w:type="spellStart"/>
            <w:r w:rsidRPr="000C6F76">
              <w:rPr>
                <w:rFonts w:ascii="Arial" w:hAnsi="Arial" w:cs="Arial"/>
                <w:b w:val="0"/>
                <w:bCs w:val="0"/>
                <w:color w:val="000000"/>
                <w:sz w:val="14"/>
                <w:szCs w:val="14"/>
              </w:rPr>
              <w:t>tax</w:t>
            </w:r>
            <w:proofErr w:type="spellEnd"/>
            <w:r w:rsidRPr="000C6F76">
              <w:rPr>
                <w:rFonts w:ascii="Arial" w:hAnsi="Arial" w:cs="Arial"/>
                <w:b w:val="0"/>
                <w:bCs w:val="0"/>
                <w:color w:val="000000"/>
                <w:sz w:val="14"/>
                <w:szCs w:val="14"/>
              </w:rPr>
              <w:t xml:space="preserve"> </w:t>
            </w:r>
            <w:proofErr w:type="spellStart"/>
            <w:r w:rsidRPr="000C6F76">
              <w:rPr>
                <w:rFonts w:ascii="Arial" w:hAnsi="Arial" w:cs="Arial"/>
                <w:b w:val="0"/>
                <w:bCs w:val="0"/>
                <w:color w:val="000000"/>
                <w:sz w:val="14"/>
                <w:szCs w:val="14"/>
              </w:rPr>
              <w:t>assets</w:t>
            </w:r>
            <w:proofErr w:type="spellEnd"/>
          </w:p>
        </w:tc>
        <w:tc>
          <w:tcPr>
            <w:tcW w:w="3260" w:type="dxa"/>
            <w:tcBorders>
              <w:top w:val="nil"/>
              <w:left w:val="nil"/>
              <w:bottom w:val="nil"/>
              <w:right w:val="nil"/>
            </w:tcBorders>
            <w:shd w:val="clear" w:color="auto" w:fill="auto"/>
            <w:vAlign w:val="center"/>
          </w:tcPr>
          <w:p w14:paraId="6DE93F86"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2</w:t>
            </w:r>
            <w:r>
              <w:rPr>
                <w:rFonts w:ascii="Arial" w:hAnsi="Arial" w:cs="Arial"/>
                <w:color w:val="000000"/>
                <w:sz w:val="14"/>
                <w:szCs w:val="14"/>
              </w:rPr>
              <w:t>,</w:t>
            </w:r>
            <w:r w:rsidRPr="009A73D8">
              <w:rPr>
                <w:rFonts w:ascii="Arial" w:hAnsi="Arial" w:cs="Arial"/>
                <w:color w:val="000000"/>
                <w:sz w:val="14"/>
                <w:szCs w:val="14"/>
              </w:rPr>
              <w:t>582</w:t>
            </w:r>
          </w:p>
        </w:tc>
        <w:tc>
          <w:tcPr>
            <w:tcW w:w="3260" w:type="dxa"/>
            <w:tcBorders>
              <w:top w:val="nil"/>
              <w:left w:val="nil"/>
              <w:bottom w:val="nil"/>
              <w:right w:val="nil"/>
            </w:tcBorders>
            <w:shd w:val="clear" w:color="auto" w:fill="auto"/>
            <w:vAlign w:val="center"/>
          </w:tcPr>
          <w:p w14:paraId="2836D6EA"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4</w:t>
            </w:r>
            <w:r>
              <w:rPr>
                <w:rFonts w:ascii="Arial" w:hAnsi="Arial" w:cs="Arial"/>
                <w:color w:val="000000"/>
                <w:sz w:val="14"/>
                <w:szCs w:val="14"/>
              </w:rPr>
              <w:t>,</w:t>
            </w:r>
            <w:r w:rsidRPr="003D4460">
              <w:rPr>
                <w:rFonts w:ascii="Arial" w:hAnsi="Arial" w:cs="Arial"/>
                <w:color w:val="000000"/>
                <w:sz w:val="14"/>
                <w:szCs w:val="14"/>
              </w:rPr>
              <w:t>264</w:t>
            </w:r>
          </w:p>
        </w:tc>
      </w:tr>
      <w:tr w:rsidR="00172A84" w:rsidRPr="003361C0" w14:paraId="6AC341C4"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99E74C" w14:textId="77777777" w:rsidR="00172A84" w:rsidRPr="00824585" w:rsidRDefault="00172A84" w:rsidP="00203E14">
            <w:pPr>
              <w:keepNext/>
              <w:keepLines/>
              <w:ind w:left="113"/>
              <w:rPr>
                <w:rFonts w:ascii="Arial" w:hAnsi="Arial" w:cs="Arial"/>
                <w:b w:val="0"/>
                <w:bCs w:val="0"/>
                <w:color w:val="000000"/>
                <w:sz w:val="14"/>
                <w:szCs w:val="14"/>
              </w:rPr>
            </w:pPr>
            <w:proofErr w:type="spellStart"/>
            <w:r>
              <w:rPr>
                <w:rFonts w:ascii="Arial" w:hAnsi="Arial" w:cs="Arial"/>
                <w:b w:val="0"/>
                <w:bCs w:val="0"/>
                <w:color w:val="000000"/>
                <w:sz w:val="14"/>
                <w:szCs w:val="14"/>
              </w:rPr>
              <w:t>Fixed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intangible</w:t>
            </w:r>
            <w:proofErr w:type="spellEnd"/>
          </w:p>
        </w:tc>
        <w:tc>
          <w:tcPr>
            <w:tcW w:w="3260" w:type="dxa"/>
            <w:tcBorders>
              <w:top w:val="nil"/>
              <w:left w:val="nil"/>
              <w:bottom w:val="nil"/>
              <w:right w:val="nil"/>
            </w:tcBorders>
            <w:shd w:val="clear" w:color="auto" w:fill="auto"/>
            <w:vAlign w:val="center"/>
          </w:tcPr>
          <w:p w14:paraId="3B4B33B0" w14:textId="77777777" w:rsidR="00172A84" w:rsidRPr="003361C0"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306</w:t>
            </w:r>
          </w:p>
        </w:tc>
        <w:tc>
          <w:tcPr>
            <w:tcW w:w="3260" w:type="dxa"/>
            <w:tcBorders>
              <w:top w:val="nil"/>
              <w:left w:val="nil"/>
              <w:bottom w:val="nil"/>
              <w:right w:val="nil"/>
            </w:tcBorders>
            <w:shd w:val="clear" w:color="auto" w:fill="auto"/>
            <w:vAlign w:val="center"/>
          </w:tcPr>
          <w:p w14:paraId="4F0AC20D" w14:textId="77777777" w:rsidR="00172A84" w:rsidRPr="003361C0"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179</w:t>
            </w:r>
          </w:p>
        </w:tc>
      </w:tr>
      <w:tr w:rsidR="00172A84" w:rsidRPr="003361C0" w14:paraId="4CEF02A5"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FBEDC42" w14:textId="77777777" w:rsidR="00172A84" w:rsidRPr="00824585"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assets</w:t>
            </w:r>
            <w:proofErr w:type="spellEnd"/>
          </w:p>
        </w:tc>
        <w:tc>
          <w:tcPr>
            <w:tcW w:w="3260" w:type="dxa"/>
            <w:tcBorders>
              <w:top w:val="nil"/>
              <w:left w:val="nil"/>
              <w:bottom w:val="nil"/>
              <w:right w:val="nil"/>
            </w:tcBorders>
            <w:shd w:val="clear" w:color="auto" w:fill="auto"/>
            <w:vAlign w:val="center"/>
          </w:tcPr>
          <w:p w14:paraId="3814CAEF"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270</w:t>
            </w:r>
          </w:p>
        </w:tc>
        <w:tc>
          <w:tcPr>
            <w:tcW w:w="3260" w:type="dxa"/>
            <w:tcBorders>
              <w:top w:val="nil"/>
              <w:left w:val="nil"/>
              <w:bottom w:val="nil"/>
              <w:right w:val="nil"/>
            </w:tcBorders>
            <w:shd w:val="clear" w:color="auto" w:fill="auto"/>
            <w:vAlign w:val="center"/>
          </w:tcPr>
          <w:p w14:paraId="10BA0F70"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254</w:t>
            </w:r>
          </w:p>
        </w:tc>
      </w:tr>
      <w:tr w:rsidR="00172A84" w:rsidRPr="00824585" w14:paraId="373A31E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8454E4F" w14:textId="77777777" w:rsidR="00172A84" w:rsidRPr="00824585" w:rsidRDefault="00172A84" w:rsidP="00203E14">
            <w:pPr>
              <w:keepNext/>
              <w:keepLines/>
              <w:spacing w:before="40" w:after="40"/>
              <w:rPr>
                <w:rFonts w:ascii="Arial" w:hAnsi="Arial" w:cs="Arial"/>
                <w:sz w:val="14"/>
                <w:szCs w:val="14"/>
                <w:highlight w:val="yellow"/>
              </w:rPr>
            </w:pPr>
            <w:r>
              <w:rPr>
                <w:rFonts w:ascii="Arial" w:hAnsi="Arial" w:cs="Arial"/>
                <w:color w:val="000000"/>
                <w:sz w:val="14"/>
                <w:szCs w:val="14"/>
              </w:rPr>
              <w:t xml:space="preserve">Total </w:t>
            </w:r>
            <w:proofErr w:type="spellStart"/>
            <w:r>
              <w:rPr>
                <w:rFonts w:ascii="Arial" w:hAnsi="Arial" w:cs="Arial"/>
                <w:color w:val="000000"/>
                <w:sz w:val="14"/>
                <w:szCs w:val="14"/>
              </w:rPr>
              <w:t>Assets</w:t>
            </w:r>
            <w:proofErr w:type="spellEnd"/>
          </w:p>
        </w:tc>
        <w:tc>
          <w:tcPr>
            <w:tcW w:w="3260" w:type="dxa"/>
            <w:tcBorders>
              <w:top w:val="nil"/>
              <w:left w:val="nil"/>
              <w:bottom w:val="nil"/>
              <w:right w:val="nil"/>
            </w:tcBorders>
            <w:shd w:val="clear" w:color="auto" w:fill="auto"/>
            <w:vAlign w:val="center"/>
          </w:tcPr>
          <w:p w14:paraId="65D9E26C"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38</w:t>
            </w:r>
            <w:r>
              <w:rPr>
                <w:rFonts w:ascii="Arial" w:hAnsi="Arial" w:cs="Arial"/>
                <w:b/>
                <w:bCs/>
                <w:color w:val="000000"/>
                <w:sz w:val="14"/>
                <w:szCs w:val="14"/>
              </w:rPr>
              <w:t>,</w:t>
            </w:r>
            <w:r w:rsidRPr="009A73D8">
              <w:rPr>
                <w:rFonts w:ascii="Arial" w:hAnsi="Arial" w:cs="Arial"/>
                <w:b/>
                <w:bCs/>
                <w:color w:val="000000"/>
                <w:sz w:val="14"/>
                <w:szCs w:val="14"/>
              </w:rPr>
              <w:t>866</w:t>
            </w:r>
          </w:p>
        </w:tc>
        <w:tc>
          <w:tcPr>
            <w:tcW w:w="3260" w:type="dxa"/>
            <w:tcBorders>
              <w:top w:val="nil"/>
              <w:left w:val="nil"/>
              <w:bottom w:val="nil"/>
              <w:right w:val="nil"/>
            </w:tcBorders>
            <w:shd w:val="clear" w:color="auto" w:fill="auto"/>
            <w:vAlign w:val="center"/>
          </w:tcPr>
          <w:p w14:paraId="72D02C23"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48</w:t>
            </w:r>
            <w:r>
              <w:rPr>
                <w:rFonts w:ascii="Arial" w:hAnsi="Arial" w:cs="Arial"/>
                <w:b/>
                <w:bCs/>
                <w:color w:val="000000"/>
                <w:sz w:val="14"/>
                <w:szCs w:val="14"/>
              </w:rPr>
              <w:t>,</w:t>
            </w:r>
            <w:r w:rsidRPr="009A73D8">
              <w:rPr>
                <w:rFonts w:ascii="Arial" w:hAnsi="Arial" w:cs="Arial"/>
                <w:b/>
                <w:bCs/>
                <w:color w:val="000000"/>
                <w:sz w:val="14"/>
                <w:szCs w:val="14"/>
              </w:rPr>
              <w:t>871</w:t>
            </w:r>
          </w:p>
        </w:tc>
      </w:tr>
      <w:tr w:rsidR="00172A84" w:rsidRPr="003361C0" w14:paraId="675A5179"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9A2AA3" w14:textId="77777777" w:rsidR="00172A84" w:rsidRPr="003361C0" w:rsidRDefault="00172A84" w:rsidP="00203E14">
            <w:pPr>
              <w:keepNext/>
              <w:keepLines/>
              <w:spacing w:before="40" w:after="40"/>
              <w:rPr>
                <w:rFonts w:ascii="Arial" w:hAnsi="Arial" w:cs="Arial"/>
                <w:b w:val="0"/>
                <w:bCs w:val="0"/>
                <w:sz w:val="14"/>
                <w:szCs w:val="14"/>
                <w:highlight w:val="yellow"/>
              </w:rPr>
            </w:pPr>
          </w:p>
        </w:tc>
        <w:tc>
          <w:tcPr>
            <w:tcW w:w="3260" w:type="dxa"/>
            <w:tcBorders>
              <w:top w:val="nil"/>
              <w:left w:val="nil"/>
              <w:bottom w:val="nil"/>
              <w:right w:val="nil"/>
            </w:tcBorders>
            <w:shd w:val="clear" w:color="auto" w:fill="auto"/>
            <w:vAlign w:val="center"/>
          </w:tcPr>
          <w:p w14:paraId="0B628B61"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c>
          <w:tcPr>
            <w:tcW w:w="3260" w:type="dxa"/>
            <w:tcBorders>
              <w:top w:val="nil"/>
              <w:left w:val="nil"/>
              <w:bottom w:val="nil"/>
              <w:right w:val="nil"/>
            </w:tcBorders>
            <w:shd w:val="clear" w:color="auto" w:fill="auto"/>
            <w:vAlign w:val="center"/>
          </w:tcPr>
          <w:p w14:paraId="5E89CBBF"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172A84" w:rsidRPr="00824585" w14:paraId="1B970F67"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F48F2A" w14:textId="77777777" w:rsidR="00172A84" w:rsidRPr="00824585" w:rsidRDefault="00172A84" w:rsidP="00203E14">
            <w:pPr>
              <w:keepNext/>
              <w:keepLines/>
              <w:spacing w:before="40" w:after="40"/>
              <w:rPr>
                <w:rFonts w:ascii="Arial" w:hAnsi="Arial" w:cs="Arial"/>
                <w:sz w:val="14"/>
                <w:szCs w:val="14"/>
                <w:highlight w:val="yellow"/>
              </w:rPr>
            </w:pP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5724E991"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18</w:t>
            </w:r>
            <w:r>
              <w:rPr>
                <w:rFonts w:ascii="Arial" w:hAnsi="Arial" w:cs="Arial"/>
                <w:b/>
                <w:bCs/>
                <w:color w:val="000000"/>
                <w:sz w:val="14"/>
                <w:szCs w:val="14"/>
              </w:rPr>
              <w:t>,</w:t>
            </w:r>
            <w:r w:rsidRPr="009A73D8">
              <w:rPr>
                <w:rFonts w:ascii="Arial" w:hAnsi="Arial" w:cs="Arial"/>
                <w:b/>
                <w:bCs/>
                <w:color w:val="000000"/>
                <w:sz w:val="14"/>
                <w:szCs w:val="14"/>
              </w:rPr>
              <w:t>556</w:t>
            </w:r>
          </w:p>
        </w:tc>
        <w:tc>
          <w:tcPr>
            <w:tcW w:w="3260" w:type="dxa"/>
            <w:tcBorders>
              <w:top w:val="nil"/>
              <w:left w:val="nil"/>
              <w:bottom w:val="nil"/>
              <w:right w:val="nil"/>
            </w:tcBorders>
            <w:shd w:val="clear" w:color="auto" w:fill="auto"/>
            <w:vAlign w:val="center"/>
          </w:tcPr>
          <w:p w14:paraId="3E213911"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26</w:t>
            </w:r>
            <w:r>
              <w:rPr>
                <w:rFonts w:ascii="Arial" w:hAnsi="Arial" w:cs="Arial"/>
                <w:b/>
                <w:bCs/>
                <w:color w:val="000000"/>
                <w:sz w:val="14"/>
                <w:szCs w:val="14"/>
              </w:rPr>
              <w:t>,</w:t>
            </w:r>
            <w:r w:rsidRPr="009A73D8">
              <w:rPr>
                <w:rFonts w:ascii="Arial" w:hAnsi="Arial" w:cs="Arial"/>
                <w:b/>
                <w:bCs/>
                <w:color w:val="000000"/>
                <w:sz w:val="14"/>
                <w:szCs w:val="14"/>
              </w:rPr>
              <w:t>628</w:t>
            </w:r>
          </w:p>
        </w:tc>
      </w:tr>
      <w:tr w:rsidR="00172A84" w:rsidRPr="003361C0" w14:paraId="31AD92C5"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D36AE2D" w14:textId="77777777" w:rsidR="00172A84" w:rsidRPr="00824585" w:rsidRDefault="00172A84" w:rsidP="00203E14">
            <w:pPr>
              <w:keepNext/>
              <w:keepLines/>
              <w:ind w:left="113"/>
              <w:rPr>
                <w:rFonts w:ascii="Arial" w:hAnsi="Arial" w:cs="Arial"/>
                <w:b w:val="0"/>
                <w:bCs w:val="0"/>
                <w:color w:val="000000"/>
                <w:sz w:val="14"/>
                <w:szCs w:val="14"/>
              </w:rPr>
            </w:pPr>
            <w:proofErr w:type="spellStart"/>
            <w:r w:rsidRPr="00D078AA">
              <w:rPr>
                <w:rFonts w:ascii="Arial" w:hAnsi="Arial" w:cs="Arial"/>
                <w:b w:val="0"/>
                <w:bCs w:val="0"/>
                <w:color w:val="000000"/>
                <w:sz w:val="14"/>
                <w:szCs w:val="14"/>
              </w:rPr>
              <w:t>Amounts</w:t>
            </w:r>
            <w:proofErr w:type="spellEnd"/>
            <w:r w:rsidRPr="00D078AA">
              <w:rPr>
                <w:rFonts w:ascii="Arial" w:hAnsi="Arial" w:cs="Arial"/>
                <w:b w:val="0"/>
                <w:bCs w:val="0"/>
                <w:color w:val="000000"/>
                <w:sz w:val="14"/>
                <w:szCs w:val="14"/>
              </w:rPr>
              <w:t xml:space="preserve"> </w:t>
            </w:r>
            <w:proofErr w:type="spellStart"/>
            <w:r w:rsidRPr="00D078AA">
              <w:rPr>
                <w:rFonts w:ascii="Arial" w:hAnsi="Arial" w:cs="Arial"/>
                <w:b w:val="0"/>
                <w:bCs w:val="0"/>
                <w:color w:val="000000"/>
                <w:sz w:val="14"/>
                <w:szCs w:val="14"/>
              </w:rPr>
              <w:t>payable</w:t>
            </w:r>
            <w:proofErr w:type="spellEnd"/>
          </w:p>
        </w:tc>
        <w:tc>
          <w:tcPr>
            <w:tcW w:w="3260" w:type="dxa"/>
            <w:tcBorders>
              <w:top w:val="nil"/>
              <w:left w:val="nil"/>
              <w:bottom w:val="nil"/>
              <w:right w:val="nil"/>
            </w:tcBorders>
            <w:shd w:val="clear" w:color="auto" w:fill="auto"/>
            <w:vAlign w:val="center"/>
          </w:tcPr>
          <w:p w14:paraId="05C499F7"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4</w:t>
            </w:r>
            <w:r>
              <w:rPr>
                <w:rFonts w:ascii="Arial" w:hAnsi="Arial" w:cs="Arial"/>
                <w:color w:val="000000"/>
                <w:sz w:val="14"/>
                <w:szCs w:val="14"/>
              </w:rPr>
              <w:t>,</w:t>
            </w:r>
            <w:r w:rsidRPr="009A73D8">
              <w:rPr>
                <w:rFonts w:ascii="Arial" w:hAnsi="Arial" w:cs="Arial"/>
                <w:color w:val="000000"/>
                <w:sz w:val="14"/>
                <w:szCs w:val="14"/>
              </w:rPr>
              <w:t>512</w:t>
            </w:r>
          </w:p>
        </w:tc>
        <w:tc>
          <w:tcPr>
            <w:tcW w:w="3260" w:type="dxa"/>
            <w:tcBorders>
              <w:top w:val="nil"/>
              <w:left w:val="nil"/>
              <w:bottom w:val="nil"/>
              <w:right w:val="nil"/>
            </w:tcBorders>
            <w:shd w:val="clear" w:color="auto" w:fill="auto"/>
            <w:vAlign w:val="center"/>
          </w:tcPr>
          <w:p w14:paraId="6253533F"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3</w:t>
            </w:r>
            <w:r>
              <w:rPr>
                <w:rFonts w:ascii="Arial" w:hAnsi="Arial" w:cs="Arial"/>
                <w:color w:val="000000"/>
                <w:sz w:val="14"/>
                <w:szCs w:val="14"/>
              </w:rPr>
              <w:t>,</w:t>
            </w:r>
            <w:r w:rsidRPr="003D4460">
              <w:rPr>
                <w:rFonts w:ascii="Arial" w:hAnsi="Arial" w:cs="Arial"/>
                <w:color w:val="000000"/>
                <w:sz w:val="14"/>
                <w:szCs w:val="14"/>
              </w:rPr>
              <w:t>411</w:t>
            </w:r>
          </w:p>
        </w:tc>
      </w:tr>
      <w:tr w:rsidR="00172A84" w:rsidRPr="003361C0" w14:paraId="6708BF04"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AE46535" w14:textId="77777777" w:rsidR="00172A84" w:rsidRPr="00824585" w:rsidRDefault="00172A84" w:rsidP="00203E14">
            <w:pPr>
              <w:keepNext/>
              <w:keepLines/>
              <w:ind w:left="113"/>
              <w:rPr>
                <w:rFonts w:ascii="Arial" w:hAnsi="Arial" w:cs="Arial"/>
                <w:b w:val="0"/>
                <w:bCs w:val="0"/>
                <w:color w:val="000000"/>
                <w:sz w:val="14"/>
                <w:szCs w:val="14"/>
              </w:rPr>
            </w:pPr>
            <w:proofErr w:type="spellStart"/>
            <w:r>
              <w:rPr>
                <w:rFonts w:ascii="Arial" w:hAnsi="Arial" w:cs="Arial"/>
                <w:b w:val="0"/>
                <w:bCs w:val="0"/>
                <w:color w:val="000000"/>
                <w:sz w:val="14"/>
                <w:szCs w:val="14"/>
              </w:rPr>
              <w:t>C</w:t>
            </w:r>
            <w:r w:rsidRPr="00D078AA">
              <w:rPr>
                <w:rFonts w:ascii="Arial" w:hAnsi="Arial" w:cs="Arial"/>
                <w:b w:val="0"/>
                <w:bCs w:val="0"/>
                <w:color w:val="000000"/>
                <w:sz w:val="14"/>
                <w:szCs w:val="14"/>
              </w:rPr>
              <w:t>urrent</w:t>
            </w:r>
            <w:proofErr w:type="spellEnd"/>
            <w:r w:rsidRPr="00D078AA">
              <w:rPr>
                <w:rFonts w:ascii="Arial" w:hAnsi="Arial" w:cs="Arial"/>
                <w:b w:val="0"/>
                <w:bCs w:val="0"/>
                <w:color w:val="000000"/>
                <w:sz w:val="14"/>
                <w:szCs w:val="14"/>
              </w:rPr>
              <w:t xml:space="preserve"> </w:t>
            </w:r>
            <w:proofErr w:type="spellStart"/>
            <w:r w:rsidRPr="00D078AA">
              <w:rPr>
                <w:rFonts w:ascii="Arial" w:hAnsi="Arial" w:cs="Arial"/>
                <w:b w:val="0"/>
                <w:bCs w:val="0"/>
                <w:color w:val="000000"/>
                <w:sz w:val="14"/>
                <w:szCs w:val="14"/>
              </w:rPr>
              <w:t>tax</w:t>
            </w:r>
            <w:proofErr w:type="spellEnd"/>
            <w:r w:rsidRPr="00D078AA">
              <w:rPr>
                <w:rFonts w:ascii="Arial" w:hAnsi="Arial" w:cs="Arial"/>
                <w:b w:val="0"/>
                <w:bCs w:val="0"/>
                <w:color w:val="000000"/>
                <w:sz w:val="14"/>
                <w:szCs w:val="14"/>
              </w:rPr>
              <w:t xml:space="preserve"> </w:t>
            </w:r>
            <w:proofErr w:type="spellStart"/>
            <w:r w:rsidRPr="00D078AA">
              <w:rPr>
                <w:rFonts w:ascii="Arial" w:hAnsi="Arial" w:cs="Arial"/>
                <w:b w:val="0"/>
                <w:bCs w:val="0"/>
                <w:color w:val="000000"/>
                <w:sz w:val="14"/>
                <w:szCs w:val="14"/>
              </w:rPr>
              <w:t>liability</w:t>
            </w:r>
            <w:proofErr w:type="spellEnd"/>
          </w:p>
        </w:tc>
        <w:tc>
          <w:tcPr>
            <w:tcW w:w="3260" w:type="dxa"/>
            <w:tcBorders>
              <w:top w:val="nil"/>
              <w:left w:val="nil"/>
              <w:bottom w:val="nil"/>
              <w:right w:val="nil"/>
            </w:tcBorders>
            <w:shd w:val="clear" w:color="auto" w:fill="auto"/>
            <w:vAlign w:val="center"/>
          </w:tcPr>
          <w:p w14:paraId="570B93B2" w14:textId="77777777" w:rsidR="00172A84" w:rsidRPr="003361C0"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1</w:t>
            </w:r>
            <w:r>
              <w:rPr>
                <w:rFonts w:ascii="Arial" w:hAnsi="Arial" w:cs="Arial"/>
                <w:color w:val="000000"/>
                <w:sz w:val="14"/>
                <w:szCs w:val="14"/>
              </w:rPr>
              <w:t>,</w:t>
            </w:r>
            <w:r w:rsidRPr="009A73D8">
              <w:rPr>
                <w:rFonts w:ascii="Arial" w:hAnsi="Arial" w:cs="Arial"/>
                <w:color w:val="000000"/>
                <w:sz w:val="14"/>
                <w:szCs w:val="14"/>
              </w:rPr>
              <w:t>250</w:t>
            </w:r>
          </w:p>
        </w:tc>
        <w:tc>
          <w:tcPr>
            <w:tcW w:w="3260" w:type="dxa"/>
            <w:tcBorders>
              <w:top w:val="nil"/>
              <w:left w:val="nil"/>
              <w:bottom w:val="nil"/>
              <w:right w:val="nil"/>
            </w:tcBorders>
            <w:shd w:val="clear" w:color="auto" w:fill="auto"/>
            <w:vAlign w:val="center"/>
          </w:tcPr>
          <w:p w14:paraId="722DEDCD" w14:textId="77777777" w:rsidR="00172A84" w:rsidRPr="003361C0"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w:t>
            </w:r>
            <w:r>
              <w:rPr>
                <w:rFonts w:ascii="Arial" w:hAnsi="Arial" w:cs="Arial"/>
                <w:color w:val="000000"/>
                <w:sz w:val="14"/>
                <w:szCs w:val="14"/>
              </w:rPr>
              <w:t>,</w:t>
            </w:r>
            <w:r w:rsidRPr="003D4460">
              <w:rPr>
                <w:rFonts w:ascii="Arial" w:hAnsi="Arial" w:cs="Arial"/>
                <w:color w:val="000000"/>
                <w:sz w:val="14"/>
                <w:szCs w:val="14"/>
              </w:rPr>
              <w:t>219</w:t>
            </w:r>
          </w:p>
        </w:tc>
      </w:tr>
      <w:tr w:rsidR="00172A84" w:rsidRPr="003361C0" w14:paraId="232B3D77"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94EBDF" w14:textId="77777777" w:rsidR="00172A84" w:rsidRPr="00824585" w:rsidRDefault="00172A84" w:rsidP="00203E14">
            <w:pPr>
              <w:keepNext/>
              <w:keepLines/>
              <w:ind w:left="113"/>
              <w:rPr>
                <w:rFonts w:ascii="Arial" w:hAnsi="Arial" w:cs="Arial"/>
                <w:b w:val="0"/>
                <w:bCs w:val="0"/>
                <w:color w:val="000000"/>
                <w:sz w:val="14"/>
                <w:szCs w:val="14"/>
              </w:rPr>
            </w:pPr>
            <w:proofErr w:type="spellStart"/>
            <w:r w:rsidRPr="00D078AA">
              <w:rPr>
                <w:rFonts w:ascii="Arial" w:hAnsi="Arial" w:cs="Arial"/>
                <w:b w:val="0"/>
                <w:bCs w:val="0"/>
                <w:color w:val="000000"/>
                <w:sz w:val="14"/>
                <w:szCs w:val="14"/>
              </w:rPr>
              <w:t>Debt</w:t>
            </w:r>
            <w:proofErr w:type="spellEnd"/>
            <w:r w:rsidRPr="00D078AA">
              <w:rPr>
                <w:rFonts w:ascii="Arial" w:hAnsi="Arial" w:cs="Arial"/>
                <w:b w:val="0"/>
                <w:bCs w:val="0"/>
                <w:color w:val="000000"/>
                <w:sz w:val="14"/>
                <w:szCs w:val="14"/>
              </w:rPr>
              <w:t xml:space="preserve"> </w:t>
            </w:r>
            <w:proofErr w:type="spellStart"/>
            <w:r w:rsidRPr="00D078AA">
              <w:rPr>
                <w:rFonts w:ascii="Arial" w:hAnsi="Arial" w:cs="Arial"/>
                <w:b w:val="0"/>
                <w:bCs w:val="0"/>
                <w:color w:val="000000"/>
                <w:sz w:val="14"/>
                <w:szCs w:val="14"/>
              </w:rPr>
              <w:t>from</w:t>
            </w:r>
            <w:proofErr w:type="spellEnd"/>
            <w:r w:rsidRPr="00D078AA">
              <w:rPr>
                <w:rFonts w:ascii="Arial" w:hAnsi="Arial" w:cs="Arial"/>
                <w:b w:val="0"/>
                <w:bCs w:val="0"/>
                <w:color w:val="000000"/>
                <w:sz w:val="14"/>
                <w:szCs w:val="14"/>
              </w:rPr>
              <w:t xml:space="preserve"> </w:t>
            </w:r>
            <w:proofErr w:type="spellStart"/>
            <w:r w:rsidRPr="00D078AA">
              <w:rPr>
                <w:rFonts w:ascii="Arial" w:hAnsi="Arial" w:cs="Arial"/>
                <w:b w:val="0"/>
                <w:bCs w:val="0"/>
                <w:color w:val="000000"/>
                <w:sz w:val="14"/>
                <w:szCs w:val="14"/>
              </w:rPr>
              <w:t>insurance</w:t>
            </w:r>
            <w:proofErr w:type="spellEnd"/>
            <w:r w:rsidRPr="00D078AA">
              <w:rPr>
                <w:rFonts w:ascii="Arial" w:hAnsi="Arial" w:cs="Arial"/>
                <w:b w:val="0"/>
                <w:bCs w:val="0"/>
                <w:color w:val="000000"/>
                <w:sz w:val="14"/>
                <w:szCs w:val="14"/>
              </w:rPr>
              <w:t xml:space="preserve"> </w:t>
            </w:r>
            <w:proofErr w:type="spellStart"/>
            <w:r w:rsidRPr="00D078AA">
              <w:rPr>
                <w:rFonts w:ascii="Arial" w:hAnsi="Arial" w:cs="Arial"/>
                <w:b w:val="0"/>
                <w:bCs w:val="0"/>
                <w:color w:val="000000"/>
                <w:sz w:val="14"/>
                <w:szCs w:val="14"/>
              </w:rPr>
              <w:t>operations</w:t>
            </w:r>
            <w:proofErr w:type="spellEnd"/>
          </w:p>
        </w:tc>
        <w:tc>
          <w:tcPr>
            <w:tcW w:w="3260" w:type="dxa"/>
            <w:tcBorders>
              <w:top w:val="nil"/>
              <w:left w:val="nil"/>
              <w:bottom w:val="nil"/>
              <w:right w:val="nil"/>
            </w:tcBorders>
            <w:shd w:val="clear" w:color="auto" w:fill="auto"/>
            <w:vAlign w:val="center"/>
          </w:tcPr>
          <w:p w14:paraId="4D29A7AC"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151</w:t>
            </w:r>
          </w:p>
        </w:tc>
        <w:tc>
          <w:tcPr>
            <w:tcW w:w="3260" w:type="dxa"/>
            <w:tcBorders>
              <w:top w:val="nil"/>
              <w:left w:val="nil"/>
              <w:bottom w:val="nil"/>
              <w:right w:val="nil"/>
            </w:tcBorders>
            <w:shd w:val="clear" w:color="auto" w:fill="auto"/>
            <w:vAlign w:val="center"/>
          </w:tcPr>
          <w:p w14:paraId="52124D45"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57</w:t>
            </w:r>
          </w:p>
        </w:tc>
      </w:tr>
      <w:tr w:rsidR="00172A84" w:rsidRPr="003361C0" w14:paraId="67697069"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E1B933" w14:textId="77777777" w:rsidR="00172A84" w:rsidRPr="00824585" w:rsidRDefault="00172A84" w:rsidP="00203E14">
            <w:pPr>
              <w:keepNext/>
              <w:keepLines/>
              <w:ind w:left="113"/>
              <w:rPr>
                <w:rFonts w:ascii="Arial" w:hAnsi="Arial" w:cs="Arial"/>
                <w:b w:val="0"/>
                <w:bCs w:val="0"/>
                <w:color w:val="000000"/>
                <w:sz w:val="14"/>
                <w:szCs w:val="14"/>
              </w:rPr>
            </w:pPr>
            <w:r w:rsidRPr="00D078AA">
              <w:rPr>
                <w:rFonts w:ascii="Arial" w:hAnsi="Arial" w:cs="Arial"/>
                <w:b w:val="0"/>
                <w:bCs w:val="0"/>
                <w:color w:val="000000"/>
                <w:sz w:val="14"/>
                <w:szCs w:val="14"/>
              </w:rPr>
              <w:t xml:space="preserve">Insurance </w:t>
            </w:r>
            <w:proofErr w:type="spellStart"/>
            <w:r w:rsidRPr="00D078AA">
              <w:rPr>
                <w:rFonts w:ascii="Arial" w:hAnsi="Arial" w:cs="Arial"/>
                <w:b w:val="0"/>
                <w:bCs w:val="0"/>
                <w:color w:val="000000"/>
                <w:sz w:val="14"/>
                <w:szCs w:val="14"/>
              </w:rPr>
              <w:t>Contract</w:t>
            </w:r>
            <w:proofErr w:type="spellEnd"/>
          </w:p>
        </w:tc>
        <w:tc>
          <w:tcPr>
            <w:tcW w:w="3260" w:type="dxa"/>
            <w:tcBorders>
              <w:top w:val="nil"/>
              <w:left w:val="nil"/>
              <w:bottom w:val="nil"/>
              <w:right w:val="nil"/>
            </w:tcBorders>
            <w:shd w:val="clear" w:color="auto" w:fill="auto"/>
            <w:vAlign w:val="center"/>
          </w:tcPr>
          <w:p w14:paraId="0A8AB17F" w14:textId="77777777" w:rsidR="00172A84" w:rsidRPr="003361C0"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12</w:t>
            </w:r>
            <w:r>
              <w:rPr>
                <w:rFonts w:ascii="Arial" w:hAnsi="Arial" w:cs="Arial"/>
                <w:color w:val="000000"/>
                <w:sz w:val="14"/>
                <w:szCs w:val="14"/>
              </w:rPr>
              <w:t>,</w:t>
            </w:r>
            <w:r w:rsidRPr="009A73D8">
              <w:rPr>
                <w:rFonts w:ascii="Arial" w:hAnsi="Arial" w:cs="Arial"/>
                <w:color w:val="000000"/>
                <w:sz w:val="14"/>
                <w:szCs w:val="14"/>
              </w:rPr>
              <w:t>610</w:t>
            </w:r>
          </w:p>
        </w:tc>
        <w:tc>
          <w:tcPr>
            <w:tcW w:w="3260" w:type="dxa"/>
            <w:tcBorders>
              <w:top w:val="nil"/>
              <w:left w:val="nil"/>
              <w:bottom w:val="nil"/>
              <w:right w:val="nil"/>
            </w:tcBorders>
            <w:shd w:val="clear" w:color="auto" w:fill="auto"/>
            <w:vAlign w:val="center"/>
          </w:tcPr>
          <w:p w14:paraId="05C8120F" w14:textId="77777777" w:rsidR="00172A84" w:rsidRPr="003361C0"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20</w:t>
            </w:r>
            <w:r>
              <w:rPr>
                <w:rFonts w:ascii="Arial" w:hAnsi="Arial" w:cs="Arial"/>
                <w:color w:val="000000"/>
                <w:sz w:val="14"/>
                <w:szCs w:val="14"/>
              </w:rPr>
              <w:t>,</w:t>
            </w:r>
            <w:r w:rsidRPr="003D4460">
              <w:rPr>
                <w:rFonts w:ascii="Arial" w:hAnsi="Arial" w:cs="Arial"/>
                <w:color w:val="000000"/>
                <w:sz w:val="14"/>
                <w:szCs w:val="14"/>
              </w:rPr>
              <w:t>773</w:t>
            </w:r>
          </w:p>
        </w:tc>
      </w:tr>
      <w:tr w:rsidR="00172A84" w:rsidRPr="003361C0" w14:paraId="77EA2890"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30A575E" w14:textId="77777777" w:rsidR="00172A84" w:rsidRPr="00824585"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4EC68837"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33</w:t>
            </w:r>
          </w:p>
        </w:tc>
        <w:tc>
          <w:tcPr>
            <w:tcW w:w="3260" w:type="dxa"/>
            <w:tcBorders>
              <w:top w:val="nil"/>
              <w:left w:val="nil"/>
              <w:bottom w:val="nil"/>
              <w:right w:val="nil"/>
            </w:tcBorders>
            <w:shd w:val="clear" w:color="auto" w:fill="auto"/>
            <w:vAlign w:val="center"/>
          </w:tcPr>
          <w:p w14:paraId="3164825E" w14:textId="77777777" w:rsidR="00172A84" w:rsidRPr="003361C0"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168</w:t>
            </w:r>
          </w:p>
        </w:tc>
      </w:tr>
      <w:tr w:rsidR="00172A84" w:rsidRPr="00824585" w14:paraId="23DEAF13"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D230309" w14:textId="77777777" w:rsidR="00172A84" w:rsidRPr="00824585" w:rsidRDefault="00172A84" w:rsidP="00203E14">
            <w:pPr>
              <w:keepNext/>
              <w:keepLines/>
              <w:spacing w:before="40" w:after="40"/>
              <w:rPr>
                <w:rFonts w:ascii="Arial" w:hAnsi="Arial" w:cs="Arial"/>
                <w:sz w:val="14"/>
                <w:szCs w:val="14"/>
                <w:highlight w:val="yellow"/>
              </w:rPr>
            </w:pPr>
            <w:r>
              <w:rPr>
                <w:rFonts w:ascii="Arial" w:hAnsi="Arial" w:cs="Arial"/>
                <w:color w:val="000000"/>
                <w:sz w:val="14"/>
                <w:szCs w:val="14"/>
              </w:rPr>
              <w:t>Non-</w:t>
            </w: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733871AB"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305</w:t>
            </w:r>
          </w:p>
        </w:tc>
        <w:tc>
          <w:tcPr>
            <w:tcW w:w="3260" w:type="dxa"/>
            <w:tcBorders>
              <w:top w:val="nil"/>
              <w:left w:val="nil"/>
              <w:bottom w:val="nil"/>
              <w:right w:val="nil"/>
            </w:tcBorders>
            <w:shd w:val="clear" w:color="auto" w:fill="auto"/>
            <w:vAlign w:val="center"/>
          </w:tcPr>
          <w:p w14:paraId="576DA1A2"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251</w:t>
            </w:r>
          </w:p>
        </w:tc>
      </w:tr>
      <w:tr w:rsidR="00172A84" w:rsidRPr="00824585" w14:paraId="22E870D0"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0EF42F8" w14:textId="77777777" w:rsidR="00172A84" w:rsidRPr="00824585" w:rsidRDefault="00172A84" w:rsidP="00203E14">
            <w:pPr>
              <w:keepNext/>
              <w:keepLines/>
              <w:ind w:left="113"/>
              <w:rPr>
                <w:rFonts w:ascii="Arial" w:hAnsi="Arial" w:cs="Arial"/>
                <w:b w:val="0"/>
                <w:bCs w:val="0"/>
                <w:sz w:val="14"/>
                <w:szCs w:val="14"/>
                <w:highlight w:val="yellow"/>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liabilities</w:t>
            </w:r>
            <w:proofErr w:type="spellEnd"/>
          </w:p>
        </w:tc>
        <w:tc>
          <w:tcPr>
            <w:tcW w:w="3260" w:type="dxa"/>
            <w:tcBorders>
              <w:top w:val="nil"/>
              <w:left w:val="nil"/>
              <w:bottom w:val="nil"/>
              <w:right w:val="nil"/>
            </w:tcBorders>
            <w:shd w:val="clear" w:color="auto" w:fill="auto"/>
            <w:vAlign w:val="center"/>
          </w:tcPr>
          <w:p w14:paraId="65E9007A" w14:textId="77777777" w:rsidR="00172A84" w:rsidRPr="0082458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A73D8">
              <w:rPr>
                <w:rFonts w:ascii="Arial" w:hAnsi="Arial" w:cs="Arial"/>
                <w:color w:val="000000"/>
                <w:sz w:val="14"/>
                <w:szCs w:val="14"/>
              </w:rPr>
              <w:t>305</w:t>
            </w:r>
          </w:p>
        </w:tc>
        <w:tc>
          <w:tcPr>
            <w:tcW w:w="3260" w:type="dxa"/>
            <w:tcBorders>
              <w:top w:val="nil"/>
              <w:left w:val="nil"/>
              <w:bottom w:val="nil"/>
              <w:right w:val="nil"/>
            </w:tcBorders>
            <w:shd w:val="clear" w:color="auto" w:fill="auto"/>
            <w:vAlign w:val="center"/>
          </w:tcPr>
          <w:p w14:paraId="36C4471A" w14:textId="77777777" w:rsidR="00172A84" w:rsidRPr="0082458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251</w:t>
            </w:r>
          </w:p>
        </w:tc>
      </w:tr>
      <w:tr w:rsidR="00172A84" w:rsidRPr="00824585" w14:paraId="27D289D7"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3C9029" w14:textId="77777777" w:rsidR="00172A84" w:rsidRPr="00824585" w:rsidRDefault="00172A84" w:rsidP="00203E14">
            <w:pPr>
              <w:keepNext/>
              <w:keepLines/>
              <w:spacing w:before="40" w:after="40"/>
              <w:rPr>
                <w:rFonts w:ascii="Arial" w:hAnsi="Arial" w:cs="Arial"/>
                <w:sz w:val="14"/>
                <w:szCs w:val="14"/>
                <w:highlight w:val="yellow"/>
              </w:rPr>
            </w:pPr>
            <w:proofErr w:type="spellStart"/>
            <w:r>
              <w:rPr>
                <w:rFonts w:ascii="Arial" w:hAnsi="Arial" w:cs="Arial"/>
                <w:color w:val="000000"/>
                <w:sz w:val="14"/>
                <w:szCs w:val="14"/>
              </w:rPr>
              <w:t>Equity</w:t>
            </w:r>
            <w:proofErr w:type="spellEnd"/>
          </w:p>
        </w:tc>
        <w:tc>
          <w:tcPr>
            <w:tcW w:w="3260" w:type="dxa"/>
            <w:tcBorders>
              <w:top w:val="nil"/>
              <w:left w:val="nil"/>
              <w:bottom w:val="nil"/>
              <w:right w:val="nil"/>
            </w:tcBorders>
            <w:shd w:val="clear" w:color="auto" w:fill="auto"/>
            <w:vAlign w:val="center"/>
          </w:tcPr>
          <w:p w14:paraId="1073625E"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20</w:t>
            </w:r>
            <w:r>
              <w:rPr>
                <w:rFonts w:ascii="Arial" w:hAnsi="Arial" w:cs="Arial"/>
                <w:b/>
                <w:bCs/>
                <w:color w:val="000000"/>
                <w:sz w:val="14"/>
                <w:szCs w:val="14"/>
              </w:rPr>
              <w:t>,</w:t>
            </w:r>
            <w:r w:rsidRPr="009A73D8">
              <w:rPr>
                <w:rFonts w:ascii="Arial" w:hAnsi="Arial" w:cs="Arial"/>
                <w:b/>
                <w:bCs/>
                <w:color w:val="000000"/>
                <w:sz w:val="14"/>
                <w:szCs w:val="14"/>
              </w:rPr>
              <w:t>005</w:t>
            </w:r>
          </w:p>
        </w:tc>
        <w:tc>
          <w:tcPr>
            <w:tcW w:w="3260" w:type="dxa"/>
            <w:tcBorders>
              <w:top w:val="nil"/>
              <w:left w:val="nil"/>
              <w:bottom w:val="nil"/>
              <w:right w:val="nil"/>
            </w:tcBorders>
            <w:shd w:val="clear" w:color="auto" w:fill="auto"/>
            <w:vAlign w:val="center"/>
          </w:tcPr>
          <w:p w14:paraId="35917216"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21</w:t>
            </w:r>
            <w:r>
              <w:rPr>
                <w:rFonts w:ascii="Arial" w:hAnsi="Arial" w:cs="Arial"/>
                <w:b/>
                <w:bCs/>
                <w:color w:val="000000"/>
                <w:sz w:val="14"/>
                <w:szCs w:val="14"/>
              </w:rPr>
              <w:t>,</w:t>
            </w:r>
            <w:r w:rsidRPr="009A73D8">
              <w:rPr>
                <w:rFonts w:ascii="Arial" w:hAnsi="Arial" w:cs="Arial"/>
                <w:b/>
                <w:bCs/>
                <w:color w:val="000000"/>
                <w:sz w:val="14"/>
                <w:szCs w:val="14"/>
              </w:rPr>
              <w:t>992</w:t>
            </w:r>
          </w:p>
        </w:tc>
      </w:tr>
      <w:tr w:rsidR="00172A84" w:rsidRPr="003361C0" w14:paraId="25F72113"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FEBA65" w14:textId="77777777" w:rsidR="00172A84" w:rsidRPr="00080F19"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Capital </w:t>
            </w:r>
            <w:proofErr w:type="spellStart"/>
            <w:r>
              <w:rPr>
                <w:rFonts w:ascii="Arial" w:hAnsi="Arial" w:cs="Arial"/>
                <w:b w:val="0"/>
                <w:bCs w:val="0"/>
                <w:color w:val="000000"/>
                <w:sz w:val="14"/>
                <w:szCs w:val="14"/>
              </w:rPr>
              <w:t>and</w:t>
            </w:r>
            <w:proofErr w:type="spellEnd"/>
            <w:r>
              <w:rPr>
                <w:rFonts w:ascii="Arial" w:hAnsi="Arial" w:cs="Arial"/>
                <w:b w:val="0"/>
                <w:bCs w:val="0"/>
                <w:color w:val="000000"/>
                <w:sz w:val="14"/>
                <w:szCs w:val="14"/>
              </w:rPr>
              <w:t xml:space="preserve"> reserves</w:t>
            </w:r>
          </w:p>
        </w:tc>
        <w:tc>
          <w:tcPr>
            <w:tcW w:w="3260" w:type="dxa"/>
            <w:tcBorders>
              <w:top w:val="nil"/>
              <w:left w:val="nil"/>
              <w:bottom w:val="nil"/>
              <w:right w:val="nil"/>
            </w:tcBorders>
            <w:shd w:val="clear" w:color="auto" w:fill="auto"/>
            <w:vAlign w:val="center"/>
          </w:tcPr>
          <w:p w14:paraId="1141A4DD" w14:textId="77777777" w:rsidR="00172A84" w:rsidRPr="00080F19"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A73D8">
              <w:rPr>
                <w:rFonts w:ascii="Arial" w:hAnsi="Arial" w:cs="Arial"/>
                <w:color w:val="000000"/>
                <w:sz w:val="14"/>
                <w:szCs w:val="14"/>
              </w:rPr>
              <w:t>21</w:t>
            </w:r>
            <w:r>
              <w:rPr>
                <w:rFonts w:ascii="Arial" w:hAnsi="Arial" w:cs="Arial"/>
                <w:color w:val="000000"/>
                <w:sz w:val="14"/>
                <w:szCs w:val="14"/>
              </w:rPr>
              <w:t>,</w:t>
            </w:r>
            <w:r w:rsidRPr="009A73D8">
              <w:rPr>
                <w:rFonts w:ascii="Arial" w:hAnsi="Arial" w:cs="Arial"/>
                <w:color w:val="000000"/>
                <w:sz w:val="14"/>
                <w:szCs w:val="14"/>
              </w:rPr>
              <w:t>895</w:t>
            </w:r>
          </w:p>
        </w:tc>
        <w:tc>
          <w:tcPr>
            <w:tcW w:w="3260" w:type="dxa"/>
            <w:tcBorders>
              <w:top w:val="nil"/>
              <w:left w:val="nil"/>
              <w:bottom w:val="nil"/>
              <w:right w:val="nil"/>
            </w:tcBorders>
            <w:shd w:val="clear" w:color="auto" w:fill="auto"/>
            <w:vAlign w:val="center"/>
          </w:tcPr>
          <w:p w14:paraId="1E5E628B" w14:textId="77777777" w:rsidR="00172A84" w:rsidRPr="00080F19"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28</w:t>
            </w:r>
            <w:r>
              <w:rPr>
                <w:rFonts w:ascii="Arial" w:hAnsi="Arial" w:cs="Arial"/>
                <w:color w:val="000000"/>
                <w:sz w:val="14"/>
                <w:szCs w:val="14"/>
              </w:rPr>
              <w:t>,</w:t>
            </w:r>
            <w:r w:rsidRPr="003D4460">
              <w:rPr>
                <w:rFonts w:ascii="Arial" w:hAnsi="Arial" w:cs="Arial"/>
                <w:color w:val="000000"/>
                <w:sz w:val="14"/>
                <w:szCs w:val="14"/>
              </w:rPr>
              <w:t>644</w:t>
            </w:r>
          </w:p>
        </w:tc>
      </w:tr>
      <w:tr w:rsidR="00172A84" w:rsidRPr="003361C0" w14:paraId="51D8218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4BCA0AF" w14:textId="77777777" w:rsidR="00172A84" w:rsidRPr="00080F19" w:rsidRDefault="00172A84" w:rsidP="00203E14">
            <w:pPr>
              <w:keepNext/>
              <w:keepLines/>
              <w:ind w:left="113"/>
              <w:rPr>
                <w:rFonts w:ascii="Arial" w:hAnsi="Arial" w:cs="Arial"/>
                <w:b w:val="0"/>
                <w:bCs w:val="0"/>
                <w:color w:val="000000"/>
                <w:sz w:val="14"/>
                <w:szCs w:val="14"/>
              </w:rPr>
            </w:pPr>
            <w:proofErr w:type="spellStart"/>
            <w:r w:rsidRPr="00D078AA">
              <w:rPr>
                <w:rFonts w:ascii="Arial" w:hAnsi="Arial" w:cs="Arial"/>
                <w:b w:val="0"/>
                <w:bCs w:val="0"/>
                <w:color w:val="000000"/>
                <w:sz w:val="14"/>
                <w:szCs w:val="14"/>
              </w:rPr>
              <w:t>Accumulated</w:t>
            </w:r>
            <w:proofErr w:type="spellEnd"/>
            <w:r w:rsidRPr="00D078AA">
              <w:rPr>
                <w:rFonts w:ascii="Arial" w:hAnsi="Arial" w:cs="Arial"/>
                <w:b w:val="0"/>
                <w:bCs w:val="0"/>
                <w:color w:val="000000"/>
                <w:sz w:val="14"/>
                <w:szCs w:val="14"/>
              </w:rPr>
              <w:t xml:space="preserve"> </w:t>
            </w:r>
            <w:proofErr w:type="spellStart"/>
            <w:r w:rsidRPr="00D078AA">
              <w:rPr>
                <w:rFonts w:ascii="Arial" w:hAnsi="Arial" w:cs="Arial"/>
                <w:b w:val="0"/>
                <w:bCs w:val="0"/>
                <w:color w:val="000000"/>
                <w:sz w:val="14"/>
                <w:szCs w:val="14"/>
              </w:rPr>
              <w:t>losses</w:t>
            </w:r>
            <w:proofErr w:type="spellEnd"/>
          </w:p>
        </w:tc>
        <w:tc>
          <w:tcPr>
            <w:tcW w:w="3260" w:type="dxa"/>
            <w:tcBorders>
              <w:top w:val="nil"/>
              <w:left w:val="nil"/>
              <w:bottom w:val="nil"/>
              <w:right w:val="nil"/>
            </w:tcBorders>
            <w:shd w:val="clear" w:color="auto" w:fill="auto"/>
            <w:vAlign w:val="center"/>
          </w:tcPr>
          <w:p w14:paraId="236D17B1" w14:textId="77777777" w:rsidR="00172A84" w:rsidRPr="00080F19"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A73D8">
              <w:rPr>
                <w:rFonts w:ascii="Arial" w:hAnsi="Arial" w:cs="Arial"/>
                <w:color w:val="000000"/>
                <w:sz w:val="14"/>
                <w:szCs w:val="14"/>
              </w:rPr>
              <w:t>(4</w:t>
            </w:r>
            <w:r>
              <w:rPr>
                <w:rFonts w:ascii="Arial" w:hAnsi="Arial" w:cs="Arial"/>
                <w:color w:val="000000"/>
                <w:sz w:val="14"/>
                <w:szCs w:val="14"/>
              </w:rPr>
              <w:t>,</w:t>
            </w:r>
            <w:r w:rsidRPr="009A73D8">
              <w:rPr>
                <w:rFonts w:ascii="Arial" w:hAnsi="Arial" w:cs="Arial"/>
                <w:color w:val="000000"/>
                <w:sz w:val="14"/>
                <w:szCs w:val="14"/>
              </w:rPr>
              <w:t>683)</w:t>
            </w:r>
          </w:p>
        </w:tc>
        <w:tc>
          <w:tcPr>
            <w:tcW w:w="3260" w:type="dxa"/>
            <w:tcBorders>
              <w:top w:val="nil"/>
              <w:left w:val="nil"/>
              <w:bottom w:val="nil"/>
              <w:right w:val="nil"/>
            </w:tcBorders>
            <w:shd w:val="clear" w:color="auto" w:fill="auto"/>
            <w:vAlign w:val="center"/>
          </w:tcPr>
          <w:p w14:paraId="2B32AB08" w14:textId="77777777" w:rsidR="00172A84" w:rsidRPr="00080F19"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(6</w:t>
            </w:r>
            <w:r>
              <w:rPr>
                <w:rFonts w:ascii="Arial" w:hAnsi="Arial" w:cs="Arial"/>
                <w:color w:val="000000"/>
                <w:sz w:val="14"/>
                <w:szCs w:val="14"/>
              </w:rPr>
              <w:t>,</w:t>
            </w:r>
            <w:r w:rsidRPr="003D4460">
              <w:rPr>
                <w:rFonts w:ascii="Arial" w:hAnsi="Arial" w:cs="Arial"/>
                <w:color w:val="000000"/>
                <w:sz w:val="14"/>
                <w:szCs w:val="14"/>
              </w:rPr>
              <w:t>716)</w:t>
            </w:r>
          </w:p>
        </w:tc>
      </w:tr>
      <w:tr w:rsidR="00172A84" w:rsidRPr="003361C0" w14:paraId="255A5465"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B8C21A5" w14:textId="77777777" w:rsidR="00172A84" w:rsidRPr="00080F19" w:rsidRDefault="00172A84" w:rsidP="00203E14">
            <w:pPr>
              <w:keepNext/>
              <w:keepLines/>
              <w:ind w:left="113"/>
              <w:rPr>
                <w:rFonts w:ascii="Arial" w:hAnsi="Arial" w:cs="Arial"/>
                <w:b w:val="0"/>
                <w:bCs w:val="0"/>
                <w:color w:val="000000"/>
                <w:sz w:val="14"/>
                <w:szCs w:val="14"/>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comprehensive</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results</w:t>
            </w:r>
            <w:proofErr w:type="spellEnd"/>
          </w:p>
        </w:tc>
        <w:tc>
          <w:tcPr>
            <w:tcW w:w="3260" w:type="dxa"/>
            <w:tcBorders>
              <w:top w:val="nil"/>
              <w:left w:val="nil"/>
              <w:bottom w:val="nil"/>
              <w:right w:val="nil"/>
            </w:tcBorders>
            <w:shd w:val="clear" w:color="auto" w:fill="auto"/>
            <w:vAlign w:val="center"/>
          </w:tcPr>
          <w:p w14:paraId="79F3A7B5" w14:textId="77777777" w:rsidR="00172A84" w:rsidRPr="00080F19"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A73D8">
              <w:rPr>
                <w:rFonts w:ascii="Arial" w:hAnsi="Arial" w:cs="Arial"/>
                <w:color w:val="000000"/>
                <w:sz w:val="14"/>
                <w:szCs w:val="14"/>
              </w:rPr>
              <w:t>2</w:t>
            </w:r>
            <w:r>
              <w:rPr>
                <w:rFonts w:ascii="Arial" w:hAnsi="Arial" w:cs="Arial"/>
                <w:color w:val="000000"/>
                <w:sz w:val="14"/>
                <w:szCs w:val="14"/>
              </w:rPr>
              <w:t>,</w:t>
            </w:r>
            <w:r w:rsidRPr="009A73D8">
              <w:rPr>
                <w:rFonts w:ascii="Arial" w:hAnsi="Arial" w:cs="Arial"/>
                <w:color w:val="000000"/>
                <w:sz w:val="14"/>
                <w:szCs w:val="14"/>
              </w:rPr>
              <w:t>793</w:t>
            </w:r>
          </w:p>
        </w:tc>
        <w:tc>
          <w:tcPr>
            <w:tcW w:w="3260" w:type="dxa"/>
            <w:tcBorders>
              <w:top w:val="nil"/>
              <w:left w:val="nil"/>
              <w:bottom w:val="nil"/>
              <w:right w:val="nil"/>
            </w:tcBorders>
            <w:shd w:val="clear" w:color="auto" w:fill="auto"/>
            <w:vAlign w:val="center"/>
          </w:tcPr>
          <w:p w14:paraId="1375B2D5" w14:textId="77777777" w:rsidR="00172A84" w:rsidRPr="00080F19"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D4460">
              <w:rPr>
                <w:rFonts w:ascii="Arial" w:hAnsi="Arial" w:cs="Arial"/>
                <w:color w:val="000000"/>
                <w:sz w:val="14"/>
                <w:szCs w:val="14"/>
              </w:rPr>
              <w:t>64</w:t>
            </w:r>
          </w:p>
        </w:tc>
      </w:tr>
      <w:tr w:rsidR="00172A84" w:rsidRPr="00824585" w14:paraId="7FFB7550"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5647751" w14:textId="77777777" w:rsidR="00172A84" w:rsidRPr="00824585" w:rsidRDefault="00172A84" w:rsidP="00203E14">
            <w:pPr>
              <w:keepNext/>
              <w:keepLines/>
              <w:spacing w:before="40" w:after="40"/>
              <w:rPr>
                <w:rFonts w:ascii="Arial" w:eastAsia="Times New Roman" w:hAnsi="Arial" w:cs="Arial"/>
                <w:spacing w:val="-2"/>
                <w:sz w:val="14"/>
                <w:szCs w:val="14"/>
                <w:highlight w:val="yellow"/>
              </w:rPr>
            </w:pPr>
            <w:proofErr w:type="spellStart"/>
            <w:r>
              <w:rPr>
                <w:rFonts w:ascii="Arial" w:hAnsi="Arial" w:cs="Arial"/>
                <w:color w:val="000000"/>
                <w:sz w:val="14"/>
                <w:szCs w:val="14"/>
              </w:rPr>
              <w:t>L</w:t>
            </w:r>
            <w:r w:rsidRPr="00C453A1">
              <w:rPr>
                <w:rFonts w:ascii="Arial" w:hAnsi="Arial" w:cs="Arial"/>
                <w:color w:val="000000"/>
                <w:sz w:val="14"/>
                <w:szCs w:val="14"/>
              </w:rPr>
              <w:t>iabilities</w:t>
            </w:r>
            <w:proofErr w:type="spellEnd"/>
            <w:r w:rsidRPr="00C453A1">
              <w:rPr>
                <w:rFonts w:ascii="Arial" w:hAnsi="Arial" w:cs="Arial"/>
                <w:color w:val="000000"/>
                <w:sz w:val="14"/>
                <w:szCs w:val="14"/>
              </w:rPr>
              <w:t xml:space="preserve"> </w:t>
            </w:r>
            <w:proofErr w:type="spellStart"/>
            <w:r>
              <w:rPr>
                <w:rFonts w:ascii="Arial" w:hAnsi="Arial" w:cs="Arial"/>
                <w:color w:val="000000"/>
                <w:sz w:val="14"/>
                <w:szCs w:val="14"/>
              </w:rPr>
              <w:t>and</w:t>
            </w:r>
            <w:proofErr w:type="spellEnd"/>
            <w:r w:rsidRPr="00824585">
              <w:rPr>
                <w:rFonts w:ascii="Arial" w:hAnsi="Arial" w:cs="Arial"/>
                <w:color w:val="000000"/>
                <w:sz w:val="14"/>
                <w:szCs w:val="14"/>
              </w:rPr>
              <w:t xml:space="preserve"> </w:t>
            </w:r>
            <w:proofErr w:type="spellStart"/>
            <w:r>
              <w:rPr>
                <w:rFonts w:ascii="Arial" w:hAnsi="Arial" w:cs="Arial"/>
                <w:color w:val="000000"/>
                <w:sz w:val="14"/>
                <w:szCs w:val="14"/>
              </w:rPr>
              <w:t>Equity</w:t>
            </w:r>
            <w:proofErr w:type="spellEnd"/>
          </w:p>
        </w:tc>
        <w:tc>
          <w:tcPr>
            <w:tcW w:w="3260" w:type="dxa"/>
            <w:tcBorders>
              <w:top w:val="nil"/>
              <w:left w:val="nil"/>
              <w:bottom w:val="nil"/>
              <w:right w:val="nil"/>
            </w:tcBorders>
            <w:shd w:val="clear" w:color="auto" w:fill="auto"/>
            <w:vAlign w:val="center"/>
          </w:tcPr>
          <w:p w14:paraId="4A4222FC"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38</w:t>
            </w:r>
            <w:r>
              <w:rPr>
                <w:rFonts w:ascii="Arial" w:hAnsi="Arial" w:cs="Arial"/>
                <w:b/>
                <w:bCs/>
                <w:color w:val="000000"/>
                <w:sz w:val="14"/>
                <w:szCs w:val="14"/>
              </w:rPr>
              <w:t>,</w:t>
            </w:r>
            <w:r w:rsidRPr="009A73D8">
              <w:rPr>
                <w:rFonts w:ascii="Arial" w:hAnsi="Arial" w:cs="Arial"/>
                <w:b/>
                <w:bCs/>
                <w:color w:val="000000"/>
                <w:sz w:val="14"/>
                <w:szCs w:val="14"/>
              </w:rPr>
              <w:t>866</w:t>
            </w:r>
          </w:p>
        </w:tc>
        <w:tc>
          <w:tcPr>
            <w:tcW w:w="3260" w:type="dxa"/>
            <w:tcBorders>
              <w:top w:val="nil"/>
              <w:left w:val="nil"/>
              <w:bottom w:val="nil"/>
              <w:right w:val="nil"/>
            </w:tcBorders>
            <w:shd w:val="clear" w:color="auto" w:fill="auto"/>
            <w:vAlign w:val="center"/>
          </w:tcPr>
          <w:p w14:paraId="6644FF1A" w14:textId="77777777" w:rsidR="00172A84" w:rsidRPr="00824585"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A73D8">
              <w:rPr>
                <w:rFonts w:ascii="Arial" w:hAnsi="Arial" w:cs="Arial"/>
                <w:b/>
                <w:bCs/>
                <w:color w:val="000000"/>
                <w:sz w:val="14"/>
                <w:szCs w:val="14"/>
              </w:rPr>
              <w:t>48</w:t>
            </w:r>
            <w:r>
              <w:rPr>
                <w:rFonts w:ascii="Arial" w:hAnsi="Arial" w:cs="Arial"/>
                <w:b/>
                <w:bCs/>
                <w:color w:val="000000"/>
                <w:sz w:val="14"/>
                <w:szCs w:val="14"/>
              </w:rPr>
              <w:t>,</w:t>
            </w:r>
            <w:r w:rsidRPr="009A73D8">
              <w:rPr>
                <w:rFonts w:ascii="Arial" w:hAnsi="Arial" w:cs="Arial"/>
                <w:b/>
                <w:bCs/>
                <w:color w:val="000000"/>
                <w:sz w:val="14"/>
                <w:szCs w:val="14"/>
              </w:rPr>
              <w:t>871</w:t>
            </w:r>
          </w:p>
        </w:tc>
      </w:tr>
      <w:tr w:rsidR="00172A84" w:rsidRPr="00824585" w14:paraId="1A537AE5"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CD07B57" w14:textId="77777777" w:rsidR="00172A84" w:rsidRPr="00824585" w:rsidRDefault="00172A84" w:rsidP="00203E14">
            <w:pPr>
              <w:keepNext/>
              <w:keepLines/>
              <w:spacing w:before="40" w:after="40"/>
              <w:rPr>
                <w:rFonts w:ascii="Arial" w:hAnsi="Arial" w:cs="Arial"/>
                <w:color w:val="000000"/>
                <w:sz w:val="14"/>
                <w:szCs w:val="14"/>
              </w:rPr>
            </w:pPr>
            <w:proofErr w:type="spellStart"/>
            <w:r>
              <w:rPr>
                <w:rFonts w:ascii="Arial" w:hAnsi="Arial" w:cs="Arial"/>
                <w:sz w:val="14"/>
                <w:szCs w:val="14"/>
              </w:rPr>
              <w:t>Attributable</w:t>
            </w:r>
            <w:proofErr w:type="spellEnd"/>
            <w:r>
              <w:rPr>
                <w:rFonts w:ascii="Arial" w:hAnsi="Arial" w:cs="Arial"/>
                <w:sz w:val="14"/>
                <w:szCs w:val="14"/>
              </w:rPr>
              <w:t xml:space="preserve"> </w:t>
            </w:r>
            <w:proofErr w:type="spellStart"/>
            <w:r>
              <w:rPr>
                <w:rFonts w:ascii="Arial" w:hAnsi="Arial" w:cs="Arial"/>
                <w:sz w:val="14"/>
                <w:szCs w:val="14"/>
              </w:rPr>
              <w:t>to</w:t>
            </w:r>
            <w:proofErr w:type="spellEnd"/>
            <w:r>
              <w:rPr>
                <w:rFonts w:ascii="Arial" w:hAnsi="Arial" w:cs="Arial"/>
                <w:sz w:val="14"/>
                <w:szCs w:val="14"/>
              </w:rPr>
              <w:t xml:space="preserve"> BB Seguridade</w:t>
            </w:r>
          </w:p>
        </w:tc>
        <w:tc>
          <w:tcPr>
            <w:tcW w:w="3260" w:type="dxa"/>
            <w:tcBorders>
              <w:top w:val="nil"/>
              <w:left w:val="nil"/>
              <w:bottom w:val="nil"/>
              <w:right w:val="nil"/>
            </w:tcBorders>
            <w:shd w:val="clear" w:color="auto" w:fill="auto"/>
            <w:vAlign w:val="center"/>
          </w:tcPr>
          <w:p w14:paraId="1518AD6C" w14:textId="77777777" w:rsidR="00172A84" w:rsidRPr="0082458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15,005</w:t>
            </w:r>
          </w:p>
        </w:tc>
        <w:tc>
          <w:tcPr>
            <w:tcW w:w="3260" w:type="dxa"/>
            <w:tcBorders>
              <w:top w:val="nil"/>
              <w:left w:val="nil"/>
              <w:bottom w:val="nil"/>
              <w:right w:val="nil"/>
            </w:tcBorders>
            <w:shd w:val="clear" w:color="auto" w:fill="auto"/>
            <w:vAlign w:val="center"/>
          </w:tcPr>
          <w:p w14:paraId="6EC1C29A" w14:textId="77777777" w:rsidR="00172A84" w:rsidRPr="0082458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D70B7">
              <w:rPr>
                <w:rFonts w:ascii="Arial" w:hAnsi="Arial" w:cs="Arial"/>
                <w:b/>
                <w:bCs/>
                <w:color w:val="000000"/>
                <w:sz w:val="14"/>
                <w:szCs w:val="14"/>
              </w:rPr>
              <w:t>16</w:t>
            </w:r>
            <w:r>
              <w:rPr>
                <w:rFonts w:ascii="Arial" w:hAnsi="Arial" w:cs="Arial"/>
                <w:b/>
                <w:bCs/>
                <w:color w:val="000000"/>
                <w:sz w:val="14"/>
                <w:szCs w:val="14"/>
              </w:rPr>
              <w:t>,</w:t>
            </w:r>
            <w:r w:rsidRPr="001D70B7">
              <w:rPr>
                <w:rFonts w:ascii="Arial" w:hAnsi="Arial" w:cs="Arial"/>
                <w:b/>
                <w:bCs/>
                <w:color w:val="000000"/>
                <w:sz w:val="14"/>
                <w:szCs w:val="14"/>
              </w:rPr>
              <w:t>495</w:t>
            </w:r>
          </w:p>
        </w:tc>
      </w:tr>
      <w:tr w:rsidR="00172A84" w:rsidRPr="003361C0" w14:paraId="039D104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9E5ADE" w14:textId="77777777" w:rsidR="00172A84" w:rsidRPr="003361C0" w:rsidRDefault="00172A84" w:rsidP="00203E14">
            <w:pPr>
              <w:keepNext/>
              <w:keepLines/>
              <w:ind w:left="113"/>
              <w:rPr>
                <w:rFonts w:ascii="Arial" w:hAnsi="Arial" w:cs="Arial"/>
                <w:color w:val="000000"/>
                <w:sz w:val="14"/>
                <w:szCs w:val="14"/>
              </w:rPr>
            </w:pPr>
            <w:proofErr w:type="spellStart"/>
            <w:r w:rsidRPr="00D078AA">
              <w:rPr>
                <w:rFonts w:ascii="Arial" w:hAnsi="Arial" w:cs="Arial"/>
                <w:b w:val="0"/>
                <w:bCs w:val="0"/>
                <w:color w:val="000000"/>
                <w:sz w:val="14"/>
                <w:szCs w:val="14"/>
              </w:rPr>
              <w:t>Adjustment</w:t>
            </w:r>
            <w:proofErr w:type="spellEnd"/>
            <w:r w:rsidRPr="00A877DC">
              <w:rPr>
                <w:rFonts w:ascii="Arial" w:hAnsi="Arial" w:cs="Arial"/>
                <w:b w:val="0"/>
                <w:bCs w:val="0"/>
                <w:color w:val="000000"/>
                <w:sz w:val="14"/>
                <w:szCs w:val="14"/>
              </w:rPr>
              <w:t xml:space="preserve"> </w:t>
            </w:r>
            <w:r w:rsidRPr="00564192">
              <w:rPr>
                <w:rFonts w:ascii="Arial" w:hAnsi="Arial" w:cs="Arial"/>
                <w:b w:val="0"/>
                <w:bCs w:val="0"/>
                <w:color w:val="000000"/>
                <w:sz w:val="14"/>
                <w:szCs w:val="14"/>
                <w:vertAlign w:val="superscript"/>
              </w:rPr>
              <w:t>(</w:t>
            </w:r>
            <w:r>
              <w:rPr>
                <w:rFonts w:ascii="Arial" w:hAnsi="Arial" w:cs="Arial"/>
                <w:b w:val="0"/>
                <w:bCs w:val="0"/>
                <w:color w:val="000000"/>
                <w:sz w:val="14"/>
                <w:szCs w:val="14"/>
                <w:vertAlign w:val="superscript"/>
              </w:rPr>
              <w:t>2</w:t>
            </w:r>
            <w:r w:rsidRPr="00564192">
              <w:rPr>
                <w:rFonts w:ascii="Arial" w:hAnsi="Arial" w:cs="Arial"/>
                <w:b w:val="0"/>
                <w:bCs w:val="0"/>
                <w:color w:val="000000"/>
                <w:sz w:val="14"/>
                <w:szCs w:val="14"/>
                <w:vertAlign w:val="superscript"/>
              </w:rPr>
              <w:t>)</w:t>
            </w:r>
          </w:p>
        </w:tc>
        <w:tc>
          <w:tcPr>
            <w:tcW w:w="3260" w:type="dxa"/>
            <w:tcBorders>
              <w:top w:val="nil"/>
              <w:left w:val="nil"/>
              <w:bottom w:val="nil"/>
              <w:right w:val="nil"/>
            </w:tcBorders>
            <w:shd w:val="clear" w:color="auto" w:fill="auto"/>
            <w:vAlign w:val="center"/>
          </w:tcPr>
          <w:p w14:paraId="4910A88D" w14:textId="77777777" w:rsidR="00172A84" w:rsidRPr="004B635B"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b/>
                <w:bCs/>
                <w:color w:val="000000"/>
                <w:sz w:val="14"/>
                <w:szCs w:val="14"/>
              </w:rPr>
              <w:t>(3,750)</w:t>
            </w:r>
          </w:p>
        </w:tc>
        <w:tc>
          <w:tcPr>
            <w:tcW w:w="3260" w:type="dxa"/>
            <w:tcBorders>
              <w:top w:val="nil"/>
              <w:left w:val="nil"/>
              <w:bottom w:val="nil"/>
              <w:right w:val="nil"/>
            </w:tcBorders>
            <w:shd w:val="clear" w:color="auto" w:fill="auto"/>
            <w:vAlign w:val="center"/>
          </w:tcPr>
          <w:p w14:paraId="1F1F0204" w14:textId="77777777" w:rsidR="00172A84" w:rsidRPr="003361C0"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D4460">
              <w:rPr>
                <w:rFonts w:ascii="Arial" w:hAnsi="Arial" w:cs="Arial"/>
                <w:b/>
                <w:bCs/>
                <w:color w:val="000000"/>
                <w:sz w:val="14"/>
                <w:szCs w:val="14"/>
              </w:rPr>
              <w:t>--</w:t>
            </w:r>
          </w:p>
        </w:tc>
      </w:tr>
      <w:tr w:rsidR="00172A84" w:rsidRPr="00824585" w14:paraId="2299E221"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3B86F9F8" w14:textId="77777777" w:rsidR="00172A84" w:rsidRPr="00824585" w:rsidRDefault="00172A84" w:rsidP="00203E14">
            <w:pPr>
              <w:keepNext/>
              <w:keepLines/>
              <w:spacing w:before="40" w:after="40"/>
              <w:rPr>
                <w:rFonts w:ascii="Arial" w:hAnsi="Arial" w:cs="Arial"/>
                <w:color w:val="000000"/>
                <w:sz w:val="14"/>
                <w:szCs w:val="14"/>
              </w:rPr>
            </w:pPr>
            <w:proofErr w:type="spellStart"/>
            <w:r>
              <w:rPr>
                <w:rFonts w:ascii="Arial" w:hAnsi="Arial" w:cs="Arial"/>
                <w:sz w:val="14"/>
                <w:szCs w:val="14"/>
              </w:rPr>
              <w:t>Investment</w:t>
            </w:r>
            <w:proofErr w:type="spellEnd"/>
            <w:r>
              <w:rPr>
                <w:rFonts w:ascii="Arial" w:hAnsi="Arial" w:cs="Arial"/>
                <w:sz w:val="14"/>
                <w:szCs w:val="14"/>
              </w:rPr>
              <w:t xml:space="preserve"> balance</w:t>
            </w:r>
          </w:p>
        </w:tc>
        <w:tc>
          <w:tcPr>
            <w:tcW w:w="3260" w:type="dxa"/>
            <w:tcBorders>
              <w:top w:val="nil"/>
              <w:left w:val="nil"/>
              <w:bottom w:val="single" w:sz="2" w:space="0" w:color="1F3864" w:themeColor="accent1" w:themeShade="80"/>
              <w:right w:val="nil"/>
            </w:tcBorders>
            <w:shd w:val="clear" w:color="auto" w:fill="auto"/>
            <w:vAlign w:val="center"/>
          </w:tcPr>
          <w:p w14:paraId="44306813" w14:textId="77777777" w:rsidR="00172A84" w:rsidRPr="0082458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11,255</w:t>
            </w:r>
          </w:p>
        </w:tc>
        <w:tc>
          <w:tcPr>
            <w:tcW w:w="3260" w:type="dxa"/>
            <w:tcBorders>
              <w:top w:val="nil"/>
              <w:left w:val="nil"/>
              <w:bottom w:val="single" w:sz="2" w:space="0" w:color="1F3864" w:themeColor="accent1" w:themeShade="80"/>
              <w:right w:val="nil"/>
            </w:tcBorders>
            <w:shd w:val="clear" w:color="auto" w:fill="auto"/>
            <w:vAlign w:val="center"/>
          </w:tcPr>
          <w:p w14:paraId="10157799" w14:textId="77777777" w:rsidR="00172A84" w:rsidRPr="00824585"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D70B7">
              <w:rPr>
                <w:rFonts w:ascii="Arial" w:hAnsi="Arial" w:cs="Arial"/>
                <w:b/>
                <w:bCs/>
                <w:color w:val="000000"/>
                <w:sz w:val="14"/>
                <w:szCs w:val="14"/>
              </w:rPr>
              <w:t>16</w:t>
            </w:r>
            <w:r>
              <w:rPr>
                <w:rFonts w:ascii="Arial" w:hAnsi="Arial" w:cs="Arial"/>
                <w:b/>
                <w:bCs/>
                <w:color w:val="000000"/>
                <w:sz w:val="14"/>
                <w:szCs w:val="14"/>
              </w:rPr>
              <w:t>,</w:t>
            </w:r>
            <w:r w:rsidRPr="001D70B7">
              <w:rPr>
                <w:rFonts w:ascii="Arial" w:hAnsi="Arial" w:cs="Arial"/>
                <w:b/>
                <w:bCs/>
                <w:color w:val="000000"/>
                <w:sz w:val="14"/>
                <w:szCs w:val="14"/>
              </w:rPr>
              <w:t>495</w:t>
            </w:r>
          </w:p>
        </w:tc>
      </w:tr>
    </w:tbl>
    <w:p w14:paraId="0484D2A6" w14:textId="77777777" w:rsidR="00172A84" w:rsidRPr="00662248" w:rsidRDefault="00172A84" w:rsidP="00FF1523">
      <w:pPr>
        <w:pStyle w:val="PargrafodaLista"/>
        <w:keepNext/>
        <w:keepLines/>
        <w:numPr>
          <w:ilvl w:val="0"/>
          <w:numId w:val="29"/>
        </w:numPr>
        <w:spacing w:after="0" w:line="240" w:lineRule="auto"/>
        <w:rPr>
          <w:rFonts w:ascii="Arial" w:eastAsia="Times New Roman" w:hAnsi="Arial" w:cs="Arial"/>
          <w:spacing w:val="-2"/>
          <w:sz w:val="14"/>
          <w:szCs w:val="16"/>
          <w:lang w:val="en-US" w:eastAsia="zh-CN"/>
        </w:rPr>
      </w:pPr>
      <w:r>
        <w:rPr>
          <w:rFonts w:ascii="Arial" w:eastAsia="Times New Roman" w:hAnsi="Arial" w:cs="Arial"/>
          <w:spacing w:val="-2"/>
          <w:sz w:val="14"/>
          <w:szCs w:val="16"/>
          <w:lang w:val="en-US" w:eastAsia="zh-CN"/>
        </w:rPr>
        <w:t>B</w:t>
      </w:r>
      <w:r w:rsidRPr="00662248">
        <w:rPr>
          <w:rFonts w:ascii="Arial" w:eastAsia="Times New Roman" w:hAnsi="Arial" w:cs="Arial"/>
          <w:spacing w:val="-2"/>
          <w:sz w:val="14"/>
          <w:szCs w:val="16"/>
          <w:lang w:val="en-US" w:eastAsia="zh-CN"/>
        </w:rPr>
        <w:t>alance with a one-month lag</w:t>
      </w:r>
      <w:r w:rsidR="00700E0A">
        <w:rPr>
          <w:rFonts w:ascii="Arial" w:eastAsia="Times New Roman" w:hAnsi="Arial" w:cs="Arial"/>
          <w:spacing w:val="-2"/>
          <w:sz w:val="14"/>
          <w:szCs w:val="16"/>
          <w:lang w:val="en-US" w:eastAsia="zh-CN"/>
        </w:rPr>
        <w:t>.</w:t>
      </w:r>
    </w:p>
    <w:p w14:paraId="7691E8CB" w14:textId="77777777" w:rsidR="00172A84" w:rsidRPr="00432934" w:rsidRDefault="00172A84" w:rsidP="00FF1523">
      <w:pPr>
        <w:pStyle w:val="PargrafodaLista"/>
        <w:keepNext/>
        <w:keepLines/>
        <w:numPr>
          <w:ilvl w:val="0"/>
          <w:numId w:val="29"/>
        </w:numPr>
        <w:spacing w:after="0" w:line="240" w:lineRule="auto"/>
        <w:rPr>
          <w:rFonts w:ascii="Arial" w:hAnsi="Arial" w:cs="Arial"/>
          <w:sz w:val="14"/>
          <w:szCs w:val="16"/>
          <w:lang w:val="en-US" w:eastAsia="zh-CN"/>
        </w:rPr>
      </w:pPr>
      <w:r w:rsidRPr="00753DE0">
        <w:rPr>
          <w:rFonts w:ascii="Arial" w:hAnsi="Arial" w:cs="Arial"/>
          <w:sz w:val="14"/>
          <w:szCs w:val="16"/>
          <w:lang w:val="en-US" w:eastAsia="zh-CN"/>
        </w:rPr>
        <w:t>Despite the delay in the accounting recognition of the investment, R$3,750 thousand referring to dividends received in December 2023 are reflected in the investment balance.</w:t>
      </w:r>
    </w:p>
    <w:p w14:paraId="569CA051" w14:textId="77777777" w:rsidR="00172A84" w:rsidRPr="009C6813" w:rsidRDefault="00172A84" w:rsidP="00700E0A">
      <w:pPr>
        <w:pStyle w:val="05-Textonormal"/>
        <w:spacing w:line="240" w:lineRule="auto"/>
        <w:rPr>
          <w:rFonts w:cs="Arial"/>
          <w:lang w:val="en-US" w:eastAsia="zh-CN"/>
        </w:rPr>
      </w:pPr>
      <w:r w:rsidRPr="009C6813">
        <w:rPr>
          <w:rFonts w:cs="Arial"/>
          <w:lang w:val="en-US"/>
        </w:rPr>
        <w:t xml:space="preserve">The </w:t>
      </w:r>
      <w:r w:rsidRPr="009C6813">
        <w:rPr>
          <w:rFonts w:cs="Arial"/>
          <w:lang w:val="en-US" w:eastAsia="zh-CN"/>
        </w:rPr>
        <w:t>impacts of adopting CPC 50 [IFRS 17] and CPC 48 [IFRS 9] on Shareholders' Equity, for comparability purposes, are shown in the following table:</w:t>
      </w:r>
    </w:p>
    <w:p w14:paraId="51BF24E8" w14:textId="77777777" w:rsidR="00172A84" w:rsidRPr="00FC09E4" w:rsidRDefault="00172A84" w:rsidP="00172A84">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00E0A" w:rsidRPr="00537AE7" w14:paraId="10B75EDB" w14:textId="77777777" w:rsidTr="0039366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CF7BE2F" w14:textId="77777777" w:rsidR="00700E0A" w:rsidRPr="00537AE7" w:rsidRDefault="00700E0A" w:rsidP="00393661">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747EC1D"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sidRPr="003A0513">
              <w:rPr>
                <w:rFonts w:ascii="Arial" w:hAnsi="Arial" w:cs="Arial"/>
                <w:sz w:val="14"/>
                <w:szCs w:val="14"/>
              </w:rPr>
              <w:t>Nov</w:t>
            </w:r>
            <w:proofErr w:type="spellEnd"/>
            <w:r w:rsidRPr="003A0513">
              <w:rPr>
                <w:rFonts w:ascii="Arial" w:hAnsi="Arial" w:cs="Arial"/>
                <w:sz w:val="14"/>
                <w:szCs w:val="14"/>
              </w:rPr>
              <w:t xml:space="preserve"> 30, 2023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D39E29C" w14:textId="77777777" w:rsidR="00700E0A" w:rsidRDefault="00700E0A" w:rsidP="00393661">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w:t>
            </w:r>
          </w:p>
        </w:tc>
      </w:tr>
      <w:tr w:rsidR="00700E0A" w:rsidRPr="00026122" w14:paraId="35951B92"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65BEA56A" w14:textId="77777777" w:rsidR="00700E0A" w:rsidRPr="00026122" w:rsidRDefault="00700E0A" w:rsidP="00393661">
            <w:pPr>
              <w:keepNext/>
              <w:keepLines/>
              <w:rPr>
                <w:rFonts w:ascii="Arial" w:eastAsia="Times New Roman" w:hAnsi="Arial" w:cs="Arial"/>
                <w:b w:val="0"/>
                <w:bCs w:val="0"/>
                <w:spacing w:val="-2"/>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xml:space="preserve">- BRGAAP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IFRS</w:t>
            </w:r>
          </w:p>
        </w:tc>
        <w:tc>
          <w:tcPr>
            <w:tcW w:w="2126" w:type="dxa"/>
            <w:tcBorders>
              <w:top w:val="single" w:sz="2" w:space="0" w:color="1F3864" w:themeColor="accent1" w:themeShade="80"/>
              <w:left w:val="nil"/>
              <w:bottom w:val="nil"/>
              <w:right w:val="nil"/>
            </w:tcBorders>
            <w:shd w:val="clear" w:color="auto" w:fill="auto"/>
            <w:vAlign w:val="center"/>
          </w:tcPr>
          <w:p w14:paraId="5DDCB3A4"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D2233">
              <w:rPr>
                <w:rFonts w:ascii="Arial" w:hAnsi="Arial" w:cs="Arial"/>
                <w:color w:val="000000"/>
                <w:sz w:val="14"/>
                <w:szCs w:val="14"/>
              </w:rPr>
              <w:t xml:space="preserve">                              20</w:t>
            </w:r>
            <w:r>
              <w:rPr>
                <w:rFonts w:ascii="Arial" w:hAnsi="Arial" w:cs="Arial"/>
                <w:color w:val="000000"/>
                <w:sz w:val="14"/>
                <w:szCs w:val="14"/>
              </w:rPr>
              <w:t>,</w:t>
            </w:r>
            <w:r w:rsidRPr="005D2233">
              <w:rPr>
                <w:rFonts w:ascii="Arial" w:hAnsi="Arial" w:cs="Arial"/>
                <w:color w:val="000000"/>
                <w:sz w:val="14"/>
                <w:szCs w:val="14"/>
              </w:rPr>
              <w:t xml:space="preserve">005 </w:t>
            </w:r>
          </w:p>
        </w:tc>
        <w:tc>
          <w:tcPr>
            <w:tcW w:w="2126" w:type="dxa"/>
            <w:tcBorders>
              <w:top w:val="single" w:sz="2" w:space="0" w:color="1F3864" w:themeColor="accent1" w:themeShade="80"/>
              <w:left w:val="nil"/>
              <w:bottom w:val="nil"/>
              <w:right w:val="nil"/>
            </w:tcBorders>
            <w:shd w:val="clear" w:color="auto" w:fill="auto"/>
            <w:vAlign w:val="center"/>
          </w:tcPr>
          <w:p w14:paraId="76E47623" w14:textId="77777777" w:rsidR="00700E0A" w:rsidRPr="00026122" w:rsidRDefault="00700E0A" w:rsidP="0039366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sz w:val="14"/>
                <w:szCs w:val="14"/>
              </w:rPr>
              <w:t>21</w:t>
            </w:r>
            <w:r>
              <w:rPr>
                <w:rFonts w:ascii="Arial" w:hAnsi="Arial" w:cs="Arial"/>
                <w:sz w:val="14"/>
                <w:szCs w:val="14"/>
              </w:rPr>
              <w:t>,</w:t>
            </w:r>
            <w:r w:rsidRPr="00553375">
              <w:rPr>
                <w:rFonts w:ascii="Arial" w:hAnsi="Arial" w:cs="Arial"/>
                <w:sz w:val="14"/>
                <w:szCs w:val="14"/>
              </w:rPr>
              <w:t>992</w:t>
            </w:r>
          </w:p>
        </w:tc>
      </w:tr>
      <w:tr w:rsidR="00700E0A" w:rsidRPr="00026122" w14:paraId="0490A31E"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344F7772" w14:textId="77777777" w:rsidR="00700E0A" w:rsidRPr="00026122" w:rsidRDefault="00700E0A" w:rsidP="00393661">
            <w:pPr>
              <w:keepNext/>
              <w:keepLines/>
              <w:spacing w:before="40" w:after="40"/>
              <w:rPr>
                <w:rFonts w:ascii="Arial" w:hAnsi="Arial" w:cs="Arial"/>
                <w:b w:val="0"/>
                <w:bCs w:val="0"/>
                <w:sz w:val="14"/>
                <w:szCs w:val="14"/>
              </w:rPr>
            </w:pPr>
            <w:proofErr w:type="spellStart"/>
            <w:r w:rsidRPr="00FC09E4">
              <w:rPr>
                <w:rFonts w:ascii="Arial" w:hAnsi="Arial" w:cs="Arial"/>
                <w:b w:val="0"/>
                <w:bCs w:val="0"/>
                <w:sz w:val="14"/>
                <w:szCs w:val="14"/>
              </w:rPr>
              <w:t>Equity</w:t>
            </w:r>
            <w:proofErr w:type="spellEnd"/>
            <w:r w:rsidRPr="00026122">
              <w:rPr>
                <w:rFonts w:ascii="Arial" w:hAnsi="Arial" w:cs="Arial"/>
                <w:b w:val="0"/>
                <w:bCs w:val="0"/>
                <w:sz w:val="14"/>
                <w:szCs w:val="14"/>
              </w:rPr>
              <w:t xml:space="preserve"> </w:t>
            </w:r>
            <w:r>
              <w:rPr>
                <w:rFonts w:ascii="Arial" w:hAnsi="Arial" w:cs="Arial"/>
                <w:b w:val="0"/>
                <w:bCs w:val="0"/>
                <w:sz w:val="14"/>
                <w:szCs w:val="14"/>
              </w:rPr>
              <w:t>- ANSGAAP</w:t>
            </w:r>
          </w:p>
        </w:tc>
        <w:tc>
          <w:tcPr>
            <w:tcW w:w="2126" w:type="dxa"/>
            <w:tcBorders>
              <w:top w:val="nil"/>
              <w:left w:val="nil"/>
              <w:bottom w:val="single" w:sz="2" w:space="0" w:color="1F3864" w:themeColor="accent1" w:themeShade="80"/>
              <w:right w:val="nil"/>
            </w:tcBorders>
            <w:shd w:val="clear" w:color="auto" w:fill="auto"/>
            <w:vAlign w:val="center"/>
          </w:tcPr>
          <w:p w14:paraId="67A62E39"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D2233">
              <w:rPr>
                <w:rFonts w:ascii="Arial" w:hAnsi="Arial" w:cs="Arial"/>
                <w:color w:val="000000"/>
                <w:sz w:val="14"/>
                <w:szCs w:val="14"/>
              </w:rPr>
              <w:t xml:space="preserve">                              21</w:t>
            </w:r>
            <w:r>
              <w:rPr>
                <w:rFonts w:ascii="Arial" w:hAnsi="Arial" w:cs="Arial"/>
                <w:color w:val="000000"/>
                <w:sz w:val="14"/>
                <w:szCs w:val="14"/>
              </w:rPr>
              <w:t>,</w:t>
            </w:r>
            <w:r w:rsidRPr="005D2233">
              <w:rPr>
                <w:rFonts w:ascii="Arial" w:hAnsi="Arial" w:cs="Arial"/>
                <w:color w:val="000000"/>
                <w:sz w:val="14"/>
                <w:szCs w:val="14"/>
              </w:rPr>
              <w:t xml:space="preserve">895 </w:t>
            </w:r>
          </w:p>
        </w:tc>
        <w:tc>
          <w:tcPr>
            <w:tcW w:w="2126" w:type="dxa"/>
            <w:tcBorders>
              <w:top w:val="nil"/>
              <w:left w:val="nil"/>
              <w:bottom w:val="single" w:sz="2" w:space="0" w:color="1F3864" w:themeColor="accent1" w:themeShade="80"/>
              <w:right w:val="nil"/>
            </w:tcBorders>
            <w:shd w:val="clear" w:color="auto" w:fill="auto"/>
            <w:vAlign w:val="center"/>
          </w:tcPr>
          <w:p w14:paraId="6D482A6E" w14:textId="77777777" w:rsidR="00700E0A" w:rsidRPr="00026122" w:rsidRDefault="00700E0A" w:rsidP="0039366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53375">
              <w:rPr>
                <w:rFonts w:ascii="Arial" w:hAnsi="Arial" w:cs="Arial"/>
                <w:sz w:val="14"/>
                <w:szCs w:val="14"/>
              </w:rPr>
              <w:t>28</w:t>
            </w:r>
            <w:r>
              <w:rPr>
                <w:rFonts w:ascii="Arial" w:hAnsi="Arial" w:cs="Arial"/>
                <w:sz w:val="14"/>
                <w:szCs w:val="14"/>
              </w:rPr>
              <w:t>,</w:t>
            </w:r>
            <w:r w:rsidRPr="00553375">
              <w:rPr>
                <w:rFonts w:ascii="Arial" w:hAnsi="Arial" w:cs="Arial"/>
                <w:sz w:val="14"/>
                <w:szCs w:val="14"/>
              </w:rPr>
              <w:t>644</w:t>
            </w:r>
          </w:p>
        </w:tc>
      </w:tr>
    </w:tbl>
    <w:p w14:paraId="3BCE71C4" w14:textId="77777777" w:rsidR="00172A84" w:rsidRPr="00432934" w:rsidRDefault="00172A84" w:rsidP="00172A84">
      <w:pPr>
        <w:keepNext/>
        <w:keepLines/>
        <w:spacing w:after="0" w:line="240" w:lineRule="auto"/>
        <w:rPr>
          <w:rFonts w:ascii="Arial" w:eastAsia="Times New Roman" w:hAnsi="Arial" w:cs="Arial"/>
          <w:b/>
          <w:color w:val="1F3864" w:themeColor="accent1" w:themeShade="80"/>
          <w:spacing w:val="-2"/>
          <w:sz w:val="18"/>
          <w:szCs w:val="20"/>
          <w:lang w:eastAsia="pt-BR"/>
        </w:rPr>
      </w:pPr>
    </w:p>
    <w:p w14:paraId="79EF4B0F" w14:textId="77777777" w:rsidR="00172A84" w:rsidRPr="00432934" w:rsidRDefault="00172A84" w:rsidP="00172A84">
      <w:pPr>
        <w:pageBreakBefore/>
        <w:spacing w:after="0" w:line="240" w:lineRule="auto"/>
        <w:rPr>
          <w:rFonts w:ascii="Arial" w:eastAsia="Times New Roman" w:hAnsi="Arial" w:cs="Arial"/>
          <w:b/>
          <w:color w:val="1F3864" w:themeColor="accent1" w:themeShade="80"/>
          <w:spacing w:val="-2"/>
          <w:sz w:val="18"/>
          <w:szCs w:val="20"/>
          <w:lang w:val="en-US" w:eastAsia="pt-BR"/>
        </w:rPr>
      </w:pPr>
      <w:r w:rsidRPr="00432934">
        <w:rPr>
          <w:rFonts w:ascii="Arial" w:eastAsia="Times New Roman" w:hAnsi="Arial" w:cs="Arial"/>
          <w:b/>
          <w:color w:val="1F3864" w:themeColor="accent1" w:themeShade="80"/>
          <w:spacing w:val="-2"/>
          <w:sz w:val="18"/>
          <w:szCs w:val="20"/>
          <w:lang w:val="en-US" w:eastAsia="pt-BR"/>
        </w:rPr>
        <w:lastRenderedPageBreak/>
        <w:t>c</w:t>
      </w:r>
      <w:r w:rsidR="00700E0A" w:rsidRPr="00432934">
        <w:rPr>
          <w:rFonts w:ascii="Arial" w:eastAsia="Times New Roman" w:hAnsi="Arial" w:cs="Arial"/>
          <w:b/>
          <w:color w:val="1F3864" w:themeColor="accent1" w:themeShade="80"/>
          <w:spacing w:val="-2"/>
          <w:sz w:val="18"/>
          <w:szCs w:val="20"/>
          <w:lang w:val="en-US" w:eastAsia="pt-BR"/>
        </w:rPr>
        <w:t>.</w:t>
      </w:r>
      <w:r w:rsidRPr="00432934">
        <w:rPr>
          <w:rFonts w:ascii="Arial" w:eastAsia="Times New Roman" w:hAnsi="Arial" w:cs="Arial"/>
          <w:b/>
          <w:color w:val="1F3864" w:themeColor="accent1" w:themeShade="80"/>
          <w:spacing w:val="-2"/>
          <w:sz w:val="18"/>
          <w:szCs w:val="20"/>
          <w:lang w:val="en-US" w:eastAsia="pt-BR"/>
        </w:rPr>
        <w:t>4) Brasilcap</w:t>
      </w:r>
    </w:p>
    <w:p w14:paraId="6C1F7D00"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p>
    <w:p w14:paraId="0F0B6143" w14:textId="77777777" w:rsidR="00172A84" w:rsidRPr="0020490A" w:rsidRDefault="00172A84" w:rsidP="00172A84">
      <w:pPr>
        <w:spacing w:after="0" w:line="240" w:lineRule="auto"/>
        <w:rPr>
          <w:rFonts w:ascii="Arial" w:eastAsia="Times New Roman" w:hAnsi="Arial" w:cs="Arial"/>
          <w:spacing w:val="-2"/>
          <w:sz w:val="18"/>
          <w:szCs w:val="20"/>
          <w:lang w:val="en-US" w:eastAsia="zh-CN"/>
        </w:rPr>
      </w:pPr>
      <w:r w:rsidRPr="00432934">
        <w:rPr>
          <w:rFonts w:ascii="Arial" w:eastAsia="Times New Roman" w:hAnsi="Arial" w:cs="Arial"/>
          <w:b/>
          <w:color w:val="1F3864" w:themeColor="accent1" w:themeShade="80"/>
          <w:spacing w:val="-2"/>
          <w:sz w:val="18"/>
          <w:szCs w:val="20"/>
          <w:lang w:val="en-US" w:eastAsia="pt-BR"/>
        </w:rPr>
        <w:t>Income Statement Information</w:t>
      </w:r>
    </w:p>
    <w:p w14:paraId="429F0F59" w14:textId="77777777" w:rsidR="00172A84" w:rsidRPr="0020490A" w:rsidRDefault="00172A84" w:rsidP="00172A84">
      <w:pPr>
        <w:spacing w:after="0" w:line="240" w:lineRule="auto"/>
        <w:jc w:val="right"/>
        <w:rPr>
          <w:rFonts w:ascii="Arial" w:hAnsi="Arial" w:cs="Arial"/>
          <w:b/>
          <w:sz w:val="14"/>
          <w:lang w:val="en-US" w:eastAsia="pt-BR"/>
        </w:rPr>
      </w:pPr>
      <w:r w:rsidRPr="0020490A">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172A84" w:rsidRPr="006A788F" w14:paraId="733A5140" w14:textId="77777777" w:rsidTr="00203E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B1C9229" w14:textId="77777777" w:rsidR="00172A84" w:rsidRPr="006A788F" w:rsidRDefault="00172A84" w:rsidP="00203E14">
            <w:pP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2201E03" w14:textId="77777777" w:rsidR="00172A84" w:rsidRPr="006A788F"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52C4150" w14:textId="77777777" w:rsidR="00172A84" w:rsidRPr="006A788F"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DD28D4D" w14:textId="77777777" w:rsidR="00172A84" w:rsidRPr="006A788F"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183AAC0" w14:textId="77777777" w:rsidR="00172A84" w:rsidRPr="006A788F"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2022</w:t>
            </w:r>
          </w:p>
        </w:tc>
      </w:tr>
      <w:tr w:rsidR="00172A84" w:rsidRPr="006A788F" w14:paraId="13989E53"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1F4C0BB9" w14:textId="77777777" w:rsidR="00172A84" w:rsidRPr="00C9587F" w:rsidRDefault="00172A84" w:rsidP="00203E14">
            <w:pPr>
              <w:rPr>
                <w:rFonts w:ascii="Arial" w:hAnsi="Arial" w:cs="Arial"/>
                <w:sz w:val="14"/>
                <w:szCs w:val="14"/>
                <w:lang w:val="en-US"/>
              </w:rPr>
            </w:pPr>
            <w:r w:rsidRPr="003F2F2A">
              <w:rPr>
                <w:rFonts w:ascii="Arial" w:hAnsi="Arial" w:cs="Arial"/>
                <w:sz w:val="14"/>
                <w:szCs w:val="14"/>
                <w:lang w:val="en-US"/>
              </w:rPr>
              <w:t>Net income from capitalization operations</w:t>
            </w:r>
          </w:p>
        </w:tc>
        <w:tc>
          <w:tcPr>
            <w:tcW w:w="1818" w:type="dxa"/>
            <w:tcBorders>
              <w:top w:val="single" w:sz="2" w:space="0" w:color="1F3864" w:themeColor="accent1" w:themeShade="80"/>
              <w:left w:val="nil"/>
              <w:bottom w:val="nil"/>
              <w:right w:val="nil"/>
            </w:tcBorders>
            <w:shd w:val="clear" w:color="auto" w:fill="auto"/>
            <w:vAlign w:val="center"/>
          </w:tcPr>
          <w:p w14:paraId="436A7B45" w14:textId="77777777" w:rsidR="00172A84" w:rsidRPr="00614186" w:rsidRDefault="00172A84" w:rsidP="00203E14">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US"/>
              </w:rPr>
            </w:pPr>
          </w:p>
        </w:tc>
        <w:tc>
          <w:tcPr>
            <w:tcW w:w="1819" w:type="dxa"/>
            <w:tcBorders>
              <w:top w:val="single" w:sz="2" w:space="0" w:color="1F3864" w:themeColor="accent1" w:themeShade="80"/>
              <w:left w:val="nil"/>
              <w:bottom w:val="nil"/>
              <w:right w:val="nil"/>
            </w:tcBorders>
            <w:shd w:val="clear" w:color="auto" w:fill="auto"/>
            <w:vAlign w:val="center"/>
          </w:tcPr>
          <w:p w14:paraId="6707CF58" w14:textId="77777777" w:rsidR="00172A84" w:rsidRPr="00614186" w:rsidRDefault="00172A84" w:rsidP="00203E14">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US"/>
              </w:rPr>
            </w:pPr>
          </w:p>
        </w:tc>
        <w:tc>
          <w:tcPr>
            <w:tcW w:w="1819" w:type="dxa"/>
            <w:tcBorders>
              <w:top w:val="single" w:sz="2" w:space="0" w:color="1F3864" w:themeColor="accent1" w:themeShade="80"/>
              <w:left w:val="nil"/>
              <w:bottom w:val="nil"/>
              <w:right w:val="nil"/>
            </w:tcBorders>
            <w:shd w:val="clear" w:color="auto" w:fill="auto"/>
            <w:vAlign w:val="center"/>
          </w:tcPr>
          <w:p w14:paraId="31AA5589" w14:textId="77777777" w:rsidR="00172A84" w:rsidRPr="006A788F" w:rsidRDefault="00172A84" w:rsidP="00203E14">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A0513">
              <w:rPr>
                <w:rFonts w:ascii="Arial" w:hAnsi="Arial" w:cs="Arial"/>
                <w:b/>
                <w:sz w:val="14"/>
                <w:szCs w:val="14"/>
                <w:lang w:val="en-US"/>
              </w:rPr>
              <w:t xml:space="preserve">  </w:t>
            </w:r>
            <w:r w:rsidRPr="001C656F">
              <w:rPr>
                <w:rFonts w:ascii="Arial" w:hAnsi="Arial" w:cs="Arial"/>
                <w:b/>
                <w:sz w:val="14"/>
                <w:szCs w:val="14"/>
              </w:rPr>
              <w:t>(66</w:t>
            </w:r>
            <w:r>
              <w:rPr>
                <w:rFonts w:ascii="Arial" w:hAnsi="Arial" w:cs="Arial"/>
                <w:b/>
                <w:sz w:val="14"/>
                <w:szCs w:val="14"/>
              </w:rPr>
              <w:t>,</w:t>
            </w:r>
            <w:r w:rsidRPr="001C656F">
              <w:rPr>
                <w:rFonts w:ascii="Arial" w:hAnsi="Arial" w:cs="Arial"/>
                <w:b/>
                <w:sz w:val="14"/>
                <w:szCs w:val="14"/>
              </w:rPr>
              <w:t>807)</w:t>
            </w:r>
          </w:p>
        </w:tc>
        <w:tc>
          <w:tcPr>
            <w:tcW w:w="1819" w:type="dxa"/>
            <w:tcBorders>
              <w:top w:val="single" w:sz="2" w:space="0" w:color="1F3864" w:themeColor="accent1" w:themeShade="80"/>
              <w:left w:val="nil"/>
              <w:bottom w:val="nil"/>
              <w:right w:val="nil"/>
            </w:tcBorders>
            <w:shd w:val="clear" w:color="auto" w:fill="auto"/>
            <w:vAlign w:val="center"/>
          </w:tcPr>
          <w:p w14:paraId="6EA03831" w14:textId="77777777" w:rsidR="00172A84" w:rsidRPr="006A788F" w:rsidRDefault="00172A84" w:rsidP="00203E14">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E79A1">
              <w:rPr>
                <w:rFonts w:ascii="Arial" w:hAnsi="Arial" w:cs="Arial"/>
                <w:b/>
                <w:sz w:val="14"/>
                <w:szCs w:val="14"/>
              </w:rPr>
              <w:t xml:space="preserve">  (39</w:t>
            </w:r>
            <w:r>
              <w:rPr>
                <w:rFonts w:ascii="Arial" w:hAnsi="Arial" w:cs="Arial"/>
                <w:b/>
                <w:sz w:val="14"/>
                <w:szCs w:val="14"/>
              </w:rPr>
              <w:t>,</w:t>
            </w:r>
            <w:r w:rsidRPr="00BE79A1">
              <w:rPr>
                <w:rFonts w:ascii="Arial" w:hAnsi="Arial" w:cs="Arial"/>
                <w:b/>
                <w:sz w:val="14"/>
                <w:szCs w:val="14"/>
              </w:rPr>
              <w:t>308)</w:t>
            </w:r>
          </w:p>
        </w:tc>
      </w:tr>
      <w:tr w:rsidR="00172A84" w:rsidRPr="006A788F" w14:paraId="32873DC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0FE86A1" w14:textId="77777777" w:rsidR="00172A84" w:rsidRPr="006A788F" w:rsidRDefault="00172A84" w:rsidP="00203E14">
            <w:pPr>
              <w:keepNext/>
              <w:keepLines/>
              <w:spacing w:before="40" w:after="40"/>
              <w:ind w:left="113"/>
              <w:rPr>
                <w:rFonts w:ascii="Arial" w:hAnsi="Arial" w:cs="Arial"/>
                <w:b w:val="0"/>
                <w:bCs w:val="0"/>
                <w:sz w:val="14"/>
                <w:szCs w:val="14"/>
              </w:rPr>
            </w:pPr>
            <w:r w:rsidRPr="003F2F2A">
              <w:rPr>
                <w:rFonts w:ascii="Arial" w:hAnsi="Arial" w:cs="Arial"/>
                <w:b w:val="0"/>
                <w:bCs w:val="0"/>
                <w:sz w:val="14"/>
                <w:szCs w:val="14"/>
              </w:rPr>
              <w:t xml:space="preserve">Income </w:t>
            </w:r>
            <w:proofErr w:type="spellStart"/>
            <w:r w:rsidRPr="003F2F2A">
              <w:rPr>
                <w:rFonts w:ascii="Arial" w:hAnsi="Arial" w:cs="Arial"/>
                <w:b w:val="0"/>
                <w:bCs w:val="0"/>
                <w:sz w:val="14"/>
                <w:szCs w:val="14"/>
              </w:rPr>
              <w:t>from</w:t>
            </w:r>
            <w:proofErr w:type="spellEnd"/>
            <w:r w:rsidRPr="003F2F2A">
              <w:rPr>
                <w:rFonts w:ascii="Arial" w:hAnsi="Arial" w:cs="Arial"/>
                <w:b w:val="0"/>
                <w:bCs w:val="0"/>
                <w:sz w:val="14"/>
                <w:szCs w:val="14"/>
              </w:rPr>
              <w:t xml:space="preserve"> </w:t>
            </w:r>
            <w:proofErr w:type="spellStart"/>
            <w:r w:rsidRPr="003F2F2A">
              <w:rPr>
                <w:rFonts w:ascii="Arial" w:hAnsi="Arial" w:cs="Arial"/>
                <w:b w:val="0"/>
                <w:bCs w:val="0"/>
                <w:sz w:val="14"/>
                <w:szCs w:val="14"/>
              </w:rPr>
              <w:t>operations</w:t>
            </w:r>
            <w:proofErr w:type="spellEnd"/>
          </w:p>
        </w:tc>
        <w:tc>
          <w:tcPr>
            <w:tcW w:w="1818" w:type="dxa"/>
            <w:tcBorders>
              <w:top w:val="nil"/>
              <w:left w:val="nil"/>
              <w:bottom w:val="nil"/>
              <w:right w:val="nil"/>
            </w:tcBorders>
            <w:shd w:val="clear" w:color="auto" w:fill="auto"/>
            <w:vAlign w:val="center"/>
          </w:tcPr>
          <w:p w14:paraId="1F7FBC56" w14:textId="77777777" w:rsidR="00172A84" w:rsidRPr="006A788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0268EDA9" w14:textId="77777777" w:rsidR="00172A84" w:rsidRPr="006A788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0E722BA3" w14:textId="77777777" w:rsidR="00172A84" w:rsidRPr="006A788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C656F">
              <w:rPr>
                <w:rFonts w:ascii="Arial" w:hAnsi="Arial" w:cs="Arial"/>
                <w:bCs/>
                <w:sz w:val="14"/>
                <w:szCs w:val="14"/>
              </w:rPr>
              <w:t xml:space="preserve">  740</w:t>
            </w:r>
            <w:r>
              <w:rPr>
                <w:rFonts w:ascii="Arial" w:hAnsi="Arial" w:cs="Arial"/>
                <w:bCs/>
                <w:sz w:val="14"/>
                <w:szCs w:val="14"/>
              </w:rPr>
              <w:t>,</w:t>
            </w:r>
            <w:r w:rsidRPr="001C656F">
              <w:rPr>
                <w:rFonts w:ascii="Arial" w:hAnsi="Arial" w:cs="Arial"/>
                <w:bCs/>
                <w:sz w:val="14"/>
                <w:szCs w:val="14"/>
              </w:rPr>
              <w:t xml:space="preserve">071 </w:t>
            </w:r>
          </w:p>
        </w:tc>
        <w:tc>
          <w:tcPr>
            <w:tcW w:w="1819" w:type="dxa"/>
            <w:tcBorders>
              <w:top w:val="nil"/>
              <w:left w:val="nil"/>
              <w:bottom w:val="nil"/>
              <w:right w:val="nil"/>
            </w:tcBorders>
            <w:shd w:val="clear" w:color="auto" w:fill="auto"/>
            <w:vAlign w:val="center"/>
          </w:tcPr>
          <w:p w14:paraId="4D00CB62" w14:textId="77777777" w:rsidR="00172A84" w:rsidRPr="006A788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E79A1">
              <w:rPr>
                <w:rFonts w:ascii="Arial" w:hAnsi="Arial" w:cs="Arial"/>
                <w:sz w:val="14"/>
                <w:szCs w:val="14"/>
              </w:rPr>
              <w:t>697</w:t>
            </w:r>
            <w:r>
              <w:rPr>
                <w:rFonts w:ascii="Arial" w:hAnsi="Arial" w:cs="Arial"/>
                <w:sz w:val="14"/>
                <w:szCs w:val="14"/>
              </w:rPr>
              <w:t>,</w:t>
            </w:r>
            <w:r w:rsidRPr="00BE79A1">
              <w:rPr>
                <w:rFonts w:ascii="Arial" w:hAnsi="Arial" w:cs="Arial"/>
                <w:sz w:val="14"/>
                <w:szCs w:val="14"/>
              </w:rPr>
              <w:t>875</w:t>
            </w:r>
          </w:p>
        </w:tc>
      </w:tr>
      <w:tr w:rsidR="00172A84" w:rsidRPr="006A788F" w14:paraId="4BA42921"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95ABB17" w14:textId="77777777" w:rsidR="00172A84" w:rsidRPr="006A788F" w:rsidRDefault="00172A84" w:rsidP="00203E14">
            <w:pPr>
              <w:keepNext/>
              <w:keepLines/>
              <w:spacing w:before="40" w:after="40"/>
              <w:ind w:left="113"/>
              <w:rPr>
                <w:rFonts w:ascii="Arial" w:hAnsi="Arial" w:cs="Arial"/>
                <w:b w:val="0"/>
                <w:bCs w:val="0"/>
                <w:sz w:val="14"/>
                <w:szCs w:val="14"/>
              </w:rPr>
            </w:pPr>
            <w:proofErr w:type="spellStart"/>
            <w:r>
              <w:rPr>
                <w:rFonts w:ascii="Arial" w:hAnsi="Arial" w:cs="Arial"/>
                <w:b w:val="0"/>
                <w:bCs w:val="0"/>
                <w:sz w:val="14"/>
                <w:szCs w:val="14"/>
              </w:rPr>
              <w:t>C</w:t>
            </w:r>
            <w:r w:rsidRPr="003F2F2A">
              <w:rPr>
                <w:rFonts w:ascii="Arial" w:hAnsi="Arial" w:cs="Arial"/>
                <w:b w:val="0"/>
                <w:bCs w:val="0"/>
                <w:sz w:val="14"/>
                <w:szCs w:val="14"/>
              </w:rPr>
              <w:t>osts</w:t>
            </w:r>
            <w:proofErr w:type="spellEnd"/>
          </w:p>
        </w:tc>
        <w:tc>
          <w:tcPr>
            <w:tcW w:w="1818" w:type="dxa"/>
            <w:tcBorders>
              <w:top w:val="nil"/>
              <w:left w:val="nil"/>
              <w:bottom w:val="nil"/>
              <w:right w:val="nil"/>
            </w:tcBorders>
            <w:shd w:val="clear" w:color="auto" w:fill="auto"/>
            <w:vAlign w:val="center"/>
          </w:tcPr>
          <w:p w14:paraId="78C81E1F"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0387104"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05473B5"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1C656F">
              <w:rPr>
                <w:rFonts w:ascii="Arial" w:hAnsi="Arial" w:cs="Arial"/>
                <w:bCs/>
                <w:sz w:val="14"/>
                <w:szCs w:val="14"/>
              </w:rPr>
              <w:t xml:space="preserve">  (806</w:t>
            </w:r>
            <w:r>
              <w:rPr>
                <w:rFonts w:ascii="Arial" w:hAnsi="Arial" w:cs="Arial"/>
                <w:bCs/>
                <w:sz w:val="14"/>
                <w:szCs w:val="14"/>
              </w:rPr>
              <w:t>,</w:t>
            </w:r>
            <w:r w:rsidRPr="001C656F">
              <w:rPr>
                <w:rFonts w:ascii="Arial" w:hAnsi="Arial" w:cs="Arial"/>
                <w:bCs/>
                <w:sz w:val="14"/>
                <w:szCs w:val="14"/>
              </w:rPr>
              <w:t>878)</w:t>
            </w:r>
          </w:p>
        </w:tc>
        <w:tc>
          <w:tcPr>
            <w:tcW w:w="1819" w:type="dxa"/>
            <w:tcBorders>
              <w:top w:val="nil"/>
              <w:left w:val="nil"/>
              <w:bottom w:val="nil"/>
              <w:right w:val="nil"/>
            </w:tcBorders>
            <w:shd w:val="clear" w:color="auto" w:fill="auto"/>
            <w:vAlign w:val="center"/>
          </w:tcPr>
          <w:p w14:paraId="42E7A4A5"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(737</w:t>
            </w:r>
            <w:r>
              <w:rPr>
                <w:rFonts w:ascii="Arial" w:hAnsi="Arial" w:cs="Arial"/>
                <w:sz w:val="14"/>
                <w:szCs w:val="14"/>
              </w:rPr>
              <w:t>,</w:t>
            </w:r>
            <w:r w:rsidRPr="00BE79A1">
              <w:rPr>
                <w:rFonts w:ascii="Arial" w:hAnsi="Arial" w:cs="Arial"/>
                <w:sz w:val="14"/>
                <w:szCs w:val="14"/>
              </w:rPr>
              <w:t>183)</w:t>
            </w:r>
          </w:p>
        </w:tc>
      </w:tr>
      <w:tr w:rsidR="00172A84" w:rsidRPr="006A788F" w14:paraId="71896BD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3CAC162" w14:textId="77777777" w:rsidR="00172A84" w:rsidRPr="006A788F" w:rsidRDefault="00172A84" w:rsidP="00203E14">
            <w:pPr>
              <w:keepNext/>
              <w:keepLines/>
              <w:spacing w:before="40" w:after="40"/>
              <w:rPr>
                <w:rFonts w:ascii="Arial" w:hAnsi="Arial" w:cs="Arial"/>
                <w:sz w:val="14"/>
                <w:szCs w:val="14"/>
              </w:rPr>
            </w:pPr>
            <w:r>
              <w:rPr>
                <w:rFonts w:ascii="Arial" w:hAnsi="Arial" w:cs="Arial"/>
                <w:color w:val="000000"/>
                <w:sz w:val="14"/>
                <w:szCs w:val="14"/>
              </w:rPr>
              <w:t xml:space="preserve">Financial </w:t>
            </w:r>
            <w:proofErr w:type="spellStart"/>
            <w:r>
              <w:rPr>
                <w:rFonts w:ascii="Arial" w:hAnsi="Arial" w:cs="Arial"/>
                <w:color w:val="000000"/>
                <w:sz w:val="14"/>
                <w:szCs w:val="14"/>
              </w:rPr>
              <w:t>result</w:t>
            </w:r>
            <w:proofErr w:type="spellEnd"/>
          </w:p>
        </w:tc>
        <w:tc>
          <w:tcPr>
            <w:tcW w:w="1818" w:type="dxa"/>
            <w:tcBorders>
              <w:top w:val="nil"/>
              <w:left w:val="nil"/>
              <w:bottom w:val="nil"/>
              <w:right w:val="nil"/>
            </w:tcBorders>
            <w:shd w:val="clear" w:color="auto" w:fill="auto"/>
            <w:vAlign w:val="center"/>
          </w:tcPr>
          <w:p w14:paraId="4469CA1B" w14:textId="77777777" w:rsidR="00172A84" w:rsidRPr="006A788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297B513D" w14:textId="77777777" w:rsidR="00172A84" w:rsidRPr="006A788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7AE86C6B" w14:textId="77777777" w:rsidR="00172A84" w:rsidRPr="006A788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C656F">
              <w:rPr>
                <w:rFonts w:ascii="Arial" w:hAnsi="Arial" w:cs="Arial"/>
                <w:b/>
                <w:sz w:val="14"/>
                <w:szCs w:val="14"/>
              </w:rPr>
              <w:t xml:space="preserve">  442</w:t>
            </w:r>
            <w:r>
              <w:rPr>
                <w:rFonts w:ascii="Arial" w:hAnsi="Arial" w:cs="Arial"/>
                <w:b/>
                <w:sz w:val="14"/>
                <w:szCs w:val="14"/>
              </w:rPr>
              <w:t>,</w:t>
            </w:r>
            <w:r w:rsidRPr="001C656F">
              <w:rPr>
                <w:rFonts w:ascii="Arial" w:hAnsi="Arial" w:cs="Arial"/>
                <w:b/>
                <w:sz w:val="14"/>
                <w:szCs w:val="14"/>
              </w:rPr>
              <w:t xml:space="preserve">554 </w:t>
            </w:r>
          </w:p>
        </w:tc>
        <w:tc>
          <w:tcPr>
            <w:tcW w:w="1819" w:type="dxa"/>
            <w:tcBorders>
              <w:top w:val="nil"/>
              <w:left w:val="nil"/>
              <w:bottom w:val="nil"/>
              <w:right w:val="nil"/>
            </w:tcBorders>
            <w:shd w:val="clear" w:color="auto" w:fill="auto"/>
            <w:vAlign w:val="center"/>
          </w:tcPr>
          <w:p w14:paraId="41944E37" w14:textId="77777777" w:rsidR="00172A84" w:rsidRPr="006A788F"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E79A1">
              <w:rPr>
                <w:rFonts w:ascii="Arial" w:hAnsi="Arial" w:cs="Arial"/>
                <w:b/>
                <w:sz w:val="14"/>
                <w:szCs w:val="14"/>
              </w:rPr>
              <w:t xml:space="preserve">  328</w:t>
            </w:r>
            <w:r>
              <w:rPr>
                <w:rFonts w:ascii="Arial" w:hAnsi="Arial" w:cs="Arial"/>
                <w:b/>
                <w:sz w:val="14"/>
                <w:szCs w:val="14"/>
              </w:rPr>
              <w:t>,</w:t>
            </w:r>
            <w:r w:rsidRPr="00BE79A1">
              <w:rPr>
                <w:rFonts w:ascii="Arial" w:hAnsi="Arial" w:cs="Arial"/>
                <w:b/>
                <w:sz w:val="14"/>
                <w:szCs w:val="14"/>
              </w:rPr>
              <w:t xml:space="preserve">015 </w:t>
            </w:r>
          </w:p>
        </w:tc>
      </w:tr>
      <w:tr w:rsidR="00172A84" w:rsidRPr="006A788F" w14:paraId="517ABD9C"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FFC2653" w14:textId="77777777" w:rsidR="00172A84" w:rsidRPr="006A788F" w:rsidRDefault="00172A84" w:rsidP="00203E14">
            <w:pPr>
              <w:keepNext/>
              <w:keepLines/>
              <w:spacing w:before="40" w:after="40"/>
              <w:ind w:left="113"/>
              <w:rPr>
                <w:rFonts w:ascii="Arial" w:hAnsi="Arial" w:cs="Arial"/>
                <w:b w:val="0"/>
                <w:bCs w:val="0"/>
                <w:color w:val="000000"/>
                <w:sz w:val="14"/>
                <w:szCs w:val="14"/>
              </w:rPr>
            </w:pPr>
            <w:r w:rsidRPr="00C9587F">
              <w:rPr>
                <w:rFonts w:ascii="Arial" w:hAnsi="Arial" w:cs="Arial"/>
                <w:b w:val="0"/>
                <w:bCs w:val="0"/>
                <w:sz w:val="14"/>
                <w:szCs w:val="14"/>
              </w:rPr>
              <w:t>Financial income</w:t>
            </w:r>
          </w:p>
        </w:tc>
        <w:tc>
          <w:tcPr>
            <w:tcW w:w="1818" w:type="dxa"/>
            <w:tcBorders>
              <w:top w:val="nil"/>
              <w:left w:val="nil"/>
              <w:bottom w:val="nil"/>
              <w:right w:val="nil"/>
            </w:tcBorders>
            <w:shd w:val="clear" w:color="auto" w:fill="auto"/>
            <w:vAlign w:val="center"/>
          </w:tcPr>
          <w:p w14:paraId="47570F99" w14:textId="77777777" w:rsidR="00172A84" w:rsidRPr="006A788F"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1FE4B6D" w14:textId="77777777" w:rsidR="00172A84" w:rsidRPr="006A788F"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3A0958D" w14:textId="77777777" w:rsidR="00172A84" w:rsidRPr="006A788F"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1C656F">
              <w:rPr>
                <w:rFonts w:ascii="Arial" w:hAnsi="Arial" w:cs="Arial"/>
                <w:bCs/>
                <w:sz w:val="14"/>
                <w:szCs w:val="14"/>
              </w:rPr>
              <w:t xml:space="preserve">  1</w:t>
            </w:r>
            <w:r>
              <w:rPr>
                <w:rFonts w:ascii="Arial" w:hAnsi="Arial" w:cs="Arial"/>
                <w:bCs/>
                <w:sz w:val="14"/>
                <w:szCs w:val="14"/>
              </w:rPr>
              <w:t>,</w:t>
            </w:r>
            <w:r w:rsidRPr="001C656F">
              <w:rPr>
                <w:rFonts w:ascii="Arial" w:hAnsi="Arial" w:cs="Arial"/>
                <w:bCs/>
                <w:sz w:val="14"/>
                <w:szCs w:val="14"/>
              </w:rPr>
              <w:t>188</w:t>
            </w:r>
            <w:r>
              <w:rPr>
                <w:rFonts w:ascii="Arial" w:hAnsi="Arial" w:cs="Arial"/>
                <w:bCs/>
                <w:sz w:val="14"/>
                <w:szCs w:val="14"/>
              </w:rPr>
              <w:t>,</w:t>
            </w:r>
            <w:r w:rsidRPr="001C656F">
              <w:rPr>
                <w:rFonts w:ascii="Arial" w:hAnsi="Arial" w:cs="Arial"/>
                <w:bCs/>
                <w:sz w:val="14"/>
                <w:szCs w:val="14"/>
              </w:rPr>
              <w:t xml:space="preserve">074 </w:t>
            </w:r>
          </w:p>
        </w:tc>
        <w:tc>
          <w:tcPr>
            <w:tcW w:w="1819" w:type="dxa"/>
            <w:tcBorders>
              <w:top w:val="nil"/>
              <w:left w:val="nil"/>
              <w:bottom w:val="nil"/>
              <w:right w:val="nil"/>
            </w:tcBorders>
            <w:shd w:val="clear" w:color="auto" w:fill="auto"/>
            <w:vAlign w:val="center"/>
          </w:tcPr>
          <w:p w14:paraId="02960CEE" w14:textId="77777777" w:rsidR="00172A84" w:rsidRPr="006A788F" w:rsidRDefault="00172A84" w:rsidP="00203E14">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864</w:t>
            </w:r>
            <w:r>
              <w:rPr>
                <w:rFonts w:ascii="Arial" w:hAnsi="Arial" w:cs="Arial"/>
                <w:sz w:val="14"/>
                <w:szCs w:val="14"/>
              </w:rPr>
              <w:t>,</w:t>
            </w:r>
            <w:r w:rsidRPr="00BE79A1">
              <w:rPr>
                <w:rFonts w:ascii="Arial" w:hAnsi="Arial" w:cs="Arial"/>
                <w:sz w:val="14"/>
                <w:szCs w:val="14"/>
              </w:rPr>
              <w:t xml:space="preserve">107 </w:t>
            </w:r>
          </w:p>
        </w:tc>
      </w:tr>
      <w:tr w:rsidR="00172A84" w:rsidRPr="006A788F" w14:paraId="2502D880"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CC8D786" w14:textId="77777777" w:rsidR="00172A84" w:rsidRPr="006A788F" w:rsidRDefault="00172A84" w:rsidP="00203E14">
            <w:pPr>
              <w:keepNext/>
              <w:keepLines/>
              <w:spacing w:before="40" w:after="40"/>
              <w:ind w:left="113"/>
              <w:rPr>
                <w:rFonts w:ascii="Arial" w:hAnsi="Arial" w:cs="Arial"/>
                <w:b w:val="0"/>
                <w:bCs w:val="0"/>
                <w:sz w:val="14"/>
                <w:szCs w:val="14"/>
              </w:rPr>
            </w:pPr>
            <w:r w:rsidRPr="00C9587F">
              <w:rPr>
                <w:rFonts w:ascii="Arial" w:hAnsi="Arial" w:cs="Arial"/>
                <w:b w:val="0"/>
                <w:bCs w:val="0"/>
                <w:sz w:val="14"/>
                <w:szCs w:val="14"/>
              </w:rPr>
              <w:t>Other financial income</w:t>
            </w:r>
          </w:p>
        </w:tc>
        <w:tc>
          <w:tcPr>
            <w:tcW w:w="1818" w:type="dxa"/>
            <w:tcBorders>
              <w:top w:val="nil"/>
              <w:left w:val="nil"/>
              <w:bottom w:val="nil"/>
              <w:right w:val="nil"/>
            </w:tcBorders>
            <w:shd w:val="clear" w:color="auto" w:fill="auto"/>
            <w:vAlign w:val="center"/>
          </w:tcPr>
          <w:p w14:paraId="700115F4" w14:textId="77777777" w:rsidR="00172A84" w:rsidRPr="006A788F"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4B42F98" w14:textId="77777777" w:rsidR="00172A84" w:rsidRPr="006A788F"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F92C118" w14:textId="77777777" w:rsidR="00172A84" w:rsidRPr="006A788F"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1C656F">
              <w:rPr>
                <w:rFonts w:ascii="Arial" w:hAnsi="Arial" w:cs="Arial"/>
                <w:bCs/>
                <w:sz w:val="14"/>
                <w:szCs w:val="14"/>
              </w:rPr>
              <w:t xml:space="preserve">  31</w:t>
            </w:r>
            <w:r>
              <w:rPr>
                <w:rFonts w:ascii="Arial" w:hAnsi="Arial" w:cs="Arial"/>
                <w:bCs/>
                <w:sz w:val="14"/>
                <w:szCs w:val="14"/>
              </w:rPr>
              <w:t>,</w:t>
            </w:r>
            <w:r w:rsidRPr="001C656F">
              <w:rPr>
                <w:rFonts w:ascii="Arial" w:hAnsi="Arial" w:cs="Arial"/>
                <w:bCs/>
                <w:sz w:val="14"/>
                <w:szCs w:val="14"/>
              </w:rPr>
              <w:t xml:space="preserve">212 </w:t>
            </w:r>
          </w:p>
        </w:tc>
        <w:tc>
          <w:tcPr>
            <w:tcW w:w="1819" w:type="dxa"/>
            <w:tcBorders>
              <w:top w:val="nil"/>
              <w:left w:val="nil"/>
              <w:bottom w:val="nil"/>
              <w:right w:val="nil"/>
            </w:tcBorders>
            <w:shd w:val="clear" w:color="auto" w:fill="auto"/>
            <w:vAlign w:val="center"/>
          </w:tcPr>
          <w:p w14:paraId="7C069EB1" w14:textId="77777777" w:rsidR="00172A84" w:rsidRPr="006A788F" w:rsidRDefault="00172A84" w:rsidP="00203E14">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311</w:t>
            </w:r>
            <w:r>
              <w:rPr>
                <w:rFonts w:ascii="Arial" w:hAnsi="Arial" w:cs="Arial"/>
                <w:sz w:val="14"/>
                <w:szCs w:val="14"/>
              </w:rPr>
              <w:t>,</w:t>
            </w:r>
            <w:r w:rsidRPr="00BE79A1">
              <w:rPr>
                <w:rFonts w:ascii="Arial" w:hAnsi="Arial" w:cs="Arial"/>
                <w:sz w:val="14"/>
                <w:szCs w:val="14"/>
              </w:rPr>
              <w:t xml:space="preserve">088 </w:t>
            </w:r>
          </w:p>
        </w:tc>
      </w:tr>
      <w:tr w:rsidR="00172A84" w:rsidRPr="006A788F" w14:paraId="7C3E2801"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9386510" w14:textId="77777777" w:rsidR="00172A84" w:rsidRPr="006A788F" w:rsidRDefault="00172A84" w:rsidP="00203E14">
            <w:pPr>
              <w:keepNext/>
              <w:keepLines/>
              <w:spacing w:before="40" w:after="40"/>
              <w:ind w:left="113"/>
              <w:rPr>
                <w:rFonts w:ascii="Arial" w:hAnsi="Arial" w:cs="Arial"/>
                <w:b w:val="0"/>
                <w:bCs w:val="0"/>
                <w:sz w:val="14"/>
                <w:szCs w:val="14"/>
              </w:rPr>
            </w:pPr>
            <w:r w:rsidRPr="00C9587F">
              <w:rPr>
                <w:rFonts w:ascii="Arial" w:hAnsi="Arial" w:cs="Arial"/>
                <w:b w:val="0"/>
                <w:bCs w:val="0"/>
                <w:sz w:val="14"/>
                <w:szCs w:val="14"/>
              </w:rPr>
              <w:t xml:space="preserve">Financial </w:t>
            </w:r>
            <w:proofErr w:type="spellStart"/>
            <w:r w:rsidRPr="00C9587F">
              <w:rPr>
                <w:rFonts w:ascii="Arial" w:hAnsi="Arial" w:cs="Arial"/>
                <w:b w:val="0"/>
                <w:bCs w:val="0"/>
                <w:sz w:val="14"/>
                <w:szCs w:val="14"/>
              </w:rPr>
              <w:t>expenses</w:t>
            </w:r>
            <w:proofErr w:type="spellEnd"/>
          </w:p>
        </w:tc>
        <w:tc>
          <w:tcPr>
            <w:tcW w:w="1818" w:type="dxa"/>
            <w:tcBorders>
              <w:top w:val="nil"/>
              <w:left w:val="nil"/>
              <w:bottom w:val="nil"/>
              <w:right w:val="nil"/>
            </w:tcBorders>
            <w:shd w:val="clear" w:color="auto" w:fill="auto"/>
            <w:vAlign w:val="center"/>
          </w:tcPr>
          <w:p w14:paraId="038A0A5B"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1BBFC21"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3C46B3D"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1C656F">
              <w:rPr>
                <w:rFonts w:ascii="Arial" w:hAnsi="Arial" w:cs="Arial"/>
                <w:bCs/>
                <w:sz w:val="14"/>
                <w:szCs w:val="14"/>
              </w:rPr>
              <w:t xml:space="preserve">  (723</w:t>
            </w:r>
            <w:r>
              <w:rPr>
                <w:rFonts w:ascii="Arial" w:hAnsi="Arial" w:cs="Arial"/>
                <w:bCs/>
                <w:sz w:val="14"/>
                <w:szCs w:val="14"/>
              </w:rPr>
              <w:t>,</w:t>
            </w:r>
            <w:r w:rsidRPr="001C656F">
              <w:rPr>
                <w:rFonts w:ascii="Arial" w:hAnsi="Arial" w:cs="Arial"/>
                <w:bCs/>
                <w:sz w:val="14"/>
                <w:szCs w:val="14"/>
              </w:rPr>
              <w:t>600)</w:t>
            </w:r>
          </w:p>
        </w:tc>
        <w:tc>
          <w:tcPr>
            <w:tcW w:w="1819" w:type="dxa"/>
            <w:tcBorders>
              <w:top w:val="nil"/>
              <w:left w:val="nil"/>
              <w:bottom w:val="nil"/>
              <w:right w:val="nil"/>
            </w:tcBorders>
            <w:shd w:val="clear" w:color="auto" w:fill="auto"/>
            <w:vAlign w:val="center"/>
          </w:tcPr>
          <w:p w14:paraId="2152B032"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(558</w:t>
            </w:r>
            <w:r>
              <w:rPr>
                <w:rFonts w:ascii="Arial" w:hAnsi="Arial" w:cs="Arial"/>
                <w:sz w:val="14"/>
                <w:szCs w:val="14"/>
              </w:rPr>
              <w:t>,</w:t>
            </w:r>
            <w:r w:rsidRPr="00BE79A1">
              <w:rPr>
                <w:rFonts w:ascii="Arial" w:hAnsi="Arial" w:cs="Arial"/>
                <w:sz w:val="14"/>
                <w:szCs w:val="14"/>
              </w:rPr>
              <w:t>794)</w:t>
            </w:r>
          </w:p>
        </w:tc>
      </w:tr>
      <w:tr w:rsidR="00172A84" w:rsidRPr="006A788F" w14:paraId="5B3E85F6"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791B741" w14:textId="77777777" w:rsidR="00172A84" w:rsidRPr="006A788F" w:rsidRDefault="00172A84" w:rsidP="00203E14">
            <w:pPr>
              <w:keepNext/>
              <w:keepLines/>
              <w:spacing w:before="40" w:after="40"/>
              <w:ind w:left="113"/>
              <w:rPr>
                <w:rFonts w:ascii="Arial" w:hAnsi="Arial" w:cs="Arial"/>
                <w:b w:val="0"/>
                <w:bCs w:val="0"/>
                <w:sz w:val="14"/>
                <w:szCs w:val="14"/>
              </w:rPr>
            </w:pPr>
            <w:r w:rsidRPr="00C9587F">
              <w:rPr>
                <w:rFonts w:ascii="Arial" w:hAnsi="Arial" w:cs="Arial"/>
                <w:b w:val="0"/>
                <w:bCs w:val="0"/>
                <w:sz w:val="14"/>
                <w:szCs w:val="14"/>
              </w:rPr>
              <w:t xml:space="preserve">Other financial </w:t>
            </w:r>
            <w:proofErr w:type="spellStart"/>
            <w:r w:rsidRPr="00C9587F">
              <w:rPr>
                <w:rFonts w:ascii="Arial" w:hAnsi="Arial" w:cs="Arial"/>
                <w:b w:val="0"/>
                <w:bCs w:val="0"/>
                <w:sz w:val="14"/>
                <w:szCs w:val="14"/>
              </w:rPr>
              <w:t>expenses</w:t>
            </w:r>
            <w:proofErr w:type="spellEnd"/>
          </w:p>
        </w:tc>
        <w:tc>
          <w:tcPr>
            <w:tcW w:w="1818" w:type="dxa"/>
            <w:tcBorders>
              <w:top w:val="nil"/>
              <w:left w:val="nil"/>
              <w:bottom w:val="nil"/>
              <w:right w:val="nil"/>
            </w:tcBorders>
            <w:shd w:val="clear" w:color="auto" w:fill="auto"/>
            <w:vAlign w:val="center"/>
          </w:tcPr>
          <w:p w14:paraId="2C30336C"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03184FC"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16C78DB8"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1C656F">
              <w:rPr>
                <w:rFonts w:ascii="Arial" w:hAnsi="Arial" w:cs="Arial"/>
                <w:bCs/>
                <w:sz w:val="14"/>
                <w:szCs w:val="14"/>
              </w:rPr>
              <w:t xml:space="preserve">  (53</w:t>
            </w:r>
            <w:r>
              <w:rPr>
                <w:rFonts w:ascii="Arial" w:hAnsi="Arial" w:cs="Arial"/>
                <w:bCs/>
                <w:sz w:val="14"/>
                <w:szCs w:val="14"/>
              </w:rPr>
              <w:t>,</w:t>
            </w:r>
            <w:r w:rsidRPr="001C656F">
              <w:rPr>
                <w:rFonts w:ascii="Arial" w:hAnsi="Arial" w:cs="Arial"/>
                <w:bCs/>
                <w:sz w:val="14"/>
                <w:szCs w:val="14"/>
              </w:rPr>
              <w:t>13</w:t>
            </w:r>
            <w:r>
              <w:rPr>
                <w:rFonts w:ascii="Arial" w:hAnsi="Arial" w:cs="Arial"/>
                <w:bCs/>
                <w:sz w:val="14"/>
                <w:szCs w:val="14"/>
              </w:rPr>
              <w:t>2</w:t>
            </w:r>
            <w:r w:rsidRPr="001C656F">
              <w:rPr>
                <w:rFonts w:ascii="Arial" w:hAnsi="Arial" w:cs="Arial"/>
                <w:bCs/>
                <w:sz w:val="14"/>
                <w:szCs w:val="14"/>
              </w:rPr>
              <w:t>)</w:t>
            </w:r>
          </w:p>
        </w:tc>
        <w:tc>
          <w:tcPr>
            <w:tcW w:w="1819" w:type="dxa"/>
            <w:tcBorders>
              <w:top w:val="nil"/>
              <w:left w:val="nil"/>
              <w:bottom w:val="nil"/>
              <w:right w:val="nil"/>
            </w:tcBorders>
            <w:shd w:val="clear" w:color="auto" w:fill="auto"/>
            <w:vAlign w:val="center"/>
          </w:tcPr>
          <w:p w14:paraId="00947AFA"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(288</w:t>
            </w:r>
            <w:r>
              <w:rPr>
                <w:rFonts w:ascii="Arial" w:hAnsi="Arial" w:cs="Arial"/>
                <w:sz w:val="14"/>
                <w:szCs w:val="14"/>
              </w:rPr>
              <w:t>,</w:t>
            </w:r>
            <w:r w:rsidRPr="00BE79A1">
              <w:rPr>
                <w:rFonts w:ascii="Arial" w:hAnsi="Arial" w:cs="Arial"/>
                <w:sz w:val="14"/>
                <w:szCs w:val="14"/>
              </w:rPr>
              <w:t>386)</w:t>
            </w:r>
          </w:p>
        </w:tc>
      </w:tr>
      <w:tr w:rsidR="00172A84" w:rsidRPr="006A788F" w14:paraId="78FC770C"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8A6109A" w14:textId="77777777" w:rsidR="00172A84" w:rsidRPr="006A788F" w:rsidRDefault="00172A84" w:rsidP="00203E14">
            <w:pPr>
              <w:keepNext/>
              <w:keepLines/>
              <w:rPr>
                <w:rFonts w:ascii="Arial" w:hAnsi="Arial" w:cs="Arial"/>
                <w:sz w:val="14"/>
                <w:szCs w:val="14"/>
              </w:rPr>
            </w:pPr>
            <w:proofErr w:type="spellStart"/>
            <w:r>
              <w:rPr>
                <w:rFonts w:ascii="Arial" w:hAnsi="Arial" w:cs="Arial"/>
                <w:color w:val="000000"/>
                <w:sz w:val="14"/>
                <w:szCs w:val="14"/>
              </w:rPr>
              <w:t>E</w:t>
            </w:r>
            <w:r w:rsidRPr="003F2F2A">
              <w:rPr>
                <w:rFonts w:ascii="Arial" w:hAnsi="Arial" w:cs="Arial"/>
                <w:color w:val="000000"/>
                <w:sz w:val="14"/>
                <w:szCs w:val="14"/>
              </w:rPr>
              <w:t>quity</w:t>
            </w:r>
            <w:proofErr w:type="spellEnd"/>
            <w:r w:rsidRPr="003F2F2A">
              <w:rPr>
                <w:rFonts w:ascii="Arial" w:hAnsi="Arial" w:cs="Arial"/>
                <w:color w:val="000000"/>
                <w:sz w:val="14"/>
                <w:szCs w:val="14"/>
              </w:rPr>
              <w:t xml:space="preserve"> </w:t>
            </w:r>
            <w:proofErr w:type="spellStart"/>
            <w:r w:rsidRPr="003F2F2A">
              <w:rPr>
                <w:rFonts w:ascii="Arial" w:hAnsi="Arial" w:cs="Arial"/>
                <w:color w:val="000000"/>
                <w:sz w:val="14"/>
                <w:szCs w:val="14"/>
              </w:rPr>
              <w:t>result</w:t>
            </w:r>
            <w:proofErr w:type="spellEnd"/>
          </w:p>
        </w:tc>
        <w:tc>
          <w:tcPr>
            <w:tcW w:w="1818" w:type="dxa"/>
            <w:tcBorders>
              <w:top w:val="nil"/>
              <w:left w:val="nil"/>
              <w:bottom w:val="nil"/>
              <w:right w:val="nil"/>
            </w:tcBorders>
            <w:shd w:val="clear" w:color="auto" w:fill="auto"/>
            <w:vAlign w:val="center"/>
          </w:tcPr>
          <w:p w14:paraId="65D7A7E7"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D513F75"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0FC2C9E"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C656F">
              <w:rPr>
                <w:rFonts w:ascii="Arial" w:hAnsi="Arial" w:cs="Arial"/>
                <w:b/>
                <w:sz w:val="14"/>
                <w:szCs w:val="14"/>
              </w:rPr>
              <w:t xml:space="preserve">  (1</w:t>
            </w:r>
            <w:r>
              <w:rPr>
                <w:rFonts w:ascii="Arial" w:hAnsi="Arial" w:cs="Arial"/>
                <w:b/>
                <w:sz w:val="14"/>
                <w:szCs w:val="14"/>
              </w:rPr>
              <w:t>,</w:t>
            </w:r>
            <w:r w:rsidRPr="001C656F">
              <w:rPr>
                <w:rFonts w:ascii="Arial" w:hAnsi="Arial" w:cs="Arial"/>
                <w:b/>
                <w:sz w:val="14"/>
                <w:szCs w:val="14"/>
              </w:rPr>
              <w:t>031)</w:t>
            </w:r>
          </w:p>
        </w:tc>
        <w:tc>
          <w:tcPr>
            <w:tcW w:w="1819" w:type="dxa"/>
            <w:tcBorders>
              <w:top w:val="nil"/>
              <w:left w:val="nil"/>
              <w:bottom w:val="nil"/>
              <w:right w:val="nil"/>
            </w:tcBorders>
            <w:shd w:val="clear" w:color="auto" w:fill="auto"/>
            <w:vAlign w:val="center"/>
          </w:tcPr>
          <w:p w14:paraId="75487D51"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E79A1">
              <w:rPr>
                <w:rFonts w:ascii="Arial" w:hAnsi="Arial" w:cs="Arial"/>
                <w:b/>
                <w:sz w:val="14"/>
                <w:szCs w:val="14"/>
              </w:rPr>
              <w:t xml:space="preserve">  (907)</w:t>
            </w:r>
          </w:p>
        </w:tc>
      </w:tr>
      <w:tr w:rsidR="00172A84" w:rsidRPr="006A788F" w14:paraId="621381C2"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86FF37C" w14:textId="77777777" w:rsidR="00172A84" w:rsidRPr="006A788F" w:rsidRDefault="00172A84" w:rsidP="00203E14">
            <w:pPr>
              <w:keepNext/>
              <w:keepLines/>
              <w:spacing w:before="40" w:after="40"/>
              <w:ind w:left="113"/>
              <w:rPr>
                <w:rFonts w:ascii="Arial" w:hAnsi="Arial" w:cs="Arial"/>
                <w:b w:val="0"/>
                <w:bCs w:val="0"/>
                <w:sz w:val="14"/>
                <w:szCs w:val="14"/>
              </w:rPr>
            </w:pPr>
            <w:proofErr w:type="spellStart"/>
            <w:r>
              <w:rPr>
                <w:rFonts w:ascii="Arial" w:hAnsi="Arial" w:cs="Arial"/>
                <w:b w:val="0"/>
                <w:bCs w:val="0"/>
                <w:sz w:val="14"/>
                <w:szCs w:val="14"/>
              </w:rPr>
              <w:t>Depreciation</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amortization</w:t>
            </w:r>
            <w:proofErr w:type="spellEnd"/>
          </w:p>
        </w:tc>
        <w:tc>
          <w:tcPr>
            <w:tcW w:w="1818" w:type="dxa"/>
            <w:tcBorders>
              <w:top w:val="nil"/>
              <w:left w:val="nil"/>
              <w:bottom w:val="nil"/>
              <w:right w:val="nil"/>
            </w:tcBorders>
            <w:shd w:val="clear" w:color="auto" w:fill="auto"/>
            <w:vAlign w:val="center"/>
          </w:tcPr>
          <w:p w14:paraId="49DC93B8"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E1BD21C"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C5854F5"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1C656F">
              <w:rPr>
                <w:rFonts w:ascii="Arial" w:hAnsi="Arial" w:cs="Arial"/>
                <w:bCs/>
                <w:sz w:val="14"/>
                <w:szCs w:val="14"/>
              </w:rPr>
              <w:t xml:space="preserve">  (1</w:t>
            </w:r>
            <w:r>
              <w:rPr>
                <w:rFonts w:ascii="Arial" w:hAnsi="Arial" w:cs="Arial"/>
                <w:bCs/>
                <w:sz w:val="14"/>
                <w:szCs w:val="14"/>
              </w:rPr>
              <w:t>,</w:t>
            </w:r>
            <w:r w:rsidRPr="001C656F">
              <w:rPr>
                <w:rFonts w:ascii="Arial" w:hAnsi="Arial" w:cs="Arial"/>
                <w:bCs/>
                <w:sz w:val="14"/>
                <w:szCs w:val="14"/>
              </w:rPr>
              <w:t>031)</w:t>
            </w:r>
          </w:p>
        </w:tc>
        <w:tc>
          <w:tcPr>
            <w:tcW w:w="1819" w:type="dxa"/>
            <w:tcBorders>
              <w:top w:val="nil"/>
              <w:left w:val="nil"/>
              <w:bottom w:val="nil"/>
              <w:right w:val="nil"/>
            </w:tcBorders>
            <w:shd w:val="clear" w:color="auto" w:fill="auto"/>
            <w:vAlign w:val="center"/>
          </w:tcPr>
          <w:p w14:paraId="63C04492"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(907)</w:t>
            </w:r>
          </w:p>
        </w:tc>
      </w:tr>
      <w:tr w:rsidR="00172A84" w:rsidRPr="006A788F" w14:paraId="1921D34B"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165DED2" w14:textId="77777777" w:rsidR="00172A84" w:rsidRPr="006A788F" w:rsidRDefault="00172A84" w:rsidP="00203E14">
            <w:pPr>
              <w:keepNext/>
              <w:keepLines/>
              <w:rPr>
                <w:rFonts w:ascii="Arial" w:hAnsi="Arial" w:cs="Arial"/>
                <w:sz w:val="14"/>
                <w:szCs w:val="14"/>
              </w:rPr>
            </w:pPr>
            <w:r>
              <w:rPr>
                <w:rFonts w:ascii="Arial" w:hAnsi="Arial" w:cs="Arial"/>
                <w:sz w:val="14"/>
                <w:szCs w:val="14"/>
              </w:rPr>
              <w:t xml:space="preserve">Other income </w:t>
            </w:r>
            <w:proofErr w:type="spellStart"/>
            <w:r>
              <w:rPr>
                <w:rFonts w:ascii="Arial" w:hAnsi="Arial" w:cs="Arial"/>
                <w:sz w:val="14"/>
                <w:szCs w:val="14"/>
              </w:rPr>
              <w:t>and</w:t>
            </w:r>
            <w:proofErr w:type="spellEnd"/>
            <w:r>
              <w:rPr>
                <w:rFonts w:ascii="Arial" w:hAnsi="Arial" w:cs="Arial"/>
                <w:sz w:val="14"/>
                <w:szCs w:val="14"/>
              </w:rPr>
              <w:t xml:space="preserve"> </w:t>
            </w:r>
            <w:proofErr w:type="spellStart"/>
            <w:r>
              <w:rPr>
                <w:rFonts w:ascii="Arial" w:hAnsi="Arial" w:cs="Arial"/>
                <w:sz w:val="14"/>
                <w:szCs w:val="14"/>
              </w:rPr>
              <w:t>expenses</w:t>
            </w:r>
            <w:proofErr w:type="spellEnd"/>
          </w:p>
        </w:tc>
        <w:tc>
          <w:tcPr>
            <w:tcW w:w="1818" w:type="dxa"/>
            <w:tcBorders>
              <w:top w:val="nil"/>
              <w:left w:val="nil"/>
              <w:bottom w:val="nil"/>
              <w:right w:val="nil"/>
            </w:tcBorders>
            <w:shd w:val="clear" w:color="auto" w:fill="auto"/>
            <w:vAlign w:val="center"/>
          </w:tcPr>
          <w:p w14:paraId="5C21F4FB"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DC02118"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6EC25C60"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C656F">
              <w:rPr>
                <w:rFonts w:ascii="Arial" w:hAnsi="Arial" w:cs="Arial"/>
                <w:b/>
                <w:sz w:val="14"/>
                <w:szCs w:val="14"/>
              </w:rPr>
              <w:t xml:space="preserve">  68</w:t>
            </w:r>
            <w:r>
              <w:rPr>
                <w:rFonts w:ascii="Arial" w:hAnsi="Arial" w:cs="Arial"/>
                <w:b/>
                <w:sz w:val="14"/>
                <w:szCs w:val="14"/>
              </w:rPr>
              <w:t>,</w:t>
            </w:r>
            <w:r w:rsidRPr="001C656F">
              <w:rPr>
                <w:rFonts w:ascii="Arial" w:hAnsi="Arial" w:cs="Arial"/>
                <w:b/>
                <w:sz w:val="14"/>
                <w:szCs w:val="14"/>
              </w:rPr>
              <w:t xml:space="preserve">192 </w:t>
            </w:r>
          </w:p>
        </w:tc>
        <w:tc>
          <w:tcPr>
            <w:tcW w:w="1819" w:type="dxa"/>
            <w:tcBorders>
              <w:top w:val="nil"/>
              <w:left w:val="nil"/>
              <w:bottom w:val="nil"/>
              <w:right w:val="nil"/>
            </w:tcBorders>
            <w:shd w:val="clear" w:color="auto" w:fill="auto"/>
            <w:vAlign w:val="center"/>
          </w:tcPr>
          <w:p w14:paraId="315EB3BB"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E79A1">
              <w:rPr>
                <w:rFonts w:ascii="Arial" w:hAnsi="Arial" w:cs="Arial"/>
                <w:b/>
                <w:sz w:val="14"/>
                <w:szCs w:val="14"/>
              </w:rPr>
              <w:t xml:space="preserve">  58</w:t>
            </w:r>
            <w:r>
              <w:rPr>
                <w:rFonts w:ascii="Arial" w:hAnsi="Arial" w:cs="Arial"/>
                <w:b/>
                <w:sz w:val="14"/>
                <w:szCs w:val="14"/>
              </w:rPr>
              <w:t>,</w:t>
            </w:r>
            <w:r w:rsidRPr="00BE79A1">
              <w:rPr>
                <w:rFonts w:ascii="Arial" w:hAnsi="Arial" w:cs="Arial"/>
                <w:b/>
                <w:sz w:val="14"/>
                <w:szCs w:val="14"/>
              </w:rPr>
              <w:t xml:space="preserve">423 </w:t>
            </w:r>
          </w:p>
        </w:tc>
      </w:tr>
      <w:tr w:rsidR="00172A84" w:rsidRPr="006A788F" w14:paraId="5771294B"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1B3AD3A" w14:textId="77777777" w:rsidR="00172A84" w:rsidRPr="006A788F" w:rsidRDefault="00172A84" w:rsidP="00203E14">
            <w:pPr>
              <w:keepNext/>
              <w:keepLines/>
              <w:spacing w:before="40" w:after="40"/>
              <w:ind w:left="113"/>
              <w:rPr>
                <w:rFonts w:ascii="Arial" w:hAnsi="Arial" w:cs="Arial"/>
                <w:b w:val="0"/>
                <w:bCs w:val="0"/>
                <w:sz w:val="14"/>
                <w:szCs w:val="14"/>
              </w:rPr>
            </w:pPr>
            <w:r>
              <w:rPr>
                <w:rFonts w:ascii="Arial" w:hAnsi="Arial" w:cs="Arial"/>
                <w:b w:val="0"/>
                <w:bCs w:val="0"/>
                <w:sz w:val="14"/>
                <w:szCs w:val="14"/>
              </w:rPr>
              <w:t>Other income</w:t>
            </w:r>
          </w:p>
        </w:tc>
        <w:tc>
          <w:tcPr>
            <w:tcW w:w="1818" w:type="dxa"/>
            <w:tcBorders>
              <w:top w:val="nil"/>
              <w:left w:val="nil"/>
              <w:bottom w:val="nil"/>
              <w:right w:val="nil"/>
            </w:tcBorders>
            <w:shd w:val="clear" w:color="auto" w:fill="auto"/>
            <w:vAlign w:val="center"/>
          </w:tcPr>
          <w:p w14:paraId="250960C4"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3D1F8BF"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940A468"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1C656F">
              <w:rPr>
                <w:rFonts w:ascii="Arial" w:hAnsi="Arial" w:cs="Arial"/>
                <w:bCs/>
                <w:sz w:val="14"/>
                <w:szCs w:val="14"/>
              </w:rPr>
              <w:t xml:space="preserve">  70</w:t>
            </w:r>
            <w:r>
              <w:rPr>
                <w:rFonts w:ascii="Arial" w:hAnsi="Arial" w:cs="Arial"/>
                <w:bCs/>
                <w:sz w:val="14"/>
                <w:szCs w:val="14"/>
              </w:rPr>
              <w:t>,</w:t>
            </w:r>
            <w:r w:rsidRPr="001C656F">
              <w:rPr>
                <w:rFonts w:ascii="Arial" w:hAnsi="Arial" w:cs="Arial"/>
                <w:bCs/>
                <w:sz w:val="14"/>
                <w:szCs w:val="14"/>
              </w:rPr>
              <w:t xml:space="preserve">809 </w:t>
            </w:r>
          </w:p>
        </w:tc>
        <w:tc>
          <w:tcPr>
            <w:tcW w:w="1819" w:type="dxa"/>
            <w:tcBorders>
              <w:top w:val="nil"/>
              <w:left w:val="nil"/>
              <w:bottom w:val="nil"/>
              <w:right w:val="nil"/>
            </w:tcBorders>
            <w:shd w:val="clear" w:color="auto" w:fill="auto"/>
            <w:vAlign w:val="center"/>
          </w:tcPr>
          <w:p w14:paraId="1FF00EB6"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59</w:t>
            </w:r>
            <w:r>
              <w:rPr>
                <w:rFonts w:ascii="Arial" w:hAnsi="Arial" w:cs="Arial"/>
                <w:sz w:val="14"/>
                <w:szCs w:val="14"/>
              </w:rPr>
              <w:t>,</w:t>
            </w:r>
            <w:r w:rsidRPr="00BE79A1">
              <w:rPr>
                <w:rFonts w:ascii="Arial" w:hAnsi="Arial" w:cs="Arial"/>
                <w:sz w:val="14"/>
                <w:szCs w:val="14"/>
              </w:rPr>
              <w:t xml:space="preserve">465 </w:t>
            </w:r>
          </w:p>
        </w:tc>
      </w:tr>
      <w:tr w:rsidR="00172A84" w:rsidRPr="006A788F" w14:paraId="354E8312"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B49FF89" w14:textId="77777777" w:rsidR="00172A84" w:rsidRPr="006A788F" w:rsidRDefault="00172A84" w:rsidP="00203E14">
            <w:pPr>
              <w:keepNext/>
              <w:keepLines/>
              <w:spacing w:before="40" w:after="40"/>
              <w:ind w:left="113"/>
              <w:rPr>
                <w:rFonts w:ascii="Arial" w:hAnsi="Arial" w:cs="Arial"/>
                <w:b w:val="0"/>
                <w:bCs w:val="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expenses</w:t>
            </w:r>
            <w:proofErr w:type="spellEnd"/>
          </w:p>
        </w:tc>
        <w:tc>
          <w:tcPr>
            <w:tcW w:w="1818" w:type="dxa"/>
            <w:tcBorders>
              <w:top w:val="nil"/>
              <w:left w:val="nil"/>
              <w:bottom w:val="nil"/>
              <w:right w:val="nil"/>
            </w:tcBorders>
            <w:shd w:val="clear" w:color="auto" w:fill="auto"/>
            <w:vAlign w:val="center"/>
          </w:tcPr>
          <w:p w14:paraId="50DCE3B7"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518BF1E"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168C15B"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1C656F">
              <w:rPr>
                <w:rFonts w:ascii="Arial" w:hAnsi="Arial" w:cs="Arial"/>
                <w:bCs/>
                <w:sz w:val="14"/>
                <w:szCs w:val="14"/>
              </w:rPr>
              <w:t xml:space="preserve">  (2</w:t>
            </w:r>
            <w:r>
              <w:rPr>
                <w:rFonts w:ascii="Arial" w:hAnsi="Arial" w:cs="Arial"/>
                <w:bCs/>
                <w:sz w:val="14"/>
                <w:szCs w:val="14"/>
              </w:rPr>
              <w:t>,</w:t>
            </w:r>
            <w:r w:rsidRPr="001C656F">
              <w:rPr>
                <w:rFonts w:ascii="Arial" w:hAnsi="Arial" w:cs="Arial"/>
                <w:bCs/>
                <w:sz w:val="14"/>
                <w:szCs w:val="14"/>
              </w:rPr>
              <w:t>617)</w:t>
            </w:r>
          </w:p>
        </w:tc>
        <w:tc>
          <w:tcPr>
            <w:tcW w:w="1819" w:type="dxa"/>
            <w:tcBorders>
              <w:top w:val="nil"/>
              <w:left w:val="nil"/>
              <w:bottom w:val="nil"/>
              <w:right w:val="nil"/>
            </w:tcBorders>
            <w:shd w:val="clear" w:color="auto" w:fill="auto"/>
            <w:vAlign w:val="center"/>
          </w:tcPr>
          <w:p w14:paraId="0ACEA9A3"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(1</w:t>
            </w:r>
            <w:r>
              <w:rPr>
                <w:rFonts w:ascii="Arial" w:hAnsi="Arial" w:cs="Arial"/>
                <w:sz w:val="14"/>
                <w:szCs w:val="14"/>
              </w:rPr>
              <w:t>,</w:t>
            </w:r>
            <w:r w:rsidRPr="00BE79A1">
              <w:rPr>
                <w:rFonts w:ascii="Arial" w:hAnsi="Arial" w:cs="Arial"/>
                <w:sz w:val="14"/>
                <w:szCs w:val="14"/>
              </w:rPr>
              <w:t>042)</w:t>
            </w:r>
          </w:p>
        </w:tc>
      </w:tr>
      <w:tr w:rsidR="00172A84" w:rsidRPr="006A788F" w14:paraId="5A3CA133"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0070D80" w14:textId="77777777" w:rsidR="00172A84" w:rsidRPr="006A788F" w:rsidRDefault="00172A84" w:rsidP="00203E14">
            <w:pPr>
              <w:keepNext/>
              <w:keepLines/>
              <w:rPr>
                <w:rFonts w:ascii="Arial" w:hAnsi="Arial" w:cs="Arial"/>
                <w:sz w:val="14"/>
                <w:szCs w:val="14"/>
              </w:rPr>
            </w:pPr>
            <w:proofErr w:type="spellStart"/>
            <w:r>
              <w:rPr>
                <w:rFonts w:ascii="Arial" w:hAnsi="Arial" w:cs="Arial"/>
                <w:sz w:val="14"/>
                <w:szCs w:val="14"/>
              </w:rPr>
              <w:t>Operational</w:t>
            </w:r>
            <w:proofErr w:type="spellEnd"/>
            <w:r>
              <w:rPr>
                <w:rFonts w:ascii="Arial" w:hAnsi="Arial" w:cs="Arial"/>
                <w:sz w:val="14"/>
                <w:szCs w:val="14"/>
              </w:rPr>
              <w:t xml:space="preserve"> </w:t>
            </w:r>
            <w:proofErr w:type="spellStart"/>
            <w:r>
              <w:rPr>
                <w:rFonts w:ascii="Arial" w:hAnsi="Arial" w:cs="Arial"/>
                <w:sz w:val="14"/>
                <w:szCs w:val="14"/>
              </w:rPr>
              <w:t>result</w:t>
            </w:r>
            <w:proofErr w:type="spellEnd"/>
          </w:p>
        </w:tc>
        <w:tc>
          <w:tcPr>
            <w:tcW w:w="1818" w:type="dxa"/>
            <w:tcBorders>
              <w:top w:val="nil"/>
              <w:left w:val="nil"/>
              <w:bottom w:val="nil"/>
              <w:right w:val="nil"/>
            </w:tcBorders>
            <w:shd w:val="clear" w:color="auto" w:fill="auto"/>
            <w:vAlign w:val="center"/>
          </w:tcPr>
          <w:p w14:paraId="499DB7AC"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429C28F6"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BDC3949"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1C656F">
              <w:rPr>
                <w:rFonts w:ascii="Arial" w:hAnsi="Arial" w:cs="Arial"/>
                <w:b/>
                <w:sz w:val="14"/>
                <w:szCs w:val="14"/>
              </w:rPr>
              <w:t xml:space="preserve">  442</w:t>
            </w:r>
            <w:r>
              <w:rPr>
                <w:rFonts w:ascii="Arial" w:hAnsi="Arial" w:cs="Arial"/>
                <w:b/>
                <w:sz w:val="14"/>
                <w:szCs w:val="14"/>
              </w:rPr>
              <w:t>,</w:t>
            </w:r>
            <w:r w:rsidRPr="001C656F">
              <w:rPr>
                <w:rFonts w:ascii="Arial" w:hAnsi="Arial" w:cs="Arial"/>
                <w:b/>
                <w:sz w:val="14"/>
                <w:szCs w:val="14"/>
              </w:rPr>
              <w:t xml:space="preserve">908 </w:t>
            </w:r>
          </w:p>
        </w:tc>
        <w:tc>
          <w:tcPr>
            <w:tcW w:w="1819" w:type="dxa"/>
            <w:tcBorders>
              <w:top w:val="nil"/>
              <w:left w:val="nil"/>
              <w:bottom w:val="nil"/>
              <w:right w:val="nil"/>
            </w:tcBorders>
            <w:shd w:val="clear" w:color="auto" w:fill="auto"/>
            <w:vAlign w:val="center"/>
          </w:tcPr>
          <w:p w14:paraId="4A8E9024"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E79A1">
              <w:rPr>
                <w:rFonts w:ascii="Arial" w:hAnsi="Arial" w:cs="Arial"/>
                <w:b/>
                <w:sz w:val="14"/>
                <w:szCs w:val="14"/>
              </w:rPr>
              <w:t xml:space="preserve">  346</w:t>
            </w:r>
            <w:r>
              <w:rPr>
                <w:rFonts w:ascii="Arial" w:hAnsi="Arial" w:cs="Arial"/>
                <w:b/>
                <w:sz w:val="14"/>
                <w:szCs w:val="14"/>
              </w:rPr>
              <w:t>,</w:t>
            </w:r>
            <w:r w:rsidRPr="00BE79A1">
              <w:rPr>
                <w:rFonts w:ascii="Arial" w:hAnsi="Arial" w:cs="Arial"/>
                <w:b/>
                <w:sz w:val="14"/>
                <w:szCs w:val="14"/>
              </w:rPr>
              <w:t xml:space="preserve">223 </w:t>
            </w:r>
          </w:p>
        </w:tc>
      </w:tr>
      <w:tr w:rsidR="00172A84" w:rsidRPr="006A788F" w14:paraId="03BA12E3"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300FF7C" w14:textId="77777777" w:rsidR="00172A84" w:rsidRPr="00C9587F" w:rsidRDefault="00172A84" w:rsidP="00203E14">
            <w:pPr>
              <w:keepNext/>
              <w:keepLines/>
              <w:spacing w:before="40" w:after="40"/>
              <w:ind w:left="113"/>
              <w:rPr>
                <w:rFonts w:ascii="Arial" w:hAnsi="Arial" w:cs="Arial"/>
                <w:b w:val="0"/>
                <w:bCs w:val="0"/>
                <w:sz w:val="14"/>
                <w:szCs w:val="14"/>
                <w:lang w:val="en-US"/>
              </w:rPr>
            </w:pPr>
            <w:r w:rsidRPr="003F2F2A">
              <w:rPr>
                <w:rFonts w:ascii="Arial" w:hAnsi="Arial" w:cs="Arial"/>
                <w:b w:val="0"/>
                <w:bCs w:val="0"/>
                <w:sz w:val="14"/>
                <w:szCs w:val="14"/>
                <w:lang w:val="en-US"/>
              </w:rPr>
              <w:t>Gains/losses on non-current assets</w:t>
            </w:r>
          </w:p>
        </w:tc>
        <w:tc>
          <w:tcPr>
            <w:tcW w:w="1818" w:type="dxa"/>
            <w:tcBorders>
              <w:top w:val="nil"/>
              <w:left w:val="nil"/>
              <w:bottom w:val="nil"/>
              <w:right w:val="nil"/>
            </w:tcBorders>
            <w:shd w:val="clear" w:color="auto" w:fill="auto"/>
            <w:vAlign w:val="center"/>
          </w:tcPr>
          <w:p w14:paraId="38562FB5" w14:textId="77777777" w:rsidR="00172A84" w:rsidRPr="00672BDB"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819" w:type="dxa"/>
            <w:tcBorders>
              <w:top w:val="nil"/>
              <w:left w:val="nil"/>
              <w:bottom w:val="nil"/>
              <w:right w:val="nil"/>
            </w:tcBorders>
            <w:shd w:val="clear" w:color="auto" w:fill="auto"/>
            <w:vAlign w:val="center"/>
          </w:tcPr>
          <w:p w14:paraId="5D710FAA" w14:textId="77777777" w:rsidR="00172A84" w:rsidRPr="00672BDB"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p>
        </w:tc>
        <w:tc>
          <w:tcPr>
            <w:tcW w:w="1819" w:type="dxa"/>
            <w:tcBorders>
              <w:top w:val="nil"/>
              <w:left w:val="nil"/>
              <w:bottom w:val="nil"/>
              <w:right w:val="nil"/>
            </w:tcBorders>
            <w:shd w:val="clear" w:color="auto" w:fill="auto"/>
            <w:vAlign w:val="center"/>
          </w:tcPr>
          <w:p w14:paraId="5572CF96"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03E14">
              <w:rPr>
                <w:rFonts w:ascii="Arial" w:hAnsi="Arial" w:cs="Arial"/>
                <w:bCs/>
                <w:sz w:val="14"/>
                <w:szCs w:val="14"/>
                <w:lang w:val="en-US"/>
              </w:rPr>
              <w:t xml:space="preserve">  </w:t>
            </w:r>
            <w:r w:rsidRPr="001C656F">
              <w:rPr>
                <w:rFonts w:ascii="Arial" w:hAnsi="Arial" w:cs="Arial"/>
                <w:bCs/>
                <w:sz w:val="14"/>
                <w:szCs w:val="14"/>
              </w:rPr>
              <w:t>(</w:t>
            </w:r>
            <w:r>
              <w:rPr>
                <w:rFonts w:ascii="Arial" w:hAnsi="Arial" w:cs="Arial"/>
                <w:bCs/>
                <w:sz w:val="14"/>
                <w:szCs w:val="14"/>
              </w:rPr>
              <w:t>8</w:t>
            </w:r>
            <w:r w:rsidRPr="001C656F">
              <w:rPr>
                <w:rFonts w:ascii="Arial" w:hAnsi="Arial" w:cs="Arial"/>
                <w:bCs/>
                <w:sz w:val="14"/>
                <w:szCs w:val="14"/>
              </w:rPr>
              <w:t>)</w:t>
            </w:r>
          </w:p>
        </w:tc>
        <w:tc>
          <w:tcPr>
            <w:tcW w:w="1819" w:type="dxa"/>
            <w:tcBorders>
              <w:top w:val="nil"/>
              <w:left w:val="nil"/>
              <w:bottom w:val="nil"/>
              <w:right w:val="nil"/>
            </w:tcBorders>
            <w:shd w:val="clear" w:color="auto" w:fill="auto"/>
            <w:vAlign w:val="center"/>
          </w:tcPr>
          <w:p w14:paraId="30929DBC"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(315)</w:t>
            </w:r>
          </w:p>
        </w:tc>
      </w:tr>
      <w:tr w:rsidR="00172A84" w:rsidRPr="006A788F" w14:paraId="00877A64"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4733CEC" w14:textId="77777777" w:rsidR="00172A84" w:rsidRPr="006A788F" w:rsidRDefault="00172A84" w:rsidP="00203E14">
            <w:pPr>
              <w:keepNext/>
              <w:keepLines/>
              <w:rPr>
                <w:rFonts w:ascii="Arial" w:hAnsi="Arial" w:cs="Arial"/>
                <w:sz w:val="14"/>
                <w:szCs w:val="14"/>
              </w:rPr>
            </w:pPr>
            <w:r>
              <w:rPr>
                <w:rFonts w:ascii="Arial" w:hAnsi="Arial" w:cs="Arial"/>
                <w:color w:val="000000"/>
                <w:sz w:val="14"/>
                <w:szCs w:val="14"/>
              </w:rPr>
              <w:t xml:space="preserve">Income </w:t>
            </w:r>
            <w:proofErr w:type="spellStart"/>
            <w:r>
              <w:rPr>
                <w:rFonts w:ascii="Arial" w:hAnsi="Arial" w:cs="Arial"/>
                <w:color w:val="000000"/>
                <w:sz w:val="14"/>
                <w:szCs w:val="14"/>
              </w:rPr>
              <w:t>before</w:t>
            </w:r>
            <w:proofErr w:type="spellEnd"/>
            <w:r>
              <w:rPr>
                <w:rFonts w:ascii="Arial" w:hAnsi="Arial" w:cs="Arial"/>
                <w:color w:val="000000"/>
                <w:sz w:val="14"/>
                <w:szCs w:val="14"/>
              </w:rPr>
              <w:t xml:space="preserve"> taxes</w:t>
            </w:r>
          </w:p>
        </w:tc>
        <w:tc>
          <w:tcPr>
            <w:tcW w:w="1818" w:type="dxa"/>
            <w:tcBorders>
              <w:top w:val="nil"/>
              <w:left w:val="nil"/>
              <w:bottom w:val="nil"/>
              <w:right w:val="nil"/>
            </w:tcBorders>
            <w:shd w:val="clear" w:color="auto" w:fill="auto"/>
            <w:vAlign w:val="center"/>
          </w:tcPr>
          <w:p w14:paraId="23F4F4E4"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0763896D"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109BCFBA"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C656F">
              <w:rPr>
                <w:rFonts w:ascii="Arial" w:hAnsi="Arial" w:cs="Arial"/>
                <w:b/>
                <w:sz w:val="14"/>
                <w:szCs w:val="14"/>
              </w:rPr>
              <w:t xml:space="preserve">  442</w:t>
            </w:r>
            <w:r>
              <w:rPr>
                <w:rFonts w:ascii="Arial" w:hAnsi="Arial" w:cs="Arial"/>
                <w:b/>
                <w:sz w:val="14"/>
                <w:szCs w:val="14"/>
              </w:rPr>
              <w:t>,</w:t>
            </w:r>
            <w:r w:rsidRPr="001C656F">
              <w:rPr>
                <w:rFonts w:ascii="Arial" w:hAnsi="Arial" w:cs="Arial"/>
                <w:b/>
                <w:sz w:val="14"/>
                <w:szCs w:val="14"/>
              </w:rPr>
              <w:t xml:space="preserve">900 </w:t>
            </w:r>
          </w:p>
        </w:tc>
        <w:tc>
          <w:tcPr>
            <w:tcW w:w="1819" w:type="dxa"/>
            <w:tcBorders>
              <w:top w:val="nil"/>
              <w:left w:val="nil"/>
              <w:bottom w:val="nil"/>
              <w:right w:val="nil"/>
            </w:tcBorders>
            <w:shd w:val="clear" w:color="auto" w:fill="auto"/>
            <w:vAlign w:val="center"/>
          </w:tcPr>
          <w:p w14:paraId="447CBDBB"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E79A1">
              <w:rPr>
                <w:rFonts w:ascii="Arial" w:hAnsi="Arial" w:cs="Arial"/>
                <w:b/>
                <w:sz w:val="14"/>
                <w:szCs w:val="14"/>
              </w:rPr>
              <w:t xml:space="preserve">  345</w:t>
            </w:r>
            <w:r>
              <w:rPr>
                <w:rFonts w:ascii="Arial" w:hAnsi="Arial" w:cs="Arial"/>
                <w:b/>
                <w:sz w:val="14"/>
                <w:szCs w:val="14"/>
              </w:rPr>
              <w:t>,</w:t>
            </w:r>
            <w:r w:rsidRPr="00BE79A1">
              <w:rPr>
                <w:rFonts w:ascii="Arial" w:hAnsi="Arial" w:cs="Arial"/>
                <w:b/>
                <w:sz w:val="14"/>
                <w:szCs w:val="14"/>
              </w:rPr>
              <w:t xml:space="preserve">908 </w:t>
            </w:r>
          </w:p>
        </w:tc>
      </w:tr>
      <w:tr w:rsidR="00172A84" w:rsidRPr="006A788F" w14:paraId="581A14F3"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86EFE6E" w14:textId="77777777" w:rsidR="00172A84" w:rsidRPr="006A788F" w:rsidRDefault="00172A84" w:rsidP="00203E14">
            <w:pPr>
              <w:keepNext/>
              <w:keepLines/>
              <w:spacing w:before="40" w:after="40"/>
              <w:ind w:left="113"/>
              <w:rPr>
                <w:rFonts w:ascii="Arial" w:hAnsi="Arial" w:cs="Arial"/>
                <w:b w:val="0"/>
                <w:bCs w:val="0"/>
                <w:sz w:val="14"/>
                <w:szCs w:val="14"/>
              </w:rPr>
            </w:pPr>
            <w:r>
              <w:rPr>
                <w:rFonts w:ascii="Arial" w:hAnsi="Arial" w:cs="Arial"/>
                <w:b w:val="0"/>
                <w:bCs w:val="0"/>
                <w:sz w:val="14"/>
                <w:szCs w:val="14"/>
              </w:rPr>
              <w:t>Taxes</w:t>
            </w:r>
          </w:p>
        </w:tc>
        <w:tc>
          <w:tcPr>
            <w:tcW w:w="1818" w:type="dxa"/>
            <w:tcBorders>
              <w:top w:val="nil"/>
              <w:left w:val="nil"/>
              <w:bottom w:val="nil"/>
              <w:right w:val="nil"/>
            </w:tcBorders>
            <w:shd w:val="clear" w:color="auto" w:fill="auto"/>
            <w:vAlign w:val="center"/>
          </w:tcPr>
          <w:p w14:paraId="0523B355"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45A37C00"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BD8E7B7"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C656F">
              <w:rPr>
                <w:rFonts w:ascii="Arial" w:hAnsi="Arial" w:cs="Arial"/>
                <w:bCs/>
                <w:sz w:val="14"/>
                <w:szCs w:val="14"/>
              </w:rPr>
              <w:t xml:space="preserve">  (166</w:t>
            </w:r>
            <w:r>
              <w:rPr>
                <w:rFonts w:ascii="Arial" w:hAnsi="Arial" w:cs="Arial"/>
                <w:bCs/>
                <w:sz w:val="14"/>
                <w:szCs w:val="14"/>
              </w:rPr>
              <w:t>,</w:t>
            </w:r>
            <w:r w:rsidRPr="001C656F">
              <w:rPr>
                <w:rFonts w:ascii="Arial" w:hAnsi="Arial" w:cs="Arial"/>
                <w:bCs/>
                <w:sz w:val="14"/>
                <w:szCs w:val="14"/>
              </w:rPr>
              <w:t>164)</w:t>
            </w:r>
          </w:p>
        </w:tc>
        <w:tc>
          <w:tcPr>
            <w:tcW w:w="1819" w:type="dxa"/>
            <w:tcBorders>
              <w:top w:val="nil"/>
              <w:left w:val="nil"/>
              <w:bottom w:val="nil"/>
              <w:right w:val="nil"/>
            </w:tcBorders>
            <w:shd w:val="clear" w:color="auto" w:fill="auto"/>
            <w:vAlign w:val="center"/>
          </w:tcPr>
          <w:p w14:paraId="3B3E178B"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(122</w:t>
            </w:r>
            <w:r>
              <w:rPr>
                <w:rFonts w:ascii="Arial" w:hAnsi="Arial" w:cs="Arial"/>
                <w:sz w:val="14"/>
                <w:szCs w:val="14"/>
              </w:rPr>
              <w:t>,</w:t>
            </w:r>
            <w:r w:rsidRPr="00BE79A1">
              <w:rPr>
                <w:rFonts w:ascii="Arial" w:hAnsi="Arial" w:cs="Arial"/>
                <w:sz w:val="14"/>
                <w:szCs w:val="14"/>
              </w:rPr>
              <w:t>157)</w:t>
            </w:r>
          </w:p>
        </w:tc>
      </w:tr>
      <w:tr w:rsidR="00172A84" w:rsidRPr="006A788F" w14:paraId="553229A9"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BA285DD" w14:textId="77777777" w:rsidR="00172A84" w:rsidRPr="006A788F" w:rsidRDefault="00172A84" w:rsidP="00203E14">
            <w:pPr>
              <w:keepNext/>
              <w:keepLines/>
              <w:spacing w:before="40" w:after="40"/>
              <w:ind w:left="113"/>
              <w:rPr>
                <w:rFonts w:ascii="Arial" w:hAnsi="Arial" w:cs="Arial"/>
                <w:b w:val="0"/>
                <w:bCs w:val="0"/>
                <w:sz w:val="14"/>
                <w:szCs w:val="14"/>
              </w:rPr>
            </w:pPr>
            <w:r>
              <w:rPr>
                <w:rFonts w:ascii="Arial" w:hAnsi="Arial" w:cs="Arial"/>
                <w:b w:val="0"/>
                <w:bCs w:val="0"/>
                <w:sz w:val="14"/>
                <w:szCs w:val="14"/>
              </w:rPr>
              <w:t xml:space="preserve">Profit </w:t>
            </w:r>
            <w:proofErr w:type="spellStart"/>
            <w:r>
              <w:rPr>
                <w:rFonts w:ascii="Arial" w:hAnsi="Arial" w:cs="Arial"/>
                <w:b w:val="0"/>
                <w:bCs w:val="0"/>
                <w:sz w:val="14"/>
                <w:szCs w:val="14"/>
              </w:rPr>
              <w:t>sharing</w:t>
            </w:r>
            <w:proofErr w:type="spellEnd"/>
          </w:p>
        </w:tc>
        <w:tc>
          <w:tcPr>
            <w:tcW w:w="1818" w:type="dxa"/>
            <w:tcBorders>
              <w:top w:val="nil"/>
              <w:left w:val="nil"/>
              <w:bottom w:val="nil"/>
              <w:right w:val="nil"/>
            </w:tcBorders>
            <w:shd w:val="clear" w:color="auto" w:fill="auto"/>
            <w:vAlign w:val="center"/>
          </w:tcPr>
          <w:p w14:paraId="24F67C74"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F1129B6"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079EE1A"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C656F">
              <w:rPr>
                <w:rFonts w:ascii="Arial" w:hAnsi="Arial" w:cs="Arial"/>
                <w:bCs/>
                <w:sz w:val="14"/>
                <w:szCs w:val="14"/>
              </w:rPr>
              <w:t xml:space="preserve">  (8</w:t>
            </w:r>
            <w:r>
              <w:rPr>
                <w:rFonts w:ascii="Arial" w:hAnsi="Arial" w:cs="Arial"/>
                <w:bCs/>
                <w:sz w:val="14"/>
                <w:szCs w:val="14"/>
              </w:rPr>
              <w:t>,</w:t>
            </w:r>
            <w:r w:rsidRPr="001C656F">
              <w:rPr>
                <w:rFonts w:ascii="Arial" w:hAnsi="Arial" w:cs="Arial"/>
                <w:bCs/>
                <w:sz w:val="14"/>
                <w:szCs w:val="14"/>
              </w:rPr>
              <w:t>400)</w:t>
            </w:r>
          </w:p>
        </w:tc>
        <w:tc>
          <w:tcPr>
            <w:tcW w:w="1819" w:type="dxa"/>
            <w:tcBorders>
              <w:top w:val="nil"/>
              <w:left w:val="nil"/>
              <w:bottom w:val="nil"/>
              <w:right w:val="nil"/>
            </w:tcBorders>
            <w:shd w:val="clear" w:color="auto" w:fill="auto"/>
            <w:vAlign w:val="center"/>
          </w:tcPr>
          <w:p w14:paraId="10B04420"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 xml:space="preserve">  (5</w:t>
            </w:r>
            <w:r>
              <w:rPr>
                <w:rFonts w:ascii="Arial" w:hAnsi="Arial" w:cs="Arial"/>
                <w:sz w:val="14"/>
                <w:szCs w:val="14"/>
              </w:rPr>
              <w:t>,</w:t>
            </w:r>
            <w:r w:rsidRPr="00BE79A1">
              <w:rPr>
                <w:rFonts w:ascii="Arial" w:hAnsi="Arial" w:cs="Arial"/>
                <w:sz w:val="14"/>
                <w:szCs w:val="14"/>
              </w:rPr>
              <w:t>983)</w:t>
            </w:r>
          </w:p>
        </w:tc>
      </w:tr>
      <w:tr w:rsidR="00172A84" w:rsidRPr="006A788F" w14:paraId="16C7606C"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0750E6B" w14:textId="77777777" w:rsidR="00172A84" w:rsidRPr="006A788F" w:rsidRDefault="00172A84" w:rsidP="00203E14">
            <w:pPr>
              <w:keepNext/>
              <w:keepLines/>
              <w:rPr>
                <w:rFonts w:ascii="Arial" w:hAnsi="Arial" w:cs="Arial"/>
                <w:sz w:val="14"/>
                <w:szCs w:val="14"/>
              </w:rPr>
            </w:pPr>
            <w:r>
              <w:rPr>
                <w:rFonts w:ascii="Arial" w:hAnsi="Arial" w:cs="Arial"/>
                <w:color w:val="000000"/>
                <w:sz w:val="14"/>
                <w:szCs w:val="14"/>
              </w:rPr>
              <w:t>Net income</w:t>
            </w:r>
          </w:p>
        </w:tc>
        <w:tc>
          <w:tcPr>
            <w:tcW w:w="1818" w:type="dxa"/>
            <w:tcBorders>
              <w:top w:val="nil"/>
              <w:left w:val="nil"/>
              <w:bottom w:val="nil"/>
              <w:right w:val="nil"/>
            </w:tcBorders>
            <w:shd w:val="clear" w:color="auto" w:fill="auto"/>
            <w:vAlign w:val="center"/>
          </w:tcPr>
          <w:p w14:paraId="25B6C011"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6EF3118F"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7DF587EE"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C656F">
              <w:rPr>
                <w:rFonts w:ascii="Arial" w:hAnsi="Arial" w:cs="Arial"/>
                <w:b/>
                <w:sz w:val="14"/>
                <w:szCs w:val="14"/>
              </w:rPr>
              <w:t xml:space="preserve">  268</w:t>
            </w:r>
            <w:r>
              <w:rPr>
                <w:rFonts w:ascii="Arial" w:hAnsi="Arial" w:cs="Arial"/>
                <w:b/>
                <w:sz w:val="14"/>
                <w:szCs w:val="14"/>
              </w:rPr>
              <w:t>,</w:t>
            </w:r>
            <w:r w:rsidRPr="001C656F">
              <w:rPr>
                <w:rFonts w:ascii="Arial" w:hAnsi="Arial" w:cs="Arial"/>
                <w:b/>
                <w:sz w:val="14"/>
                <w:szCs w:val="14"/>
              </w:rPr>
              <w:t xml:space="preserve">336 </w:t>
            </w:r>
          </w:p>
        </w:tc>
        <w:tc>
          <w:tcPr>
            <w:tcW w:w="1819" w:type="dxa"/>
            <w:tcBorders>
              <w:top w:val="nil"/>
              <w:left w:val="nil"/>
              <w:bottom w:val="nil"/>
              <w:right w:val="nil"/>
            </w:tcBorders>
            <w:shd w:val="clear" w:color="auto" w:fill="auto"/>
            <w:vAlign w:val="center"/>
          </w:tcPr>
          <w:p w14:paraId="4F6CAA20"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E79A1">
              <w:rPr>
                <w:rFonts w:ascii="Arial" w:hAnsi="Arial" w:cs="Arial"/>
                <w:b/>
                <w:sz w:val="14"/>
                <w:szCs w:val="14"/>
              </w:rPr>
              <w:t xml:space="preserve">  217</w:t>
            </w:r>
            <w:r>
              <w:rPr>
                <w:rFonts w:ascii="Arial" w:hAnsi="Arial" w:cs="Arial"/>
                <w:b/>
                <w:sz w:val="14"/>
                <w:szCs w:val="14"/>
              </w:rPr>
              <w:t>,</w:t>
            </w:r>
            <w:r w:rsidRPr="00BE79A1">
              <w:rPr>
                <w:rFonts w:ascii="Arial" w:hAnsi="Arial" w:cs="Arial"/>
                <w:b/>
                <w:sz w:val="14"/>
                <w:szCs w:val="14"/>
              </w:rPr>
              <w:t xml:space="preserve">768 </w:t>
            </w:r>
          </w:p>
        </w:tc>
      </w:tr>
      <w:tr w:rsidR="00172A84" w:rsidRPr="006A788F" w14:paraId="3E23FE71"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9CADE0E" w14:textId="77777777" w:rsidR="00172A84" w:rsidRPr="006A788F" w:rsidRDefault="00172A84" w:rsidP="00203E14">
            <w:pPr>
              <w:keepNext/>
              <w:keepLines/>
              <w:spacing w:before="40" w:after="40"/>
              <w:ind w:left="113"/>
              <w:rPr>
                <w:rFonts w:ascii="Arial" w:hAnsi="Arial" w:cs="Arial"/>
                <w:b w:val="0"/>
                <w:bCs w:val="0"/>
                <w:sz w:val="14"/>
                <w:szCs w:val="14"/>
              </w:rPr>
            </w:pPr>
            <w:r>
              <w:rPr>
                <w:rFonts w:ascii="Arial" w:hAnsi="Arial" w:cs="Arial"/>
                <w:b w:val="0"/>
                <w:bCs w:val="0"/>
                <w:sz w:val="14"/>
                <w:szCs w:val="14"/>
              </w:rPr>
              <w:t xml:space="preserve">Other </w:t>
            </w:r>
            <w:proofErr w:type="spellStart"/>
            <w:r>
              <w:rPr>
                <w:rFonts w:ascii="Arial" w:hAnsi="Arial" w:cs="Arial"/>
                <w:b w:val="0"/>
                <w:bCs w:val="0"/>
                <w:sz w:val="14"/>
                <w:szCs w:val="14"/>
              </w:rPr>
              <w:t>comprehensive</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results</w:t>
            </w:r>
            <w:proofErr w:type="spellEnd"/>
          </w:p>
        </w:tc>
        <w:tc>
          <w:tcPr>
            <w:tcW w:w="1818" w:type="dxa"/>
            <w:tcBorders>
              <w:top w:val="nil"/>
              <w:left w:val="nil"/>
              <w:bottom w:val="nil"/>
              <w:right w:val="nil"/>
            </w:tcBorders>
            <w:shd w:val="clear" w:color="auto" w:fill="auto"/>
            <w:vAlign w:val="center"/>
          </w:tcPr>
          <w:p w14:paraId="76B5C295"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5F6C5F1"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714731C"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bCs/>
                <w:sz w:val="14"/>
                <w:szCs w:val="14"/>
              </w:rPr>
              <w:t>(</w:t>
            </w:r>
            <w:r w:rsidRPr="001C656F">
              <w:rPr>
                <w:rFonts w:ascii="Arial" w:hAnsi="Arial" w:cs="Arial"/>
                <w:bCs/>
                <w:sz w:val="14"/>
                <w:szCs w:val="14"/>
              </w:rPr>
              <w:t>18</w:t>
            </w:r>
            <w:r>
              <w:rPr>
                <w:rFonts w:ascii="Arial" w:hAnsi="Arial" w:cs="Arial"/>
                <w:bCs/>
                <w:sz w:val="14"/>
                <w:szCs w:val="14"/>
              </w:rPr>
              <w:t>,</w:t>
            </w:r>
            <w:r w:rsidRPr="001C656F">
              <w:rPr>
                <w:rFonts w:ascii="Arial" w:hAnsi="Arial" w:cs="Arial"/>
                <w:bCs/>
                <w:sz w:val="14"/>
                <w:szCs w:val="14"/>
              </w:rPr>
              <w:t>60</w:t>
            </w:r>
            <w:r>
              <w:rPr>
                <w:rFonts w:ascii="Arial" w:hAnsi="Arial" w:cs="Arial"/>
                <w:bCs/>
                <w:sz w:val="14"/>
                <w:szCs w:val="14"/>
              </w:rPr>
              <w:t>5</w:t>
            </w:r>
            <w:r w:rsidRPr="001C656F">
              <w:rPr>
                <w:rFonts w:ascii="Arial" w:hAnsi="Arial" w:cs="Arial"/>
                <w:bCs/>
                <w:sz w:val="14"/>
                <w:szCs w:val="14"/>
              </w:rPr>
              <w:t>)</w:t>
            </w:r>
          </w:p>
        </w:tc>
        <w:tc>
          <w:tcPr>
            <w:tcW w:w="1819" w:type="dxa"/>
            <w:tcBorders>
              <w:top w:val="nil"/>
              <w:left w:val="nil"/>
              <w:bottom w:val="nil"/>
              <w:right w:val="nil"/>
            </w:tcBorders>
            <w:shd w:val="clear" w:color="auto" w:fill="auto"/>
            <w:vAlign w:val="center"/>
          </w:tcPr>
          <w:p w14:paraId="4690DABA" w14:textId="77777777" w:rsidR="00172A84" w:rsidRPr="006A788F"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E79A1">
              <w:rPr>
                <w:rFonts w:ascii="Arial" w:hAnsi="Arial" w:cs="Arial"/>
                <w:sz w:val="14"/>
                <w:szCs w:val="14"/>
              </w:rPr>
              <w:t>14</w:t>
            </w:r>
            <w:r>
              <w:rPr>
                <w:rFonts w:ascii="Arial" w:hAnsi="Arial" w:cs="Arial"/>
                <w:sz w:val="14"/>
                <w:szCs w:val="14"/>
              </w:rPr>
              <w:t>,</w:t>
            </w:r>
            <w:r w:rsidRPr="00BE79A1">
              <w:rPr>
                <w:rFonts w:ascii="Arial" w:hAnsi="Arial" w:cs="Arial"/>
                <w:sz w:val="14"/>
                <w:szCs w:val="14"/>
              </w:rPr>
              <w:t>321</w:t>
            </w:r>
          </w:p>
        </w:tc>
      </w:tr>
      <w:tr w:rsidR="00172A84" w:rsidRPr="006A788F" w14:paraId="04BDFCBC"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E50BF9" w14:textId="77777777" w:rsidR="00172A84" w:rsidRPr="006A788F" w:rsidRDefault="00172A84" w:rsidP="00203E14">
            <w:pPr>
              <w:keepNext/>
              <w:keepLines/>
              <w:rPr>
                <w:rFonts w:ascii="Arial" w:hAnsi="Arial" w:cs="Arial"/>
                <w:sz w:val="14"/>
                <w:szCs w:val="14"/>
              </w:rPr>
            </w:pPr>
            <w:proofErr w:type="spellStart"/>
            <w:r>
              <w:rPr>
                <w:rFonts w:ascii="Arial" w:hAnsi="Arial" w:cs="Arial"/>
                <w:sz w:val="14"/>
                <w:szCs w:val="14"/>
              </w:rPr>
              <w:t>Comprehensive</w:t>
            </w:r>
            <w:proofErr w:type="spellEnd"/>
            <w:r>
              <w:rPr>
                <w:rFonts w:ascii="Arial" w:hAnsi="Arial" w:cs="Arial"/>
                <w:sz w:val="14"/>
                <w:szCs w:val="14"/>
              </w:rPr>
              <w:t xml:space="preserve"> income</w:t>
            </w:r>
          </w:p>
        </w:tc>
        <w:tc>
          <w:tcPr>
            <w:tcW w:w="1818" w:type="dxa"/>
            <w:tcBorders>
              <w:top w:val="nil"/>
              <w:left w:val="nil"/>
              <w:bottom w:val="nil"/>
              <w:right w:val="nil"/>
            </w:tcBorders>
            <w:shd w:val="clear" w:color="auto" w:fill="auto"/>
            <w:vAlign w:val="center"/>
          </w:tcPr>
          <w:p w14:paraId="3F08F78B"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560D7027"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5C946E25"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C656F">
              <w:rPr>
                <w:rFonts w:ascii="Arial" w:hAnsi="Arial" w:cs="Arial"/>
                <w:b/>
                <w:sz w:val="14"/>
                <w:szCs w:val="14"/>
              </w:rPr>
              <w:t>249</w:t>
            </w:r>
            <w:r>
              <w:rPr>
                <w:rFonts w:ascii="Arial" w:hAnsi="Arial" w:cs="Arial"/>
                <w:b/>
                <w:sz w:val="14"/>
                <w:szCs w:val="14"/>
              </w:rPr>
              <w:t>,</w:t>
            </w:r>
            <w:r w:rsidRPr="001C656F">
              <w:rPr>
                <w:rFonts w:ascii="Arial" w:hAnsi="Arial" w:cs="Arial"/>
                <w:b/>
                <w:sz w:val="14"/>
                <w:szCs w:val="14"/>
              </w:rPr>
              <w:t xml:space="preserve">731 </w:t>
            </w:r>
          </w:p>
        </w:tc>
        <w:tc>
          <w:tcPr>
            <w:tcW w:w="1819" w:type="dxa"/>
            <w:tcBorders>
              <w:top w:val="nil"/>
              <w:left w:val="nil"/>
              <w:bottom w:val="nil"/>
              <w:right w:val="nil"/>
            </w:tcBorders>
            <w:shd w:val="clear" w:color="auto" w:fill="auto"/>
            <w:vAlign w:val="center"/>
          </w:tcPr>
          <w:p w14:paraId="45526373" w14:textId="77777777" w:rsidR="00172A84" w:rsidRPr="006A788F"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8797E">
              <w:rPr>
                <w:rFonts w:ascii="Arial" w:hAnsi="Arial" w:cs="Arial"/>
                <w:b/>
                <w:sz w:val="14"/>
                <w:szCs w:val="14"/>
              </w:rPr>
              <w:t>232</w:t>
            </w:r>
            <w:r>
              <w:rPr>
                <w:rFonts w:ascii="Arial" w:hAnsi="Arial" w:cs="Arial"/>
                <w:b/>
                <w:sz w:val="14"/>
                <w:szCs w:val="14"/>
              </w:rPr>
              <w:t>,</w:t>
            </w:r>
            <w:r w:rsidRPr="0038797E">
              <w:rPr>
                <w:rFonts w:ascii="Arial" w:hAnsi="Arial" w:cs="Arial"/>
                <w:b/>
                <w:sz w:val="14"/>
                <w:szCs w:val="14"/>
              </w:rPr>
              <w:t>089</w:t>
            </w:r>
          </w:p>
        </w:tc>
      </w:tr>
      <w:tr w:rsidR="00172A84" w:rsidRPr="006A788F" w14:paraId="158C62C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795767E" w14:textId="77777777" w:rsidR="00172A84" w:rsidRPr="006A788F" w:rsidRDefault="00172A84" w:rsidP="00203E14">
            <w:pPr>
              <w:keepNext/>
              <w:keepLines/>
              <w:rPr>
                <w:rFonts w:ascii="Arial" w:hAnsi="Arial" w:cs="Arial"/>
                <w:sz w:val="14"/>
                <w:szCs w:val="14"/>
              </w:rPr>
            </w:pPr>
            <w:proofErr w:type="spellStart"/>
            <w:r>
              <w:rPr>
                <w:rFonts w:ascii="Arial" w:eastAsia="Times New Roman" w:hAnsi="Arial" w:cs="Arial"/>
                <w:color w:val="000000"/>
                <w:spacing w:val="-2"/>
                <w:sz w:val="14"/>
                <w:szCs w:val="14"/>
                <w:lang w:eastAsia="pt-BR"/>
              </w:rPr>
              <w:t>Attributable</w:t>
            </w:r>
            <w:proofErr w:type="spellEnd"/>
            <w:r>
              <w:rPr>
                <w:rFonts w:ascii="Arial" w:eastAsia="Times New Roman" w:hAnsi="Arial" w:cs="Arial"/>
                <w:color w:val="000000"/>
                <w:spacing w:val="-2"/>
                <w:sz w:val="14"/>
                <w:szCs w:val="14"/>
                <w:lang w:eastAsia="pt-BR"/>
              </w:rPr>
              <w:t xml:space="preserve"> </w:t>
            </w:r>
            <w:proofErr w:type="spellStart"/>
            <w:r>
              <w:rPr>
                <w:rFonts w:ascii="Arial" w:eastAsia="Times New Roman" w:hAnsi="Arial" w:cs="Arial"/>
                <w:color w:val="000000"/>
                <w:spacing w:val="-2"/>
                <w:sz w:val="14"/>
                <w:szCs w:val="14"/>
                <w:lang w:eastAsia="pt-BR"/>
              </w:rPr>
              <w:t>to</w:t>
            </w:r>
            <w:proofErr w:type="spellEnd"/>
            <w:r>
              <w:rPr>
                <w:rFonts w:ascii="Arial" w:eastAsia="Times New Roman" w:hAnsi="Arial" w:cs="Arial"/>
                <w:color w:val="000000"/>
                <w:spacing w:val="-2"/>
                <w:sz w:val="14"/>
                <w:szCs w:val="14"/>
                <w:lang w:eastAsia="pt-BR"/>
              </w:rPr>
              <w:t xml:space="preserve"> BB Seguridade</w:t>
            </w:r>
          </w:p>
        </w:tc>
        <w:tc>
          <w:tcPr>
            <w:tcW w:w="1818" w:type="dxa"/>
            <w:tcBorders>
              <w:top w:val="nil"/>
              <w:left w:val="nil"/>
              <w:bottom w:val="nil"/>
              <w:right w:val="nil"/>
            </w:tcBorders>
            <w:shd w:val="clear" w:color="auto" w:fill="auto"/>
            <w:vAlign w:val="center"/>
          </w:tcPr>
          <w:p w14:paraId="0BEF6A1D" w14:textId="77777777" w:rsidR="00172A84" w:rsidRPr="006A788F" w:rsidRDefault="00172A84" w:rsidP="00203E14">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z w:val="14"/>
                <w:szCs w:val="14"/>
              </w:rPr>
            </w:pPr>
          </w:p>
        </w:tc>
        <w:tc>
          <w:tcPr>
            <w:tcW w:w="1819" w:type="dxa"/>
            <w:tcBorders>
              <w:top w:val="nil"/>
              <w:left w:val="nil"/>
              <w:bottom w:val="nil"/>
              <w:right w:val="nil"/>
            </w:tcBorders>
            <w:shd w:val="clear" w:color="auto" w:fill="auto"/>
            <w:vAlign w:val="center"/>
          </w:tcPr>
          <w:p w14:paraId="7AC67FB2" w14:textId="77777777" w:rsidR="00172A84" w:rsidRPr="006A788F" w:rsidRDefault="00172A84" w:rsidP="00203E14">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p>
        </w:tc>
        <w:tc>
          <w:tcPr>
            <w:tcW w:w="1819" w:type="dxa"/>
            <w:tcBorders>
              <w:top w:val="nil"/>
              <w:left w:val="nil"/>
              <w:bottom w:val="nil"/>
              <w:right w:val="nil"/>
            </w:tcBorders>
            <w:shd w:val="clear" w:color="auto" w:fill="auto"/>
            <w:vAlign w:val="center"/>
          </w:tcPr>
          <w:p w14:paraId="2C1DD377" w14:textId="77777777" w:rsidR="00172A84" w:rsidRPr="006A788F" w:rsidRDefault="00172A84" w:rsidP="00203E14">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1C656F">
              <w:rPr>
                <w:rFonts w:ascii="Arial" w:hAnsi="Arial" w:cs="Arial"/>
                <w:b/>
                <w:sz w:val="14"/>
                <w:szCs w:val="14"/>
              </w:rPr>
              <w:t>179</w:t>
            </w:r>
            <w:r>
              <w:rPr>
                <w:rFonts w:ascii="Arial" w:hAnsi="Arial" w:cs="Arial"/>
                <w:b/>
                <w:sz w:val="14"/>
                <w:szCs w:val="14"/>
              </w:rPr>
              <w:t>,</w:t>
            </w:r>
            <w:r w:rsidRPr="001C656F">
              <w:rPr>
                <w:rFonts w:ascii="Arial" w:hAnsi="Arial" w:cs="Arial"/>
                <w:b/>
                <w:sz w:val="14"/>
                <w:szCs w:val="14"/>
              </w:rPr>
              <w:t>162</w:t>
            </w:r>
          </w:p>
        </w:tc>
        <w:tc>
          <w:tcPr>
            <w:tcW w:w="1819" w:type="dxa"/>
            <w:tcBorders>
              <w:top w:val="nil"/>
              <w:left w:val="nil"/>
              <w:bottom w:val="nil"/>
              <w:right w:val="nil"/>
            </w:tcBorders>
            <w:shd w:val="clear" w:color="auto" w:fill="auto"/>
            <w:vAlign w:val="center"/>
          </w:tcPr>
          <w:p w14:paraId="0F464331" w14:textId="77777777" w:rsidR="00172A84" w:rsidRPr="006A788F" w:rsidRDefault="00172A84" w:rsidP="00203E14">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38797E">
              <w:rPr>
                <w:rFonts w:ascii="Arial" w:hAnsi="Arial" w:cs="Arial"/>
                <w:b/>
                <w:sz w:val="14"/>
                <w:szCs w:val="14"/>
              </w:rPr>
              <w:t xml:space="preserve"> 145</w:t>
            </w:r>
            <w:r>
              <w:rPr>
                <w:rFonts w:ascii="Arial" w:hAnsi="Arial" w:cs="Arial"/>
                <w:b/>
                <w:sz w:val="14"/>
                <w:szCs w:val="14"/>
              </w:rPr>
              <w:t>,</w:t>
            </w:r>
            <w:r w:rsidRPr="0038797E">
              <w:rPr>
                <w:rFonts w:ascii="Arial" w:hAnsi="Arial" w:cs="Arial"/>
                <w:b/>
                <w:sz w:val="14"/>
                <w:szCs w:val="14"/>
              </w:rPr>
              <w:t xml:space="preserve">199 </w:t>
            </w:r>
          </w:p>
        </w:tc>
      </w:tr>
      <w:tr w:rsidR="00172A84" w:rsidRPr="006A788F" w14:paraId="56D69256" w14:textId="77777777" w:rsidTr="00203E14">
        <w:trPr>
          <w:trHeight w:val="202"/>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45B72E8F" w14:textId="77777777" w:rsidR="00172A84" w:rsidRPr="006A788F" w:rsidRDefault="00172A84" w:rsidP="00203E14">
            <w:pPr>
              <w:keepNext/>
              <w:keepLines/>
              <w:rPr>
                <w:rFonts w:ascii="Arial" w:hAnsi="Arial" w:cs="Arial"/>
                <w:sz w:val="14"/>
                <w:szCs w:val="14"/>
              </w:rPr>
            </w:pPr>
            <w:proofErr w:type="spellStart"/>
            <w:r>
              <w:rPr>
                <w:rFonts w:ascii="Arial" w:eastAsia="Times New Roman" w:hAnsi="Arial" w:cs="Arial"/>
                <w:color w:val="000000"/>
                <w:spacing w:val="-2"/>
                <w:sz w:val="14"/>
                <w:szCs w:val="14"/>
                <w:lang w:eastAsia="pt-BR"/>
              </w:rPr>
              <w:t>Equity</w:t>
            </w:r>
            <w:proofErr w:type="spellEnd"/>
            <w:r>
              <w:rPr>
                <w:rFonts w:ascii="Arial" w:eastAsia="Times New Roman" w:hAnsi="Arial" w:cs="Arial"/>
                <w:color w:val="000000"/>
                <w:spacing w:val="-2"/>
                <w:sz w:val="14"/>
                <w:szCs w:val="14"/>
                <w:lang w:eastAsia="pt-BR"/>
              </w:rPr>
              <w:t xml:space="preserve"> income</w:t>
            </w:r>
          </w:p>
        </w:tc>
        <w:tc>
          <w:tcPr>
            <w:tcW w:w="1818" w:type="dxa"/>
            <w:tcBorders>
              <w:top w:val="nil"/>
              <w:left w:val="nil"/>
              <w:bottom w:val="single" w:sz="2" w:space="0" w:color="1F3864" w:themeColor="accent1" w:themeShade="80"/>
              <w:right w:val="nil"/>
            </w:tcBorders>
            <w:shd w:val="clear" w:color="auto" w:fill="auto"/>
            <w:vAlign w:val="center"/>
          </w:tcPr>
          <w:p w14:paraId="1F8206DB" w14:textId="77777777" w:rsidR="00172A84" w:rsidRPr="006A788F" w:rsidRDefault="00172A84" w:rsidP="00203E14">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5A4DD068" w14:textId="77777777" w:rsidR="00172A84" w:rsidRPr="006A788F" w:rsidRDefault="00172A84" w:rsidP="00203E14">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7640FF3E" w14:textId="77777777" w:rsidR="00172A84" w:rsidRPr="006A788F" w:rsidRDefault="00172A84" w:rsidP="00203E14">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rPr>
            </w:pPr>
            <w:r w:rsidRPr="001C656F">
              <w:rPr>
                <w:rFonts w:ascii="Arial" w:hAnsi="Arial" w:cs="Arial"/>
                <w:b/>
                <w:sz w:val="14"/>
                <w:szCs w:val="14"/>
              </w:rPr>
              <w:t>179</w:t>
            </w:r>
            <w:r>
              <w:rPr>
                <w:rFonts w:ascii="Arial" w:hAnsi="Arial" w:cs="Arial"/>
                <w:b/>
                <w:sz w:val="14"/>
                <w:szCs w:val="14"/>
              </w:rPr>
              <w:t>,</w:t>
            </w:r>
            <w:r w:rsidRPr="001C656F">
              <w:rPr>
                <w:rFonts w:ascii="Arial" w:hAnsi="Arial" w:cs="Arial"/>
                <w:b/>
                <w:sz w:val="14"/>
                <w:szCs w:val="14"/>
              </w:rPr>
              <w:t>162</w:t>
            </w:r>
          </w:p>
        </w:tc>
        <w:tc>
          <w:tcPr>
            <w:tcW w:w="1819" w:type="dxa"/>
            <w:tcBorders>
              <w:top w:val="nil"/>
              <w:left w:val="nil"/>
              <w:bottom w:val="single" w:sz="2" w:space="0" w:color="1F3864" w:themeColor="accent1" w:themeShade="80"/>
              <w:right w:val="nil"/>
            </w:tcBorders>
            <w:shd w:val="clear" w:color="auto" w:fill="auto"/>
            <w:vAlign w:val="center"/>
          </w:tcPr>
          <w:p w14:paraId="368CE915" w14:textId="77777777" w:rsidR="00172A84" w:rsidRPr="006A788F" w:rsidRDefault="00172A84" w:rsidP="00203E14">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rPr>
            </w:pPr>
            <w:r w:rsidRPr="0038797E">
              <w:rPr>
                <w:rFonts w:ascii="Arial" w:hAnsi="Arial" w:cs="Arial"/>
                <w:b/>
                <w:sz w:val="14"/>
                <w:szCs w:val="14"/>
              </w:rPr>
              <w:t xml:space="preserve"> 145</w:t>
            </w:r>
            <w:r>
              <w:rPr>
                <w:rFonts w:ascii="Arial" w:hAnsi="Arial" w:cs="Arial"/>
                <w:b/>
                <w:sz w:val="14"/>
                <w:szCs w:val="14"/>
              </w:rPr>
              <w:t>,</w:t>
            </w:r>
            <w:r w:rsidRPr="0038797E">
              <w:rPr>
                <w:rFonts w:ascii="Arial" w:hAnsi="Arial" w:cs="Arial"/>
                <w:b/>
                <w:sz w:val="14"/>
                <w:szCs w:val="14"/>
              </w:rPr>
              <w:t xml:space="preserve">199 </w:t>
            </w:r>
          </w:p>
        </w:tc>
      </w:tr>
    </w:tbl>
    <w:p w14:paraId="00B8C091"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4AC02D8D" w14:textId="77777777" w:rsidR="00700E0A" w:rsidRPr="00432934" w:rsidRDefault="00700E0A" w:rsidP="00700E0A">
      <w:pPr>
        <w:keepNext/>
        <w:keepLines/>
        <w:spacing w:after="0" w:line="240" w:lineRule="auto"/>
        <w:rPr>
          <w:rFonts w:ascii="Arial" w:eastAsia="Times New Roman" w:hAnsi="Arial" w:cs="Arial"/>
          <w:b/>
          <w:color w:val="1F3864" w:themeColor="accent1" w:themeShade="80"/>
          <w:spacing w:val="-2"/>
          <w:sz w:val="18"/>
          <w:szCs w:val="20"/>
          <w:lang w:eastAsia="pt-BR"/>
        </w:rPr>
      </w:pPr>
    </w:p>
    <w:p w14:paraId="49A060E0" w14:textId="77777777" w:rsidR="00172A84" w:rsidRPr="00432934" w:rsidRDefault="00172A84" w:rsidP="00172A84">
      <w:pPr>
        <w:keepNext/>
        <w:keepLines/>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t xml:space="preserve">Balance </w:t>
      </w:r>
      <w:proofErr w:type="spellStart"/>
      <w:r w:rsidRPr="00432934">
        <w:rPr>
          <w:rFonts w:ascii="Arial" w:eastAsia="Times New Roman" w:hAnsi="Arial" w:cs="Arial"/>
          <w:b/>
          <w:color w:val="1F3864" w:themeColor="accent1" w:themeShade="80"/>
          <w:spacing w:val="-2"/>
          <w:sz w:val="18"/>
          <w:szCs w:val="20"/>
          <w:lang w:eastAsia="pt-BR"/>
        </w:rPr>
        <w:t>Sheet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28B150D6"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p w14:paraId="3576E4F4" w14:textId="77777777" w:rsidR="00172A84" w:rsidRPr="00537AE7" w:rsidRDefault="00172A84" w:rsidP="00172A84">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Style w:val="TabeladeLista6Colorida-nfase512"/>
        <w:tblW w:w="9640" w:type="dxa"/>
        <w:jc w:val="center"/>
        <w:tblLayout w:type="fixed"/>
        <w:tblLook w:val="04A0" w:firstRow="1" w:lastRow="0" w:firstColumn="1" w:lastColumn="0" w:noHBand="0" w:noVBand="1"/>
      </w:tblPr>
      <w:tblGrid>
        <w:gridCol w:w="4820"/>
        <w:gridCol w:w="2410"/>
        <w:gridCol w:w="2410"/>
      </w:tblGrid>
      <w:tr w:rsidR="00172A84" w:rsidRPr="00EC5FB3" w14:paraId="091294E9" w14:textId="77777777" w:rsidTr="00203E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D3A3BDC" w14:textId="77777777" w:rsidR="00172A84" w:rsidRPr="00EC5FB3" w:rsidRDefault="00172A84" w:rsidP="00203E14">
            <w:pPr>
              <w:jc w:val="center"/>
              <w:rPr>
                <w:rFonts w:ascii="Arial" w:hAnsi="Arial" w:cs="Arial"/>
                <w:sz w:val="14"/>
                <w:szCs w:val="14"/>
              </w:rPr>
            </w:pP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E172AE2" w14:textId="77777777" w:rsidR="00172A84" w:rsidRPr="00EC5FB3"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proofErr w:type="spellStart"/>
            <w:r>
              <w:rPr>
                <w:rFonts w:ascii="Arial" w:hAnsi="Arial" w:cs="Arial"/>
                <w:sz w:val="14"/>
                <w:szCs w:val="14"/>
              </w:rPr>
              <w:t>Dec</w:t>
            </w:r>
            <w:proofErr w:type="spellEnd"/>
            <w:r w:rsidRPr="00835F8C">
              <w:rPr>
                <w:rFonts w:ascii="Arial" w:hAnsi="Arial" w:cs="Arial"/>
                <w:sz w:val="14"/>
                <w:szCs w:val="14"/>
              </w:rPr>
              <w:t xml:space="preserve"> 3</w:t>
            </w:r>
            <w:r>
              <w:rPr>
                <w:rFonts w:ascii="Arial" w:hAnsi="Arial" w:cs="Arial"/>
                <w:sz w:val="14"/>
                <w:szCs w:val="14"/>
              </w:rPr>
              <w:t>1</w:t>
            </w:r>
            <w:r w:rsidRPr="00835F8C">
              <w:rPr>
                <w:rFonts w:ascii="Arial" w:hAnsi="Arial" w:cs="Arial"/>
                <w:sz w:val="14"/>
                <w:szCs w:val="14"/>
              </w:rPr>
              <w:t>, 2023</w:t>
            </w: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9D4F046" w14:textId="77777777" w:rsidR="00172A84" w:rsidRPr="00EC5FB3" w:rsidRDefault="00172A84" w:rsidP="00203E14">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roofErr w:type="spellStart"/>
            <w:r>
              <w:rPr>
                <w:rFonts w:ascii="Arial" w:hAnsi="Arial" w:cs="Arial"/>
                <w:sz w:val="14"/>
                <w:szCs w:val="14"/>
              </w:rPr>
              <w:t>Dec</w:t>
            </w:r>
            <w:proofErr w:type="spellEnd"/>
            <w:r>
              <w:rPr>
                <w:rFonts w:ascii="Arial" w:hAnsi="Arial" w:cs="Arial"/>
                <w:sz w:val="14"/>
                <w:szCs w:val="14"/>
              </w:rPr>
              <w:t xml:space="preserve"> 31, 2022</w:t>
            </w:r>
          </w:p>
        </w:tc>
      </w:tr>
      <w:tr w:rsidR="00172A84" w:rsidRPr="00EC5FB3" w14:paraId="365A9E30"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nil"/>
              <w:right w:val="nil"/>
            </w:tcBorders>
            <w:shd w:val="clear" w:color="auto" w:fill="auto"/>
            <w:vAlign w:val="center"/>
            <w:hideMark/>
          </w:tcPr>
          <w:p w14:paraId="28E75C34" w14:textId="77777777" w:rsidR="00172A84" w:rsidRPr="00EC5FB3" w:rsidRDefault="00172A84" w:rsidP="00203E14">
            <w:pPr>
              <w:keepNext/>
              <w:keepLines/>
              <w:rPr>
                <w:rFonts w:ascii="Arial" w:eastAsia="Times New Roman" w:hAnsi="Arial" w:cs="Arial"/>
                <w:spacing w:val="-2"/>
                <w:sz w:val="14"/>
                <w:szCs w:val="14"/>
                <w:highlight w:val="yellow"/>
              </w:rPr>
            </w:pPr>
            <w:proofErr w:type="spellStart"/>
            <w:r>
              <w:rPr>
                <w:rFonts w:ascii="Arial" w:hAnsi="Arial" w:cs="Arial"/>
                <w:color w:val="000000"/>
                <w:sz w:val="14"/>
                <w:szCs w:val="14"/>
              </w:rPr>
              <w:t>Current</w:t>
            </w:r>
            <w:proofErr w:type="spellEnd"/>
            <w:r>
              <w:rPr>
                <w:rFonts w:ascii="Arial" w:hAnsi="Arial" w:cs="Arial"/>
                <w:color w:val="000000"/>
                <w:sz w:val="14"/>
                <w:szCs w:val="14"/>
              </w:rPr>
              <w:t xml:space="preserve"> </w:t>
            </w:r>
            <w:proofErr w:type="spellStart"/>
            <w:r>
              <w:rPr>
                <w:rFonts w:ascii="Arial" w:hAnsi="Arial" w:cs="Arial"/>
                <w:color w:val="000000"/>
                <w:sz w:val="14"/>
                <w:szCs w:val="14"/>
              </w:rPr>
              <w:t>Assets</w:t>
            </w:r>
            <w:proofErr w:type="spellEnd"/>
            <w:r w:rsidRPr="00EC5FB3">
              <w:rPr>
                <w:rFonts w:ascii="Arial" w:hAnsi="Arial" w:cs="Arial"/>
                <w:color w:val="000000"/>
                <w:sz w:val="14"/>
                <w:szCs w:val="14"/>
              </w:rPr>
              <w:t xml:space="preserve"> </w:t>
            </w:r>
          </w:p>
        </w:tc>
        <w:tc>
          <w:tcPr>
            <w:tcW w:w="2410" w:type="dxa"/>
            <w:tcBorders>
              <w:top w:val="single" w:sz="2" w:space="0" w:color="1F3864" w:themeColor="accent1" w:themeShade="80"/>
              <w:left w:val="nil"/>
              <w:bottom w:val="nil"/>
              <w:right w:val="nil"/>
            </w:tcBorders>
            <w:shd w:val="clear" w:color="auto" w:fill="auto"/>
            <w:vAlign w:val="center"/>
          </w:tcPr>
          <w:p w14:paraId="4EC8FB26"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995DB7">
              <w:rPr>
                <w:rFonts w:ascii="Arial" w:hAnsi="Arial" w:cs="Arial"/>
                <w:b/>
                <w:bCs/>
                <w:sz w:val="14"/>
                <w:szCs w:val="14"/>
              </w:rPr>
              <w:t xml:space="preserve">  9</w:t>
            </w:r>
            <w:r>
              <w:rPr>
                <w:rFonts w:ascii="Arial" w:hAnsi="Arial" w:cs="Arial"/>
                <w:b/>
                <w:bCs/>
                <w:sz w:val="14"/>
                <w:szCs w:val="14"/>
              </w:rPr>
              <w:t>,</w:t>
            </w:r>
            <w:r w:rsidRPr="00995DB7">
              <w:rPr>
                <w:rFonts w:ascii="Arial" w:hAnsi="Arial" w:cs="Arial"/>
                <w:b/>
                <w:bCs/>
                <w:sz w:val="14"/>
                <w:szCs w:val="14"/>
              </w:rPr>
              <w:t>377</w:t>
            </w:r>
            <w:r>
              <w:rPr>
                <w:rFonts w:ascii="Arial" w:hAnsi="Arial" w:cs="Arial"/>
                <w:b/>
                <w:bCs/>
                <w:sz w:val="14"/>
                <w:szCs w:val="14"/>
              </w:rPr>
              <w:t>,</w:t>
            </w:r>
            <w:r w:rsidRPr="00995DB7">
              <w:rPr>
                <w:rFonts w:ascii="Arial" w:hAnsi="Arial" w:cs="Arial"/>
                <w:b/>
                <w:bCs/>
                <w:sz w:val="14"/>
                <w:szCs w:val="14"/>
              </w:rPr>
              <w:t xml:space="preserve">327 </w:t>
            </w:r>
          </w:p>
        </w:tc>
        <w:tc>
          <w:tcPr>
            <w:tcW w:w="2410" w:type="dxa"/>
            <w:tcBorders>
              <w:top w:val="single" w:sz="2" w:space="0" w:color="1F3864" w:themeColor="accent1" w:themeShade="80"/>
              <w:left w:val="nil"/>
              <w:bottom w:val="nil"/>
              <w:right w:val="nil"/>
            </w:tcBorders>
            <w:shd w:val="clear" w:color="auto" w:fill="auto"/>
            <w:vAlign w:val="center"/>
          </w:tcPr>
          <w:p w14:paraId="0F57CCDB"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A77F2">
              <w:rPr>
                <w:rFonts w:ascii="Arial" w:hAnsi="Arial" w:cs="Arial"/>
                <w:b/>
                <w:bCs/>
                <w:sz w:val="14"/>
                <w:szCs w:val="14"/>
              </w:rPr>
              <w:t>7</w:t>
            </w:r>
            <w:r>
              <w:rPr>
                <w:rFonts w:ascii="Arial" w:hAnsi="Arial" w:cs="Arial"/>
                <w:b/>
                <w:bCs/>
                <w:sz w:val="14"/>
                <w:szCs w:val="14"/>
              </w:rPr>
              <w:t>,</w:t>
            </w:r>
            <w:r w:rsidRPr="00DA77F2">
              <w:rPr>
                <w:rFonts w:ascii="Arial" w:hAnsi="Arial" w:cs="Arial"/>
                <w:b/>
                <w:bCs/>
                <w:sz w:val="14"/>
                <w:szCs w:val="14"/>
              </w:rPr>
              <w:t>412</w:t>
            </w:r>
            <w:r>
              <w:rPr>
                <w:rFonts w:ascii="Arial" w:hAnsi="Arial" w:cs="Arial"/>
                <w:b/>
                <w:bCs/>
                <w:sz w:val="14"/>
                <w:szCs w:val="14"/>
              </w:rPr>
              <w:t>,</w:t>
            </w:r>
            <w:r w:rsidRPr="00DA77F2">
              <w:rPr>
                <w:rFonts w:ascii="Arial" w:hAnsi="Arial" w:cs="Arial"/>
                <w:b/>
                <w:bCs/>
                <w:sz w:val="14"/>
                <w:szCs w:val="14"/>
              </w:rPr>
              <w:t>208</w:t>
            </w:r>
          </w:p>
        </w:tc>
      </w:tr>
      <w:tr w:rsidR="00172A84" w:rsidRPr="00EC5FB3" w14:paraId="78DC6E05"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hideMark/>
          </w:tcPr>
          <w:p w14:paraId="4D736CDB" w14:textId="77777777" w:rsidR="00172A84" w:rsidRPr="00EC5FB3" w:rsidRDefault="00172A84" w:rsidP="00203E14">
            <w:pPr>
              <w:keepNext/>
              <w:keepLines/>
              <w:ind w:left="113"/>
              <w:rPr>
                <w:rFonts w:ascii="Arial" w:eastAsia="Times New Roman" w:hAnsi="Arial" w:cs="Arial"/>
                <w:b w:val="0"/>
                <w:bCs w:val="0"/>
                <w:spacing w:val="-2"/>
                <w:sz w:val="14"/>
                <w:szCs w:val="14"/>
                <w:highlight w:val="yellow"/>
              </w:rPr>
            </w:pPr>
            <w:r>
              <w:rPr>
                <w:rFonts w:ascii="Arial" w:hAnsi="Arial" w:cs="Arial"/>
                <w:b w:val="0"/>
                <w:bCs w:val="0"/>
                <w:sz w:val="14"/>
                <w:szCs w:val="14"/>
              </w:rPr>
              <w:t xml:space="preserve">Cash </w:t>
            </w:r>
            <w:proofErr w:type="spellStart"/>
            <w:r>
              <w:rPr>
                <w:rFonts w:ascii="Arial" w:hAnsi="Arial" w:cs="Arial"/>
                <w:b w:val="0"/>
                <w:bCs w:val="0"/>
                <w:sz w:val="14"/>
                <w:szCs w:val="14"/>
              </w:rPr>
              <w:t>and</w:t>
            </w:r>
            <w:proofErr w:type="spellEnd"/>
            <w:r>
              <w:rPr>
                <w:rFonts w:ascii="Arial" w:hAnsi="Arial" w:cs="Arial"/>
                <w:b w:val="0"/>
                <w:bCs w:val="0"/>
                <w:sz w:val="14"/>
                <w:szCs w:val="14"/>
              </w:rPr>
              <w:t xml:space="preserve"> cash </w:t>
            </w:r>
            <w:proofErr w:type="spellStart"/>
            <w:r>
              <w:rPr>
                <w:rFonts w:ascii="Arial" w:hAnsi="Arial" w:cs="Arial"/>
                <w:b w:val="0"/>
                <w:bCs w:val="0"/>
                <w:sz w:val="14"/>
                <w:szCs w:val="14"/>
              </w:rPr>
              <w:t>equivalents</w:t>
            </w:r>
            <w:proofErr w:type="spellEnd"/>
          </w:p>
        </w:tc>
        <w:tc>
          <w:tcPr>
            <w:tcW w:w="2410" w:type="dxa"/>
            <w:tcBorders>
              <w:top w:val="nil"/>
              <w:left w:val="nil"/>
              <w:bottom w:val="nil"/>
              <w:right w:val="nil"/>
            </w:tcBorders>
            <w:shd w:val="clear" w:color="auto" w:fill="auto"/>
            <w:vAlign w:val="center"/>
          </w:tcPr>
          <w:p w14:paraId="6023EA18"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995DB7">
              <w:rPr>
                <w:rFonts w:ascii="Arial" w:hAnsi="Arial" w:cs="Arial"/>
                <w:sz w:val="14"/>
                <w:szCs w:val="14"/>
              </w:rPr>
              <w:t xml:space="preserve">  34 </w:t>
            </w:r>
          </w:p>
        </w:tc>
        <w:tc>
          <w:tcPr>
            <w:tcW w:w="2410" w:type="dxa"/>
            <w:tcBorders>
              <w:top w:val="nil"/>
              <w:left w:val="nil"/>
              <w:bottom w:val="nil"/>
              <w:right w:val="nil"/>
            </w:tcBorders>
            <w:shd w:val="clear" w:color="auto" w:fill="auto"/>
            <w:vAlign w:val="center"/>
          </w:tcPr>
          <w:p w14:paraId="5CD88112"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A77F2">
              <w:rPr>
                <w:rFonts w:ascii="Arial" w:hAnsi="Arial" w:cs="Arial"/>
                <w:sz w:val="14"/>
                <w:szCs w:val="14"/>
              </w:rPr>
              <w:t>12</w:t>
            </w:r>
          </w:p>
        </w:tc>
      </w:tr>
      <w:tr w:rsidR="00172A84" w:rsidRPr="00EC5FB3" w14:paraId="0A4086C5"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B75B7E4" w14:textId="77777777" w:rsidR="00172A84" w:rsidRPr="00EC5FB3" w:rsidRDefault="00172A84" w:rsidP="00203E14">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instruments</w:t>
            </w:r>
            <w:proofErr w:type="spellEnd"/>
          </w:p>
        </w:tc>
        <w:tc>
          <w:tcPr>
            <w:tcW w:w="2410" w:type="dxa"/>
            <w:tcBorders>
              <w:top w:val="nil"/>
              <w:left w:val="nil"/>
              <w:bottom w:val="nil"/>
              <w:right w:val="nil"/>
            </w:tcBorders>
            <w:shd w:val="clear" w:color="auto" w:fill="auto"/>
            <w:vAlign w:val="center"/>
          </w:tcPr>
          <w:p w14:paraId="2E1C8C42"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95DB7">
              <w:rPr>
                <w:rFonts w:ascii="Arial" w:hAnsi="Arial" w:cs="Arial"/>
                <w:sz w:val="14"/>
                <w:szCs w:val="14"/>
              </w:rPr>
              <w:t xml:space="preserve">  9</w:t>
            </w:r>
            <w:r>
              <w:rPr>
                <w:rFonts w:ascii="Arial" w:hAnsi="Arial" w:cs="Arial"/>
                <w:sz w:val="14"/>
                <w:szCs w:val="14"/>
              </w:rPr>
              <w:t>,</w:t>
            </w:r>
            <w:r w:rsidRPr="00995DB7">
              <w:rPr>
                <w:rFonts w:ascii="Arial" w:hAnsi="Arial" w:cs="Arial"/>
                <w:sz w:val="14"/>
                <w:szCs w:val="14"/>
              </w:rPr>
              <w:t>301</w:t>
            </w:r>
            <w:r>
              <w:rPr>
                <w:rFonts w:ascii="Arial" w:hAnsi="Arial" w:cs="Arial"/>
                <w:sz w:val="14"/>
                <w:szCs w:val="14"/>
              </w:rPr>
              <w:t>,</w:t>
            </w:r>
            <w:r w:rsidRPr="00995DB7">
              <w:rPr>
                <w:rFonts w:ascii="Arial" w:hAnsi="Arial" w:cs="Arial"/>
                <w:sz w:val="14"/>
                <w:szCs w:val="14"/>
              </w:rPr>
              <w:t xml:space="preserve">068 </w:t>
            </w:r>
          </w:p>
        </w:tc>
        <w:tc>
          <w:tcPr>
            <w:tcW w:w="2410" w:type="dxa"/>
            <w:tcBorders>
              <w:top w:val="nil"/>
              <w:left w:val="nil"/>
              <w:bottom w:val="nil"/>
              <w:right w:val="nil"/>
            </w:tcBorders>
            <w:shd w:val="clear" w:color="auto" w:fill="auto"/>
            <w:vAlign w:val="center"/>
          </w:tcPr>
          <w:p w14:paraId="183D7F12"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A77F2">
              <w:rPr>
                <w:rFonts w:ascii="Arial" w:hAnsi="Arial" w:cs="Arial"/>
                <w:sz w:val="14"/>
                <w:szCs w:val="14"/>
              </w:rPr>
              <w:t>7</w:t>
            </w:r>
            <w:r>
              <w:rPr>
                <w:rFonts w:ascii="Arial" w:hAnsi="Arial" w:cs="Arial"/>
                <w:sz w:val="14"/>
                <w:szCs w:val="14"/>
              </w:rPr>
              <w:t>,</w:t>
            </w:r>
            <w:r w:rsidRPr="00DA77F2">
              <w:rPr>
                <w:rFonts w:ascii="Arial" w:hAnsi="Arial" w:cs="Arial"/>
                <w:sz w:val="14"/>
                <w:szCs w:val="14"/>
              </w:rPr>
              <w:t>371</w:t>
            </w:r>
            <w:r>
              <w:rPr>
                <w:rFonts w:ascii="Arial" w:hAnsi="Arial" w:cs="Arial"/>
                <w:sz w:val="14"/>
                <w:szCs w:val="14"/>
              </w:rPr>
              <w:t>,</w:t>
            </w:r>
            <w:r w:rsidRPr="00DA77F2">
              <w:rPr>
                <w:rFonts w:ascii="Arial" w:hAnsi="Arial" w:cs="Arial"/>
                <w:sz w:val="14"/>
                <w:szCs w:val="14"/>
              </w:rPr>
              <w:t>353</w:t>
            </w:r>
          </w:p>
        </w:tc>
      </w:tr>
      <w:tr w:rsidR="00172A84" w:rsidRPr="00EC5FB3" w14:paraId="31CB89E5"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87EF401" w14:textId="77777777" w:rsidR="00172A84" w:rsidRPr="00EC5FB3" w:rsidRDefault="00172A84" w:rsidP="00203E14">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 xml:space="preserve">Other </w:t>
            </w:r>
            <w:proofErr w:type="spellStart"/>
            <w:r>
              <w:rPr>
                <w:rFonts w:ascii="Arial" w:hAnsi="Arial" w:cs="Arial"/>
                <w:b w:val="0"/>
                <w:bCs w:val="0"/>
                <w:color w:val="000000"/>
                <w:sz w:val="14"/>
                <w:szCs w:val="14"/>
              </w:rPr>
              <w:t>assets</w:t>
            </w:r>
            <w:proofErr w:type="spellEnd"/>
            <w:r w:rsidRPr="00EC5FB3">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current</w:t>
            </w:r>
            <w:proofErr w:type="spellEnd"/>
          </w:p>
        </w:tc>
        <w:tc>
          <w:tcPr>
            <w:tcW w:w="2410" w:type="dxa"/>
            <w:tcBorders>
              <w:top w:val="nil"/>
              <w:left w:val="nil"/>
              <w:bottom w:val="nil"/>
              <w:right w:val="nil"/>
            </w:tcBorders>
            <w:shd w:val="clear" w:color="auto" w:fill="auto"/>
            <w:vAlign w:val="center"/>
          </w:tcPr>
          <w:p w14:paraId="6963AC4B"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995DB7">
              <w:rPr>
                <w:rFonts w:ascii="Arial" w:hAnsi="Arial" w:cs="Arial"/>
                <w:sz w:val="14"/>
                <w:szCs w:val="14"/>
              </w:rPr>
              <w:t xml:space="preserve">  76</w:t>
            </w:r>
            <w:r>
              <w:rPr>
                <w:rFonts w:ascii="Arial" w:hAnsi="Arial" w:cs="Arial"/>
                <w:sz w:val="14"/>
                <w:szCs w:val="14"/>
              </w:rPr>
              <w:t>,</w:t>
            </w:r>
            <w:r w:rsidRPr="00995DB7">
              <w:rPr>
                <w:rFonts w:ascii="Arial" w:hAnsi="Arial" w:cs="Arial"/>
                <w:sz w:val="14"/>
                <w:szCs w:val="14"/>
              </w:rPr>
              <w:t>22</w:t>
            </w:r>
            <w:r>
              <w:rPr>
                <w:rFonts w:ascii="Arial" w:hAnsi="Arial" w:cs="Arial"/>
                <w:sz w:val="14"/>
                <w:szCs w:val="14"/>
              </w:rPr>
              <w:t>5</w:t>
            </w:r>
            <w:r w:rsidRPr="00995DB7">
              <w:rPr>
                <w:rFonts w:ascii="Arial" w:hAnsi="Arial" w:cs="Arial"/>
                <w:sz w:val="14"/>
                <w:szCs w:val="14"/>
              </w:rPr>
              <w:t xml:space="preserve"> </w:t>
            </w:r>
          </w:p>
        </w:tc>
        <w:tc>
          <w:tcPr>
            <w:tcW w:w="2410" w:type="dxa"/>
            <w:tcBorders>
              <w:top w:val="nil"/>
              <w:left w:val="nil"/>
              <w:bottom w:val="nil"/>
              <w:right w:val="nil"/>
            </w:tcBorders>
            <w:shd w:val="clear" w:color="auto" w:fill="auto"/>
            <w:vAlign w:val="center"/>
          </w:tcPr>
          <w:p w14:paraId="2FD5A299"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A77F2">
              <w:rPr>
                <w:rFonts w:ascii="Arial" w:hAnsi="Arial" w:cs="Arial"/>
                <w:sz w:val="14"/>
                <w:szCs w:val="14"/>
              </w:rPr>
              <w:t>40</w:t>
            </w:r>
            <w:r>
              <w:rPr>
                <w:rFonts w:ascii="Arial" w:hAnsi="Arial" w:cs="Arial"/>
                <w:sz w:val="14"/>
                <w:szCs w:val="14"/>
              </w:rPr>
              <w:t>,</w:t>
            </w:r>
            <w:r w:rsidRPr="00DA77F2">
              <w:rPr>
                <w:rFonts w:ascii="Arial" w:hAnsi="Arial" w:cs="Arial"/>
                <w:sz w:val="14"/>
                <w:szCs w:val="14"/>
              </w:rPr>
              <w:t>843</w:t>
            </w:r>
          </w:p>
        </w:tc>
      </w:tr>
      <w:tr w:rsidR="00172A84" w:rsidRPr="00EC5FB3" w14:paraId="17BD6202"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875E683" w14:textId="77777777" w:rsidR="00172A84" w:rsidRPr="00EC5FB3" w:rsidRDefault="00172A84" w:rsidP="00203E14">
            <w:pPr>
              <w:keepNext/>
              <w:keepLines/>
              <w:rPr>
                <w:rFonts w:ascii="Arial" w:hAnsi="Arial" w:cs="Arial"/>
                <w:color w:val="000000"/>
                <w:sz w:val="14"/>
                <w:szCs w:val="14"/>
                <w:highlight w:val="yellow"/>
              </w:rPr>
            </w:pPr>
            <w:r>
              <w:rPr>
                <w:rFonts w:ascii="Arial" w:hAnsi="Arial" w:cs="Arial"/>
                <w:sz w:val="14"/>
                <w:szCs w:val="14"/>
              </w:rPr>
              <w:t>Non-</w:t>
            </w:r>
            <w:proofErr w:type="spellStart"/>
            <w:r>
              <w:rPr>
                <w:rFonts w:ascii="Arial" w:hAnsi="Arial" w:cs="Arial"/>
                <w:sz w:val="14"/>
                <w:szCs w:val="14"/>
              </w:rPr>
              <w:t>Current</w:t>
            </w:r>
            <w:proofErr w:type="spellEnd"/>
            <w:r>
              <w:rPr>
                <w:rFonts w:ascii="Arial" w:hAnsi="Arial" w:cs="Arial"/>
                <w:sz w:val="14"/>
                <w:szCs w:val="14"/>
              </w:rPr>
              <w:t xml:space="preserve"> </w:t>
            </w:r>
            <w:proofErr w:type="spellStart"/>
            <w:r>
              <w:rPr>
                <w:rFonts w:ascii="Arial" w:hAnsi="Arial" w:cs="Arial"/>
                <w:sz w:val="14"/>
                <w:szCs w:val="14"/>
              </w:rPr>
              <w:t>Assets</w:t>
            </w:r>
            <w:proofErr w:type="spellEnd"/>
            <w:r w:rsidRPr="00EC5FB3">
              <w:rPr>
                <w:rFonts w:ascii="Arial" w:hAnsi="Arial" w:cs="Arial"/>
                <w:sz w:val="14"/>
                <w:szCs w:val="14"/>
              </w:rPr>
              <w:t xml:space="preserve"> </w:t>
            </w:r>
          </w:p>
        </w:tc>
        <w:tc>
          <w:tcPr>
            <w:tcW w:w="2410" w:type="dxa"/>
            <w:tcBorders>
              <w:top w:val="nil"/>
              <w:left w:val="nil"/>
              <w:bottom w:val="nil"/>
              <w:right w:val="nil"/>
            </w:tcBorders>
            <w:shd w:val="clear" w:color="auto" w:fill="auto"/>
            <w:vAlign w:val="center"/>
          </w:tcPr>
          <w:p w14:paraId="0E192501"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995DB7">
              <w:rPr>
                <w:rFonts w:ascii="Arial" w:hAnsi="Arial" w:cs="Arial"/>
                <w:b/>
                <w:bCs/>
                <w:sz w:val="14"/>
                <w:szCs w:val="14"/>
              </w:rPr>
              <w:t xml:space="preserve">  4</w:t>
            </w:r>
            <w:r>
              <w:rPr>
                <w:rFonts w:ascii="Arial" w:hAnsi="Arial" w:cs="Arial"/>
                <w:b/>
                <w:bCs/>
                <w:sz w:val="14"/>
                <w:szCs w:val="14"/>
              </w:rPr>
              <w:t>,</w:t>
            </w:r>
            <w:r w:rsidRPr="00995DB7">
              <w:rPr>
                <w:rFonts w:ascii="Arial" w:hAnsi="Arial" w:cs="Arial"/>
                <w:b/>
                <w:bCs/>
                <w:sz w:val="14"/>
                <w:szCs w:val="14"/>
              </w:rPr>
              <w:t>108</w:t>
            </w:r>
            <w:r>
              <w:rPr>
                <w:rFonts w:ascii="Arial" w:hAnsi="Arial" w:cs="Arial"/>
                <w:b/>
                <w:bCs/>
                <w:sz w:val="14"/>
                <w:szCs w:val="14"/>
              </w:rPr>
              <w:t>,</w:t>
            </w:r>
            <w:r w:rsidRPr="00995DB7">
              <w:rPr>
                <w:rFonts w:ascii="Arial" w:hAnsi="Arial" w:cs="Arial"/>
                <w:b/>
                <w:bCs/>
                <w:sz w:val="14"/>
                <w:szCs w:val="14"/>
              </w:rPr>
              <w:t xml:space="preserve">791 </w:t>
            </w:r>
          </w:p>
        </w:tc>
        <w:tc>
          <w:tcPr>
            <w:tcW w:w="2410" w:type="dxa"/>
            <w:tcBorders>
              <w:top w:val="nil"/>
              <w:left w:val="nil"/>
              <w:bottom w:val="nil"/>
              <w:right w:val="nil"/>
            </w:tcBorders>
            <w:shd w:val="clear" w:color="auto" w:fill="auto"/>
            <w:vAlign w:val="center"/>
          </w:tcPr>
          <w:p w14:paraId="75AD630A"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4</w:t>
            </w:r>
            <w:r>
              <w:rPr>
                <w:rFonts w:ascii="Arial" w:hAnsi="Arial" w:cs="Arial"/>
                <w:b/>
                <w:bCs/>
                <w:sz w:val="14"/>
                <w:szCs w:val="14"/>
              </w:rPr>
              <w:t>,</w:t>
            </w:r>
            <w:r w:rsidRPr="003B13AF">
              <w:rPr>
                <w:rFonts w:ascii="Arial" w:hAnsi="Arial" w:cs="Arial"/>
                <w:b/>
                <w:bCs/>
                <w:sz w:val="14"/>
                <w:szCs w:val="14"/>
              </w:rPr>
              <w:t>079</w:t>
            </w:r>
            <w:r>
              <w:rPr>
                <w:rFonts w:ascii="Arial" w:hAnsi="Arial" w:cs="Arial"/>
                <w:b/>
                <w:bCs/>
                <w:sz w:val="14"/>
                <w:szCs w:val="14"/>
              </w:rPr>
              <w:t>,</w:t>
            </w:r>
            <w:r w:rsidRPr="003B13AF">
              <w:rPr>
                <w:rFonts w:ascii="Arial" w:hAnsi="Arial" w:cs="Arial"/>
                <w:b/>
                <w:bCs/>
                <w:sz w:val="14"/>
                <w:szCs w:val="14"/>
              </w:rPr>
              <w:t>098</w:t>
            </w:r>
          </w:p>
        </w:tc>
      </w:tr>
      <w:tr w:rsidR="00172A84" w:rsidRPr="00EC5FB3" w14:paraId="6334DD1B"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765A571" w14:textId="77777777" w:rsidR="00172A84" w:rsidRPr="00EC5FB3" w:rsidRDefault="00172A84" w:rsidP="00203E14">
            <w:pPr>
              <w:keepNext/>
              <w:keepLines/>
              <w:ind w:left="113"/>
              <w:rPr>
                <w:rFonts w:ascii="Arial" w:hAnsi="Arial" w:cs="Arial"/>
                <w:b w:val="0"/>
                <w:bCs w:val="0"/>
                <w:color w:val="000000"/>
                <w:sz w:val="14"/>
                <w:szCs w:val="14"/>
                <w:highlight w:val="yellow"/>
              </w:rPr>
            </w:pPr>
            <w:r>
              <w:rPr>
                <w:rFonts w:ascii="Arial" w:hAnsi="Arial" w:cs="Arial"/>
                <w:b w:val="0"/>
                <w:bCs w:val="0"/>
                <w:color w:val="000000"/>
                <w:sz w:val="14"/>
                <w:szCs w:val="14"/>
              </w:rPr>
              <w:t xml:space="preserve">Financial </w:t>
            </w:r>
            <w:proofErr w:type="spellStart"/>
            <w:r>
              <w:rPr>
                <w:rFonts w:ascii="Arial" w:hAnsi="Arial" w:cs="Arial"/>
                <w:b w:val="0"/>
                <w:bCs w:val="0"/>
                <w:color w:val="000000"/>
                <w:sz w:val="14"/>
                <w:szCs w:val="14"/>
              </w:rPr>
              <w:t>instruments</w:t>
            </w:r>
            <w:proofErr w:type="spellEnd"/>
          </w:p>
        </w:tc>
        <w:tc>
          <w:tcPr>
            <w:tcW w:w="2410" w:type="dxa"/>
            <w:tcBorders>
              <w:top w:val="nil"/>
              <w:left w:val="nil"/>
              <w:bottom w:val="nil"/>
              <w:right w:val="nil"/>
            </w:tcBorders>
            <w:shd w:val="clear" w:color="auto" w:fill="auto"/>
            <w:vAlign w:val="center"/>
          </w:tcPr>
          <w:p w14:paraId="7188BB29"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995DB7">
              <w:rPr>
                <w:rFonts w:ascii="Arial" w:hAnsi="Arial" w:cs="Arial"/>
                <w:sz w:val="14"/>
                <w:szCs w:val="14"/>
              </w:rPr>
              <w:t xml:space="preserve">  2</w:t>
            </w:r>
            <w:r>
              <w:rPr>
                <w:rFonts w:ascii="Arial" w:hAnsi="Arial" w:cs="Arial"/>
                <w:sz w:val="14"/>
                <w:szCs w:val="14"/>
              </w:rPr>
              <w:t>,</w:t>
            </w:r>
            <w:r w:rsidRPr="00995DB7">
              <w:rPr>
                <w:rFonts w:ascii="Arial" w:hAnsi="Arial" w:cs="Arial"/>
                <w:sz w:val="14"/>
                <w:szCs w:val="14"/>
              </w:rPr>
              <w:t>670</w:t>
            </w:r>
            <w:r>
              <w:rPr>
                <w:rFonts w:ascii="Arial" w:hAnsi="Arial" w:cs="Arial"/>
                <w:sz w:val="14"/>
                <w:szCs w:val="14"/>
              </w:rPr>
              <w:t>,</w:t>
            </w:r>
            <w:r w:rsidRPr="00995DB7">
              <w:rPr>
                <w:rFonts w:ascii="Arial" w:hAnsi="Arial" w:cs="Arial"/>
                <w:sz w:val="14"/>
                <w:szCs w:val="14"/>
              </w:rPr>
              <w:t xml:space="preserve">477 </w:t>
            </w:r>
          </w:p>
        </w:tc>
        <w:tc>
          <w:tcPr>
            <w:tcW w:w="2410" w:type="dxa"/>
            <w:tcBorders>
              <w:top w:val="nil"/>
              <w:left w:val="nil"/>
              <w:bottom w:val="nil"/>
              <w:right w:val="nil"/>
            </w:tcBorders>
            <w:shd w:val="clear" w:color="auto" w:fill="auto"/>
            <w:vAlign w:val="center"/>
          </w:tcPr>
          <w:p w14:paraId="25810F4E"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2</w:t>
            </w:r>
            <w:r>
              <w:rPr>
                <w:rFonts w:ascii="Arial" w:hAnsi="Arial" w:cs="Arial"/>
                <w:sz w:val="14"/>
                <w:szCs w:val="14"/>
              </w:rPr>
              <w:t>,</w:t>
            </w:r>
            <w:r w:rsidRPr="003B13AF">
              <w:rPr>
                <w:rFonts w:ascii="Arial" w:hAnsi="Arial" w:cs="Arial"/>
                <w:sz w:val="14"/>
                <w:szCs w:val="14"/>
              </w:rPr>
              <w:t>694</w:t>
            </w:r>
            <w:r>
              <w:rPr>
                <w:rFonts w:ascii="Arial" w:hAnsi="Arial" w:cs="Arial"/>
                <w:sz w:val="14"/>
                <w:szCs w:val="14"/>
              </w:rPr>
              <w:t>,</w:t>
            </w:r>
            <w:r w:rsidRPr="003B13AF">
              <w:rPr>
                <w:rFonts w:ascii="Arial" w:hAnsi="Arial" w:cs="Arial"/>
                <w:sz w:val="14"/>
                <w:szCs w:val="14"/>
              </w:rPr>
              <w:t>594</w:t>
            </w:r>
          </w:p>
        </w:tc>
      </w:tr>
      <w:tr w:rsidR="00172A84" w:rsidRPr="00EC5FB3" w14:paraId="4FAEE960"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E13305E" w14:textId="77777777" w:rsidR="00172A84" w:rsidRPr="00EC5FB3" w:rsidRDefault="00172A84" w:rsidP="00203E14">
            <w:pPr>
              <w:keepNext/>
              <w:keepLines/>
              <w:ind w:left="113"/>
              <w:rPr>
                <w:rFonts w:ascii="Arial" w:hAnsi="Arial" w:cs="Arial"/>
                <w:color w:val="000000"/>
                <w:sz w:val="14"/>
                <w:szCs w:val="14"/>
                <w:highlight w:val="yellow"/>
              </w:rPr>
            </w:pPr>
            <w:r w:rsidRPr="00875ACA">
              <w:rPr>
                <w:rFonts w:ascii="Arial" w:hAnsi="Arial" w:cs="Arial"/>
                <w:b w:val="0"/>
                <w:bCs w:val="0"/>
                <w:color w:val="000000"/>
                <w:sz w:val="14"/>
                <w:szCs w:val="14"/>
              </w:rPr>
              <w:t>Other non-</w:t>
            </w:r>
            <w:proofErr w:type="spellStart"/>
            <w:r w:rsidRPr="00875ACA">
              <w:rPr>
                <w:rFonts w:ascii="Arial" w:hAnsi="Arial" w:cs="Arial"/>
                <w:b w:val="0"/>
                <w:bCs w:val="0"/>
                <w:color w:val="000000"/>
                <w:sz w:val="14"/>
                <w:szCs w:val="14"/>
              </w:rPr>
              <w:t>current</w:t>
            </w:r>
            <w:proofErr w:type="spellEnd"/>
            <w:r w:rsidRPr="00875ACA">
              <w:rPr>
                <w:rFonts w:ascii="Arial" w:hAnsi="Arial" w:cs="Arial"/>
                <w:b w:val="0"/>
                <w:bCs w:val="0"/>
                <w:color w:val="000000"/>
                <w:sz w:val="14"/>
                <w:szCs w:val="14"/>
              </w:rPr>
              <w:t xml:space="preserve"> </w:t>
            </w:r>
            <w:proofErr w:type="spellStart"/>
            <w:r w:rsidRPr="00875ACA">
              <w:rPr>
                <w:rFonts w:ascii="Arial" w:hAnsi="Arial" w:cs="Arial"/>
                <w:b w:val="0"/>
                <w:bCs w:val="0"/>
                <w:color w:val="000000"/>
                <w:sz w:val="14"/>
                <w:szCs w:val="14"/>
              </w:rPr>
              <w:t>assets</w:t>
            </w:r>
            <w:proofErr w:type="spellEnd"/>
          </w:p>
        </w:tc>
        <w:tc>
          <w:tcPr>
            <w:tcW w:w="2410" w:type="dxa"/>
            <w:tcBorders>
              <w:top w:val="nil"/>
              <w:left w:val="nil"/>
              <w:bottom w:val="nil"/>
              <w:right w:val="nil"/>
            </w:tcBorders>
            <w:shd w:val="clear" w:color="auto" w:fill="auto"/>
            <w:vAlign w:val="center"/>
          </w:tcPr>
          <w:p w14:paraId="41338501" w14:textId="77777777" w:rsidR="00172A84" w:rsidRPr="00D22E5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995DB7">
              <w:rPr>
                <w:rFonts w:ascii="Arial" w:hAnsi="Arial" w:cs="Arial"/>
                <w:sz w:val="14"/>
                <w:szCs w:val="14"/>
              </w:rPr>
              <w:t xml:space="preserve">  1</w:t>
            </w:r>
            <w:r>
              <w:rPr>
                <w:rFonts w:ascii="Arial" w:hAnsi="Arial" w:cs="Arial"/>
                <w:sz w:val="14"/>
                <w:szCs w:val="14"/>
              </w:rPr>
              <w:t>,</w:t>
            </w:r>
            <w:r w:rsidRPr="00995DB7">
              <w:rPr>
                <w:rFonts w:ascii="Arial" w:hAnsi="Arial" w:cs="Arial"/>
                <w:sz w:val="14"/>
                <w:szCs w:val="14"/>
              </w:rPr>
              <w:t>438</w:t>
            </w:r>
            <w:r>
              <w:rPr>
                <w:rFonts w:ascii="Arial" w:hAnsi="Arial" w:cs="Arial"/>
                <w:sz w:val="14"/>
                <w:szCs w:val="14"/>
              </w:rPr>
              <w:t>,</w:t>
            </w:r>
            <w:r w:rsidRPr="00995DB7">
              <w:rPr>
                <w:rFonts w:ascii="Arial" w:hAnsi="Arial" w:cs="Arial"/>
                <w:sz w:val="14"/>
                <w:szCs w:val="14"/>
              </w:rPr>
              <w:t xml:space="preserve">314 </w:t>
            </w:r>
          </w:p>
        </w:tc>
        <w:tc>
          <w:tcPr>
            <w:tcW w:w="2410" w:type="dxa"/>
            <w:tcBorders>
              <w:top w:val="nil"/>
              <w:left w:val="nil"/>
              <w:bottom w:val="nil"/>
              <w:right w:val="nil"/>
            </w:tcBorders>
            <w:shd w:val="clear" w:color="auto" w:fill="auto"/>
            <w:vAlign w:val="center"/>
          </w:tcPr>
          <w:p w14:paraId="70823EC4" w14:textId="77777777" w:rsidR="00172A84" w:rsidRPr="00D22E52" w:rsidRDefault="00172A84" w:rsidP="00203E14">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3B13AF">
              <w:rPr>
                <w:rFonts w:ascii="Arial" w:hAnsi="Arial" w:cs="Arial"/>
                <w:sz w:val="14"/>
                <w:szCs w:val="14"/>
              </w:rPr>
              <w:t>1</w:t>
            </w:r>
            <w:r>
              <w:rPr>
                <w:rFonts w:ascii="Arial" w:hAnsi="Arial" w:cs="Arial"/>
                <w:sz w:val="14"/>
                <w:szCs w:val="14"/>
              </w:rPr>
              <w:t>,</w:t>
            </w:r>
            <w:r w:rsidRPr="003B13AF">
              <w:rPr>
                <w:rFonts w:ascii="Arial" w:hAnsi="Arial" w:cs="Arial"/>
                <w:sz w:val="14"/>
                <w:szCs w:val="14"/>
              </w:rPr>
              <w:t>384</w:t>
            </w:r>
            <w:r>
              <w:rPr>
                <w:rFonts w:ascii="Arial" w:hAnsi="Arial" w:cs="Arial"/>
                <w:sz w:val="14"/>
                <w:szCs w:val="14"/>
              </w:rPr>
              <w:t>,</w:t>
            </w:r>
            <w:r w:rsidRPr="003B13AF">
              <w:rPr>
                <w:rFonts w:ascii="Arial" w:hAnsi="Arial" w:cs="Arial"/>
                <w:sz w:val="14"/>
                <w:szCs w:val="14"/>
              </w:rPr>
              <w:t>504</w:t>
            </w:r>
          </w:p>
        </w:tc>
      </w:tr>
      <w:tr w:rsidR="00172A84" w:rsidRPr="00EC5FB3" w14:paraId="0CB7072A"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43BF19A" w14:textId="77777777" w:rsidR="00172A84" w:rsidRPr="00EC5FB3" w:rsidRDefault="00172A84" w:rsidP="00203E14">
            <w:pPr>
              <w:keepNext/>
              <w:keepLines/>
              <w:spacing w:before="40" w:after="40"/>
              <w:rPr>
                <w:rFonts w:ascii="Arial" w:hAnsi="Arial" w:cs="Arial"/>
                <w:sz w:val="14"/>
                <w:szCs w:val="14"/>
                <w:highlight w:val="yellow"/>
              </w:rPr>
            </w:pPr>
            <w:proofErr w:type="spellStart"/>
            <w:r>
              <w:rPr>
                <w:rFonts w:ascii="Arial" w:hAnsi="Arial" w:cs="Arial"/>
                <w:sz w:val="14"/>
                <w:szCs w:val="14"/>
              </w:rPr>
              <w:t>Current</w:t>
            </w:r>
            <w:proofErr w:type="spellEnd"/>
            <w:r>
              <w:rPr>
                <w:rFonts w:ascii="Arial" w:hAnsi="Arial" w:cs="Arial"/>
                <w:sz w:val="14"/>
                <w:szCs w:val="14"/>
              </w:rPr>
              <w:t xml:space="preserve"> </w:t>
            </w:r>
            <w:proofErr w:type="spellStart"/>
            <w:r>
              <w:rPr>
                <w:rFonts w:ascii="Arial" w:hAnsi="Arial" w:cs="Arial"/>
                <w:sz w:val="14"/>
                <w:szCs w:val="14"/>
              </w:rPr>
              <w:t>Liabilities</w:t>
            </w:r>
            <w:proofErr w:type="spellEnd"/>
          </w:p>
        </w:tc>
        <w:tc>
          <w:tcPr>
            <w:tcW w:w="2410" w:type="dxa"/>
            <w:tcBorders>
              <w:top w:val="nil"/>
              <w:left w:val="nil"/>
              <w:bottom w:val="nil"/>
              <w:right w:val="nil"/>
            </w:tcBorders>
            <w:shd w:val="clear" w:color="auto" w:fill="auto"/>
            <w:vAlign w:val="center"/>
          </w:tcPr>
          <w:p w14:paraId="0AB05FBD"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995DB7">
              <w:rPr>
                <w:rFonts w:ascii="Arial" w:hAnsi="Arial" w:cs="Arial"/>
                <w:b/>
                <w:bCs/>
                <w:sz w:val="14"/>
                <w:szCs w:val="14"/>
              </w:rPr>
              <w:t xml:space="preserve">  11</w:t>
            </w:r>
            <w:r>
              <w:rPr>
                <w:rFonts w:ascii="Arial" w:hAnsi="Arial" w:cs="Arial"/>
                <w:b/>
                <w:bCs/>
                <w:sz w:val="14"/>
                <w:szCs w:val="14"/>
              </w:rPr>
              <w:t>,</w:t>
            </w:r>
            <w:r w:rsidRPr="00995DB7">
              <w:rPr>
                <w:rFonts w:ascii="Arial" w:hAnsi="Arial" w:cs="Arial"/>
                <w:b/>
                <w:bCs/>
                <w:sz w:val="14"/>
                <w:szCs w:val="14"/>
              </w:rPr>
              <w:t>473</w:t>
            </w:r>
            <w:r>
              <w:rPr>
                <w:rFonts w:ascii="Arial" w:hAnsi="Arial" w:cs="Arial"/>
                <w:b/>
                <w:bCs/>
                <w:sz w:val="14"/>
                <w:szCs w:val="14"/>
              </w:rPr>
              <w:t>,</w:t>
            </w:r>
            <w:r w:rsidRPr="00995DB7">
              <w:rPr>
                <w:rFonts w:ascii="Arial" w:hAnsi="Arial" w:cs="Arial"/>
                <w:b/>
                <w:bCs/>
                <w:sz w:val="14"/>
                <w:szCs w:val="14"/>
              </w:rPr>
              <w:t xml:space="preserve">796 </w:t>
            </w:r>
          </w:p>
        </w:tc>
        <w:tc>
          <w:tcPr>
            <w:tcW w:w="2410" w:type="dxa"/>
            <w:tcBorders>
              <w:top w:val="nil"/>
              <w:left w:val="nil"/>
              <w:bottom w:val="nil"/>
              <w:right w:val="nil"/>
            </w:tcBorders>
            <w:shd w:val="clear" w:color="auto" w:fill="auto"/>
            <w:vAlign w:val="center"/>
          </w:tcPr>
          <w:p w14:paraId="2B559161"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9</w:t>
            </w:r>
            <w:r>
              <w:rPr>
                <w:rFonts w:ascii="Arial" w:hAnsi="Arial" w:cs="Arial"/>
                <w:b/>
                <w:bCs/>
                <w:sz w:val="14"/>
                <w:szCs w:val="14"/>
              </w:rPr>
              <w:t>,</w:t>
            </w:r>
            <w:r w:rsidRPr="003B13AF">
              <w:rPr>
                <w:rFonts w:ascii="Arial" w:hAnsi="Arial" w:cs="Arial"/>
                <w:b/>
                <w:bCs/>
                <w:sz w:val="14"/>
                <w:szCs w:val="14"/>
              </w:rPr>
              <w:t>698</w:t>
            </w:r>
            <w:r>
              <w:rPr>
                <w:rFonts w:ascii="Arial" w:hAnsi="Arial" w:cs="Arial"/>
                <w:b/>
                <w:bCs/>
                <w:sz w:val="14"/>
                <w:szCs w:val="14"/>
              </w:rPr>
              <w:t>,</w:t>
            </w:r>
            <w:r w:rsidRPr="003B13AF">
              <w:rPr>
                <w:rFonts w:ascii="Arial" w:hAnsi="Arial" w:cs="Arial"/>
                <w:b/>
                <w:bCs/>
                <w:sz w:val="14"/>
                <w:szCs w:val="14"/>
              </w:rPr>
              <w:t>777</w:t>
            </w:r>
          </w:p>
        </w:tc>
      </w:tr>
      <w:tr w:rsidR="00172A84" w:rsidRPr="00EC5FB3" w14:paraId="00FC5E1F"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49A9053" w14:textId="77777777" w:rsidR="00172A84" w:rsidRPr="00EC5FB3" w:rsidRDefault="00172A84" w:rsidP="00203E14">
            <w:pPr>
              <w:keepNext/>
              <w:keepLines/>
              <w:spacing w:before="40" w:after="40"/>
              <w:ind w:left="113"/>
              <w:rPr>
                <w:rFonts w:ascii="Arial" w:hAnsi="Arial" w:cs="Arial"/>
                <w:b w:val="0"/>
                <w:bCs w:val="0"/>
                <w:sz w:val="14"/>
                <w:szCs w:val="14"/>
                <w:highlight w:val="yellow"/>
              </w:rPr>
            </w:pPr>
            <w:proofErr w:type="spellStart"/>
            <w:r>
              <w:rPr>
                <w:rFonts w:ascii="Arial" w:hAnsi="Arial" w:cs="Arial"/>
                <w:b w:val="0"/>
                <w:bCs w:val="0"/>
                <w:color w:val="000000"/>
                <w:sz w:val="14"/>
                <w:szCs w:val="14"/>
              </w:rPr>
              <w:t>Technical</w:t>
            </w:r>
            <w:proofErr w:type="spellEnd"/>
            <w:r>
              <w:rPr>
                <w:rFonts w:ascii="Arial" w:hAnsi="Arial" w:cs="Arial"/>
                <w:b w:val="0"/>
                <w:bCs w:val="0"/>
                <w:color w:val="000000"/>
                <w:sz w:val="14"/>
                <w:szCs w:val="14"/>
              </w:rPr>
              <w:t xml:space="preserve"> </w:t>
            </w:r>
            <w:proofErr w:type="spellStart"/>
            <w:r>
              <w:rPr>
                <w:rFonts w:ascii="Arial" w:hAnsi="Arial" w:cs="Arial"/>
                <w:b w:val="0"/>
                <w:bCs w:val="0"/>
                <w:color w:val="000000"/>
                <w:sz w:val="14"/>
                <w:szCs w:val="14"/>
              </w:rPr>
              <w:t>provisions</w:t>
            </w:r>
            <w:proofErr w:type="spellEnd"/>
          </w:p>
        </w:tc>
        <w:tc>
          <w:tcPr>
            <w:tcW w:w="2410" w:type="dxa"/>
            <w:tcBorders>
              <w:top w:val="nil"/>
              <w:left w:val="nil"/>
              <w:bottom w:val="nil"/>
              <w:right w:val="nil"/>
            </w:tcBorders>
            <w:shd w:val="clear" w:color="auto" w:fill="auto"/>
            <w:vAlign w:val="center"/>
          </w:tcPr>
          <w:p w14:paraId="189FB797"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95DB7">
              <w:rPr>
                <w:rFonts w:ascii="Arial" w:hAnsi="Arial" w:cs="Arial"/>
                <w:sz w:val="14"/>
                <w:szCs w:val="14"/>
              </w:rPr>
              <w:t xml:space="preserve">  11</w:t>
            </w:r>
            <w:r>
              <w:rPr>
                <w:rFonts w:ascii="Arial" w:hAnsi="Arial" w:cs="Arial"/>
                <w:sz w:val="14"/>
                <w:szCs w:val="14"/>
              </w:rPr>
              <w:t>,</w:t>
            </w:r>
            <w:r w:rsidRPr="00995DB7">
              <w:rPr>
                <w:rFonts w:ascii="Arial" w:hAnsi="Arial" w:cs="Arial"/>
                <w:sz w:val="14"/>
                <w:szCs w:val="14"/>
              </w:rPr>
              <w:t>335</w:t>
            </w:r>
            <w:r>
              <w:rPr>
                <w:rFonts w:ascii="Arial" w:hAnsi="Arial" w:cs="Arial"/>
                <w:sz w:val="14"/>
                <w:szCs w:val="14"/>
              </w:rPr>
              <w:t>,</w:t>
            </w:r>
            <w:r w:rsidRPr="00995DB7">
              <w:rPr>
                <w:rFonts w:ascii="Arial" w:hAnsi="Arial" w:cs="Arial"/>
                <w:sz w:val="14"/>
                <w:szCs w:val="14"/>
              </w:rPr>
              <w:t xml:space="preserve">717 </w:t>
            </w:r>
          </w:p>
        </w:tc>
        <w:tc>
          <w:tcPr>
            <w:tcW w:w="2410" w:type="dxa"/>
            <w:tcBorders>
              <w:top w:val="nil"/>
              <w:left w:val="nil"/>
              <w:bottom w:val="nil"/>
              <w:right w:val="nil"/>
            </w:tcBorders>
            <w:shd w:val="clear" w:color="auto" w:fill="auto"/>
            <w:vAlign w:val="center"/>
          </w:tcPr>
          <w:p w14:paraId="4252E3DD"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9</w:t>
            </w:r>
            <w:r>
              <w:rPr>
                <w:rFonts w:ascii="Arial" w:hAnsi="Arial" w:cs="Arial"/>
                <w:sz w:val="14"/>
                <w:szCs w:val="14"/>
              </w:rPr>
              <w:t>,</w:t>
            </w:r>
            <w:r w:rsidRPr="003B13AF">
              <w:rPr>
                <w:rFonts w:ascii="Arial" w:hAnsi="Arial" w:cs="Arial"/>
                <w:sz w:val="14"/>
                <w:szCs w:val="14"/>
              </w:rPr>
              <w:t>608</w:t>
            </w:r>
            <w:r>
              <w:rPr>
                <w:rFonts w:ascii="Arial" w:hAnsi="Arial" w:cs="Arial"/>
                <w:sz w:val="14"/>
                <w:szCs w:val="14"/>
              </w:rPr>
              <w:t>,</w:t>
            </w:r>
            <w:r w:rsidRPr="003B13AF">
              <w:rPr>
                <w:rFonts w:ascii="Arial" w:hAnsi="Arial" w:cs="Arial"/>
                <w:sz w:val="14"/>
                <w:szCs w:val="14"/>
              </w:rPr>
              <w:t>351</w:t>
            </w:r>
          </w:p>
        </w:tc>
      </w:tr>
      <w:tr w:rsidR="00172A84" w:rsidRPr="00EC5FB3" w14:paraId="143C9B26"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CB36DA7" w14:textId="77777777" w:rsidR="00172A84" w:rsidRPr="00EC5FB3" w:rsidRDefault="00172A84" w:rsidP="00203E14">
            <w:pPr>
              <w:keepNext/>
              <w:keepLines/>
              <w:spacing w:before="40" w:after="40"/>
              <w:ind w:left="113"/>
              <w:rPr>
                <w:rFonts w:ascii="Arial" w:hAnsi="Arial" w:cs="Arial"/>
                <w:b w:val="0"/>
                <w:bCs w:val="0"/>
                <w:sz w:val="14"/>
                <w:szCs w:val="14"/>
                <w:highlight w:val="yellow"/>
              </w:rPr>
            </w:pPr>
            <w:proofErr w:type="spellStart"/>
            <w:r>
              <w:rPr>
                <w:rFonts w:ascii="Arial" w:hAnsi="Arial" w:cs="Arial"/>
                <w:b w:val="0"/>
                <w:bCs w:val="0"/>
                <w:sz w:val="14"/>
                <w:szCs w:val="14"/>
              </w:rPr>
              <w:t>Dividends</w:t>
            </w:r>
            <w:proofErr w:type="spellEnd"/>
            <w:r>
              <w:rPr>
                <w:rFonts w:ascii="Arial" w:hAnsi="Arial" w:cs="Arial"/>
                <w:b w:val="0"/>
                <w:bCs w:val="0"/>
                <w:sz w:val="14"/>
                <w:szCs w:val="14"/>
              </w:rPr>
              <w:t xml:space="preserve"> </w:t>
            </w:r>
            <w:proofErr w:type="spellStart"/>
            <w:r>
              <w:rPr>
                <w:rFonts w:ascii="Arial" w:hAnsi="Arial" w:cs="Arial"/>
                <w:b w:val="0"/>
                <w:bCs w:val="0"/>
                <w:sz w:val="14"/>
                <w:szCs w:val="14"/>
              </w:rPr>
              <w:t>payable</w:t>
            </w:r>
            <w:proofErr w:type="spellEnd"/>
          </w:p>
        </w:tc>
        <w:tc>
          <w:tcPr>
            <w:tcW w:w="2410" w:type="dxa"/>
            <w:tcBorders>
              <w:top w:val="nil"/>
              <w:left w:val="nil"/>
              <w:bottom w:val="nil"/>
              <w:right w:val="nil"/>
            </w:tcBorders>
            <w:shd w:val="clear" w:color="auto" w:fill="auto"/>
            <w:vAlign w:val="center"/>
          </w:tcPr>
          <w:p w14:paraId="3A8287D2"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995DB7">
              <w:rPr>
                <w:rFonts w:ascii="Arial" w:hAnsi="Arial" w:cs="Arial"/>
                <w:sz w:val="14"/>
                <w:szCs w:val="14"/>
              </w:rPr>
              <w:t xml:space="preserve">  2</w:t>
            </w:r>
            <w:r>
              <w:rPr>
                <w:rFonts w:ascii="Arial" w:hAnsi="Arial" w:cs="Arial"/>
                <w:sz w:val="14"/>
                <w:szCs w:val="14"/>
              </w:rPr>
              <w:t>,</w:t>
            </w:r>
            <w:r w:rsidRPr="00995DB7">
              <w:rPr>
                <w:rFonts w:ascii="Arial" w:hAnsi="Arial" w:cs="Arial"/>
                <w:sz w:val="14"/>
                <w:szCs w:val="14"/>
              </w:rPr>
              <w:t xml:space="preserve">746 </w:t>
            </w:r>
          </w:p>
        </w:tc>
        <w:tc>
          <w:tcPr>
            <w:tcW w:w="2410" w:type="dxa"/>
            <w:tcBorders>
              <w:top w:val="nil"/>
              <w:left w:val="nil"/>
              <w:bottom w:val="nil"/>
              <w:right w:val="nil"/>
            </w:tcBorders>
            <w:shd w:val="clear" w:color="auto" w:fill="auto"/>
            <w:vAlign w:val="center"/>
          </w:tcPr>
          <w:p w14:paraId="3CA154BD"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22</w:t>
            </w:r>
            <w:r>
              <w:rPr>
                <w:rFonts w:ascii="Arial" w:hAnsi="Arial" w:cs="Arial"/>
                <w:sz w:val="14"/>
                <w:szCs w:val="14"/>
              </w:rPr>
              <w:t>,</w:t>
            </w:r>
            <w:r w:rsidRPr="003B13AF">
              <w:rPr>
                <w:rFonts w:ascii="Arial" w:hAnsi="Arial" w:cs="Arial"/>
                <w:sz w:val="14"/>
                <w:szCs w:val="14"/>
              </w:rPr>
              <w:t>127</w:t>
            </w:r>
          </w:p>
        </w:tc>
      </w:tr>
      <w:tr w:rsidR="00172A84" w:rsidRPr="00EC5FB3" w14:paraId="7FD4231B"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418B507" w14:textId="77777777" w:rsidR="00172A84" w:rsidRPr="00EC5FB3" w:rsidRDefault="00172A84" w:rsidP="00203E14">
            <w:pPr>
              <w:keepNext/>
              <w:keepLines/>
              <w:spacing w:before="40" w:after="40"/>
              <w:ind w:left="113"/>
              <w:rPr>
                <w:rFonts w:ascii="Arial" w:hAnsi="Arial" w:cs="Arial"/>
                <w:b w:val="0"/>
                <w:bCs w:val="0"/>
                <w:sz w:val="14"/>
                <w:szCs w:val="14"/>
                <w:highlight w:val="yellow"/>
              </w:rPr>
            </w:pPr>
            <w:r>
              <w:rPr>
                <w:rFonts w:ascii="Arial" w:hAnsi="Arial" w:cs="Arial"/>
                <w:b w:val="0"/>
                <w:bCs w:val="0"/>
                <w:sz w:val="14"/>
                <w:szCs w:val="14"/>
              </w:rPr>
              <w:t xml:space="preserve">Other </w:t>
            </w:r>
            <w:proofErr w:type="spellStart"/>
            <w:r>
              <w:rPr>
                <w:rFonts w:ascii="Arial" w:hAnsi="Arial" w:cs="Arial"/>
                <w:b w:val="0"/>
                <w:bCs w:val="0"/>
                <w:sz w:val="14"/>
                <w:szCs w:val="14"/>
              </w:rPr>
              <w:t>liabilities</w:t>
            </w:r>
            <w:proofErr w:type="spellEnd"/>
          </w:p>
        </w:tc>
        <w:tc>
          <w:tcPr>
            <w:tcW w:w="2410" w:type="dxa"/>
            <w:tcBorders>
              <w:top w:val="nil"/>
              <w:left w:val="nil"/>
              <w:bottom w:val="nil"/>
              <w:right w:val="nil"/>
            </w:tcBorders>
            <w:shd w:val="clear" w:color="auto" w:fill="auto"/>
            <w:vAlign w:val="center"/>
          </w:tcPr>
          <w:p w14:paraId="72E5BE88"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95DB7">
              <w:rPr>
                <w:rFonts w:ascii="Arial" w:hAnsi="Arial" w:cs="Arial"/>
                <w:sz w:val="14"/>
                <w:szCs w:val="14"/>
              </w:rPr>
              <w:t xml:space="preserve">  135</w:t>
            </w:r>
            <w:r>
              <w:rPr>
                <w:rFonts w:ascii="Arial" w:hAnsi="Arial" w:cs="Arial"/>
                <w:sz w:val="14"/>
                <w:szCs w:val="14"/>
              </w:rPr>
              <w:t>,</w:t>
            </w:r>
            <w:r w:rsidRPr="00995DB7">
              <w:rPr>
                <w:rFonts w:ascii="Arial" w:hAnsi="Arial" w:cs="Arial"/>
                <w:sz w:val="14"/>
                <w:szCs w:val="14"/>
              </w:rPr>
              <w:t>33</w:t>
            </w:r>
            <w:r>
              <w:rPr>
                <w:rFonts w:ascii="Arial" w:hAnsi="Arial" w:cs="Arial"/>
                <w:sz w:val="14"/>
                <w:szCs w:val="14"/>
              </w:rPr>
              <w:t>3</w:t>
            </w:r>
            <w:r w:rsidRPr="00995DB7">
              <w:rPr>
                <w:rFonts w:ascii="Arial" w:hAnsi="Arial" w:cs="Arial"/>
                <w:sz w:val="14"/>
                <w:szCs w:val="14"/>
              </w:rPr>
              <w:t xml:space="preserve"> </w:t>
            </w:r>
          </w:p>
        </w:tc>
        <w:tc>
          <w:tcPr>
            <w:tcW w:w="2410" w:type="dxa"/>
            <w:tcBorders>
              <w:top w:val="nil"/>
              <w:left w:val="nil"/>
              <w:bottom w:val="nil"/>
              <w:right w:val="nil"/>
            </w:tcBorders>
            <w:shd w:val="clear" w:color="auto" w:fill="auto"/>
            <w:vAlign w:val="center"/>
          </w:tcPr>
          <w:p w14:paraId="72CB644F"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68</w:t>
            </w:r>
            <w:r>
              <w:rPr>
                <w:rFonts w:ascii="Arial" w:hAnsi="Arial" w:cs="Arial"/>
                <w:sz w:val="14"/>
                <w:szCs w:val="14"/>
              </w:rPr>
              <w:t>,</w:t>
            </w:r>
            <w:r w:rsidRPr="003B13AF">
              <w:rPr>
                <w:rFonts w:ascii="Arial" w:hAnsi="Arial" w:cs="Arial"/>
                <w:sz w:val="14"/>
                <w:szCs w:val="14"/>
              </w:rPr>
              <w:t>299</w:t>
            </w:r>
          </w:p>
        </w:tc>
      </w:tr>
      <w:tr w:rsidR="00172A84" w:rsidRPr="00EC5FB3" w14:paraId="12698202"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853BF1E" w14:textId="77777777" w:rsidR="00172A84" w:rsidRPr="00EC5FB3" w:rsidRDefault="00172A84" w:rsidP="00203E14">
            <w:pPr>
              <w:keepNext/>
              <w:keepLines/>
              <w:rPr>
                <w:rFonts w:ascii="Arial" w:hAnsi="Arial" w:cs="Arial"/>
                <w:color w:val="000000"/>
                <w:sz w:val="14"/>
                <w:szCs w:val="14"/>
                <w:highlight w:val="yellow"/>
              </w:rPr>
            </w:pPr>
            <w:r>
              <w:rPr>
                <w:rFonts w:ascii="Arial" w:hAnsi="Arial" w:cs="Arial"/>
                <w:sz w:val="14"/>
                <w:szCs w:val="14"/>
              </w:rPr>
              <w:t>Non-</w:t>
            </w:r>
            <w:proofErr w:type="spellStart"/>
            <w:r>
              <w:rPr>
                <w:rFonts w:ascii="Arial" w:hAnsi="Arial" w:cs="Arial"/>
                <w:sz w:val="14"/>
                <w:szCs w:val="14"/>
              </w:rPr>
              <w:t>Current</w:t>
            </w:r>
            <w:proofErr w:type="spellEnd"/>
            <w:r>
              <w:rPr>
                <w:rFonts w:ascii="Arial" w:hAnsi="Arial" w:cs="Arial"/>
                <w:sz w:val="14"/>
                <w:szCs w:val="14"/>
              </w:rPr>
              <w:t xml:space="preserve"> </w:t>
            </w:r>
            <w:proofErr w:type="spellStart"/>
            <w:r>
              <w:rPr>
                <w:rFonts w:ascii="Arial" w:hAnsi="Arial" w:cs="Arial"/>
                <w:sz w:val="14"/>
                <w:szCs w:val="14"/>
              </w:rPr>
              <w:t>Liabilities</w:t>
            </w:r>
            <w:proofErr w:type="spellEnd"/>
          </w:p>
        </w:tc>
        <w:tc>
          <w:tcPr>
            <w:tcW w:w="2410" w:type="dxa"/>
            <w:tcBorders>
              <w:top w:val="nil"/>
              <w:left w:val="nil"/>
              <w:bottom w:val="nil"/>
              <w:right w:val="nil"/>
            </w:tcBorders>
            <w:shd w:val="clear" w:color="auto" w:fill="auto"/>
            <w:vAlign w:val="center"/>
          </w:tcPr>
          <w:p w14:paraId="0FD7A291" w14:textId="77777777" w:rsidR="00172A84" w:rsidRPr="00EC5FB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995DB7">
              <w:rPr>
                <w:rFonts w:ascii="Arial" w:hAnsi="Arial" w:cs="Arial"/>
                <w:b/>
                <w:bCs/>
                <w:sz w:val="14"/>
                <w:szCs w:val="14"/>
              </w:rPr>
              <w:t xml:space="preserve">  1</w:t>
            </w:r>
            <w:r>
              <w:rPr>
                <w:rFonts w:ascii="Arial" w:hAnsi="Arial" w:cs="Arial"/>
                <w:b/>
                <w:bCs/>
                <w:sz w:val="14"/>
                <w:szCs w:val="14"/>
              </w:rPr>
              <w:t>,</w:t>
            </w:r>
            <w:r w:rsidRPr="00995DB7">
              <w:rPr>
                <w:rFonts w:ascii="Arial" w:hAnsi="Arial" w:cs="Arial"/>
                <w:b/>
                <w:bCs/>
                <w:sz w:val="14"/>
                <w:szCs w:val="14"/>
              </w:rPr>
              <w:t>246</w:t>
            </w:r>
            <w:r>
              <w:rPr>
                <w:rFonts w:ascii="Arial" w:hAnsi="Arial" w:cs="Arial"/>
                <w:b/>
                <w:bCs/>
                <w:sz w:val="14"/>
                <w:szCs w:val="14"/>
              </w:rPr>
              <w:t>,</w:t>
            </w:r>
            <w:r w:rsidRPr="00995DB7">
              <w:rPr>
                <w:rFonts w:ascii="Arial" w:hAnsi="Arial" w:cs="Arial"/>
                <w:b/>
                <w:bCs/>
                <w:sz w:val="14"/>
                <w:szCs w:val="14"/>
              </w:rPr>
              <w:t xml:space="preserve">101 </w:t>
            </w:r>
          </w:p>
        </w:tc>
        <w:tc>
          <w:tcPr>
            <w:tcW w:w="2410" w:type="dxa"/>
            <w:tcBorders>
              <w:top w:val="nil"/>
              <w:left w:val="nil"/>
              <w:bottom w:val="nil"/>
              <w:right w:val="nil"/>
            </w:tcBorders>
            <w:shd w:val="clear" w:color="auto" w:fill="auto"/>
            <w:vAlign w:val="center"/>
          </w:tcPr>
          <w:p w14:paraId="5E843EC9" w14:textId="77777777" w:rsidR="00172A84" w:rsidRPr="00EC5FB3" w:rsidRDefault="00172A84" w:rsidP="00203E14">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3B13AF">
              <w:rPr>
                <w:rFonts w:ascii="Arial" w:hAnsi="Arial" w:cs="Arial"/>
                <w:b/>
                <w:bCs/>
                <w:sz w:val="14"/>
                <w:szCs w:val="14"/>
              </w:rPr>
              <w:t>1</w:t>
            </w:r>
            <w:r>
              <w:rPr>
                <w:rFonts w:ascii="Arial" w:hAnsi="Arial" w:cs="Arial"/>
                <w:b/>
                <w:bCs/>
                <w:sz w:val="14"/>
                <w:szCs w:val="14"/>
              </w:rPr>
              <w:t>,</w:t>
            </w:r>
            <w:r w:rsidRPr="003B13AF">
              <w:rPr>
                <w:rFonts w:ascii="Arial" w:hAnsi="Arial" w:cs="Arial"/>
                <w:b/>
                <w:bCs/>
                <w:sz w:val="14"/>
                <w:szCs w:val="14"/>
              </w:rPr>
              <w:t>142</w:t>
            </w:r>
            <w:r>
              <w:rPr>
                <w:rFonts w:ascii="Arial" w:hAnsi="Arial" w:cs="Arial"/>
                <w:b/>
                <w:bCs/>
                <w:sz w:val="14"/>
                <w:szCs w:val="14"/>
              </w:rPr>
              <w:t>,</w:t>
            </w:r>
            <w:r w:rsidRPr="003B13AF">
              <w:rPr>
                <w:rFonts w:ascii="Arial" w:hAnsi="Arial" w:cs="Arial"/>
                <w:b/>
                <w:bCs/>
                <w:sz w:val="14"/>
                <w:szCs w:val="14"/>
              </w:rPr>
              <w:t>749</w:t>
            </w:r>
          </w:p>
        </w:tc>
      </w:tr>
      <w:tr w:rsidR="00172A84" w:rsidRPr="00EC5FB3" w14:paraId="1A6599AE"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4AD4A29" w14:textId="77777777" w:rsidR="00172A84" w:rsidRPr="00EC5FB3" w:rsidRDefault="00172A84" w:rsidP="00203E14">
            <w:pPr>
              <w:keepNext/>
              <w:keepLines/>
              <w:spacing w:before="40" w:after="40"/>
              <w:ind w:left="113"/>
              <w:rPr>
                <w:rFonts w:ascii="Arial" w:eastAsia="Times New Roman" w:hAnsi="Arial" w:cs="Arial"/>
                <w:b w:val="0"/>
                <w:bCs w:val="0"/>
                <w:spacing w:val="-2"/>
                <w:sz w:val="14"/>
                <w:szCs w:val="14"/>
                <w:highlight w:val="yellow"/>
              </w:rPr>
            </w:pPr>
            <w:r>
              <w:rPr>
                <w:rFonts w:ascii="Arial" w:hAnsi="Arial" w:cs="Arial"/>
                <w:b w:val="0"/>
                <w:bCs w:val="0"/>
                <w:sz w:val="14"/>
                <w:szCs w:val="14"/>
              </w:rPr>
              <w:t xml:space="preserve">Financial </w:t>
            </w:r>
            <w:proofErr w:type="spellStart"/>
            <w:r>
              <w:rPr>
                <w:rFonts w:ascii="Arial" w:hAnsi="Arial" w:cs="Arial"/>
                <w:b w:val="0"/>
                <w:bCs w:val="0"/>
                <w:sz w:val="14"/>
                <w:szCs w:val="14"/>
              </w:rPr>
              <w:t>liabilities</w:t>
            </w:r>
            <w:proofErr w:type="spellEnd"/>
          </w:p>
        </w:tc>
        <w:tc>
          <w:tcPr>
            <w:tcW w:w="2410" w:type="dxa"/>
            <w:tcBorders>
              <w:top w:val="nil"/>
              <w:left w:val="nil"/>
              <w:bottom w:val="nil"/>
              <w:right w:val="nil"/>
            </w:tcBorders>
            <w:shd w:val="clear" w:color="auto" w:fill="auto"/>
            <w:vAlign w:val="center"/>
          </w:tcPr>
          <w:p w14:paraId="3702F304"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995DB7">
              <w:rPr>
                <w:rFonts w:ascii="Arial" w:hAnsi="Arial" w:cs="Arial"/>
                <w:sz w:val="14"/>
                <w:szCs w:val="14"/>
              </w:rPr>
              <w:t xml:space="preserve">  10</w:t>
            </w:r>
            <w:r>
              <w:rPr>
                <w:rFonts w:ascii="Arial" w:hAnsi="Arial" w:cs="Arial"/>
                <w:sz w:val="14"/>
                <w:szCs w:val="14"/>
              </w:rPr>
              <w:t>,</w:t>
            </w:r>
            <w:r w:rsidRPr="00995DB7">
              <w:rPr>
                <w:rFonts w:ascii="Arial" w:hAnsi="Arial" w:cs="Arial"/>
                <w:sz w:val="14"/>
                <w:szCs w:val="14"/>
              </w:rPr>
              <w:t>703</w:t>
            </w:r>
          </w:p>
        </w:tc>
        <w:tc>
          <w:tcPr>
            <w:tcW w:w="2410" w:type="dxa"/>
            <w:tcBorders>
              <w:top w:val="nil"/>
              <w:left w:val="nil"/>
              <w:bottom w:val="nil"/>
              <w:right w:val="nil"/>
            </w:tcBorders>
            <w:shd w:val="clear" w:color="auto" w:fill="auto"/>
            <w:vAlign w:val="center"/>
          </w:tcPr>
          <w:p w14:paraId="0731BE7E"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11</w:t>
            </w:r>
            <w:r>
              <w:rPr>
                <w:rFonts w:ascii="Arial" w:hAnsi="Arial" w:cs="Arial"/>
                <w:sz w:val="14"/>
                <w:szCs w:val="14"/>
              </w:rPr>
              <w:t>,</w:t>
            </w:r>
            <w:r w:rsidRPr="003B13AF">
              <w:rPr>
                <w:rFonts w:ascii="Arial" w:hAnsi="Arial" w:cs="Arial"/>
                <w:sz w:val="14"/>
                <w:szCs w:val="14"/>
              </w:rPr>
              <w:t>071</w:t>
            </w:r>
          </w:p>
        </w:tc>
      </w:tr>
      <w:tr w:rsidR="00172A84" w:rsidRPr="00EC5FB3" w14:paraId="0B8D2334"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6C55AA3" w14:textId="77777777" w:rsidR="00172A84" w:rsidRPr="00EC5FB3" w:rsidRDefault="00172A84" w:rsidP="00203E14">
            <w:pPr>
              <w:keepNext/>
              <w:keepLines/>
              <w:spacing w:before="40" w:after="40"/>
              <w:ind w:left="113"/>
              <w:rPr>
                <w:rFonts w:ascii="Arial" w:eastAsia="Times New Roman" w:hAnsi="Arial" w:cs="Arial"/>
                <w:b w:val="0"/>
                <w:bCs w:val="0"/>
                <w:spacing w:val="-2"/>
                <w:sz w:val="14"/>
                <w:szCs w:val="14"/>
                <w:highlight w:val="yellow"/>
              </w:rPr>
            </w:pPr>
            <w:r>
              <w:rPr>
                <w:rFonts w:ascii="Arial" w:hAnsi="Arial" w:cs="Arial"/>
                <w:b w:val="0"/>
                <w:bCs w:val="0"/>
                <w:sz w:val="14"/>
                <w:szCs w:val="14"/>
              </w:rPr>
              <w:t xml:space="preserve">Other </w:t>
            </w:r>
            <w:proofErr w:type="spellStart"/>
            <w:r>
              <w:rPr>
                <w:rFonts w:ascii="Arial" w:hAnsi="Arial" w:cs="Arial"/>
                <w:b w:val="0"/>
                <w:bCs w:val="0"/>
                <w:sz w:val="14"/>
                <w:szCs w:val="14"/>
              </w:rPr>
              <w:t>liabilities</w:t>
            </w:r>
            <w:proofErr w:type="spellEnd"/>
          </w:p>
        </w:tc>
        <w:tc>
          <w:tcPr>
            <w:tcW w:w="2410" w:type="dxa"/>
            <w:tcBorders>
              <w:top w:val="nil"/>
              <w:left w:val="nil"/>
              <w:bottom w:val="nil"/>
              <w:right w:val="nil"/>
            </w:tcBorders>
            <w:shd w:val="clear" w:color="auto" w:fill="auto"/>
            <w:vAlign w:val="center"/>
          </w:tcPr>
          <w:p w14:paraId="1C33026C"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995DB7">
              <w:rPr>
                <w:rFonts w:ascii="Arial" w:hAnsi="Arial" w:cs="Arial"/>
                <w:sz w:val="14"/>
                <w:szCs w:val="14"/>
              </w:rPr>
              <w:t xml:space="preserve">  1</w:t>
            </w:r>
            <w:r>
              <w:rPr>
                <w:rFonts w:ascii="Arial" w:hAnsi="Arial" w:cs="Arial"/>
                <w:sz w:val="14"/>
                <w:szCs w:val="14"/>
              </w:rPr>
              <w:t>,</w:t>
            </w:r>
            <w:r w:rsidRPr="00995DB7">
              <w:rPr>
                <w:rFonts w:ascii="Arial" w:hAnsi="Arial" w:cs="Arial"/>
                <w:sz w:val="14"/>
                <w:szCs w:val="14"/>
              </w:rPr>
              <w:t>235</w:t>
            </w:r>
            <w:r>
              <w:rPr>
                <w:rFonts w:ascii="Arial" w:hAnsi="Arial" w:cs="Arial"/>
                <w:sz w:val="14"/>
                <w:szCs w:val="14"/>
              </w:rPr>
              <w:t>,</w:t>
            </w:r>
            <w:r w:rsidRPr="00995DB7">
              <w:rPr>
                <w:rFonts w:ascii="Arial" w:hAnsi="Arial" w:cs="Arial"/>
                <w:sz w:val="14"/>
                <w:szCs w:val="14"/>
              </w:rPr>
              <w:t xml:space="preserve">398 </w:t>
            </w:r>
          </w:p>
        </w:tc>
        <w:tc>
          <w:tcPr>
            <w:tcW w:w="2410" w:type="dxa"/>
            <w:tcBorders>
              <w:top w:val="nil"/>
              <w:left w:val="nil"/>
              <w:bottom w:val="nil"/>
              <w:right w:val="nil"/>
            </w:tcBorders>
            <w:shd w:val="clear" w:color="auto" w:fill="auto"/>
            <w:vAlign w:val="center"/>
          </w:tcPr>
          <w:p w14:paraId="6BF0AF97" w14:textId="77777777" w:rsidR="00172A84" w:rsidRPr="00EC5FB3"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1</w:t>
            </w:r>
            <w:r>
              <w:rPr>
                <w:rFonts w:ascii="Arial" w:hAnsi="Arial" w:cs="Arial"/>
                <w:sz w:val="14"/>
                <w:szCs w:val="14"/>
              </w:rPr>
              <w:t>,</w:t>
            </w:r>
            <w:r w:rsidRPr="003B13AF">
              <w:rPr>
                <w:rFonts w:ascii="Arial" w:hAnsi="Arial" w:cs="Arial"/>
                <w:sz w:val="14"/>
                <w:szCs w:val="14"/>
              </w:rPr>
              <w:t>131</w:t>
            </w:r>
            <w:r>
              <w:rPr>
                <w:rFonts w:ascii="Arial" w:hAnsi="Arial" w:cs="Arial"/>
                <w:sz w:val="14"/>
                <w:szCs w:val="14"/>
              </w:rPr>
              <w:t>,</w:t>
            </w:r>
            <w:r w:rsidRPr="003B13AF">
              <w:rPr>
                <w:rFonts w:ascii="Arial" w:hAnsi="Arial" w:cs="Arial"/>
                <w:sz w:val="14"/>
                <w:szCs w:val="14"/>
              </w:rPr>
              <w:t>678</w:t>
            </w:r>
          </w:p>
        </w:tc>
      </w:tr>
      <w:tr w:rsidR="00172A84" w:rsidRPr="00EC5FB3" w14:paraId="03292E54" w14:textId="77777777" w:rsidTr="00203E14">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08C325F" w14:textId="77777777" w:rsidR="00172A84" w:rsidRPr="00EC5FB3" w:rsidRDefault="00172A84" w:rsidP="00203E14">
            <w:pPr>
              <w:keepNext/>
              <w:keepLines/>
              <w:spacing w:before="40" w:after="40"/>
              <w:rPr>
                <w:rFonts w:ascii="Arial" w:eastAsia="Times New Roman" w:hAnsi="Arial" w:cs="Arial"/>
                <w:spacing w:val="-2"/>
                <w:sz w:val="14"/>
                <w:szCs w:val="14"/>
                <w:highlight w:val="yellow"/>
              </w:rPr>
            </w:pPr>
            <w:proofErr w:type="spellStart"/>
            <w:r>
              <w:rPr>
                <w:rFonts w:ascii="Arial" w:hAnsi="Arial" w:cs="Arial"/>
                <w:sz w:val="14"/>
                <w:szCs w:val="14"/>
              </w:rPr>
              <w:t>Equity</w:t>
            </w:r>
            <w:proofErr w:type="spellEnd"/>
          </w:p>
        </w:tc>
        <w:tc>
          <w:tcPr>
            <w:tcW w:w="2410" w:type="dxa"/>
            <w:tcBorders>
              <w:top w:val="nil"/>
              <w:left w:val="nil"/>
              <w:bottom w:val="nil"/>
              <w:right w:val="nil"/>
            </w:tcBorders>
            <w:shd w:val="clear" w:color="auto" w:fill="auto"/>
            <w:vAlign w:val="center"/>
          </w:tcPr>
          <w:p w14:paraId="5D752DFE"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995DB7">
              <w:rPr>
                <w:rFonts w:ascii="Arial" w:hAnsi="Arial" w:cs="Arial"/>
                <w:b/>
                <w:bCs/>
                <w:sz w:val="14"/>
                <w:szCs w:val="14"/>
              </w:rPr>
              <w:t xml:space="preserve">  766</w:t>
            </w:r>
            <w:r>
              <w:rPr>
                <w:rFonts w:ascii="Arial" w:hAnsi="Arial" w:cs="Arial"/>
                <w:b/>
                <w:bCs/>
                <w:sz w:val="14"/>
                <w:szCs w:val="14"/>
              </w:rPr>
              <w:t>,</w:t>
            </w:r>
            <w:r w:rsidRPr="00995DB7">
              <w:rPr>
                <w:rFonts w:ascii="Arial" w:hAnsi="Arial" w:cs="Arial"/>
                <w:b/>
                <w:bCs/>
                <w:sz w:val="14"/>
                <w:szCs w:val="14"/>
              </w:rPr>
              <w:t xml:space="preserve">221 </w:t>
            </w:r>
          </w:p>
        </w:tc>
        <w:tc>
          <w:tcPr>
            <w:tcW w:w="2410" w:type="dxa"/>
            <w:tcBorders>
              <w:top w:val="nil"/>
              <w:left w:val="nil"/>
              <w:bottom w:val="nil"/>
              <w:right w:val="nil"/>
            </w:tcBorders>
            <w:shd w:val="clear" w:color="auto" w:fill="auto"/>
            <w:vAlign w:val="center"/>
          </w:tcPr>
          <w:p w14:paraId="73724E0D" w14:textId="77777777" w:rsidR="00172A84" w:rsidRPr="00EC5FB3"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649</w:t>
            </w:r>
            <w:r>
              <w:rPr>
                <w:rFonts w:ascii="Arial" w:hAnsi="Arial" w:cs="Arial"/>
                <w:b/>
                <w:bCs/>
                <w:sz w:val="14"/>
                <w:szCs w:val="14"/>
              </w:rPr>
              <w:t>,</w:t>
            </w:r>
            <w:r w:rsidRPr="003B13AF">
              <w:rPr>
                <w:rFonts w:ascii="Arial" w:hAnsi="Arial" w:cs="Arial"/>
                <w:b/>
                <w:bCs/>
                <w:sz w:val="14"/>
                <w:szCs w:val="14"/>
              </w:rPr>
              <w:t>780</w:t>
            </w:r>
          </w:p>
        </w:tc>
      </w:tr>
      <w:tr w:rsidR="00172A84" w:rsidRPr="00961DE4" w14:paraId="6FE8037D"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DE30BAE" w14:textId="77777777" w:rsidR="00172A84" w:rsidRPr="00961DE4" w:rsidRDefault="00172A84" w:rsidP="00203E14">
            <w:pPr>
              <w:keepNext/>
              <w:keepLines/>
              <w:spacing w:before="40" w:after="40"/>
              <w:rPr>
                <w:rFonts w:ascii="Arial" w:hAnsi="Arial" w:cs="Arial"/>
                <w:b w:val="0"/>
                <w:bCs w:val="0"/>
                <w:sz w:val="14"/>
                <w:szCs w:val="14"/>
              </w:rPr>
            </w:pPr>
            <w:proofErr w:type="spellStart"/>
            <w:r>
              <w:rPr>
                <w:rFonts w:ascii="Arial" w:hAnsi="Arial" w:cs="Arial"/>
                <w:sz w:val="14"/>
                <w:szCs w:val="14"/>
              </w:rPr>
              <w:t>Attributable</w:t>
            </w:r>
            <w:proofErr w:type="spellEnd"/>
            <w:r>
              <w:rPr>
                <w:rFonts w:ascii="Arial" w:hAnsi="Arial" w:cs="Arial"/>
                <w:sz w:val="14"/>
                <w:szCs w:val="14"/>
              </w:rPr>
              <w:t xml:space="preserve"> to BB Seguridade</w:t>
            </w:r>
          </w:p>
        </w:tc>
        <w:tc>
          <w:tcPr>
            <w:tcW w:w="2410" w:type="dxa"/>
            <w:tcBorders>
              <w:top w:val="nil"/>
              <w:left w:val="nil"/>
              <w:bottom w:val="nil"/>
              <w:right w:val="nil"/>
            </w:tcBorders>
            <w:shd w:val="clear" w:color="auto" w:fill="auto"/>
            <w:vAlign w:val="center"/>
          </w:tcPr>
          <w:p w14:paraId="6A43F0C5" w14:textId="77777777" w:rsidR="00172A84" w:rsidRPr="00961DE4"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95DB7">
              <w:rPr>
                <w:rFonts w:ascii="Arial" w:hAnsi="Arial" w:cs="Arial"/>
                <w:b/>
                <w:bCs/>
                <w:sz w:val="14"/>
                <w:szCs w:val="14"/>
              </w:rPr>
              <w:t xml:space="preserve">                511</w:t>
            </w:r>
            <w:r>
              <w:rPr>
                <w:rFonts w:ascii="Arial" w:hAnsi="Arial" w:cs="Arial"/>
                <w:b/>
                <w:bCs/>
                <w:sz w:val="14"/>
                <w:szCs w:val="14"/>
              </w:rPr>
              <w:t>,</w:t>
            </w:r>
            <w:r w:rsidRPr="00995DB7">
              <w:rPr>
                <w:rFonts w:ascii="Arial" w:hAnsi="Arial" w:cs="Arial"/>
                <w:b/>
                <w:bCs/>
                <w:sz w:val="14"/>
                <w:szCs w:val="14"/>
              </w:rPr>
              <w:t>58</w:t>
            </w:r>
            <w:r>
              <w:rPr>
                <w:rFonts w:ascii="Arial" w:hAnsi="Arial" w:cs="Arial"/>
                <w:b/>
                <w:bCs/>
                <w:sz w:val="14"/>
                <w:szCs w:val="14"/>
              </w:rPr>
              <w:t>7</w:t>
            </w:r>
            <w:r w:rsidRPr="00995DB7">
              <w:rPr>
                <w:rFonts w:ascii="Arial" w:hAnsi="Arial" w:cs="Arial"/>
                <w:b/>
                <w:bCs/>
                <w:sz w:val="14"/>
                <w:szCs w:val="14"/>
              </w:rPr>
              <w:t xml:space="preserve"> </w:t>
            </w:r>
          </w:p>
        </w:tc>
        <w:tc>
          <w:tcPr>
            <w:tcW w:w="2410" w:type="dxa"/>
            <w:tcBorders>
              <w:top w:val="nil"/>
              <w:left w:val="nil"/>
              <w:bottom w:val="nil"/>
              <w:right w:val="nil"/>
            </w:tcBorders>
            <w:shd w:val="clear" w:color="auto" w:fill="auto"/>
            <w:vAlign w:val="center"/>
          </w:tcPr>
          <w:p w14:paraId="4B78AF40" w14:textId="77777777" w:rsidR="00172A84" w:rsidRPr="00961DE4"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13AF">
              <w:rPr>
                <w:rFonts w:ascii="Arial" w:hAnsi="Arial" w:cs="Arial"/>
                <w:b/>
                <w:bCs/>
                <w:sz w:val="14"/>
                <w:szCs w:val="14"/>
              </w:rPr>
              <w:t>433</w:t>
            </w:r>
            <w:r>
              <w:rPr>
                <w:rFonts w:ascii="Arial" w:hAnsi="Arial" w:cs="Arial"/>
                <w:b/>
                <w:bCs/>
                <w:sz w:val="14"/>
                <w:szCs w:val="14"/>
              </w:rPr>
              <w:t>,</w:t>
            </w:r>
            <w:r w:rsidRPr="003B13AF">
              <w:rPr>
                <w:rFonts w:ascii="Arial" w:hAnsi="Arial" w:cs="Arial"/>
                <w:b/>
                <w:bCs/>
                <w:sz w:val="14"/>
                <w:szCs w:val="14"/>
              </w:rPr>
              <w:t>841</w:t>
            </w:r>
          </w:p>
        </w:tc>
      </w:tr>
      <w:tr w:rsidR="00172A84" w:rsidRPr="00B84F26" w14:paraId="344AFF4E" w14:textId="77777777" w:rsidTr="00393661">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2DAB910" w14:textId="77777777" w:rsidR="00172A84" w:rsidRPr="00B84F26" w:rsidRDefault="00172A84" w:rsidP="00203E14">
            <w:pPr>
              <w:keepNext/>
              <w:keepLines/>
              <w:spacing w:before="40" w:after="40"/>
              <w:ind w:left="113"/>
              <w:rPr>
                <w:rFonts w:ascii="Arial" w:hAnsi="Arial" w:cs="Arial"/>
                <w:b w:val="0"/>
                <w:bCs w:val="0"/>
                <w:sz w:val="14"/>
                <w:szCs w:val="14"/>
              </w:rPr>
            </w:pPr>
            <w:proofErr w:type="spellStart"/>
            <w:r>
              <w:rPr>
                <w:rFonts w:ascii="Arial" w:hAnsi="Arial" w:cs="Arial"/>
                <w:b w:val="0"/>
                <w:bCs w:val="0"/>
                <w:sz w:val="14"/>
                <w:szCs w:val="14"/>
              </w:rPr>
              <w:t>Adjustment</w:t>
            </w:r>
            <w:proofErr w:type="spellEnd"/>
            <w:r>
              <w:rPr>
                <w:rFonts w:ascii="Arial" w:hAnsi="Arial" w:cs="Arial"/>
                <w:b w:val="0"/>
                <w:bCs w:val="0"/>
                <w:sz w:val="14"/>
                <w:szCs w:val="14"/>
              </w:rPr>
              <w:t xml:space="preserve"> </w:t>
            </w:r>
            <w:r w:rsidRPr="00B84F26">
              <w:rPr>
                <w:rFonts w:ascii="Arial" w:hAnsi="Arial" w:cs="Arial"/>
                <w:b w:val="0"/>
                <w:bCs w:val="0"/>
                <w:sz w:val="14"/>
                <w:szCs w:val="14"/>
                <w:vertAlign w:val="superscript"/>
              </w:rPr>
              <w:t>(1)</w:t>
            </w:r>
          </w:p>
        </w:tc>
        <w:tc>
          <w:tcPr>
            <w:tcW w:w="2410" w:type="dxa"/>
            <w:tcBorders>
              <w:top w:val="nil"/>
              <w:left w:val="nil"/>
              <w:bottom w:val="nil"/>
              <w:right w:val="nil"/>
            </w:tcBorders>
            <w:shd w:val="clear" w:color="auto" w:fill="auto"/>
            <w:vAlign w:val="center"/>
          </w:tcPr>
          <w:p w14:paraId="0BFA6EF6" w14:textId="77777777" w:rsidR="00172A84" w:rsidRPr="00B84F26"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110</w:t>
            </w:r>
            <w:r>
              <w:rPr>
                <w:rFonts w:ascii="Arial" w:hAnsi="Arial" w:cs="Arial"/>
                <w:sz w:val="14"/>
                <w:szCs w:val="14"/>
              </w:rPr>
              <w:t>,</w:t>
            </w:r>
            <w:r w:rsidRPr="00995DB7">
              <w:rPr>
                <w:rFonts w:ascii="Arial" w:hAnsi="Arial" w:cs="Arial"/>
                <w:sz w:val="14"/>
                <w:szCs w:val="14"/>
              </w:rPr>
              <w:t xml:space="preserve">749 </w:t>
            </w:r>
          </w:p>
        </w:tc>
        <w:tc>
          <w:tcPr>
            <w:tcW w:w="2410" w:type="dxa"/>
            <w:tcBorders>
              <w:top w:val="nil"/>
              <w:left w:val="nil"/>
              <w:bottom w:val="nil"/>
              <w:right w:val="nil"/>
            </w:tcBorders>
            <w:shd w:val="clear" w:color="auto" w:fill="auto"/>
            <w:vAlign w:val="center"/>
          </w:tcPr>
          <w:p w14:paraId="217F862C" w14:textId="77777777" w:rsidR="00172A84" w:rsidRPr="00B84F26" w:rsidRDefault="00172A84" w:rsidP="00203E1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B13AF">
              <w:rPr>
                <w:rFonts w:ascii="Arial" w:hAnsi="Arial" w:cs="Arial"/>
                <w:sz w:val="14"/>
                <w:szCs w:val="14"/>
              </w:rPr>
              <w:t>110</w:t>
            </w:r>
            <w:r>
              <w:rPr>
                <w:rFonts w:ascii="Arial" w:hAnsi="Arial" w:cs="Arial"/>
                <w:sz w:val="14"/>
                <w:szCs w:val="14"/>
              </w:rPr>
              <w:t>,</w:t>
            </w:r>
            <w:r w:rsidRPr="003B13AF">
              <w:rPr>
                <w:rFonts w:ascii="Arial" w:hAnsi="Arial" w:cs="Arial"/>
                <w:sz w:val="14"/>
                <w:szCs w:val="14"/>
              </w:rPr>
              <w:t>749</w:t>
            </w:r>
          </w:p>
        </w:tc>
      </w:tr>
      <w:tr w:rsidR="00172A84" w:rsidRPr="00961DE4" w14:paraId="7AAA10D0"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single" w:sz="2" w:space="0" w:color="1F3864" w:themeColor="accent1" w:themeShade="80"/>
              <w:right w:val="nil"/>
            </w:tcBorders>
            <w:shd w:val="clear" w:color="auto" w:fill="auto"/>
            <w:vAlign w:val="center"/>
          </w:tcPr>
          <w:p w14:paraId="3C312B74" w14:textId="77777777" w:rsidR="00172A84" w:rsidRPr="00961DE4" w:rsidRDefault="00172A84" w:rsidP="00203E14">
            <w:pPr>
              <w:keepNext/>
              <w:keepLines/>
              <w:spacing w:before="40" w:after="40"/>
              <w:rPr>
                <w:rFonts w:ascii="Arial" w:hAnsi="Arial" w:cs="Arial"/>
                <w:b w:val="0"/>
                <w:bCs w:val="0"/>
                <w:sz w:val="14"/>
                <w:szCs w:val="14"/>
              </w:rPr>
            </w:pPr>
            <w:proofErr w:type="spellStart"/>
            <w:r>
              <w:rPr>
                <w:rFonts w:ascii="Arial" w:hAnsi="Arial" w:cs="Arial"/>
                <w:sz w:val="14"/>
                <w:szCs w:val="14"/>
              </w:rPr>
              <w:t>Investment</w:t>
            </w:r>
            <w:proofErr w:type="spellEnd"/>
            <w:r>
              <w:rPr>
                <w:rFonts w:ascii="Arial" w:hAnsi="Arial" w:cs="Arial"/>
                <w:sz w:val="14"/>
                <w:szCs w:val="14"/>
              </w:rPr>
              <w:t xml:space="preserve"> balance</w:t>
            </w:r>
          </w:p>
        </w:tc>
        <w:tc>
          <w:tcPr>
            <w:tcW w:w="2410" w:type="dxa"/>
            <w:tcBorders>
              <w:top w:val="nil"/>
              <w:left w:val="nil"/>
              <w:bottom w:val="single" w:sz="2" w:space="0" w:color="1F3864" w:themeColor="accent1" w:themeShade="80"/>
              <w:right w:val="nil"/>
            </w:tcBorders>
            <w:shd w:val="clear" w:color="auto" w:fill="auto"/>
            <w:vAlign w:val="center"/>
          </w:tcPr>
          <w:p w14:paraId="455CCBFE" w14:textId="77777777" w:rsidR="00172A84" w:rsidRPr="00961DE4"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95DB7">
              <w:rPr>
                <w:rFonts w:ascii="Arial" w:hAnsi="Arial" w:cs="Arial"/>
                <w:b/>
                <w:bCs/>
                <w:sz w:val="14"/>
                <w:szCs w:val="14"/>
              </w:rPr>
              <w:t xml:space="preserve">                622</w:t>
            </w:r>
            <w:r>
              <w:rPr>
                <w:rFonts w:ascii="Arial" w:hAnsi="Arial" w:cs="Arial"/>
                <w:b/>
                <w:bCs/>
                <w:sz w:val="14"/>
                <w:szCs w:val="14"/>
              </w:rPr>
              <w:t>,</w:t>
            </w:r>
            <w:r w:rsidRPr="00995DB7">
              <w:rPr>
                <w:rFonts w:ascii="Arial" w:hAnsi="Arial" w:cs="Arial"/>
                <w:b/>
                <w:bCs/>
                <w:sz w:val="14"/>
                <w:szCs w:val="14"/>
              </w:rPr>
              <w:t>33</w:t>
            </w:r>
            <w:r>
              <w:rPr>
                <w:rFonts w:ascii="Arial" w:hAnsi="Arial" w:cs="Arial"/>
                <w:b/>
                <w:bCs/>
                <w:sz w:val="14"/>
                <w:szCs w:val="14"/>
              </w:rPr>
              <w:t>6</w:t>
            </w:r>
          </w:p>
        </w:tc>
        <w:tc>
          <w:tcPr>
            <w:tcW w:w="2410" w:type="dxa"/>
            <w:tcBorders>
              <w:top w:val="nil"/>
              <w:left w:val="nil"/>
              <w:bottom w:val="single" w:sz="2" w:space="0" w:color="1F3864" w:themeColor="accent1" w:themeShade="80"/>
              <w:right w:val="nil"/>
            </w:tcBorders>
            <w:shd w:val="clear" w:color="auto" w:fill="auto"/>
            <w:vAlign w:val="center"/>
          </w:tcPr>
          <w:p w14:paraId="140ABAB9" w14:textId="77777777" w:rsidR="00172A84" w:rsidRPr="00961DE4" w:rsidRDefault="00172A84" w:rsidP="00203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13AF">
              <w:rPr>
                <w:rFonts w:ascii="Arial" w:hAnsi="Arial" w:cs="Arial"/>
                <w:b/>
                <w:bCs/>
                <w:sz w:val="14"/>
                <w:szCs w:val="14"/>
              </w:rPr>
              <w:t>544</w:t>
            </w:r>
            <w:r>
              <w:rPr>
                <w:rFonts w:ascii="Arial" w:hAnsi="Arial" w:cs="Arial"/>
                <w:b/>
                <w:bCs/>
                <w:sz w:val="14"/>
                <w:szCs w:val="14"/>
              </w:rPr>
              <w:t>,</w:t>
            </w:r>
            <w:r w:rsidRPr="003B13AF">
              <w:rPr>
                <w:rFonts w:ascii="Arial" w:hAnsi="Arial" w:cs="Arial"/>
                <w:b/>
                <w:bCs/>
                <w:sz w:val="14"/>
                <w:szCs w:val="14"/>
              </w:rPr>
              <w:t>590</w:t>
            </w:r>
          </w:p>
        </w:tc>
      </w:tr>
    </w:tbl>
    <w:p w14:paraId="6953F1F2" w14:textId="77777777" w:rsidR="00172A84" w:rsidRPr="00432934" w:rsidRDefault="00172A84" w:rsidP="00172A84">
      <w:pPr>
        <w:spacing w:after="0" w:line="240" w:lineRule="auto"/>
        <w:rPr>
          <w:rFonts w:ascii="Arial" w:eastAsia="Times New Roman" w:hAnsi="Arial" w:cs="Arial"/>
          <w:color w:val="000000" w:themeColor="text1"/>
          <w:spacing w:val="-2"/>
          <w:sz w:val="14"/>
          <w:szCs w:val="16"/>
          <w:lang w:val="en-US" w:eastAsia="pt-BR"/>
        </w:rPr>
      </w:pPr>
      <w:r w:rsidRPr="00432934">
        <w:rPr>
          <w:rFonts w:ascii="Arial" w:eastAsia="Times New Roman" w:hAnsi="Arial" w:cs="Arial"/>
          <w:color w:val="000000" w:themeColor="text1"/>
          <w:spacing w:val="-2"/>
          <w:sz w:val="14"/>
          <w:szCs w:val="16"/>
          <w:lang w:val="en-US" w:eastAsia="pt-BR"/>
        </w:rPr>
        <w:t xml:space="preserve">(1) Goodwill on the acquisition of equity interest in the company </w:t>
      </w:r>
      <w:proofErr w:type="spellStart"/>
      <w:r w:rsidRPr="00432934">
        <w:rPr>
          <w:rFonts w:ascii="Arial" w:eastAsia="Times New Roman" w:hAnsi="Arial" w:cs="Arial"/>
          <w:color w:val="000000" w:themeColor="text1"/>
          <w:spacing w:val="-2"/>
          <w:sz w:val="14"/>
          <w:szCs w:val="16"/>
          <w:lang w:val="en-US" w:eastAsia="pt-BR"/>
        </w:rPr>
        <w:t>Sulacap</w:t>
      </w:r>
      <w:proofErr w:type="spellEnd"/>
      <w:r w:rsidRPr="00432934">
        <w:rPr>
          <w:rFonts w:ascii="Arial" w:eastAsia="Times New Roman" w:hAnsi="Arial" w:cs="Arial"/>
          <w:color w:val="000000" w:themeColor="text1"/>
          <w:spacing w:val="-2"/>
          <w:sz w:val="14"/>
          <w:szCs w:val="16"/>
          <w:lang w:val="en-US" w:eastAsia="pt-BR"/>
        </w:rPr>
        <w:t xml:space="preserve"> by BB </w:t>
      </w:r>
      <w:proofErr w:type="spellStart"/>
      <w:r w:rsidRPr="00432934">
        <w:rPr>
          <w:rFonts w:ascii="Arial" w:eastAsia="Times New Roman" w:hAnsi="Arial" w:cs="Arial"/>
          <w:color w:val="000000" w:themeColor="text1"/>
          <w:spacing w:val="-2"/>
          <w:sz w:val="14"/>
          <w:szCs w:val="16"/>
          <w:lang w:val="en-US" w:eastAsia="pt-BR"/>
        </w:rPr>
        <w:t>Seguros</w:t>
      </w:r>
      <w:proofErr w:type="spellEnd"/>
      <w:r w:rsidRPr="00432934">
        <w:rPr>
          <w:rFonts w:ascii="Arial" w:eastAsia="Times New Roman" w:hAnsi="Arial" w:cs="Arial"/>
          <w:color w:val="000000" w:themeColor="text1"/>
          <w:spacing w:val="-2"/>
          <w:sz w:val="14"/>
          <w:szCs w:val="16"/>
          <w:lang w:val="en-US" w:eastAsia="pt-BR"/>
        </w:rPr>
        <w:t>, which took place on 07,22,2011</w:t>
      </w:r>
      <w:r w:rsidR="00700E0A" w:rsidRPr="00432934">
        <w:rPr>
          <w:rFonts w:ascii="Arial" w:eastAsia="Times New Roman" w:hAnsi="Arial" w:cs="Arial"/>
          <w:color w:val="000000" w:themeColor="text1"/>
          <w:spacing w:val="-2"/>
          <w:sz w:val="14"/>
          <w:szCs w:val="16"/>
          <w:lang w:val="en-US" w:eastAsia="pt-BR"/>
        </w:rPr>
        <w:t>.</w:t>
      </w:r>
    </w:p>
    <w:p w14:paraId="5475D0D1"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p>
    <w:p w14:paraId="46D8BE16" w14:textId="77777777" w:rsidR="00172A84" w:rsidRPr="00432934" w:rsidRDefault="00172A84" w:rsidP="00172A84">
      <w:pPr>
        <w:keepNext/>
        <w:keepLines/>
        <w:pageBreakBefore/>
        <w:spacing w:after="0" w:line="240" w:lineRule="auto"/>
        <w:rPr>
          <w:rFonts w:ascii="Arial" w:eastAsia="Times New Roman" w:hAnsi="Arial" w:cs="Arial"/>
          <w:b/>
          <w:color w:val="1F3864" w:themeColor="accent1" w:themeShade="80"/>
          <w:spacing w:val="-2"/>
          <w:sz w:val="18"/>
          <w:szCs w:val="20"/>
          <w:lang w:val="en-US" w:eastAsia="pt-BR"/>
        </w:rPr>
      </w:pPr>
      <w:r w:rsidRPr="00432934">
        <w:rPr>
          <w:rFonts w:ascii="Arial" w:eastAsia="Times New Roman" w:hAnsi="Arial" w:cs="Arial"/>
          <w:b/>
          <w:color w:val="1F3864" w:themeColor="accent1" w:themeShade="80"/>
          <w:spacing w:val="-2"/>
          <w:sz w:val="18"/>
          <w:szCs w:val="20"/>
          <w:lang w:val="en-US" w:eastAsia="pt-BR"/>
        </w:rPr>
        <w:lastRenderedPageBreak/>
        <w:t>c</w:t>
      </w:r>
      <w:r w:rsidR="00700E0A" w:rsidRPr="00432934">
        <w:rPr>
          <w:rFonts w:ascii="Arial" w:eastAsia="Times New Roman" w:hAnsi="Arial" w:cs="Arial"/>
          <w:b/>
          <w:color w:val="1F3864" w:themeColor="accent1" w:themeShade="80"/>
          <w:spacing w:val="-2"/>
          <w:sz w:val="18"/>
          <w:szCs w:val="20"/>
          <w:lang w:val="en-US" w:eastAsia="pt-BR"/>
        </w:rPr>
        <w:t>.</w:t>
      </w:r>
      <w:r w:rsidRPr="00432934">
        <w:rPr>
          <w:rFonts w:ascii="Arial" w:eastAsia="Times New Roman" w:hAnsi="Arial" w:cs="Arial"/>
          <w:b/>
          <w:color w:val="1F3864" w:themeColor="accent1" w:themeShade="80"/>
          <w:spacing w:val="-2"/>
          <w:sz w:val="18"/>
          <w:szCs w:val="20"/>
          <w:lang w:val="en-US" w:eastAsia="pt-BR"/>
        </w:rPr>
        <w:t xml:space="preserve">5) </w:t>
      </w:r>
      <w:proofErr w:type="spellStart"/>
      <w:r w:rsidRPr="00432934">
        <w:rPr>
          <w:rFonts w:ascii="Arial" w:eastAsia="Times New Roman" w:hAnsi="Arial" w:cs="Arial"/>
          <w:b/>
          <w:color w:val="1F3864" w:themeColor="accent1" w:themeShade="80"/>
          <w:spacing w:val="-2"/>
          <w:sz w:val="18"/>
          <w:szCs w:val="20"/>
          <w:lang w:val="en-US" w:eastAsia="pt-BR"/>
        </w:rPr>
        <w:t>Ciclic</w:t>
      </w:r>
      <w:proofErr w:type="spellEnd"/>
    </w:p>
    <w:p w14:paraId="04013BDF"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p>
    <w:p w14:paraId="3E628060"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r w:rsidRPr="00432934">
        <w:rPr>
          <w:rFonts w:ascii="Arial" w:eastAsia="Times New Roman" w:hAnsi="Arial" w:cs="Arial"/>
          <w:b/>
          <w:color w:val="1F3864" w:themeColor="accent1" w:themeShade="80"/>
          <w:spacing w:val="-2"/>
          <w:sz w:val="18"/>
          <w:szCs w:val="20"/>
          <w:lang w:val="en-US" w:eastAsia="pt-BR"/>
        </w:rPr>
        <w:t>Income Statement Information</w:t>
      </w:r>
    </w:p>
    <w:p w14:paraId="63E3BCB6"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p>
    <w:p w14:paraId="32CB8A27" w14:textId="77777777" w:rsidR="00172A84" w:rsidRPr="004C4523" w:rsidRDefault="00172A84" w:rsidP="00172A84">
      <w:pPr>
        <w:spacing w:after="0" w:line="240" w:lineRule="auto"/>
        <w:jc w:val="right"/>
        <w:rPr>
          <w:rFonts w:ascii="Arial" w:hAnsi="Arial" w:cs="Arial"/>
          <w:b/>
          <w:sz w:val="14"/>
          <w:lang w:val="en-US" w:eastAsia="pt-BR"/>
        </w:rPr>
      </w:pPr>
      <w:r w:rsidRPr="004C4523">
        <w:rPr>
          <w:rFonts w:ascii="Arial" w:hAnsi="Arial" w:cs="Arial"/>
          <w:b/>
          <w:sz w:val="14"/>
          <w:lang w:val="en-US" w:eastAsia="pt-BR"/>
        </w:rPr>
        <w:t>R$ thousand</w:t>
      </w:r>
    </w:p>
    <w:tbl>
      <w:tblPr>
        <w:tblStyle w:val="TabeladeLista6Colorida-nfase5"/>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317"/>
        <w:gridCol w:w="1441"/>
        <w:gridCol w:w="1441"/>
        <w:gridCol w:w="1720"/>
        <w:gridCol w:w="1720"/>
      </w:tblGrid>
      <w:tr w:rsidR="00172A84" w:rsidRPr="007E64F0" w14:paraId="7D5B216A" w14:textId="77777777" w:rsidTr="00203E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bottom w:val="single" w:sz="2" w:space="0" w:color="1F3864" w:themeColor="accent1" w:themeShade="80"/>
            </w:tcBorders>
            <w:shd w:val="clear" w:color="auto" w:fill="auto"/>
            <w:vAlign w:val="center"/>
          </w:tcPr>
          <w:p w14:paraId="457FD38F" w14:textId="77777777" w:rsidR="00172A84" w:rsidRPr="004C4523" w:rsidRDefault="00172A84" w:rsidP="00203E14">
            <w:pPr>
              <w:pStyle w:val="08-Tabelageral"/>
              <w:jc w:val="left"/>
              <w:rPr>
                <w:rFonts w:cs="Arial"/>
                <w:lang w:val="en-US"/>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53E3E32C" w14:textId="77777777" w:rsidR="00172A84" w:rsidRPr="00672BDB" w:rsidRDefault="00172A84" w:rsidP="00203E14">
            <w:pPr>
              <w:pStyle w:val="08-Tabelageral"/>
              <w:cnfStyle w:val="100000000000" w:firstRow="1" w:lastRow="0" w:firstColumn="0" w:lastColumn="0" w:oddVBand="0" w:evenVBand="0" w:oddHBand="0" w:evenHBand="0" w:firstRowFirstColumn="0" w:firstRowLastColumn="0" w:lastRowFirstColumn="0" w:lastRowLastColumn="0"/>
              <w:rPr>
                <w:rFonts w:cs="Arial"/>
                <w:lang w:val="en-US"/>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688F0119" w14:textId="77777777" w:rsidR="00172A84" w:rsidRPr="00672BDB" w:rsidRDefault="00172A84" w:rsidP="00203E14">
            <w:pPr>
              <w:pStyle w:val="08-Tabelageral"/>
              <w:cnfStyle w:val="100000000000" w:firstRow="1" w:lastRow="0" w:firstColumn="0" w:lastColumn="0" w:oddVBand="0" w:evenVBand="0" w:oddHBand="0" w:evenHBand="0" w:firstRowFirstColumn="0" w:firstRowLastColumn="0" w:lastRowFirstColumn="0" w:lastRowLastColumn="0"/>
              <w:rPr>
                <w:rFonts w:cs="Arial"/>
                <w:lang w:val="en-US"/>
              </w:rPr>
            </w:pP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512A0E6C" w14:textId="77777777" w:rsidR="00172A84" w:rsidRPr="007E64F0" w:rsidRDefault="00172A84" w:rsidP="00203E14">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2023</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5578261E" w14:textId="77777777" w:rsidR="00172A84" w:rsidRPr="007E64F0" w:rsidRDefault="00172A84" w:rsidP="00203E14">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2022</w:t>
            </w:r>
          </w:p>
        </w:tc>
      </w:tr>
      <w:tr w:rsidR="00172A84" w:rsidRPr="007E64F0" w14:paraId="1943ED1C"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tcBorders>
            <w:shd w:val="clear" w:color="auto" w:fill="auto"/>
            <w:vAlign w:val="center"/>
          </w:tcPr>
          <w:p w14:paraId="2C1DDB84" w14:textId="77777777" w:rsidR="00172A84" w:rsidRPr="007E64F0" w:rsidRDefault="00172A84" w:rsidP="00203E14">
            <w:pPr>
              <w:pStyle w:val="08-Tabelageral"/>
              <w:jc w:val="left"/>
              <w:rPr>
                <w:rFonts w:cs="Arial"/>
                <w:b w:val="0"/>
                <w:bCs w:val="0"/>
                <w:szCs w:val="14"/>
              </w:rPr>
            </w:pPr>
            <w:r w:rsidRPr="00432934">
              <w:rPr>
                <w:rFonts w:cs="Arial"/>
                <w:b w:val="0"/>
              </w:rPr>
              <w:t>Commission income</w:t>
            </w:r>
          </w:p>
        </w:tc>
        <w:tc>
          <w:tcPr>
            <w:tcW w:w="1441" w:type="dxa"/>
            <w:tcBorders>
              <w:top w:val="nil"/>
            </w:tcBorders>
            <w:shd w:val="clear" w:color="auto" w:fill="auto"/>
            <w:vAlign w:val="center"/>
          </w:tcPr>
          <w:p w14:paraId="107B221C"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tcBorders>
              <w:top w:val="nil"/>
            </w:tcBorders>
            <w:shd w:val="clear" w:color="auto" w:fill="auto"/>
            <w:vAlign w:val="center"/>
          </w:tcPr>
          <w:p w14:paraId="5ED846C4"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2A1FA8B1"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04A">
              <w:rPr>
                <w:rFonts w:cs="Arial"/>
                <w:szCs w:val="14"/>
              </w:rPr>
              <w:t>38</w:t>
            </w:r>
            <w:r>
              <w:rPr>
                <w:rFonts w:cs="Arial"/>
                <w:szCs w:val="14"/>
              </w:rPr>
              <w:t>,</w:t>
            </w:r>
            <w:r w:rsidRPr="006D604A">
              <w:rPr>
                <w:rFonts w:cs="Arial"/>
                <w:szCs w:val="14"/>
              </w:rPr>
              <w:t>01</w:t>
            </w:r>
            <w:r>
              <w:rPr>
                <w:rFonts w:cs="Arial"/>
                <w:szCs w:val="14"/>
              </w:rPr>
              <w:t>7</w:t>
            </w:r>
          </w:p>
        </w:tc>
        <w:tc>
          <w:tcPr>
            <w:tcW w:w="1720" w:type="dxa"/>
            <w:tcBorders>
              <w:top w:val="single" w:sz="2" w:space="0" w:color="1F3864" w:themeColor="accent1" w:themeShade="80"/>
            </w:tcBorders>
            <w:shd w:val="clear" w:color="auto" w:fill="auto"/>
            <w:vAlign w:val="center"/>
          </w:tcPr>
          <w:p w14:paraId="1B975FD3"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947CF">
              <w:rPr>
                <w:rFonts w:cs="Arial"/>
                <w:szCs w:val="14"/>
              </w:rPr>
              <w:t xml:space="preserve">  40</w:t>
            </w:r>
            <w:r>
              <w:rPr>
                <w:rFonts w:cs="Arial"/>
                <w:szCs w:val="14"/>
              </w:rPr>
              <w:t>,</w:t>
            </w:r>
            <w:r w:rsidRPr="006947CF">
              <w:rPr>
                <w:rFonts w:cs="Arial"/>
                <w:szCs w:val="14"/>
              </w:rPr>
              <w:t xml:space="preserve">651 </w:t>
            </w:r>
          </w:p>
        </w:tc>
      </w:tr>
      <w:tr w:rsidR="00172A84" w:rsidRPr="007E64F0" w14:paraId="20B2D9E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DEBFB46" w14:textId="77777777" w:rsidR="00172A84" w:rsidRPr="007E64F0" w:rsidRDefault="00172A84" w:rsidP="00203E14">
            <w:pPr>
              <w:pStyle w:val="08-Tabelageral"/>
              <w:jc w:val="left"/>
              <w:rPr>
                <w:rFonts w:cs="Arial"/>
                <w:b w:val="0"/>
                <w:bCs w:val="0"/>
                <w:szCs w:val="14"/>
              </w:rPr>
            </w:pPr>
            <w:proofErr w:type="spellStart"/>
            <w:r w:rsidRPr="00432934">
              <w:rPr>
                <w:rFonts w:cs="Arial"/>
                <w:b w:val="0"/>
              </w:rPr>
              <w:t>Costs</w:t>
            </w:r>
            <w:proofErr w:type="spellEnd"/>
          </w:p>
        </w:tc>
        <w:tc>
          <w:tcPr>
            <w:tcW w:w="1441" w:type="dxa"/>
            <w:shd w:val="clear" w:color="auto" w:fill="auto"/>
            <w:vAlign w:val="center"/>
          </w:tcPr>
          <w:p w14:paraId="41139DCC"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28996E22"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2122CBB8"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D604A">
              <w:rPr>
                <w:rFonts w:cs="Arial"/>
                <w:szCs w:val="14"/>
              </w:rPr>
              <w:t>(13</w:t>
            </w:r>
            <w:r>
              <w:rPr>
                <w:rFonts w:cs="Arial"/>
                <w:szCs w:val="14"/>
              </w:rPr>
              <w:t>,</w:t>
            </w:r>
            <w:r w:rsidRPr="006D604A">
              <w:rPr>
                <w:rFonts w:cs="Arial"/>
                <w:szCs w:val="14"/>
              </w:rPr>
              <w:t>691)</w:t>
            </w:r>
          </w:p>
        </w:tc>
        <w:tc>
          <w:tcPr>
            <w:tcW w:w="1720" w:type="dxa"/>
            <w:shd w:val="clear" w:color="auto" w:fill="auto"/>
            <w:vAlign w:val="center"/>
          </w:tcPr>
          <w:p w14:paraId="4EEE229E"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947CF">
              <w:rPr>
                <w:rFonts w:cs="Arial"/>
                <w:szCs w:val="14"/>
              </w:rPr>
              <w:t xml:space="preserve">  (14</w:t>
            </w:r>
            <w:r>
              <w:rPr>
                <w:rFonts w:cs="Arial"/>
                <w:szCs w:val="14"/>
              </w:rPr>
              <w:t>,</w:t>
            </w:r>
            <w:r w:rsidRPr="006947CF">
              <w:rPr>
                <w:rFonts w:cs="Arial"/>
                <w:szCs w:val="14"/>
              </w:rPr>
              <w:t>495)</w:t>
            </w:r>
          </w:p>
        </w:tc>
      </w:tr>
      <w:tr w:rsidR="00172A84" w:rsidRPr="0093520D" w14:paraId="370EE7F0"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085DFF82" w14:textId="77777777" w:rsidR="00172A84" w:rsidRPr="0093520D" w:rsidRDefault="00172A84" w:rsidP="00203E14">
            <w:pPr>
              <w:pStyle w:val="08-Tabelageral"/>
              <w:jc w:val="left"/>
              <w:rPr>
                <w:rFonts w:cs="Arial"/>
                <w:szCs w:val="14"/>
              </w:rPr>
            </w:pPr>
            <w:r w:rsidRPr="00432934">
              <w:rPr>
                <w:rFonts w:cs="Arial"/>
              </w:rPr>
              <w:t xml:space="preserve">Financial </w:t>
            </w:r>
            <w:proofErr w:type="spellStart"/>
            <w:r w:rsidRPr="00432934">
              <w:rPr>
                <w:rFonts w:cs="Arial"/>
              </w:rPr>
              <w:t>result</w:t>
            </w:r>
            <w:proofErr w:type="spellEnd"/>
          </w:p>
        </w:tc>
        <w:tc>
          <w:tcPr>
            <w:tcW w:w="1441" w:type="dxa"/>
            <w:shd w:val="clear" w:color="auto" w:fill="auto"/>
            <w:vAlign w:val="center"/>
          </w:tcPr>
          <w:p w14:paraId="191FE57C"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41" w:type="dxa"/>
            <w:shd w:val="clear" w:color="auto" w:fill="auto"/>
            <w:vAlign w:val="center"/>
          </w:tcPr>
          <w:p w14:paraId="77B395EB"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center"/>
          </w:tcPr>
          <w:p w14:paraId="3F8B4A56"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02DC4">
              <w:rPr>
                <w:rFonts w:cs="Arial"/>
                <w:b/>
                <w:bCs/>
                <w:szCs w:val="14"/>
              </w:rPr>
              <w:t>(1</w:t>
            </w:r>
            <w:r>
              <w:rPr>
                <w:rFonts w:cs="Arial"/>
                <w:b/>
                <w:bCs/>
                <w:szCs w:val="14"/>
              </w:rPr>
              <w:t>,</w:t>
            </w:r>
            <w:r w:rsidRPr="00302DC4">
              <w:rPr>
                <w:rFonts w:cs="Arial"/>
                <w:b/>
                <w:bCs/>
                <w:szCs w:val="14"/>
              </w:rPr>
              <w:t>002)</w:t>
            </w:r>
          </w:p>
        </w:tc>
        <w:tc>
          <w:tcPr>
            <w:tcW w:w="1720" w:type="dxa"/>
            <w:shd w:val="clear" w:color="auto" w:fill="auto"/>
            <w:vAlign w:val="center"/>
          </w:tcPr>
          <w:p w14:paraId="5DAFA9B8"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02DC4">
              <w:rPr>
                <w:rFonts w:cs="Arial"/>
                <w:b/>
                <w:bCs/>
                <w:szCs w:val="14"/>
              </w:rPr>
              <w:t xml:space="preserve">  (922)</w:t>
            </w:r>
          </w:p>
        </w:tc>
      </w:tr>
      <w:tr w:rsidR="00172A84" w:rsidRPr="007E64F0" w14:paraId="45A1A03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1E4B1D6" w14:textId="77777777" w:rsidR="00172A84" w:rsidRPr="007E64F0" w:rsidRDefault="00172A84" w:rsidP="00203E14">
            <w:pPr>
              <w:pStyle w:val="08-Tabelageral"/>
              <w:ind w:left="113"/>
              <w:jc w:val="left"/>
              <w:rPr>
                <w:rFonts w:cs="Arial"/>
                <w:b w:val="0"/>
                <w:bCs w:val="0"/>
                <w:szCs w:val="14"/>
              </w:rPr>
            </w:pPr>
            <w:proofErr w:type="spellStart"/>
            <w:r w:rsidRPr="00432934">
              <w:rPr>
                <w:rFonts w:cs="Arial"/>
                <w:b w:val="0"/>
              </w:rPr>
              <w:t>Interest</w:t>
            </w:r>
            <w:proofErr w:type="spellEnd"/>
            <w:r w:rsidRPr="00432934">
              <w:rPr>
                <w:rFonts w:cs="Arial"/>
                <w:b w:val="0"/>
              </w:rPr>
              <w:t xml:space="preserve"> income</w:t>
            </w:r>
          </w:p>
        </w:tc>
        <w:tc>
          <w:tcPr>
            <w:tcW w:w="1441" w:type="dxa"/>
            <w:shd w:val="clear" w:color="auto" w:fill="auto"/>
            <w:vAlign w:val="center"/>
          </w:tcPr>
          <w:p w14:paraId="4D873BCD"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580E183D"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2FC4C429"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D604A">
              <w:rPr>
                <w:rFonts w:cs="Arial"/>
                <w:szCs w:val="14"/>
              </w:rPr>
              <w:t>2</w:t>
            </w:r>
          </w:p>
        </w:tc>
        <w:tc>
          <w:tcPr>
            <w:tcW w:w="1720" w:type="dxa"/>
            <w:shd w:val="clear" w:color="auto" w:fill="auto"/>
            <w:vAlign w:val="center"/>
          </w:tcPr>
          <w:p w14:paraId="2AA6373B"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947CF">
              <w:rPr>
                <w:rFonts w:cs="Arial"/>
                <w:szCs w:val="14"/>
              </w:rPr>
              <w:t xml:space="preserve">  4 </w:t>
            </w:r>
          </w:p>
        </w:tc>
      </w:tr>
      <w:tr w:rsidR="00172A84" w:rsidRPr="007E64F0" w14:paraId="34E6E237"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48BFFEC" w14:textId="77777777" w:rsidR="00172A84" w:rsidRPr="007E64F0" w:rsidRDefault="00172A84" w:rsidP="00203E14">
            <w:pPr>
              <w:pStyle w:val="08-Tabelageral"/>
              <w:ind w:left="113"/>
              <w:jc w:val="left"/>
              <w:rPr>
                <w:rFonts w:cs="Arial"/>
                <w:b w:val="0"/>
                <w:bCs w:val="0"/>
                <w:szCs w:val="14"/>
              </w:rPr>
            </w:pPr>
            <w:r w:rsidRPr="00432934">
              <w:rPr>
                <w:rFonts w:cs="Arial"/>
                <w:b w:val="0"/>
              </w:rPr>
              <w:t>Other financial income</w:t>
            </w:r>
          </w:p>
        </w:tc>
        <w:tc>
          <w:tcPr>
            <w:tcW w:w="1441" w:type="dxa"/>
            <w:shd w:val="clear" w:color="auto" w:fill="auto"/>
            <w:vAlign w:val="center"/>
          </w:tcPr>
          <w:p w14:paraId="69E5E570"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339FD853"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163AAB71"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04A">
              <w:rPr>
                <w:rFonts w:cs="Arial"/>
                <w:szCs w:val="14"/>
              </w:rPr>
              <w:t>68</w:t>
            </w:r>
          </w:p>
        </w:tc>
        <w:tc>
          <w:tcPr>
            <w:tcW w:w="1720" w:type="dxa"/>
            <w:shd w:val="clear" w:color="auto" w:fill="auto"/>
            <w:vAlign w:val="center"/>
          </w:tcPr>
          <w:p w14:paraId="63CFC5DF"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947CF">
              <w:rPr>
                <w:rFonts w:cs="Arial"/>
                <w:szCs w:val="14"/>
              </w:rPr>
              <w:t xml:space="preserve">  111 </w:t>
            </w:r>
          </w:p>
        </w:tc>
      </w:tr>
      <w:tr w:rsidR="00172A84" w:rsidRPr="007E64F0" w14:paraId="0AC0E40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8812888" w14:textId="77777777" w:rsidR="00172A84" w:rsidRPr="007E64F0" w:rsidRDefault="00172A84" w:rsidP="00203E14">
            <w:pPr>
              <w:pStyle w:val="08-Tabelageral"/>
              <w:ind w:left="113"/>
              <w:jc w:val="left"/>
              <w:rPr>
                <w:rFonts w:cs="Arial"/>
                <w:b w:val="0"/>
                <w:bCs w:val="0"/>
                <w:szCs w:val="14"/>
              </w:rPr>
            </w:pPr>
            <w:proofErr w:type="spellStart"/>
            <w:r w:rsidRPr="00432934">
              <w:rPr>
                <w:rFonts w:cs="Arial"/>
                <w:b w:val="0"/>
              </w:rPr>
              <w:t>Interest</w:t>
            </w:r>
            <w:proofErr w:type="spellEnd"/>
            <w:r w:rsidRPr="00432934">
              <w:rPr>
                <w:rFonts w:cs="Arial"/>
                <w:b w:val="0"/>
              </w:rPr>
              <w:t xml:space="preserve"> </w:t>
            </w:r>
            <w:proofErr w:type="spellStart"/>
            <w:r w:rsidRPr="00432934">
              <w:rPr>
                <w:rFonts w:cs="Arial"/>
                <w:b w:val="0"/>
              </w:rPr>
              <w:t>expense</w:t>
            </w:r>
            <w:proofErr w:type="spellEnd"/>
          </w:p>
        </w:tc>
        <w:tc>
          <w:tcPr>
            <w:tcW w:w="1441" w:type="dxa"/>
            <w:shd w:val="clear" w:color="auto" w:fill="auto"/>
            <w:vAlign w:val="center"/>
          </w:tcPr>
          <w:p w14:paraId="2DFCA700"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509F6A50"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0EBE6B90"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D604A">
              <w:rPr>
                <w:rFonts w:cs="Arial"/>
                <w:szCs w:val="14"/>
              </w:rPr>
              <w:t>(91)</w:t>
            </w:r>
          </w:p>
        </w:tc>
        <w:tc>
          <w:tcPr>
            <w:tcW w:w="1720" w:type="dxa"/>
            <w:shd w:val="clear" w:color="auto" w:fill="auto"/>
            <w:vAlign w:val="center"/>
          </w:tcPr>
          <w:p w14:paraId="3A312763"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947CF">
              <w:rPr>
                <w:rFonts w:cs="Arial"/>
                <w:szCs w:val="14"/>
              </w:rPr>
              <w:t xml:space="preserve">  (21)</w:t>
            </w:r>
          </w:p>
        </w:tc>
      </w:tr>
      <w:tr w:rsidR="00172A84" w:rsidRPr="007E64F0" w14:paraId="626E195C"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4F8729A" w14:textId="77777777" w:rsidR="00172A84" w:rsidRPr="007E64F0" w:rsidRDefault="00172A84" w:rsidP="00203E14">
            <w:pPr>
              <w:pStyle w:val="08-Tabelageral"/>
              <w:ind w:left="113"/>
              <w:jc w:val="left"/>
              <w:rPr>
                <w:rFonts w:cs="Arial"/>
                <w:b w:val="0"/>
                <w:bCs w:val="0"/>
                <w:szCs w:val="14"/>
              </w:rPr>
            </w:pPr>
            <w:r w:rsidRPr="00432934">
              <w:rPr>
                <w:rFonts w:cs="Arial"/>
                <w:b w:val="0"/>
              </w:rPr>
              <w:t xml:space="preserve">Other financial </w:t>
            </w:r>
            <w:proofErr w:type="spellStart"/>
            <w:r w:rsidRPr="00432934">
              <w:rPr>
                <w:rFonts w:cs="Arial"/>
                <w:b w:val="0"/>
              </w:rPr>
              <w:t>expenses</w:t>
            </w:r>
            <w:proofErr w:type="spellEnd"/>
          </w:p>
        </w:tc>
        <w:tc>
          <w:tcPr>
            <w:tcW w:w="1441" w:type="dxa"/>
            <w:shd w:val="clear" w:color="auto" w:fill="auto"/>
            <w:vAlign w:val="center"/>
          </w:tcPr>
          <w:p w14:paraId="6A514F2A"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4C56FA90"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3FD74D44"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04A">
              <w:rPr>
                <w:rFonts w:cs="Arial"/>
                <w:szCs w:val="14"/>
              </w:rPr>
              <w:t>(981)</w:t>
            </w:r>
          </w:p>
        </w:tc>
        <w:tc>
          <w:tcPr>
            <w:tcW w:w="1720" w:type="dxa"/>
            <w:shd w:val="clear" w:color="auto" w:fill="auto"/>
            <w:vAlign w:val="center"/>
          </w:tcPr>
          <w:p w14:paraId="41BBF335"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947CF">
              <w:rPr>
                <w:rFonts w:cs="Arial"/>
                <w:szCs w:val="14"/>
              </w:rPr>
              <w:t xml:space="preserve">  (1</w:t>
            </w:r>
            <w:r>
              <w:rPr>
                <w:rFonts w:cs="Arial"/>
                <w:szCs w:val="14"/>
              </w:rPr>
              <w:t>,</w:t>
            </w:r>
            <w:r w:rsidRPr="006947CF">
              <w:rPr>
                <w:rFonts w:cs="Arial"/>
                <w:szCs w:val="14"/>
              </w:rPr>
              <w:t>016)</w:t>
            </w:r>
          </w:p>
        </w:tc>
      </w:tr>
      <w:tr w:rsidR="00172A84" w:rsidRPr="0093520D" w14:paraId="609B1B92"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34CFC7D9" w14:textId="77777777" w:rsidR="00172A84" w:rsidRPr="0093520D" w:rsidRDefault="00172A84" w:rsidP="00203E14">
            <w:pPr>
              <w:pStyle w:val="08-Tabelageral"/>
              <w:jc w:val="left"/>
              <w:rPr>
                <w:rFonts w:cs="Arial"/>
                <w:szCs w:val="14"/>
              </w:rPr>
            </w:pPr>
            <w:r w:rsidRPr="00432934">
              <w:rPr>
                <w:rFonts w:cs="Arial"/>
              </w:rPr>
              <w:t>Resultado patrimonial</w:t>
            </w:r>
          </w:p>
        </w:tc>
        <w:tc>
          <w:tcPr>
            <w:tcW w:w="1441" w:type="dxa"/>
            <w:shd w:val="clear" w:color="auto" w:fill="auto"/>
            <w:vAlign w:val="center"/>
          </w:tcPr>
          <w:p w14:paraId="2232991D"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shd w:val="clear" w:color="auto" w:fill="auto"/>
            <w:vAlign w:val="center"/>
          </w:tcPr>
          <w:p w14:paraId="0A28B9BE"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center"/>
          </w:tcPr>
          <w:p w14:paraId="576A5715"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02DC4">
              <w:rPr>
                <w:rFonts w:cs="Arial"/>
                <w:b/>
                <w:bCs/>
                <w:szCs w:val="14"/>
              </w:rPr>
              <w:t>(18</w:t>
            </w:r>
            <w:r>
              <w:rPr>
                <w:rFonts w:cs="Arial"/>
                <w:b/>
                <w:bCs/>
                <w:szCs w:val="14"/>
              </w:rPr>
              <w:t>,</w:t>
            </w:r>
            <w:r w:rsidRPr="00302DC4">
              <w:rPr>
                <w:rFonts w:cs="Arial"/>
                <w:b/>
                <w:bCs/>
                <w:szCs w:val="14"/>
              </w:rPr>
              <w:t>830)</w:t>
            </w:r>
          </w:p>
        </w:tc>
        <w:tc>
          <w:tcPr>
            <w:tcW w:w="1720" w:type="dxa"/>
            <w:shd w:val="clear" w:color="auto" w:fill="auto"/>
            <w:vAlign w:val="center"/>
          </w:tcPr>
          <w:p w14:paraId="259BAF26"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02DC4">
              <w:rPr>
                <w:rFonts w:cs="Arial"/>
                <w:b/>
                <w:bCs/>
                <w:szCs w:val="14"/>
              </w:rPr>
              <w:t xml:space="preserve">  (17</w:t>
            </w:r>
            <w:r>
              <w:rPr>
                <w:rFonts w:cs="Arial"/>
                <w:b/>
                <w:bCs/>
                <w:szCs w:val="14"/>
              </w:rPr>
              <w:t>,</w:t>
            </w:r>
            <w:r w:rsidRPr="00302DC4">
              <w:rPr>
                <w:rFonts w:cs="Arial"/>
                <w:b/>
                <w:bCs/>
                <w:szCs w:val="14"/>
              </w:rPr>
              <w:t>472)</w:t>
            </w:r>
          </w:p>
        </w:tc>
      </w:tr>
      <w:tr w:rsidR="00172A84" w:rsidRPr="007E64F0" w14:paraId="5545501A"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397D96EB" w14:textId="77777777" w:rsidR="00172A84" w:rsidRPr="007E64F0" w:rsidRDefault="00172A84" w:rsidP="00203E14">
            <w:pPr>
              <w:pStyle w:val="08-Tabelageral"/>
              <w:ind w:left="113"/>
              <w:jc w:val="left"/>
              <w:rPr>
                <w:rFonts w:cs="Arial"/>
                <w:b w:val="0"/>
                <w:bCs w:val="0"/>
                <w:szCs w:val="14"/>
              </w:rPr>
            </w:pPr>
            <w:proofErr w:type="spellStart"/>
            <w:r w:rsidRPr="00432934">
              <w:rPr>
                <w:rFonts w:cs="Arial"/>
                <w:b w:val="0"/>
              </w:rPr>
              <w:t>Depreciation</w:t>
            </w:r>
            <w:proofErr w:type="spellEnd"/>
            <w:r w:rsidRPr="00432934">
              <w:rPr>
                <w:rFonts w:cs="Arial"/>
                <w:b w:val="0"/>
              </w:rPr>
              <w:t xml:space="preserve"> </w:t>
            </w:r>
            <w:proofErr w:type="spellStart"/>
            <w:r w:rsidRPr="00432934">
              <w:rPr>
                <w:rFonts w:cs="Arial"/>
                <w:b w:val="0"/>
              </w:rPr>
              <w:t>and</w:t>
            </w:r>
            <w:proofErr w:type="spellEnd"/>
            <w:r w:rsidRPr="00432934">
              <w:rPr>
                <w:rFonts w:cs="Arial"/>
                <w:b w:val="0"/>
              </w:rPr>
              <w:t xml:space="preserve"> </w:t>
            </w:r>
            <w:proofErr w:type="spellStart"/>
            <w:r w:rsidRPr="00432934">
              <w:rPr>
                <w:rFonts w:cs="Arial"/>
                <w:b w:val="0"/>
              </w:rPr>
              <w:t>amortization</w:t>
            </w:r>
            <w:proofErr w:type="spellEnd"/>
          </w:p>
        </w:tc>
        <w:tc>
          <w:tcPr>
            <w:tcW w:w="1441" w:type="dxa"/>
            <w:shd w:val="clear" w:color="auto" w:fill="auto"/>
            <w:vAlign w:val="center"/>
          </w:tcPr>
          <w:p w14:paraId="221377E9"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5FEBE482"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shd w:val="clear" w:color="auto" w:fill="auto"/>
            <w:vAlign w:val="center"/>
          </w:tcPr>
          <w:p w14:paraId="77AA3846"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04A">
              <w:rPr>
                <w:rFonts w:cs="Arial"/>
                <w:szCs w:val="14"/>
              </w:rPr>
              <w:t>(2</w:t>
            </w:r>
            <w:r>
              <w:rPr>
                <w:rFonts w:cs="Arial"/>
                <w:szCs w:val="14"/>
              </w:rPr>
              <w:t>,</w:t>
            </w:r>
            <w:r w:rsidRPr="006D604A">
              <w:rPr>
                <w:rFonts w:cs="Arial"/>
                <w:szCs w:val="14"/>
              </w:rPr>
              <w:t>549)</w:t>
            </w:r>
          </w:p>
        </w:tc>
        <w:tc>
          <w:tcPr>
            <w:tcW w:w="1720" w:type="dxa"/>
            <w:shd w:val="clear" w:color="auto" w:fill="auto"/>
            <w:vAlign w:val="center"/>
          </w:tcPr>
          <w:p w14:paraId="583DC898"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947CF">
              <w:rPr>
                <w:rFonts w:cs="Arial"/>
                <w:szCs w:val="14"/>
              </w:rPr>
              <w:t xml:space="preserve">  (1</w:t>
            </w:r>
            <w:r>
              <w:rPr>
                <w:rFonts w:cs="Arial"/>
                <w:szCs w:val="14"/>
              </w:rPr>
              <w:t>,</w:t>
            </w:r>
            <w:r w:rsidRPr="006947CF">
              <w:rPr>
                <w:rFonts w:cs="Arial"/>
                <w:szCs w:val="14"/>
              </w:rPr>
              <w:t>385)</w:t>
            </w:r>
          </w:p>
        </w:tc>
      </w:tr>
      <w:tr w:rsidR="00172A84" w:rsidRPr="007E64F0" w14:paraId="655CE93A"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F1EC9F6" w14:textId="77777777" w:rsidR="00172A84" w:rsidRPr="007E64F0" w:rsidRDefault="00172A84" w:rsidP="00203E14">
            <w:pPr>
              <w:pStyle w:val="08-Tabelageral"/>
              <w:ind w:left="113"/>
              <w:jc w:val="left"/>
              <w:rPr>
                <w:rFonts w:cs="Arial"/>
                <w:b w:val="0"/>
                <w:bCs w:val="0"/>
                <w:szCs w:val="14"/>
              </w:rPr>
            </w:pPr>
            <w:r w:rsidRPr="00432934">
              <w:rPr>
                <w:rFonts w:cs="Arial"/>
                <w:b w:val="0"/>
              </w:rPr>
              <w:t xml:space="preserve">Other </w:t>
            </w:r>
            <w:proofErr w:type="spellStart"/>
            <w:r w:rsidRPr="00432934">
              <w:rPr>
                <w:rFonts w:cs="Arial"/>
                <w:b w:val="0"/>
              </w:rPr>
              <w:t>equity</w:t>
            </w:r>
            <w:proofErr w:type="spellEnd"/>
            <w:r w:rsidRPr="00432934">
              <w:rPr>
                <w:rFonts w:cs="Arial"/>
                <w:b w:val="0"/>
              </w:rPr>
              <w:t xml:space="preserve"> income/</w:t>
            </w:r>
            <w:proofErr w:type="spellStart"/>
            <w:r w:rsidRPr="00432934">
              <w:rPr>
                <w:rFonts w:cs="Arial"/>
                <w:b w:val="0"/>
              </w:rPr>
              <w:t>expenses</w:t>
            </w:r>
            <w:proofErr w:type="spellEnd"/>
          </w:p>
        </w:tc>
        <w:tc>
          <w:tcPr>
            <w:tcW w:w="1441" w:type="dxa"/>
            <w:shd w:val="clear" w:color="auto" w:fill="auto"/>
            <w:vAlign w:val="center"/>
          </w:tcPr>
          <w:p w14:paraId="3B36DE60"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42FDD3F4"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shd w:val="clear" w:color="auto" w:fill="auto"/>
            <w:vAlign w:val="center"/>
          </w:tcPr>
          <w:p w14:paraId="1EB911A2"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D604A">
              <w:rPr>
                <w:rFonts w:cs="Arial"/>
                <w:szCs w:val="14"/>
              </w:rPr>
              <w:t>(16</w:t>
            </w:r>
            <w:r>
              <w:rPr>
                <w:rFonts w:cs="Arial"/>
                <w:szCs w:val="14"/>
              </w:rPr>
              <w:t>,</w:t>
            </w:r>
            <w:r w:rsidRPr="006D604A">
              <w:rPr>
                <w:rFonts w:cs="Arial"/>
                <w:szCs w:val="14"/>
              </w:rPr>
              <w:t>281)</w:t>
            </w:r>
          </w:p>
        </w:tc>
        <w:tc>
          <w:tcPr>
            <w:tcW w:w="1720" w:type="dxa"/>
            <w:shd w:val="clear" w:color="auto" w:fill="auto"/>
            <w:vAlign w:val="center"/>
          </w:tcPr>
          <w:p w14:paraId="3CE62D19"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947CF">
              <w:rPr>
                <w:rFonts w:cs="Arial"/>
                <w:szCs w:val="14"/>
              </w:rPr>
              <w:t xml:space="preserve">  (16</w:t>
            </w:r>
            <w:r>
              <w:rPr>
                <w:rFonts w:cs="Arial"/>
                <w:szCs w:val="14"/>
              </w:rPr>
              <w:t>,</w:t>
            </w:r>
            <w:r w:rsidRPr="006947CF">
              <w:rPr>
                <w:rFonts w:cs="Arial"/>
                <w:szCs w:val="14"/>
              </w:rPr>
              <w:t>087)</w:t>
            </w:r>
          </w:p>
        </w:tc>
      </w:tr>
      <w:tr w:rsidR="00172A84" w:rsidRPr="0093520D" w14:paraId="10AB5661"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386C4B69" w14:textId="77777777" w:rsidR="00172A84" w:rsidRPr="0093520D" w:rsidRDefault="00172A84" w:rsidP="00203E14">
            <w:pPr>
              <w:pStyle w:val="08-Tabelageral"/>
              <w:jc w:val="left"/>
              <w:rPr>
                <w:rFonts w:cs="Arial"/>
                <w:szCs w:val="14"/>
              </w:rPr>
            </w:pPr>
            <w:r w:rsidRPr="00432934">
              <w:rPr>
                <w:rFonts w:cs="Arial"/>
              </w:rPr>
              <w:t xml:space="preserve">Other income </w:t>
            </w:r>
            <w:proofErr w:type="spellStart"/>
            <w:r w:rsidRPr="00432934">
              <w:rPr>
                <w:rFonts w:cs="Arial"/>
              </w:rPr>
              <w:t>and</w:t>
            </w:r>
            <w:proofErr w:type="spellEnd"/>
            <w:r w:rsidRPr="00432934">
              <w:rPr>
                <w:rFonts w:cs="Arial"/>
              </w:rPr>
              <w:t xml:space="preserve"> </w:t>
            </w:r>
            <w:proofErr w:type="spellStart"/>
            <w:r w:rsidRPr="00432934">
              <w:rPr>
                <w:rFonts w:cs="Arial"/>
              </w:rPr>
              <w:t>expenses</w:t>
            </w:r>
            <w:proofErr w:type="spellEnd"/>
          </w:p>
        </w:tc>
        <w:tc>
          <w:tcPr>
            <w:tcW w:w="1441" w:type="dxa"/>
            <w:shd w:val="clear" w:color="auto" w:fill="auto"/>
            <w:vAlign w:val="center"/>
          </w:tcPr>
          <w:p w14:paraId="2D95BFDB"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41" w:type="dxa"/>
            <w:shd w:val="clear" w:color="auto" w:fill="auto"/>
            <w:vAlign w:val="center"/>
          </w:tcPr>
          <w:p w14:paraId="64EDFDB0"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720" w:type="dxa"/>
            <w:shd w:val="clear" w:color="auto" w:fill="auto"/>
            <w:vAlign w:val="center"/>
          </w:tcPr>
          <w:p w14:paraId="192A2D92"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02DC4">
              <w:rPr>
                <w:rFonts w:cs="Arial"/>
                <w:b/>
                <w:szCs w:val="14"/>
              </w:rPr>
              <w:t>1</w:t>
            </w:r>
            <w:r>
              <w:rPr>
                <w:rFonts w:cs="Arial"/>
                <w:b/>
                <w:szCs w:val="14"/>
              </w:rPr>
              <w:t>,</w:t>
            </w:r>
            <w:r w:rsidRPr="00302DC4">
              <w:rPr>
                <w:rFonts w:cs="Arial"/>
                <w:b/>
                <w:szCs w:val="14"/>
              </w:rPr>
              <w:t>400</w:t>
            </w:r>
          </w:p>
        </w:tc>
        <w:tc>
          <w:tcPr>
            <w:tcW w:w="1720" w:type="dxa"/>
            <w:shd w:val="clear" w:color="auto" w:fill="auto"/>
            <w:vAlign w:val="center"/>
          </w:tcPr>
          <w:p w14:paraId="0222EB59"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E0F6E">
              <w:rPr>
                <w:rFonts w:cs="Arial"/>
                <w:b/>
                <w:szCs w:val="14"/>
              </w:rPr>
              <w:t xml:space="preserve">  (8</w:t>
            </w:r>
            <w:r>
              <w:rPr>
                <w:rFonts w:cs="Arial"/>
                <w:b/>
                <w:szCs w:val="14"/>
              </w:rPr>
              <w:t>,</w:t>
            </w:r>
            <w:r w:rsidRPr="003E0F6E">
              <w:rPr>
                <w:rFonts w:cs="Arial"/>
                <w:b/>
                <w:szCs w:val="14"/>
              </w:rPr>
              <w:t>613)</w:t>
            </w:r>
          </w:p>
        </w:tc>
      </w:tr>
      <w:tr w:rsidR="00172A84" w:rsidRPr="007E64F0" w14:paraId="26352BC0"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81D7EB1" w14:textId="77777777" w:rsidR="00172A84" w:rsidRPr="007E64F0" w:rsidRDefault="00172A84" w:rsidP="00203E14">
            <w:pPr>
              <w:pStyle w:val="08-Tabelageral"/>
              <w:ind w:left="113"/>
              <w:jc w:val="left"/>
              <w:rPr>
                <w:rFonts w:cs="Arial"/>
                <w:b w:val="0"/>
                <w:bCs w:val="0"/>
                <w:szCs w:val="14"/>
              </w:rPr>
            </w:pPr>
            <w:r w:rsidRPr="00432934">
              <w:rPr>
                <w:rFonts w:cs="Arial"/>
                <w:b w:val="0"/>
              </w:rPr>
              <w:t>Other income</w:t>
            </w:r>
          </w:p>
        </w:tc>
        <w:tc>
          <w:tcPr>
            <w:tcW w:w="1441" w:type="dxa"/>
            <w:shd w:val="clear" w:color="auto" w:fill="auto"/>
            <w:vAlign w:val="center"/>
          </w:tcPr>
          <w:p w14:paraId="3E92004D"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02226610"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shd w:val="clear" w:color="auto" w:fill="auto"/>
            <w:vAlign w:val="center"/>
          </w:tcPr>
          <w:p w14:paraId="7CB2305A"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02DC4">
              <w:rPr>
                <w:rFonts w:cs="Arial"/>
                <w:bCs/>
                <w:szCs w:val="14"/>
              </w:rPr>
              <w:t>9</w:t>
            </w:r>
            <w:r>
              <w:rPr>
                <w:rFonts w:cs="Arial"/>
                <w:bCs/>
                <w:szCs w:val="14"/>
              </w:rPr>
              <w:t>,</w:t>
            </w:r>
            <w:r w:rsidRPr="00302DC4">
              <w:rPr>
                <w:rFonts w:cs="Arial"/>
                <w:bCs/>
                <w:szCs w:val="14"/>
              </w:rPr>
              <w:t>489</w:t>
            </w:r>
          </w:p>
        </w:tc>
        <w:tc>
          <w:tcPr>
            <w:tcW w:w="1720" w:type="dxa"/>
            <w:shd w:val="clear" w:color="auto" w:fill="auto"/>
            <w:vAlign w:val="center"/>
          </w:tcPr>
          <w:p w14:paraId="5AF5E3E8"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947CF">
              <w:rPr>
                <w:rFonts w:cs="Arial"/>
                <w:szCs w:val="14"/>
              </w:rPr>
              <w:t xml:space="preserve">  9 </w:t>
            </w:r>
          </w:p>
        </w:tc>
      </w:tr>
      <w:tr w:rsidR="00172A84" w:rsidRPr="007E64F0" w14:paraId="444DCAB3"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0DC30E0" w14:textId="77777777" w:rsidR="00172A84" w:rsidRPr="007E64F0" w:rsidRDefault="00172A84" w:rsidP="00203E14">
            <w:pPr>
              <w:pStyle w:val="08-Tabelageral"/>
              <w:ind w:left="113"/>
              <w:jc w:val="left"/>
              <w:rPr>
                <w:rFonts w:cs="Arial"/>
                <w:b w:val="0"/>
                <w:bCs w:val="0"/>
                <w:szCs w:val="14"/>
              </w:rPr>
            </w:pPr>
            <w:r w:rsidRPr="00432934">
              <w:rPr>
                <w:rFonts w:cs="Arial"/>
                <w:b w:val="0"/>
              </w:rPr>
              <w:t xml:space="preserve">Other </w:t>
            </w:r>
            <w:proofErr w:type="spellStart"/>
            <w:r w:rsidRPr="00432934">
              <w:rPr>
                <w:rFonts w:cs="Arial"/>
                <w:b w:val="0"/>
              </w:rPr>
              <w:t>expenses</w:t>
            </w:r>
            <w:proofErr w:type="spellEnd"/>
          </w:p>
        </w:tc>
        <w:tc>
          <w:tcPr>
            <w:tcW w:w="1441" w:type="dxa"/>
            <w:shd w:val="clear" w:color="auto" w:fill="auto"/>
            <w:vAlign w:val="center"/>
          </w:tcPr>
          <w:p w14:paraId="7A4BF031"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4E4A7A71"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shd w:val="clear" w:color="auto" w:fill="auto"/>
            <w:vAlign w:val="center"/>
          </w:tcPr>
          <w:p w14:paraId="1A481798"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02DC4">
              <w:rPr>
                <w:rFonts w:cs="Arial"/>
                <w:szCs w:val="14"/>
              </w:rPr>
              <w:t>(8</w:t>
            </w:r>
            <w:r>
              <w:rPr>
                <w:rFonts w:cs="Arial"/>
                <w:szCs w:val="14"/>
              </w:rPr>
              <w:t>,</w:t>
            </w:r>
            <w:r w:rsidRPr="00302DC4">
              <w:rPr>
                <w:rFonts w:cs="Arial"/>
                <w:szCs w:val="14"/>
              </w:rPr>
              <w:t>090)</w:t>
            </w:r>
          </w:p>
        </w:tc>
        <w:tc>
          <w:tcPr>
            <w:tcW w:w="1720" w:type="dxa"/>
            <w:shd w:val="clear" w:color="auto" w:fill="auto"/>
            <w:vAlign w:val="center"/>
          </w:tcPr>
          <w:p w14:paraId="5ABDF430"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947CF">
              <w:rPr>
                <w:rFonts w:cs="Arial"/>
                <w:szCs w:val="14"/>
              </w:rPr>
              <w:t xml:space="preserve">  (8</w:t>
            </w:r>
            <w:r>
              <w:rPr>
                <w:rFonts w:cs="Arial"/>
                <w:szCs w:val="14"/>
              </w:rPr>
              <w:t>,</w:t>
            </w:r>
            <w:r w:rsidRPr="006947CF">
              <w:rPr>
                <w:rFonts w:cs="Arial"/>
                <w:szCs w:val="14"/>
              </w:rPr>
              <w:t>622)</w:t>
            </w:r>
          </w:p>
        </w:tc>
      </w:tr>
      <w:tr w:rsidR="00172A84" w:rsidRPr="0093520D" w14:paraId="14ACDEEB"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77661921" w14:textId="77777777" w:rsidR="00172A84" w:rsidRPr="0093520D" w:rsidRDefault="00172A84" w:rsidP="00203E14">
            <w:pPr>
              <w:pStyle w:val="08-Tabelageral"/>
              <w:jc w:val="left"/>
              <w:rPr>
                <w:rFonts w:cs="Arial"/>
                <w:szCs w:val="14"/>
              </w:rPr>
            </w:pPr>
            <w:proofErr w:type="spellStart"/>
            <w:r w:rsidRPr="00432934">
              <w:rPr>
                <w:rFonts w:cs="Arial"/>
              </w:rPr>
              <w:t>Operational</w:t>
            </w:r>
            <w:proofErr w:type="spellEnd"/>
            <w:r w:rsidRPr="00432934">
              <w:rPr>
                <w:rFonts w:cs="Arial"/>
              </w:rPr>
              <w:t xml:space="preserve"> </w:t>
            </w:r>
            <w:proofErr w:type="spellStart"/>
            <w:r w:rsidRPr="00432934">
              <w:rPr>
                <w:rFonts w:cs="Arial"/>
              </w:rPr>
              <w:t>result</w:t>
            </w:r>
            <w:proofErr w:type="spellEnd"/>
          </w:p>
        </w:tc>
        <w:tc>
          <w:tcPr>
            <w:tcW w:w="1441" w:type="dxa"/>
            <w:shd w:val="clear" w:color="auto" w:fill="auto"/>
            <w:vAlign w:val="center"/>
          </w:tcPr>
          <w:p w14:paraId="22DEFA9B"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shd w:val="clear" w:color="auto" w:fill="auto"/>
            <w:vAlign w:val="center"/>
          </w:tcPr>
          <w:p w14:paraId="5F40CA46"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20" w:type="dxa"/>
            <w:shd w:val="clear" w:color="auto" w:fill="auto"/>
            <w:vAlign w:val="center"/>
          </w:tcPr>
          <w:p w14:paraId="539CC196"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02DC4">
              <w:rPr>
                <w:rFonts w:cs="Arial"/>
                <w:b/>
                <w:bCs/>
                <w:szCs w:val="14"/>
              </w:rPr>
              <w:t>5</w:t>
            </w:r>
            <w:r>
              <w:rPr>
                <w:rFonts w:cs="Arial"/>
                <w:b/>
                <w:bCs/>
                <w:szCs w:val="14"/>
              </w:rPr>
              <w:t>,</w:t>
            </w:r>
            <w:r w:rsidRPr="00302DC4">
              <w:rPr>
                <w:rFonts w:cs="Arial"/>
                <w:b/>
                <w:bCs/>
                <w:szCs w:val="14"/>
              </w:rPr>
              <w:t>894</w:t>
            </w:r>
          </w:p>
        </w:tc>
        <w:tc>
          <w:tcPr>
            <w:tcW w:w="1720" w:type="dxa"/>
            <w:shd w:val="clear" w:color="auto" w:fill="auto"/>
            <w:vAlign w:val="center"/>
          </w:tcPr>
          <w:p w14:paraId="3FBB6F62"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02DC4">
              <w:rPr>
                <w:rFonts w:cs="Arial"/>
                <w:b/>
                <w:bCs/>
                <w:szCs w:val="14"/>
              </w:rPr>
              <w:t xml:space="preserve">  (851)</w:t>
            </w:r>
          </w:p>
        </w:tc>
      </w:tr>
      <w:tr w:rsidR="00172A84" w:rsidRPr="0093520D" w14:paraId="14322461"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6F08874" w14:textId="77777777" w:rsidR="00172A84" w:rsidRPr="0093520D" w:rsidRDefault="00172A84" w:rsidP="00203E14">
            <w:pPr>
              <w:pStyle w:val="08-Tabelageral"/>
              <w:jc w:val="left"/>
              <w:rPr>
                <w:rFonts w:cs="Arial"/>
                <w:szCs w:val="14"/>
              </w:rPr>
            </w:pPr>
            <w:r w:rsidRPr="00432934">
              <w:rPr>
                <w:rFonts w:cs="Arial"/>
              </w:rPr>
              <w:t xml:space="preserve">Income </w:t>
            </w:r>
            <w:proofErr w:type="spellStart"/>
            <w:r w:rsidRPr="00432934">
              <w:rPr>
                <w:rFonts w:cs="Arial"/>
              </w:rPr>
              <w:t>before</w:t>
            </w:r>
            <w:proofErr w:type="spellEnd"/>
            <w:r w:rsidRPr="00432934">
              <w:rPr>
                <w:rFonts w:cs="Arial"/>
              </w:rPr>
              <w:t xml:space="preserve"> taxes</w:t>
            </w:r>
          </w:p>
        </w:tc>
        <w:tc>
          <w:tcPr>
            <w:tcW w:w="1441" w:type="dxa"/>
            <w:shd w:val="clear" w:color="auto" w:fill="auto"/>
            <w:vAlign w:val="center"/>
          </w:tcPr>
          <w:p w14:paraId="14AFB4FE"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41" w:type="dxa"/>
            <w:shd w:val="clear" w:color="auto" w:fill="auto"/>
            <w:vAlign w:val="center"/>
          </w:tcPr>
          <w:p w14:paraId="33BF2880"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center"/>
          </w:tcPr>
          <w:p w14:paraId="47818121"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02DC4">
              <w:rPr>
                <w:rFonts w:cs="Arial"/>
                <w:b/>
                <w:bCs/>
                <w:szCs w:val="14"/>
              </w:rPr>
              <w:t>5</w:t>
            </w:r>
            <w:r>
              <w:rPr>
                <w:rFonts w:cs="Arial"/>
                <w:b/>
                <w:bCs/>
                <w:szCs w:val="14"/>
              </w:rPr>
              <w:t>,</w:t>
            </w:r>
            <w:r w:rsidRPr="00302DC4">
              <w:rPr>
                <w:rFonts w:cs="Arial"/>
                <w:b/>
                <w:bCs/>
                <w:szCs w:val="14"/>
              </w:rPr>
              <w:t>894</w:t>
            </w:r>
          </w:p>
        </w:tc>
        <w:tc>
          <w:tcPr>
            <w:tcW w:w="1720" w:type="dxa"/>
            <w:shd w:val="clear" w:color="auto" w:fill="auto"/>
            <w:vAlign w:val="center"/>
          </w:tcPr>
          <w:p w14:paraId="4E43A588"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02DC4">
              <w:rPr>
                <w:rFonts w:cs="Arial"/>
                <w:b/>
                <w:bCs/>
                <w:szCs w:val="14"/>
              </w:rPr>
              <w:t xml:space="preserve">  (851)</w:t>
            </w:r>
          </w:p>
        </w:tc>
      </w:tr>
      <w:tr w:rsidR="00172A84" w:rsidRPr="007E64F0" w14:paraId="1DEA79EC"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2AA6C23" w14:textId="77777777" w:rsidR="00172A84" w:rsidRPr="00432934" w:rsidRDefault="00172A84" w:rsidP="00203E14">
            <w:pPr>
              <w:pStyle w:val="08-Tabelageral"/>
              <w:ind w:left="113"/>
              <w:jc w:val="left"/>
              <w:rPr>
                <w:rFonts w:cs="Arial"/>
                <w:b w:val="0"/>
              </w:rPr>
            </w:pPr>
            <w:r w:rsidRPr="00432934">
              <w:rPr>
                <w:rFonts w:cs="Arial"/>
                <w:b w:val="0"/>
              </w:rPr>
              <w:t>Taxes</w:t>
            </w:r>
          </w:p>
        </w:tc>
        <w:tc>
          <w:tcPr>
            <w:tcW w:w="1441" w:type="dxa"/>
            <w:shd w:val="clear" w:color="auto" w:fill="auto"/>
            <w:vAlign w:val="center"/>
          </w:tcPr>
          <w:p w14:paraId="3F035ED2"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shd w:val="clear" w:color="auto" w:fill="auto"/>
            <w:vAlign w:val="center"/>
          </w:tcPr>
          <w:p w14:paraId="7F596B89"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center"/>
          </w:tcPr>
          <w:p w14:paraId="247F7164"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02DC4">
              <w:rPr>
                <w:rFonts w:cs="Arial"/>
                <w:szCs w:val="14"/>
              </w:rPr>
              <w:t>(1</w:t>
            </w:r>
            <w:r>
              <w:rPr>
                <w:rFonts w:cs="Arial"/>
                <w:szCs w:val="14"/>
              </w:rPr>
              <w:t>,</w:t>
            </w:r>
            <w:r w:rsidRPr="00302DC4">
              <w:rPr>
                <w:rFonts w:cs="Arial"/>
                <w:szCs w:val="14"/>
              </w:rPr>
              <w:t>470)</w:t>
            </w:r>
          </w:p>
        </w:tc>
        <w:tc>
          <w:tcPr>
            <w:tcW w:w="1720" w:type="dxa"/>
            <w:shd w:val="clear" w:color="auto" w:fill="auto"/>
            <w:vAlign w:val="center"/>
          </w:tcPr>
          <w:p w14:paraId="482DBE4D"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02DC4">
              <w:rPr>
                <w:rFonts w:cs="Arial"/>
                <w:szCs w:val="14"/>
              </w:rPr>
              <w:t xml:space="preserve">  (47)</w:t>
            </w:r>
          </w:p>
        </w:tc>
      </w:tr>
      <w:tr w:rsidR="00172A84" w:rsidRPr="0093520D" w14:paraId="28A03711"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754266E" w14:textId="77777777" w:rsidR="00172A84" w:rsidRPr="0093520D" w:rsidRDefault="00172A84" w:rsidP="00203E14">
            <w:pPr>
              <w:pStyle w:val="08-Tabelageral"/>
              <w:jc w:val="left"/>
              <w:rPr>
                <w:rFonts w:cs="Arial"/>
                <w:szCs w:val="14"/>
              </w:rPr>
            </w:pPr>
            <w:r w:rsidRPr="00432934">
              <w:rPr>
                <w:rFonts w:cs="Arial"/>
              </w:rPr>
              <w:t>Net income</w:t>
            </w:r>
          </w:p>
        </w:tc>
        <w:tc>
          <w:tcPr>
            <w:tcW w:w="1441" w:type="dxa"/>
            <w:shd w:val="clear" w:color="auto" w:fill="auto"/>
            <w:vAlign w:val="center"/>
          </w:tcPr>
          <w:p w14:paraId="02531FAF"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41" w:type="dxa"/>
            <w:shd w:val="clear" w:color="auto" w:fill="auto"/>
            <w:vAlign w:val="center"/>
          </w:tcPr>
          <w:p w14:paraId="49F32842"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center"/>
          </w:tcPr>
          <w:p w14:paraId="105C41DA"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02DC4">
              <w:rPr>
                <w:rFonts w:cs="Arial"/>
                <w:b/>
                <w:bCs/>
                <w:szCs w:val="14"/>
              </w:rPr>
              <w:t>4</w:t>
            </w:r>
            <w:r>
              <w:rPr>
                <w:rFonts w:cs="Arial"/>
                <w:b/>
                <w:bCs/>
                <w:szCs w:val="14"/>
              </w:rPr>
              <w:t>,</w:t>
            </w:r>
            <w:r w:rsidRPr="00302DC4">
              <w:rPr>
                <w:rFonts w:cs="Arial"/>
                <w:b/>
                <w:bCs/>
                <w:szCs w:val="14"/>
              </w:rPr>
              <w:t>424</w:t>
            </w:r>
          </w:p>
        </w:tc>
        <w:tc>
          <w:tcPr>
            <w:tcW w:w="1720" w:type="dxa"/>
            <w:shd w:val="clear" w:color="auto" w:fill="auto"/>
            <w:vAlign w:val="center"/>
          </w:tcPr>
          <w:p w14:paraId="3E56F275" w14:textId="77777777" w:rsidR="00172A84" w:rsidRPr="001B2CE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0C26D7">
              <w:rPr>
                <w:rFonts w:cs="Arial"/>
                <w:b/>
                <w:szCs w:val="14"/>
              </w:rPr>
              <w:t xml:space="preserve">  (898)</w:t>
            </w:r>
          </w:p>
        </w:tc>
      </w:tr>
      <w:tr w:rsidR="00172A84" w:rsidRPr="0093520D" w14:paraId="2034D0FA"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256D425F" w14:textId="77777777" w:rsidR="00172A84" w:rsidRPr="0093520D" w:rsidRDefault="00172A84" w:rsidP="00203E14">
            <w:pPr>
              <w:pStyle w:val="08-Tabelageral"/>
              <w:jc w:val="left"/>
              <w:rPr>
                <w:rFonts w:cs="Arial"/>
                <w:szCs w:val="14"/>
              </w:rPr>
            </w:pPr>
            <w:proofErr w:type="spellStart"/>
            <w:r w:rsidRPr="0093520D">
              <w:rPr>
                <w:rFonts w:cs="Arial"/>
                <w:color w:val="000000"/>
                <w:szCs w:val="14"/>
              </w:rPr>
              <w:t>Attributable</w:t>
            </w:r>
            <w:proofErr w:type="spellEnd"/>
            <w:r w:rsidRPr="0093520D">
              <w:rPr>
                <w:rFonts w:cs="Arial"/>
                <w:color w:val="000000"/>
                <w:szCs w:val="14"/>
              </w:rPr>
              <w:t xml:space="preserve"> </w:t>
            </w:r>
            <w:proofErr w:type="spellStart"/>
            <w:r w:rsidRPr="0093520D">
              <w:rPr>
                <w:rFonts w:cs="Arial"/>
                <w:color w:val="000000"/>
                <w:szCs w:val="14"/>
              </w:rPr>
              <w:t>to</w:t>
            </w:r>
            <w:proofErr w:type="spellEnd"/>
            <w:r w:rsidRPr="0093520D">
              <w:rPr>
                <w:rFonts w:cs="Arial"/>
                <w:color w:val="000000"/>
                <w:szCs w:val="14"/>
              </w:rPr>
              <w:t xml:space="preserve"> BB Seguridade</w:t>
            </w:r>
          </w:p>
        </w:tc>
        <w:tc>
          <w:tcPr>
            <w:tcW w:w="1441" w:type="dxa"/>
            <w:tcBorders>
              <w:top w:val="nil"/>
              <w:bottom w:val="nil"/>
            </w:tcBorders>
            <w:shd w:val="clear" w:color="auto" w:fill="auto"/>
            <w:vAlign w:val="center"/>
          </w:tcPr>
          <w:p w14:paraId="6B97FD04"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tcBorders>
              <w:top w:val="nil"/>
              <w:bottom w:val="nil"/>
            </w:tcBorders>
            <w:shd w:val="clear" w:color="auto" w:fill="auto"/>
            <w:vAlign w:val="center"/>
          </w:tcPr>
          <w:p w14:paraId="40D27FBC" w14:textId="77777777" w:rsidR="00172A84" w:rsidRPr="001B2CEF" w:rsidRDefault="00172A84" w:rsidP="00203E14">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p>
        </w:tc>
        <w:tc>
          <w:tcPr>
            <w:tcW w:w="1720" w:type="dxa"/>
            <w:tcBorders>
              <w:top w:val="nil"/>
              <w:bottom w:val="nil"/>
            </w:tcBorders>
            <w:shd w:val="clear" w:color="auto" w:fill="auto"/>
            <w:vAlign w:val="center"/>
          </w:tcPr>
          <w:p w14:paraId="667B1DBF"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02DC4">
              <w:rPr>
                <w:rFonts w:cs="Arial"/>
                <w:b/>
                <w:bCs/>
                <w:szCs w:val="14"/>
              </w:rPr>
              <w:t>4</w:t>
            </w:r>
            <w:r>
              <w:rPr>
                <w:rFonts w:cs="Arial"/>
                <w:b/>
                <w:bCs/>
                <w:szCs w:val="14"/>
              </w:rPr>
              <w:t>,</w:t>
            </w:r>
            <w:r w:rsidRPr="00302DC4">
              <w:rPr>
                <w:rFonts w:cs="Arial"/>
                <w:b/>
                <w:bCs/>
                <w:szCs w:val="14"/>
              </w:rPr>
              <w:t>424</w:t>
            </w:r>
          </w:p>
        </w:tc>
        <w:tc>
          <w:tcPr>
            <w:tcW w:w="1720" w:type="dxa"/>
            <w:tcBorders>
              <w:top w:val="nil"/>
              <w:bottom w:val="nil"/>
            </w:tcBorders>
            <w:shd w:val="clear" w:color="auto" w:fill="auto"/>
            <w:vAlign w:val="center"/>
          </w:tcPr>
          <w:p w14:paraId="1C31090C"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0C26D7">
              <w:rPr>
                <w:rFonts w:cs="Arial"/>
                <w:b/>
                <w:szCs w:val="14"/>
              </w:rPr>
              <w:t xml:space="preserve">  (898)</w:t>
            </w:r>
          </w:p>
        </w:tc>
      </w:tr>
      <w:tr w:rsidR="00172A84" w:rsidRPr="008D5956" w14:paraId="5F37BA2A"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2541C277" w14:textId="77777777" w:rsidR="00172A84" w:rsidRPr="00432934" w:rsidRDefault="00172A84" w:rsidP="00203E14">
            <w:pPr>
              <w:pStyle w:val="08-Tabelageral"/>
              <w:ind w:left="113"/>
              <w:jc w:val="left"/>
              <w:rPr>
                <w:rFonts w:cs="Arial"/>
                <w:b w:val="0"/>
              </w:rPr>
            </w:pPr>
            <w:r w:rsidRPr="00432934">
              <w:rPr>
                <w:rFonts w:cs="Arial"/>
                <w:b w:val="0"/>
              </w:rPr>
              <w:t xml:space="preserve">Balance </w:t>
            </w:r>
            <w:proofErr w:type="spellStart"/>
            <w:r w:rsidRPr="00432934">
              <w:rPr>
                <w:rFonts w:cs="Arial"/>
                <w:b w:val="0"/>
              </w:rPr>
              <w:t>adjustment</w:t>
            </w:r>
            <w:proofErr w:type="spellEnd"/>
          </w:p>
        </w:tc>
        <w:tc>
          <w:tcPr>
            <w:tcW w:w="1441" w:type="dxa"/>
            <w:tcBorders>
              <w:top w:val="nil"/>
              <w:bottom w:val="nil"/>
            </w:tcBorders>
            <w:shd w:val="clear" w:color="auto" w:fill="auto"/>
            <w:vAlign w:val="center"/>
          </w:tcPr>
          <w:p w14:paraId="66CE192F" w14:textId="77777777" w:rsidR="00172A84" w:rsidRPr="008D5956"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tcBorders>
              <w:top w:val="nil"/>
              <w:bottom w:val="nil"/>
            </w:tcBorders>
            <w:shd w:val="clear" w:color="auto" w:fill="auto"/>
            <w:vAlign w:val="center"/>
          </w:tcPr>
          <w:p w14:paraId="0BA904A2" w14:textId="77777777" w:rsidR="00172A84" w:rsidRPr="008D5956"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bottom w:val="nil"/>
            </w:tcBorders>
            <w:shd w:val="clear" w:color="auto" w:fill="auto"/>
            <w:vAlign w:val="center"/>
          </w:tcPr>
          <w:p w14:paraId="6E23652F" w14:textId="77777777" w:rsidR="00172A84" w:rsidRPr="008D5956"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02DC4">
              <w:rPr>
                <w:rFonts w:cs="Arial"/>
                <w:b/>
                <w:szCs w:val="14"/>
              </w:rPr>
              <w:t xml:space="preserve">      3</w:t>
            </w:r>
            <w:r>
              <w:rPr>
                <w:rFonts w:cs="Arial"/>
                <w:b/>
                <w:szCs w:val="14"/>
              </w:rPr>
              <w:t>,</w:t>
            </w:r>
            <w:r w:rsidRPr="00302DC4">
              <w:rPr>
                <w:rFonts w:cs="Arial"/>
                <w:b/>
                <w:szCs w:val="14"/>
              </w:rPr>
              <w:t>31</w:t>
            </w:r>
            <w:r>
              <w:rPr>
                <w:rFonts w:cs="Arial"/>
                <w:b/>
                <w:szCs w:val="14"/>
              </w:rPr>
              <w:t>9</w:t>
            </w:r>
          </w:p>
        </w:tc>
        <w:tc>
          <w:tcPr>
            <w:tcW w:w="1720" w:type="dxa"/>
            <w:tcBorders>
              <w:top w:val="nil"/>
              <w:bottom w:val="nil"/>
            </w:tcBorders>
            <w:shd w:val="clear" w:color="auto" w:fill="auto"/>
            <w:vAlign w:val="center"/>
          </w:tcPr>
          <w:p w14:paraId="5EEDADF7" w14:textId="77777777" w:rsidR="00172A84" w:rsidRPr="008D5956"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E0F6E">
              <w:rPr>
                <w:rFonts w:cs="Arial"/>
                <w:b/>
                <w:szCs w:val="14"/>
              </w:rPr>
              <w:t xml:space="preserve"> (673)</w:t>
            </w:r>
          </w:p>
        </w:tc>
      </w:tr>
      <w:tr w:rsidR="00172A84" w:rsidRPr="0093520D" w14:paraId="73EB3E02"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single" w:sz="2" w:space="0" w:color="1F3864" w:themeColor="accent1" w:themeShade="80"/>
            </w:tcBorders>
            <w:shd w:val="clear" w:color="auto" w:fill="auto"/>
            <w:vAlign w:val="center"/>
          </w:tcPr>
          <w:p w14:paraId="77EDCA80" w14:textId="77777777" w:rsidR="00172A84" w:rsidRPr="0093520D" w:rsidRDefault="00172A84" w:rsidP="00203E14">
            <w:pPr>
              <w:pStyle w:val="08-Tabelageral"/>
              <w:jc w:val="left"/>
              <w:rPr>
                <w:rFonts w:cs="Arial"/>
                <w:szCs w:val="14"/>
              </w:rPr>
            </w:pPr>
            <w:proofErr w:type="spellStart"/>
            <w:r w:rsidRPr="0093520D">
              <w:rPr>
                <w:rFonts w:cs="Arial"/>
                <w:color w:val="000000"/>
                <w:szCs w:val="14"/>
              </w:rPr>
              <w:t>Equity</w:t>
            </w:r>
            <w:proofErr w:type="spellEnd"/>
            <w:r w:rsidRPr="0093520D">
              <w:rPr>
                <w:rFonts w:cs="Arial"/>
                <w:color w:val="000000"/>
                <w:szCs w:val="14"/>
              </w:rPr>
              <w:t xml:space="preserve"> income</w:t>
            </w:r>
          </w:p>
        </w:tc>
        <w:tc>
          <w:tcPr>
            <w:tcW w:w="1441" w:type="dxa"/>
            <w:tcBorders>
              <w:top w:val="nil"/>
              <w:bottom w:val="single" w:sz="2" w:space="0" w:color="1F3864" w:themeColor="accent1" w:themeShade="80"/>
            </w:tcBorders>
            <w:shd w:val="clear" w:color="auto" w:fill="auto"/>
            <w:vAlign w:val="center"/>
          </w:tcPr>
          <w:p w14:paraId="787E8A41"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tcBorders>
              <w:top w:val="nil"/>
              <w:bottom w:val="single" w:sz="2" w:space="0" w:color="1F3864" w:themeColor="accent1" w:themeShade="80"/>
            </w:tcBorders>
            <w:shd w:val="clear" w:color="auto" w:fill="auto"/>
            <w:vAlign w:val="center"/>
          </w:tcPr>
          <w:p w14:paraId="298AE643" w14:textId="77777777" w:rsidR="00172A84" w:rsidRPr="001B2CEF" w:rsidRDefault="00172A84" w:rsidP="00203E14">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p>
        </w:tc>
        <w:tc>
          <w:tcPr>
            <w:tcW w:w="1720" w:type="dxa"/>
            <w:tcBorders>
              <w:top w:val="nil"/>
              <w:bottom w:val="single" w:sz="2" w:space="0" w:color="1F3864" w:themeColor="accent1" w:themeShade="80"/>
            </w:tcBorders>
            <w:shd w:val="clear" w:color="auto" w:fill="auto"/>
            <w:vAlign w:val="center"/>
          </w:tcPr>
          <w:p w14:paraId="50B05B8D"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szCs w:val="14"/>
              </w:rPr>
              <w:t>3,319</w:t>
            </w:r>
          </w:p>
        </w:tc>
        <w:tc>
          <w:tcPr>
            <w:tcW w:w="1720" w:type="dxa"/>
            <w:tcBorders>
              <w:top w:val="nil"/>
              <w:bottom w:val="single" w:sz="2" w:space="0" w:color="1F3864" w:themeColor="accent1" w:themeShade="80"/>
            </w:tcBorders>
            <w:shd w:val="clear" w:color="auto" w:fill="auto"/>
            <w:vAlign w:val="center"/>
          </w:tcPr>
          <w:p w14:paraId="18B50771" w14:textId="77777777" w:rsidR="00172A84" w:rsidRPr="001B2CE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E0F6E">
              <w:rPr>
                <w:rFonts w:cs="Arial"/>
                <w:b/>
                <w:szCs w:val="14"/>
              </w:rPr>
              <w:t>(673)</w:t>
            </w:r>
          </w:p>
        </w:tc>
      </w:tr>
    </w:tbl>
    <w:p w14:paraId="22B6C944"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p>
    <w:p w14:paraId="5953F6F7"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p>
    <w:p w14:paraId="05364397" w14:textId="77777777" w:rsidR="00172A84" w:rsidRPr="00432934" w:rsidRDefault="00172A84" w:rsidP="00172A84">
      <w:pPr>
        <w:keepNext/>
        <w:keepLines/>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t xml:space="preserve">Balance </w:t>
      </w:r>
      <w:proofErr w:type="spellStart"/>
      <w:r w:rsidRPr="00432934">
        <w:rPr>
          <w:rFonts w:ascii="Arial" w:eastAsia="Times New Roman" w:hAnsi="Arial" w:cs="Arial"/>
          <w:b/>
          <w:color w:val="1F3864" w:themeColor="accent1" w:themeShade="80"/>
          <w:spacing w:val="-2"/>
          <w:sz w:val="18"/>
          <w:szCs w:val="20"/>
          <w:lang w:eastAsia="pt-BR"/>
        </w:rPr>
        <w:t>Sheet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0DCBB3E0" w14:textId="77777777" w:rsidR="00172A84" w:rsidRPr="00432934" w:rsidRDefault="00172A84" w:rsidP="00172A84">
      <w:pPr>
        <w:pStyle w:val="01-TtulodeNota"/>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Style w:val="TabeladeLista6Colorida-nfase5"/>
        <w:tblW w:w="9639" w:type="dxa"/>
        <w:jc w:val="center"/>
        <w:tblLayout w:type="fixed"/>
        <w:tblLook w:val="04A0" w:firstRow="1" w:lastRow="0" w:firstColumn="1" w:lastColumn="0" w:noHBand="0" w:noVBand="1"/>
      </w:tblPr>
      <w:tblGrid>
        <w:gridCol w:w="4820"/>
        <w:gridCol w:w="2409"/>
        <w:gridCol w:w="2410"/>
      </w:tblGrid>
      <w:tr w:rsidR="00172A84" w:rsidRPr="00805B55" w14:paraId="564A4A28" w14:textId="77777777" w:rsidTr="00203E1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single" w:sz="2" w:space="0" w:color="1F3864" w:themeColor="accent1" w:themeShade="80"/>
            </w:tcBorders>
            <w:shd w:val="clear" w:color="auto" w:fill="auto"/>
            <w:vAlign w:val="center"/>
          </w:tcPr>
          <w:p w14:paraId="5AC05ECE" w14:textId="77777777" w:rsidR="00172A84" w:rsidRPr="00D318F3" w:rsidRDefault="00172A84" w:rsidP="00203E14">
            <w:pPr>
              <w:pStyle w:val="08-Tabelageral"/>
              <w:jc w:val="left"/>
              <w:rPr>
                <w:rFonts w:cs="Arial"/>
                <w:b w:val="0"/>
                <w:bCs w:val="0"/>
                <w:highlight w:val="yellow"/>
              </w:rPr>
            </w:pPr>
          </w:p>
        </w:tc>
        <w:tc>
          <w:tcPr>
            <w:tcW w:w="2409" w:type="dxa"/>
            <w:tcBorders>
              <w:top w:val="single" w:sz="2" w:space="0" w:color="1F3864" w:themeColor="accent1" w:themeShade="80"/>
              <w:bottom w:val="single" w:sz="2" w:space="0" w:color="1F3864" w:themeColor="accent1" w:themeShade="80"/>
            </w:tcBorders>
            <w:shd w:val="clear" w:color="auto" w:fill="auto"/>
            <w:vAlign w:val="center"/>
          </w:tcPr>
          <w:p w14:paraId="2101FB26" w14:textId="77777777" w:rsidR="00172A84" w:rsidRPr="00D318F3" w:rsidRDefault="00172A84" w:rsidP="00203E14">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szCs w:val="14"/>
              </w:rPr>
              <w:t>Dec</w:t>
            </w:r>
            <w:proofErr w:type="spellEnd"/>
            <w:r w:rsidRPr="00835F8C">
              <w:rPr>
                <w:rFonts w:cs="Arial"/>
                <w:szCs w:val="14"/>
              </w:rPr>
              <w:t xml:space="preserve"> 3</w:t>
            </w:r>
            <w:r>
              <w:rPr>
                <w:rFonts w:cs="Arial"/>
                <w:szCs w:val="14"/>
              </w:rPr>
              <w:t>1</w:t>
            </w:r>
            <w:r w:rsidRPr="00835F8C">
              <w:rPr>
                <w:rFonts w:cs="Arial"/>
                <w:szCs w:val="14"/>
              </w:rPr>
              <w:t>, 2023</w:t>
            </w:r>
          </w:p>
        </w:tc>
        <w:tc>
          <w:tcPr>
            <w:tcW w:w="2410" w:type="dxa"/>
            <w:tcBorders>
              <w:top w:val="single" w:sz="2" w:space="0" w:color="1F3864" w:themeColor="accent1" w:themeShade="80"/>
              <w:bottom w:val="single" w:sz="2" w:space="0" w:color="1F3864" w:themeColor="accent1" w:themeShade="80"/>
            </w:tcBorders>
            <w:shd w:val="clear" w:color="auto" w:fill="auto"/>
            <w:vAlign w:val="center"/>
          </w:tcPr>
          <w:p w14:paraId="640CB360" w14:textId="77777777" w:rsidR="00172A84" w:rsidRPr="00D318F3" w:rsidRDefault="00172A84" w:rsidP="00203E14">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Dec</w:t>
            </w:r>
            <w:proofErr w:type="spellEnd"/>
            <w:r>
              <w:rPr>
                <w:rFonts w:cs="Arial"/>
              </w:rPr>
              <w:t xml:space="preserve"> 31, 2022</w:t>
            </w:r>
          </w:p>
        </w:tc>
      </w:tr>
      <w:tr w:rsidR="00172A84" w:rsidRPr="00D318F3" w14:paraId="289F71B5" w14:textId="77777777" w:rsidTr="0039366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nil"/>
            </w:tcBorders>
            <w:shd w:val="clear" w:color="auto" w:fill="auto"/>
            <w:vAlign w:val="center"/>
          </w:tcPr>
          <w:p w14:paraId="7B0BCA07" w14:textId="77777777" w:rsidR="00172A84" w:rsidRPr="00D318F3" w:rsidRDefault="00172A84" w:rsidP="00203E14">
            <w:pPr>
              <w:pStyle w:val="08-Tabelageral"/>
              <w:jc w:val="left"/>
              <w:rPr>
                <w:rFonts w:cs="Arial"/>
                <w:szCs w:val="14"/>
                <w:highlight w:val="yellow"/>
              </w:rPr>
            </w:pPr>
            <w:proofErr w:type="spellStart"/>
            <w:r w:rsidRPr="00432934">
              <w:rPr>
                <w:rFonts w:cs="Arial"/>
              </w:rPr>
              <w:t>Current</w:t>
            </w:r>
            <w:proofErr w:type="spellEnd"/>
            <w:r w:rsidRPr="00432934">
              <w:rPr>
                <w:rFonts w:cs="Arial"/>
              </w:rPr>
              <w:t xml:space="preserve"> </w:t>
            </w:r>
            <w:proofErr w:type="spellStart"/>
            <w:r w:rsidRPr="00432934">
              <w:rPr>
                <w:rFonts w:cs="Arial"/>
              </w:rPr>
              <w:t>Assets</w:t>
            </w:r>
            <w:proofErr w:type="spellEnd"/>
            <w:r w:rsidRPr="00432934">
              <w:rPr>
                <w:rFonts w:cs="Arial"/>
              </w:rPr>
              <w:t xml:space="preserve"> </w:t>
            </w:r>
          </w:p>
        </w:tc>
        <w:tc>
          <w:tcPr>
            <w:tcW w:w="2409" w:type="dxa"/>
            <w:tcBorders>
              <w:top w:val="single" w:sz="2" w:space="0" w:color="1F3864" w:themeColor="accent1" w:themeShade="80"/>
              <w:left w:val="nil"/>
              <w:bottom w:val="nil"/>
              <w:right w:val="nil"/>
            </w:tcBorders>
            <w:shd w:val="clear" w:color="auto" w:fill="auto"/>
            <w:vAlign w:val="center"/>
          </w:tcPr>
          <w:p w14:paraId="0E526528"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432934">
              <w:rPr>
                <w:rFonts w:cs="Arial"/>
                <w:b/>
              </w:rPr>
              <w:t>11,096</w:t>
            </w:r>
          </w:p>
        </w:tc>
        <w:tc>
          <w:tcPr>
            <w:tcW w:w="2410" w:type="dxa"/>
            <w:tcBorders>
              <w:top w:val="single" w:sz="2" w:space="0" w:color="1F3864" w:themeColor="accent1" w:themeShade="80"/>
              <w:left w:val="nil"/>
              <w:bottom w:val="nil"/>
              <w:right w:val="nil"/>
            </w:tcBorders>
            <w:shd w:val="clear" w:color="auto" w:fill="auto"/>
            <w:vAlign w:val="center"/>
          </w:tcPr>
          <w:p w14:paraId="09FF77B1" w14:textId="77777777" w:rsidR="00172A84" w:rsidRPr="00432934" w:rsidRDefault="00172A84" w:rsidP="00203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highlight w:val="yellow"/>
              </w:rPr>
            </w:pPr>
            <w:r w:rsidRPr="00432934">
              <w:rPr>
                <w:rFonts w:cs="Arial"/>
                <w:b/>
              </w:rPr>
              <w:t xml:space="preserve"> 12,898 </w:t>
            </w:r>
          </w:p>
        </w:tc>
      </w:tr>
      <w:tr w:rsidR="00172A84" w:rsidRPr="00CD78B9" w14:paraId="071C380A"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07D9ED45" w14:textId="77777777" w:rsidR="00172A84" w:rsidRPr="00D318F3" w:rsidRDefault="00172A84" w:rsidP="00203E14">
            <w:pPr>
              <w:pStyle w:val="08-Tabelageral"/>
              <w:ind w:left="113"/>
              <w:jc w:val="left"/>
              <w:rPr>
                <w:rFonts w:cs="Arial"/>
                <w:b w:val="0"/>
                <w:bCs w:val="0"/>
                <w:szCs w:val="14"/>
                <w:highlight w:val="yellow"/>
              </w:rPr>
            </w:pPr>
            <w:r w:rsidRPr="00432934">
              <w:rPr>
                <w:rFonts w:cs="Arial"/>
                <w:b w:val="0"/>
              </w:rPr>
              <w:t xml:space="preserve">Cash </w:t>
            </w:r>
            <w:proofErr w:type="spellStart"/>
            <w:r w:rsidRPr="00432934">
              <w:rPr>
                <w:rFonts w:cs="Arial"/>
                <w:b w:val="0"/>
              </w:rPr>
              <w:t>and</w:t>
            </w:r>
            <w:proofErr w:type="spellEnd"/>
            <w:r w:rsidRPr="00432934">
              <w:rPr>
                <w:rFonts w:cs="Arial"/>
                <w:b w:val="0"/>
              </w:rPr>
              <w:t xml:space="preserve"> cash </w:t>
            </w:r>
            <w:proofErr w:type="spellStart"/>
            <w:r w:rsidRPr="00432934">
              <w:rPr>
                <w:rFonts w:cs="Arial"/>
                <w:b w:val="0"/>
              </w:rPr>
              <w:t>equivalents</w:t>
            </w:r>
            <w:proofErr w:type="spellEnd"/>
          </w:p>
        </w:tc>
        <w:tc>
          <w:tcPr>
            <w:tcW w:w="2409" w:type="dxa"/>
            <w:tcBorders>
              <w:top w:val="nil"/>
              <w:left w:val="nil"/>
              <w:bottom w:val="nil"/>
              <w:right w:val="nil"/>
            </w:tcBorders>
            <w:shd w:val="clear" w:color="auto" w:fill="auto"/>
            <w:vAlign w:val="center"/>
          </w:tcPr>
          <w:p w14:paraId="4E70329A"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432934">
              <w:rPr>
                <w:rFonts w:cs="Arial"/>
              </w:rPr>
              <w:t>3,628</w:t>
            </w:r>
          </w:p>
        </w:tc>
        <w:tc>
          <w:tcPr>
            <w:tcW w:w="2410" w:type="dxa"/>
            <w:tcBorders>
              <w:top w:val="nil"/>
              <w:left w:val="nil"/>
              <w:bottom w:val="nil"/>
              <w:right w:val="nil"/>
            </w:tcBorders>
            <w:shd w:val="clear" w:color="auto" w:fill="auto"/>
            <w:vAlign w:val="center"/>
          </w:tcPr>
          <w:p w14:paraId="4152232C"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432934">
              <w:rPr>
                <w:rFonts w:cs="Arial"/>
              </w:rPr>
              <w:t xml:space="preserve"> 1,487 </w:t>
            </w:r>
          </w:p>
        </w:tc>
      </w:tr>
      <w:tr w:rsidR="00172A84" w:rsidRPr="001D6BE8" w14:paraId="50294FDD"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609E7E12" w14:textId="77777777" w:rsidR="00172A84" w:rsidRPr="00D318F3" w:rsidRDefault="00172A84" w:rsidP="00203E14">
            <w:pPr>
              <w:pStyle w:val="08-Tabelageral"/>
              <w:ind w:left="113"/>
              <w:jc w:val="left"/>
              <w:rPr>
                <w:rFonts w:cs="Arial"/>
                <w:b w:val="0"/>
                <w:bCs w:val="0"/>
                <w:szCs w:val="14"/>
                <w:highlight w:val="yellow"/>
              </w:rPr>
            </w:pPr>
            <w:r w:rsidRPr="00432934">
              <w:rPr>
                <w:rFonts w:cs="Arial"/>
                <w:b w:val="0"/>
              </w:rPr>
              <w:t xml:space="preserve">Financial </w:t>
            </w:r>
            <w:proofErr w:type="spellStart"/>
            <w:r w:rsidRPr="00432934">
              <w:rPr>
                <w:rFonts w:cs="Arial"/>
                <w:b w:val="0"/>
              </w:rPr>
              <w:t>instruments</w:t>
            </w:r>
            <w:proofErr w:type="spellEnd"/>
          </w:p>
        </w:tc>
        <w:tc>
          <w:tcPr>
            <w:tcW w:w="2409" w:type="dxa"/>
            <w:tcBorders>
              <w:top w:val="nil"/>
              <w:left w:val="nil"/>
              <w:bottom w:val="nil"/>
              <w:right w:val="nil"/>
            </w:tcBorders>
            <w:shd w:val="clear" w:color="auto" w:fill="auto"/>
            <w:vAlign w:val="center"/>
          </w:tcPr>
          <w:p w14:paraId="3B575959"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432934">
              <w:rPr>
                <w:rFonts w:cs="Arial"/>
              </w:rPr>
              <w:t>1</w:t>
            </w:r>
          </w:p>
        </w:tc>
        <w:tc>
          <w:tcPr>
            <w:tcW w:w="2410" w:type="dxa"/>
            <w:tcBorders>
              <w:top w:val="nil"/>
              <w:left w:val="nil"/>
              <w:bottom w:val="nil"/>
              <w:right w:val="nil"/>
            </w:tcBorders>
            <w:shd w:val="clear" w:color="auto" w:fill="auto"/>
            <w:vAlign w:val="center"/>
          </w:tcPr>
          <w:p w14:paraId="210B78E3"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432934">
              <w:rPr>
                <w:rFonts w:cs="Arial"/>
              </w:rPr>
              <w:t xml:space="preserve"> 1 </w:t>
            </w:r>
          </w:p>
        </w:tc>
      </w:tr>
      <w:tr w:rsidR="00172A84" w:rsidRPr="001D6BE8" w14:paraId="3937B215"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5BE9C25A" w14:textId="77777777" w:rsidR="00172A84" w:rsidRPr="00D318F3" w:rsidRDefault="00172A84" w:rsidP="00203E14">
            <w:pPr>
              <w:pStyle w:val="08-Tabelageral"/>
              <w:ind w:left="113"/>
              <w:jc w:val="left"/>
              <w:rPr>
                <w:rFonts w:cs="Arial"/>
                <w:b w:val="0"/>
                <w:bCs w:val="0"/>
                <w:szCs w:val="14"/>
                <w:highlight w:val="yellow"/>
              </w:rPr>
            </w:pPr>
            <w:r w:rsidRPr="00432934">
              <w:rPr>
                <w:rFonts w:cs="Arial"/>
                <w:b w:val="0"/>
              </w:rPr>
              <w:t xml:space="preserve">Other </w:t>
            </w:r>
            <w:proofErr w:type="spellStart"/>
            <w:r w:rsidRPr="00432934">
              <w:rPr>
                <w:rFonts w:cs="Arial"/>
                <w:b w:val="0"/>
              </w:rPr>
              <w:t>assets</w:t>
            </w:r>
            <w:proofErr w:type="spellEnd"/>
          </w:p>
        </w:tc>
        <w:tc>
          <w:tcPr>
            <w:tcW w:w="2409" w:type="dxa"/>
            <w:tcBorders>
              <w:top w:val="nil"/>
              <w:left w:val="nil"/>
              <w:bottom w:val="nil"/>
              <w:right w:val="nil"/>
            </w:tcBorders>
            <w:shd w:val="clear" w:color="auto" w:fill="auto"/>
            <w:vAlign w:val="center"/>
          </w:tcPr>
          <w:p w14:paraId="31D1D435"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432934">
              <w:rPr>
                <w:rFonts w:cs="Arial"/>
              </w:rPr>
              <w:t>7,467</w:t>
            </w:r>
          </w:p>
        </w:tc>
        <w:tc>
          <w:tcPr>
            <w:tcW w:w="2410" w:type="dxa"/>
            <w:tcBorders>
              <w:top w:val="nil"/>
              <w:left w:val="nil"/>
              <w:bottom w:val="nil"/>
              <w:right w:val="nil"/>
            </w:tcBorders>
            <w:shd w:val="clear" w:color="auto" w:fill="auto"/>
            <w:vAlign w:val="center"/>
          </w:tcPr>
          <w:p w14:paraId="59C6C31A"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432934">
              <w:rPr>
                <w:rFonts w:cs="Arial"/>
              </w:rPr>
              <w:t xml:space="preserve"> 11,410 </w:t>
            </w:r>
          </w:p>
        </w:tc>
      </w:tr>
      <w:tr w:rsidR="00172A84" w:rsidRPr="00D318F3" w14:paraId="14E57D32"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28B7B037" w14:textId="77777777" w:rsidR="00172A84" w:rsidRPr="00D318F3" w:rsidRDefault="00172A84" w:rsidP="00203E14">
            <w:pPr>
              <w:pStyle w:val="08-Tabelageral"/>
              <w:jc w:val="left"/>
              <w:rPr>
                <w:rFonts w:cs="Arial"/>
                <w:szCs w:val="14"/>
                <w:highlight w:val="yellow"/>
              </w:rPr>
            </w:pPr>
            <w:r w:rsidRPr="00432934">
              <w:rPr>
                <w:rFonts w:cs="Arial"/>
              </w:rPr>
              <w:t>Non-</w:t>
            </w:r>
            <w:proofErr w:type="spellStart"/>
            <w:r w:rsidRPr="00432934">
              <w:rPr>
                <w:rFonts w:cs="Arial"/>
              </w:rPr>
              <w:t>Current</w:t>
            </w:r>
            <w:proofErr w:type="spellEnd"/>
            <w:r w:rsidRPr="00432934">
              <w:rPr>
                <w:rFonts w:cs="Arial"/>
              </w:rPr>
              <w:t xml:space="preserve"> </w:t>
            </w:r>
            <w:proofErr w:type="spellStart"/>
            <w:r w:rsidRPr="00432934">
              <w:rPr>
                <w:rFonts w:cs="Arial"/>
              </w:rPr>
              <w:t>Assets</w:t>
            </w:r>
            <w:proofErr w:type="spellEnd"/>
            <w:r w:rsidRPr="00432934">
              <w:rPr>
                <w:rFonts w:cs="Arial"/>
              </w:rPr>
              <w:t xml:space="preserve"> </w:t>
            </w:r>
          </w:p>
        </w:tc>
        <w:tc>
          <w:tcPr>
            <w:tcW w:w="2409" w:type="dxa"/>
            <w:tcBorders>
              <w:top w:val="nil"/>
              <w:left w:val="nil"/>
              <w:bottom w:val="nil"/>
              <w:right w:val="nil"/>
            </w:tcBorders>
            <w:shd w:val="clear" w:color="auto" w:fill="auto"/>
            <w:vAlign w:val="center"/>
          </w:tcPr>
          <w:p w14:paraId="29EFE6A1" w14:textId="77777777" w:rsidR="00172A84" w:rsidRPr="00D318F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432934">
              <w:rPr>
                <w:rFonts w:cs="Arial"/>
                <w:b/>
              </w:rPr>
              <w:t>7,546</w:t>
            </w:r>
          </w:p>
        </w:tc>
        <w:tc>
          <w:tcPr>
            <w:tcW w:w="2410" w:type="dxa"/>
            <w:tcBorders>
              <w:top w:val="nil"/>
              <w:bottom w:val="nil"/>
            </w:tcBorders>
            <w:shd w:val="clear" w:color="auto" w:fill="auto"/>
            <w:vAlign w:val="center"/>
          </w:tcPr>
          <w:p w14:paraId="736F6E40"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432934">
              <w:rPr>
                <w:rFonts w:cs="Arial"/>
                <w:b/>
              </w:rPr>
              <w:t xml:space="preserve"> 7,677 </w:t>
            </w:r>
          </w:p>
        </w:tc>
      </w:tr>
      <w:tr w:rsidR="00172A84" w:rsidRPr="009A4C3D" w14:paraId="3C6887BC"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300A907" w14:textId="77777777" w:rsidR="00172A84" w:rsidRPr="00D318F3" w:rsidRDefault="00172A84" w:rsidP="00203E14">
            <w:pPr>
              <w:pStyle w:val="08-Tabelageral"/>
              <w:ind w:left="113"/>
              <w:jc w:val="left"/>
              <w:rPr>
                <w:rFonts w:cs="Arial"/>
                <w:b w:val="0"/>
                <w:bCs w:val="0"/>
                <w:szCs w:val="14"/>
                <w:highlight w:val="yellow"/>
              </w:rPr>
            </w:pPr>
            <w:r w:rsidRPr="00432934">
              <w:rPr>
                <w:rFonts w:cs="Arial"/>
                <w:b w:val="0"/>
              </w:rPr>
              <w:t xml:space="preserve">Other </w:t>
            </w:r>
            <w:proofErr w:type="spellStart"/>
            <w:r w:rsidRPr="00432934">
              <w:rPr>
                <w:rFonts w:cs="Arial"/>
                <w:b w:val="0"/>
              </w:rPr>
              <w:t>assets</w:t>
            </w:r>
            <w:proofErr w:type="spellEnd"/>
            <w:r w:rsidRPr="00432934">
              <w:rPr>
                <w:rFonts w:cs="Arial"/>
                <w:b w:val="0"/>
              </w:rPr>
              <w:t xml:space="preserve"> </w:t>
            </w:r>
          </w:p>
        </w:tc>
        <w:tc>
          <w:tcPr>
            <w:tcW w:w="2409" w:type="dxa"/>
            <w:tcBorders>
              <w:top w:val="nil"/>
              <w:left w:val="nil"/>
              <w:bottom w:val="nil"/>
              <w:right w:val="nil"/>
            </w:tcBorders>
            <w:shd w:val="clear" w:color="auto" w:fill="auto"/>
            <w:vAlign w:val="center"/>
          </w:tcPr>
          <w:p w14:paraId="0B613E6C" w14:textId="77777777" w:rsidR="00172A84" w:rsidRPr="0095285B"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432934">
              <w:rPr>
                <w:rFonts w:cs="Arial"/>
              </w:rPr>
              <w:t>7,546</w:t>
            </w:r>
          </w:p>
        </w:tc>
        <w:tc>
          <w:tcPr>
            <w:tcW w:w="2410" w:type="dxa"/>
            <w:tcBorders>
              <w:top w:val="nil"/>
              <w:left w:val="nil"/>
              <w:bottom w:val="nil"/>
              <w:right w:val="nil"/>
            </w:tcBorders>
            <w:shd w:val="clear" w:color="auto" w:fill="auto"/>
            <w:vAlign w:val="center"/>
          </w:tcPr>
          <w:p w14:paraId="2CA476A6"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432934">
              <w:rPr>
                <w:rFonts w:cs="Arial"/>
              </w:rPr>
              <w:t xml:space="preserve"> 7,677 </w:t>
            </w:r>
          </w:p>
        </w:tc>
      </w:tr>
      <w:tr w:rsidR="00172A84" w:rsidRPr="00D318F3" w14:paraId="6A772A18"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112C1170" w14:textId="77777777" w:rsidR="00172A84" w:rsidRPr="00D318F3" w:rsidRDefault="00172A84" w:rsidP="00203E14">
            <w:pPr>
              <w:pStyle w:val="08-Tabelageral"/>
              <w:jc w:val="left"/>
              <w:rPr>
                <w:rFonts w:cs="Arial"/>
                <w:szCs w:val="14"/>
                <w:highlight w:val="yellow"/>
              </w:rPr>
            </w:pPr>
            <w:proofErr w:type="spellStart"/>
            <w:r w:rsidRPr="00432934">
              <w:rPr>
                <w:rFonts w:cs="Arial"/>
              </w:rPr>
              <w:t>Current</w:t>
            </w:r>
            <w:proofErr w:type="spellEnd"/>
            <w:r w:rsidRPr="00432934">
              <w:rPr>
                <w:rFonts w:cs="Arial"/>
              </w:rPr>
              <w:t xml:space="preserve"> </w:t>
            </w:r>
            <w:proofErr w:type="spellStart"/>
            <w:r w:rsidRPr="00432934">
              <w:rPr>
                <w:rFonts w:cs="Arial"/>
              </w:rPr>
              <w:t>Liabilities</w:t>
            </w:r>
            <w:proofErr w:type="spellEnd"/>
          </w:p>
        </w:tc>
        <w:tc>
          <w:tcPr>
            <w:tcW w:w="2409" w:type="dxa"/>
            <w:tcBorders>
              <w:top w:val="nil"/>
              <w:bottom w:val="nil"/>
            </w:tcBorders>
            <w:shd w:val="clear" w:color="auto" w:fill="auto"/>
            <w:vAlign w:val="center"/>
          </w:tcPr>
          <w:p w14:paraId="62A5BCDE" w14:textId="77777777" w:rsidR="00172A84" w:rsidRPr="00D318F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432934">
              <w:rPr>
                <w:rFonts w:cs="Arial"/>
                <w:b/>
              </w:rPr>
              <w:t>12,609</w:t>
            </w:r>
          </w:p>
        </w:tc>
        <w:tc>
          <w:tcPr>
            <w:tcW w:w="2410" w:type="dxa"/>
            <w:tcBorders>
              <w:top w:val="nil"/>
              <w:bottom w:val="nil"/>
            </w:tcBorders>
            <w:shd w:val="clear" w:color="auto" w:fill="auto"/>
            <w:vAlign w:val="center"/>
          </w:tcPr>
          <w:p w14:paraId="0B4B7FEC"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432934">
              <w:rPr>
                <w:rFonts w:cs="Arial"/>
                <w:b/>
              </w:rPr>
              <w:t xml:space="preserve"> 18,567 </w:t>
            </w:r>
          </w:p>
        </w:tc>
      </w:tr>
      <w:tr w:rsidR="00172A84" w:rsidRPr="001D6BE8" w14:paraId="349BD5B6"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7896BEBF" w14:textId="77777777" w:rsidR="00172A84" w:rsidRPr="00D318F3" w:rsidRDefault="00172A84" w:rsidP="00203E14">
            <w:pPr>
              <w:pStyle w:val="08-Tabelageral"/>
              <w:ind w:left="113"/>
              <w:jc w:val="left"/>
              <w:rPr>
                <w:rFonts w:cs="Arial"/>
                <w:b w:val="0"/>
                <w:bCs w:val="0"/>
                <w:szCs w:val="14"/>
                <w:highlight w:val="yellow"/>
              </w:rPr>
            </w:pPr>
            <w:r w:rsidRPr="00432934">
              <w:rPr>
                <w:rFonts w:cs="Arial"/>
                <w:b w:val="0"/>
              </w:rPr>
              <w:t xml:space="preserve">Financial </w:t>
            </w:r>
            <w:proofErr w:type="spellStart"/>
            <w:r w:rsidRPr="00432934">
              <w:rPr>
                <w:rFonts w:cs="Arial"/>
                <w:b w:val="0"/>
              </w:rPr>
              <w:t>liabilities</w:t>
            </w:r>
            <w:proofErr w:type="spellEnd"/>
          </w:p>
        </w:tc>
        <w:tc>
          <w:tcPr>
            <w:tcW w:w="2409" w:type="dxa"/>
            <w:tcBorders>
              <w:top w:val="nil"/>
              <w:bottom w:val="nil"/>
            </w:tcBorders>
            <w:shd w:val="clear" w:color="auto" w:fill="auto"/>
            <w:vAlign w:val="center"/>
          </w:tcPr>
          <w:p w14:paraId="4A209208" w14:textId="77777777" w:rsidR="00172A84" w:rsidRPr="0095285B"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szCs w:val="14"/>
                <w:highlight w:val="yellow"/>
              </w:rPr>
            </w:pPr>
            <w:r w:rsidRPr="00432934">
              <w:rPr>
                <w:rFonts w:cs="Arial"/>
              </w:rPr>
              <w:t>1,341</w:t>
            </w:r>
          </w:p>
        </w:tc>
        <w:tc>
          <w:tcPr>
            <w:tcW w:w="2410" w:type="dxa"/>
            <w:tcBorders>
              <w:top w:val="nil"/>
              <w:bottom w:val="nil"/>
            </w:tcBorders>
            <w:shd w:val="clear" w:color="auto" w:fill="auto"/>
            <w:vAlign w:val="center"/>
          </w:tcPr>
          <w:p w14:paraId="5E8F256E"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r w:rsidRPr="00432934">
              <w:rPr>
                <w:rFonts w:cs="Arial"/>
              </w:rPr>
              <w:t xml:space="preserve"> 1,683 </w:t>
            </w:r>
          </w:p>
        </w:tc>
      </w:tr>
      <w:tr w:rsidR="00172A84" w:rsidRPr="001D6BE8" w14:paraId="5FA5817D"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59627E68" w14:textId="77777777" w:rsidR="00172A84" w:rsidRPr="00D318F3" w:rsidRDefault="00172A84" w:rsidP="00203E14">
            <w:pPr>
              <w:pStyle w:val="08-Tabelageral"/>
              <w:ind w:left="113"/>
              <w:jc w:val="left"/>
              <w:rPr>
                <w:rFonts w:cs="Arial"/>
                <w:b w:val="0"/>
                <w:bCs w:val="0"/>
                <w:color w:val="FF0000"/>
                <w:szCs w:val="14"/>
                <w:highlight w:val="yellow"/>
              </w:rPr>
            </w:pPr>
            <w:proofErr w:type="spellStart"/>
            <w:r w:rsidRPr="00432934">
              <w:rPr>
                <w:rFonts w:cs="Arial"/>
                <w:b w:val="0"/>
              </w:rPr>
              <w:t>Technical</w:t>
            </w:r>
            <w:proofErr w:type="spellEnd"/>
            <w:r w:rsidRPr="00432934">
              <w:rPr>
                <w:rFonts w:cs="Arial"/>
                <w:b w:val="0"/>
              </w:rPr>
              <w:t xml:space="preserve"> </w:t>
            </w:r>
            <w:proofErr w:type="spellStart"/>
            <w:r w:rsidRPr="00432934">
              <w:rPr>
                <w:rFonts w:cs="Arial"/>
                <w:b w:val="0"/>
              </w:rPr>
              <w:t>provisions</w:t>
            </w:r>
            <w:proofErr w:type="spellEnd"/>
          </w:p>
        </w:tc>
        <w:tc>
          <w:tcPr>
            <w:tcW w:w="2409" w:type="dxa"/>
            <w:tcBorders>
              <w:top w:val="nil"/>
              <w:bottom w:val="nil"/>
            </w:tcBorders>
            <w:shd w:val="clear" w:color="auto" w:fill="auto"/>
            <w:vAlign w:val="center"/>
          </w:tcPr>
          <w:p w14:paraId="32984D13" w14:textId="77777777" w:rsidR="00172A84" w:rsidRPr="0095285B"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432934">
              <w:rPr>
                <w:rFonts w:cs="Arial"/>
              </w:rPr>
              <w:t>3,351</w:t>
            </w:r>
          </w:p>
        </w:tc>
        <w:tc>
          <w:tcPr>
            <w:tcW w:w="2410" w:type="dxa"/>
            <w:tcBorders>
              <w:top w:val="nil"/>
              <w:bottom w:val="nil"/>
            </w:tcBorders>
            <w:shd w:val="clear" w:color="auto" w:fill="auto"/>
            <w:vAlign w:val="center"/>
          </w:tcPr>
          <w:p w14:paraId="17D19DF5"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432934">
              <w:rPr>
                <w:rFonts w:cs="Arial"/>
              </w:rPr>
              <w:t xml:space="preserve"> 3,017 </w:t>
            </w:r>
          </w:p>
        </w:tc>
      </w:tr>
      <w:tr w:rsidR="00172A84" w:rsidRPr="001D6BE8" w14:paraId="543B651E"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6B658F2B" w14:textId="77777777" w:rsidR="00172A84" w:rsidRPr="00432934" w:rsidRDefault="00172A84" w:rsidP="00203E14">
            <w:pPr>
              <w:pStyle w:val="08-Tabelageral"/>
              <w:ind w:left="113"/>
              <w:jc w:val="left"/>
              <w:rPr>
                <w:rFonts w:cs="Arial"/>
                <w:b w:val="0"/>
                <w:highlight w:val="yellow"/>
              </w:rPr>
            </w:pPr>
            <w:r w:rsidRPr="00432934">
              <w:rPr>
                <w:rFonts w:cs="Arial"/>
                <w:b w:val="0"/>
              </w:rPr>
              <w:t xml:space="preserve">Other </w:t>
            </w:r>
            <w:proofErr w:type="spellStart"/>
            <w:r w:rsidRPr="00432934">
              <w:rPr>
                <w:rFonts w:cs="Arial"/>
                <w:b w:val="0"/>
              </w:rPr>
              <w:t>liabilities</w:t>
            </w:r>
            <w:proofErr w:type="spellEnd"/>
          </w:p>
        </w:tc>
        <w:tc>
          <w:tcPr>
            <w:tcW w:w="2409" w:type="dxa"/>
            <w:tcBorders>
              <w:top w:val="nil"/>
              <w:left w:val="nil"/>
              <w:bottom w:val="nil"/>
              <w:right w:val="nil"/>
            </w:tcBorders>
            <w:shd w:val="clear" w:color="auto" w:fill="auto"/>
            <w:vAlign w:val="center"/>
          </w:tcPr>
          <w:p w14:paraId="32326101" w14:textId="77777777" w:rsidR="00172A84" w:rsidRPr="0095285B"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432934">
              <w:rPr>
                <w:rFonts w:cs="Arial"/>
              </w:rPr>
              <w:t>7,917</w:t>
            </w:r>
          </w:p>
        </w:tc>
        <w:tc>
          <w:tcPr>
            <w:tcW w:w="2410" w:type="dxa"/>
            <w:tcBorders>
              <w:top w:val="nil"/>
              <w:left w:val="nil"/>
              <w:bottom w:val="nil"/>
              <w:right w:val="nil"/>
            </w:tcBorders>
            <w:shd w:val="clear" w:color="auto" w:fill="auto"/>
            <w:vAlign w:val="center"/>
          </w:tcPr>
          <w:p w14:paraId="51C02AEB"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432934">
              <w:rPr>
                <w:rFonts w:cs="Arial"/>
              </w:rPr>
              <w:t xml:space="preserve"> 13,867 </w:t>
            </w:r>
          </w:p>
        </w:tc>
      </w:tr>
      <w:tr w:rsidR="00172A84" w:rsidRPr="00D318F3" w14:paraId="052708FA"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05A31162" w14:textId="77777777" w:rsidR="00172A84" w:rsidRPr="00432934" w:rsidRDefault="00172A84" w:rsidP="00203E14">
            <w:pPr>
              <w:pStyle w:val="08-Tabelageral"/>
              <w:jc w:val="left"/>
              <w:rPr>
                <w:rFonts w:cs="Arial"/>
                <w:highlight w:val="yellow"/>
              </w:rPr>
            </w:pPr>
            <w:proofErr w:type="spellStart"/>
            <w:r w:rsidRPr="00432934">
              <w:rPr>
                <w:rFonts w:cs="Arial"/>
              </w:rPr>
              <w:t>Equity</w:t>
            </w:r>
            <w:proofErr w:type="spellEnd"/>
          </w:p>
        </w:tc>
        <w:tc>
          <w:tcPr>
            <w:tcW w:w="2409" w:type="dxa"/>
            <w:tcBorders>
              <w:top w:val="nil"/>
              <w:bottom w:val="nil"/>
            </w:tcBorders>
            <w:shd w:val="clear" w:color="auto" w:fill="auto"/>
            <w:vAlign w:val="center"/>
          </w:tcPr>
          <w:p w14:paraId="5BDE9C24" w14:textId="77777777" w:rsidR="00172A84" w:rsidRPr="00D318F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432934">
              <w:rPr>
                <w:rFonts w:cs="Arial"/>
                <w:b/>
              </w:rPr>
              <w:t>6,033</w:t>
            </w:r>
          </w:p>
        </w:tc>
        <w:tc>
          <w:tcPr>
            <w:tcW w:w="2410" w:type="dxa"/>
            <w:tcBorders>
              <w:top w:val="nil"/>
              <w:bottom w:val="nil"/>
            </w:tcBorders>
            <w:shd w:val="clear" w:color="auto" w:fill="auto"/>
            <w:vAlign w:val="center"/>
          </w:tcPr>
          <w:p w14:paraId="0618EC1F"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432934">
              <w:rPr>
                <w:rFonts w:cs="Arial"/>
                <w:b/>
              </w:rPr>
              <w:t xml:space="preserve"> 2,008 </w:t>
            </w:r>
          </w:p>
        </w:tc>
      </w:tr>
      <w:tr w:rsidR="00172A84" w:rsidRPr="00D318F3" w14:paraId="2C103311"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5901CA3" w14:textId="77777777" w:rsidR="00172A84" w:rsidRPr="00432934" w:rsidRDefault="00172A84" w:rsidP="00203E14">
            <w:pPr>
              <w:pStyle w:val="08-Tabelageral"/>
              <w:jc w:val="left"/>
              <w:rPr>
                <w:rFonts w:cs="Arial"/>
                <w:highlight w:val="yellow"/>
              </w:rPr>
            </w:pPr>
            <w:proofErr w:type="spellStart"/>
            <w:r w:rsidRPr="00432934">
              <w:rPr>
                <w:rFonts w:cs="Arial"/>
              </w:rPr>
              <w:t>Attributable</w:t>
            </w:r>
            <w:proofErr w:type="spellEnd"/>
            <w:r w:rsidRPr="00432934">
              <w:rPr>
                <w:rFonts w:cs="Arial"/>
              </w:rPr>
              <w:t xml:space="preserve"> </w:t>
            </w:r>
            <w:proofErr w:type="spellStart"/>
            <w:r w:rsidRPr="00432934">
              <w:rPr>
                <w:rFonts w:cs="Arial"/>
              </w:rPr>
              <w:t>to</w:t>
            </w:r>
            <w:proofErr w:type="spellEnd"/>
            <w:r w:rsidRPr="00432934">
              <w:rPr>
                <w:rFonts w:cs="Arial"/>
              </w:rPr>
              <w:t xml:space="preserve"> BB Seguridade</w:t>
            </w:r>
          </w:p>
        </w:tc>
        <w:tc>
          <w:tcPr>
            <w:tcW w:w="2409" w:type="dxa"/>
            <w:tcBorders>
              <w:top w:val="nil"/>
              <w:bottom w:val="nil"/>
            </w:tcBorders>
            <w:shd w:val="clear" w:color="auto" w:fill="auto"/>
            <w:vAlign w:val="center"/>
          </w:tcPr>
          <w:p w14:paraId="44A76D6F" w14:textId="77777777" w:rsidR="00172A84" w:rsidRPr="00D318F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Pr>
                <w:rFonts w:cs="Arial"/>
                <w:b/>
                <w:bCs/>
                <w:color w:val="000000"/>
                <w:sz w:val="20"/>
                <w:szCs w:val="20"/>
              </w:rPr>
              <w:t xml:space="preserve">      </w:t>
            </w:r>
            <w:r w:rsidRPr="00432934">
              <w:rPr>
                <w:rFonts w:cs="Arial"/>
                <w:b/>
              </w:rPr>
              <w:t>4,525</w:t>
            </w:r>
          </w:p>
        </w:tc>
        <w:tc>
          <w:tcPr>
            <w:tcW w:w="2410" w:type="dxa"/>
            <w:tcBorders>
              <w:top w:val="nil"/>
              <w:bottom w:val="nil"/>
            </w:tcBorders>
            <w:shd w:val="clear" w:color="auto" w:fill="auto"/>
            <w:vAlign w:val="center"/>
          </w:tcPr>
          <w:p w14:paraId="661E1B75"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r w:rsidRPr="00432934">
              <w:rPr>
                <w:rFonts w:cs="Arial"/>
                <w:b/>
              </w:rPr>
              <w:t xml:space="preserve"> 1,506 </w:t>
            </w:r>
          </w:p>
        </w:tc>
      </w:tr>
      <w:tr w:rsidR="00172A84" w:rsidRPr="008D5956" w14:paraId="4CDA5907" w14:textId="77777777" w:rsidTr="0039366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0483EBAC" w14:textId="77777777" w:rsidR="00172A84" w:rsidRPr="00432934" w:rsidRDefault="00172A84" w:rsidP="00203E14">
            <w:pPr>
              <w:pStyle w:val="08-Tabelageral"/>
              <w:ind w:left="113"/>
              <w:jc w:val="left"/>
              <w:rPr>
                <w:rFonts w:cs="Arial"/>
                <w:b w:val="0"/>
              </w:rPr>
            </w:pPr>
            <w:proofErr w:type="spellStart"/>
            <w:r w:rsidRPr="00432934">
              <w:rPr>
                <w:rFonts w:cs="Arial"/>
                <w:b w:val="0"/>
              </w:rPr>
              <w:t>Results</w:t>
            </w:r>
            <w:proofErr w:type="spellEnd"/>
            <w:r w:rsidRPr="00432934">
              <w:rPr>
                <w:rFonts w:cs="Arial"/>
                <w:b w:val="0"/>
              </w:rPr>
              <w:t xml:space="preserve"> </w:t>
            </w:r>
            <w:proofErr w:type="spellStart"/>
            <w:r w:rsidRPr="00432934">
              <w:rPr>
                <w:rFonts w:cs="Arial"/>
                <w:b w:val="0"/>
              </w:rPr>
              <w:t>from</w:t>
            </w:r>
            <w:proofErr w:type="spellEnd"/>
            <w:r w:rsidRPr="00432934">
              <w:rPr>
                <w:rFonts w:cs="Arial"/>
                <w:b w:val="0"/>
              </w:rPr>
              <w:t xml:space="preserve"> </w:t>
            </w:r>
            <w:proofErr w:type="spellStart"/>
            <w:r w:rsidRPr="00432934">
              <w:rPr>
                <w:rFonts w:cs="Arial"/>
                <w:b w:val="0"/>
              </w:rPr>
              <w:t>previous</w:t>
            </w:r>
            <w:proofErr w:type="spellEnd"/>
            <w:r w:rsidRPr="00432934">
              <w:rPr>
                <w:rFonts w:cs="Arial"/>
                <w:b w:val="0"/>
              </w:rPr>
              <w:t xml:space="preserve"> </w:t>
            </w:r>
            <w:proofErr w:type="spellStart"/>
            <w:r w:rsidRPr="00432934">
              <w:rPr>
                <w:rFonts w:cs="Arial"/>
                <w:b w:val="0"/>
              </w:rPr>
              <w:t>exercises</w:t>
            </w:r>
            <w:proofErr w:type="spellEnd"/>
            <w:r w:rsidRPr="00432934">
              <w:rPr>
                <w:rFonts w:cs="Arial"/>
                <w:b w:val="0"/>
              </w:rPr>
              <w:t xml:space="preserve"> </w:t>
            </w:r>
            <w:r w:rsidRPr="00432934">
              <w:rPr>
                <w:rFonts w:cs="Arial"/>
                <w:b w:val="0"/>
                <w:vertAlign w:val="superscript"/>
              </w:rPr>
              <w:t>(1)</w:t>
            </w:r>
          </w:p>
        </w:tc>
        <w:tc>
          <w:tcPr>
            <w:tcW w:w="2409" w:type="dxa"/>
            <w:tcBorders>
              <w:top w:val="nil"/>
              <w:bottom w:val="nil"/>
            </w:tcBorders>
            <w:shd w:val="clear" w:color="auto" w:fill="auto"/>
            <w:vAlign w:val="center"/>
          </w:tcPr>
          <w:p w14:paraId="53F4C674"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(166)</w:t>
            </w:r>
          </w:p>
        </w:tc>
        <w:tc>
          <w:tcPr>
            <w:tcW w:w="2410" w:type="dxa"/>
            <w:tcBorders>
              <w:top w:val="nil"/>
              <w:bottom w:val="nil"/>
            </w:tcBorders>
            <w:shd w:val="clear" w:color="auto" w:fill="auto"/>
            <w:vAlign w:val="center"/>
          </w:tcPr>
          <w:p w14:paraId="706E26FB"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w:t>
            </w:r>
          </w:p>
        </w:tc>
      </w:tr>
      <w:tr w:rsidR="00172A84" w:rsidRPr="00D318F3" w14:paraId="546B1257" w14:textId="77777777" w:rsidTr="0039366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3864" w:themeColor="accent1" w:themeShade="80"/>
            </w:tcBorders>
            <w:shd w:val="clear" w:color="auto" w:fill="auto"/>
            <w:vAlign w:val="center"/>
          </w:tcPr>
          <w:p w14:paraId="6F964678" w14:textId="77777777" w:rsidR="00172A84" w:rsidRPr="00432934" w:rsidRDefault="00172A84" w:rsidP="00203E14">
            <w:pPr>
              <w:pStyle w:val="08-Tabelageral"/>
              <w:jc w:val="left"/>
              <w:rPr>
                <w:rFonts w:cs="Arial"/>
                <w:highlight w:val="yellow"/>
              </w:rPr>
            </w:pPr>
            <w:proofErr w:type="spellStart"/>
            <w:r w:rsidRPr="00432934">
              <w:rPr>
                <w:rFonts w:cs="Arial"/>
              </w:rPr>
              <w:t>Investment</w:t>
            </w:r>
            <w:proofErr w:type="spellEnd"/>
            <w:r w:rsidRPr="00432934">
              <w:rPr>
                <w:rFonts w:cs="Arial"/>
              </w:rPr>
              <w:t xml:space="preserve"> balance</w:t>
            </w:r>
          </w:p>
        </w:tc>
        <w:tc>
          <w:tcPr>
            <w:tcW w:w="2409" w:type="dxa"/>
            <w:tcBorders>
              <w:top w:val="nil"/>
              <w:left w:val="nil"/>
              <w:bottom w:val="single" w:sz="2" w:space="0" w:color="1F3864" w:themeColor="accent1" w:themeShade="80"/>
              <w:right w:val="nil"/>
            </w:tcBorders>
            <w:shd w:val="clear" w:color="auto" w:fill="auto"/>
            <w:vAlign w:val="center"/>
          </w:tcPr>
          <w:p w14:paraId="731A5D21"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r w:rsidRPr="00432934">
              <w:rPr>
                <w:rFonts w:cs="Arial"/>
                <w:b/>
              </w:rPr>
              <w:t>4,359</w:t>
            </w:r>
          </w:p>
        </w:tc>
        <w:tc>
          <w:tcPr>
            <w:tcW w:w="2410" w:type="dxa"/>
            <w:tcBorders>
              <w:top w:val="nil"/>
              <w:bottom w:val="single" w:sz="2" w:space="0" w:color="1F3864" w:themeColor="accent1" w:themeShade="80"/>
            </w:tcBorders>
            <w:shd w:val="clear" w:color="auto" w:fill="auto"/>
            <w:vAlign w:val="center"/>
          </w:tcPr>
          <w:p w14:paraId="5573BEC9"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r w:rsidRPr="00432934">
              <w:rPr>
                <w:rFonts w:cs="Arial"/>
                <w:b/>
              </w:rPr>
              <w:t>1,506</w:t>
            </w:r>
          </w:p>
        </w:tc>
      </w:tr>
    </w:tbl>
    <w:p w14:paraId="2AAB6DF8" w14:textId="77777777" w:rsidR="00172A84" w:rsidRPr="003A0513" w:rsidRDefault="00172A84" w:rsidP="00172A84">
      <w:pPr>
        <w:keepNext/>
        <w:keepLines/>
        <w:spacing w:after="0" w:line="240" w:lineRule="auto"/>
        <w:ind w:left="142" w:hanging="142"/>
        <w:rPr>
          <w:rFonts w:ascii="Arial" w:eastAsia="Times New Roman" w:hAnsi="Arial" w:cs="Arial"/>
          <w:spacing w:val="-2"/>
          <w:sz w:val="14"/>
          <w:szCs w:val="14"/>
          <w:lang w:val="en-US" w:eastAsia="zh-CN"/>
        </w:rPr>
      </w:pPr>
      <w:r w:rsidRPr="003A0513">
        <w:rPr>
          <w:rStyle w:val="rynqvb"/>
          <w:rFonts w:ascii="Arial" w:hAnsi="Arial" w:cs="Arial"/>
          <w:sz w:val="14"/>
          <w:szCs w:val="14"/>
          <w:lang w:val="en"/>
        </w:rPr>
        <w:t xml:space="preserve">(1) Refers to results from years prior to BB </w:t>
      </w:r>
      <w:proofErr w:type="spellStart"/>
      <w:r w:rsidRPr="003A0513">
        <w:rPr>
          <w:rStyle w:val="rynqvb"/>
          <w:rFonts w:ascii="Arial" w:hAnsi="Arial" w:cs="Arial"/>
          <w:sz w:val="14"/>
          <w:szCs w:val="14"/>
          <w:lang w:val="en"/>
        </w:rPr>
        <w:t>Corretora's</w:t>
      </w:r>
      <w:proofErr w:type="spellEnd"/>
      <w:r w:rsidRPr="003A0513">
        <w:rPr>
          <w:rStyle w:val="rynqvb"/>
          <w:rFonts w:ascii="Arial" w:hAnsi="Arial" w:cs="Arial"/>
          <w:sz w:val="14"/>
          <w:szCs w:val="14"/>
          <w:lang w:val="en"/>
        </w:rPr>
        <w:t xml:space="preserve"> participation in </w:t>
      </w:r>
      <w:proofErr w:type="spellStart"/>
      <w:r w:rsidRPr="003A0513">
        <w:rPr>
          <w:rStyle w:val="rynqvb"/>
          <w:rFonts w:ascii="Arial" w:hAnsi="Arial" w:cs="Arial"/>
          <w:sz w:val="14"/>
          <w:szCs w:val="14"/>
          <w:lang w:val="en"/>
        </w:rPr>
        <w:t>Ciclic</w:t>
      </w:r>
      <w:proofErr w:type="spellEnd"/>
      <w:r w:rsidRPr="003A0513">
        <w:rPr>
          <w:rStyle w:val="rynqvb"/>
          <w:rFonts w:ascii="Arial" w:hAnsi="Arial" w:cs="Arial"/>
          <w:sz w:val="14"/>
          <w:szCs w:val="14"/>
          <w:lang w:val="en"/>
        </w:rPr>
        <w:t>.</w:t>
      </w:r>
    </w:p>
    <w:p w14:paraId="0DA69F2F" w14:textId="77777777" w:rsidR="00172A84" w:rsidRPr="00432934" w:rsidRDefault="00172A84" w:rsidP="00172A84">
      <w:pPr>
        <w:pageBreakBefore/>
        <w:spacing w:after="0" w:line="240" w:lineRule="auto"/>
        <w:rPr>
          <w:rFonts w:ascii="Arial" w:eastAsia="Times New Roman" w:hAnsi="Arial" w:cs="Arial"/>
          <w:b/>
          <w:color w:val="1F3864" w:themeColor="accent1" w:themeShade="80"/>
          <w:spacing w:val="-2"/>
          <w:sz w:val="18"/>
          <w:szCs w:val="20"/>
          <w:lang w:val="en-US" w:eastAsia="pt-BR"/>
        </w:rPr>
      </w:pPr>
      <w:r w:rsidRPr="00432934">
        <w:rPr>
          <w:rFonts w:ascii="Arial" w:eastAsia="Times New Roman" w:hAnsi="Arial" w:cs="Arial"/>
          <w:b/>
          <w:color w:val="1F3864" w:themeColor="accent1" w:themeShade="80"/>
          <w:spacing w:val="-2"/>
          <w:sz w:val="18"/>
          <w:szCs w:val="20"/>
          <w:lang w:val="en-US" w:eastAsia="pt-BR"/>
        </w:rPr>
        <w:lastRenderedPageBreak/>
        <w:t>c</w:t>
      </w:r>
      <w:r w:rsidR="00700E0A" w:rsidRPr="00432934">
        <w:rPr>
          <w:rFonts w:ascii="Arial" w:eastAsia="Times New Roman" w:hAnsi="Arial" w:cs="Arial"/>
          <w:b/>
          <w:color w:val="1F3864" w:themeColor="accent1" w:themeShade="80"/>
          <w:spacing w:val="-2"/>
          <w:sz w:val="18"/>
          <w:szCs w:val="20"/>
          <w:lang w:val="en-US" w:eastAsia="pt-BR"/>
        </w:rPr>
        <w:t>.</w:t>
      </w:r>
      <w:r w:rsidRPr="00432934">
        <w:rPr>
          <w:rFonts w:ascii="Arial" w:eastAsia="Times New Roman" w:hAnsi="Arial" w:cs="Arial"/>
          <w:b/>
          <w:color w:val="1F3864" w:themeColor="accent1" w:themeShade="80"/>
          <w:spacing w:val="-2"/>
          <w:sz w:val="18"/>
          <w:szCs w:val="20"/>
          <w:lang w:val="en-US" w:eastAsia="pt-BR"/>
        </w:rPr>
        <w:t xml:space="preserve">6) BB </w:t>
      </w:r>
      <w:proofErr w:type="spellStart"/>
      <w:r w:rsidRPr="00432934">
        <w:rPr>
          <w:rFonts w:ascii="Arial" w:eastAsia="Times New Roman" w:hAnsi="Arial" w:cs="Arial"/>
          <w:b/>
          <w:color w:val="1F3864" w:themeColor="accent1" w:themeShade="80"/>
          <w:spacing w:val="-2"/>
          <w:sz w:val="18"/>
          <w:szCs w:val="20"/>
          <w:lang w:val="en-US" w:eastAsia="pt-BR"/>
        </w:rPr>
        <w:t>Corretora</w:t>
      </w:r>
      <w:proofErr w:type="spellEnd"/>
    </w:p>
    <w:p w14:paraId="4C358A9E"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p>
    <w:p w14:paraId="3D13A03F"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r w:rsidRPr="00432934">
        <w:rPr>
          <w:rFonts w:ascii="Arial" w:eastAsia="Times New Roman" w:hAnsi="Arial" w:cs="Arial"/>
          <w:b/>
          <w:color w:val="1F3864" w:themeColor="accent1" w:themeShade="80"/>
          <w:spacing w:val="-2"/>
          <w:sz w:val="18"/>
          <w:szCs w:val="20"/>
          <w:lang w:val="en-US" w:eastAsia="pt-BR"/>
        </w:rPr>
        <w:t>Income Statement Information</w:t>
      </w:r>
    </w:p>
    <w:p w14:paraId="34F76A5A"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val="en-US" w:eastAsia="pt-BR"/>
        </w:rPr>
      </w:pPr>
    </w:p>
    <w:p w14:paraId="12B7D3E4" w14:textId="77777777" w:rsidR="00172A84" w:rsidRPr="00432934" w:rsidRDefault="00172A84" w:rsidP="00172A84">
      <w:pPr>
        <w:pStyle w:val="01-TtulodeNota"/>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Style w:val="TabeladeLista6Colorida-nfase5"/>
        <w:tblW w:w="9639" w:type="dxa"/>
        <w:jc w:val="center"/>
        <w:tblBorders>
          <w:top w:val="single" w:sz="2" w:space="0" w:color="9CC2E5" w:themeColor="accent5" w:themeTint="99"/>
          <w:bottom w:val="single" w:sz="2" w:space="0" w:color="9CC2E5" w:themeColor="accent5" w:themeTint="99"/>
        </w:tblBorders>
        <w:shd w:val="clear" w:color="auto" w:fill="FFFFFF" w:themeFill="background1"/>
        <w:tblLook w:val="04A0" w:firstRow="1" w:lastRow="0" w:firstColumn="1" w:lastColumn="0" w:noHBand="0" w:noVBand="1"/>
      </w:tblPr>
      <w:tblGrid>
        <w:gridCol w:w="4186"/>
        <w:gridCol w:w="1429"/>
        <w:gridCol w:w="1344"/>
        <w:gridCol w:w="1419"/>
        <w:gridCol w:w="1261"/>
      </w:tblGrid>
      <w:tr w:rsidR="00172A84" w:rsidRPr="00201B3F" w14:paraId="3BDFD3FF" w14:textId="77777777" w:rsidTr="00203E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31489976" w14:textId="77777777" w:rsidR="00172A84" w:rsidRPr="00201B3F" w:rsidRDefault="00172A84" w:rsidP="00203E14">
            <w:pPr>
              <w:pStyle w:val="08-Tabelageral"/>
              <w:jc w:val="left"/>
              <w:rPr>
                <w:rFonts w:cs="Arial"/>
              </w:rPr>
            </w:pPr>
          </w:p>
        </w:tc>
        <w:tc>
          <w:tcPr>
            <w:tcW w:w="142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9341038" w14:textId="77777777" w:rsidR="00172A84" w:rsidRDefault="00172A84" w:rsidP="00203E14">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
        </w:tc>
        <w:tc>
          <w:tcPr>
            <w:tcW w:w="134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6D5F11B4" w14:textId="77777777" w:rsidR="00172A84" w:rsidRDefault="00172A84" w:rsidP="00203E14">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
        </w:tc>
        <w:tc>
          <w:tcPr>
            <w:tcW w:w="141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73370CAA" w14:textId="77777777" w:rsidR="00172A84" w:rsidRPr="00921638" w:rsidRDefault="00172A84" w:rsidP="00203E14">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Pr>
                <w:rFonts w:cs="Arial"/>
                <w:szCs w:val="14"/>
              </w:rPr>
              <w:t>2023</w:t>
            </w:r>
          </w:p>
        </w:tc>
        <w:tc>
          <w:tcPr>
            <w:tcW w:w="1261"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1EDD3B7" w14:textId="77777777" w:rsidR="00172A84" w:rsidRPr="00921638" w:rsidRDefault="00172A84" w:rsidP="00203E14">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Pr>
                <w:rFonts w:cs="Arial"/>
                <w:szCs w:val="14"/>
              </w:rPr>
              <w:t>2022</w:t>
            </w:r>
          </w:p>
        </w:tc>
      </w:tr>
      <w:tr w:rsidR="00172A84" w:rsidRPr="00C256A0" w14:paraId="17B8210D"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tcBorders>
              <w:top w:val="single" w:sz="2" w:space="0" w:color="1F3864" w:themeColor="accent1" w:themeShade="80"/>
            </w:tcBorders>
            <w:vAlign w:val="center"/>
          </w:tcPr>
          <w:p w14:paraId="14D4A02D" w14:textId="77777777" w:rsidR="00172A84" w:rsidRPr="00EE1B0E" w:rsidRDefault="00172A84" w:rsidP="00203E14">
            <w:pPr>
              <w:pStyle w:val="08-Tabelageral"/>
              <w:jc w:val="left"/>
              <w:rPr>
                <w:rFonts w:cs="Arial"/>
                <w:bCs w:val="0"/>
                <w:szCs w:val="14"/>
              </w:rPr>
            </w:pPr>
            <w:proofErr w:type="spellStart"/>
            <w:r w:rsidRPr="00D078AA">
              <w:rPr>
                <w:rFonts w:cs="Arial"/>
                <w:szCs w:val="14"/>
              </w:rPr>
              <w:t>Operating</w:t>
            </w:r>
            <w:proofErr w:type="spellEnd"/>
            <w:r w:rsidRPr="00D078AA">
              <w:rPr>
                <w:rFonts w:cs="Arial"/>
                <w:szCs w:val="14"/>
              </w:rPr>
              <w:t xml:space="preserve"> income</w:t>
            </w:r>
          </w:p>
        </w:tc>
        <w:tc>
          <w:tcPr>
            <w:tcW w:w="1429" w:type="dxa"/>
            <w:tcBorders>
              <w:top w:val="nil"/>
            </w:tcBorders>
            <w:shd w:val="clear" w:color="auto" w:fill="auto"/>
            <w:vAlign w:val="center"/>
          </w:tcPr>
          <w:p w14:paraId="3C119D37"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44" w:type="dxa"/>
            <w:tcBorders>
              <w:top w:val="nil"/>
            </w:tcBorders>
            <w:shd w:val="clear" w:color="auto" w:fill="auto"/>
            <w:vAlign w:val="center"/>
          </w:tcPr>
          <w:p w14:paraId="0AC909AC"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419" w:type="dxa"/>
            <w:tcBorders>
              <w:top w:val="nil"/>
              <w:left w:val="nil"/>
              <w:bottom w:val="nil"/>
              <w:right w:val="nil"/>
            </w:tcBorders>
            <w:shd w:val="clear" w:color="auto" w:fill="auto"/>
            <w:vAlign w:val="center"/>
          </w:tcPr>
          <w:p w14:paraId="5D84B1EC" w14:textId="77777777" w:rsidR="00172A84" w:rsidRPr="00D32895"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lang w:eastAsia="en-US"/>
              </w:rPr>
              <w:t>4,424,402</w:t>
            </w:r>
          </w:p>
        </w:tc>
        <w:tc>
          <w:tcPr>
            <w:tcW w:w="1261" w:type="dxa"/>
            <w:tcBorders>
              <w:top w:val="single" w:sz="2" w:space="0" w:color="1F3864" w:themeColor="accent1" w:themeShade="80"/>
            </w:tcBorders>
            <w:shd w:val="clear" w:color="auto" w:fill="auto"/>
            <w:vAlign w:val="center"/>
          </w:tcPr>
          <w:p w14:paraId="46AA8B8B" w14:textId="77777777" w:rsidR="00172A84" w:rsidRPr="00D32895"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E0848">
              <w:rPr>
                <w:rFonts w:cs="Arial"/>
                <w:b/>
                <w:bCs/>
              </w:rPr>
              <w:t>4</w:t>
            </w:r>
            <w:r>
              <w:rPr>
                <w:rFonts w:cs="Arial"/>
                <w:b/>
                <w:bCs/>
              </w:rPr>
              <w:t>,</w:t>
            </w:r>
            <w:r w:rsidRPr="003E0848">
              <w:rPr>
                <w:rFonts w:cs="Arial"/>
                <w:b/>
                <w:bCs/>
              </w:rPr>
              <w:t>141</w:t>
            </w:r>
            <w:r>
              <w:rPr>
                <w:rFonts w:cs="Arial"/>
                <w:b/>
                <w:bCs/>
              </w:rPr>
              <w:t>,</w:t>
            </w:r>
            <w:r w:rsidRPr="003E0848">
              <w:rPr>
                <w:rFonts w:cs="Arial"/>
                <w:b/>
                <w:bCs/>
              </w:rPr>
              <w:t>994</w:t>
            </w:r>
          </w:p>
        </w:tc>
      </w:tr>
      <w:tr w:rsidR="00172A84" w:rsidRPr="00387989" w14:paraId="5E0B1C2F"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0DD8A320" w14:textId="77777777" w:rsidR="00172A84" w:rsidRPr="00387989" w:rsidRDefault="00172A84" w:rsidP="00203E14">
            <w:pPr>
              <w:pStyle w:val="08-Tabelageral"/>
              <w:ind w:left="113"/>
              <w:jc w:val="left"/>
              <w:rPr>
                <w:rFonts w:cs="Arial"/>
                <w:b w:val="0"/>
                <w:szCs w:val="14"/>
              </w:rPr>
            </w:pPr>
            <w:r w:rsidRPr="00D078AA">
              <w:rPr>
                <w:rFonts w:cs="Arial"/>
                <w:b w:val="0"/>
                <w:szCs w:val="14"/>
              </w:rPr>
              <w:t>Commission income, net</w:t>
            </w:r>
          </w:p>
        </w:tc>
        <w:tc>
          <w:tcPr>
            <w:tcW w:w="1429" w:type="dxa"/>
            <w:shd w:val="clear" w:color="auto" w:fill="auto"/>
            <w:vAlign w:val="center"/>
          </w:tcPr>
          <w:p w14:paraId="4AF6CD54"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44" w:type="dxa"/>
            <w:shd w:val="clear" w:color="auto" w:fill="auto"/>
            <w:vAlign w:val="center"/>
          </w:tcPr>
          <w:p w14:paraId="792FED06"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419" w:type="dxa"/>
            <w:tcBorders>
              <w:top w:val="nil"/>
              <w:left w:val="nil"/>
              <w:bottom w:val="nil"/>
              <w:right w:val="nil"/>
            </w:tcBorders>
            <w:shd w:val="clear" w:color="auto" w:fill="auto"/>
            <w:vAlign w:val="center"/>
          </w:tcPr>
          <w:p w14:paraId="3EA4F365" w14:textId="77777777" w:rsidR="00172A84" w:rsidRPr="00EB002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lang w:eastAsia="en-US"/>
              </w:rPr>
              <w:t>4,424,402</w:t>
            </w:r>
          </w:p>
        </w:tc>
        <w:tc>
          <w:tcPr>
            <w:tcW w:w="1261" w:type="dxa"/>
            <w:tcBorders>
              <w:top w:val="nil"/>
              <w:left w:val="nil"/>
              <w:bottom w:val="nil"/>
              <w:right w:val="nil"/>
            </w:tcBorders>
            <w:shd w:val="clear" w:color="auto" w:fill="auto"/>
            <w:vAlign w:val="center"/>
          </w:tcPr>
          <w:p w14:paraId="591A390A" w14:textId="77777777" w:rsidR="00172A84" w:rsidRPr="00EB002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3E0848">
              <w:rPr>
                <w:rFonts w:cs="Arial"/>
              </w:rPr>
              <w:t>4</w:t>
            </w:r>
            <w:r>
              <w:rPr>
                <w:rFonts w:cs="Arial"/>
              </w:rPr>
              <w:t>,</w:t>
            </w:r>
            <w:r w:rsidRPr="003E0848">
              <w:rPr>
                <w:rFonts w:cs="Arial"/>
              </w:rPr>
              <w:t>141</w:t>
            </w:r>
            <w:r>
              <w:rPr>
                <w:rFonts w:cs="Arial"/>
              </w:rPr>
              <w:t>,</w:t>
            </w:r>
            <w:r w:rsidRPr="003E0848">
              <w:rPr>
                <w:rFonts w:cs="Arial"/>
              </w:rPr>
              <w:t>994</w:t>
            </w:r>
          </w:p>
        </w:tc>
      </w:tr>
      <w:tr w:rsidR="00172A84" w:rsidRPr="00387989" w14:paraId="435C1E67"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6B4511F6" w14:textId="77777777" w:rsidR="00172A84" w:rsidRPr="00BA5893" w:rsidRDefault="00172A84" w:rsidP="00203E14">
            <w:pPr>
              <w:pStyle w:val="08-Tabelageral"/>
              <w:jc w:val="left"/>
              <w:rPr>
                <w:rFonts w:cs="Arial"/>
                <w:bCs w:val="0"/>
                <w:szCs w:val="14"/>
              </w:rPr>
            </w:pPr>
            <w:proofErr w:type="spellStart"/>
            <w:r w:rsidRPr="00D078AA">
              <w:rPr>
                <w:rFonts w:cs="Arial"/>
                <w:bCs w:val="0"/>
                <w:szCs w:val="14"/>
              </w:rPr>
              <w:t>Cost</w:t>
            </w:r>
            <w:proofErr w:type="spellEnd"/>
            <w:r w:rsidRPr="00D078AA">
              <w:rPr>
                <w:rFonts w:cs="Arial"/>
                <w:bCs w:val="0"/>
                <w:szCs w:val="14"/>
              </w:rPr>
              <w:t xml:space="preserve"> </w:t>
            </w:r>
            <w:proofErr w:type="spellStart"/>
            <w:r w:rsidRPr="00D078AA">
              <w:rPr>
                <w:rFonts w:cs="Arial"/>
                <w:bCs w:val="0"/>
                <w:szCs w:val="14"/>
              </w:rPr>
              <w:t>of</w:t>
            </w:r>
            <w:proofErr w:type="spellEnd"/>
            <w:r w:rsidRPr="00D078AA">
              <w:rPr>
                <w:rFonts w:cs="Arial"/>
                <w:bCs w:val="0"/>
                <w:szCs w:val="14"/>
              </w:rPr>
              <w:t xml:space="preserve"> Services </w:t>
            </w:r>
            <w:proofErr w:type="spellStart"/>
            <w:r w:rsidRPr="00D078AA">
              <w:rPr>
                <w:rFonts w:cs="Arial"/>
                <w:bCs w:val="0"/>
                <w:szCs w:val="14"/>
              </w:rPr>
              <w:t>Provided</w:t>
            </w:r>
            <w:proofErr w:type="spellEnd"/>
          </w:p>
        </w:tc>
        <w:tc>
          <w:tcPr>
            <w:tcW w:w="1429" w:type="dxa"/>
            <w:tcBorders>
              <w:top w:val="nil"/>
              <w:left w:val="nil"/>
              <w:bottom w:val="nil"/>
              <w:right w:val="nil"/>
            </w:tcBorders>
            <w:shd w:val="clear" w:color="auto" w:fill="auto"/>
            <w:vAlign w:val="center"/>
          </w:tcPr>
          <w:p w14:paraId="53CEF0DE"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44" w:type="dxa"/>
            <w:tcBorders>
              <w:top w:val="nil"/>
              <w:left w:val="nil"/>
              <w:bottom w:val="nil"/>
              <w:right w:val="nil"/>
            </w:tcBorders>
            <w:shd w:val="clear" w:color="auto" w:fill="auto"/>
            <w:vAlign w:val="center"/>
          </w:tcPr>
          <w:p w14:paraId="44FB6112"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419" w:type="dxa"/>
            <w:tcBorders>
              <w:top w:val="nil"/>
              <w:left w:val="nil"/>
              <w:bottom w:val="nil"/>
              <w:right w:val="nil"/>
            </w:tcBorders>
            <w:shd w:val="clear" w:color="auto" w:fill="auto"/>
            <w:vAlign w:val="center"/>
          </w:tcPr>
          <w:p w14:paraId="7AC7C302" w14:textId="77777777" w:rsidR="00172A84" w:rsidRPr="00D32895"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lang w:eastAsia="en-US"/>
              </w:rPr>
              <w:t>(188,792)</w:t>
            </w:r>
          </w:p>
        </w:tc>
        <w:tc>
          <w:tcPr>
            <w:tcW w:w="1261" w:type="dxa"/>
            <w:tcBorders>
              <w:top w:val="nil"/>
              <w:left w:val="nil"/>
              <w:bottom w:val="nil"/>
              <w:right w:val="nil"/>
            </w:tcBorders>
            <w:shd w:val="clear" w:color="auto" w:fill="auto"/>
            <w:vAlign w:val="center"/>
          </w:tcPr>
          <w:p w14:paraId="5C910AE7" w14:textId="77777777" w:rsidR="00172A84" w:rsidRPr="00D32895"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E0848">
              <w:rPr>
                <w:rFonts w:cs="Arial"/>
                <w:b/>
                <w:bCs/>
              </w:rPr>
              <w:t>(205</w:t>
            </w:r>
            <w:r>
              <w:rPr>
                <w:rFonts w:cs="Arial"/>
                <w:b/>
                <w:bCs/>
              </w:rPr>
              <w:t>,</w:t>
            </w:r>
            <w:r w:rsidRPr="003E0848">
              <w:rPr>
                <w:rFonts w:cs="Arial"/>
                <w:b/>
                <w:bCs/>
              </w:rPr>
              <w:t>870)</w:t>
            </w:r>
          </w:p>
        </w:tc>
      </w:tr>
      <w:tr w:rsidR="00172A84" w:rsidRPr="001D6BE8" w14:paraId="3A1C898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40073121" w14:textId="77777777" w:rsidR="00172A84" w:rsidRPr="00EE1B0E" w:rsidRDefault="00172A84" w:rsidP="00203E14">
            <w:pPr>
              <w:pStyle w:val="08-Tabelageral"/>
              <w:jc w:val="left"/>
              <w:rPr>
                <w:rFonts w:cs="Arial"/>
                <w:szCs w:val="14"/>
              </w:rPr>
            </w:pPr>
            <w:r w:rsidRPr="00D078AA">
              <w:rPr>
                <w:rFonts w:cs="Arial"/>
                <w:szCs w:val="14"/>
              </w:rPr>
              <w:t>Gross Profit</w:t>
            </w:r>
          </w:p>
        </w:tc>
        <w:tc>
          <w:tcPr>
            <w:tcW w:w="1429" w:type="dxa"/>
            <w:tcBorders>
              <w:top w:val="nil"/>
              <w:left w:val="nil"/>
              <w:bottom w:val="nil"/>
              <w:right w:val="nil"/>
            </w:tcBorders>
            <w:shd w:val="clear" w:color="auto" w:fill="auto"/>
            <w:vAlign w:val="center"/>
          </w:tcPr>
          <w:p w14:paraId="6EF4A56A"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44" w:type="dxa"/>
            <w:tcBorders>
              <w:top w:val="nil"/>
              <w:left w:val="nil"/>
              <w:bottom w:val="nil"/>
              <w:right w:val="nil"/>
            </w:tcBorders>
            <w:shd w:val="clear" w:color="auto" w:fill="auto"/>
            <w:vAlign w:val="center"/>
          </w:tcPr>
          <w:p w14:paraId="3A7AB8F6"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419" w:type="dxa"/>
            <w:tcBorders>
              <w:top w:val="nil"/>
              <w:left w:val="nil"/>
              <w:bottom w:val="nil"/>
              <w:right w:val="nil"/>
            </w:tcBorders>
            <w:shd w:val="clear" w:color="auto" w:fill="auto"/>
            <w:vAlign w:val="center"/>
          </w:tcPr>
          <w:p w14:paraId="11168D1D" w14:textId="77777777" w:rsidR="00172A84" w:rsidRPr="00D32895"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lang w:eastAsia="en-US"/>
              </w:rPr>
              <w:t>4,235,610</w:t>
            </w:r>
          </w:p>
        </w:tc>
        <w:tc>
          <w:tcPr>
            <w:tcW w:w="1261" w:type="dxa"/>
            <w:tcBorders>
              <w:top w:val="nil"/>
              <w:left w:val="nil"/>
              <w:bottom w:val="nil"/>
              <w:right w:val="nil"/>
            </w:tcBorders>
            <w:shd w:val="clear" w:color="auto" w:fill="auto"/>
            <w:vAlign w:val="center"/>
          </w:tcPr>
          <w:p w14:paraId="2930398C" w14:textId="77777777" w:rsidR="00172A84" w:rsidRPr="00D32895"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432934">
              <w:rPr>
                <w:rFonts w:cs="Arial"/>
                <w:b/>
              </w:rPr>
              <w:t>3,936,124</w:t>
            </w:r>
          </w:p>
        </w:tc>
      </w:tr>
      <w:tr w:rsidR="00172A84" w:rsidRPr="001D6BE8" w14:paraId="439FBA9F"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73D5A9F4" w14:textId="77777777" w:rsidR="00172A84" w:rsidRPr="00EE1B0E" w:rsidRDefault="00172A84" w:rsidP="00203E14">
            <w:pPr>
              <w:pStyle w:val="08-Tabelageral"/>
              <w:jc w:val="left"/>
              <w:rPr>
                <w:rFonts w:cs="Arial"/>
                <w:bCs w:val="0"/>
                <w:szCs w:val="14"/>
              </w:rPr>
            </w:pPr>
            <w:r>
              <w:rPr>
                <w:rFonts w:cs="Arial"/>
                <w:szCs w:val="14"/>
              </w:rPr>
              <w:t xml:space="preserve">Other income </w:t>
            </w:r>
            <w:proofErr w:type="spellStart"/>
            <w:r>
              <w:rPr>
                <w:rFonts w:cs="Arial"/>
                <w:szCs w:val="14"/>
              </w:rPr>
              <w:t>and</w:t>
            </w:r>
            <w:proofErr w:type="spellEnd"/>
            <w:r>
              <w:rPr>
                <w:rFonts w:cs="Arial"/>
                <w:szCs w:val="14"/>
              </w:rPr>
              <w:t xml:space="preserve"> </w:t>
            </w:r>
            <w:proofErr w:type="spellStart"/>
            <w:r>
              <w:rPr>
                <w:rFonts w:cs="Arial"/>
                <w:szCs w:val="14"/>
              </w:rPr>
              <w:t>expenses</w:t>
            </w:r>
            <w:proofErr w:type="spellEnd"/>
          </w:p>
        </w:tc>
        <w:tc>
          <w:tcPr>
            <w:tcW w:w="1429" w:type="dxa"/>
            <w:tcBorders>
              <w:top w:val="nil"/>
              <w:left w:val="nil"/>
              <w:bottom w:val="nil"/>
              <w:right w:val="nil"/>
            </w:tcBorders>
            <w:shd w:val="clear" w:color="auto" w:fill="auto"/>
            <w:vAlign w:val="center"/>
          </w:tcPr>
          <w:p w14:paraId="66E5FDA2"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44" w:type="dxa"/>
            <w:tcBorders>
              <w:top w:val="nil"/>
              <w:left w:val="nil"/>
              <w:bottom w:val="nil"/>
              <w:right w:val="nil"/>
            </w:tcBorders>
            <w:shd w:val="clear" w:color="auto" w:fill="auto"/>
            <w:vAlign w:val="center"/>
          </w:tcPr>
          <w:p w14:paraId="204023C5"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419" w:type="dxa"/>
            <w:tcBorders>
              <w:top w:val="nil"/>
              <w:left w:val="nil"/>
              <w:bottom w:val="nil"/>
              <w:right w:val="nil"/>
            </w:tcBorders>
            <w:shd w:val="clear" w:color="auto" w:fill="auto"/>
            <w:vAlign w:val="center"/>
          </w:tcPr>
          <w:p w14:paraId="57A8EFF7" w14:textId="77777777" w:rsidR="00172A84" w:rsidRPr="00D32895"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lang w:eastAsia="en-US"/>
              </w:rPr>
              <w:t>(182,614)</w:t>
            </w:r>
          </w:p>
        </w:tc>
        <w:tc>
          <w:tcPr>
            <w:tcW w:w="1261" w:type="dxa"/>
            <w:tcBorders>
              <w:top w:val="nil"/>
              <w:left w:val="nil"/>
              <w:bottom w:val="nil"/>
              <w:right w:val="nil"/>
            </w:tcBorders>
            <w:shd w:val="clear" w:color="auto" w:fill="auto"/>
            <w:vAlign w:val="center"/>
          </w:tcPr>
          <w:p w14:paraId="070AC7CD" w14:textId="77777777" w:rsidR="00172A84" w:rsidRPr="00D32895"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32934">
              <w:rPr>
                <w:rFonts w:cs="Arial"/>
                <w:b/>
              </w:rPr>
              <w:t>(174,494)</w:t>
            </w:r>
          </w:p>
        </w:tc>
      </w:tr>
      <w:tr w:rsidR="00172A84" w:rsidRPr="001D6BE8" w14:paraId="4A491D9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61C7339C" w14:textId="77777777" w:rsidR="00172A84" w:rsidRPr="0093520D" w:rsidRDefault="00172A84" w:rsidP="00203E14">
            <w:pPr>
              <w:pStyle w:val="08-Tabelageral"/>
              <w:ind w:left="113"/>
              <w:jc w:val="left"/>
              <w:rPr>
                <w:rFonts w:cs="Arial"/>
                <w:b w:val="0"/>
                <w:szCs w:val="14"/>
                <w:lang w:val="en-US"/>
              </w:rPr>
            </w:pPr>
            <w:r w:rsidRPr="00E038BB">
              <w:rPr>
                <w:rFonts w:cs="Arial"/>
                <w:b w:val="0"/>
                <w:szCs w:val="14"/>
                <w:lang w:val="en-US"/>
              </w:rPr>
              <w:t>Income from investments in equity interests</w:t>
            </w:r>
          </w:p>
        </w:tc>
        <w:tc>
          <w:tcPr>
            <w:tcW w:w="1429" w:type="dxa"/>
            <w:tcBorders>
              <w:top w:val="nil"/>
              <w:left w:val="nil"/>
              <w:bottom w:val="nil"/>
              <w:right w:val="nil"/>
            </w:tcBorders>
            <w:shd w:val="clear" w:color="auto" w:fill="auto"/>
            <w:vAlign w:val="center"/>
          </w:tcPr>
          <w:p w14:paraId="3213DD4F" w14:textId="77777777" w:rsidR="00172A84" w:rsidRPr="00672BDB"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lang w:val="en-US"/>
              </w:rPr>
            </w:pPr>
          </w:p>
        </w:tc>
        <w:tc>
          <w:tcPr>
            <w:tcW w:w="1344" w:type="dxa"/>
            <w:tcBorders>
              <w:top w:val="nil"/>
              <w:left w:val="nil"/>
              <w:bottom w:val="nil"/>
              <w:right w:val="nil"/>
            </w:tcBorders>
            <w:shd w:val="clear" w:color="auto" w:fill="auto"/>
            <w:vAlign w:val="center"/>
          </w:tcPr>
          <w:p w14:paraId="3F1E0048" w14:textId="77777777" w:rsidR="00172A84" w:rsidRPr="00672BDB"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lang w:val="en-US"/>
              </w:rPr>
            </w:pPr>
          </w:p>
        </w:tc>
        <w:tc>
          <w:tcPr>
            <w:tcW w:w="1419" w:type="dxa"/>
            <w:tcBorders>
              <w:top w:val="nil"/>
              <w:left w:val="nil"/>
              <w:bottom w:val="nil"/>
              <w:right w:val="nil"/>
            </w:tcBorders>
            <w:shd w:val="clear" w:color="auto" w:fill="auto"/>
            <w:vAlign w:val="center"/>
          </w:tcPr>
          <w:p w14:paraId="7CFDA929" w14:textId="77777777" w:rsidR="00172A84" w:rsidRPr="00EB002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lang w:eastAsia="en-US"/>
              </w:rPr>
              <w:t>3,319</w:t>
            </w:r>
          </w:p>
        </w:tc>
        <w:tc>
          <w:tcPr>
            <w:tcW w:w="1261" w:type="dxa"/>
            <w:tcBorders>
              <w:top w:val="nil"/>
              <w:left w:val="nil"/>
              <w:bottom w:val="nil"/>
              <w:right w:val="nil"/>
            </w:tcBorders>
            <w:shd w:val="clear" w:color="auto" w:fill="auto"/>
            <w:vAlign w:val="center"/>
          </w:tcPr>
          <w:p w14:paraId="2A4F9663" w14:textId="77777777" w:rsidR="00172A84" w:rsidRPr="00EB002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(673)</w:t>
            </w:r>
          </w:p>
        </w:tc>
      </w:tr>
      <w:tr w:rsidR="00172A84" w:rsidRPr="001D6BE8" w14:paraId="00001035"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72022570" w14:textId="77777777" w:rsidR="00172A84" w:rsidRPr="00C806B0" w:rsidRDefault="00172A84" w:rsidP="00203E14">
            <w:pPr>
              <w:pStyle w:val="08-Tabelageral"/>
              <w:ind w:left="113"/>
              <w:jc w:val="left"/>
              <w:rPr>
                <w:rFonts w:cs="Arial"/>
                <w:b w:val="0"/>
                <w:szCs w:val="14"/>
              </w:rPr>
            </w:pPr>
            <w:proofErr w:type="spellStart"/>
            <w:r w:rsidRPr="00E038BB">
              <w:rPr>
                <w:rFonts w:cs="Arial"/>
                <w:b w:val="0"/>
                <w:szCs w:val="14"/>
              </w:rPr>
              <w:t>Personnel</w:t>
            </w:r>
            <w:proofErr w:type="spellEnd"/>
            <w:r w:rsidRPr="00E038BB">
              <w:rPr>
                <w:rFonts w:cs="Arial"/>
                <w:b w:val="0"/>
                <w:szCs w:val="14"/>
              </w:rPr>
              <w:t xml:space="preserve"> </w:t>
            </w:r>
            <w:proofErr w:type="spellStart"/>
            <w:r w:rsidRPr="00E038BB">
              <w:rPr>
                <w:rFonts w:cs="Arial"/>
                <w:b w:val="0"/>
                <w:szCs w:val="14"/>
              </w:rPr>
              <w:t>expenses</w:t>
            </w:r>
            <w:proofErr w:type="spellEnd"/>
          </w:p>
        </w:tc>
        <w:tc>
          <w:tcPr>
            <w:tcW w:w="1429" w:type="dxa"/>
            <w:tcBorders>
              <w:top w:val="nil"/>
              <w:left w:val="nil"/>
              <w:bottom w:val="nil"/>
              <w:right w:val="nil"/>
            </w:tcBorders>
            <w:shd w:val="clear" w:color="auto" w:fill="auto"/>
            <w:vAlign w:val="center"/>
          </w:tcPr>
          <w:p w14:paraId="5763413B"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44" w:type="dxa"/>
            <w:tcBorders>
              <w:top w:val="nil"/>
              <w:left w:val="nil"/>
              <w:bottom w:val="nil"/>
              <w:right w:val="nil"/>
            </w:tcBorders>
            <w:shd w:val="clear" w:color="auto" w:fill="auto"/>
            <w:vAlign w:val="center"/>
          </w:tcPr>
          <w:p w14:paraId="15CA64E7"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9" w:type="dxa"/>
            <w:tcBorders>
              <w:top w:val="nil"/>
              <w:left w:val="nil"/>
              <w:bottom w:val="nil"/>
              <w:right w:val="nil"/>
            </w:tcBorders>
            <w:shd w:val="clear" w:color="auto" w:fill="auto"/>
            <w:vAlign w:val="center"/>
          </w:tcPr>
          <w:p w14:paraId="108DBE0C" w14:textId="77777777" w:rsidR="00172A84" w:rsidRPr="00EB002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lang w:eastAsia="en-US"/>
              </w:rPr>
              <w:t>(63,751)</w:t>
            </w:r>
          </w:p>
        </w:tc>
        <w:tc>
          <w:tcPr>
            <w:tcW w:w="1261" w:type="dxa"/>
            <w:tcBorders>
              <w:top w:val="nil"/>
              <w:left w:val="nil"/>
              <w:bottom w:val="nil"/>
              <w:right w:val="nil"/>
            </w:tcBorders>
            <w:shd w:val="clear" w:color="auto" w:fill="auto"/>
            <w:vAlign w:val="center"/>
          </w:tcPr>
          <w:p w14:paraId="28C09AD1" w14:textId="77777777" w:rsidR="00172A84" w:rsidRPr="00EB002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(50,337)</w:t>
            </w:r>
          </w:p>
        </w:tc>
      </w:tr>
      <w:tr w:rsidR="00172A84" w:rsidRPr="001D6BE8" w14:paraId="324D63C8"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D7A7149" w14:textId="77777777" w:rsidR="00172A84" w:rsidRPr="00C806B0" w:rsidRDefault="00172A84" w:rsidP="00203E14">
            <w:pPr>
              <w:pStyle w:val="08-Tabelageral"/>
              <w:ind w:left="113"/>
              <w:jc w:val="left"/>
              <w:rPr>
                <w:rFonts w:cs="Arial"/>
                <w:b w:val="0"/>
                <w:szCs w:val="14"/>
              </w:rPr>
            </w:pPr>
            <w:proofErr w:type="spellStart"/>
            <w:r w:rsidRPr="00E038BB">
              <w:rPr>
                <w:rFonts w:cs="Arial"/>
                <w:b w:val="0"/>
                <w:szCs w:val="14"/>
              </w:rPr>
              <w:t>Administrative</w:t>
            </w:r>
            <w:proofErr w:type="spellEnd"/>
            <w:r w:rsidRPr="00E038BB">
              <w:rPr>
                <w:rFonts w:cs="Arial"/>
                <w:b w:val="0"/>
                <w:szCs w:val="14"/>
              </w:rPr>
              <w:t xml:space="preserve"> </w:t>
            </w:r>
            <w:proofErr w:type="spellStart"/>
            <w:r w:rsidRPr="00E038BB">
              <w:rPr>
                <w:rFonts w:cs="Arial"/>
                <w:b w:val="0"/>
                <w:szCs w:val="14"/>
              </w:rPr>
              <w:t>and</w:t>
            </w:r>
            <w:proofErr w:type="spellEnd"/>
            <w:r w:rsidRPr="00E038BB">
              <w:rPr>
                <w:rFonts w:cs="Arial"/>
                <w:b w:val="0"/>
                <w:szCs w:val="14"/>
              </w:rPr>
              <w:t xml:space="preserve"> </w:t>
            </w:r>
            <w:proofErr w:type="spellStart"/>
            <w:r w:rsidRPr="00E038BB">
              <w:rPr>
                <w:rFonts w:cs="Arial"/>
                <w:b w:val="0"/>
                <w:szCs w:val="14"/>
              </w:rPr>
              <w:t>selling</w:t>
            </w:r>
            <w:proofErr w:type="spellEnd"/>
            <w:r w:rsidRPr="00E038BB">
              <w:rPr>
                <w:rFonts w:cs="Arial"/>
                <w:b w:val="0"/>
                <w:szCs w:val="14"/>
              </w:rPr>
              <w:t xml:space="preserve"> </w:t>
            </w:r>
            <w:proofErr w:type="spellStart"/>
            <w:r w:rsidRPr="00E038BB">
              <w:rPr>
                <w:rFonts w:cs="Arial"/>
                <w:b w:val="0"/>
                <w:szCs w:val="14"/>
              </w:rPr>
              <w:t>expenses</w:t>
            </w:r>
            <w:proofErr w:type="spellEnd"/>
          </w:p>
        </w:tc>
        <w:tc>
          <w:tcPr>
            <w:tcW w:w="1429" w:type="dxa"/>
            <w:tcBorders>
              <w:top w:val="nil"/>
              <w:left w:val="nil"/>
              <w:bottom w:val="nil"/>
              <w:right w:val="nil"/>
            </w:tcBorders>
            <w:shd w:val="clear" w:color="auto" w:fill="auto"/>
            <w:vAlign w:val="center"/>
          </w:tcPr>
          <w:p w14:paraId="7D58C18D"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44" w:type="dxa"/>
            <w:tcBorders>
              <w:top w:val="nil"/>
              <w:left w:val="nil"/>
              <w:bottom w:val="nil"/>
              <w:right w:val="nil"/>
            </w:tcBorders>
            <w:shd w:val="clear" w:color="auto" w:fill="auto"/>
            <w:vAlign w:val="center"/>
          </w:tcPr>
          <w:p w14:paraId="51064983"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419" w:type="dxa"/>
            <w:tcBorders>
              <w:top w:val="nil"/>
              <w:left w:val="nil"/>
              <w:bottom w:val="nil"/>
              <w:right w:val="nil"/>
            </w:tcBorders>
            <w:shd w:val="clear" w:color="auto" w:fill="auto"/>
            <w:vAlign w:val="center"/>
          </w:tcPr>
          <w:p w14:paraId="793F1A33" w14:textId="77777777" w:rsidR="00172A84" w:rsidRPr="00EB002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lang w:eastAsia="en-US"/>
              </w:rPr>
              <w:t>(82,631)</w:t>
            </w:r>
          </w:p>
        </w:tc>
        <w:tc>
          <w:tcPr>
            <w:tcW w:w="1261" w:type="dxa"/>
            <w:tcBorders>
              <w:top w:val="nil"/>
              <w:left w:val="nil"/>
              <w:bottom w:val="nil"/>
              <w:right w:val="nil"/>
            </w:tcBorders>
            <w:shd w:val="clear" w:color="auto" w:fill="auto"/>
            <w:vAlign w:val="center"/>
          </w:tcPr>
          <w:p w14:paraId="04DD2126" w14:textId="77777777" w:rsidR="00172A84" w:rsidRPr="00EB002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(43,647)</w:t>
            </w:r>
          </w:p>
        </w:tc>
      </w:tr>
      <w:tr w:rsidR="00172A84" w:rsidRPr="001D6BE8" w14:paraId="0243245F"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5DF9B33D" w14:textId="77777777" w:rsidR="00172A84" w:rsidRPr="00C806B0" w:rsidRDefault="00172A84" w:rsidP="00203E14">
            <w:pPr>
              <w:pStyle w:val="08-Tabelageral"/>
              <w:ind w:left="113"/>
              <w:jc w:val="left"/>
              <w:rPr>
                <w:rFonts w:cs="Arial"/>
                <w:b w:val="0"/>
                <w:szCs w:val="14"/>
              </w:rPr>
            </w:pPr>
            <w:proofErr w:type="spellStart"/>
            <w:r>
              <w:rPr>
                <w:rFonts w:cs="Arial"/>
                <w:b w:val="0"/>
                <w:szCs w:val="14"/>
              </w:rPr>
              <w:t>T</w:t>
            </w:r>
            <w:r w:rsidRPr="00C453A1">
              <w:rPr>
                <w:rFonts w:cs="Arial"/>
                <w:b w:val="0"/>
                <w:szCs w:val="14"/>
              </w:rPr>
              <w:t>ax</w:t>
            </w:r>
            <w:proofErr w:type="spellEnd"/>
            <w:r w:rsidRPr="00C453A1">
              <w:rPr>
                <w:rFonts w:cs="Arial"/>
                <w:b w:val="0"/>
                <w:szCs w:val="14"/>
              </w:rPr>
              <w:t xml:space="preserve"> </w:t>
            </w:r>
            <w:proofErr w:type="spellStart"/>
            <w:r w:rsidRPr="00C453A1">
              <w:rPr>
                <w:rFonts w:cs="Arial"/>
                <w:b w:val="0"/>
                <w:szCs w:val="14"/>
              </w:rPr>
              <w:t>expenses</w:t>
            </w:r>
            <w:proofErr w:type="spellEnd"/>
          </w:p>
        </w:tc>
        <w:tc>
          <w:tcPr>
            <w:tcW w:w="1429" w:type="dxa"/>
            <w:tcBorders>
              <w:top w:val="nil"/>
              <w:left w:val="nil"/>
              <w:bottom w:val="nil"/>
              <w:right w:val="nil"/>
            </w:tcBorders>
            <w:shd w:val="clear" w:color="auto" w:fill="auto"/>
            <w:vAlign w:val="center"/>
          </w:tcPr>
          <w:p w14:paraId="4F5E2538"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44" w:type="dxa"/>
            <w:tcBorders>
              <w:top w:val="nil"/>
              <w:left w:val="nil"/>
              <w:bottom w:val="nil"/>
              <w:right w:val="nil"/>
            </w:tcBorders>
            <w:shd w:val="clear" w:color="auto" w:fill="auto"/>
            <w:vAlign w:val="center"/>
          </w:tcPr>
          <w:p w14:paraId="69C6AB0F"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9" w:type="dxa"/>
            <w:tcBorders>
              <w:top w:val="nil"/>
              <w:left w:val="nil"/>
              <w:bottom w:val="nil"/>
              <w:right w:val="nil"/>
            </w:tcBorders>
            <w:shd w:val="clear" w:color="auto" w:fill="auto"/>
            <w:vAlign w:val="center"/>
          </w:tcPr>
          <w:p w14:paraId="059D56DD" w14:textId="77777777" w:rsidR="00172A84" w:rsidRPr="00EB002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lang w:eastAsia="en-US"/>
              </w:rPr>
              <w:t>(22,517)</w:t>
            </w:r>
          </w:p>
        </w:tc>
        <w:tc>
          <w:tcPr>
            <w:tcW w:w="1261" w:type="dxa"/>
            <w:tcBorders>
              <w:top w:val="nil"/>
              <w:left w:val="nil"/>
              <w:bottom w:val="nil"/>
              <w:right w:val="nil"/>
            </w:tcBorders>
            <w:shd w:val="clear" w:color="auto" w:fill="auto"/>
            <w:vAlign w:val="center"/>
          </w:tcPr>
          <w:p w14:paraId="001A0BCB" w14:textId="77777777" w:rsidR="00172A84" w:rsidRPr="00EB002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(17,975)</w:t>
            </w:r>
          </w:p>
        </w:tc>
      </w:tr>
      <w:tr w:rsidR="00172A84" w:rsidRPr="001D6BE8" w14:paraId="2B4437E5"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64D6F7C6" w14:textId="77777777" w:rsidR="00172A84" w:rsidRPr="00507512" w:rsidRDefault="00172A84" w:rsidP="00203E14">
            <w:pPr>
              <w:pStyle w:val="08-Tabelageral"/>
              <w:ind w:left="113"/>
              <w:jc w:val="left"/>
              <w:rPr>
                <w:rFonts w:cs="Arial"/>
                <w:b w:val="0"/>
                <w:szCs w:val="14"/>
              </w:rPr>
            </w:pPr>
            <w:proofErr w:type="spellStart"/>
            <w:r w:rsidRPr="00C453A1">
              <w:rPr>
                <w:rFonts w:cs="Arial"/>
                <w:b w:val="0"/>
                <w:szCs w:val="14"/>
              </w:rPr>
              <w:t>Others</w:t>
            </w:r>
            <w:proofErr w:type="spellEnd"/>
          </w:p>
        </w:tc>
        <w:tc>
          <w:tcPr>
            <w:tcW w:w="1429" w:type="dxa"/>
            <w:tcBorders>
              <w:top w:val="nil"/>
              <w:left w:val="nil"/>
              <w:bottom w:val="nil"/>
              <w:right w:val="nil"/>
            </w:tcBorders>
            <w:shd w:val="clear" w:color="auto" w:fill="auto"/>
            <w:vAlign w:val="center"/>
          </w:tcPr>
          <w:p w14:paraId="25EC560A" w14:textId="77777777" w:rsidR="00172A84" w:rsidRPr="0062679E"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344" w:type="dxa"/>
            <w:tcBorders>
              <w:top w:val="nil"/>
              <w:left w:val="nil"/>
              <w:bottom w:val="nil"/>
              <w:right w:val="nil"/>
            </w:tcBorders>
            <w:shd w:val="clear" w:color="auto" w:fill="auto"/>
            <w:vAlign w:val="center"/>
          </w:tcPr>
          <w:p w14:paraId="76AD7F7E" w14:textId="77777777" w:rsidR="00172A84" w:rsidRPr="0062679E"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9" w:type="dxa"/>
            <w:tcBorders>
              <w:top w:val="nil"/>
              <w:left w:val="nil"/>
              <w:bottom w:val="nil"/>
              <w:right w:val="nil"/>
            </w:tcBorders>
            <w:shd w:val="clear" w:color="auto" w:fill="auto"/>
            <w:vAlign w:val="center"/>
          </w:tcPr>
          <w:p w14:paraId="7900F803" w14:textId="77777777" w:rsidR="00172A84" w:rsidRPr="0062679E"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lang w:eastAsia="en-US"/>
              </w:rPr>
              <w:t>(17,034)</w:t>
            </w:r>
          </w:p>
        </w:tc>
        <w:tc>
          <w:tcPr>
            <w:tcW w:w="1261" w:type="dxa"/>
            <w:tcBorders>
              <w:top w:val="nil"/>
              <w:left w:val="nil"/>
              <w:bottom w:val="nil"/>
              <w:right w:val="nil"/>
            </w:tcBorders>
            <w:shd w:val="clear" w:color="auto" w:fill="auto"/>
            <w:vAlign w:val="center"/>
          </w:tcPr>
          <w:p w14:paraId="35377304" w14:textId="77777777" w:rsidR="00172A84" w:rsidRPr="00507512"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(61,862)</w:t>
            </w:r>
          </w:p>
        </w:tc>
      </w:tr>
      <w:tr w:rsidR="00172A84" w:rsidRPr="00E54B4C" w14:paraId="0284F4D6"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7321250E" w14:textId="77777777" w:rsidR="00172A84" w:rsidRPr="0093520D" w:rsidRDefault="00172A84" w:rsidP="00203E14">
            <w:pPr>
              <w:pStyle w:val="08-Tabelageral"/>
              <w:jc w:val="left"/>
              <w:rPr>
                <w:rFonts w:cs="Arial"/>
                <w:szCs w:val="14"/>
                <w:lang w:val="en-US"/>
              </w:rPr>
            </w:pPr>
            <w:r w:rsidRPr="00C453A1">
              <w:rPr>
                <w:rFonts w:cs="Arial"/>
                <w:szCs w:val="14"/>
                <w:lang w:val="en-US"/>
              </w:rPr>
              <w:t>Income Before Financial Income and Expenses</w:t>
            </w:r>
          </w:p>
        </w:tc>
        <w:tc>
          <w:tcPr>
            <w:tcW w:w="1429" w:type="dxa"/>
            <w:tcBorders>
              <w:top w:val="nil"/>
              <w:left w:val="nil"/>
              <w:bottom w:val="nil"/>
              <w:right w:val="nil"/>
            </w:tcBorders>
            <w:shd w:val="clear" w:color="auto" w:fill="auto"/>
            <w:vAlign w:val="center"/>
          </w:tcPr>
          <w:p w14:paraId="59977442" w14:textId="77777777" w:rsidR="00172A84" w:rsidRPr="00672BDB"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lang w:val="en-US"/>
              </w:rPr>
            </w:pPr>
          </w:p>
        </w:tc>
        <w:tc>
          <w:tcPr>
            <w:tcW w:w="1344" w:type="dxa"/>
            <w:tcBorders>
              <w:top w:val="nil"/>
              <w:left w:val="nil"/>
              <w:bottom w:val="nil"/>
              <w:right w:val="nil"/>
            </w:tcBorders>
            <w:shd w:val="clear" w:color="auto" w:fill="auto"/>
            <w:vAlign w:val="center"/>
          </w:tcPr>
          <w:p w14:paraId="2253F0A7" w14:textId="77777777" w:rsidR="00172A84" w:rsidRPr="00672BDB"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lang w:val="en-US"/>
              </w:rPr>
            </w:pPr>
          </w:p>
        </w:tc>
        <w:tc>
          <w:tcPr>
            <w:tcW w:w="1419" w:type="dxa"/>
            <w:tcBorders>
              <w:top w:val="nil"/>
              <w:left w:val="nil"/>
              <w:bottom w:val="nil"/>
              <w:right w:val="nil"/>
            </w:tcBorders>
            <w:shd w:val="clear" w:color="auto" w:fill="auto"/>
            <w:vAlign w:val="center"/>
          </w:tcPr>
          <w:p w14:paraId="094406FF" w14:textId="77777777" w:rsidR="00172A84" w:rsidRPr="00D32895"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lang w:eastAsia="en-US"/>
              </w:rPr>
              <w:t>4,052,996</w:t>
            </w:r>
          </w:p>
        </w:tc>
        <w:tc>
          <w:tcPr>
            <w:tcW w:w="1261" w:type="dxa"/>
            <w:tcBorders>
              <w:top w:val="nil"/>
              <w:left w:val="nil"/>
              <w:bottom w:val="nil"/>
              <w:right w:val="nil"/>
            </w:tcBorders>
            <w:shd w:val="clear" w:color="auto" w:fill="auto"/>
            <w:vAlign w:val="center"/>
          </w:tcPr>
          <w:p w14:paraId="11CD0D53" w14:textId="77777777" w:rsidR="00172A84" w:rsidRPr="00D32895"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32934">
              <w:rPr>
                <w:rFonts w:cs="Arial"/>
                <w:b/>
              </w:rPr>
              <w:t>3,761,630</w:t>
            </w:r>
          </w:p>
        </w:tc>
      </w:tr>
      <w:tr w:rsidR="00172A84" w:rsidRPr="00E54B4C" w14:paraId="0967041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41B15463" w14:textId="77777777" w:rsidR="00172A84" w:rsidRPr="00E54B4C" w:rsidRDefault="00172A84" w:rsidP="00203E14">
            <w:pPr>
              <w:pStyle w:val="08-Tabelageral"/>
              <w:jc w:val="left"/>
              <w:rPr>
                <w:rFonts w:cs="Arial"/>
                <w:szCs w:val="14"/>
              </w:rPr>
            </w:pPr>
            <w:r>
              <w:rPr>
                <w:rFonts w:cs="Arial"/>
                <w:szCs w:val="14"/>
              </w:rPr>
              <w:t xml:space="preserve">Financial </w:t>
            </w:r>
            <w:proofErr w:type="spellStart"/>
            <w:r>
              <w:rPr>
                <w:rFonts w:cs="Arial"/>
                <w:szCs w:val="14"/>
              </w:rPr>
              <w:t>result</w:t>
            </w:r>
            <w:proofErr w:type="spellEnd"/>
          </w:p>
        </w:tc>
        <w:tc>
          <w:tcPr>
            <w:tcW w:w="1429" w:type="dxa"/>
            <w:tcBorders>
              <w:top w:val="nil"/>
              <w:left w:val="nil"/>
              <w:bottom w:val="nil"/>
              <w:right w:val="nil"/>
            </w:tcBorders>
            <w:shd w:val="clear" w:color="auto" w:fill="auto"/>
            <w:vAlign w:val="center"/>
          </w:tcPr>
          <w:p w14:paraId="4AFF3EF8"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44" w:type="dxa"/>
            <w:tcBorders>
              <w:top w:val="nil"/>
              <w:left w:val="nil"/>
              <w:bottom w:val="nil"/>
              <w:right w:val="nil"/>
            </w:tcBorders>
            <w:shd w:val="clear" w:color="auto" w:fill="auto"/>
            <w:vAlign w:val="center"/>
          </w:tcPr>
          <w:p w14:paraId="3D1F9B3E"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419" w:type="dxa"/>
            <w:tcBorders>
              <w:top w:val="nil"/>
              <w:left w:val="nil"/>
              <w:bottom w:val="nil"/>
              <w:right w:val="nil"/>
            </w:tcBorders>
            <w:shd w:val="clear" w:color="auto" w:fill="auto"/>
            <w:vAlign w:val="center"/>
          </w:tcPr>
          <w:p w14:paraId="009369A0" w14:textId="77777777" w:rsidR="00172A84" w:rsidRPr="00D32895"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lang w:eastAsia="en-US"/>
              </w:rPr>
              <w:t>443,858</w:t>
            </w:r>
          </w:p>
        </w:tc>
        <w:tc>
          <w:tcPr>
            <w:tcW w:w="1261" w:type="dxa"/>
            <w:tcBorders>
              <w:top w:val="nil"/>
              <w:left w:val="nil"/>
              <w:bottom w:val="nil"/>
              <w:right w:val="nil"/>
            </w:tcBorders>
            <w:shd w:val="clear" w:color="auto" w:fill="auto"/>
            <w:vAlign w:val="center"/>
          </w:tcPr>
          <w:p w14:paraId="3247D945" w14:textId="77777777" w:rsidR="00172A84" w:rsidRPr="00D32895"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432934">
              <w:rPr>
                <w:rFonts w:cs="Arial"/>
                <w:b/>
              </w:rPr>
              <w:t>365,294</w:t>
            </w:r>
          </w:p>
        </w:tc>
      </w:tr>
      <w:tr w:rsidR="00172A84" w:rsidRPr="001D6BE8" w14:paraId="5E3C5E6F"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5015758F" w14:textId="77777777" w:rsidR="00172A84" w:rsidRPr="00C806B0" w:rsidRDefault="00172A84" w:rsidP="00203E14">
            <w:pPr>
              <w:pStyle w:val="08-Tabelageral"/>
              <w:ind w:left="113"/>
              <w:jc w:val="left"/>
              <w:rPr>
                <w:rFonts w:cs="Arial"/>
                <w:b w:val="0"/>
                <w:szCs w:val="14"/>
              </w:rPr>
            </w:pPr>
            <w:r>
              <w:rPr>
                <w:rFonts w:cs="Arial"/>
                <w:b w:val="0"/>
                <w:szCs w:val="14"/>
              </w:rPr>
              <w:t>Financial income</w:t>
            </w:r>
          </w:p>
        </w:tc>
        <w:tc>
          <w:tcPr>
            <w:tcW w:w="1429" w:type="dxa"/>
            <w:tcBorders>
              <w:top w:val="nil"/>
              <w:left w:val="nil"/>
              <w:bottom w:val="nil"/>
              <w:right w:val="nil"/>
            </w:tcBorders>
            <w:shd w:val="clear" w:color="auto" w:fill="auto"/>
            <w:vAlign w:val="center"/>
          </w:tcPr>
          <w:p w14:paraId="624BC6CD"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44" w:type="dxa"/>
            <w:tcBorders>
              <w:top w:val="nil"/>
              <w:left w:val="nil"/>
              <w:bottom w:val="nil"/>
              <w:right w:val="nil"/>
            </w:tcBorders>
            <w:shd w:val="clear" w:color="auto" w:fill="auto"/>
            <w:vAlign w:val="center"/>
          </w:tcPr>
          <w:p w14:paraId="10169286"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9" w:type="dxa"/>
            <w:tcBorders>
              <w:top w:val="nil"/>
              <w:left w:val="nil"/>
              <w:bottom w:val="nil"/>
              <w:right w:val="nil"/>
            </w:tcBorders>
            <w:shd w:val="clear" w:color="auto" w:fill="auto"/>
            <w:vAlign w:val="center"/>
          </w:tcPr>
          <w:p w14:paraId="4CFFCF4F" w14:textId="77777777" w:rsidR="00172A84" w:rsidRPr="00EB002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lang w:eastAsia="en-US"/>
              </w:rPr>
              <w:t>477,365</w:t>
            </w:r>
          </w:p>
        </w:tc>
        <w:tc>
          <w:tcPr>
            <w:tcW w:w="1261" w:type="dxa"/>
            <w:tcBorders>
              <w:top w:val="nil"/>
              <w:left w:val="nil"/>
              <w:bottom w:val="nil"/>
              <w:right w:val="nil"/>
            </w:tcBorders>
            <w:shd w:val="clear" w:color="auto" w:fill="auto"/>
            <w:vAlign w:val="center"/>
          </w:tcPr>
          <w:p w14:paraId="0CC0DF1F" w14:textId="77777777" w:rsidR="00172A84" w:rsidRPr="00EB002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382,584</w:t>
            </w:r>
          </w:p>
        </w:tc>
      </w:tr>
      <w:tr w:rsidR="00172A84" w:rsidRPr="001D6BE8" w14:paraId="7E5D9342"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4CFFAEAD" w14:textId="77777777" w:rsidR="00172A84" w:rsidRPr="00C806B0" w:rsidRDefault="00172A84" w:rsidP="00203E14">
            <w:pPr>
              <w:pStyle w:val="08-Tabelageral"/>
              <w:ind w:left="113"/>
              <w:jc w:val="left"/>
              <w:rPr>
                <w:rFonts w:cs="Arial"/>
                <w:b w:val="0"/>
                <w:szCs w:val="14"/>
              </w:rPr>
            </w:pPr>
            <w:r>
              <w:rPr>
                <w:rFonts w:cs="Arial"/>
                <w:b w:val="0"/>
                <w:szCs w:val="14"/>
              </w:rPr>
              <w:t xml:space="preserve">Financial </w:t>
            </w:r>
            <w:proofErr w:type="spellStart"/>
            <w:r>
              <w:rPr>
                <w:rFonts w:cs="Arial"/>
                <w:b w:val="0"/>
                <w:szCs w:val="14"/>
              </w:rPr>
              <w:t>expenses</w:t>
            </w:r>
            <w:proofErr w:type="spellEnd"/>
            <w:r w:rsidRPr="00C806B0">
              <w:rPr>
                <w:rFonts w:cs="Arial"/>
                <w:b w:val="0"/>
                <w:szCs w:val="14"/>
              </w:rPr>
              <w:t xml:space="preserve"> </w:t>
            </w:r>
          </w:p>
        </w:tc>
        <w:tc>
          <w:tcPr>
            <w:tcW w:w="1429" w:type="dxa"/>
            <w:tcBorders>
              <w:top w:val="nil"/>
              <w:left w:val="nil"/>
              <w:bottom w:val="nil"/>
              <w:right w:val="nil"/>
            </w:tcBorders>
            <w:shd w:val="clear" w:color="auto" w:fill="auto"/>
            <w:vAlign w:val="center"/>
          </w:tcPr>
          <w:p w14:paraId="07DD0156"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44" w:type="dxa"/>
            <w:tcBorders>
              <w:top w:val="nil"/>
              <w:left w:val="nil"/>
              <w:bottom w:val="nil"/>
              <w:right w:val="nil"/>
            </w:tcBorders>
            <w:shd w:val="clear" w:color="auto" w:fill="auto"/>
            <w:vAlign w:val="center"/>
          </w:tcPr>
          <w:p w14:paraId="4488F597" w14:textId="77777777" w:rsidR="00172A8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419" w:type="dxa"/>
            <w:tcBorders>
              <w:top w:val="nil"/>
              <w:left w:val="nil"/>
              <w:bottom w:val="nil"/>
              <w:right w:val="nil"/>
            </w:tcBorders>
            <w:shd w:val="clear" w:color="auto" w:fill="auto"/>
            <w:vAlign w:val="center"/>
          </w:tcPr>
          <w:p w14:paraId="55428848" w14:textId="77777777" w:rsidR="00172A84" w:rsidRPr="00EB002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lang w:eastAsia="en-US"/>
              </w:rPr>
              <w:t>(33,507)</w:t>
            </w:r>
          </w:p>
        </w:tc>
        <w:tc>
          <w:tcPr>
            <w:tcW w:w="1261" w:type="dxa"/>
            <w:tcBorders>
              <w:top w:val="nil"/>
              <w:left w:val="nil"/>
              <w:bottom w:val="nil"/>
              <w:right w:val="nil"/>
            </w:tcBorders>
            <w:shd w:val="clear" w:color="auto" w:fill="auto"/>
            <w:vAlign w:val="center"/>
          </w:tcPr>
          <w:p w14:paraId="7473179B" w14:textId="77777777" w:rsidR="00172A84" w:rsidRPr="00EB002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(17,290)</w:t>
            </w:r>
          </w:p>
        </w:tc>
      </w:tr>
      <w:tr w:rsidR="00172A84" w:rsidRPr="00E54B4C" w14:paraId="0018A7AF"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66E75837" w14:textId="77777777" w:rsidR="00172A84" w:rsidRPr="00E54B4C" w:rsidRDefault="00172A84" w:rsidP="00203E14">
            <w:pPr>
              <w:pStyle w:val="08-Tabelageral"/>
              <w:jc w:val="left"/>
              <w:rPr>
                <w:rFonts w:cs="Arial"/>
                <w:bCs w:val="0"/>
                <w:szCs w:val="14"/>
              </w:rPr>
            </w:pPr>
            <w:r w:rsidRPr="00C453A1">
              <w:rPr>
                <w:rFonts w:cs="Arial"/>
                <w:szCs w:val="14"/>
              </w:rPr>
              <w:t xml:space="preserve">Income </w:t>
            </w:r>
            <w:proofErr w:type="spellStart"/>
            <w:r w:rsidRPr="00C453A1">
              <w:rPr>
                <w:rFonts w:cs="Arial"/>
                <w:szCs w:val="14"/>
              </w:rPr>
              <w:t>before</w:t>
            </w:r>
            <w:proofErr w:type="spellEnd"/>
            <w:r w:rsidRPr="00C453A1">
              <w:rPr>
                <w:rFonts w:cs="Arial"/>
                <w:szCs w:val="14"/>
              </w:rPr>
              <w:t xml:space="preserve"> taxes</w:t>
            </w:r>
          </w:p>
        </w:tc>
        <w:tc>
          <w:tcPr>
            <w:tcW w:w="1429" w:type="dxa"/>
            <w:tcBorders>
              <w:top w:val="nil"/>
              <w:left w:val="nil"/>
              <w:bottom w:val="nil"/>
              <w:right w:val="nil"/>
            </w:tcBorders>
            <w:shd w:val="clear" w:color="auto" w:fill="auto"/>
            <w:vAlign w:val="center"/>
          </w:tcPr>
          <w:p w14:paraId="54301EF4"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44" w:type="dxa"/>
            <w:tcBorders>
              <w:top w:val="nil"/>
              <w:left w:val="nil"/>
              <w:bottom w:val="nil"/>
              <w:right w:val="nil"/>
            </w:tcBorders>
            <w:shd w:val="clear" w:color="auto" w:fill="auto"/>
            <w:vAlign w:val="center"/>
          </w:tcPr>
          <w:p w14:paraId="552062D6" w14:textId="77777777" w:rsidR="00172A8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419" w:type="dxa"/>
            <w:tcBorders>
              <w:top w:val="nil"/>
              <w:left w:val="nil"/>
              <w:bottom w:val="nil"/>
              <w:right w:val="nil"/>
            </w:tcBorders>
            <w:shd w:val="clear" w:color="auto" w:fill="auto"/>
            <w:vAlign w:val="center"/>
          </w:tcPr>
          <w:p w14:paraId="567C90AB" w14:textId="77777777" w:rsidR="00172A84" w:rsidRPr="001C213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lang w:eastAsia="en-US"/>
              </w:rPr>
              <w:t>4,496,854</w:t>
            </w:r>
          </w:p>
        </w:tc>
        <w:tc>
          <w:tcPr>
            <w:tcW w:w="1261" w:type="dxa"/>
            <w:tcBorders>
              <w:top w:val="nil"/>
              <w:left w:val="nil"/>
              <w:bottom w:val="nil"/>
              <w:right w:val="nil"/>
            </w:tcBorders>
            <w:shd w:val="clear" w:color="auto" w:fill="auto"/>
            <w:vAlign w:val="center"/>
          </w:tcPr>
          <w:p w14:paraId="03C6E3AA" w14:textId="77777777" w:rsidR="00172A84" w:rsidRPr="001C213F"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32934">
              <w:rPr>
                <w:rFonts w:cs="Arial"/>
                <w:b/>
              </w:rPr>
              <w:t>4,126,924</w:t>
            </w:r>
          </w:p>
        </w:tc>
      </w:tr>
      <w:tr w:rsidR="00172A84" w:rsidRPr="009365D0" w14:paraId="4CD35E1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4CE59D85" w14:textId="77777777" w:rsidR="00172A84" w:rsidRPr="0093520D" w:rsidRDefault="00172A84" w:rsidP="00203E14">
            <w:pPr>
              <w:pStyle w:val="08-Tabelageral"/>
              <w:ind w:left="113"/>
              <w:jc w:val="left"/>
              <w:rPr>
                <w:rFonts w:cs="Arial"/>
                <w:b w:val="0"/>
                <w:bCs w:val="0"/>
                <w:szCs w:val="14"/>
              </w:rPr>
            </w:pPr>
            <w:r w:rsidRPr="0093520D">
              <w:rPr>
                <w:rFonts w:cs="Arial"/>
                <w:b w:val="0"/>
                <w:szCs w:val="14"/>
              </w:rPr>
              <w:t>Taxes</w:t>
            </w:r>
          </w:p>
        </w:tc>
        <w:tc>
          <w:tcPr>
            <w:tcW w:w="1429" w:type="dxa"/>
            <w:tcBorders>
              <w:top w:val="nil"/>
              <w:left w:val="nil"/>
              <w:bottom w:val="nil"/>
              <w:right w:val="nil"/>
            </w:tcBorders>
            <w:shd w:val="clear" w:color="auto" w:fill="auto"/>
            <w:vAlign w:val="center"/>
          </w:tcPr>
          <w:p w14:paraId="1FD8D2F5" w14:textId="77777777" w:rsidR="00172A84" w:rsidRPr="0001062D"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44" w:type="dxa"/>
            <w:tcBorders>
              <w:top w:val="nil"/>
              <w:left w:val="nil"/>
              <w:bottom w:val="nil"/>
              <w:right w:val="nil"/>
            </w:tcBorders>
            <w:shd w:val="clear" w:color="auto" w:fill="auto"/>
            <w:vAlign w:val="center"/>
          </w:tcPr>
          <w:p w14:paraId="5C21C7BC" w14:textId="77777777" w:rsidR="00172A84" w:rsidRPr="0001062D"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419" w:type="dxa"/>
            <w:tcBorders>
              <w:top w:val="nil"/>
              <w:left w:val="nil"/>
              <w:bottom w:val="nil"/>
              <w:right w:val="nil"/>
            </w:tcBorders>
            <w:shd w:val="clear" w:color="auto" w:fill="auto"/>
            <w:vAlign w:val="center"/>
          </w:tcPr>
          <w:p w14:paraId="16F8631F" w14:textId="77777777" w:rsidR="00172A84" w:rsidRPr="001C213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rPr>
              <w:t>(1,508,455)</w:t>
            </w:r>
          </w:p>
        </w:tc>
        <w:tc>
          <w:tcPr>
            <w:tcW w:w="1261" w:type="dxa"/>
            <w:tcBorders>
              <w:top w:val="nil"/>
              <w:left w:val="nil"/>
              <w:bottom w:val="nil"/>
              <w:right w:val="nil"/>
            </w:tcBorders>
            <w:shd w:val="clear" w:color="auto" w:fill="auto"/>
            <w:vAlign w:val="center"/>
          </w:tcPr>
          <w:p w14:paraId="51FF5E59" w14:textId="77777777" w:rsidR="00172A84" w:rsidRPr="001C213F"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432934">
              <w:rPr>
                <w:rFonts w:cs="Arial"/>
                <w:b/>
              </w:rPr>
              <w:t>(1,397,446)</w:t>
            </w:r>
          </w:p>
        </w:tc>
      </w:tr>
      <w:tr w:rsidR="00172A84" w:rsidRPr="00BB480E" w14:paraId="0A7A96B3"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63CE59F2" w14:textId="77777777" w:rsidR="00172A84" w:rsidRPr="00E54B4C" w:rsidRDefault="00172A84" w:rsidP="00203E14">
            <w:pPr>
              <w:pStyle w:val="08-Tabelageral"/>
              <w:jc w:val="left"/>
              <w:rPr>
                <w:rFonts w:cs="Arial"/>
                <w:bCs w:val="0"/>
                <w:szCs w:val="14"/>
              </w:rPr>
            </w:pPr>
            <w:r>
              <w:rPr>
                <w:rFonts w:cs="Arial"/>
                <w:szCs w:val="14"/>
              </w:rPr>
              <w:t xml:space="preserve">Net income </w:t>
            </w:r>
          </w:p>
        </w:tc>
        <w:tc>
          <w:tcPr>
            <w:tcW w:w="1429" w:type="dxa"/>
            <w:shd w:val="clear" w:color="auto" w:fill="auto"/>
            <w:vAlign w:val="center"/>
          </w:tcPr>
          <w:p w14:paraId="7E5D89D4" w14:textId="77777777" w:rsidR="00172A84" w:rsidRPr="0001062D"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44" w:type="dxa"/>
            <w:shd w:val="clear" w:color="auto" w:fill="auto"/>
            <w:vAlign w:val="center"/>
          </w:tcPr>
          <w:p w14:paraId="657D7FF3" w14:textId="77777777" w:rsidR="00172A84" w:rsidRPr="0001062D"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19" w:type="dxa"/>
            <w:shd w:val="clear" w:color="auto" w:fill="auto"/>
            <w:vAlign w:val="center"/>
          </w:tcPr>
          <w:p w14:paraId="1AA289E3" w14:textId="77777777" w:rsidR="00172A84" w:rsidRPr="00042919"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rPr>
              <w:t>2,988,399</w:t>
            </w:r>
          </w:p>
        </w:tc>
        <w:tc>
          <w:tcPr>
            <w:tcW w:w="1261" w:type="dxa"/>
            <w:shd w:val="clear" w:color="auto" w:fill="auto"/>
            <w:vAlign w:val="center"/>
          </w:tcPr>
          <w:p w14:paraId="68907F90" w14:textId="77777777" w:rsidR="00172A84" w:rsidRPr="00042919"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E0848">
              <w:rPr>
                <w:rFonts w:cs="Arial"/>
                <w:b/>
                <w:bCs/>
              </w:rPr>
              <w:t>2</w:t>
            </w:r>
            <w:r>
              <w:rPr>
                <w:rFonts w:cs="Arial"/>
                <w:b/>
                <w:bCs/>
              </w:rPr>
              <w:t>,</w:t>
            </w:r>
            <w:r w:rsidRPr="003E0848">
              <w:rPr>
                <w:rFonts w:cs="Arial"/>
                <w:b/>
                <w:bCs/>
              </w:rPr>
              <w:t>729</w:t>
            </w:r>
            <w:r>
              <w:rPr>
                <w:rFonts w:cs="Arial"/>
                <w:b/>
                <w:bCs/>
              </w:rPr>
              <w:t>,</w:t>
            </w:r>
            <w:r w:rsidRPr="003E0848">
              <w:rPr>
                <w:rFonts w:cs="Arial"/>
                <w:b/>
                <w:bCs/>
              </w:rPr>
              <w:t>478</w:t>
            </w:r>
          </w:p>
        </w:tc>
      </w:tr>
      <w:tr w:rsidR="00172A84" w:rsidRPr="004E4F73" w14:paraId="358A4444"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BF40D46" w14:textId="77777777" w:rsidR="00172A84" w:rsidRPr="004E4F73" w:rsidRDefault="00172A84" w:rsidP="00203E14">
            <w:pPr>
              <w:pStyle w:val="08-Tabelageral"/>
              <w:ind w:left="113"/>
              <w:jc w:val="left"/>
              <w:rPr>
                <w:rFonts w:cs="Arial"/>
                <w:b w:val="0"/>
                <w:szCs w:val="14"/>
              </w:rPr>
            </w:pPr>
            <w:r>
              <w:rPr>
                <w:rFonts w:cs="Arial"/>
                <w:b w:val="0"/>
                <w:szCs w:val="14"/>
              </w:rPr>
              <w:t xml:space="preserve">Other </w:t>
            </w:r>
            <w:proofErr w:type="spellStart"/>
            <w:r>
              <w:rPr>
                <w:rFonts w:cs="Arial"/>
                <w:b w:val="0"/>
                <w:szCs w:val="14"/>
              </w:rPr>
              <w:t>comprehensive</w:t>
            </w:r>
            <w:proofErr w:type="spellEnd"/>
            <w:r>
              <w:rPr>
                <w:rFonts w:cs="Arial"/>
                <w:b w:val="0"/>
                <w:szCs w:val="14"/>
              </w:rPr>
              <w:t xml:space="preserve"> </w:t>
            </w:r>
            <w:proofErr w:type="spellStart"/>
            <w:r>
              <w:rPr>
                <w:rFonts w:cs="Arial"/>
                <w:b w:val="0"/>
                <w:szCs w:val="14"/>
              </w:rPr>
              <w:t>results</w:t>
            </w:r>
            <w:proofErr w:type="spellEnd"/>
          </w:p>
        </w:tc>
        <w:tc>
          <w:tcPr>
            <w:tcW w:w="1429" w:type="dxa"/>
            <w:shd w:val="clear" w:color="auto" w:fill="auto"/>
            <w:vAlign w:val="center"/>
          </w:tcPr>
          <w:p w14:paraId="7CADEB67" w14:textId="77777777" w:rsidR="00172A84" w:rsidRPr="004E4F7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344" w:type="dxa"/>
            <w:shd w:val="clear" w:color="auto" w:fill="auto"/>
            <w:vAlign w:val="center"/>
          </w:tcPr>
          <w:p w14:paraId="372CB85E" w14:textId="77777777" w:rsidR="00172A84" w:rsidRPr="004E4F7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419" w:type="dxa"/>
            <w:shd w:val="clear" w:color="auto" w:fill="auto"/>
            <w:vAlign w:val="center"/>
          </w:tcPr>
          <w:p w14:paraId="49A9C1FE" w14:textId="77777777" w:rsidR="00172A84" w:rsidRPr="004E4F7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DA2A3D">
              <w:rPr>
                <w:rFonts w:cs="Arial"/>
                <w:bCs/>
              </w:rPr>
              <w:t>(466)</w:t>
            </w:r>
          </w:p>
        </w:tc>
        <w:tc>
          <w:tcPr>
            <w:tcW w:w="1261" w:type="dxa"/>
            <w:shd w:val="clear" w:color="auto" w:fill="auto"/>
            <w:vAlign w:val="center"/>
          </w:tcPr>
          <w:p w14:paraId="108410EE" w14:textId="77777777" w:rsidR="00172A84" w:rsidRPr="004E4F7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DA2A3D">
              <w:rPr>
                <w:rFonts w:cs="Arial"/>
                <w:bCs/>
              </w:rPr>
              <w:t>330</w:t>
            </w:r>
          </w:p>
        </w:tc>
      </w:tr>
      <w:tr w:rsidR="00172A84" w:rsidRPr="004E4F73" w14:paraId="0F7C32B7"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1469BB53" w14:textId="77777777" w:rsidR="00172A84" w:rsidRPr="004E4F73" w:rsidRDefault="00172A84" w:rsidP="00203E14">
            <w:pPr>
              <w:pStyle w:val="08-Tabelageral"/>
              <w:jc w:val="left"/>
              <w:rPr>
                <w:rFonts w:cs="Arial"/>
                <w:szCs w:val="14"/>
              </w:rPr>
            </w:pPr>
            <w:proofErr w:type="spellStart"/>
            <w:r w:rsidRPr="00E038BB">
              <w:rPr>
                <w:rFonts w:cs="Arial"/>
                <w:szCs w:val="14"/>
              </w:rPr>
              <w:t>Comprehensive</w:t>
            </w:r>
            <w:proofErr w:type="spellEnd"/>
            <w:r w:rsidRPr="00E038BB">
              <w:rPr>
                <w:rFonts w:cs="Arial"/>
                <w:szCs w:val="14"/>
              </w:rPr>
              <w:t xml:space="preserve"> Income</w:t>
            </w:r>
          </w:p>
        </w:tc>
        <w:tc>
          <w:tcPr>
            <w:tcW w:w="1429" w:type="dxa"/>
            <w:shd w:val="clear" w:color="auto" w:fill="auto"/>
            <w:vAlign w:val="center"/>
          </w:tcPr>
          <w:p w14:paraId="374411BB" w14:textId="77777777" w:rsidR="00172A84" w:rsidRPr="004E4F7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44" w:type="dxa"/>
            <w:shd w:val="clear" w:color="auto" w:fill="auto"/>
            <w:vAlign w:val="center"/>
          </w:tcPr>
          <w:p w14:paraId="4968FDB6" w14:textId="77777777" w:rsidR="00172A84" w:rsidRPr="004E4F7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19" w:type="dxa"/>
            <w:shd w:val="clear" w:color="auto" w:fill="auto"/>
            <w:vAlign w:val="center"/>
          </w:tcPr>
          <w:p w14:paraId="5BDA1398" w14:textId="77777777" w:rsidR="00172A84" w:rsidRPr="004E4F7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2,987,933</w:t>
            </w:r>
          </w:p>
        </w:tc>
        <w:tc>
          <w:tcPr>
            <w:tcW w:w="1261" w:type="dxa"/>
            <w:shd w:val="clear" w:color="auto" w:fill="auto"/>
            <w:vAlign w:val="center"/>
          </w:tcPr>
          <w:p w14:paraId="582E9E4F" w14:textId="77777777" w:rsidR="00172A84" w:rsidRPr="004E4F7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0C26D7">
              <w:rPr>
                <w:rFonts w:cs="Arial"/>
                <w:b/>
                <w:szCs w:val="14"/>
              </w:rPr>
              <w:t xml:space="preserve">  2</w:t>
            </w:r>
            <w:r>
              <w:rPr>
                <w:rFonts w:cs="Arial"/>
                <w:b/>
                <w:szCs w:val="14"/>
              </w:rPr>
              <w:t>,</w:t>
            </w:r>
            <w:r w:rsidRPr="000C26D7">
              <w:rPr>
                <w:rFonts w:cs="Arial"/>
                <w:b/>
                <w:szCs w:val="14"/>
              </w:rPr>
              <w:t>729</w:t>
            </w:r>
            <w:r>
              <w:rPr>
                <w:rFonts w:cs="Arial"/>
                <w:b/>
                <w:szCs w:val="14"/>
              </w:rPr>
              <w:t>,808</w:t>
            </w:r>
            <w:r w:rsidRPr="000C26D7">
              <w:rPr>
                <w:rFonts w:cs="Arial"/>
                <w:b/>
                <w:szCs w:val="14"/>
              </w:rPr>
              <w:t xml:space="preserve"> </w:t>
            </w:r>
          </w:p>
        </w:tc>
      </w:tr>
      <w:tr w:rsidR="00172A84" w:rsidRPr="004E4F73" w14:paraId="757075B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2AB24D2E" w14:textId="77777777" w:rsidR="00172A84" w:rsidRPr="004E4F73" w:rsidRDefault="00172A84" w:rsidP="00203E14">
            <w:pPr>
              <w:pStyle w:val="08-Tabelageral"/>
              <w:jc w:val="left"/>
              <w:rPr>
                <w:rFonts w:cs="Arial"/>
                <w:szCs w:val="14"/>
              </w:rPr>
            </w:pPr>
            <w:proofErr w:type="spellStart"/>
            <w:r>
              <w:rPr>
                <w:rFonts w:cs="Arial"/>
                <w:szCs w:val="14"/>
              </w:rPr>
              <w:t>Attributable</w:t>
            </w:r>
            <w:proofErr w:type="spellEnd"/>
            <w:r>
              <w:rPr>
                <w:rFonts w:cs="Arial"/>
                <w:szCs w:val="14"/>
              </w:rPr>
              <w:t xml:space="preserve"> </w:t>
            </w:r>
            <w:proofErr w:type="spellStart"/>
            <w:r>
              <w:rPr>
                <w:rFonts w:cs="Arial"/>
                <w:szCs w:val="14"/>
              </w:rPr>
              <w:t>to</w:t>
            </w:r>
            <w:proofErr w:type="spellEnd"/>
            <w:r>
              <w:rPr>
                <w:rFonts w:cs="Arial"/>
                <w:szCs w:val="14"/>
              </w:rPr>
              <w:t xml:space="preserve"> BB Seguridade</w:t>
            </w:r>
          </w:p>
        </w:tc>
        <w:tc>
          <w:tcPr>
            <w:tcW w:w="1429" w:type="dxa"/>
            <w:shd w:val="clear" w:color="auto" w:fill="auto"/>
            <w:vAlign w:val="center"/>
          </w:tcPr>
          <w:p w14:paraId="1547A81E" w14:textId="77777777" w:rsidR="00172A84" w:rsidRPr="004E4F7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344" w:type="dxa"/>
            <w:shd w:val="clear" w:color="auto" w:fill="auto"/>
            <w:vAlign w:val="center"/>
          </w:tcPr>
          <w:p w14:paraId="79094888" w14:textId="77777777" w:rsidR="00172A84" w:rsidRPr="004E4F7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419" w:type="dxa"/>
            <w:shd w:val="clear" w:color="auto" w:fill="auto"/>
            <w:vAlign w:val="center"/>
          </w:tcPr>
          <w:p w14:paraId="74308E1A" w14:textId="77777777" w:rsidR="00172A84" w:rsidRPr="004E4F7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rPr>
              <w:t>2,987,933</w:t>
            </w:r>
          </w:p>
        </w:tc>
        <w:tc>
          <w:tcPr>
            <w:tcW w:w="1261" w:type="dxa"/>
            <w:shd w:val="clear" w:color="auto" w:fill="auto"/>
            <w:vAlign w:val="center"/>
          </w:tcPr>
          <w:p w14:paraId="05C86FAA" w14:textId="77777777" w:rsidR="00172A84" w:rsidRPr="004E4F7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3E0F6E">
              <w:rPr>
                <w:rFonts w:cs="Arial"/>
                <w:b/>
                <w:szCs w:val="14"/>
              </w:rPr>
              <w:t xml:space="preserve"> 2</w:t>
            </w:r>
            <w:r>
              <w:rPr>
                <w:rFonts w:cs="Arial"/>
                <w:b/>
                <w:szCs w:val="14"/>
              </w:rPr>
              <w:t>,</w:t>
            </w:r>
            <w:r w:rsidRPr="003E0F6E">
              <w:rPr>
                <w:rFonts w:cs="Arial"/>
                <w:b/>
                <w:szCs w:val="14"/>
              </w:rPr>
              <w:t>729</w:t>
            </w:r>
            <w:r>
              <w:rPr>
                <w:rFonts w:cs="Arial"/>
                <w:b/>
                <w:szCs w:val="14"/>
              </w:rPr>
              <w:t>,808</w:t>
            </w:r>
          </w:p>
        </w:tc>
      </w:tr>
      <w:tr w:rsidR="00172A84" w:rsidRPr="004E4F73" w14:paraId="3C61376C"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7661E192" w14:textId="77777777" w:rsidR="00172A84" w:rsidRPr="004E4F73" w:rsidRDefault="00172A84" w:rsidP="00203E14">
            <w:pPr>
              <w:pStyle w:val="08-Tabelageral"/>
              <w:jc w:val="left"/>
              <w:rPr>
                <w:rFonts w:cs="Arial"/>
                <w:szCs w:val="14"/>
              </w:rPr>
            </w:pPr>
            <w:proofErr w:type="spellStart"/>
            <w:r>
              <w:rPr>
                <w:rFonts w:cs="Arial"/>
                <w:szCs w:val="14"/>
              </w:rPr>
              <w:t>Equity</w:t>
            </w:r>
            <w:proofErr w:type="spellEnd"/>
            <w:r>
              <w:rPr>
                <w:rFonts w:cs="Arial"/>
                <w:szCs w:val="14"/>
              </w:rPr>
              <w:t xml:space="preserve"> income</w:t>
            </w:r>
          </w:p>
        </w:tc>
        <w:tc>
          <w:tcPr>
            <w:tcW w:w="1429" w:type="dxa"/>
            <w:shd w:val="clear" w:color="auto" w:fill="auto"/>
            <w:vAlign w:val="center"/>
          </w:tcPr>
          <w:p w14:paraId="24179F71" w14:textId="77777777" w:rsidR="00172A84" w:rsidRPr="004E4F7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44" w:type="dxa"/>
            <w:shd w:val="clear" w:color="auto" w:fill="auto"/>
            <w:vAlign w:val="center"/>
          </w:tcPr>
          <w:p w14:paraId="394C8034" w14:textId="77777777" w:rsidR="00172A84" w:rsidRPr="004E4F7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19" w:type="dxa"/>
            <w:shd w:val="clear" w:color="auto" w:fill="auto"/>
            <w:vAlign w:val="center"/>
          </w:tcPr>
          <w:p w14:paraId="46DF0FAD" w14:textId="77777777" w:rsidR="00172A84" w:rsidRPr="004E4F7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2,987,933</w:t>
            </w:r>
          </w:p>
        </w:tc>
        <w:tc>
          <w:tcPr>
            <w:tcW w:w="1261" w:type="dxa"/>
            <w:shd w:val="clear" w:color="auto" w:fill="auto"/>
            <w:vAlign w:val="center"/>
          </w:tcPr>
          <w:p w14:paraId="76692FF1" w14:textId="77777777" w:rsidR="00172A84" w:rsidRPr="004E4F7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E0F6E">
              <w:rPr>
                <w:rFonts w:cs="Arial"/>
                <w:b/>
                <w:szCs w:val="14"/>
              </w:rPr>
              <w:t xml:space="preserve"> 2</w:t>
            </w:r>
            <w:r>
              <w:rPr>
                <w:rFonts w:cs="Arial"/>
                <w:b/>
                <w:szCs w:val="14"/>
              </w:rPr>
              <w:t>,</w:t>
            </w:r>
            <w:r w:rsidRPr="003E0F6E">
              <w:rPr>
                <w:rFonts w:cs="Arial"/>
                <w:b/>
                <w:szCs w:val="14"/>
              </w:rPr>
              <w:t>729</w:t>
            </w:r>
            <w:r>
              <w:rPr>
                <w:rFonts w:cs="Arial"/>
                <w:b/>
                <w:szCs w:val="14"/>
              </w:rPr>
              <w:t>,808</w:t>
            </w:r>
          </w:p>
        </w:tc>
      </w:tr>
    </w:tbl>
    <w:p w14:paraId="78980246" w14:textId="77777777" w:rsidR="00172A84" w:rsidRPr="00432934" w:rsidRDefault="00172A84" w:rsidP="00172A84">
      <w:pPr>
        <w:spacing w:after="0" w:line="240" w:lineRule="auto"/>
        <w:rPr>
          <w:rFonts w:ascii="Arial" w:eastAsia="Times New Roman" w:hAnsi="Arial" w:cs="Arial"/>
          <w:b/>
          <w:color w:val="1F3864" w:themeColor="accent1" w:themeShade="80"/>
          <w:spacing w:val="-2"/>
          <w:sz w:val="18"/>
          <w:szCs w:val="20"/>
          <w:lang w:eastAsia="pt-BR"/>
        </w:rPr>
      </w:pPr>
    </w:p>
    <w:bookmarkEnd w:id="58"/>
    <w:bookmarkEnd w:id="59"/>
    <w:p w14:paraId="7A9C21AD" w14:textId="77777777" w:rsidR="00172A84" w:rsidRPr="00432934" w:rsidRDefault="00172A84" w:rsidP="00172A84">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432934">
        <w:rPr>
          <w:rFonts w:ascii="Arial" w:eastAsia="Times New Roman" w:hAnsi="Arial" w:cs="Arial"/>
          <w:b/>
          <w:color w:val="1F3864" w:themeColor="accent1" w:themeShade="80"/>
          <w:spacing w:val="-2"/>
          <w:sz w:val="18"/>
          <w:szCs w:val="20"/>
          <w:lang w:eastAsia="pt-BR"/>
        </w:rPr>
        <w:lastRenderedPageBreak/>
        <w:t xml:space="preserve">Balance </w:t>
      </w:r>
      <w:proofErr w:type="spellStart"/>
      <w:r w:rsidRPr="00432934">
        <w:rPr>
          <w:rFonts w:ascii="Arial" w:eastAsia="Times New Roman" w:hAnsi="Arial" w:cs="Arial"/>
          <w:b/>
          <w:color w:val="1F3864" w:themeColor="accent1" w:themeShade="80"/>
          <w:spacing w:val="-2"/>
          <w:sz w:val="18"/>
          <w:szCs w:val="20"/>
          <w:lang w:eastAsia="pt-BR"/>
        </w:rPr>
        <w:t>Sheet</w:t>
      </w:r>
      <w:proofErr w:type="spellEnd"/>
      <w:r w:rsidRPr="00432934">
        <w:rPr>
          <w:rFonts w:ascii="Arial" w:eastAsia="Times New Roman" w:hAnsi="Arial" w:cs="Arial"/>
          <w:b/>
          <w:color w:val="1F3864" w:themeColor="accent1" w:themeShade="80"/>
          <w:spacing w:val="-2"/>
          <w:sz w:val="18"/>
          <w:szCs w:val="20"/>
          <w:lang w:eastAsia="pt-BR"/>
        </w:rPr>
        <w:t xml:space="preserve"> </w:t>
      </w:r>
      <w:proofErr w:type="spellStart"/>
      <w:r w:rsidRPr="00432934">
        <w:rPr>
          <w:rFonts w:ascii="Arial" w:eastAsia="Times New Roman" w:hAnsi="Arial" w:cs="Arial"/>
          <w:b/>
          <w:color w:val="1F3864" w:themeColor="accent1" w:themeShade="80"/>
          <w:spacing w:val="-2"/>
          <w:sz w:val="18"/>
          <w:szCs w:val="20"/>
          <w:lang w:eastAsia="pt-BR"/>
        </w:rPr>
        <w:t>Information</w:t>
      </w:r>
      <w:proofErr w:type="spellEnd"/>
    </w:p>
    <w:p w14:paraId="52C4D991" w14:textId="77777777" w:rsidR="00172A84" w:rsidRPr="00432934" w:rsidRDefault="00172A84" w:rsidP="00172A84">
      <w:pPr>
        <w:pStyle w:val="01-TtulodeNota"/>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Style w:val="TabeladeLista6Colorida-nfase5"/>
        <w:tblW w:w="9639" w:type="dxa"/>
        <w:jc w:val="center"/>
        <w:tblLayout w:type="fixed"/>
        <w:tblLook w:val="04A0" w:firstRow="1" w:lastRow="0" w:firstColumn="1" w:lastColumn="0" w:noHBand="0" w:noVBand="1"/>
      </w:tblPr>
      <w:tblGrid>
        <w:gridCol w:w="5812"/>
        <w:gridCol w:w="1913"/>
        <w:gridCol w:w="1914"/>
      </w:tblGrid>
      <w:tr w:rsidR="00172A84" w:rsidRPr="00805B55" w14:paraId="3E75D956" w14:textId="77777777" w:rsidTr="00203E1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5812" w:type="dxa"/>
            <w:tcBorders>
              <w:top w:val="single" w:sz="2" w:space="0" w:color="1F3864" w:themeColor="accent1" w:themeShade="80"/>
              <w:bottom w:val="single" w:sz="2" w:space="0" w:color="1F3864" w:themeColor="accent1" w:themeShade="80"/>
            </w:tcBorders>
            <w:shd w:val="clear" w:color="auto" w:fill="auto"/>
            <w:vAlign w:val="center"/>
          </w:tcPr>
          <w:p w14:paraId="64DB62EB" w14:textId="77777777" w:rsidR="00172A84" w:rsidRPr="00805B55" w:rsidRDefault="00172A84" w:rsidP="00203E14">
            <w:pPr>
              <w:pStyle w:val="08-Tabelageral"/>
              <w:jc w:val="left"/>
              <w:rPr>
                <w:rFonts w:cs="Arial"/>
              </w:rPr>
            </w:pPr>
          </w:p>
        </w:tc>
        <w:tc>
          <w:tcPr>
            <w:tcW w:w="1913" w:type="dxa"/>
            <w:tcBorders>
              <w:top w:val="single" w:sz="2" w:space="0" w:color="1F3864" w:themeColor="accent1" w:themeShade="80"/>
              <w:bottom w:val="single" w:sz="2" w:space="0" w:color="1F3864" w:themeColor="accent1" w:themeShade="80"/>
            </w:tcBorders>
            <w:shd w:val="clear" w:color="auto" w:fill="auto"/>
            <w:vAlign w:val="center"/>
          </w:tcPr>
          <w:p w14:paraId="4F6ECA01" w14:textId="77777777" w:rsidR="00172A84" w:rsidRPr="00805B55" w:rsidRDefault="00172A84" w:rsidP="00203E14">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szCs w:val="14"/>
              </w:rPr>
              <w:t>Dec</w:t>
            </w:r>
            <w:proofErr w:type="spellEnd"/>
            <w:r w:rsidRPr="00835F8C">
              <w:rPr>
                <w:rFonts w:cs="Arial"/>
                <w:szCs w:val="14"/>
              </w:rPr>
              <w:t xml:space="preserve"> 3</w:t>
            </w:r>
            <w:r>
              <w:rPr>
                <w:rFonts w:cs="Arial"/>
                <w:szCs w:val="14"/>
              </w:rPr>
              <w:t>1</w:t>
            </w:r>
            <w:r w:rsidRPr="00835F8C">
              <w:rPr>
                <w:rFonts w:cs="Arial"/>
                <w:szCs w:val="14"/>
              </w:rPr>
              <w:t>, 2023</w:t>
            </w:r>
          </w:p>
        </w:tc>
        <w:tc>
          <w:tcPr>
            <w:tcW w:w="1914" w:type="dxa"/>
            <w:tcBorders>
              <w:top w:val="single" w:sz="2" w:space="0" w:color="1F3864" w:themeColor="accent1" w:themeShade="80"/>
              <w:bottom w:val="single" w:sz="2" w:space="0" w:color="1F3864" w:themeColor="accent1" w:themeShade="80"/>
            </w:tcBorders>
            <w:shd w:val="clear" w:color="auto" w:fill="auto"/>
            <w:vAlign w:val="center"/>
          </w:tcPr>
          <w:p w14:paraId="68487322" w14:textId="77777777" w:rsidR="00172A84" w:rsidRPr="00805B55" w:rsidRDefault="00172A84" w:rsidP="00203E14">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Dec</w:t>
            </w:r>
            <w:proofErr w:type="spellEnd"/>
            <w:r>
              <w:rPr>
                <w:rFonts w:cs="Arial"/>
              </w:rPr>
              <w:t xml:space="preserve"> 31, 2022</w:t>
            </w:r>
          </w:p>
        </w:tc>
      </w:tr>
      <w:tr w:rsidR="00172A84" w:rsidRPr="00034627" w14:paraId="6E1C2000" w14:textId="77777777" w:rsidTr="00203E1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single" w:sz="2" w:space="0" w:color="1F3864" w:themeColor="accent1" w:themeShade="80"/>
              <w:bottom w:val="nil"/>
            </w:tcBorders>
            <w:shd w:val="clear" w:color="auto" w:fill="auto"/>
            <w:vAlign w:val="center"/>
          </w:tcPr>
          <w:p w14:paraId="4A1F86FE" w14:textId="77777777" w:rsidR="00172A84" w:rsidRPr="00034627" w:rsidRDefault="00172A84" w:rsidP="00203E14">
            <w:pPr>
              <w:pStyle w:val="08-Tabelageral"/>
              <w:jc w:val="left"/>
              <w:rPr>
                <w:rFonts w:cs="Arial"/>
                <w:szCs w:val="14"/>
              </w:rPr>
            </w:pPr>
            <w:proofErr w:type="spellStart"/>
            <w:r>
              <w:rPr>
                <w:rFonts w:cs="Arial"/>
                <w:szCs w:val="14"/>
              </w:rPr>
              <w:t>Current</w:t>
            </w:r>
            <w:proofErr w:type="spellEnd"/>
            <w:r>
              <w:rPr>
                <w:rFonts w:cs="Arial"/>
                <w:szCs w:val="14"/>
              </w:rPr>
              <w:t xml:space="preserve"> </w:t>
            </w:r>
            <w:proofErr w:type="spellStart"/>
            <w:r>
              <w:rPr>
                <w:rFonts w:cs="Arial"/>
                <w:szCs w:val="14"/>
              </w:rPr>
              <w:t>Assets</w:t>
            </w:r>
            <w:proofErr w:type="spellEnd"/>
          </w:p>
        </w:tc>
        <w:tc>
          <w:tcPr>
            <w:tcW w:w="1913" w:type="dxa"/>
            <w:tcBorders>
              <w:top w:val="nil"/>
              <w:left w:val="nil"/>
              <w:bottom w:val="nil"/>
              <w:right w:val="nil"/>
            </w:tcBorders>
            <w:shd w:val="clear" w:color="auto" w:fill="auto"/>
            <w:vAlign w:val="center"/>
          </w:tcPr>
          <w:p w14:paraId="368A9471"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color w:val="000000"/>
                <w:szCs w:val="14"/>
              </w:rPr>
              <w:t xml:space="preserve">       4,456,686 </w:t>
            </w:r>
          </w:p>
        </w:tc>
        <w:tc>
          <w:tcPr>
            <w:tcW w:w="1914" w:type="dxa"/>
            <w:tcBorders>
              <w:top w:val="nil"/>
              <w:left w:val="nil"/>
              <w:bottom w:val="nil"/>
              <w:right w:val="nil"/>
            </w:tcBorders>
            <w:shd w:val="clear" w:color="auto" w:fill="auto"/>
            <w:vAlign w:val="center"/>
          </w:tcPr>
          <w:p w14:paraId="7D6D888A" w14:textId="77777777" w:rsidR="00172A84" w:rsidRPr="00432934" w:rsidRDefault="00172A84" w:rsidP="00203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rPr>
            </w:pPr>
            <w:r w:rsidRPr="00432934">
              <w:rPr>
                <w:rFonts w:cs="Arial"/>
                <w:b/>
              </w:rPr>
              <w:t>4,764,890</w:t>
            </w:r>
          </w:p>
        </w:tc>
      </w:tr>
      <w:tr w:rsidR="00172A84" w:rsidRPr="00CD78B9" w14:paraId="1D52158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4804823B" w14:textId="77777777" w:rsidR="00172A84" w:rsidRPr="00CD78B9" w:rsidRDefault="00172A84" w:rsidP="00203E14">
            <w:pPr>
              <w:pStyle w:val="08-Tabelageral"/>
              <w:ind w:left="113"/>
              <w:jc w:val="left"/>
              <w:rPr>
                <w:rFonts w:cs="Arial"/>
                <w:b w:val="0"/>
                <w:szCs w:val="14"/>
              </w:rPr>
            </w:pPr>
            <w:r w:rsidRPr="00875ACA">
              <w:rPr>
                <w:rFonts w:cs="Arial"/>
                <w:b w:val="0"/>
                <w:szCs w:val="14"/>
              </w:rPr>
              <w:t xml:space="preserve">Cash </w:t>
            </w:r>
            <w:proofErr w:type="spellStart"/>
            <w:r w:rsidRPr="00875ACA">
              <w:rPr>
                <w:rFonts w:cs="Arial"/>
                <w:b w:val="0"/>
                <w:szCs w:val="14"/>
              </w:rPr>
              <w:t>and</w:t>
            </w:r>
            <w:proofErr w:type="spellEnd"/>
            <w:r w:rsidRPr="00875ACA">
              <w:rPr>
                <w:rFonts w:cs="Arial"/>
                <w:b w:val="0"/>
                <w:szCs w:val="14"/>
              </w:rPr>
              <w:t xml:space="preserve"> cash </w:t>
            </w:r>
            <w:proofErr w:type="spellStart"/>
            <w:r w:rsidRPr="00875ACA">
              <w:rPr>
                <w:rFonts w:cs="Arial"/>
                <w:b w:val="0"/>
                <w:szCs w:val="14"/>
              </w:rPr>
              <w:t>equivalents</w:t>
            </w:r>
            <w:proofErr w:type="spellEnd"/>
          </w:p>
        </w:tc>
        <w:tc>
          <w:tcPr>
            <w:tcW w:w="1913" w:type="dxa"/>
            <w:tcBorders>
              <w:top w:val="nil"/>
              <w:left w:val="nil"/>
              <w:bottom w:val="nil"/>
              <w:right w:val="nil"/>
            </w:tcBorders>
            <w:shd w:val="clear" w:color="auto" w:fill="auto"/>
            <w:vAlign w:val="center"/>
          </w:tcPr>
          <w:p w14:paraId="7004F05D"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 xml:space="preserve">       3,321,812 </w:t>
            </w:r>
          </w:p>
        </w:tc>
        <w:tc>
          <w:tcPr>
            <w:tcW w:w="1914" w:type="dxa"/>
            <w:tcBorders>
              <w:top w:val="nil"/>
              <w:left w:val="nil"/>
              <w:bottom w:val="nil"/>
              <w:right w:val="nil"/>
            </w:tcBorders>
            <w:shd w:val="clear" w:color="auto" w:fill="auto"/>
            <w:vAlign w:val="center"/>
          </w:tcPr>
          <w:p w14:paraId="08862550"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3,650,518</w:t>
            </w:r>
          </w:p>
        </w:tc>
      </w:tr>
      <w:tr w:rsidR="00172A84" w:rsidRPr="001D6BE8" w14:paraId="5D9C7B31"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111917E" w14:textId="77777777" w:rsidR="00172A84" w:rsidRPr="00034627" w:rsidRDefault="00172A84" w:rsidP="00203E14">
            <w:pPr>
              <w:pStyle w:val="08-Tabelageral"/>
              <w:ind w:left="113"/>
              <w:jc w:val="left"/>
              <w:rPr>
                <w:rFonts w:cs="Arial"/>
                <w:b w:val="0"/>
                <w:szCs w:val="14"/>
              </w:rPr>
            </w:pPr>
            <w:proofErr w:type="spellStart"/>
            <w:r w:rsidRPr="00432934">
              <w:rPr>
                <w:rFonts w:cs="Arial"/>
                <w:b w:val="0"/>
              </w:rPr>
              <w:t>Commissions</w:t>
            </w:r>
            <w:proofErr w:type="spellEnd"/>
            <w:r w:rsidRPr="00432934">
              <w:rPr>
                <w:rFonts w:cs="Arial"/>
                <w:b w:val="0"/>
              </w:rPr>
              <w:t xml:space="preserve"> </w:t>
            </w:r>
            <w:proofErr w:type="spellStart"/>
            <w:r w:rsidRPr="00432934">
              <w:rPr>
                <w:rFonts w:cs="Arial"/>
                <w:b w:val="0"/>
              </w:rPr>
              <w:t>receivable</w:t>
            </w:r>
            <w:proofErr w:type="spellEnd"/>
          </w:p>
        </w:tc>
        <w:tc>
          <w:tcPr>
            <w:tcW w:w="1913" w:type="dxa"/>
            <w:tcBorders>
              <w:top w:val="nil"/>
              <w:left w:val="nil"/>
              <w:bottom w:val="nil"/>
              <w:right w:val="nil"/>
            </w:tcBorders>
            <w:shd w:val="clear" w:color="auto" w:fill="auto"/>
            <w:vAlign w:val="center"/>
          </w:tcPr>
          <w:p w14:paraId="4A0795B8"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Pr>
                <w:rFonts w:cs="Arial"/>
                <w:color w:val="000000"/>
                <w:szCs w:val="14"/>
              </w:rPr>
              <w:t xml:space="preserve">       1,128,077 </w:t>
            </w:r>
          </w:p>
        </w:tc>
        <w:tc>
          <w:tcPr>
            <w:tcW w:w="1914" w:type="dxa"/>
            <w:tcBorders>
              <w:top w:val="nil"/>
              <w:left w:val="nil"/>
              <w:bottom w:val="nil"/>
              <w:right w:val="nil"/>
            </w:tcBorders>
            <w:shd w:val="clear" w:color="auto" w:fill="auto"/>
            <w:vAlign w:val="center"/>
          </w:tcPr>
          <w:p w14:paraId="200792EE"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1,114,256</w:t>
            </w:r>
          </w:p>
        </w:tc>
      </w:tr>
      <w:tr w:rsidR="00172A84" w:rsidRPr="001D6BE8" w14:paraId="184EEF78"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72EF29F" w14:textId="77777777" w:rsidR="00172A84" w:rsidRPr="00034627" w:rsidRDefault="00172A84" w:rsidP="00203E14">
            <w:pPr>
              <w:pStyle w:val="08-Tabelageral"/>
              <w:ind w:left="113"/>
              <w:jc w:val="left"/>
              <w:rPr>
                <w:rFonts w:cs="Arial"/>
                <w:b w:val="0"/>
                <w:szCs w:val="14"/>
              </w:rPr>
            </w:pPr>
            <w:r>
              <w:rPr>
                <w:rFonts w:cs="Arial"/>
                <w:b w:val="0"/>
                <w:szCs w:val="14"/>
              </w:rPr>
              <w:t xml:space="preserve">Other </w:t>
            </w:r>
            <w:proofErr w:type="spellStart"/>
            <w:r>
              <w:rPr>
                <w:rFonts w:cs="Arial"/>
                <w:b w:val="0"/>
                <w:szCs w:val="14"/>
              </w:rPr>
              <w:t>assets</w:t>
            </w:r>
            <w:proofErr w:type="spellEnd"/>
          </w:p>
        </w:tc>
        <w:tc>
          <w:tcPr>
            <w:tcW w:w="1913" w:type="dxa"/>
            <w:tcBorders>
              <w:top w:val="nil"/>
              <w:left w:val="nil"/>
              <w:bottom w:val="nil"/>
              <w:right w:val="nil"/>
            </w:tcBorders>
            <w:shd w:val="clear" w:color="auto" w:fill="auto"/>
            <w:vAlign w:val="center"/>
          </w:tcPr>
          <w:p w14:paraId="3F1EA636"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 xml:space="preserve">              6,797 </w:t>
            </w:r>
          </w:p>
        </w:tc>
        <w:tc>
          <w:tcPr>
            <w:tcW w:w="1914" w:type="dxa"/>
            <w:tcBorders>
              <w:top w:val="nil"/>
              <w:left w:val="nil"/>
              <w:bottom w:val="nil"/>
              <w:right w:val="nil"/>
            </w:tcBorders>
            <w:shd w:val="clear" w:color="auto" w:fill="auto"/>
            <w:vAlign w:val="center"/>
          </w:tcPr>
          <w:p w14:paraId="15DB4767"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116</w:t>
            </w:r>
          </w:p>
        </w:tc>
      </w:tr>
      <w:tr w:rsidR="00172A84" w:rsidRPr="00CD78B9" w14:paraId="6CCD5467"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7459926" w14:textId="77777777" w:rsidR="00172A84" w:rsidRPr="00CD78B9" w:rsidRDefault="00172A84" w:rsidP="00203E14">
            <w:pPr>
              <w:pStyle w:val="08-Tabelageral"/>
              <w:jc w:val="left"/>
              <w:rPr>
                <w:rFonts w:cs="Arial"/>
                <w:szCs w:val="14"/>
              </w:rPr>
            </w:pPr>
            <w:r>
              <w:rPr>
                <w:rFonts w:cs="Arial"/>
                <w:szCs w:val="14"/>
              </w:rPr>
              <w:t>Non-</w:t>
            </w:r>
            <w:proofErr w:type="spellStart"/>
            <w:r>
              <w:rPr>
                <w:rFonts w:cs="Arial"/>
                <w:szCs w:val="14"/>
              </w:rPr>
              <w:t>Current</w:t>
            </w:r>
            <w:proofErr w:type="spellEnd"/>
            <w:r>
              <w:rPr>
                <w:rFonts w:cs="Arial"/>
                <w:szCs w:val="14"/>
              </w:rPr>
              <w:t xml:space="preserve"> </w:t>
            </w:r>
            <w:proofErr w:type="spellStart"/>
            <w:r>
              <w:rPr>
                <w:rFonts w:cs="Arial"/>
                <w:szCs w:val="14"/>
              </w:rPr>
              <w:t>Assets</w:t>
            </w:r>
            <w:proofErr w:type="spellEnd"/>
          </w:p>
        </w:tc>
        <w:tc>
          <w:tcPr>
            <w:tcW w:w="1913" w:type="dxa"/>
            <w:tcBorders>
              <w:top w:val="nil"/>
              <w:left w:val="nil"/>
              <w:bottom w:val="nil"/>
              <w:right w:val="nil"/>
            </w:tcBorders>
            <w:shd w:val="clear" w:color="auto" w:fill="auto"/>
            <w:vAlign w:val="center"/>
          </w:tcPr>
          <w:p w14:paraId="34111661" w14:textId="77777777" w:rsidR="00172A84" w:rsidRPr="009D0AD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2493B">
              <w:rPr>
                <w:rFonts w:cs="Arial"/>
                <w:b/>
                <w:szCs w:val="14"/>
              </w:rPr>
              <w:t>2</w:t>
            </w:r>
            <w:r>
              <w:rPr>
                <w:rFonts w:cs="Arial"/>
                <w:b/>
                <w:szCs w:val="14"/>
              </w:rPr>
              <w:t>,</w:t>
            </w:r>
            <w:r w:rsidRPr="0002493B">
              <w:rPr>
                <w:rFonts w:cs="Arial"/>
                <w:b/>
                <w:szCs w:val="14"/>
              </w:rPr>
              <w:t>887</w:t>
            </w:r>
            <w:r>
              <w:rPr>
                <w:rFonts w:cs="Arial"/>
                <w:b/>
                <w:szCs w:val="14"/>
              </w:rPr>
              <w:t>,</w:t>
            </w:r>
            <w:r w:rsidRPr="0002493B">
              <w:rPr>
                <w:rFonts w:cs="Arial"/>
                <w:b/>
                <w:szCs w:val="14"/>
              </w:rPr>
              <w:t>911</w:t>
            </w:r>
          </w:p>
        </w:tc>
        <w:tc>
          <w:tcPr>
            <w:tcW w:w="1914" w:type="dxa"/>
            <w:tcBorders>
              <w:top w:val="nil"/>
              <w:bottom w:val="nil"/>
            </w:tcBorders>
            <w:shd w:val="clear" w:color="auto" w:fill="auto"/>
            <w:vAlign w:val="center"/>
          </w:tcPr>
          <w:p w14:paraId="0E945D56"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55E54">
              <w:rPr>
                <w:rFonts w:cs="Arial"/>
                <w:b/>
                <w:szCs w:val="14"/>
              </w:rPr>
              <w:t>1</w:t>
            </w:r>
            <w:r>
              <w:rPr>
                <w:rFonts w:cs="Arial"/>
                <w:b/>
                <w:szCs w:val="14"/>
              </w:rPr>
              <w:t>,</w:t>
            </w:r>
            <w:r w:rsidRPr="00855E54">
              <w:rPr>
                <w:rFonts w:cs="Arial"/>
                <w:b/>
                <w:szCs w:val="14"/>
              </w:rPr>
              <w:t>292</w:t>
            </w:r>
            <w:r>
              <w:rPr>
                <w:rFonts w:cs="Arial"/>
                <w:b/>
                <w:szCs w:val="14"/>
              </w:rPr>
              <w:t>,</w:t>
            </w:r>
            <w:r w:rsidRPr="00855E54">
              <w:rPr>
                <w:rFonts w:cs="Arial"/>
                <w:b/>
                <w:szCs w:val="14"/>
              </w:rPr>
              <w:t>715</w:t>
            </w:r>
          </w:p>
        </w:tc>
      </w:tr>
      <w:tr w:rsidR="00172A84" w:rsidRPr="00855E54" w14:paraId="2DE9DD17"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C2BDB0C" w14:textId="77777777" w:rsidR="00172A84" w:rsidRPr="00432934" w:rsidRDefault="00172A84" w:rsidP="00203E14">
            <w:pPr>
              <w:pStyle w:val="08-Tabelageral"/>
              <w:ind w:left="113"/>
              <w:jc w:val="left"/>
              <w:rPr>
                <w:rFonts w:cs="Arial"/>
                <w:b w:val="0"/>
                <w:lang w:val="en-US"/>
              </w:rPr>
            </w:pPr>
            <w:r w:rsidRPr="00432934">
              <w:rPr>
                <w:rFonts w:cs="Arial"/>
                <w:b w:val="0"/>
                <w:lang w:val="en-US"/>
              </w:rPr>
              <w:t>Financial assets at fair value through profit or loss</w:t>
            </w:r>
          </w:p>
        </w:tc>
        <w:tc>
          <w:tcPr>
            <w:tcW w:w="1913" w:type="dxa"/>
            <w:tcBorders>
              <w:top w:val="nil"/>
              <w:left w:val="nil"/>
              <w:bottom w:val="nil"/>
              <w:right w:val="nil"/>
            </w:tcBorders>
            <w:shd w:val="clear" w:color="auto" w:fill="auto"/>
            <w:vAlign w:val="center"/>
          </w:tcPr>
          <w:p w14:paraId="597F16ED"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1,586,371</w:t>
            </w:r>
          </w:p>
        </w:tc>
        <w:tc>
          <w:tcPr>
            <w:tcW w:w="1914" w:type="dxa"/>
            <w:tcBorders>
              <w:top w:val="nil"/>
              <w:bottom w:val="nil"/>
            </w:tcBorders>
            <w:shd w:val="clear" w:color="auto" w:fill="auto"/>
            <w:vAlign w:val="center"/>
          </w:tcPr>
          <w:p w14:paraId="7B9F6B72"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350,217</w:t>
            </w:r>
          </w:p>
        </w:tc>
      </w:tr>
      <w:tr w:rsidR="00172A84" w:rsidRPr="005611BC" w14:paraId="5284BC1A"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FD38BC0" w14:textId="77777777" w:rsidR="00172A84" w:rsidRPr="005611BC" w:rsidRDefault="00172A84" w:rsidP="00203E14">
            <w:pPr>
              <w:pStyle w:val="08-Tabelageral"/>
              <w:ind w:left="113"/>
              <w:jc w:val="left"/>
              <w:rPr>
                <w:rFonts w:cs="Arial"/>
                <w:b w:val="0"/>
                <w:bCs w:val="0"/>
                <w:szCs w:val="14"/>
              </w:rPr>
            </w:pPr>
            <w:proofErr w:type="spellStart"/>
            <w:r w:rsidRPr="00432934">
              <w:rPr>
                <w:rFonts w:cs="Arial"/>
                <w:b w:val="0"/>
              </w:rPr>
              <w:t>Current</w:t>
            </w:r>
            <w:proofErr w:type="spellEnd"/>
            <w:r w:rsidRPr="00432934">
              <w:rPr>
                <w:rFonts w:cs="Arial"/>
                <w:b w:val="0"/>
              </w:rPr>
              <w:t xml:space="preserve"> </w:t>
            </w:r>
            <w:proofErr w:type="spellStart"/>
            <w:r w:rsidRPr="00432934">
              <w:rPr>
                <w:rFonts w:cs="Arial"/>
                <w:b w:val="0"/>
              </w:rPr>
              <w:t>tax</w:t>
            </w:r>
            <w:proofErr w:type="spellEnd"/>
            <w:r w:rsidRPr="00432934">
              <w:rPr>
                <w:rFonts w:cs="Arial"/>
                <w:b w:val="0"/>
              </w:rPr>
              <w:t xml:space="preserve"> </w:t>
            </w:r>
            <w:proofErr w:type="spellStart"/>
            <w:r w:rsidRPr="00432934">
              <w:rPr>
                <w:rFonts w:cs="Arial"/>
                <w:b w:val="0"/>
              </w:rPr>
              <w:t>assets</w:t>
            </w:r>
            <w:proofErr w:type="spellEnd"/>
          </w:p>
        </w:tc>
        <w:tc>
          <w:tcPr>
            <w:tcW w:w="1913" w:type="dxa"/>
            <w:tcBorders>
              <w:top w:val="nil"/>
              <w:left w:val="nil"/>
              <w:bottom w:val="nil"/>
              <w:right w:val="nil"/>
            </w:tcBorders>
            <w:shd w:val="clear" w:color="auto" w:fill="auto"/>
            <w:vAlign w:val="center"/>
          </w:tcPr>
          <w:p w14:paraId="71A54121"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5,800</w:t>
            </w:r>
          </w:p>
        </w:tc>
        <w:tc>
          <w:tcPr>
            <w:tcW w:w="1914" w:type="dxa"/>
            <w:tcBorders>
              <w:top w:val="nil"/>
              <w:left w:val="nil"/>
              <w:bottom w:val="nil"/>
              <w:right w:val="nil"/>
            </w:tcBorders>
            <w:shd w:val="clear" w:color="auto" w:fill="auto"/>
            <w:vAlign w:val="center"/>
          </w:tcPr>
          <w:p w14:paraId="6BC07CE8"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5,800</w:t>
            </w:r>
          </w:p>
        </w:tc>
      </w:tr>
      <w:tr w:rsidR="00172A84" w:rsidRPr="009A4C3D" w14:paraId="548BE3D8"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493119F8" w14:textId="77777777" w:rsidR="00172A84" w:rsidRPr="009A4C3D" w:rsidRDefault="00172A84" w:rsidP="00203E14">
            <w:pPr>
              <w:pStyle w:val="08-Tabelageral"/>
              <w:ind w:left="113"/>
              <w:jc w:val="left"/>
              <w:rPr>
                <w:rFonts w:cs="Arial"/>
                <w:b w:val="0"/>
                <w:szCs w:val="14"/>
              </w:rPr>
            </w:pPr>
            <w:proofErr w:type="spellStart"/>
            <w:r w:rsidRPr="00C27294">
              <w:rPr>
                <w:rFonts w:cs="Arial"/>
                <w:b w:val="0"/>
                <w:szCs w:val="14"/>
              </w:rPr>
              <w:t>Deferred</w:t>
            </w:r>
            <w:proofErr w:type="spellEnd"/>
            <w:r w:rsidRPr="00C27294">
              <w:rPr>
                <w:rFonts w:cs="Arial"/>
                <w:b w:val="0"/>
                <w:szCs w:val="14"/>
              </w:rPr>
              <w:t xml:space="preserve"> </w:t>
            </w:r>
            <w:proofErr w:type="spellStart"/>
            <w:r w:rsidRPr="00C27294">
              <w:rPr>
                <w:rFonts w:cs="Arial"/>
                <w:b w:val="0"/>
                <w:szCs w:val="14"/>
              </w:rPr>
              <w:t>tax</w:t>
            </w:r>
            <w:proofErr w:type="spellEnd"/>
            <w:r w:rsidRPr="00C27294">
              <w:rPr>
                <w:rFonts w:cs="Arial"/>
                <w:b w:val="0"/>
                <w:szCs w:val="14"/>
              </w:rPr>
              <w:t xml:space="preserve"> </w:t>
            </w:r>
            <w:proofErr w:type="spellStart"/>
            <w:r w:rsidRPr="00C27294">
              <w:rPr>
                <w:rFonts w:cs="Arial"/>
                <w:b w:val="0"/>
                <w:szCs w:val="14"/>
              </w:rPr>
              <w:t>assets</w:t>
            </w:r>
            <w:proofErr w:type="spellEnd"/>
          </w:p>
        </w:tc>
        <w:tc>
          <w:tcPr>
            <w:tcW w:w="1913" w:type="dxa"/>
            <w:tcBorders>
              <w:top w:val="nil"/>
              <w:left w:val="nil"/>
              <w:bottom w:val="nil"/>
              <w:right w:val="nil"/>
            </w:tcBorders>
            <w:shd w:val="clear" w:color="auto" w:fill="auto"/>
            <w:vAlign w:val="center"/>
          </w:tcPr>
          <w:p w14:paraId="7BBE27D7" w14:textId="77777777" w:rsidR="00172A84" w:rsidRPr="009C4A59"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02493B">
              <w:rPr>
                <w:rFonts w:cs="Arial"/>
                <w:szCs w:val="14"/>
              </w:rPr>
              <w:t>9</w:t>
            </w:r>
            <w:r>
              <w:rPr>
                <w:rFonts w:cs="Arial"/>
                <w:szCs w:val="14"/>
              </w:rPr>
              <w:t>,</w:t>
            </w:r>
            <w:r w:rsidRPr="0002493B">
              <w:rPr>
                <w:rFonts w:cs="Arial"/>
                <w:szCs w:val="14"/>
              </w:rPr>
              <w:t>659</w:t>
            </w:r>
          </w:p>
        </w:tc>
        <w:tc>
          <w:tcPr>
            <w:tcW w:w="1914" w:type="dxa"/>
            <w:tcBorders>
              <w:top w:val="nil"/>
              <w:left w:val="nil"/>
              <w:bottom w:val="nil"/>
              <w:right w:val="nil"/>
            </w:tcBorders>
            <w:shd w:val="clear" w:color="auto" w:fill="auto"/>
            <w:vAlign w:val="center"/>
          </w:tcPr>
          <w:p w14:paraId="490B60C3"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A17C3">
              <w:rPr>
                <w:rFonts w:cs="Arial"/>
                <w:szCs w:val="14"/>
              </w:rPr>
              <w:t>4</w:t>
            </w:r>
            <w:r>
              <w:rPr>
                <w:rFonts w:cs="Arial"/>
                <w:szCs w:val="14"/>
              </w:rPr>
              <w:t>,</w:t>
            </w:r>
            <w:r w:rsidRPr="002A17C3">
              <w:rPr>
                <w:rFonts w:cs="Arial"/>
                <w:szCs w:val="14"/>
              </w:rPr>
              <w:t>378</w:t>
            </w:r>
          </w:p>
        </w:tc>
      </w:tr>
      <w:tr w:rsidR="00172A84" w:rsidRPr="009A4C3D" w14:paraId="5192DDB1"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5B0A87E" w14:textId="77777777" w:rsidR="00172A84" w:rsidRPr="009A4C3D" w:rsidRDefault="00172A84" w:rsidP="00203E14">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1913" w:type="dxa"/>
            <w:tcBorders>
              <w:top w:val="nil"/>
              <w:left w:val="nil"/>
              <w:bottom w:val="nil"/>
              <w:right w:val="nil"/>
            </w:tcBorders>
            <w:shd w:val="clear" w:color="auto" w:fill="auto"/>
            <w:vAlign w:val="center"/>
          </w:tcPr>
          <w:p w14:paraId="353CA724" w14:textId="77777777" w:rsidR="00172A84" w:rsidRPr="009C4A59"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2493B">
              <w:rPr>
                <w:rFonts w:cs="Arial"/>
                <w:szCs w:val="14"/>
              </w:rPr>
              <w:t>1</w:t>
            </w:r>
            <w:r>
              <w:rPr>
                <w:rFonts w:cs="Arial"/>
                <w:szCs w:val="14"/>
              </w:rPr>
              <w:t>,</w:t>
            </w:r>
            <w:r w:rsidRPr="0002493B">
              <w:rPr>
                <w:rFonts w:cs="Arial"/>
                <w:szCs w:val="14"/>
              </w:rPr>
              <w:t>046</w:t>
            </w:r>
            <w:r>
              <w:rPr>
                <w:rFonts w:cs="Arial"/>
                <w:szCs w:val="14"/>
              </w:rPr>
              <w:t>,</w:t>
            </w:r>
            <w:r w:rsidRPr="0002493B">
              <w:rPr>
                <w:rFonts w:cs="Arial"/>
                <w:szCs w:val="14"/>
              </w:rPr>
              <w:t>897</w:t>
            </w:r>
          </w:p>
        </w:tc>
        <w:tc>
          <w:tcPr>
            <w:tcW w:w="1914" w:type="dxa"/>
            <w:tcBorders>
              <w:top w:val="nil"/>
              <w:left w:val="nil"/>
              <w:bottom w:val="nil"/>
              <w:right w:val="nil"/>
            </w:tcBorders>
            <w:shd w:val="clear" w:color="auto" w:fill="auto"/>
            <w:vAlign w:val="center"/>
          </w:tcPr>
          <w:p w14:paraId="72E4E0D9"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2A17C3">
              <w:rPr>
                <w:rFonts w:cs="Arial"/>
                <w:szCs w:val="14"/>
              </w:rPr>
              <w:t>708</w:t>
            </w:r>
            <w:r>
              <w:rPr>
                <w:rFonts w:cs="Arial"/>
                <w:szCs w:val="14"/>
              </w:rPr>
              <w:t>,</w:t>
            </w:r>
            <w:r w:rsidRPr="002A17C3">
              <w:rPr>
                <w:rFonts w:cs="Arial"/>
                <w:szCs w:val="14"/>
              </w:rPr>
              <w:t>990</w:t>
            </w:r>
          </w:p>
        </w:tc>
      </w:tr>
      <w:tr w:rsidR="00172A84" w:rsidRPr="00A96A57" w14:paraId="4AC1C816"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0A4FA8B2" w14:textId="77777777" w:rsidR="00172A84" w:rsidRPr="00A96A57" w:rsidRDefault="00172A84" w:rsidP="00203E14">
            <w:pPr>
              <w:pStyle w:val="08-Tabelageral"/>
              <w:ind w:left="113"/>
              <w:jc w:val="left"/>
              <w:rPr>
                <w:rFonts w:cs="Arial"/>
                <w:b w:val="0"/>
                <w:szCs w:val="14"/>
              </w:rPr>
            </w:pPr>
            <w:r w:rsidRPr="00C27294">
              <w:rPr>
                <w:rFonts w:cs="Arial"/>
                <w:b w:val="0"/>
                <w:szCs w:val="14"/>
              </w:rPr>
              <w:t xml:space="preserve">Investments in </w:t>
            </w:r>
            <w:proofErr w:type="spellStart"/>
            <w:r w:rsidRPr="00C27294">
              <w:rPr>
                <w:rFonts w:cs="Arial"/>
                <w:b w:val="0"/>
                <w:szCs w:val="14"/>
              </w:rPr>
              <w:t>associates</w:t>
            </w:r>
            <w:proofErr w:type="spellEnd"/>
          </w:p>
        </w:tc>
        <w:tc>
          <w:tcPr>
            <w:tcW w:w="1913" w:type="dxa"/>
            <w:tcBorders>
              <w:top w:val="nil"/>
              <w:left w:val="nil"/>
              <w:bottom w:val="nil"/>
              <w:right w:val="nil"/>
            </w:tcBorders>
            <w:shd w:val="clear" w:color="auto" w:fill="auto"/>
            <w:vAlign w:val="center"/>
          </w:tcPr>
          <w:p w14:paraId="2D075C87" w14:textId="77777777" w:rsidR="00172A84" w:rsidRPr="00A96A57"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02493B">
              <w:rPr>
                <w:rFonts w:cs="Arial"/>
                <w:szCs w:val="14"/>
              </w:rPr>
              <w:t>4</w:t>
            </w:r>
            <w:r>
              <w:rPr>
                <w:rFonts w:cs="Arial"/>
                <w:szCs w:val="14"/>
              </w:rPr>
              <w:t>,</w:t>
            </w:r>
            <w:r w:rsidRPr="0002493B">
              <w:rPr>
                <w:rFonts w:cs="Arial"/>
                <w:szCs w:val="14"/>
              </w:rPr>
              <w:t>358</w:t>
            </w:r>
          </w:p>
        </w:tc>
        <w:tc>
          <w:tcPr>
            <w:tcW w:w="1914" w:type="dxa"/>
            <w:tcBorders>
              <w:top w:val="nil"/>
              <w:left w:val="nil"/>
              <w:bottom w:val="nil"/>
              <w:right w:val="nil"/>
            </w:tcBorders>
            <w:shd w:val="clear" w:color="auto" w:fill="auto"/>
            <w:vAlign w:val="center"/>
          </w:tcPr>
          <w:p w14:paraId="0E7572CC" w14:textId="77777777" w:rsidR="00172A84" w:rsidRPr="00A96A57"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A17C3">
              <w:rPr>
                <w:rFonts w:cs="Arial"/>
                <w:szCs w:val="14"/>
              </w:rPr>
              <w:t>1</w:t>
            </w:r>
            <w:r>
              <w:rPr>
                <w:rFonts w:cs="Arial"/>
                <w:szCs w:val="14"/>
              </w:rPr>
              <w:t>,</w:t>
            </w:r>
            <w:r w:rsidRPr="002A17C3">
              <w:rPr>
                <w:rFonts w:cs="Arial"/>
                <w:szCs w:val="14"/>
              </w:rPr>
              <w:t>506</w:t>
            </w:r>
          </w:p>
        </w:tc>
      </w:tr>
      <w:tr w:rsidR="00172A84" w:rsidRPr="009A4C3D" w14:paraId="5B4D1BD2"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0725D4E1" w14:textId="77777777" w:rsidR="00172A84" w:rsidRPr="009A4C3D" w:rsidRDefault="00172A84" w:rsidP="00203E14">
            <w:pPr>
              <w:pStyle w:val="08-Tabelageral"/>
              <w:ind w:left="113"/>
              <w:jc w:val="left"/>
              <w:rPr>
                <w:rFonts w:cs="Arial"/>
                <w:b w:val="0"/>
                <w:szCs w:val="14"/>
              </w:rPr>
            </w:pPr>
            <w:r>
              <w:rPr>
                <w:rFonts w:cs="Arial"/>
                <w:b w:val="0"/>
                <w:szCs w:val="14"/>
              </w:rPr>
              <w:t xml:space="preserve">Other </w:t>
            </w:r>
            <w:proofErr w:type="spellStart"/>
            <w:r>
              <w:rPr>
                <w:rFonts w:cs="Arial"/>
                <w:b w:val="0"/>
                <w:szCs w:val="14"/>
              </w:rPr>
              <w:t>assets</w:t>
            </w:r>
            <w:proofErr w:type="spellEnd"/>
          </w:p>
        </w:tc>
        <w:tc>
          <w:tcPr>
            <w:tcW w:w="1913" w:type="dxa"/>
            <w:tcBorders>
              <w:top w:val="nil"/>
              <w:bottom w:val="nil"/>
            </w:tcBorders>
            <w:shd w:val="clear" w:color="auto" w:fill="auto"/>
            <w:vAlign w:val="center"/>
          </w:tcPr>
          <w:p w14:paraId="516469E5" w14:textId="77777777" w:rsidR="00172A84" w:rsidRPr="009C4A59"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2493B">
              <w:rPr>
                <w:rFonts w:cs="Arial"/>
                <w:szCs w:val="14"/>
              </w:rPr>
              <w:t>234</w:t>
            </w:r>
            <w:r>
              <w:rPr>
                <w:rFonts w:cs="Arial"/>
                <w:szCs w:val="14"/>
              </w:rPr>
              <w:t>,</w:t>
            </w:r>
            <w:r w:rsidRPr="0002493B">
              <w:rPr>
                <w:rFonts w:cs="Arial"/>
                <w:szCs w:val="14"/>
              </w:rPr>
              <w:t>826</w:t>
            </w:r>
          </w:p>
        </w:tc>
        <w:tc>
          <w:tcPr>
            <w:tcW w:w="1914" w:type="dxa"/>
            <w:tcBorders>
              <w:top w:val="nil"/>
              <w:bottom w:val="nil"/>
            </w:tcBorders>
            <w:shd w:val="clear" w:color="auto" w:fill="auto"/>
            <w:vAlign w:val="center"/>
          </w:tcPr>
          <w:p w14:paraId="143F4BD6"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A17C3">
              <w:rPr>
                <w:rFonts w:cs="Arial"/>
                <w:szCs w:val="14"/>
              </w:rPr>
              <w:t>221</w:t>
            </w:r>
            <w:r>
              <w:rPr>
                <w:rFonts w:cs="Arial"/>
                <w:szCs w:val="14"/>
              </w:rPr>
              <w:t>,</w:t>
            </w:r>
            <w:r w:rsidRPr="002A17C3">
              <w:rPr>
                <w:rFonts w:cs="Arial"/>
                <w:szCs w:val="14"/>
              </w:rPr>
              <w:t>824</w:t>
            </w:r>
          </w:p>
        </w:tc>
      </w:tr>
      <w:tr w:rsidR="00172A84" w:rsidRPr="001D6BE8" w14:paraId="31D049A7"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8312147" w14:textId="77777777" w:rsidR="00172A84" w:rsidRPr="00CD3714" w:rsidRDefault="00172A84" w:rsidP="00203E14">
            <w:pPr>
              <w:pStyle w:val="08-Tabelageral"/>
              <w:jc w:val="left"/>
              <w:rPr>
                <w:rFonts w:cs="Arial"/>
                <w:szCs w:val="14"/>
              </w:rPr>
            </w:pPr>
            <w:r>
              <w:rPr>
                <w:rFonts w:cs="Arial"/>
                <w:szCs w:val="14"/>
              </w:rPr>
              <w:t xml:space="preserve">Total </w:t>
            </w:r>
            <w:proofErr w:type="spellStart"/>
            <w:r>
              <w:rPr>
                <w:rFonts w:cs="Arial"/>
                <w:szCs w:val="14"/>
              </w:rPr>
              <w:t>Assets</w:t>
            </w:r>
            <w:proofErr w:type="spellEnd"/>
          </w:p>
        </w:tc>
        <w:tc>
          <w:tcPr>
            <w:tcW w:w="1913" w:type="dxa"/>
            <w:tcBorders>
              <w:top w:val="nil"/>
              <w:bottom w:val="nil"/>
            </w:tcBorders>
            <w:shd w:val="clear" w:color="auto" w:fill="auto"/>
            <w:vAlign w:val="center"/>
          </w:tcPr>
          <w:p w14:paraId="4FD68067" w14:textId="77777777" w:rsidR="00172A84" w:rsidRPr="00CD371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color w:val="000000"/>
                <w:szCs w:val="14"/>
              </w:rPr>
              <w:t>7,344,597</w:t>
            </w:r>
          </w:p>
        </w:tc>
        <w:tc>
          <w:tcPr>
            <w:tcW w:w="1914" w:type="dxa"/>
            <w:tcBorders>
              <w:top w:val="nil"/>
              <w:bottom w:val="nil"/>
            </w:tcBorders>
            <w:shd w:val="clear" w:color="auto" w:fill="auto"/>
            <w:vAlign w:val="center"/>
          </w:tcPr>
          <w:p w14:paraId="7308C090"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2A17C3">
              <w:rPr>
                <w:rFonts w:cs="Arial"/>
                <w:b/>
                <w:szCs w:val="14"/>
              </w:rPr>
              <w:t>6</w:t>
            </w:r>
            <w:r>
              <w:rPr>
                <w:rFonts w:cs="Arial"/>
                <w:b/>
                <w:szCs w:val="14"/>
              </w:rPr>
              <w:t>,</w:t>
            </w:r>
            <w:r w:rsidRPr="002A17C3">
              <w:rPr>
                <w:rFonts w:cs="Arial"/>
                <w:b/>
                <w:szCs w:val="14"/>
              </w:rPr>
              <w:t>057</w:t>
            </w:r>
            <w:r>
              <w:rPr>
                <w:rFonts w:cs="Arial"/>
                <w:b/>
                <w:szCs w:val="14"/>
              </w:rPr>
              <w:t>,</w:t>
            </w:r>
            <w:r w:rsidRPr="002A17C3">
              <w:rPr>
                <w:rFonts w:cs="Arial"/>
                <w:b/>
                <w:szCs w:val="14"/>
              </w:rPr>
              <w:t>605</w:t>
            </w:r>
          </w:p>
        </w:tc>
      </w:tr>
      <w:tr w:rsidR="00172A84" w:rsidRPr="001D6BE8" w14:paraId="15690E71"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EA65088" w14:textId="77777777" w:rsidR="00172A84" w:rsidRPr="0038031F" w:rsidRDefault="00172A84" w:rsidP="00203E14">
            <w:pPr>
              <w:pStyle w:val="08-Tabelageral"/>
              <w:jc w:val="left"/>
              <w:rPr>
                <w:rFonts w:cs="Arial"/>
                <w:b w:val="0"/>
                <w:color w:val="FF0000"/>
                <w:szCs w:val="14"/>
              </w:rPr>
            </w:pPr>
          </w:p>
        </w:tc>
        <w:tc>
          <w:tcPr>
            <w:tcW w:w="1913" w:type="dxa"/>
            <w:tcBorders>
              <w:top w:val="nil"/>
              <w:bottom w:val="nil"/>
            </w:tcBorders>
            <w:shd w:val="clear" w:color="auto" w:fill="auto"/>
            <w:vAlign w:val="center"/>
          </w:tcPr>
          <w:p w14:paraId="6D6C221B" w14:textId="77777777" w:rsidR="00172A84" w:rsidRPr="00350BA7"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914" w:type="dxa"/>
            <w:tcBorders>
              <w:top w:val="nil"/>
              <w:bottom w:val="nil"/>
            </w:tcBorders>
            <w:shd w:val="clear" w:color="auto" w:fill="auto"/>
            <w:vAlign w:val="center"/>
          </w:tcPr>
          <w:p w14:paraId="6865688E"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172A84" w:rsidRPr="000A7F23" w14:paraId="376833D7"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A5BCC61" w14:textId="77777777" w:rsidR="00172A84" w:rsidRPr="00432934" w:rsidRDefault="00172A84" w:rsidP="00203E14">
            <w:pPr>
              <w:pStyle w:val="08-Tabelageral"/>
              <w:jc w:val="left"/>
              <w:rPr>
                <w:rFonts w:cs="Arial"/>
              </w:rPr>
            </w:pPr>
            <w:proofErr w:type="spellStart"/>
            <w:r w:rsidRPr="00432934">
              <w:rPr>
                <w:rFonts w:cs="Arial"/>
              </w:rPr>
              <w:t>Current</w:t>
            </w:r>
            <w:proofErr w:type="spellEnd"/>
            <w:r w:rsidRPr="00432934">
              <w:rPr>
                <w:rFonts w:cs="Arial"/>
              </w:rPr>
              <w:t xml:space="preserve"> </w:t>
            </w:r>
            <w:proofErr w:type="spellStart"/>
            <w:r w:rsidRPr="00432934">
              <w:rPr>
                <w:rFonts w:cs="Arial"/>
              </w:rPr>
              <w:t>Liabilities</w:t>
            </w:r>
            <w:proofErr w:type="spellEnd"/>
          </w:p>
        </w:tc>
        <w:tc>
          <w:tcPr>
            <w:tcW w:w="1913" w:type="dxa"/>
            <w:tcBorders>
              <w:top w:val="nil"/>
              <w:left w:val="nil"/>
              <w:bottom w:val="nil"/>
              <w:right w:val="nil"/>
            </w:tcBorders>
            <w:shd w:val="clear" w:color="auto" w:fill="auto"/>
            <w:vAlign w:val="center"/>
          </w:tcPr>
          <w:p w14:paraId="2EBCA272" w14:textId="77777777" w:rsidR="00172A84" w:rsidRPr="002A17C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color w:val="000000"/>
                <w:szCs w:val="14"/>
              </w:rPr>
              <w:t>4,589,865</w:t>
            </w:r>
          </w:p>
        </w:tc>
        <w:tc>
          <w:tcPr>
            <w:tcW w:w="1914" w:type="dxa"/>
            <w:tcBorders>
              <w:top w:val="nil"/>
              <w:left w:val="nil"/>
              <w:bottom w:val="nil"/>
              <w:right w:val="nil"/>
            </w:tcBorders>
            <w:shd w:val="clear" w:color="auto" w:fill="auto"/>
            <w:vAlign w:val="center"/>
          </w:tcPr>
          <w:p w14:paraId="15B0B6F9"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2A17C3">
              <w:rPr>
                <w:rFonts w:cs="Arial"/>
                <w:b/>
                <w:bCs/>
                <w:color w:val="000000"/>
                <w:szCs w:val="14"/>
              </w:rPr>
              <w:t>4</w:t>
            </w:r>
            <w:r>
              <w:rPr>
                <w:rFonts w:cs="Arial"/>
                <w:b/>
                <w:bCs/>
                <w:color w:val="000000"/>
                <w:szCs w:val="14"/>
              </w:rPr>
              <w:t>,</w:t>
            </w:r>
            <w:r w:rsidRPr="002A17C3">
              <w:rPr>
                <w:rFonts w:cs="Arial"/>
                <w:b/>
                <w:bCs/>
                <w:color w:val="000000"/>
                <w:szCs w:val="14"/>
              </w:rPr>
              <w:t>254</w:t>
            </w:r>
            <w:r>
              <w:rPr>
                <w:rFonts w:cs="Arial"/>
                <w:b/>
                <w:bCs/>
                <w:color w:val="000000"/>
                <w:szCs w:val="14"/>
              </w:rPr>
              <w:t>,</w:t>
            </w:r>
            <w:r w:rsidRPr="002A17C3">
              <w:rPr>
                <w:rFonts w:cs="Arial"/>
                <w:b/>
                <w:bCs/>
                <w:color w:val="000000"/>
                <w:szCs w:val="14"/>
              </w:rPr>
              <w:t>929</w:t>
            </w:r>
          </w:p>
        </w:tc>
      </w:tr>
      <w:tr w:rsidR="00172A84" w:rsidRPr="001D6BE8" w14:paraId="0F883D03"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399A097" w14:textId="77777777" w:rsidR="00172A84" w:rsidRPr="00432934" w:rsidRDefault="00172A84" w:rsidP="00203E14">
            <w:pPr>
              <w:pStyle w:val="08-Tabelageral"/>
              <w:ind w:left="113"/>
              <w:jc w:val="left"/>
              <w:rPr>
                <w:rFonts w:cs="Arial"/>
                <w:b w:val="0"/>
              </w:rPr>
            </w:pPr>
            <w:proofErr w:type="spellStart"/>
            <w:r w:rsidRPr="00432934">
              <w:rPr>
                <w:rFonts w:cs="Arial"/>
                <w:b w:val="0"/>
              </w:rPr>
              <w:t>Statutory</w:t>
            </w:r>
            <w:proofErr w:type="spellEnd"/>
            <w:r w:rsidRPr="00432934">
              <w:rPr>
                <w:rFonts w:cs="Arial"/>
                <w:b w:val="0"/>
              </w:rPr>
              <w:t xml:space="preserve"> </w:t>
            </w:r>
            <w:proofErr w:type="spellStart"/>
            <w:r w:rsidRPr="00432934">
              <w:rPr>
                <w:rFonts w:cs="Arial"/>
                <w:b w:val="0"/>
              </w:rPr>
              <w:t>obligation</w:t>
            </w:r>
            <w:proofErr w:type="spellEnd"/>
          </w:p>
        </w:tc>
        <w:tc>
          <w:tcPr>
            <w:tcW w:w="1913" w:type="dxa"/>
            <w:tcBorders>
              <w:top w:val="nil"/>
              <w:left w:val="nil"/>
              <w:bottom w:val="nil"/>
              <w:right w:val="nil"/>
            </w:tcBorders>
            <w:shd w:val="clear" w:color="auto" w:fill="auto"/>
            <w:vAlign w:val="center"/>
          </w:tcPr>
          <w:p w14:paraId="27B28065" w14:textId="77777777" w:rsidR="00172A84" w:rsidRPr="002A17C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1,573,893</w:t>
            </w:r>
          </w:p>
        </w:tc>
        <w:tc>
          <w:tcPr>
            <w:tcW w:w="1914" w:type="dxa"/>
            <w:tcBorders>
              <w:top w:val="nil"/>
              <w:left w:val="nil"/>
              <w:bottom w:val="nil"/>
              <w:right w:val="nil"/>
            </w:tcBorders>
            <w:shd w:val="clear" w:color="auto" w:fill="auto"/>
            <w:vAlign w:val="center"/>
          </w:tcPr>
          <w:p w14:paraId="05F47DBC"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A17C3">
              <w:rPr>
                <w:rFonts w:cs="Arial"/>
                <w:color w:val="000000"/>
                <w:szCs w:val="14"/>
              </w:rPr>
              <w:t>1</w:t>
            </w:r>
            <w:r>
              <w:rPr>
                <w:rFonts w:cs="Arial"/>
                <w:color w:val="000000"/>
                <w:szCs w:val="14"/>
              </w:rPr>
              <w:t>,</w:t>
            </w:r>
            <w:r w:rsidRPr="002A17C3">
              <w:rPr>
                <w:rFonts w:cs="Arial"/>
                <w:color w:val="000000"/>
                <w:szCs w:val="14"/>
              </w:rPr>
              <w:t>522</w:t>
            </w:r>
            <w:r>
              <w:rPr>
                <w:rFonts w:cs="Arial"/>
                <w:color w:val="000000"/>
                <w:szCs w:val="14"/>
              </w:rPr>
              <w:t>,</w:t>
            </w:r>
            <w:r w:rsidRPr="002A17C3">
              <w:rPr>
                <w:rFonts w:cs="Arial"/>
                <w:color w:val="000000"/>
                <w:szCs w:val="14"/>
              </w:rPr>
              <w:t>364</w:t>
            </w:r>
          </w:p>
        </w:tc>
      </w:tr>
      <w:tr w:rsidR="00172A84" w:rsidRPr="001D6BE8" w14:paraId="1EFB4D6B"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89959E7" w14:textId="77777777" w:rsidR="00172A84" w:rsidRPr="00432934" w:rsidRDefault="00172A84" w:rsidP="00203E14">
            <w:pPr>
              <w:pStyle w:val="08-Tabelageral"/>
              <w:ind w:left="113"/>
              <w:jc w:val="left"/>
              <w:rPr>
                <w:rFonts w:cs="Arial"/>
                <w:b w:val="0"/>
              </w:rPr>
            </w:pPr>
            <w:proofErr w:type="spellStart"/>
            <w:r w:rsidRPr="00432934">
              <w:rPr>
                <w:rFonts w:cs="Arial"/>
                <w:b w:val="0"/>
              </w:rPr>
              <w:t>Contingent</w:t>
            </w:r>
            <w:proofErr w:type="spellEnd"/>
            <w:r w:rsidRPr="00432934">
              <w:rPr>
                <w:rFonts w:cs="Arial"/>
                <w:b w:val="0"/>
              </w:rPr>
              <w:t xml:space="preserve"> </w:t>
            </w:r>
            <w:proofErr w:type="spellStart"/>
            <w:r w:rsidRPr="00432934">
              <w:rPr>
                <w:rFonts w:cs="Arial"/>
                <w:b w:val="0"/>
              </w:rPr>
              <w:t>liabilities</w:t>
            </w:r>
            <w:proofErr w:type="spellEnd"/>
          </w:p>
        </w:tc>
        <w:tc>
          <w:tcPr>
            <w:tcW w:w="1913" w:type="dxa"/>
            <w:tcBorders>
              <w:top w:val="nil"/>
              <w:left w:val="nil"/>
              <w:bottom w:val="nil"/>
              <w:right w:val="nil"/>
            </w:tcBorders>
            <w:shd w:val="clear" w:color="auto" w:fill="auto"/>
            <w:vAlign w:val="center"/>
          </w:tcPr>
          <w:p w14:paraId="2E1AED81" w14:textId="77777777" w:rsidR="00172A84" w:rsidRPr="002A17C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color w:val="000000"/>
                <w:szCs w:val="14"/>
              </w:rPr>
              <w:t>14,933</w:t>
            </w:r>
          </w:p>
        </w:tc>
        <w:tc>
          <w:tcPr>
            <w:tcW w:w="1914" w:type="dxa"/>
            <w:tcBorders>
              <w:top w:val="nil"/>
              <w:left w:val="nil"/>
              <w:bottom w:val="nil"/>
              <w:right w:val="nil"/>
            </w:tcBorders>
            <w:shd w:val="clear" w:color="auto" w:fill="auto"/>
            <w:vAlign w:val="center"/>
          </w:tcPr>
          <w:p w14:paraId="5A1627A2"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A17C3">
              <w:rPr>
                <w:rFonts w:cs="Arial"/>
                <w:color w:val="000000"/>
                <w:szCs w:val="14"/>
              </w:rPr>
              <w:t>4</w:t>
            </w:r>
            <w:r>
              <w:rPr>
                <w:rFonts w:cs="Arial"/>
                <w:color w:val="000000"/>
                <w:szCs w:val="14"/>
              </w:rPr>
              <w:t>,</w:t>
            </w:r>
            <w:r w:rsidRPr="002A17C3">
              <w:rPr>
                <w:rFonts w:cs="Arial"/>
                <w:color w:val="000000"/>
                <w:szCs w:val="14"/>
              </w:rPr>
              <w:t>088</w:t>
            </w:r>
          </w:p>
        </w:tc>
      </w:tr>
      <w:tr w:rsidR="00172A84" w:rsidRPr="001D6BE8" w14:paraId="0604AAB1"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9D5B400" w14:textId="77777777" w:rsidR="00172A84" w:rsidRPr="00432934" w:rsidRDefault="00172A84" w:rsidP="00203E14">
            <w:pPr>
              <w:pStyle w:val="08-Tabelageral"/>
              <w:ind w:left="113"/>
              <w:jc w:val="left"/>
              <w:rPr>
                <w:rFonts w:cs="Arial"/>
                <w:b w:val="0"/>
              </w:rPr>
            </w:pPr>
            <w:proofErr w:type="spellStart"/>
            <w:r w:rsidRPr="00432934">
              <w:rPr>
                <w:rFonts w:cs="Arial"/>
                <w:b w:val="0"/>
              </w:rPr>
              <w:t>Current</w:t>
            </w:r>
            <w:proofErr w:type="spellEnd"/>
            <w:r w:rsidRPr="00432934">
              <w:rPr>
                <w:rFonts w:cs="Arial"/>
                <w:b w:val="0"/>
              </w:rPr>
              <w:t xml:space="preserve"> </w:t>
            </w:r>
            <w:proofErr w:type="spellStart"/>
            <w:r w:rsidRPr="00432934">
              <w:rPr>
                <w:rFonts w:cs="Arial"/>
                <w:b w:val="0"/>
              </w:rPr>
              <w:t>tax</w:t>
            </w:r>
            <w:proofErr w:type="spellEnd"/>
            <w:r w:rsidRPr="00432934">
              <w:rPr>
                <w:rFonts w:cs="Arial"/>
                <w:b w:val="0"/>
              </w:rPr>
              <w:t xml:space="preserve"> </w:t>
            </w:r>
            <w:proofErr w:type="spellStart"/>
            <w:r w:rsidRPr="00432934">
              <w:rPr>
                <w:rFonts w:cs="Arial"/>
                <w:b w:val="0"/>
              </w:rPr>
              <w:t>liabilities</w:t>
            </w:r>
            <w:proofErr w:type="spellEnd"/>
          </w:p>
        </w:tc>
        <w:tc>
          <w:tcPr>
            <w:tcW w:w="1913" w:type="dxa"/>
            <w:tcBorders>
              <w:top w:val="nil"/>
              <w:left w:val="nil"/>
              <w:bottom w:val="nil"/>
              <w:right w:val="nil"/>
            </w:tcBorders>
            <w:shd w:val="clear" w:color="auto" w:fill="auto"/>
            <w:vAlign w:val="center"/>
          </w:tcPr>
          <w:p w14:paraId="06672B56" w14:textId="77777777" w:rsidR="00172A84" w:rsidRPr="002A17C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949,072</w:t>
            </w:r>
          </w:p>
        </w:tc>
        <w:tc>
          <w:tcPr>
            <w:tcW w:w="1914" w:type="dxa"/>
            <w:tcBorders>
              <w:top w:val="nil"/>
              <w:left w:val="nil"/>
              <w:bottom w:val="nil"/>
              <w:right w:val="nil"/>
            </w:tcBorders>
            <w:shd w:val="clear" w:color="auto" w:fill="auto"/>
            <w:vAlign w:val="center"/>
          </w:tcPr>
          <w:p w14:paraId="3EF632B9"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A17C3">
              <w:rPr>
                <w:rFonts w:cs="Arial"/>
                <w:color w:val="000000"/>
                <w:szCs w:val="14"/>
              </w:rPr>
              <w:t>893</w:t>
            </w:r>
            <w:r>
              <w:rPr>
                <w:rFonts w:cs="Arial"/>
                <w:color w:val="000000"/>
                <w:szCs w:val="14"/>
              </w:rPr>
              <w:t>,</w:t>
            </w:r>
            <w:r w:rsidRPr="002A17C3">
              <w:rPr>
                <w:rFonts w:cs="Arial"/>
                <w:color w:val="000000"/>
                <w:szCs w:val="14"/>
              </w:rPr>
              <w:t>651</w:t>
            </w:r>
          </w:p>
        </w:tc>
      </w:tr>
      <w:tr w:rsidR="00172A84" w:rsidRPr="001D6BE8" w14:paraId="61D45C17"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C1506B6" w14:textId="77777777" w:rsidR="00172A84" w:rsidRPr="00432934" w:rsidRDefault="00172A84" w:rsidP="00203E14">
            <w:pPr>
              <w:pStyle w:val="08-Tabelageral"/>
              <w:ind w:left="113"/>
              <w:jc w:val="left"/>
              <w:rPr>
                <w:rFonts w:cs="Arial"/>
                <w:b w:val="0"/>
              </w:rPr>
            </w:pPr>
            <w:proofErr w:type="spellStart"/>
            <w:r w:rsidRPr="00432934">
              <w:rPr>
                <w:rFonts w:cs="Arial"/>
                <w:b w:val="0"/>
              </w:rPr>
              <w:t>Unearned</w:t>
            </w:r>
            <w:proofErr w:type="spellEnd"/>
            <w:r w:rsidRPr="00432934">
              <w:rPr>
                <w:rFonts w:cs="Arial"/>
                <w:b w:val="0"/>
              </w:rPr>
              <w:t xml:space="preserve"> </w:t>
            </w:r>
            <w:proofErr w:type="spellStart"/>
            <w:r w:rsidRPr="00432934">
              <w:rPr>
                <w:rFonts w:cs="Arial"/>
                <w:b w:val="0"/>
              </w:rPr>
              <w:t>commissions</w:t>
            </w:r>
            <w:proofErr w:type="spellEnd"/>
          </w:p>
        </w:tc>
        <w:tc>
          <w:tcPr>
            <w:tcW w:w="1913" w:type="dxa"/>
            <w:tcBorders>
              <w:top w:val="nil"/>
              <w:left w:val="nil"/>
              <w:bottom w:val="nil"/>
              <w:right w:val="nil"/>
            </w:tcBorders>
            <w:shd w:val="clear" w:color="auto" w:fill="auto"/>
            <w:vAlign w:val="center"/>
          </w:tcPr>
          <w:p w14:paraId="4DAF8015" w14:textId="77777777" w:rsidR="00172A84" w:rsidRPr="002A17C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color w:val="000000"/>
                <w:szCs w:val="14"/>
              </w:rPr>
              <w:t>1,952,798</w:t>
            </w:r>
          </w:p>
        </w:tc>
        <w:tc>
          <w:tcPr>
            <w:tcW w:w="1914" w:type="dxa"/>
            <w:tcBorders>
              <w:top w:val="nil"/>
              <w:left w:val="nil"/>
              <w:bottom w:val="nil"/>
              <w:right w:val="nil"/>
            </w:tcBorders>
            <w:shd w:val="clear" w:color="auto" w:fill="auto"/>
            <w:vAlign w:val="center"/>
          </w:tcPr>
          <w:p w14:paraId="60D18B28"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A17C3">
              <w:rPr>
                <w:rFonts w:cs="Arial"/>
                <w:color w:val="000000"/>
                <w:szCs w:val="14"/>
              </w:rPr>
              <w:t>1</w:t>
            </w:r>
            <w:r>
              <w:rPr>
                <w:rFonts w:cs="Arial"/>
                <w:color w:val="000000"/>
                <w:szCs w:val="14"/>
              </w:rPr>
              <w:t>,</w:t>
            </w:r>
            <w:r w:rsidRPr="002A17C3">
              <w:rPr>
                <w:rFonts w:cs="Arial"/>
                <w:color w:val="000000"/>
                <w:szCs w:val="14"/>
              </w:rPr>
              <w:t>760</w:t>
            </w:r>
            <w:r>
              <w:rPr>
                <w:rFonts w:cs="Arial"/>
                <w:color w:val="000000"/>
                <w:szCs w:val="14"/>
              </w:rPr>
              <w:t>,</w:t>
            </w:r>
            <w:r w:rsidRPr="002A17C3">
              <w:rPr>
                <w:rFonts w:cs="Arial"/>
                <w:color w:val="000000"/>
                <w:szCs w:val="14"/>
              </w:rPr>
              <w:t>473</w:t>
            </w:r>
          </w:p>
        </w:tc>
      </w:tr>
      <w:tr w:rsidR="00172A84" w:rsidRPr="001D6BE8" w14:paraId="12CBDC82"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ADDC10A" w14:textId="77777777" w:rsidR="00172A84" w:rsidRPr="00432934" w:rsidRDefault="00172A84" w:rsidP="00203E14">
            <w:pPr>
              <w:pStyle w:val="08-Tabelageral"/>
              <w:ind w:left="113"/>
              <w:jc w:val="left"/>
              <w:rPr>
                <w:rFonts w:cs="Arial"/>
                <w:b w:val="0"/>
              </w:rPr>
            </w:pPr>
            <w:r w:rsidRPr="00432934">
              <w:rPr>
                <w:rFonts w:cs="Arial"/>
                <w:b w:val="0"/>
              </w:rPr>
              <w:t xml:space="preserve">Other </w:t>
            </w:r>
            <w:proofErr w:type="spellStart"/>
            <w:r w:rsidRPr="00432934">
              <w:rPr>
                <w:rFonts w:cs="Arial"/>
                <w:b w:val="0"/>
              </w:rPr>
              <w:t>liabilities</w:t>
            </w:r>
            <w:proofErr w:type="spellEnd"/>
          </w:p>
        </w:tc>
        <w:tc>
          <w:tcPr>
            <w:tcW w:w="1913" w:type="dxa"/>
            <w:tcBorders>
              <w:top w:val="nil"/>
              <w:left w:val="nil"/>
              <w:bottom w:val="nil"/>
              <w:right w:val="nil"/>
            </w:tcBorders>
            <w:shd w:val="clear" w:color="auto" w:fill="auto"/>
            <w:vAlign w:val="center"/>
          </w:tcPr>
          <w:p w14:paraId="18435894" w14:textId="77777777" w:rsidR="00172A84" w:rsidRPr="002A17C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99,169</w:t>
            </w:r>
          </w:p>
        </w:tc>
        <w:tc>
          <w:tcPr>
            <w:tcW w:w="1914" w:type="dxa"/>
            <w:tcBorders>
              <w:top w:val="nil"/>
              <w:left w:val="nil"/>
              <w:bottom w:val="nil"/>
              <w:right w:val="nil"/>
            </w:tcBorders>
            <w:shd w:val="clear" w:color="auto" w:fill="auto"/>
            <w:vAlign w:val="center"/>
          </w:tcPr>
          <w:p w14:paraId="6AA9E53A"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A17C3">
              <w:rPr>
                <w:rFonts w:cs="Arial"/>
                <w:color w:val="000000"/>
                <w:szCs w:val="14"/>
              </w:rPr>
              <w:t>74</w:t>
            </w:r>
            <w:r>
              <w:rPr>
                <w:rFonts w:cs="Arial"/>
                <w:color w:val="000000"/>
                <w:szCs w:val="14"/>
              </w:rPr>
              <w:t>,</w:t>
            </w:r>
            <w:r w:rsidRPr="002A17C3">
              <w:rPr>
                <w:rFonts w:cs="Arial"/>
                <w:color w:val="000000"/>
                <w:szCs w:val="14"/>
              </w:rPr>
              <w:t>353</w:t>
            </w:r>
          </w:p>
        </w:tc>
      </w:tr>
      <w:tr w:rsidR="00172A84" w:rsidRPr="00D25CE5" w14:paraId="7E316C6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1D71310" w14:textId="77777777" w:rsidR="00172A84" w:rsidRPr="00432934" w:rsidRDefault="00172A84" w:rsidP="00203E14">
            <w:pPr>
              <w:pStyle w:val="08-Tabelageral"/>
              <w:jc w:val="left"/>
              <w:rPr>
                <w:rFonts w:cs="Arial"/>
              </w:rPr>
            </w:pPr>
            <w:r w:rsidRPr="00432934">
              <w:rPr>
                <w:rFonts w:cs="Arial"/>
              </w:rPr>
              <w:t>Non-</w:t>
            </w:r>
            <w:proofErr w:type="spellStart"/>
            <w:r w:rsidRPr="00432934">
              <w:rPr>
                <w:rFonts w:cs="Arial"/>
              </w:rPr>
              <w:t>Current</w:t>
            </w:r>
            <w:proofErr w:type="spellEnd"/>
            <w:r w:rsidRPr="00432934">
              <w:rPr>
                <w:rFonts w:cs="Arial"/>
              </w:rPr>
              <w:t xml:space="preserve"> </w:t>
            </w:r>
            <w:proofErr w:type="spellStart"/>
            <w:r w:rsidRPr="00432934">
              <w:rPr>
                <w:rFonts w:cs="Arial"/>
              </w:rPr>
              <w:t>Liabilities</w:t>
            </w:r>
            <w:proofErr w:type="spellEnd"/>
          </w:p>
        </w:tc>
        <w:tc>
          <w:tcPr>
            <w:tcW w:w="1913" w:type="dxa"/>
            <w:tcBorders>
              <w:top w:val="nil"/>
              <w:bottom w:val="nil"/>
            </w:tcBorders>
            <w:shd w:val="clear" w:color="auto" w:fill="auto"/>
            <w:vAlign w:val="center"/>
          </w:tcPr>
          <w:p w14:paraId="23030A41" w14:textId="77777777" w:rsidR="00172A84" w:rsidRPr="00D25CE5"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color w:val="000000"/>
                <w:szCs w:val="14"/>
              </w:rPr>
              <w:t>2,748,860</w:t>
            </w:r>
          </w:p>
        </w:tc>
        <w:tc>
          <w:tcPr>
            <w:tcW w:w="1914" w:type="dxa"/>
            <w:tcBorders>
              <w:top w:val="nil"/>
              <w:bottom w:val="nil"/>
            </w:tcBorders>
            <w:shd w:val="clear" w:color="auto" w:fill="auto"/>
            <w:vAlign w:val="center"/>
          </w:tcPr>
          <w:p w14:paraId="46AD375B"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2A17C3">
              <w:rPr>
                <w:rFonts w:cs="Arial"/>
                <w:b/>
                <w:szCs w:val="14"/>
              </w:rPr>
              <w:t>1</w:t>
            </w:r>
            <w:r>
              <w:rPr>
                <w:rFonts w:cs="Arial"/>
                <w:b/>
                <w:szCs w:val="14"/>
              </w:rPr>
              <w:t>,</w:t>
            </w:r>
            <w:r w:rsidRPr="002A17C3">
              <w:rPr>
                <w:rFonts w:cs="Arial"/>
                <w:b/>
                <w:szCs w:val="14"/>
              </w:rPr>
              <w:t>796</w:t>
            </w:r>
            <w:r>
              <w:rPr>
                <w:rFonts w:cs="Arial"/>
                <w:b/>
                <w:szCs w:val="14"/>
              </w:rPr>
              <w:t>,</w:t>
            </w:r>
            <w:r w:rsidRPr="002A17C3">
              <w:rPr>
                <w:rFonts w:cs="Arial"/>
                <w:b/>
                <w:szCs w:val="14"/>
              </w:rPr>
              <w:t>338</w:t>
            </w:r>
          </w:p>
        </w:tc>
      </w:tr>
      <w:tr w:rsidR="00172A84" w:rsidRPr="001D6BE8" w14:paraId="05DA6DE9"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4919B803" w14:textId="77777777" w:rsidR="00172A84" w:rsidRPr="00432934" w:rsidRDefault="00172A84" w:rsidP="00203E14">
            <w:pPr>
              <w:pStyle w:val="08-Tabelageral"/>
              <w:ind w:left="113"/>
              <w:jc w:val="left"/>
              <w:rPr>
                <w:rFonts w:cs="Arial"/>
                <w:b w:val="0"/>
              </w:rPr>
            </w:pPr>
            <w:r w:rsidRPr="00432934">
              <w:rPr>
                <w:rFonts w:cs="Arial"/>
                <w:b w:val="0"/>
              </w:rPr>
              <w:t xml:space="preserve">Other </w:t>
            </w:r>
            <w:proofErr w:type="spellStart"/>
            <w:r w:rsidRPr="00432934">
              <w:rPr>
                <w:rFonts w:cs="Arial"/>
                <w:b w:val="0"/>
              </w:rPr>
              <w:t>provisions</w:t>
            </w:r>
            <w:proofErr w:type="spellEnd"/>
          </w:p>
        </w:tc>
        <w:tc>
          <w:tcPr>
            <w:tcW w:w="1913" w:type="dxa"/>
            <w:tcBorders>
              <w:top w:val="nil"/>
              <w:bottom w:val="nil"/>
            </w:tcBorders>
            <w:shd w:val="clear" w:color="auto" w:fill="auto"/>
            <w:vAlign w:val="center"/>
          </w:tcPr>
          <w:p w14:paraId="7AB53543" w14:textId="77777777" w:rsidR="00172A84" w:rsidRPr="00350BA7"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13,501</w:t>
            </w:r>
          </w:p>
        </w:tc>
        <w:tc>
          <w:tcPr>
            <w:tcW w:w="1914" w:type="dxa"/>
            <w:tcBorders>
              <w:top w:val="nil"/>
              <w:bottom w:val="nil"/>
            </w:tcBorders>
            <w:shd w:val="clear" w:color="auto" w:fill="auto"/>
            <w:vAlign w:val="center"/>
          </w:tcPr>
          <w:p w14:paraId="14C933F1"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A17C3">
              <w:rPr>
                <w:rFonts w:cs="Arial"/>
                <w:szCs w:val="14"/>
              </w:rPr>
              <w:t>8</w:t>
            </w:r>
            <w:r>
              <w:rPr>
                <w:rFonts w:cs="Arial"/>
                <w:szCs w:val="14"/>
              </w:rPr>
              <w:t>,</w:t>
            </w:r>
            <w:r w:rsidRPr="002A17C3">
              <w:rPr>
                <w:rFonts w:cs="Arial"/>
                <w:szCs w:val="14"/>
              </w:rPr>
              <w:t>791</w:t>
            </w:r>
          </w:p>
        </w:tc>
      </w:tr>
      <w:tr w:rsidR="00172A84" w:rsidRPr="001D6BE8" w14:paraId="7CD6A528"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7B73074" w14:textId="77777777" w:rsidR="00172A84" w:rsidRPr="00432934" w:rsidRDefault="00172A84" w:rsidP="00203E14">
            <w:pPr>
              <w:pStyle w:val="08-Tabelageral"/>
              <w:ind w:left="113"/>
              <w:jc w:val="left"/>
              <w:rPr>
                <w:rFonts w:cs="Arial"/>
                <w:b w:val="0"/>
              </w:rPr>
            </w:pPr>
            <w:proofErr w:type="spellStart"/>
            <w:r w:rsidRPr="00432934">
              <w:rPr>
                <w:rFonts w:cs="Arial"/>
                <w:b w:val="0"/>
              </w:rPr>
              <w:t>Commissions</w:t>
            </w:r>
            <w:proofErr w:type="spellEnd"/>
            <w:r w:rsidRPr="00432934">
              <w:rPr>
                <w:rFonts w:cs="Arial"/>
                <w:b w:val="0"/>
              </w:rPr>
              <w:t xml:space="preserve"> </w:t>
            </w:r>
            <w:proofErr w:type="spellStart"/>
            <w:r w:rsidRPr="00432934">
              <w:rPr>
                <w:rFonts w:cs="Arial"/>
                <w:b w:val="0"/>
              </w:rPr>
              <w:t>to</w:t>
            </w:r>
            <w:proofErr w:type="spellEnd"/>
            <w:r w:rsidRPr="00432934">
              <w:rPr>
                <w:rFonts w:cs="Arial"/>
                <w:b w:val="0"/>
              </w:rPr>
              <w:t xml:space="preserve"> </w:t>
            </w:r>
            <w:proofErr w:type="spellStart"/>
            <w:r w:rsidRPr="00432934">
              <w:rPr>
                <w:rFonts w:cs="Arial"/>
                <w:b w:val="0"/>
              </w:rPr>
              <w:t>be</w:t>
            </w:r>
            <w:proofErr w:type="spellEnd"/>
            <w:r w:rsidRPr="00432934">
              <w:rPr>
                <w:rFonts w:cs="Arial"/>
                <w:b w:val="0"/>
              </w:rPr>
              <w:t xml:space="preserve"> </w:t>
            </w:r>
            <w:proofErr w:type="spellStart"/>
            <w:r w:rsidRPr="00432934">
              <w:rPr>
                <w:rFonts w:cs="Arial"/>
                <w:b w:val="0"/>
              </w:rPr>
              <w:t>appropriated</w:t>
            </w:r>
            <w:proofErr w:type="spellEnd"/>
          </w:p>
        </w:tc>
        <w:tc>
          <w:tcPr>
            <w:tcW w:w="1913" w:type="dxa"/>
            <w:tcBorders>
              <w:top w:val="nil"/>
              <w:bottom w:val="nil"/>
            </w:tcBorders>
            <w:shd w:val="clear" w:color="auto" w:fill="auto"/>
            <w:vAlign w:val="center"/>
          </w:tcPr>
          <w:p w14:paraId="39CA9D72" w14:textId="77777777" w:rsidR="00172A84" w:rsidRPr="00350BA7"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color w:val="000000"/>
                <w:szCs w:val="14"/>
              </w:rPr>
              <w:t>2,735,359</w:t>
            </w:r>
          </w:p>
        </w:tc>
        <w:tc>
          <w:tcPr>
            <w:tcW w:w="1914" w:type="dxa"/>
            <w:tcBorders>
              <w:top w:val="nil"/>
              <w:bottom w:val="nil"/>
            </w:tcBorders>
            <w:shd w:val="clear" w:color="auto" w:fill="auto"/>
            <w:vAlign w:val="center"/>
          </w:tcPr>
          <w:p w14:paraId="2D06E6F2"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2A17C3">
              <w:rPr>
                <w:rFonts w:cs="Arial"/>
                <w:szCs w:val="14"/>
              </w:rPr>
              <w:t>1</w:t>
            </w:r>
            <w:r>
              <w:rPr>
                <w:rFonts w:cs="Arial"/>
                <w:szCs w:val="14"/>
              </w:rPr>
              <w:t>,</w:t>
            </w:r>
            <w:r w:rsidRPr="002A17C3">
              <w:rPr>
                <w:rFonts w:cs="Arial"/>
                <w:szCs w:val="14"/>
              </w:rPr>
              <w:t>787</w:t>
            </w:r>
            <w:r>
              <w:rPr>
                <w:rFonts w:cs="Arial"/>
                <w:szCs w:val="14"/>
              </w:rPr>
              <w:t>,</w:t>
            </w:r>
            <w:r w:rsidRPr="002A17C3">
              <w:rPr>
                <w:rFonts w:cs="Arial"/>
                <w:szCs w:val="14"/>
              </w:rPr>
              <w:t>547</w:t>
            </w:r>
          </w:p>
        </w:tc>
      </w:tr>
      <w:tr w:rsidR="00172A84" w:rsidRPr="001D6BE8" w14:paraId="7093F992"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18AE82A" w14:textId="77777777" w:rsidR="00172A84" w:rsidRPr="00432934" w:rsidRDefault="00172A84" w:rsidP="00203E14">
            <w:pPr>
              <w:pStyle w:val="08-Tabelageral"/>
              <w:jc w:val="left"/>
              <w:rPr>
                <w:rFonts w:cs="Arial"/>
              </w:rPr>
            </w:pPr>
            <w:r w:rsidRPr="00432934">
              <w:rPr>
                <w:rFonts w:cs="Arial"/>
              </w:rPr>
              <w:t xml:space="preserve">Total </w:t>
            </w:r>
            <w:proofErr w:type="spellStart"/>
            <w:r w:rsidRPr="00432934">
              <w:rPr>
                <w:rFonts w:cs="Arial"/>
              </w:rPr>
              <w:t>Liabilities</w:t>
            </w:r>
            <w:proofErr w:type="spellEnd"/>
          </w:p>
        </w:tc>
        <w:tc>
          <w:tcPr>
            <w:tcW w:w="1913" w:type="dxa"/>
            <w:tcBorders>
              <w:top w:val="nil"/>
              <w:bottom w:val="nil"/>
            </w:tcBorders>
            <w:shd w:val="clear" w:color="auto" w:fill="auto"/>
            <w:vAlign w:val="center"/>
          </w:tcPr>
          <w:p w14:paraId="58F97E2E" w14:textId="77777777" w:rsidR="00172A84" w:rsidRPr="006128A8"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color w:val="000000"/>
                <w:szCs w:val="14"/>
              </w:rPr>
              <w:t>7,338,725</w:t>
            </w:r>
          </w:p>
        </w:tc>
        <w:tc>
          <w:tcPr>
            <w:tcW w:w="1914" w:type="dxa"/>
            <w:tcBorders>
              <w:top w:val="nil"/>
              <w:bottom w:val="nil"/>
            </w:tcBorders>
            <w:shd w:val="clear" w:color="auto" w:fill="auto"/>
            <w:vAlign w:val="center"/>
          </w:tcPr>
          <w:p w14:paraId="766A8C44"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D74C3">
              <w:rPr>
                <w:rFonts w:cs="Arial"/>
                <w:b/>
                <w:szCs w:val="14"/>
              </w:rPr>
              <w:t>6</w:t>
            </w:r>
            <w:r>
              <w:rPr>
                <w:rFonts w:cs="Arial"/>
                <w:b/>
                <w:szCs w:val="14"/>
              </w:rPr>
              <w:t>,</w:t>
            </w:r>
            <w:r w:rsidRPr="005D74C3">
              <w:rPr>
                <w:rFonts w:cs="Arial"/>
                <w:b/>
                <w:szCs w:val="14"/>
              </w:rPr>
              <w:t>051</w:t>
            </w:r>
            <w:r>
              <w:rPr>
                <w:rFonts w:cs="Arial"/>
                <w:b/>
                <w:szCs w:val="14"/>
              </w:rPr>
              <w:t>,</w:t>
            </w:r>
            <w:r w:rsidRPr="005D74C3">
              <w:rPr>
                <w:rFonts w:cs="Arial"/>
                <w:b/>
                <w:szCs w:val="14"/>
              </w:rPr>
              <w:t>267</w:t>
            </w:r>
          </w:p>
        </w:tc>
      </w:tr>
      <w:tr w:rsidR="00172A84" w:rsidRPr="001D6BE8" w14:paraId="2EE0BCD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7DA5364" w14:textId="77777777" w:rsidR="00172A84" w:rsidRPr="00432934" w:rsidRDefault="00172A84" w:rsidP="00203E14">
            <w:pPr>
              <w:pStyle w:val="08-Tabelageral"/>
              <w:jc w:val="left"/>
              <w:rPr>
                <w:rFonts w:cs="Arial"/>
                <w:b w:val="0"/>
              </w:rPr>
            </w:pPr>
          </w:p>
        </w:tc>
        <w:tc>
          <w:tcPr>
            <w:tcW w:w="1913" w:type="dxa"/>
            <w:tcBorders>
              <w:top w:val="nil"/>
              <w:bottom w:val="nil"/>
            </w:tcBorders>
            <w:shd w:val="clear" w:color="auto" w:fill="auto"/>
            <w:vAlign w:val="center"/>
          </w:tcPr>
          <w:p w14:paraId="0DBE1F30" w14:textId="77777777" w:rsidR="00172A84" w:rsidRPr="00350BA7"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914" w:type="dxa"/>
            <w:tcBorders>
              <w:top w:val="nil"/>
              <w:bottom w:val="nil"/>
            </w:tcBorders>
            <w:shd w:val="clear" w:color="auto" w:fill="auto"/>
            <w:vAlign w:val="center"/>
          </w:tcPr>
          <w:p w14:paraId="51BF31A7"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172A84" w:rsidRPr="00D25CE5" w14:paraId="3BA37A37"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EBA6B62" w14:textId="77777777" w:rsidR="00172A84" w:rsidRPr="00432934" w:rsidRDefault="00172A84" w:rsidP="00203E14">
            <w:pPr>
              <w:pStyle w:val="08-Tabelageral"/>
              <w:jc w:val="left"/>
              <w:rPr>
                <w:rFonts w:cs="Arial"/>
              </w:rPr>
            </w:pPr>
            <w:proofErr w:type="spellStart"/>
            <w:r w:rsidRPr="00432934">
              <w:rPr>
                <w:rFonts w:cs="Arial"/>
              </w:rPr>
              <w:t>Equity</w:t>
            </w:r>
            <w:proofErr w:type="spellEnd"/>
          </w:p>
        </w:tc>
        <w:tc>
          <w:tcPr>
            <w:tcW w:w="1913" w:type="dxa"/>
            <w:tcBorders>
              <w:top w:val="nil"/>
              <w:left w:val="nil"/>
              <w:bottom w:val="nil"/>
              <w:right w:val="nil"/>
            </w:tcBorders>
            <w:shd w:val="clear" w:color="auto" w:fill="auto"/>
            <w:vAlign w:val="center"/>
          </w:tcPr>
          <w:p w14:paraId="50B68D88"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color w:val="000000"/>
                <w:szCs w:val="14"/>
              </w:rPr>
              <w:t>5,872</w:t>
            </w:r>
          </w:p>
        </w:tc>
        <w:tc>
          <w:tcPr>
            <w:tcW w:w="1914" w:type="dxa"/>
            <w:tcBorders>
              <w:top w:val="nil"/>
              <w:bottom w:val="nil"/>
            </w:tcBorders>
            <w:shd w:val="clear" w:color="auto" w:fill="auto"/>
            <w:vAlign w:val="center"/>
          </w:tcPr>
          <w:p w14:paraId="066068DC"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32934">
              <w:rPr>
                <w:rFonts w:cs="Arial"/>
                <w:b/>
              </w:rPr>
              <w:t>6,338</w:t>
            </w:r>
          </w:p>
        </w:tc>
      </w:tr>
      <w:tr w:rsidR="00172A84" w:rsidRPr="001D6BE8" w14:paraId="1F201D8D"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099475F6" w14:textId="77777777" w:rsidR="00172A84" w:rsidRPr="00432934" w:rsidRDefault="00172A84" w:rsidP="00203E14">
            <w:pPr>
              <w:pStyle w:val="08-Tabelageral"/>
              <w:ind w:left="113"/>
              <w:jc w:val="left"/>
              <w:rPr>
                <w:rFonts w:cs="Arial"/>
                <w:b w:val="0"/>
              </w:rPr>
            </w:pPr>
            <w:r w:rsidRPr="00432934">
              <w:rPr>
                <w:rFonts w:cs="Arial"/>
                <w:b w:val="0"/>
              </w:rPr>
              <w:t>Capital</w:t>
            </w:r>
          </w:p>
        </w:tc>
        <w:tc>
          <w:tcPr>
            <w:tcW w:w="1913" w:type="dxa"/>
            <w:tcBorders>
              <w:top w:val="nil"/>
              <w:left w:val="nil"/>
              <w:bottom w:val="nil"/>
              <w:right w:val="nil"/>
            </w:tcBorders>
            <w:shd w:val="clear" w:color="auto" w:fill="auto"/>
            <w:vAlign w:val="center"/>
          </w:tcPr>
          <w:p w14:paraId="1F7E1A03"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1,000</w:t>
            </w:r>
          </w:p>
        </w:tc>
        <w:tc>
          <w:tcPr>
            <w:tcW w:w="1914" w:type="dxa"/>
            <w:tcBorders>
              <w:top w:val="nil"/>
              <w:bottom w:val="nil"/>
            </w:tcBorders>
            <w:shd w:val="clear" w:color="auto" w:fill="auto"/>
            <w:vAlign w:val="center"/>
          </w:tcPr>
          <w:p w14:paraId="43B8AF0B"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1,000</w:t>
            </w:r>
          </w:p>
        </w:tc>
      </w:tr>
      <w:tr w:rsidR="00172A84" w:rsidRPr="001D6BE8" w14:paraId="7AB0172C"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E1A7AEC" w14:textId="77777777" w:rsidR="00172A84" w:rsidRPr="00432934" w:rsidRDefault="00172A84" w:rsidP="00203E14">
            <w:pPr>
              <w:pStyle w:val="08-Tabelageral"/>
              <w:ind w:left="113"/>
              <w:jc w:val="left"/>
              <w:rPr>
                <w:rFonts w:cs="Arial"/>
                <w:b w:val="0"/>
              </w:rPr>
            </w:pPr>
            <w:r w:rsidRPr="00432934">
              <w:rPr>
                <w:rFonts w:cs="Arial"/>
                <w:b w:val="0"/>
              </w:rPr>
              <w:t>Capital reserves</w:t>
            </w:r>
          </w:p>
        </w:tc>
        <w:tc>
          <w:tcPr>
            <w:tcW w:w="1913" w:type="dxa"/>
            <w:tcBorders>
              <w:top w:val="nil"/>
              <w:left w:val="nil"/>
              <w:bottom w:val="nil"/>
              <w:right w:val="nil"/>
            </w:tcBorders>
            <w:shd w:val="clear" w:color="auto" w:fill="auto"/>
            <w:vAlign w:val="center"/>
          </w:tcPr>
          <w:p w14:paraId="48EA7B43"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4,975</w:t>
            </w:r>
          </w:p>
        </w:tc>
        <w:tc>
          <w:tcPr>
            <w:tcW w:w="1914" w:type="dxa"/>
            <w:tcBorders>
              <w:top w:val="nil"/>
              <w:bottom w:val="nil"/>
            </w:tcBorders>
            <w:shd w:val="clear" w:color="auto" w:fill="auto"/>
            <w:vAlign w:val="center"/>
          </w:tcPr>
          <w:p w14:paraId="668796C6"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4,975</w:t>
            </w:r>
          </w:p>
        </w:tc>
      </w:tr>
      <w:tr w:rsidR="00172A84" w:rsidRPr="001D6BE8" w14:paraId="11ABF3F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075ECBE" w14:textId="77777777" w:rsidR="00172A84" w:rsidRPr="00432934" w:rsidRDefault="00172A84" w:rsidP="00203E14">
            <w:pPr>
              <w:pStyle w:val="08-Tabelageral"/>
              <w:ind w:left="113"/>
              <w:jc w:val="left"/>
              <w:rPr>
                <w:rFonts w:cs="Arial"/>
                <w:b w:val="0"/>
              </w:rPr>
            </w:pPr>
            <w:r w:rsidRPr="00432934">
              <w:rPr>
                <w:rFonts w:cs="Arial"/>
                <w:b w:val="0"/>
              </w:rPr>
              <w:t>Income reserves</w:t>
            </w:r>
          </w:p>
        </w:tc>
        <w:tc>
          <w:tcPr>
            <w:tcW w:w="1913" w:type="dxa"/>
            <w:tcBorders>
              <w:top w:val="nil"/>
              <w:left w:val="nil"/>
              <w:bottom w:val="nil"/>
              <w:right w:val="nil"/>
            </w:tcBorders>
            <w:shd w:val="clear" w:color="auto" w:fill="auto"/>
            <w:vAlign w:val="center"/>
          </w:tcPr>
          <w:p w14:paraId="5708154E"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200</w:t>
            </w:r>
          </w:p>
        </w:tc>
        <w:tc>
          <w:tcPr>
            <w:tcW w:w="1914" w:type="dxa"/>
            <w:tcBorders>
              <w:top w:val="nil"/>
              <w:bottom w:val="nil"/>
            </w:tcBorders>
            <w:shd w:val="clear" w:color="auto" w:fill="auto"/>
            <w:vAlign w:val="center"/>
          </w:tcPr>
          <w:p w14:paraId="6C263AD5"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432934">
              <w:rPr>
                <w:rFonts w:cs="Arial"/>
              </w:rPr>
              <w:t>200</w:t>
            </w:r>
          </w:p>
        </w:tc>
      </w:tr>
      <w:tr w:rsidR="00172A84" w:rsidRPr="001D6BE8" w14:paraId="68C5E950"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0CBC1F6F" w14:textId="77777777" w:rsidR="00172A84" w:rsidRPr="00432934" w:rsidRDefault="00172A84" w:rsidP="00203E14">
            <w:pPr>
              <w:pStyle w:val="08-Tabelageral"/>
              <w:ind w:left="113"/>
              <w:jc w:val="left"/>
              <w:rPr>
                <w:rFonts w:cs="Arial"/>
                <w:b w:val="0"/>
              </w:rPr>
            </w:pPr>
            <w:r w:rsidRPr="00432934">
              <w:rPr>
                <w:rFonts w:cs="Arial"/>
                <w:b w:val="0"/>
              </w:rPr>
              <w:t xml:space="preserve">Other </w:t>
            </w:r>
            <w:proofErr w:type="spellStart"/>
            <w:r w:rsidRPr="00432934">
              <w:rPr>
                <w:rFonts w:cs="Arial"/>
                <w:b w:val="0"/>
              </w:rPr>
              <w:t>comprehensive</w:t>
            </w:r>
            <w:proofErr w:type="spellEnd"/>
            <w:r w:rsidRPr="00432934">
              <w:rPr>
                <w:rFonts w:cs="Arial"/>
                <w:b w:val="0"/>
              </w:rPr>
              <w:t xml:space="preserve"> </w:t>
            </w:r>
            <w:proofErr w:type="spellStart"/>
            <w:r w:rsidRPr="00432934">
              <w:rPr>
                <w:rFonts w:cs="Arial"/>
                <w:b w:val="0"/>
              </w:rPr>
              <w:t>results</w:t>
            </w:r>
            <w:proofErr w:type="spellEnd"/>
          </w:p>
        </w:tc>
        <w:tc>
          <w:tcPr>
            <w:tcW w:w="1913" w:type="dxa"/>
            <w:tcBorders>
              <w:top w:val="nil"/>
              <w:left w:val="nil"/>
              <w:bottom w:val="nil"/>
              <w:right w:val="nil"/>
            </w:tcBorders>
            <w:shd w:val="clear" w:color="auto" w:fill="auto"/>
            <w:vAlign w:val="center"/>
          </w:tcPr>
          <w:p w14:paraId="280E95BB"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(303)</w:t>
            </w:r>
          </w:p>
        </w:tc>
        <w:tc>
          <w:tcPr>
            <w:tcW w:w="1914" w:type="dxa"/>
            <w:tcBorders>
              <w:top w:val="nil"/>
              <w:bottom w:val="nil"/>
            </w:tcBorders>
            <w:shd w:val="clear" w:color="auto" w:fill="auto"/>
            <w:vAlign w:val="center"/>
          </w:tcPr>
          <w:p w14:paraId="5292E772" w14:textId="77777777" w:rsidR="00172A84" w:rsidRPr="00432934"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32934">
              <w:rPr>
                <w:rFonts w:cs="Arial"/>
              </w:rPr>
              <w:t>163</w:t>
            </w:r>
          </w:p>
        </w:tc>
      </w:tr>
      <w:tr w:rsidR="00172A84" w:rsidRPr="002D005F" w14:paraId="7994BDEE"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0B94874B" w14:textId="77777777" w:rsidR="00172A84" w:rsidRPr="00432934" w:rsidRDefault="00172A84" w:rsidP="00203E14">
            <w:pPr>
              <w:pStyle w:val="08-Tabelageral"/>
              <w:jc w:val="left"/>
              <w:rPr>
                <w:rFonts w:cs="Arial"/>
              </w:rPr>
            </w:pPr>
            <w:r w:rsidRPr="00432934">
              <w:rPr>
                <w:rFonts w:cs="Arial"/>
              </w:rPr>
              <w:t xml:space="preserve">Total </w:t>
            </w:r>
            <w:proofErr w:type="spellStart"/>
            <w:r w:rsidRPr="00432934">
              <w:rPr>
                <w:rFonts w:cs="Arial"/>
              </w:rPr>
              <w:t>Liabilities</w:t>
            </w:r>
            <w:proofErr w:type="spellEnd"/>
            <w:r w:rsidRPr="00432934">
              <w:rPr>
                <w:rFonts w:cs="Arial"/>
              </w:rPr>
              <w:t xml:space="preserve"> </w:t>
            </w:r>
            <w:proofErr w:type="spellStart"/>
            <w:r w:rsidRPr="00432934">
              <w:rPr>
                <w:rFonts w:cs="Arial"/>
              </w:rPr>
              <w:t>and</w:t>
            </w:r>
            <w:proofErr w:type="spellEnd"/>
            <w:r w:rsidRPr="00432934">
              <w:rPr>
                <w:rFonts w:cs="Arial"/>
              </w:rPr>
              <w:t xml:space="preserve"> </w:t>
            </w:r>
            <w:proofErr w:type="spellStart"/>
            <w:r w:rsidRPr="00432934">
              <w:rPr>
                <w:rFonts w:cs="Arial"/>
              </w:rPr>
              <w:t>Equity</w:t>
            </w:r>
            <w:proofErr w:type="spellEnd"/>
          </w:p>
        </w:tc>
        <w:tc>
          <w:tcPr>
            <w:tcW w:w="1913" w:type="dxa"/>
            <w:tcBorders>
              <w:top w:val="nil"/>
              <w:bottom w:val="nil"/>
            </w:tcBorders>
            <w:shd w:val="clear" w:color="auto" w:fill="auto"/>
            <w:vAlign w:val="center"/>
          </w:tcPr>
          <w:p w14:paraId="5C170AEE" w14:textId="77777777" w:rsidR="00172A84" w:rsidRPr="0050672E"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color w:val="000000"/>
                <w:szCs w:val="14"/>
              </w:rPr>
              <w:t>7,344,597</w:t>
            </w:r>
          </w:p>
        </w:tc>
        <w:tc>
          <w:tcPr>
            <w:tcW w:w="1914" w:type="dxa"/>
            <w:tcBorders>
              <w:top w:val="nil"/>
              <w:bottom w:val="nil"/>
            </w:tcBorders>
            <w:shd w:val="clear" w:color="auto" w:fill="auto"/>
            <w:vAlign w:val="center"/>
          </w:tcPr>
          <w:p w14:paraId="7B0B3F9F" w14:textId="77777777" w:rsidR="00172A84" w:rsidRPr="00432934"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5D74C3">
              <w:rPr>
                <w:rFonts w:cs="Arial"/>
                <w:b/>
                <w:szCs w:val="14"/>
              </w:rPr>
              <w:t>6</w:t>
            </w:r>
            <w:r>
              <w:rPr>
                <w:rFonts w:cs="Arial"/>
                <w:b/>
                <w:szCs w:val="14"/>
              </w:rPr>
              <w:t>,</w:t>
            </w:r>
            <w:r w:rsidRPr="005D74C3">
              <w:rPr>
                <w:rFonts w:cs="Arial"/>
                <w:b/>
                <w:szCs w:val="14"/>
              </w:rPr>
              <w:t>057</w:t>
            </w:r>
            <w:r>
              <w:rPr>
                <w:rFonts w:cs="Arial"/>
                <w:b/>
                <w:szCs w:val="14"/>
              </w:rPr>
              <w:t>,</w:t>
            </w:r>
            <w:r w:rsidRPr="005D74C3">
              <w:rPr>
                <w:rFonts w:cs="Arial"/>
                <w:b/>
                <w:szCs w:val="14"/>
              </w:rPr>
              <w:t>605</w:t>
            </w:r>
          </w:p>
        </w:tc>
      </w:tr>
      <w:tr w:rsidR="00172A84" w:rsidRPr="002D005F" w14:paraId="116FB6B6" w14:textId="77777777" w:rsidTr="00203E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A474760" w14:textId="77777777" w:rsidR="00172A84" w:rsidRPr="00432934" w:rsidRDefault="00172A84" w:rsidP="00203E14">
            <w:pPr>
              <w:pStyle w:val="08-Tabelageral"/>
              <w:jc w:val="left"/>
              <w:rPr>
                <w:rFonts w:cs="Arial"/>
              </w:rPr>
            </w:pPr>
            <w:proofErr w:type="spellStart"/>
            <w:r w:rsidRPr="00432934">
              <w:rPr>
                <w:rFonts w:cs="Arial"/>
              </w:rPr>
              <w:t>Attributable</w:t>
            </w:r>
            <w:proofErr w:type="spellEnd"/>
            <w:r w:rsidRPr="00432934">
              <w:rPr>
                <w:rFonts w:cs="Arial"/>
              </w:rPr>
              <w:t xml:space="preserve"> </w:t>
            </w:r>
            <w:proofErr w:type="spellStart"/>
            <w:r w:rsidRPr="00432934">
              <w:rPr>
                <w:rFonts w:cs="Arial"/>
              </w:rPr>
              <w:t>to</w:t>
            </w:r>
            <w:proofErr w:type="spellEnd"/>
            <w:r w:rsidRPr="00432934">
              <w:rPr>
                <w:rFonts w:cs="Arial"/>
              </w:rPr>
              <w:t xml:space="preserve"> BB Seguridade</w:t>
            </w:r>
          </w:p>
        </w:tc>
        <w:tc>
          <w:tcPr>
            <w:tcW w:w="1913" w:type="dxa"/>
            <w:tcBorders>
              <w:top w:val="nil"/>
              <w:bottom w:val="nil"/>
            </w:tcBorders>
            <w:shd w:val="clear" w:color="auto" w:fill="auto"/>
            <w:vAlign w:val="center"/>
          </w:tcPr>
          <w:p w14:paraId="7B8A07B6" w14:textId="77777777" w:rsidR="00172A84" w:rsidRPr="0001062D"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5,872</w:t>
            </w:r>
          </w:p>
        </w:tc>
        <w:tc>
          <w:tcPr>
            <w:tcW w:w="1914" w:type="dxa"/>
            <w:tcBorders>
              <w:top w:val="nil"/>
              <w:bottom w:val="nil"/>
            </w:tcBorders>
            <w:shd w:val="clear" w:color="auto" w:fill="auto"/>
            <w:vAlign w:val="center"/>
          </w:tcPr>
          <w:p w14:paraId="7956C926" w14:textId="77777777" w:rsidR="00172A84" w:rsidRPr="002A17C3" w:rsidRDefault="00172A84" w:rsidP="00203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32934">
              <w:rPr>
                <w:rFonts w:cs="Arial"/>
                <w:b/>
              </w:rPr>
              <w:t>6,338</w:t>
            </w:r>
          </w:p>
        </w:tc>
      </w:tr>
      <w:tr w:rsidR="00172A84" w:rsidRPr="002D005F" w14:paraId="4933780F" w14:textId="77777777" w:rsidTr="00203E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single" w:sz="2" w:space="0" w:color="1F3864" w:themeColor="accent1" w:themeShade="80"/>
            </w:tcBorders>
            <w:shd w:val="clear" w:color="auto" w:fill="auto"/>
            <w:vAlign w:val="center"/>
          </w:tcPr>
          <w:p w14:paraId="05C119FF" w14:textId="77777777" w:rsidR="00172A84" w:rsidRPr="00432934" w:rsidRDefault="00172A84" w:rsidP="00203E14">
            <w:pPr>
              <w:pStyle w:val="08-Tabelageral"/>
              <w:jc w:val="left"/>
              <w:rPr>
                <w:rFonts w:cs="Arial"/>
              </w:rPr>
            </w:pPr>
            <w:proofErr w:type="spellStart"/>
            <w:r w:rsidRPr="00432934">
              <w:rPr>
                <w:rFonts w:cs="Arial"/>
              </w:rPr>
              <w:t>Investment</w:t>
            </w:r>
            <w:proofErr w:type="spellEnd"/>
            <w:r w:rsidRPr="00432934">
              <w:rPr>
                <w:rFonts w:cs="Arial"/>
              </w:rPr>
              <w:t xml:space="preserve"> balance</w:t>
            </w:r>
          </w:p>
        </w:tc>
        <w:tc>
          <w:tcPr>
            <w:tcW w:w="1913" w:type="dxa"/>
            <w:tcBorders>
              <w:top w:val="nil"/>
              <w:bottom w:val="single" w:sz="2" w:space="0" w:color="1F3864" w:themeColor="accent1" w:themeShade="80"/>
            </w:tcBorders>
            <w:shd w:val="clear" w:color="auto" w:fill="auto"/>
            <w:vAlign w:val="center"/>
          </w:tcPr>
          <w:p w14:paraId="5C0EEFC0" w14:textId="77777777" w:rsidR="00172A84" w:rsidRPr="0001062D"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5,872</w:t>
            </w:r>
          </w:p>
        </w:tc>
        <w:tc>
          <w:tcPr>
            <w:tcW w:w="1914" w:type="dxa"/>
            <w:tcBorders>
              <w:top w:val="nil"/>
              <w:bottom w:val="single" w:sz="2" w:space="0" w:color="1F3864" w:themeColor="accent1" w:themeShade="80"/>
            </w:tcBorders>
            <w:shd w:val="clear" w:color="auto" w:fill="auto"/>
            <w:vAlign w:val="center"/>
          </w:tcPr>
          <w:p w14:paraId="441087B8" w14:textId="77777777" w:rsidR="00172A84" w:rsidRPr="002A17C3" w:rsidRDefault="00172A84" w:rsidP="00203E14">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432934">
              <w:rPr>
                <w:rFonts w:cs="Arial"/>
                <w:b/>
              </w:rPr>
              <w:t>6,338</w:t>
            </w:r>
          </w:p>
        </w:tc>
      </w:tr>
    </w:tbl>
    <w:p w14:paraId="24BA405D" w14:textId="77777777" w:rsidR="00051395" w:rsidRPr="00355580" w:rsidRDefault="00051395" w:rsidP="00051395">
      <w:pPr>
        <w:pStyle w:val="Ttulo1"/>
        <w:rPr>
          <w:rFonts w:ascii="Arial" w:hAnsi="Arial" w:cs="Arial"/>
          <w:b/>
          <w:color w:val="1F3864" w:themeColor="accent1" w:themeShade="80"/>
          <w:sz w:val="20"/>
          <w:szCs w:val="20"/>
        </w:rPr>
      </w:pPr>
      <w:bookmarkStart w:id="60" w:name="_Toc157704649"/>
      <w:bookmarkStart w:id="61" w:name="_Hlk157446259"/>
      <w:bookmarkStart w:id="62" w:name="_Toc149573394"/>
      <w:bookmarkEnd w:id="55"/>
      <w:bookmarkEnd w:id="57"/>
      <w:r w:rsidRPr="00355580">
        <w:rPr>
          <w:rFonts w:ascii="Arial" w:hAnsi="Arial" w:cs="Arial"/>
          <w:b/>
          <w:color w:val="1F3864" w:themeColor="accent1" w:themeShade="80"/>
          <w:sz w:val="20"/>
          <w:szCs w:val="20"/>
        </w:rPr>
        <w:t>8 – COMMISSIONS INCOME</w:t>
      </w:r>
      <w:bookmarkEnd w:id="60"/>
    </w:p>
    <w:p w14:paraId="184405BB" w14:textId="77777777" w:rsidR="00051395" w:rsidRPr="00432934" w:rsidRDefault="00051395" w:rsidP="00051395">
      <w:pPr>
        <w:pStyle w:val="01-TtulodeNota"/>
        <w:spacing w:before="0" w:after="0"/>
        <w:jc w:val="right"/>
        <w:rPr>
          <w:rFonts w:cs="Arial"/>
          <w:sz w:val="12"/>
          <w:szCs w:val="12"/>
        </w:rPr>
      </w:pPr>
      <w:r>
        <w:rPr>
          <w:rFonts w:cs="Arial"/>
          <w:sz w:val="14"/>
          <w:szCs w:val="14"/>
          <w:lang w:val="en-US"/>
        </w:rPr>
        <w:t>R$ thousand</w:t>
      </w:r>
      <w:r w:rsidRPr="00432934">
        <w:rPr>
          <w:rFonts w:cs="Arial"/>
          <w:sz w:val="12"/>
          <w:szCs w:val="12"/>
        </w:rPr>
        <w:t xml:space="preserve"> </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051395" w:rsidRPr="00A47279" w14:paraId="5232F0FD" w14:textId="77777777">
        <w:trPr>
          <w:trHeight w:val="238"/>
        </w:trPr>
        <w:tc>
          <w:tcPr>
            <w:tcW w:w="2467" w:type="dxa"/>
            <w:tcBorders>
              <w:top w:val="single" w:sz="2" w:space="0" w:color="1F3864" w:themeColor="accent1" w:themeShade="80"/>
              <w:bottom w:val="nil"/>
            </w:tcBorders>
            <w:shd w:val="clear" w:color="auto" w:fill="auto"/>
          </w:tcPr>
          <w:p w14:paraId="049C9787" w14:textId="77777777" w:rsidR="00051395" w:rsidRPr="00890AEB" w:rsidRDefault="00051395">
            <w:pPr>
              <w:keepNext/>
              <w:keepLines/>
              <w:tabs>
                <w:tab w:val="left" w:pos="2244"/>
                <w:tab w:val="center" w:pos="3294"/>
                <w:tab w:val="left" w:pos="4208"/>
                <w:tab w:val="left" w:pos="5816"/>
                <w:tab w:val="left" w:pos="5872"/>
              </w:tabs>
              <w:spacing w:before="40" w:after="40"/>
              <w:jc w:val="right"/>
              <w:rPr>
                <w:rFonts w:ascii="Arial" w:hAnsi="Arial" w:cs="Arial"/>
                <w:bCs/>
                <w:spacing w:val="-2"/>
                <w:sz w:val="14"/>
                <w:szCs w:val="14"/>
              </w:rPr>
            </w:pPr>
          </w:p>
        </w:tc>
        <w:tc>
          <w:tcPr>
            <w:tcW w:w="1234" w:type="dxa"/>
            <w:gridSpan w:val="3"/>
            <w:tcBorders>
              <w:top w:val="single" w:sz="2" w:space="0" w:color="1F3864" w:themeColor="accent1" w:themeShade="80"/>
              <w:bottom w:val="nil"/>
            </w:tcBorders>
            <w:shd w:val="clear" w:color="auto" w:fill="auto"/>
          </w:tcPr>
          <w:p w14:paraId="066DB930" w14:textId="77777777" w:rsidR="00051395" w:rsidRPr="00890AEB" w:rsidRDefault="00051395">
            <w:pPr>
              <w:keepNext/>
              <w:keepLines/>
              <w:spacing w:before="40" w:after="40"/>
              <w:jc w:val="center"/>
              <w:rPr>
                <w:rFonts w:ascii="Arial" w:hAnsi="Arial" w:cs="Arial"/>
                <w:b/>
                <w:spacing w:val="-2"/>
                <w:sz w:val="14"/>
                <w:szCs w:val="14"/>
              </w:rPr>
            </w:pPr>
          </w:p>
        </w:tc>
        <w:tc>
          <w:tcPr>
            <w:tcW w:w="2784" w:type="dxa"/>
            <w:gridSpan w:val="3"/>
            <w:tcBorders>
              <w:top w:val="single" w:sz="2" w:space="0" w:color="1F3864" w:themeColor="accent1" w:themeShade="80"/>
              <w:bottom w:val="nil"/>
            </w:tcBorders>
            <w:shd w:val="clear" w:color="auto" w:fill="auto"/>
            <w:vAlign w:val="center"/>
          </w:tcPr>
          <w:p w14:paraId="3A66212F" w14:textId="77777777" w:rsidR="00051395" w:rsidRPr="00890AEB" w:rsidRDefault="00051395">
            <w:pPr>
              <w:keepNext/>
              <w:keepLines/>
              <w:spacing w:before="40" w:after="40"/>
              <w:jc w:val="center"/>
              <w:rPr>
                <w:rFonts w:ascii="Arial" w:hAnsi="Arial" w:cs="Arial"/>
                <w:b/>
                <w:spacing w:val="-2"/>
                <w:sz w:val="14"/>
                <w:szCs w:val="14"/>
              </w:rPr>
            </w:pPr>
          </w:p>
        </w:tc>
        <w:tc>
          <w:tcPr>
            <w:tcW w:w="239" w:type="dxa"/>
            <w:tcBorders>
              <w:top w:val="single" w:sz="2" w:space="0" w:color="1F3864" w:themeColor="accent1" w:themeShade="80"/>
              <w:bottom w:val="nil"/>
            </w:tcBorders>
            <w:shd w:val="clear" w:color="auto" w:fill="auto"/>
            <w:vAlign w:val="center"/>
          </w:tcPr>
          <w:p w14:paraId="7B13CB22" w14:textId="77777777" w:rsidR="00051395" w:rsidRPr="00A47279" w:rsidRDefault="00051395">
            <w:pPr>
              <w:keepNext/>
              <w:keepLines/>
              <w:spacing w:before="40" w:after="40"/>
              <w:jc w:val="right"/>
              <w:rPr>
                <w:rFonts w:ascii="Arial" w:hAnsi="Arial" w:cs="Arial"/>
                <w:b/>
                <w:spacing w:val="-2"/>
                <w:sz w:val="14"/>
                <w:szCs w:val="14"/>
              </w:rPr>
            </w:pPr>
          </w:p>
        </w:tc>
        <w:tc>
          <w:tcPr>
            <w:tcW w:w="2915" w:type="dxa"/>
            <w:gridSpan w:val="2"/>
            <w:tcBorders>
              <w:top w:val="single" w:sz="2" w:space="0" w:color="1F3864" w:themeColor="accent1" w:themeShade="80"/>
              <w:bottom w:val="single" w:sz="2" w:space="0" w:color="1F3864" w:themeColor="accent1" w:themeShade="80"/>
            </w:tcBorders>
            <w:shd w:val="clear" w:color="auto" w:fill="auto"/>
            <w:vAlign w:val="center"/>
          </w:tcPr>
          <w:p w14:paraId="4164C6FF" w14:textId="77777777" w:rsidR="00051395" w:rsidRPr="00A47279" w:rsidRDefault="00051395">
            <w:pPr>
              <w:keepNext/>
              <w:keepLines/>
              <w:spacing w:before="40" w:after="40"/>
              <w:jc w:val="center"/>
              <w:rPr>
                <w:rFonts w:ascii="Arial" w:hAnsi="Arial" w:cs="Arial"/>
                <w:b/>
                <w:spacing w:val="-2"/>
                <w:sz w:val="14"/>
                <w:szCs w:val="14"/>
              </w:rPr>
            </w:pPr>
            <w:proofErr w:type="spellStart"/>
            <w:r w:rsidRPr="00A47279">
              <w:rPr>
                <w:rFonts w:ascii="Arial" w:hAnsi="Arial" w:cs="Arial"/>
                <w:b/>
                <w:spacing w:val="-2"/>
                <w:sz w:val="14"/>
                <w:szCs w:val="14"/>
              </w:rPr>
              <w:t>Consolid</w:t>
            </w:r>
            <w:r>
              <w:rPr>
                <w:rFonts w:ascii="Arial" w:hAnsi="Arial" w:cs="Arial"/>
                <w:b/>
                <w:spacing w:val="-2"/>
                <w:sz w:val="14"/>
                <w:szCs w:val="14"/>
              </w:rPr>
              <w:t>ated</w:t>
            </w:r>
            <w:proofErr w:type="spellEnd"/>
          </w:p>
        </w:tc>
      </w:tr>
      <w:tr w:rsidR="00051395" w:rsidRPr="00A47279" w14:paraId="473E3B7C" w14:textId="77777777">
        <w:trPr>
          <w:trHeight w:val="238"/>
        </w:trPr>
        <w:tc>
          <w:tcPr>
            <w:tcW w:w="3050" w:type="dxa"/>
            <w:gridSpan w:val="2"/>
            <w:tcBorders>
              <w:top w:val="nil"/>
              <w:bottom w:val="single" w:sz="2" w:space="0" w:color="1F3864" w:themeColor="accent1" w:themeShade="80"/>
            </w:tcBorders>
            <w:shd w:val="clear" w:color="auto" w:fill="auto"/>
          </w:tcPr>
          <w:p w14:paraId="0753F746" w14:textId="77777777" w:rsidR="00051395" w:rsidRPr="00A47279" w:rsidRDefault="00051395">
            <w:pPr>
              <w:keepNext/>
              <w:keepLines/>
              <w:spacing w:before="40" w:after="40"/>
              <w:rPr>
                <w:rFonts w:ascii="Arial" w:hAnsi="Arial" w:cs="Arial"/>
                <w:b/>
                <w:spacing w:val="-2"/>
                <w:sz w:val="14"/>
                <w:szCs w:val="14"/>
              </w:rPr>
            </w:pPr>
          </w:p>
        </w:tc>
        <w:tc>
          <w:tcPr>
            <w:tcW w:w="595" w:type="dxa"/>
            <w:tcBorders>
              <w:top w:val="nil"/>
              <w:bottom w:val="single" w:sz="2" w:space="0" w:color="1F3864" w:themeColor="accent1" w:themeShade="80"/>
            </w:tcBorders>
            <w:shd w:val="clear" w:color="auto" w:fill="auto"/>
          </w:tcPr>
          <w:p w14:paraId="3B41F858" w14:textId="77777777" w:rsidR="00051395" w:rsidRPr="00890AEB" w:rsidRDefault="00051395">
            <w:pPr>
              <w:keepNext/>
              <w:keepLines/>
              <w:spacing w:before="40" w:after="40"/>
              <w:jc w:val="right"/>
              <w:rPr>
                <w:rFonts w:ascii="Arial" w:hAnsi="Arial" w:cs="Arial"/>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6CE11F7C" w14:textId="77777777" w:rsidR="00051395" w:rsidRPr="00890AEB" w:rsidRDefault="00051395">
            <w:pPr>
              <w:keepNext/>
              <w:keepLines/>
              <w:spacing w:before="40" w:after="40"/>
              <w:jc w:val="right"/>
              <w:rPr>
                <w:rFonts w:ascii="Arial" w:hAnsi="Arial" w:cs="Arial"/>
                <w:b/>
                <w:spacing w:val="-2"/>
                <w:sz w:val="14"/>
                <w:szCs w:val="14"/>
              </w:rPr>
            </w:pPr>
          </w:p>
        </w:tc>
        <w:tc>
          <w:tcPr>
            <w:tcW w:w="1400" w:type="dxa"/>
            <w:tcBorders>
              <w:top w:val="nil"/>
              <w:bottom w:val="single" w:sz="2" w:space="0" w:color="1F3864" w:themeColor="accent1" w:themeShade="80"/>
            </w:tcBorders>
            <w:shd w:val="clear" w:color="auto" w:fill="auto"/>
            <w:vAlign w:val="center"/>
          </w:tcPr>
          <w:p w14:paraId="1381B7E2" w14:textId="77777777" w:rsidR="00051395" w:rsidRPr="00890AEB" w:rsidRDefault="00051395">
            <w:pPr>
              <w:keepNext/>
              <w:keepLines/>
              <w:spacing w:before="40" w:after="40"/>
              <w:jc w:val="right"/>
              <w:rPr>
                <w:rFonts w:ascii="Arial" w:hAnsi="Arial" w:cs="Arial"/>
                <w:b/>
                <w:spacing w:val="-2"/>
                <w:sz w:val="14"/>
                <w:szCs w:val="14"/>
              </w:rPr>
            </w:pPr>
          </w:p>
        </w:tc>
        <w:tc>
          <w:tcPr>
            <w:tcW w:w="282" w:type="dxa"/>
            <w:gridSpan w:val="2"/>
            <w:tcBorders>
              <w:top w:val="nil"/>
              <w:bottom w:val="single" w:sz="2" w:space="0" w:color="1F3864" w:themeColor="accent1" w:themeShade="80"/>
            </w:tcBorders>
            <w:shd w:val="clear" w:color="auto" w:fill="auto"/>
            <w:vAlign w:val="center"/>
          </w:tcPr>
          <w:p w14:paraId="727818DD" w14:textId="77777777" w:rsidR="00051395" w:rsidRPr="00A47279" w:rsidRDefault="00051395">
            <w:pPr>
              <w:keepNext/>
              <w:keepLines/>
              <w:spacing w:before="40" w:after="40"/>
              <w:jc w:val="right"/>
              <w:rPr>
                <w:rFonts w:ascii="Arial" w:hAnsi="Arial" w:cs="Arial"/>
                <w:b/>
                <w:spacing w:val="-2"/>
                <w:sz w:val="14"/>
                <w:szCs w:val="18"/>
              </w:rPr>
            </w:pPr>
          </w:p>
        </w:tc>
        <w:tc>
          <w:tcPr>
            <w:tcW w:w="1404" w:type="dxa"/>
            <w:tcBorders>
              <w:top w:val="single" w:sz="2" w:space="0" w:color="1F3864" w:themeColor="accent1" w:themeShade="80"/>
              <w:bottom w:val="single" w:sz="2" w:space="0" w:color="1F3864" w:themeColor="accent1" w:themeShade="80"/>
            </w:tcBorders>
            <w:shd w:val="clear" w:color="auto" w:fill="auto"/>
            <w:vAlign w:val="center"/>
          </w:tcPr>
          <w:p w14:paraId="045EC63B" w14:textId="77777777" w:rsidR="00051395" w:rsidRPr="00A47279" w:rsidRDefault="00051395">
            <w:pPr>
              <w:keepNext/>
              <w:keepLines/>
              <w:spacing w:before="40" w:after="40"/>
              <w:jc w:val="right"/>
              <w:rPr>
                <w:rFonts w:ascii="Arial" w:hAnsi="Arial" w:cs="Arial"/>
                <w:b/>
                <w:spacing w:val="-2"/>
                <w:sz w:val="14"/>
                <w:szCs w:val="18"/>
              </w:rPr>
            </w:pPr>
            <w:r>
              <w:rPr>
                <w:rFonts w:ascii="Arial" w:hAnsi="Arial" w:cs="Arial"/>
                <w:b/>
                <w:spacing w:val="-2"/>
                <w:sz w:val="14"/>
                <w:szCs w:val="18"/>
              </w:rPr>
              <w:t>2023</w:t>
            </w:r>
          </w:p>
        </w:tc>
        <w:tc>
          <w:tcPr>
            <w:tcW w:w="1511" w:type="dxa"/>
            <w:tcBorders>
              <w:top w:val="single" w:sz="2" w:space="0" w:color="1F3864" w:themeColor="accent1" w:themeShade="80"/>
              <w:bottom w:val="single" w:sz="2" w:space="0" w:color="1F3864" w:themeColor="accent1" w:themeShade="80"/>
            </w:tcBorders>
            <w:shd w:val="clear" w:color="auto" w:fill="auto"/>
            <w:vAlign w:val="center"/>
          </w:tcPr>
          <w:p w14:paraId="42E7874C" w14:textId="77777777" w:rsidR="00051395" w:rsidRPr="00A47279" w:rsidRDefault="00051395">
            <w:pPr>
              <w:keepNext/>
              <w:keepLines/>
              <w:spacing w:before="40" w:after="40"/>
              <w:jc w:val="right"/>
              <w:rPr>
                <w:rFonts w:ascii="Arial" w:hAnsi="Arial" w:cs="Arial"/>
                <w:b/>
                <w:spacing w:val="-2"/>
                <w:sz w:val="14"/>
                <w:szCs w:val="18"/>
              </w:rPr>
            </w:pPr>
            <w:r w:rsidRPr="00C70F5B">
              <w:rPr>
                <w:rFonts w:ascii="Arial" w:hAnsi="Arial" w:cs="Arial"/>
                <w:b/>
                <w:spacing w:val="-2"/>
                <w:sz w:val="14"/>
                <w:szCs w:val="18"/>
              </w:rPr>
              <w:t>2022</w:t>
            </w:r>
          </w:p>
        </w:tc>
      </w:tr>
      <w:tr w:rsidR="00051395" w:rsidRPr="00A47279" w14:paraId="5DD17B9D" w14:textId="77777777">
        <w:trPr>
          <w:trHeight w:val="238"/>
        </w:trPr>
        <w:tc>
          <w:tcPr>
            <w:tcW w:w="3050" w:type="dxa"/>
            <w:gridSpan w:val="2"/>
            <w:tcBorders>
              <w:top w:val="single" w:sz="2" w:space="0" w:color="1F3864" w:themeColor="accent1" w:themeShade="80"/>
              <w:bottom w:val="nil"/>
            </w:tcBorders>
            <w:shd w:val="clear" w:color="auto" w:fill="auto"/>
            <w:vAlign w:val="center"/>
          </w:tcPr>
          <w:p w14:paraId="397CEBD3" w14:textId="77777777" w:rsidR="00051395" w:rsidRPr="00496EA7" w:rsidRDefault="00051395">
            <w:pPr>
              <w:pStyle w:val="08-Tabelageral"/>
              <w:jc w:val="left"/>
              <w:rPr>
                <w:rFonts w:cs="Arial"/>
                <w:b/>
                <w:szCs w:val="14"/>
                <w:vertAlign w:val="superscript"/>
              </w:rPr>
            </w:pPr>
            <w:r w:rsidRPr="00432934">
              <w:rPr>
                <w:rFonts w:cs="Arial"/>
                <w:b/>
              </w:rPr>
              <w:t xml:space="preserve">Gross </w:t>
            </w:r>
            <w:proofErr w:type="spellStart"/>
            <w:r w:rsidRPr="00432934">
              <w:rPr>
                <w:rFonts w:cs="Arial"/>
                <w:b/>
              </w:rPr>
              <w:t>commission</w:t>
            </w:r>
            <w:proofErr w:type="spellEnd"/>
            <w:r w:rsidRPr="00432934">
              <w:rPr>
                <w:rFonts w:cs="Arial"/>
                <w:b/>
              </w:rPr>
              <w:t xml:space="preserve"> income</w:t>
            </w:r>
          </w:p>
        </w:tc>
        <w:tc>
          <w:tcPr>
            <w:tcW w:w="595" w:type="dxa"/>
            <w:tcBorders>
              <w:top w:val="single" w:sz="2" w:space="0" w:color="1F3864" w:themeColor="accent1" w:themeShade="80"/>
              <w:bottom w:val="nil"/>
            </w:tcBorders>
            <w:shd w:val="clear" w:color="auto" w:fill="auto"/>
          </w:tcPr>
          <w:p w14:paraId="086FC716" w14:textId="77777777" w:rsidR="00051395" w:rsidRPr="00890AEB" w:rsidRDefault="00051395">
            <w:pPr>
              <w:pStyle w:val="08-Tabelageral"/>
              <w:rPr>
                <w:rFonts w:cs="Arial"/>
                <w:bCs/>
                <w:szCs w:val="14"/>
              </w:rPr>
            </w:pPr>
          </w:p>
        </w:tc>
        <w:tc>
          <w:tcPr>
            <w:tcW w:w="1397" w:type="dxa"/>
            <w:gridSpan w:val="2"/>
            <w:tcBorders>
              <w:top w:val="single" w:sz="2" w:space="0" w:color="1F3864" w:themeColor="accent1" w:themeShade="80"/>
              <w:bottom w:val="nil"/>
            </w:tcBorders>
            <w:shd w:val="clear" w:color="auto" w:fill="auto"/>
            <w:vAlign w:val="center"/>
          </w:tcPr>
          <w:p w14:paraId="43354AC5" w14:textId="77777777" w:rsidR="00051395" w:rsidRPr="00496EA7" w:rsidRDefault="00051395">
            <w:pPr>
              <w:pStyle w:val="08-Tabelageral"/>
              <w:rPr>
                <w:rFonts w:cs="Arial"/>
              </w:rPr>
            </w:pPr>
          </w:p>
        </w:tc>
        <w:tc>
          <w:tcPr>
            <w:tcW w:w="1400" w:type="dxa"/>
            <w:tcBorders>
              <w:top w:val="single" w:sz="2" w:space="0" w:color="1F3864" w:themeColor="accent1" w:themeShade="80"/>
              <w:bottom w:val="nil"/>
            </w:tcBorders>
            <w:shd w:val="clear" w:color="auto" w:fill="auto"/>
            <w:vAlign w:val="center"/>
          </w:tcPr>
          <w:p w14:paraId="6E822EBF" w14:textId="77777777" w:rsidR="00051395" w:rsidRPr="00496EA7" w:rsidRDefault="00051395">
            <w:pPr>
              <w:pStyle w:val="08-Tabelageral"/>
              <w:rPr>
                <w:rFonts w:cs="Arial"/>
              </w:rPr>
            </w:pPr>
          </w:p>
        </w:tc>
        <w:tc>
          <w:tcPr>
            <w:tcW w:w="282" w:type="dxa"/>
            <w:gridSpan w:val="2"/>
            <w:tcBorders>
              <w:top w:val="single" w:sz="2" w:space="0" w:color="1F3864" w:themeColor="accent1" w:themeShade="80"/>
              <w:bottom w:val="nil"/>
            </w:tcBorders>
            <w:shd w:val="clear" w:color="auto" w:fill="auto"/>
            <w:vAlign w:val="center"/>
          </w:tcPr>
          <w:p w14:paraId="134844A9" w14:textId="77777777" w:rsidR="00051395" w:rsidRPr="00496EA7" w:rsidRDefault="00051395">
            <w:pPr>
              <w:pStyle w:val="08-Tabelageral"/>
              <w:rPr>
                <w:rFonts w:cs="Arial"/>
              </w:rPr>
            </w:pPr>
          </w:p>
        </w:tc>
        <w:tc>
          <w:tcPr>
            <w:tcW w:w="1404" w:type="dxa"/>
            <w:tcBorders>
              <w:top w:val="single" w:sz="2" w:space="0" w:color="1F3864" w:themeColor="accent1" w:themeShade="80"/>
              <w:bottom w:val="nil"/>
            </w:tcBorders>
            <w:shd w:val="clear" w:color="auto" w:fill="auto"/>
          </w:tcPr>
          <w:p w14:paraId="567EB0D4" w14:textId="77777777" w:rsidR="00051395" w:rsidRPr="007C0ADC" w:rsidRDefault="00051395">
            <w:pPr>
              <w:pStyle w:val="08-Tabelageral"/>
              <w:rPr>
                <w:rFonts w:cs="Arial"/>
                <w:b/>
                <w:bCs/>
              </w:rPr>
            </w:pPr>
            <w:r>
              <w:rPr>
                <w:rFonts w:cs="Arial"/>
                <w:b/>
                <w:bCs/>
              </w:rPr>
              <w:t>5,145,597</w:t>
            </w:r>
          </w:p>
        </w:tc>
        <w:tc>
          <w:tcPr>
            <w:tcW w:w="1511" w:type="dxa"/>
            <w:tcBorders>
              <w:top w:val="single" w:sz="2" w:space="0" w:color="1F3864" w:themeColor="accent1" w:themeShade="80"/>
              <w:bottom w:val="nil"/>
            </w:tcBorders>
            <w:shd w:val="clear" w:color="auto" w:fill="auto"/>
          </w:tcPr>
          <w:p w14:paraId="5552A003" w14:textId="77777777" w:rsidR="00051395" w:rsidRPr="007C0ADC" w:rsidRDefault="00051395">
            <w:pPr>
              <w:pStyle w:val="08-Tabelageral"/>
              <w:rPr>
                <w:rFonts w:cs="Arial"/>
                <w:highlight w:val="yellow"/>
              </w:rPr>
            </w:pPr>
            <w:r w:rsidRPr="00CC0B19">
              <w:rPr>
                <w:rFonts w:cs="Arial"/>
                <w:b/>
                <w:bCs/>
              </w:rPr>
              <w:t>4</w:t>
            </w:r>
            <w:r>
              <w:rPr>
                <w:rFonts w:cs="Arial"/>
                <w:b/>
                <w:bCs/>
              </w:rPr>
              <w:t>,</w:t>
            </w:r>
            <w:r w:rsidRPr="00CC0B19">
              <w:rPr>
                <w:rFonts w:cs="Arial"/>
                <w:b/>
                <w:bCs/>
              </w:rPr>
              <w:t>80</w:t>
            </w:r>
            <w:r>
              <w:rPr>
                <w:rFonts w:cs="Arial"/>
                <w:b/>
                <w:bCs/>
              </w:rPr>
              <w:t>8,504</w:t>
            </w:r>
          </w:p>
        </w:tc>
      </w:tr>
      <w:tr w:rsidR="00051395" w:rsidRPr="00A47279" w14:paraId="5713DA69" w14:textId="77777777">
        <w:trPr>
          <w:trHeight w:val="238"/>
        </w:trPr>
        <w:tc>
          <w:tcPr>
            <w:tcW w:w="3050" w:type="dxa"/>
            <w:gridSpan w:val="2"/>
            <w:tcBorders>
              <w:top w:val="nil"/>
              <w:bottom w:val="nil"/>
            </w:tcBorders>
            <w:shd w:val="clear" w:color="auto" w:fill="auto"/>
            <w:vAlign w:val="center"/>
          </w:tcPr>
          <w:p w14:paraId="48801EC9" w14:textId="77777777" w:rsidR="00051395" w:rsidRPr="00A47279" w:rsidRDefault="00051395">
            <w:pPr>
              <w:pStyle w:val="08-Tabelageral"/>
              <w:ind w:left="113"/>
              <w:jc w:val="left"/>
              <w:rPr>
                <w:rFonts w:cs="Arial"/>
                <w:szCs w:val="14"/>
              </w:rPr>
            </w:pPr>
            <w:proofErr w:type="spellStart"/>
            <w:r w:rsidRPr="00432934">
              <w:rPr>
                <w:rFonts w:cs="Arial"/>
              </w:rPr>
              <w:t>Brasilseg</w:t>
            </w:r>
            <w:proofErr w:type="spellEnd"/>
            <w:r w:rsidRPr="00432934">
              <w:rPr>
                <w:rFonts w:cs="Arial"/>
              </w:rPr>
              <w:t>/ABS</w:t>
            </w:r>
          </w:p>
        </w:tc>
        <w:tc>
          <w:tcPr>
            <w:tcW w:w="595" w:type="dxa"/>
            <w:tcBorders>
              <w:top w:val="nil"/>
            </w:tcBorders>
            <w:shd w:val="clear" w:color="auto" w:fill="auto"/>
          </w:tcPr>
          <w:p w14:paraId="7629DC4F"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3EF5B3FE"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7306E353"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6A4BCF00" w14:textId="77777777" w:rsidR="00051395" w:rsidRPr="00496EA7" w:rsidRDefault="00051395">
            <w:pPr>
              <w:pStyle w:val="08-Tabelageral"/>
              <w:rPr>
                <w:rFonts w:cs="Arial"/>
              </w:rPr>
            </w:pPr>
          </w:p>
        </w:tc>
        <w:tc>
          <w:tcPr>
            <w:tcW w:w="1404" w:type="dxa"/>
            <w:tcBorders>
              <w:top w:val="nil"/>
              <w:bottom w:val="nil"/>
            </w:tcBorders>
            <w:shd w:val="clear" w:color="auto" w:fill="auto"/>
          </w:tcPr>
          <w:p w14:paraId="795129E8" w14:textId="77777777" w:rsidR="00051395" w:rsidRPr="007C0ADC" w:rsidRDefault="00051395">
            <w:pPr>
              <w:pStyle w:val="08-Tabelageral"/>
              <w:rPr>
                <w:rFonts w:cs="Arial"/>
                <w:highlight w:val="yellow"/>
              </w:rPr>
            </w:pPr>
            <w:r>
              <w:rPr>
                <w:rFonts w:cs="Arial"/>
              </w:rPr>
              <w:t>3,818,525</w:t>
            </w:r>
          </w:p>
        </w:tc>
        <w:tc>
          <w:tcPr>
            <w:tcW w:w="1511" w:type="dxa"/>
            <w:tcBorders>
              <w:top w:val="nil"/>
              <w:bottom w:val="nil"/>
            </w:tcBorders>
            <w:shd w:val="clear" w:color="auto" w:fill="auto"/>
          </w:tcPr>
          <w:p w14:paraId="39C1B399" w14:textId="77777777" w:rsidR="00051395" w:rsidRPr="007C0ADC" w:rsidRDefault="00051395">
            <w:pPr>
              <w:pStyle w:val="08-Tabelageral"/>
              <w:rPr>
                <w:rFonts w:cs="Arial"/>
                <w:highlight w:val="yellow"/>
              </w:rPr>
            </w:pPr>
            <w:r>
              <w:rPr>
                <w:rFonts w:cs="Arial"/>
              </w:rPr>
              <w:t>3,536,146</w:t>
            </w:r>
          </w:p>
        </w:tc>
      </w:tr>
      <w:tr w:rsidR="00051395" w:rsidRPr="00A47279" w14:paraId="55D609BA" w14:textId="77777777">
        <w:trPr>
          <w:trHeight w:val="238"/>
        </w:trPr>
        <w:tc>
          <w:tcPr>
            <w:tcW w:w="3050" w:type="dxa"/>
            <w:gridSpan w:val="2"/>
            <w:tcBorders>
              <w:top w:val="nil"/>
              <w:bottom w:val="nil"/>
            </w:tcBorders>
            <w:shd w:val="clear" w:color="auto" w:fill="auto"/>
            <w:vAlign w:val="center"/>
          </w:tcPr>
          <w:p w14:paraId="2FAEC237" w14:textId="77777777" w:rsidR="00051395" w:rsidRPr="00A47279" w:rsidRDefault="00051395">
            <w:pPr>
              <w:pStyle w:val="08-Tabelageral"/>
              <w:ind w:left="113"/>
              <w:jc w:val="left"/>
              <w:rPr>
                <w:rFonts w:cs="Arial"/>
                <w:szCs w:val="14"/>
              </w:rPr>
            </w:pPr>
            <w:r w:rsidRPr="00432934">
              <w:rPr>
                <w:rFonts w:cs="Arial"/>
              </w:rPr>
              <w:t>Brasilprev</w:t>
            </w:r>
          </w:p>
        </w:tc>
        <w:tc>
          <w:tcPr>
            <w:tcW w:w="595" w:type="dxa"/>
            <w:tcBorders>
              <w:top w:val="nil"/>
            </w:tcBorders>
            <w:shd w:val="clear" w:color="auto" w:fill="auto"/>
          </w:tcPr>
          <w:p w14:paraId="5E5D8A2D"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458AC427"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7793E3E8"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7F9B3004" w14:textId="77777777" w:rsidR="00051395" w:rsidRPr="00496EA7" w:rsidRDefault="00051395">
            <w:pPr>
              <w:pStyle w:val="08-Tabelageral"/>
              <w:rPr>
                <w:rFonts w:cs="Arial"/>
              </w:rPr>
            </w:pPr>
          </w:p>
        </w:tc>
        <w:tc>
          <w:tcPr>
            <w:tcW w:w="1404" w:type="dxa"/>
            <w:tcBorders>
              <w:top w:val="nil"/>
              <w:bottom w:val="nil"/>
            </w:tcBorders>
            <w:shd w:val="clear" w:color="auto" w:fill="auto"/>
          </w:tcPr>
          <w:p w14:paraId="7F8E09A7" w14:textId="77777777" w:rsidR="00051395" w:rsidRPr="007C0ADC" w:rsidRDefault="00051395">
            <w:pPr>
              <w:pStyle w:val="08-Tabelageral"/>
              <w:rPr>
                <w:rFonts w:cs="Arial"/>
                <w:highlight w:val="yellow"/>
              </w:rPr>
            </w:pPr>
            <w:r>
              <w:rPr>
                <w:rFonts w:cs="Arial"/>
              </w:rPr>
              <w:t>649,701</w:t>
            </w:r>
          </w:p>
        </w:tc>
        <w:tc>
          <w:tcPr>
            <w:tcW w:w="1511" w:type="dxa"/>
            <w:tcBorders>
              <w:top w:val="nil"/>
              <w:bottom w:val="nil"/>
            </w:tcBorders>
            <w:shd w:val="clear" w:color="auto" w:fill="auto"/>
          </w:tcPr>
          <w:p w14:paraId="071543C8" w14:textId="77777777" w:rsidR="00051395" w:rsidRPr="007C0ADC" w:rsidRDefault="00051395">
            <w:pPr>
              <w:pStyle w:val="08-Tabelageral"/>
              <w:rPr>
                <w:rFonts w:cs="Arial"/>
                <w:highlight w:val="yellow"/>
              </w:rPr>
            </w:pPr>
            <w:r>
              <w:rPr>
                <w:rFonts w:cs="Arial"/>
              </w:rPr>
              <w:t>648,752</w:t>
            </w:r>
          </w:p>
        </w:tc>
      </w:tr>
      <w:tr w:rsidR="00051395" w:rsidRPr="00A47279" w14:paraId="11086B05" w14:textId="77777777">
        <w:trPr>
          <w:trHeight w:val="238"/>
        </w:trPr>
        <w:tc>
          <w:tcPr>
            <w:tcW w:w="3050" w:type="dxa"/>
            <w:gridSpan w:val="2"/>
            <w:tcBorders>
              <w:top w:val="nil"/>
              <w:bottom w:val="nil"/>
            </w:tcBorders>
            <w:shd w:val="clear" w:color="auto" w:fill="auto"/>
            <w:vAlign w:val="center"/>
          </w:tcPr>
          <w:p w14:paraId="0F3FF5A5" w14:textId="77777777" w:rsidR="00051395" w:rsidRPr="00A47279" w:rsidRDefault="00051395">
            <w:pPr>
              <w:pStyle w:val="08-Tabelageral"/>
              <w:ind w:left="113"/>
              <w:jc w:val="left"/>
              <w:rPr>
                <w:rFonts w:cs="Arial"/>
                <w:szCs w:val="14"/>
              </w:rPr>
            </w:pPr>
            <w:r>
              <w:rPr>
                <w:rFonts w:cs="Arial"/>
                <w:szCs w:val="14"/>
              </w:rPr>
              <w:t>Brasilcap</w:t>
            </w:r>
          </w:p>
        </w:tc>
        <w:tc>
          <w:tcPr>
            <w:tcW w:w="595" w:type="dxa"/>
            <w:tcBorders>
              <w:top w:val="nil"/>
            </w:tcBorders>
            <w:shd w:val="clear" w:color="auto" w:fill="auto"/>
          </w:tcPr>
          <w:p w14:paraId="23BF82F3"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tcPr>
          <w:p w14:paraId="050F6D1D" w14:textId="77777777" w:rsidR="00051395" w:rsidRPr="00496EA7" w:rsidRDefault="00051395">
            <w:pPr>
              <w:pStyle w:val="08-Tabelageral"/>
              <w:rPr>
                <w:rFonts w:cs="Arial"/>
              </w:rPr>
            </w:pPr>
          </w:p>
        </w:tc>
        <w:tc>
          <w:tcPr>
            <w:tcW w:w="1400" w:type="dxa"/>
            <w:tcBorders>
              <w:top w:val="nil"/>
              <w:bottom w:val="nil"/>
            </w:tcBorders>
            <w:shd w:val="clear" w:color="auto" w:fill="auto"/>
          </w:tcPr>
          <w:p w14:paraId="3BD993EE"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250CD340" w14:textId="77777777" w:rsidR="00051395" w:rsidRPr="00496EA7" w:rsidRDefault="00051395">
            <w:pPr>
              <w:pStyle w:val="08-Tabelageral"/>
              <w:rPr>
                <w:rFonts w:cs="Arial"/>
              </w:rPr>
            </w:pPr>
          </w:p>
        </w:tc>
        <w:tc>
          <w:tcPr>
            <w:tcW w:w="1404" w:type="dxa"/>
            <w:tcBorders>
              <w:top w:val="nil"/>
              <w:bottom w:val="nil"/>
            </w:tcBorders>
            <w:shd w:val="clear" w:color="auto" w:fill="auto"/>
          </w:tcPr>
          <w:p w14:paraId="78110428" w14:textId="77777777" w:rsidR="00051395" w:rsidRPr="007C0ADC" w:rsidRDefault="00051395">
            <w:pPr>
              <w:pStyle w:val="08-Tabelageral"/>
              <w:rPr>
                <w:rFonts w:cs="Arial"/>
                <w:highlight w:val="yellow"/>
              </w:rPr>
            </w:pPr>
            <w:r>
              <w:rPr>
                <w:rFonts w:cs="Arial"/>
              </w:rPr>
              <w:t>487,593</w:t>
            </w:r>
          </w:p>
        </w:tc>
        <w:tc>
          <w:tcPr>
            <w:tcW w:w="1511" w:type="dxa"/>
            <w:tcBorders>
              <w:top w:val="nil"/>
              <w:bottom w:val="nil"/>
            </w:tcBorders>
            <w:shd w:val="clear" w:color="auto" w:fill="auto"/>
          </w:tcPr>
          <w:p w14:paraId="3FD95E6E" w14:textId="77777777" w:rsidR="00051395" w:rsidRPr="007C0ADC" w:rsidRDefault="00051395">
            <w:pPr>
              <w:pStyle w:val="08-Tabelageral"/>
              <w:rPr>
                <w:rFonts w:cs="Arial"/>
                <w:highlight w:val="yellow"/>
              </w:rPr>
            </w:pPr>
            <w:r>
              <w:rPr>
                <w:rFonts w:cs="Arial"/>
              </w:rPr>
              <w:t>459,085</w:t>
            </w:r>
          </w:p>
        </w:tc>
      </w:tr>
      <w:tr w:rsidR="00051395" w:rsidRPr="00A47279" w14:paraId="58D185A3" w14:textId="77777777">
        <w:trPr>
          <w:trHeight w:val="238"/>
        </w:trPr>
        <w:tc>
          <w:tcPr>
            <w:tcW w:w="3050" w:type="dxa"/>
            <w:gridSpan w:val="2"/>
            <w:tcBorders>
              <w:top w:val="nil"/>
              <w:bottom w:val="nil"/>
            </w:tcBorders>
            <w:shd w:val="clear" w:color="auto" w:fill="auto"/>
            <w:vAlign w:val="center"/>
          </w:tcPr>
          <w:p w14:paraId="0AFE561E" w14:textId="77777777" w:rsidR="00051395" w:rsidRPr="00A47279" w:rsidRDefault="00051395">
            <w:pPr>
              <w:pStyle w:val="08-Tabelageral"/>
              <w:ind w:left="113"/>
              <w:jc w:val="left"/>
              <w:rPr>
                <w:rFonts w:cs="Arial"/>
                <w:szCs w:val="14"/>
              </w:rPr>
            </w:pPr>
            <w:r w:rsidRPr="00432934">
              <w:rPr>
                <w:rFonts w:cs="Arial"/>
              </w:rPr>
              <w:t xml:space="preserve">MAPFRE Seguros Gerais </w:t>
            </w:r>
            <w:r w:rsidRPr="00432934">
              <w:rPr>
                <w:rFonts w:cs="Arial"/>
                <w:vertAlign w:val="superscript"/>
              </w:rPr>
              <w:t>(1)</w:t>
            </w:r>
          </w:p>
        </w:tc>
        <w:tc>
          <w:tcPr>
            <w:tcW w:w="595" w:type="dxa"/>
            <w:tcBorders>
              <w:top w:val="nil"/>
            </w:tcBorders>
            <w:shd w:val="clear" w:color="auto" w:fill="auto"/>
          </w:tcPr>
          <w:p w14:paraId="5A3A7252"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0F40A130"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3D746968"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35FC92BF" w14:textId="77777777" w:rsidR="00051395" w:rsidRPr="00496EA7" w:rsidRDefault="00051395">
            <w:pPr>
              <w:pStyle w:val="08-Tabelageral"/>
              <w:rPr>
                <w:rFonts w:cs="Arial"/>
              </w:rPr>
            </w:pPr>
          </w:p>
        </w:tc>
        <w:tc>
          <w:tcPr>
            <w:tcW w:w="1404" w:type="dxa"/>
            <w:tcBorders>
              <w:top w:val="nil"/>
              <w:bottom w:val="nil"/>
            </w:tcBorders>
            <w:shd w:val="clear" w:color="auto" w:fill="auto"/>
          </w:tcPr>
          <w:p w14:paraId="35968CAB" w14:textId="77777777" w:rsidR="00051395" w:rsidRPr="007C0ADC" w:rsidRDefault="00051395">
            <w:pPr>
              <w:pStyle w:val="08-Tabelageral"/>
              <w:rPr>
                <w:rFonts w:cs="Arial"/>
                <w:highlight w:val="yellow"/>
              </w:rPr>
            </w:pPr>
            <w:r>
              <w:rPr>
                <w:rFonts w:cs="Arial"/>
              </w:rPr>
              <w:t>180,936</w:t>
            </w:r>
          </w:p>
        </w:tc>
        <w:tc>
          <w:tcPr>
            <w:tcW w:w="1511" w:type="dxa"/>
            <w:tcBorders>
              <w:top w:val="nil"/>
              <w:bottom w:val="nil"/>
            </w:tcBorders>
            <w:shd w:val="clear" w:color="auto" w:fill="auto"/>
          </w:tcPr>
          <w:p w14:paraId="6B9F4972" w14:textId="77777777" w:rsidR="00051395" w:rsidRPr="007C0ADC" w:rsidRDefault="00051395">
            <w:pPr>
              <w:pStyle w:val="08-Tabelageral"/>
              <w:rPr>
                <w:rFonts w:cs="Arial"/>
                <w:highlight w:val="yellow"/>
              </w:rPr>
            </w:pPr>
            <w:r>
              <w:rPr>
                <w:rFonts w:cs="Arial"/>
              </w:rPr>
              <w:t>156,689</w:t>
            </w:r>
          </w:p>
        </w:tc>
      </w:tr>
      <w:tr w:rsidR="00051395" w:rsidRPr="00A47279" w14:paraId="441F8D48" w14:textId="77777777">
        <w:trPr>
          <w:trHeight w:val="238"/>
        </w:trPr>
        <w:tc>
          <w:tcPr>
            <w:tcW w:w="3050" w:type="dxa"/>
            <w:gridSpan w:val="2"/>
            <w:tcBorders>
              <w:top w:val="nil"/>
              <w:bottom w:val="nil"/>
            </w:tcBorders>
            <w:shd w:val="clear" w:color="auto" w:fill="auto"/>
            <w:vAlign w:val="center"/>
          </w:tcPr>
          <w:p w14:paraId="7900955A" w14:textId="77777777" w:rsidR="00051395" w:rsidRPr="00A47279" w:rsidRDefault="00051395">
            <w:pPr>
              <w:pStyle w:val="08-Tabelageral"/>
              <w:ind w:left="113"/>
              <w:jc w:val="left"/>
              <w:rPr>
                <w:rFonts w:cs="Arial"/>
                <w:szCs w:val="14"/>
              </w:rPr>
            </w:pPr>
            <w:proofErr w:type="spellStart"/>
            <w:r w:rsidRPr="00432934">
              <w:rPr>
                <w:rFonts w:cs="Arial"/>
              </w:rPr>
              <w:t>Others</w:t>
            </w:r>
            <w:proofErr w:type="spellEnd"/>
          </w:p>
        </w:tc>
        <w:tc>
          <w:tcPr>
            <w:tcW w:w="595" w:type="dxa"/>
            <w:tcBorders>
              <w:top w:val="nil"/>
            </w:tcBorders>
            <w:shd w:val="clear" w:color="auto" w:fill="auto"/>
          </w:tcPr>
          <w:p w14:paraId="266EA76A"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7E1961F3"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2ECF9C51"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6DAC9EC6" w14:textId="77777777" w:rsidR="00051395" w:rsidRPr="00496EA7" w:rsidRDefault="00051395">
            <w:pPr>
              <w:pStyle w:val="08-Tabelageral"/>
              <w:rPr>
                <w:rFonts w:cs="Arial"/>
              </w:rPr>
            </w:pPr>
          </w:p>
        </w:tc>
        <w:tc>
          <w:tcPr>
            <w:tcW w:w="1404" w:type="dxa"/>
            <w:tcBorders>
              <w:top w:val="nil"/>
              <w:bottom w:val="nil"/>
            </w:tcBorders>
            <w:shd w:val="clear" w:color="auto" w:fill="auto"/>
          </w:tcPr>
          <w:p w14:paraId="1253F97C" w14:textId="77777777" w:rsidR="00051395" w:rsidRPr="007C0ADC" w:rsidRDefault="00051395">
            <w:pPr>
              <w:pStyle w:val="08-Tabelageral"/>
              <w:rPr>
                <w:rFonts w:cs="Arial"/>
                <w:highlight w:val="yellow"/>
              </w:rPr>
            </w:pPr>
            <w:r>
              <w:rPr>
                <w:rFonts w:cs="Arial"/>
              </w:rPr>
              <w:t>8,842</w:t>
            </w:r>
          </w:p>
        </w:tc>
        <w:tc>
          <w:tcPr>
            <w:tcW w:w="1511" w:type="dxa"/>
            <w:tcBorders>
              <w:top w:val="nil"/>
              <w:bottom w:val="nil"/>
            </w:tcBorders>
            <w:shd w:val="clear" w:color="auto" w:fill="auto"/>
          </w:tcPr>
          <w:p w14:paraId="3A96BEB9" w14:textId="77777777" w:rsidR="00051395" w:rsidRPr="007C0ADC" w:rsidRDefault="00051395">
            <w:pPr>
              <w:pStyle w:val="08-Tabelageral"/>
              <w:rPr>
                <w:rFonts w:cs="Arial"/>
                <w:highlight w:val="yellow"/>
              </w:rPr>
            </w:pPr>
            <w:r>
              <w:rPr>
                <w:rFonts w:cs="Arial"/>
              </w:rPr>
              <w:t>7,832</w:t>
            </w:r>
          </w:p>
        </w:tc>
      </w:tr>
      <w:tr w:rsidR="00051395" w:rsidRPr="00A47279" w14:paraId="2DE00E15" w14:textId="77777777">
        <w:trPr>
          <w:trHeight w:val="238"/>
        </w:trPr>
        <w:tc>
          <w:tcPr>
            <w:tcW w:w="3050" w:type="dxa"/>
            <w:gridSpan w:val="2"/>
            <w:tcBorders>
              <w:top w:val="nil"/>
              <w:bottom w:val="nil"/>
            </w:tcBorders>
            <w:shd w:val="clear" w:color="auto" w:fill="auto"/>
            <w:vAlign w:val="center"/>
          </w:tcPr>
          <w:p w14:paraId="097BE757" w14:textId="77777777" w:rsidR="00051395" w:rsidRPr="00432934" w:rsidRDefault="00051395">
            <w:pPr>
              <w:pStyle w:val="08-Tabelageral"/>
              <w:jc w:val="left"/>
              <w:rPr>
                <w:rFonts w:cs="Arial"/>
              </w:rPr>
            </w:pPr>
            <w:proofErr w:type="spellStart"/>
            <w:r w:rsidRPr="00432934">
              <w:rPr>
                <w:rFonts w:cs="Arial"/>
                <w:b/>
              </w:rPr>
              <w:t>Cancellations</w:t>
            </w:r>
            <w:proofErr w:type="spellEnd"/>
          </w:p>
        </w:tc>
        <w:tc>
          <w:tcPr>
            <w:tcW w:w="595" w:type="dxa"/>
            <w:tcBorders>
              <w:top w:val="nil"/>
            </w:tcBorders>
            <w:shd w:val="clear" w:color="auto" w:fill="auto"/>
          </w:tcPr>
          <w:p w14:paraId="7166A275"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09736901"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2B9000A4"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4E754CAC" w14:textId="77777777" w:rsidR="00051395" w:rsidRPr="00496EA7" w:rsidRDefault="00051395">
            <w:pPr>
              <w:pStyle w:val="08-Tabelageral"/>
              <w:rPr>
                <w:rFonts w:cs="Arial"/>
              </w:rPr>
            </w:pPr>
          </w:p>
        </w:tc>
        <w:tc>
          <w:tcPr>
            <w:tcW w:w="1404" w:type="dxa"/>
            <w:tcBorders>
              <w:top w:val="nil"/>
              <w:bottom w:val="nil"/>
            </w:tcBorders>
            <w:shd w:val="clear" w:color="auto" w:fill="auto"/>
          </w:tcPr>
          <w:p w14:paraId="050B4C10" w14:textId="77777777" w:rsidR="00051395" w:rsidRPr="007C0ADC" w:rsidRDefault="00051395">
            <w:pPr>
              <w:pStyle w:val="08-Tabelageral"/>
              <w:rPr>
                <w:rFonts w:cs="Arial"/>
                <w:highlight w:val="yellow"/>
              </w:rPr>
            </w:pPr>
            <w:r w:rsidRPr="00A91B43">
              <w:rPr>
                <w:rFonts w:cs="Arial"/>
                <w:b/>
                <w:bCs/>
              </w:rPr>
              <w:t>(</w:t>
            </w:r>
            <w:r>
              <w:rPr>
                <w:rFonts w:cs="Arial"/>
                <w:b/>
                <w:bCs/>
              </w:rPr>
              <w:t>143,911</w:t>
            </w:r>
            <w:r w:rsidRPr="00A91B43">
              <w:rPr>
                <w:rFonts w:cs="Arial"/>
                <w:b/>
                <w:bCs/>
              </w:rPr>
              <w:t>)</w:t>
            </w:r>
          </w:p>
        </w:tc>
        <w:tc>
          <w:tcPr>
            <w:tcW w:w="1511" w:type="dxa"/>
            <w:tcBorders>
              <w:top w:val="nil"/>
              <w:bottom w:val="nil"/>
            </w:tcBorders>
            <w:shd w:val="clear" w:color="auto" w:fill="auto"/>
          </w:tcPr>
          <w:p w14:paraId="1D71B2AB" w14:textId="77777777" w:rsidR="00051395" w:rsidRPr="007C0ADC" w:rsidRDefault="00051395">
            <w:pPr>
              <w:pStyle w:val="08-Tabelageral"/>
              <w:rPr>
                <w:rFonts w:cs="Arial"/>
                <w:b/>
                <w:bCs/>
                <w:highlight w:val="yellow"/>
              </w:rPr>
            </w:pPr>
            <w:r>
              <w:rPr>
                <w:rFonts w:cs="Arial"/>
                <w:b/>
                <w:bCs/>
              </w:rPr>
              <w:t>(137,282)</w:t>
            </w:r>
          </w:p>
        </w:tc>
      </w:tr>
      <w:tr w:rsidR="00051395" w:rsidRPr="00A47279" w14:paraId="66E8D52B" w14:textId="77777777">
        <w:trPr>
          <w:trHeight w:val="238"/>
        </w:trPr>
        <w:tc>
          <w:tcPr>
            <w:tcW w:w="3050" w:type="dxa"/>
            <w:gridSpan w:val="2"/>
            <w:tcBorders>
              <w:top w:val="nil"/>
              <w:bottom w:val="nil"/>
            </w:tcBorders>
            <w:shd w:val="clear" w:color="auto" w:fill="auto"/>
            <w:vAlign w:val="center"/>
          </w:tcPr>
          <w:p w14:paraId="07890BCE" w14:textId="77777777" w:rsidR="00051395" w:rsidRPr="00432934" w:rsidRDefault="00051395">
            <w:pPr>
              <w:pStyle w:val="08-Tabelageral"/>
              <w:ind w:left="113"/>
              <w:jc w:val="left"/>
              <w:rPr>
                <w:rFonts w:cs="Arial"/>
              </w:rPr>
            </w:pPr>
            <w:proofErr w:type="spellStart"/>
            <w:r w:rsidRPr="00432934">
              <w:rPr>
                <w:rFonts w:cs="Arial"/>
              </w:rPr>
              <w:t>Brasilseg</w:t>
            </w:r>
            <w:proofErr w:type="spellEnd"/>
            <w:r w:rsidRPr="00432934">
              <w:rPr>
                <w:rFonts w:cs="Arial"/>
              </w:rPr>
              <w:t>/ABS</w:t>
            </w:r>
          </w:p>
        </w:tc>
        <w:tc>
          <w:tcPr>
            <w:tcW w:w="595" w:type="dxa"/>
            <w:tcBorders>
              <w:top w:val="nil"/>
            </w:tcBorders>
            <w:shd w:val="clear" w:color="auto" w:fill="auto"/>
          </w:tcPr>
          <w:p w14:paraId="2F969EF3"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405CA433"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3D13FCCA"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42D59711" w14:textId="77777777" w:rsidR="00051395" w:rsidRPr="00496EA7" w:rsidRDefault="00051395">
            <w:pPr>
              <w:pStyle w:val="08-Tabelageral"/>
              <w:rPr>
                <w:rFonts w:cs="Arial"/>
              </w:rPr>
            </w:pPr>
          </w:p>
        </w:tc>
        <w:tc>
          <w:tcPr>
            <w:tcW w:w="1404" w:type="dxa"/>
            <w:tcBorders>
              <w:top w:val="nil"/>
              <w:bottom w:val="nil"/>
            </w:tcBorders>
            <w:shd w:val="clear" w:color="auto" w:fill="auto"/>
          </w:tcPr>
          <w:p w14:paraId="17113E2C" w14:textId="77777777" w:rsidR="00051395" w:rsidRPr="007C0ADC" w:rsidRDefault="00051395">
            <w:pPr>
              <w:pStyle w:val="08-Tabelageral"/>
              <w:rPr>
                <w:rFonts w:cs="Arial"/>
                <w:highlight w:val="yellow"/>
              </w:rPr>
            </w:pPr>
            <w:r>
              <w:rPr>
                <w:rFonts w:cs="Arial"/>
              </w:rPr>
              <w:t>(66,166)</w:t>
            </w:r>
          </w:p>
        </w:tc>
        <w:tc>
          <w:tcPr>
            <w:tcW w:w="1511" w:type="dxa"/>
            <w:tcBorders>
              <w:top w:val="nil"/>
              <w:bottom w:val="nil"/>
            </w:tcBorders>
            <w:shd w:val="clear" w:color="auto" w:fill="auto"/>
          </w:tcPr>
          <w:p w14:paraId="0B8ACD0B" w14:textId="77777777" w:rsidR="00051395" w:rsidRPr="007C0ADC" w:rsidRDefault="00051395">
            <w:pPr>
              <w:pStyle w:val="08-Tabelageral"/>
              <w:rPr>
                <w:rFonts w:cs="Arial"/>
                <w:highlight w:val="yellow"/>
              </w:rPr>
            </w:pPr>
            <w:r w:rsidRPr="00CC0B19">
              <w:rPr>
                <w:rFonts w:cs="Arial"/>
              </w:rPr>
              <w:t>(8</w:t>
            </w:r>
            <w:r>
              <w:rPr>
                <w:rFonts w:cs="Arial"/>
              </w:rPr>
              <w:t>7,898</w:t>
            </w:r>
            <w:r w:rsidRPr="00CC0B19">
              <w:rPr>
                <w:rFonts w:cs="Arial"/>
              </w:rPr>
              <w:t>)</w:t>
            </w:r>
          </w:p>
        </w:tc>
      </w:tr>
      <w:tr w:rsidR="00051395" w:rsidRPr="00A47279" w14:paraId="582E8B3E" w14:textId="77777777">
        <w:trPr>
          <w:trHeight w:val="238"/>
        </w:trPr>
        <w:tc>
          <w:tcPr>
            <w:tcW w:w="3050" w:type="dxa"/>
            <w:gridSpan w:val="2"/>
            <w:tcBorders>
              <w:top w:val="nil"/>
              <w:bottom w:val="nil"/>
            </w:tcBorders>
            <w:shd w:val="clear" w:color="auto" w:fill="auto"/>
            <w:vAlign w:val="center"/>
          </w:tcPr>
          <w:p w14:paraId="0D46B8FA" w14:textId="77777777" w:rsidR="00051395" w:rsidRPr="00432934" w:rsidRDefault="00051395">
            <w:pPr>
              <w:pStyle w:val="08-Tabelageral"/>
              <w:ind w:left="113"/>
              <w:jc w:val="left"/>
              <w:rPr>
                <w:rFonts w:cs="Arial"/>
              </w:rPr>
            </w:pPr>
            <w:r w:rsidRPr="00432934">
              <w:rPr>
                <w:rFonts w:cs="Arial"/>
              </w:rPr>
              <w:t>Brasilprev</w:t>
            </w:r>
          </w:p>
        </w:tc>
        <w:tc>
          <w:tcPr>
            <w:tcW w:w="595" w:type="dxa"/>
            <w:tcBorders>
              <w:top w:val="nil"/>
            </w:tcBorders>
            <w:shd w:val="clear" w:color="auto" w:fill="auto"/>
          </w:tcPr>
          <w:p w14:paraId="6D3306F0"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599E2743"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23551BC5"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131713A9" w14:textId="77777777" w:rsidR="00051395" w:rsidRPr="00496EA7" w:rsidRDefault="00051395">
            <w:pPr>
              <w:pStyle w:val="08-Tabelageral"/>
              <w:rPr>
                <w:rFonts w:cs="Arial"/>
              </w:rPr>
            </w:pPr>
          </w:p>
        </w:tc>
        <w:tc>
          <w:tcPr>
            <w:tcW w:w="1404" w:type="dxa"/>
            <w:tcBorders>
              <w:top w:val="nil"/>
              <w:bottom w:val="nil"/>
            </w:tcBorders>
            <w:shd w:val="clear" w:color="auto" w:fill="auto"/>
          </w:tcPr>
          <w:p w14:paraId="7759EB9F" w14:textId="77777777" w:rsidR="00051395" w:rsidRPr="007C0ADC" w:rsidRDefault="00051395">
            <w:pPr>
              <w:pStyle w:val="08-Tabelageral"/>
              <w:rPr>
                <w:rFonts w:cs="Arial"/>
                <w:highlight w:val="yellow"/>
              </w:rPr>
            </w:pPr>
            <w:r>
              <w:rPr>
                <w:rFonts w:cs="Arial"/>
              </w:rPr>
              <w:t>(50,832)</w:t>
            </w:r>
          </w:p>
        </w:tc>
        <w:tc>
          <w:tcPr>
            <w:tcW w:w="1511" w:type="dxa"/>
            <w:tcBorders>
              <w:top w:val="nil"/>
              <w:bottom w:val="nil"/>
            </w:tcBorders>
            <w:shd w:val="clear" w:color="auto" w:fill="auto"/>
          </w:tcPr>
          <w:p w14:paraId="4FB11990" w14:textId="77777777" w:rsidR="00051395" w:rsidRPr="007C0ADC" w:rsidRDefault="00051395">
            <w:pPr>
              <w:pStyle w:val="08-Tabelageral"/>
              <w:rPr>
                <w:rFonts w:cs="Arial"/>
                <w:highlight w:val="yellow"/>
              </w:rPr>
            </w:pPr>
            <w:r w:rsidRPr="00CC0B19">
              <w:rPr>
                <w:rFonts w:cs="Arial"/>
              </w:rPr>
              <w:t>(45</w:t>
            </w:r>
            <w:r>
              <w:rPr>
                <w:rFonts w:cs="Arial"/>
              </w:rPr>
              <w:t>,</w:t>
            </w:r>
            <w:r w:rsidRPr="00CC0B19">
              <w:rPr>
                <w:rFonts w:cs="Arial"/>
              </w:rPr>
              <w:t>145)</w:t>
            </w:r>
          </w:p>
        </w:tc>
      </w:tr>
      <w:tr w:rsidR="00051395" w:rsidRPr="00A47279" w14:paraId="3AB41A1E" w14:textId="77777777">
        <w:trPr>
          <w:trHeight w:val="238"/>
        </w:trPr>
        <w:tc>
          <w:tcPr>
            <w:tcW w:w="3050" w:type="dxa"/>
            <w:gridSpan w:val="2"/>
            <w:tcBorders>
              <w:top w:val="nil"/>
              <w:bottom w:val="nil"/>
            </w:tcBorders>
            <w:shd w:val="clear" w:color="auto" w:fill="auto"/>
            <w:vAlign w:val="center"/>
          </w:tcPr>
          <w:p w14:paraId="0CA0B2E0" w14:textId="77777777" w:rsidR="00051395" w:rsidRPr="00432934" w:rsidRDefault="00051395">
            <w:pPr>
              <w:pStyle w:val="08-Tabelageral"/>
              <w:ind w:left="113"/>
              <w:jc w:val="left"/>
              <w:rPr>
                <w:rFonts w:cs="Arial"/>
              </w:rPr>
            </w:pPr>
            <w:r>
              <w:rPr>
                <w:rFonts w:cs="Arial"/>
                <w:szCs w:val="14"/>
              </w:rPr>
              <w:t>Brasilcap</w:t>
            </w:r>
          </w:p>
        </w:tc>
        <w:tc>
          <w:tcPr>
            <w:tcW w:w="595" w:type="dxa"/>
            <w:tcBorders>
              <w:top w:val="nil"/>
            </w:tcBorders>
            <w:shd w:val="clear" w:color="auto" w:fill="auto"/>
          </w:tcPr>
          <w:p w14:paraId="0BFAFDB1"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36E31943"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414CEE64"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3F623E02" w14:textId="77777777" w:rsidR="00051395" w:rsidRPr="00496EA7" w:rsidRDefault="00051395">
            <w:pPr>
              <w:pStyle w:val="08-Tabelageral"/>
              <w:rPr>
                <w:rFonts w:cs="Arial"/>
              </w:rPr>
            </w:pPr>
          </w:p>
        </w:tc>
        <w:tc>
          <w:tcPr>
            <w:tcW w:w="1404" w:type="dxa"/>
            <w:tcBorders>
              <w:top w:val="nil"/>
              <w:bottom w:val="nil"/>
            </w:tcBorders>
            <w:shd w:val="clear" w:color="auto" w:fill="auto"/>
          </w:tcPr>
          <w:p w14:paraId="36F197BD" w14:textId="77777777" w:rsidR="00051395" w:rsidRPr="007C0ADC" w:rsidRDefault="00051395">
            <w:pPr>
              <w:pStyle w:val="08-Tabelageral"/>
              <w:rPr>
                <w:rFonts w:cs="Arial"/>
                <w:highlight w:val="yellow"/>
              </w:rPr>
            </w:pPr>
            <w:r>
              <w:rPr>
                <w:rFonts w:cs="Arial"/>
              </w:rPr>
              <w:t>(5,855)</w:t>
            </w:r>
          </w:p>
        </w:tc>
        <w:tc>
          <w:tcPr>
            <w:tcW w:w="1511" w:type="dxa"/>
            <w:tcBorders>
              <w:top w:val="nil"/>
              <w:bottom w:val="nil"/>
            </w:tcBorders>
            <w:shd w:val="clear" w:color="auto" w:fill="auto"/>
          </w:tcPr>
          <w:p w14:paraId="6D56EC4C" w14:textId="77777777" w:rsidR="00051395" w:rsidRPr="007C0ADC" w:rsidRDefault="00051395">
            <w:pPr>
              <w:pStyle w:val="08-Tabelageral"/>
              <w:rPr>
                <w:rFonts w:cs="Arial"/>
                <w:highlight w:val="yellow"/>
              </w:rPr>
            </w:pPr>
            <w:r w:rsidRPr="00CC0B19">
              <w:rPr>
                <w:rFonts w:cs="Arial"/>
              </w:rPr>
              <w:t>(722)</w:t>
            </w:r>
          </w:p>
        </w:tc>
      </w:tr>
      <w:tr w:rsidR="00051395" w:rsidRPr="00A47279" w14:paraId="299971C4" w14:textId="77777777">
        <w:trPr>
          <w:trHeight w:val="238"/>
        </w:trPr>
        <w:tc>
          <w:tcPr>
            <w:tcW w:w="3050" w:type="dxa"/>
            <w:gridSpan w:val="2"/>
            <w:tcBorders>
              <w:top w:val="nil"/>
              <w:bottom w:val="nil"/>
            </w:tcBorders>
            <w:shd w:val="clear" w:color="auto" w:fill="auto"/>
            <w:vAlign w:val="center"/>
          </w:tcPr>
          <w:p w14:paraId="2A5ACA24" w14:textId="77777777" w:rsidR="00051395" w:rsidRPr="00432934" w:rsidRDefault="00051395">
            <w:pPr>
              <w:pStyle w:val="08-Tabelageral"/>
              <w:ind w:left="113"/>
              <w:jc w:val="left"/>
              <w:rPr>
                <w:rFonts w:cs="Arial"/>
              </w:rPr>
            </w:pPr>
            <w:r w:rsidRPr="00432934">
              <w:rPr>
                <w:rFonts w:cs="Arial"/>
              </w:rPr>
              <w:t xml:space="preserve">MAPFRE Seguros Gerais </w:t>
            </w:r>
            <w:r w:rsidRPr="00432934">
              <w:rPr>
                <w:rFonts w:cs="Arial"/>
                <w:vertAlign w:val="superscript"/>
              </w:rPr>
              <w:t>(2)</w:t>
            </w:r>
          </w:p>
        </w:tc>
        <w:tc>
          <w:tcPr>
            <w:tcW w:w="595" w:type="dxa"/>
            <w:tcBorders>
              <w:top w:val="nil"/>
            </w:tcBorders>
            <w:shd w:val="clear" w:color="auto" w:fill="auto"/>
          </w:tcPr>
          <w:p w14:paraId="7809875D"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209AF525"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73BB57BE"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752202EA" w14:textId="77777777" w:rsidR="00051395" w:rsidRPr="00496EA7" w:rsidRDefault="00051395">
            <w:pPr>
              <w:pStyle w:val="08-Tabelageral"/>
              <w:rPr>
                <w:rFonts w:cs="Arial"/>
              </w:rPr>
            </w:pPr>
          </w:p>
        </w:tc>
        <w:tc>
          <w:tcPr>
            <w:tcW w:w="1404" w:type="dxa"/>
            <w:tcBorders>
              <w:top w:val="nil"/>
              <w:bottom w:val="nil"/>
            </w:tcBorders>
            <w:shd w:val="clear" w:color="auto" w:fill="auto"/>
          </w:tcPr>
          <w:p w14:paraId="34D6C49E" w14:textId="77777777" w:rsidR="00051395" w:rsidRPr="007C0ADC" w:rsidRDefault="00051395">
            <w:pPr>
              <w:pStyle w:val="08-Tabelageral"/>
              <w:rPr>
                <w:rFonts w:cs="Arial"/>
                <w:highlight w:val="yellow"/>
              </w:rPr>
            </w:pPr>
            <w:r>
              <w:rPr>
                <w:rFonts w:cs="Arial"/>
              </w:rPr>
              <w:t>(21,057)</w:t>
            </w:r>
          </w:p>
        </w:tc>
        <w:tc>
          <w:tcPr>
            <w:tcW w:w="1511" w:type="dxa"/>
            <w:tcBorders>
              <w:top w:val="nil"/>
              <w:bottom w:val="nil"/>
            </w:tcBorders>
            <w:shd w:val="clear" w:color="auto" w:fill="auto"/>
          </w:tcPr>
          <w:p w14:paraId="2E41B3BF" w14:textId="77777777" w:rsidR="00051395" w:rsidRPr="007C0ADC" w:rsidRDefault="00051395">
            <w:pPr>
              <w:pStyle w:val="08-Tabelageral"/>
              <w:rPr>
                <w:rFonts w:cs="Arial"/>
                <w:highlight w:val="yellow"/>
              </w:rPr>
            </w:pPr>
            <w:r w:rsidRPr="00CC0B19">
              <w:rPr>
                <w:rFonts w:cs="Arial"/>
              </w:rPr>
              <w:t>(3</w:t>
            </w:r>
            <w:r>
              <w:rPr>
                <w:rFonts w:cs="Arial"/>
              </w:rPr>
              <w:t>,</w:t>
            </w:r>
            <w:r w:rsidRPr="00CC0B19">
              <w:rPr>
                <w:rFonts w:cs="Arial"/>
              </w:rPr>
              <w:t>515)</w:t>
            </w:r>
          </w:p>
        </w:tc>
      </w:tr>
      <w:tr w:rsidR="00051395" w:rsidRPr="00A47279" w14:paraId="5019AB88" w14:textId="77777777">
        <w:trPr>
          <w:trHeight w:val="238"/>
        </w:trPr>
        <w:tc>
          <w:tcPr>
            <w:tcW w:w="3050" w:type="dxa"/>
            <w:gridSpan w:val="2"/>
            <w:tcBorders>
              <w:top w:val="nil"/>
              <w:bottom w:val="nil"/>
            </w:tcBorders>
            <w:shd w:val="clear" w:color="auto" w:fill="auto"/>
            <w:vAlign w:val="center"/>
          </w:tcPr>
          <w:p w14:paraId="7EAE3BB3" w14:textId="77777777" w:rsidR="00051395" w:rsidRPr="00432934" w:rsidRDefault="00051395">
            <w:pPr>
              <w:pStyle w:val="08-Tabelageral"/>
              <w:ind w:left="113"/>
              <w:jc w:val="left"/>
              <w:rPr>
                <w:rFonts w:cs="Arial"/>
              </w:rPr>
            </w:pPr>
            <w:proofErr w:type="spellStart"/>
            <w:r w:rsidRPr="00432934">
              <w:rPr>
                <w:rFonts w:cs="Arial"/>
              </w:rPr>
              <w:t>Others</w:t>
            </w:r>
            <w:proofErr w:type="spellEnd"/>
          </w:p>
        </w:tc>
        <w:tc>
          <w:tcPr>
            <w:tcW w:w="595" w:type="dxa"/>
            <w:tcBorders>
              <w:top w:val="nil"/>
            </w:tcBorders>
            <w:shd w:val="clear" w:color="auto" w:fill="auto"/>
          </w:tcPr>
          <w:p w14:paraId="7D353783"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7D9F9598"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6E3AF5E8"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66F8B1B3" w14:textId="77777777" w:rsidR="00051395" w:rsidRPr="00496EA7" w:rsidRDefault="00051395">
            <w:pPr>
              <w:pStyle w:val="08-Tabelageral"/>
              <w:rPr>
                <w:rFonts w:cs="Arial"/>
              </w:rPr>
            </w:pPr>
          </w:p>
        </w:tc>
        <w:tc>
          <w:tcPr>
            <w:tcW w:w="1404" w:type="dxa"/>
            <w:tcBorders>
              <w:top w:val="nil"/>
              <w:bottom w:val="nil"/>
            </w:tcBorders>
            <w:shd w:val="clear" w:color="auto" w:fill="auto"/>
          </w:tcPr>
          <w:p w14:paraId="6DC619EF" w14:textId="77777777" w:rsidR="00051395" w:rsidRPr="007C0ADC" w:rsidRDefault="00051395">
            <w:pPr>
              <w:pStyle w:val="08-Tabelageral"/>
              <w:rPr>
                <w:rFonts w:cs="Arial"/>
                <w:highlight w:val="yellow"/>
              </w:rPr>
            </w:pPr>
            <w:r>
              <w:rPr>
                <w:rFonts w:cs="Arial"/>
              </w:rPr>
              <w:t>(1)</w:t>
            </w:r>
          </w:p>
        </w:tc>
        <w:tc>
          <w:tcPr>
            <w:tcW w:w="1511" w:type="dxa"/>
            <w:tcBorders>
              <w:top w:val="nil"/>
              <w:bottom w:val="nil"/>
            </w:tcBorders>
            <w:shd w:val="clear" w:color="auto" w:fill="auto"/>
          </w:tcPr>
          <w:p w14:paraId="63DDD3F8" w14:textId="77777777" w:rsidR="00051395" w:rsidRPr="007C0ADC" w:rsidRDefault="00051395">
            <w:pPr>
              <w:pStyle w:val="08-Tabelageral"/>
              <w:rPr>
                <w:rFonts w:cs="Arial"/>
                <w:highlight w:val="yellow"/>
              </w:rPr>
            </w:pPr>
            <w:r w:rsidRPr="00CC0B19">
              <w:rPr>
                <w:rFonts w:cs="Arial"/>
              </w:rPr>
              <w:t>(2)</w:t>
            </w:r>
          </w:p>
        </w:tc>
      </w:tr>
      <w:tr w:rsidR="00051395" w:rsidRPr="00A47279" w14:paraId="1769FB10" w14:textId="77777777">
        <w:trPr>
          <w:trHeight w:val="238"/>
        </w:trPr>
        <w:tc>
          <w:tcPr>
            <w:tcW w:w="3050" w:type="dxa"/>
            <w:gridSpan w:val="2"/>
            <w:tcBorders>
              <w:top w:val="nil"/>
              <w:bottom w:val="nil"/>
            </w:tcBorders>
            <w:shd w:val="clear" w:color="auto" w:fill="auto"/>
            <w:vAlign w:val="center"/>
          </w:tcPr>
          <w:p w14:paraId="03D66377" w14:textId="77777777" w:rsidR="00051395" w:rsidRPr="00496EA7" w:rsidRDefault="00051395">
            <w:pPr>
              <w:pStyle w:val="08-Tabelageral"/>
              <w:jc w:val="left"/>
              <w:rPr>
                <w:rFonts w:cs="Arial"/>
                <w:b/>
                <w:szCs w:val="14"/>
              </w:rPr>
            </w:pPr>
            <w:proofErr w:type="spellStart"/>
            <w:r w:rsidRPr="00432934">
              <w:rPr>
                <w:rFonts w:cs="Arial"/>
                <w:b/>
              </w:rPr>
              <w:t>Deductions</w:t>
            </w:r>
            <w:proofErr w:type="spellEnd"/>
            <w:r w:rsidRPr="00432934">
              <w:rPr>
                <w:rFonts w:cs="Arial"/>
                <w:b/>
              </w:rPr>
              <w:t xml:space="preserve"> </w:t>
            </w:r>
            <w:proofErr w:type="spellStart"/>
            <w:r w:rsidRPr="00432934">
              <w:rPr>
                <w:rFonts w:cs="Arial"/>
                <w:b/>
              </w:rPr>
              <w:t>from</w:t>
            </w:r>
            <w:proofErr w:type="spellEnd"/>
            <w:r w:rsidRPr="00432934">
              <w:rPr>
                <w:rFonts w:cs="Arial"/>
                <w:b/>
              </w:rPr>
              <w:t xml:space="preserve"> </w:t>
            </w:r>
            <w:proofErr w:type="spellStart"/>
            <w:r w:rsidRPr="00432934">
              <w:rPr>
                <w:rFonts w:cs="Arial"/>
                <w:b/>
              </w:rPr>
              <w:t>commission</w:t>
            </w:r>
            <w:proofErr w:type="spellEnd"/>
            <w:r w:rsidRPr="00432934">
              <w:rPr>
                <w:rFonts w:cs="Arial"/>
                <w:b/>
              </w:rPr>
              <w:t xml:space="preserve"> income</w:t>
            </w:r>
          </w:p>
        </w:tc>
        <w:tc>
          <w:tcPr>
            <w:tcW w:w="595" w:type="dxa"/>
            <w:tcBorders>
              <w:top w:val="nil"/>
            </w:tcBorders>
            <w:shd w:val="clear" w:color="auto" w:fill="auto"/>
          </w:tcPr>
          <w:p w14:paraId="52B284A7"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2597CBE4"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4B75BFC5"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7F4ACF84" w14:textId="77777777" w:rsidR="00051395" w:rsidRPr="00496EA7" w:rsidRDefault="00051395">
            <w:pPr>
              <w:pStyle w:val="08-Tabelageral"/>
              <w:rPr>
                <w:rFonts w:cs="Arial"/>
              </w:rPr>
            </w:pPr>
          </w:p>
        </w:tc>
        <w:tc>
          <w:tcPr>
            <w:tcW w:w="1404" w:type="dxa"/>
            <w:tcBorders>
              <w:top w:val="nil"/>
              <w:bottom w:val="nil"/>
            </w:tcBorders>
            <w:shd w:val="clear" w:color="auto" w:fill="auto"/>
          </w:tcPr>
          <w:p w14:paraId="7407EAD1" w14:textId="77777777" w:rsidR="00051395" w:rsidRPr="002857F3" w:rsidRDefault="00051395">
            <w:pPr>
              <w:pStyle w:val="08-Tabelageral"/>
              <w:rPr>
                <w:rFonts w:cs="Arial"/>
                <w:b/>
                <w:bCs/>
              </w:rPr>
            </w:pPr>
            <w:r>
              <w:rPr>
                <w:rFonts w:cs="Arial"/>
                <w:b/>
                <w:bCs/>
              </w:rPr>
              <w:t>(577,284)</w:t>
            </w:r>
          </w:p>
        </w:tc>
        <w:tc>
          <w:tcPr>
            <w:tcW w:w="1511" w:type="dxa"/>
            <w:tcBorders>
              <w:top w:val="nil"/>
              <w:bottom w:val="nil"/>
            </w:tcBorders>
            <w:shd w:val="clear" w:color="auto" w:fill="auto"/>
          </w:tcPr>
          <w:p w14:paraId="6EC85B78" w14:textId="77777777" w:rsidR="00051395" w:rsidRPr="00DE2960" w:rsidRDefault="00051395">
            <w:pPr>
              <w:pStyle w:val="08-Tabelageral"/>
              <w:rPr>
                <w:rFonts w:cs="Arial"/>
              </w:rPr>
            </w:pPr>
            <w:r w:rsidRPr="00DE2960">
              <w:rPr>
                <w:rFonts w:cs="Arial"/>
                <w:b/>
                <w:bCs/>
              </w:rPr>
              <w:t>(529</w:t>
            </w:r>
            <w:r>
              <w:rPr>
                <w:rFonts w:cs="Arial"/>
                <w:b/>
                <w:bCs/>
              </w:rPr>
              <w:t>,</w:t>
            </w:r>
            <w:r w:rsidRPr="00DE2960">
              <w:rPr>
                <w:rFonts w:cs="Arial"/>
                <w:b/>
                <w:bCs/>
              </w:rPr>
              <w:t>228)</w:t>
            </w:r>
          </w:p>
        </w:tc>
      </w:tr>
      <w:tr w:rsidR="00051395" w:rsidRPr="00A47279" w14:paraId="649EDA19" w14:textId="77777777">
        <w:trPr>
          <w:trHeight w:val="238"/>
        </w:trPr>
        <w:tc>
          <w:tcPr>
            <w:tcW w:w="3050" w:type="dxa"/>
            <w:gridSpan w:val="2"/>
            <w:tcBorders>
              <w:top w:val="nil"/>
              <w:bottom w:val="nil"/>
            </w:tcBorders>
            <w:shd w:val="clear" w:color="auto" w:fill="auto"/>
            <w:vAlign w:val="center"/>
          </w:tcPr>
          <w:p w14:paraId="57D16103" w14:textId="77777777" w:rsidR="00051395" w:rsidRPr="00A47279" w:rsidRDefault="00051395">
            <w:pPr>
              <w:pStyle w:val="08-Tabelageral"/>
              <w:ind w:left="113"/>
              <w:jc w:val="left"/>
              <w:rPr>
                <w:rFonts w:cs="Arial"/>
                <w:szCs w:val="14"/>
              </w:rPr>
            </w:pPr>
            <w:proofErr w:type="spellStart"/>
            <w:r w:rsidRPr="00432934">
              <w:rPr>
                <w:rFonts w:cs="Arial"/>
              </w:rPr>
              <w:t>Cofins</w:t>
            </w:r>
            <w:proofErr w:type="spellEnd"/>
          </w:p>
        </w:tc>
        <w:tc>
          <w:tcPr>
            <w:tcW w:w="595" w:type="dxa"/>
            <w:tcBorders>
              <w:top w:val="nil"/>
            </w:tcBorders>
            <w:shd w:val="clear" w:color="auto" w:fill="auto"/>
          </w:tcPr>
          <w:p w14:paraId="1683A5E1"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tcPr>
          <w:p w14:paraId="537F70E5" w14:textId="77777777" w:rsidR="00051395" w:rsidRPr="00496EA7" w:rsidRDefault="00051395">
            <w:pPr>
              <w:pStyle w:val="08-Tabelageral"/>
              <w:rPr>
                <w:rFonts w:cs="Arial"/>
              </w:rPr>
            </w:pPr>
          </w:p>
        </w:tc>
        <w:tc>
          <w:tcPr>
            <w:tcW w:w="1400" w:type="dxa"/>
            <w:tcBorders>
              <w:top w:val="nil"/>
              <w:bottom w:val="nil"/>
            </w:tcBorders>
            <w:shd w:val="clear" w:color="auto" w:fill="auto"/>
          </w:tcPr>
          <w:p w14:paraId="5B1AD7F5"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2FDBB8E2" w14:textId="77777777" w:rsidR="00051395" w:rsidRPr="00496EA7" w:rsidRDefault="00051395">
            <w:pPr>
              <w:pStyle w:val="08-Tabelageral"/>
              <w:rPr>
                <w:rFonts w:cs="Arial"/>
              </w:rPr>
            </w:pPr>
          </w:p>
        </w:tc>
        <w:tc>
          <w:tcPr>
            <w:tcW w:w="1404" w:type="dxa"/>
            <w:tcBorders>
              <w:top w:val="nil"/>
              <w:bottom w:val="nil"/>
            </w:tcBorders>
            <w:shd w:val="clear" w:color="auto" w:fill="auto"/>
          </w:tcPr>
          <w:p w14:paraId="1B5078A4" w14:textId="77777777" w:rsidR="00051395" w:rsidRPr="00496EA7" w:rsidRDefault="00051395">
            <w:pPr>
              <w:pStyle w:val="08-Tabelageral"/>
              <w:rPr>
                <w:rFonts w:cs="Arial"/>
              </w:rPr>
            </w:pPr>
            <w:r>
              <w:rPr>
                <w:rFonts w:cs="Arial"/>
              </w:rPr>
              <w:t>(379,349)</w:t>
            </w:r>
          </w:p>
        </w:tc>
        <w:tc>
          <w:tcPr>
            <w:tcW w:w="1511" w:type="dxa"/>
            <w:tcBorders>
              <w:top w:val="nil"/>
              <w:bottom w:val="nil"/>
            </w:tcBorders>
            <w:shd w:val="clear" w:color="auto" w:fill="auto"/>
          </w:tcPr>
          <w:p w14:paraId="7930EA71" w14:textId="77777777" w:rsidR="00051395" w:rsidRPr="00DE2960" w:rsidRDefault="00051395">
            <w:pPr>
              <w:pStyle w:val="08-Tabelageral"/>
              <w:rPr>
                <w:rFonts w:cs="Arial"/>
              </w:rPr>
            </w:pPr>
            <w:r w:rsidRPr="00DE2960">
              <w:rPr>
                <w:rFonts w:cs="Arial"/>
              </w:rPr>
              <w:t>(344</w:t>
            </w:r>
            <w:r>
              <w:rPr>
                <w:rFonts w:cs="Arial"/>
              </w:rPr>
              <w:t>,</w:t>
            </w:r>
            <w:r w:rsidRPr="00DE2960">
              <w:rPr>
                <w:rFonts w:cs="Arial"/>
              </w:rPr>
              <w:t>347)</w:t>
            </w:r>
          </w:p>
        </w:tc>
      </w:tr>
      <w:tr w:rsidR="00051395" w:rsidRPr="00A47279" w14:paraId="3E26509F" w14:textId="77777777">
        <w:trPr>
          <w:trHeight w:val="238"/>
        </w:trPr>
        <w:tc>
          <w:tcPr>
            <w:tcW w:w="3050" w:type="dxa"/>
            <w:gridSpan w:val="2"/>
            <w:tcBorders>
              <w:top w:val="nil"/>
              <w:bottom w:val="nil"/>
            </w:tcBorders>
            <w:shd w:val="clear" w:color="auto" w:fill="auto"/>
            <w:vAlign w:val="center"/>
          </w:tcPr>
          <w:p w14:paraId="3D21E466" w14:textId="77777777" w:rsidR="00051395" w:rsidRPr="00A47279" w:rsidRDefault="00051395">
            <w:pPr>
              <w:pStyle w:val="08-Tabelageral"/>
              <w:ind w:left="113"/>
              <w:jc w:val="left"/>
              <w:rPr>
                <w:rFonts w:cs="Arial"/>
                <w:szCs w:val="14"/>
              </w:rPr>
            </w:pPr>
            <w:r w:rsidRPr="00432934">
              <w:rPr>
                <w:rFonts w:cs="Arial"/>
              </w:rPr>
              <w:t>ISS</w:t>
            </w:r>
          </w:p>
        </w:tc>
        <w:tc>
          <w:tcPr>
            <w:tcW w:w="595" w:type="dxa"/>
            <w:tcBorders>
              <w:top w:val="nil"/>
            </w:tcBorders>
            <w:shd w:val="clear" w:color="auto" w:fill="auto"/>
          </w:tcPr>
          <w:p w14:paraId="5843E56F"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vAlign w:val="center"/>
          </w:tcPr>
          <w:p w14:paraId="3FC5BEFF" w14:textId="77777777" w:rsidR="00051395" w:rsidRPr="00496EA7" w:rsidRDefault="00051395">
            <w:pPr>
              <w:pStyle w:val="08-Tabelageral"/>
              <w:rPr>
                <w:rFonts w:cs="Arial"/>
              </w:rPr>
            </w:pPr>
          </w:p>
        </w:tc>
        <w:tc>
          <w:tcPr>
            <w:tcW w:w="1400" w:type="dxa"/>
            <w:tcBorders>
              <w:top w:val="nil"/>
              <w:bottom w:val="nil"/>
            </w:tcBorders>
            <w:shd w:val="clear" w:color="auto" w:fill="auto"/>
            <w:vAlign w:val="center"/>
          </w:tcPr>
          <w:p w14:paraId="203D1727"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62ADF6D4" w14:textId="77777777" w:rsidR="00051395" w:rsidRPr="00496EA7" w:rsidRDefault="00051395">
            <w:pPr>
              <w:pStyle w:val="08-Tabelageral"/>
              <w:rPr>
                <w:rFonts w:cs="Arial"/>
              </w:rPr>
            </w:pPr>
          </w:p>
        </w:tc>
        <w:tc>
          <w:tcPr>
            <w:tcW w:w="1404" w:type="dxa"/>
            <w:tcBorders>
              <w:top w:val="nil"/>
              <w:bottom w:val="nil"/>
            </w:tcBorders>
            <w:shd w:val="clear" w:color="auto" w:fill="auto"/>
          </w:tcPr>
          <w:p w14:paraId="46E2FDAE" w14:textId="77777777" w:rsidR="00051395" w:rsidRPr="00496EA7" w:rsidRDefault="00051395">
            <w:pPr>
              <w:pStyle w:val="08-Tabelageral"/>
              <w:rPr>
                <w:rFonts w:cs="Arial"/>
              </w:rPr>
            </w:pPr>
            <w:r>
              <w:rPr>
                <w:rFonts w:cs="Arial"/>
              </w:rPr>
              <w:t>(115,576)</w:t>
            </w:r>
          </w:p>
        </w:tc>
        <w:tc>
          <w:tcPr>
            <w:tcW w:w="1511" w:type="dxa"/>
            <w:tcBorders>
              <w:top w:val="nil"/>
              <w:bottom w:val="nil"/>
            </w:tcBorders>
            <w:shd w:val="clear" w:color="auto" w:fill="auto"/>
          </w:tcPr>
          <w:p w14:paraId="0D2ACDD0" w14:textId="77777777" w:rsidR="00051395" w:rsidRPr="00DE2960" w:rsidRDefault="00051395">
            <w:pPr>
              <w:pStyle w:val="08-Tabelageral"/>
              <w:rPr>
                <w:rFonts w:cs="Arial"/>
              </w:rPr>
            </w:pPr>
            <w:r w:rsidRPr="00DE2960">
              <w:rPr>
                <w:rFonts w:cs="Arial"/>
              </w:rPr>
              <w:t>(110</w:t>
            </w:r>
            <w:r>
              <w:rPr>
                <w:rFonts w:cs="Arial"/>
              </w:rPr>
              <w:t>,</w:t>
            </w:r>
            <w:r w:rsidRPr="00DE2960">
              <w:rPr>
                <w:rFonts w:cs="Arial"/>
              </w:rPr>
              <w:t>121)</w:t>
            </w:r>
          </w:p>
        </w:tc>
      </w:tr>
      <w:tr w:rsidR="00051395" w:rsidRPr="00A47279" w14:paraId="44037479" w14:textId="77777777">
        <w:trPr>
          <w:trHeight w:val="238"/>
        </w:trPr>
        <w:tc>
          <w:tcPr>
            <w:tcW w:w="3050" w:type="dxa"/>
            <w:gridSpan w:val="2"/>
            <w:tcBorders>
              <w:top w:val="nil"/>
              <w:bottom w:val="nil"/>
            </w:tcBorders>
            <w:shd w:val="clear" w:color="auto" w:fill="auto"/>
            <w:vAlign w:val="center"/>
          </w:tcPr>
          <w:p w14:paraId="5EEFB61B" w14:textId="77777777" w:rsidR="00051395" w:rsidRPr="00A47279" w:rsidRDefault="00051395">
            <w:pPr>
              <w:pStyle w:val="08-Tabelageral"/>
              <w:ind w:left="113"/>
              <w:jc w:val="left"/>
              <w:rPr>
                <w:rFonts w:cs="Arial"/>
                <w:szCs w:val="14"/>
              </w:rPr>
            </w:pPr>
            <w:r w:rsidRPr="00432934">
              <w:rPr>
                <w:rFonts w:cs="Arial"/>
              </w:rPr>
              <w:t>PIS</w:t>
            </w:r>
          </w:p>
        </w:tc>
        <w:tc>
          <w:tcPr>
            <w:tcW w:w="595" w:type="dxa"/>
            <w:tcBorders>
              <w:bottom w:val="nil"/>
            </w:tcBorders>
            <w:shd w:val="clear" w:color="auto" w:fill="auto"/>
          </w:tcPr>
          <w:p w14:paraId="2D2A1B8D" w14:textId="77777777" w:rsidR="00051395" w:rsidRPr="00890AEB" w:rsidRDefault="00051395">
            <w:pPr>
              <w:pStyle w:val="08-Tabelageral"/>
              <w:rPr>
                <w:rFonts w:cs="Arial"/>
                <w:bCs/>
                <w:szCs w:val="14"/>
              </w:rPr>
            </w:pPr>
          </w:p>
        </w:tc>
        <w:tc>
          <w:tcPr>
            <w:tcW w:w="1397" w:type="dxa"/>
            <w:gridSpan w:val="2"/>
            <w:tcBorders>
              <w:top w:val="nil"/>
              <w:bottom w:val="nil"/>
            </w:tcBorders>
            <w:shd w:val="clear" w:color="auto" w:fill="auto"/>
          </w:tcPr>
          <w:p w14:paraId="436FBFB9" w14:textId="77777777" w:rsidR="00051395" w:rsidRPr="00496EA7" w:rsidRDefault="00051395">
            <w:pPr>
              <w:pStyle w:val="08-Tabelageral"/>
              <w:rPr>
                <w:rFonts w:cs="Arial"/>
              </w:rPr>
            </w:pPr>
          </w:p>
        </w:tc>
        <w:tc>
          <w:tcPr>
            <w:tcW w:w="1400" w:type="dxa"/>
            <w:tcBorders>
              <w:top w:val="nil"/>
              <w:bottom w:val="nil"/>
            </w:tcBorders>
            <w:shd w:val="clear" w:color="auto" w:fill="auto"/>
          </w:tcPr>
          <w:p w14:paraId="311AEB55" w14:textId="77777777" w:rsidR="00051395" w:rsidRPr="00496EA7" w:rsidRDefault="00051395">
            <w:pPr>
              <w:pStyle w:val="08-Tabelageral"/>
              <w:rPr>
                <w:rFonts w:cs="Arial"/>
              </w:rPr>
            </w:pPr>
          </w:p>
        </w:tc>
        <w:tc>
          <w:tcPr>
            <w:tcW w:w="282" w:type="dxa"/>
            <w:gridSpan w:val="2"/>
            <w:tcBorders>
              <w:top w:val="nil"/>
              <w:bottom w:val="nil"/>
            </w:tcBorders>
            <w:shd w:val="clear" w:color="auto" w:fill="auto"/>
            <w:vAlign w:val="center"/>
          </w:tcPr>
          <w:p w14:paraId="70C2EE86" w14:textId="77777777" w:rsidR="00051395" w:rsidRPr="00496EA7" w:rsidRDefault="00051395">
            <w:pPr>
              <w:pStyle w:val="08-Tabelageral"/>
              <w:rPr>
                <w:rFonts w:cs="Arial"/>
              </w:rPr>
            </w:pPr>
          </w:p>
        </w:tc>
        <w:tc>
          <w:tcPr>
            <w:tcW w:w="1404" w:type="dxa"/>
            <w:tcBorders>
              <w:top w:val="nil"/>
              <w:bottom w:val="nil"/>
            </w:tcBorders>
            <w:shd w:val="clear" w:color="auto" w:fill="auto"/>
          </w:tcPr>
          <w:p w14:paraId="014571EF" w14:textId="77777777" w:rsidR="00051395" w:rsidRPr="00496EA7" w:rsidRDefault="00051395">
            <w:pPr>
              <w:pStyle w:val="08-Tabelageral"/>
              <w:rPr>
                <w:rFonts w:cs="Arial"/>
              </w:rPr>
            </w:pPr>
            <w:r>
              <w:rPr>
                <w:rFonts w:cs="Arial"/>
              </w:rPr>
              <w:t>(82,359)</w:t>
            </w:r>
          </w:p>
        </w:tc>
        <w:tc>
          <w:tcPr>
            <w:tcW w:w="1511" w:type="dxa"/>
            <w:tcBorders>
              <w:top w:val="nil"/>
              <w:bottom w:val="nil"/>
            </w:tcBorders>
            <w:shd w:val="clear" w:color="auto" w:fill="auto"/>
          </w:tcPr>
          <w:p w14:paraId="60309CFD" w14:textId="77777777" w:rsidR="00051395" w:rsidRPr="00DE2960" w:rsidRDefault="00051395">
            <w:pPr>
              <w:pStyle w:val="08-Tabelageral"/>
              <w:rPr>
                <w:rFonts w:cs="Arial"/>
              </w:rPr>
            </w:pPr>
            <w:r w:rsidRPr="00DE2960">
              <w:rPr>
                <w:rFonts w:cs="Arial"/>
              </w:rPr>
              <w:t>(74</w:t>
            </w:r>
            <w:r>
              <w:rPr>
                <w:rFonts w:cs="Arial"/>
              </w:rPr>
              <w:t>,</w:t>
            </w:r>
            <w:r w:rsidRPr="00DE2960">
              <w:rPr>
                <w:rFonts w:cs="Arial"/>
              </w:rPr>
              <w:t>760)</w:t>
            </w:r>
          </w:p>
        </w:tc>
      </w:tr>
      <w:tr w:rsidR="00051395" w:rsidRPr="00A47279" w14:paraId="6C05C674" w14:textId="77777777">
        <w:trPr>
          <w:trHeight w:val="238"/>
        </w:trPr>
        <w:tc>
          <w:tcPr>
            <w:tcW w:w="3050" w:type="dxa"/>
            <w:gridSpan w:val="2"/>
            <w:tcBorders>
              <w:top w:val="nil"/>
              <w:bottom w:val="single" w:sz="2" w:space="0" w:color="1F3864" w:themeColor="accent1" w:themeShade="80"/>
            </w:tcBorders>
            <w:shd w:val="clear" w:color="auto" w:fill="auto"/>
            <w:vAlign w:val="center"/>
          </w:tcPr>
          <w:p w14:paraId="53980DBD" w14:textId="77777777" w:rsidR="00051395" w:rsidRPr="00496EA7" w:rsidRDefault="00051395">
            <w:pPr>
              <w:keepNext/>
              <w:keepLines/>
              <w:spacing w:before="40" w:after="40" w:line="240" w:lineRule="auto"/>
              <w:rPr>
                <w:rFonts w:ascii="Arial" w:hAnsi="Arial" w:cs="Arial"/>
                <w:b/>
                <w:spacing w:val="-2"/>
                <w:sz w:val="14"/>
                <w:szCs w:val="14"/>
              </w:rPr>
            </w:pPr>
            <w:r w:rsidRPr="00945E16">
              <w:rPr>
                <w:rFonts w:ascii="Arial" w:hAnsi="Arial" w:cs="Arial"/>
                <w:b/>
                <w:spacing w:val="-2"/>
                <w:sz w:val="14"/>
                <w:szCs w:val="14"/>
              </w:rPr>
              <w:t xml:space="preserve">Net </w:t>
            </w:r>
            <w:proofErr w:type="spellStart"/>
            <w:r w:rsidRPr="00945E16">
              <w:rPr>
                <w:rFonts w:ascii="Arial" w:hAnsi="Arial" w:cs="Arial"/>
                <w:b/>
                <w:spacing w:val="-2"/>
                <w:sz w:val="14"/>
                <w:szCs w:val="14"/>
              </w:rPr>
              <w:t>commission</w:t>
            </w:r>
            <w:proofErr w:type="spellEnd"/>
            <w:r w:rsidRPr="00945E16">
              <w:rPr>
                <w:rFonts w:ascii="Arial" w:hAnsi="Arial" w:cs="Arial"/>
                <w:b/>
                <w:spacing w:val="-2"/>
                <w:sz w:val="14"/>
                <w:szCs w:val="14"/>
              </w:rPr>
              <w:t xml:space="preserve"> income</w:t>
            </w:r>
          </w:p>
        </w:tc>
        <w:tc>
          <w:tcPr>
            <w:tcW w:w="595" w:type="dxa"/>
            <w:tcBorders>
              <w:top w:val="nil"/>
              <w:bottom w:val="single" w:sz="2" w:space="0" w:color="1F3864" w:themeColor="accent1" w:themeShade="80"/>
            </w:tcBorders>
            <w:shd w:val="clear" w:color="auto" w:fill="auto"/>
          </w:tcPr>
          <w:p w14:paraId="0B53E5F4" w14:textId="77777777" w:rsidR="00051395" w:rsidRPr="00890AEB" w:rsidRDefault="00051395">
            <w:pPr>
              <w:keepNext/>
              <w:keepLines/>
              <w:spacing w:before="40" w:after="40"/>
              <w:jc w:val="right"/>
              <w:rPr>
                <w:rFonts w:ascii="Arial" w:hAnsi="Arial" w:cs="Arial"/>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2CA97066" w14:textId="77777777" w:rsidR="00051395" w:rsidRPr="00496EA7" w:rsidRDefault="00051395">
            <w:pPr>
              <w:pStyle w:val="08-Tabelageral"/>
              <w:rPr>
                <w:rFonts w:cs="Arial"/>
                <w:b/>
              </w:rPr>
            </w:pPr>
          </w:p>
        </w:tc>
        <w:tc>
          <w:tcPr>
            <w:tcW w:w="1400" w:type="dxa"/>
            <w:tcBorders>
              <w:top w:val="nil"/>
              <w:bottom w:val="single" w:sz="2" w:space="0" w:color="1F3864" w:themeColor="accent1" w:themeShade="80"/>
            </w:tcBorders>
            <w:shd w:val="clear" w:color="auto" w:fill="auto"/>
            <w:vAlign w:val="center"/>
          </w:tcPr>
          <w:p w14:paraId="7B49B9B7" w14:textId="77777777" w:rsidR="00051395" w:rsidRPr="00496EA7" w:rsidRDefault="00051395">
            <w:pPr>
              <w:pStyle w:val="08-Tabelageral"/>
              <w:rPr>
                <w:rFonts w:cs="Arial"/>
                <w:b/>
              </w:rPr>
            </w:pPr>
          </w:p>
        </w:tc>
        <w:tc>
          <w:tcPr>
            <w:tcW w:w="282" w:type="dxa"/>
            <w:gridSpan w:val="2"/>
            <w:tcBorders>
              <w:top w:val="nil"/>
              <w:bottom w:val="single" w:sz="2" w:space="0" w:color="1F3864" w:themeColor="accent1" w:themeShade="80"/>
            </w:tcBorders>
            <w:shd w:val="clear" w:color="auto" w:fill="auto"/>
            <w:vAlign w:val="center"/>
          </w:tcPr>
          <w:p w14:paraId="56669851" w14:textId="77777777" w:rsidR="00051395" w:rsidRPr="00496EA7" w:rsidRDefault="00051395">
            <w:pPr>
              <w:pStyle w:val="08-Tabelageral"/>
              <w:rPr>
                <w:rFonts w:cs="Arial"/>
                <w:b/>
              </w:rPr>
            </w:pPr>
          </w:p>
        </w:tc>
        <w:tc>
          <w:tcPr>
            <w:tcW w:w="1404" w:type="dxa"/>
            <w:tcBorders>
              <w:top w:val="nil"/>
              <w:bottom w:val="single" w:sz="2" w:space="0" w:color="1F3864" w:themeColor="accent1" w:themeShade="80"/>
            </w:tcBorders>
            <w:shd w:val="clear" w:color="auto" w:fill="auto"/>
          </w:tcPr>
          <w:p w14:paraId="38EE3890" w14:textId="77777777" w:rsidR="00051395" w:rsidRPr="00496EA7" w:rsidRDefault="00051395">
            <w:pPr>
              <w:pStyle w:val="08-Tabelageral"/>
              <w:rPr>
                <w:rFonts w:cs="Arial"/>
                <w:b/>
              </w:rPr>
            </w:pPr>
            <w:r>
              <w:rPr>
                <w:rFonts w:cs="Arial"/>
                <w:b/>
              </w:rPr>
              <w:t>4,424,402</w:t>
            </w:r>
          </w:p>
        </w:tc>
        <w:tc>
          <w:tcPr>
            <w:tcW w:w="1511" w:type="dxa"/>
            <w:tcBorders>
              <w:top w:val="nil"/>
              <w:bottom w:val="single" w:sz="2" w:space="0" w:color="1F3864" w:themeColor="accent1" w:themeShade="80"/>
            </w:tcBorders>
            <w:shd w:val="clear" w:color="auto" w:fill="auto"/>
          </w:tcPr>
          <w:p w14:paraId="25FCBDB0" w14:textId="77777777" w:rsidR="00051395" w:rsidRPr="00DE2960" w:rsidRDefault="00051395">
            <w:pPr>
              <w:pStyle w:val="08-Tabelageral"/>
              <w:rPr>
                <w:rFonts w:cs="Arial"/>
                <w:b/>
              </w:rPr>
            </w:pPr>
            <w:r w:rsidRPr="00DE2960">
              <w:rPr>
                <w:rFonts w:cs="Arial"/>
                <w:b/>
              </w:rPr>
              <w:t>4</w:t>
            </w:r>
            <w:r>
              <w:rPr>
                <w:rFonts w:cs="Arial"/>
                <w:b/>
              </w:rPr>
              <w:t>,</w:t>
            </w:r>
            <w:r w:rsidRPr="00DE2960">
              <w:rPr>
                <w:rFonts w:cs="Arial"/>
                <w:b/>
              </w:rPr>
              <w:t>141</w:t>
            </w:r>
            <w:r>
              <w:rPr>
                <w:rFonts w:cs="Arial"/>
                <w:b/>
              </w:rPr>
              <w:t>,</w:t>
            </w:r>
            <w:r w:rsidRPr="00DE2960">
              <w:rPr>
                <w:rFonts w:cs="Arial"/>
                <w:b/>
              </w:rPr>
              <w:t>994</w:t>
            </w:r>
          </w:p>
        </w:tc>
      </w:tr>
    </w:tbl>
    <w:p w14:paraId="349B2EDA" w14:textId="77777777" w:rsidR="00051395" w:rsidRPr="00432934" w:rsidRDefault="00051395" w:rsidP="00051395">
      <w:pPr>
        <w:pStyle w:val="07-Legenda"/>
        <w:numPr>
          <w:ilvl w:val="0"/>
          <w:numId w:val="20"/>
        </w:numPr>
        <w:tabs>
          <w:tab w:val="clear" w:pos="284"/>
          <w:tab w:val="left" w:pos="0"/>
        </w:tabs>
        <w:ind w:left="284" w:hanging="284"/>
        <w:rPr>
          <w:rFonts w:cs="Arial"/>
          <w:lang w:val="en-US"/>
        </w:rPr>
      </w:pPr>
      <w:r w:rsidRPr="00432934">
        <w:rPr>
          <w:rFonts w:cs="Arial"/>
          <w:lang w:val="en-US"/>
        </w:rPr>
        <w:t>Includes Auto and Major Risk Insurance.</w:t>
      </w:r>
    </w:p>
    <w:p w14:paraId="40612B73" w14:textId="77777777" w:rsidR="00051395" w:rsidRPr="00432934" w:rsidRDefault="00051395" w:rsidP="00051395">
      <w:pPr>
        <w:pStyle w:val="07-Legenda"/>
        <w:numPr>
          <w:ilvl w:val="0"/>
          <w:numId w:val="20"/>
        </w:numPr>
        <w:tabs>
          <w:tab w:val="clear" w:pos="284"/>
          <w:tab w:val="left" w:pos="0"/>
        </w:tabs>
        <w:ind w:left="284" w:hanging="284"/>
        <w:rPr>
          <w:rFonts w:cs="Arial"/>
          <w:lang w:val="en-US"/>
        </w:rPr>
      </w:pPr>
      <w:r w:rsidRPr="00432934">
        <w:rPr>
          <w:rFonts w:cs="Arial"/>
          <w:lang w:val="en-US"/>
        </w:rPr>
        <w:t xml:space="preserve">R$ 12,129 thousand refers to the return of brokerage commission for products related to the automobile sector to MAPFRE </w:t>
      </w:r>
      <w:proofErr w:type="spellStart"/>
      <w:r w:rsidRPr="00432934">
        <w:rPr>
          <w:rFonts w:cs="Arial"/>
          <w:lang w:val="en-US"/>
        </w:rPr>
        <w:t>Seguros</w:t>
      </w:r>
      <w:proofErr w:type="spellEnd"/>
      <w:r w:rsidRPr="00432934">
        <w:rPr>
          <w:rFonts w:cs="Arial"/>
          <w:lang w:val="en-US"/>
        </w:rPr>
        <w:t xml:space="preserve"> Gerais, due to the change in the commission percentage from 17.3% to 14.3%, in the period covered between 01/2023 and 06/2023.</w:t>
      </w:r>
    </w:p>
    <w:p w14:paraId="6ACCB4D7" w14:textId="77777777" w:rsidR="00051395" w:rsidRPr="00432934" w:rsidRDefault="00051395" w:rsidP="00051395">
      <w:pPr>
        <w:pStyle w:val="07-Legenda"/>
        <w:spacing w:before="120" w:after="120" w:line="276" w:lineRule="auto"/>
        <w:ind w:left="0" w:firstLine="0"/>
        <w:rPr>
          <w:rFonts w:cs="Arial"/>
          <w:sz w:val="18"/>
          <w:lang w:val="en-US"/>
        </w:rPr>
      </w:pPr>
      <w:r w:rsidRPr="00432934">
        <w:rPr>
          <w:rFonts w:cs="Arial"/>
          <w:sz w:val="18"/>
          <w:lang w:val="en-US"/>
        </w:rPr>
        <w:lastRenderedPageBreak/>
        <w:t>There are no amount of commissions income in parent.</w:t>
      </w:r>
      <w:bookmarkEnd w:id="61"/>
    </w:p>
    <w:p w14:paraId="72C7C272" w14:textId="0860E288" w:rsidR="007D4AB0" w:rsidRPr="00432934" w:rsidRDefault="004725AE" w:rsidP="008E63BC">
      <w:pPr>
        <w:pStyle w:val="Ttulo1"/>
        <w:spacing w:line="259" w:lineRule="auto"/>
        <w:jc w:val="both"/>
        <w:rPr>
          <w:rFonts w:ascii="Arial" w:hAnsi="Arial" w:cs="Arial"/>
          <w:b/>
          <w:color w:val="1F3864" w:themeColor="accent1" w:themeShade="80"/>
          <w:sz w:val="20"/>
          <w:lang w:val="en-US"/>
        </w:rPr>
      </w:pPr>
      <w:bookmarkStart w:id="63" w:name="_Toc157446722"/>
      <w:bookmarkStart w:id="64" w:name="_Toc157704650"/>
      <w:r w:rsidRPr="00432934">
        <w:rPr>
          <w:rFonts w:ascii="Arial" w:hAnsi="Arial" w:cs="Arial"/>
          <w:b/>
          <w:color w:val="1F3864" w:themeColor="accent1" w:themeShade="80"/>
          <w:sz w:val="20"/>
          <w:lang w:val="en-US"/>
        </w:rPr>
        <w:t>9 – COSTS OF SERVICES PROVIDED</w:t>
      </w:r>
      <w:bookmarkEnd w:id="62"/>
      <w:bookmarkEnd w:id="63"/>
      <w:bookmarkEnd w:id="64"/>
    </w:p>
    <w:p w14:paraId="5EB6C98A" w14:textId="4524C3AF" w:rsidR="00303CA5" w:rsidRPr="00654762" w:rsidRDefault="00303CA5" w:rsidP="00303CA5">
      <w:pPr>
        <w:pStyle w:val="06-Rmil"/>
        <w:rPr>
          <w:rFonts w:cs="Arial"/>
          <w:szCs w:val="14"/>
          <w:lang w:val="en-US"/>
        </w:rPr>
      </w:pPr>
      <w:r w:rsidRPr="00432934">
        <w:rPr>
          <w:rFonts w:cs="Arial"/>
          <w:szCs w:val="14"/>
          <w:lang w:val="en-US"/>
        </w:rPr>
        <w:t>R$ thousand</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50"/>
        <w:gridCol w:w="488"/>
        <w:gridCol w:w="344"/>
        <w:gridCol w:w="1053"/>
        <w:gridCol w:w="1507"/>
        <w:gridCol w:w="238"/>
        <w:gridCol w:w="1401"/>
        <w:gridCol w:w="1558"/>
      </w:tblGrid>
      <w:tr w:rsidR="00303CA5" w:rsidRPr="00303CA5" w14:paraId="16D310A7" w14:textId="77777777" w:rsidTr="00303CA5">
        <w:trPr>
          <w:trHeight w:val="238"/>
          <w:jc w:val="center"/>
        </w:trPr>
        <w:tc>
          <w:tcPr>
            <w:tcW w:w="3882" w:type="dxa"/>
            <w:gridSpan w:val="3"/>
            <w:tcBorders>
              <w:top w:val="single" w:sz="2" w:space="0" w:color="1F3864" w:themeColor="accent1" w:themeShade="80"/>
              <w:bottom w:val="nil"/>
            </w:tcBorders>
            <w:shd w:val="clear" w:color="auto" w:fill="auto"/>
          </w:tcPr>
          <w:p w14:paraId="255E9764" w14:textId="77777777" w:rsidR="00303CA5" w:rsidRPr="00303CA5" w:rsidRDefault="00303CA5" w:rsidP="00075F1D">
            <w:pPr>
              <w:keepNext/>
              <w:keepLines/>
              <w:tabs>
                <w:tab w:val="left" w:pos="2244"/>
                <w:tab w:val="center" w:pos="3294"/>
                <w:tab w:val="left" w:pos="4208"/>
                <w:tab w:val="left" w:pos="5816"/>
                <w:tab w:val="left" w:pos="5872"/>
              </w:tabs>
              <w:spacing w:before="40" w:after="40"/>
              <w:rPr>
                <w:rFonts w:ascii="Arial" w:hAnsi="Arial" w:cs="Arial"/>
                <w:b/>
                <w:spacing w:val="-2"/>
                <w:sz w:val="14"/>
                <w:szCs w:val="14"/>
                <w:lang w:val="en-US"/>
              </w:rPr>
            </w:pPr>
          </w:p>
        </w:tc>
        <w:tc>
          <w:tcPr>
            <w:tcW w:w="2798" w:type="dxa"/>
            <w:gridSpan w:val="3"/>
            <w:tcBorders>
              <w:top w:val="single" w:sz="2" w:space="0" w:color="1F3864" w:themeColor="accent1" w:themeShade="80"/>
              <w:bottom w:val="nil"/>
            </w:tcBorders>
            <w:shd w:val="clear" w:color="auto" w:fill="auto"/>
            <w:vAlign w:val="center"/>
          </w:tcPr>
          <w:p w14:paraId="38E28C27" w14:textId="77777777" w:rsidR="00303CA5" w:rsidRPr="00303CA5" w:rsidRDefault="00303CA5" w:rsidP="00075F1D">
            <w:pPr>
              <w:keepNext/>
              <w:keepLines/>
              <w:spacing w:before="40" w:after="40"/>
              <w:jc w:val="center"/>
              <w:rPr>
                <w:rFonts w:ascii="Arial" w:hAnsi="Arial" w:cs="Arial"/>
                <w:b/>
                <w:spacing w:val="-2"/>
                <w:sz w:val="14"/>
                <w:szCs w:val="14"/>
                <w:lang w:val="en-US"/>
              </w:rPr>
            </w:pPr>
          </w:p>
        </w:tc>
        <w:tc>
          <w:tcPr>
            <w:tcW w:w="2959" w:type="dxa"/>
            <w:gridSpan w:val="2"/>
            <w:tcBorders>
              <w:top w:val="single" w:sz="2" w:space="0" w:color="1F3864" w:themeColor="accent1" w:themeShade="80"/>
              <w:bottom w:val="single" w:sz="4" w:space="0" w:color="1F3864" w:themeColor="accent1" w:themeShade="80"/>
            </w:tcBorders>
            <w:shd w:val="clear" w:color="auto" w:fill="auto"/>
            <w:vAlign w:val="center"/>
          </w:tcPr>
          <w:p w14:paraId="6627902E" w14:textId="77777777" w:rsidR="00303CA5" w:rsidRPr="00303CA5" w:rsidRDefault="00303CA5" w:rsidP="00303CA5">
            <w:pPr>
              <w:keepNext/>
              <w:keepLines/>
              <w:spacing w:before="40" w:after="40"/>
              <w:jc w:val="center"/>
              <w:rPr>
                <w:rFonts w:ascii="Arial" w:hAnsi="Arial" w:cs="Arial"/>
                <w:b/>
                <w:bCs/>
                <w:spacing w:val="-2"/>
                <w:sz w:val="14"/>
                <w:szCs w:val="14"/>
              </w:rPr>
            </w:pPr>
            <w:proofErr w:type="spellStart"/>
            <w:r w:rsidRPr="00303CA5">
              <w:rPr>
                <w:rFonts w:ascii="Arial" w:hAnsi="Arial" w:cs="Arial"/>
                <w:b/>
                <w:bCs/>
                <w:spacing w:val="-2"/>
                <w:sz w:val="14"/>
                <w:szCs w:val="14"/>
              </w:rPr>
              <w:t>Consolidated</w:t>
            </w:r>
            <w:proofErr w:type="spellEnd"/>
          </w:p>
        </w:tc>
      </w:tr>
      <w:tr w:rsidR="00303CA5" w:rsidRPr="00303CA5" w14:paraId="293C0571" w14:textId="77777777" w:rsidTr="00303CA5">
        <w:trPr>
          <w:trHeight w:val="238"/>
          <w:jc w:val="center"/>
        </w:trPr>
        <w:tc>
          <w:tcPr>
            <w:tcW w:w="3050" w:type="dxa"/>
            <w:tcBorders>
              <w:top w:val="nil"/>
              <w:bottom w:val="single" w:sz="2" w:space="0" w:color="1F3864" w:themeColor="accent1" w:themeShade="80"/>
            </w:tcBorders>
            <w:shd w:val="clear" w:color="auto" w:fill="auto"/>
          </w:tcPr>
          <w:p w14:paraId="3A328546" w14:textId="77777777" w:rsidR="00303CA5" w:rsidRPr="00303CA5" w:rsidRDefault="00303CA5" w:rsidP="00303CA5">
            <w:pPr>
              <w:keepNext/>
              <w:keepLines/>
              <w:tabs>
                <w:tab w:val="left" w:pos="2244"/>
                <w:tab w:val="center" w:pos="3294"/>
                <w:tab w:val="left" w:pos="4208"/>
                <w:tab w:val="left" w:pos="5816"/>
                <w:tab w:val="left" w:pos="5872"/>
              </w:tabs>
              <w:spacing w:before="40" w:after="40"/>
              <w:jc w:val="right"/>
              <w:rPr>
                <w:rFonts w:ascii="Arial" w:hAnsi="Arial" w:cs="Arial"/>
                <w:b/>
                <w:spacing w:val="-2"/>
                <w:sz w:val="14"/>
                <w:szCs w:val="14"/>
              </w:rPr>
            </w:pPr>
          </w:p>
        </w:tc>
        <w:tc>
          <w:tcPr>
            <w:tcW w:w="488" w:type="dxa"/>
            <w:tcBorders>
              <w:top w:val="nil"/>
              <w:bottom w:val="single" w:sz="2" w:space="0" w:color="1F3864" w:themeColor="accent1" w:themeShade="80"/>
            </w:tcBorders>
            <w:shd w:val="clear" w:color="auto" w:fill="auto"/>
          </w:tcPr>
          <w:p w14:paraId="3F2FA785" w14:textId="77777777" w:rsidR="00303CA5" w:rsidRPr="00303CA5" w:rsidRDefault="00303CA5" w:rsidP="00303CA5">
            <w:pPr>
              <w:keepNext/>
              <w:keepLines/>
              <w:spacing w:before="40" w:after="40"/>
              <w:rPr>
                <w:rFonts w:ascii="Arial" w:hAnsi="Arial" w:cs="Arial"/>
                <w:b/>
                <w:spacing w:val="-2"/>
                <w:sz w:val="14"/>
                <w:szCs w:val="14"/>
              </w:rPr>
            </w:pPr>
          </w:p>
        </w:tc>
        <w:tc>
          <w:tcPr>
            <w:tcW w:w="1397" w:type="dxa"/>
            <w:gridSpan w:val="2"/>
            <w:tcBorders>
              <w:top w:val="nil"/>
              <w:bottom w:val="single" w:sz="4" w:space="0" w:color="auto"/>
            </w:tcBorders>
            <w:shd w:val="clear" w:color="auto" w:fill="auto"/>
          </w:tcPr>
          <w:p w14:paraId="223A7209" w14:textId="77777777" w:rsidR="00303CA5" w:rsidRPr="00303CA5" w:rsidRDefault="00303CA5" w:rsidP="00303CA5">
            <w:pPr>
              <w:keepNext/>
              <w:keepLines/>
              <w:spacing w:before="40" w:after="40"/>
              <w:jc w:val="right"/>
              <w:rPr>
                <w:rFonts w:ascii="Arial" w:hAnsi="Arial" w:cs="Arial"/>
                <w:b/>
                <w:spacing w:val="-2"/>
                <w:sz w:val="14"/>
                <w:szCs w:val="14"/>
              </w:rPr>
            </w:pPr>
          </w:p>
        </w:tc>
        <w:tc>
          <w:tcPr>
            <w:tcW w:w="1507" w:type="dxa"/>
            <w:tcBorders>
              <w:top w:val="nil"/>
              <w:bottom w:val="single" w:sz="4" w:space="0" w:color="auto"/>
            </w:tcBorders>
            <w:shd w:val="clear" w:color="auto" w:fill="auto"/>
          </w:tcPr>
          <w:p w14:paraId="37357925" w14:textId="77777777" w:rsidR="00303CA5" w:rsidRPr="00303CA5" w:rsidRDefault="00303CA5" w:rsidP="00303CA5">
            <w:pPr>
              <w:keepNext/>
              <w:keepLines/>
              <w:spacing w:before="40" w:after="40"/>
              <w:jc w:val="right"/>
              <w:rPr>
                <w:rFonts w:ascii="Arial" w:hAnsi="Arial" w:cs="Arial"/>
                <w:b/>
                <w:spacing w:val="-2"/>
                <w:sz w:val="14"/>
                <w:szCs w:val="14"/>
              </w:rPr>
            </w:pPr>
          </w:p>
        </w:tc>
        <w:tc>
          <w:tcPr>
            <w:tcW w:w="238" w:type="dxa"/>
            <w:tcBorders>
              <w:top w:val="nil"/>
              <w:bottom w:val="single" w:sz="2" w:space="0" w:color="1F3864" w:themeColor="accent1" w:themeShade="80"/>
            </w:tcBorders>
            <w:shd w:val="clear" w:color="auto" w:fill="auto"/>
            <w:vAlign w:val="center"/>
          </w:tcPr>
          <w:p w14:paraId="19754AEC" w14:textId="77777777" w:rsidR="00303CA5" w:rsidRPr="00303CA5" w:rsidRDefault="00303CA5" w:rsidP="00303CA5">
            <w:pPr>
              <w:keepNext/>
              <w:keepLines/>
              <w:spacing w:before="40" w:after="40"/>
              <w:jc w:val="right"/>
              <w:rPr>
                <w:rFonts w:ascii="Arial" w:hAnsi="Arial" w:cs="Arial"/>
                <w:b/>
                <w:spacing w:val="-2"/>
                <w:sz w:val="14"/>
                <w:szCs w:val="14"/>
              </w:rPr>
            </w:pPr>
          </w:p>
        </w:tc>
        <w:tc>
          <w:tcPr>
            <w:tcW w:w="1401" w:type="dxa"/>
            <w:tcBorders>
              <w:top w:val="single" w:sz="4" w:space="0" w:color="1F3864" w:themeColor="accent1" w:themeShade="80"/>
              <w:bottom w:val="single" w:sz="2" w:space="0" w:color="1F3864" w:themeColor="accent1" w:themeShade="80"/>
            </w:tcBorders>
            <w:shd w:val="clear" w:color="auto" w:fill="auto"/>
            <w:vAlign w:val="center"/>
          </w:tcPr>
          <w:p w14:paraId="43C80857" w14:textId="731907A8" w:rsidR="00303CA5" w:rsidRPr="00303CA5" w:rsidRDefault="00303CA5" w:rsidP="00C47B82">
            <w:pPr>
              <w:keepNext/>
              <w:keepLines/>
              <w:spacing w:before="40" w:after="40"/>
              <w:jc w:val="right"/>
              <w:rPr>
                <w:rFonts w:ascii="Arial" w:hAnsi="Arial" w:cs="Arial"/>
                <w:b/>
                <w:spacing w:val="-2"/>
                <w:sz w:val="14"/>
                <w:szCs w:val="14"/>
              </w:rPr>
            </w:pPr>
            <w:r w:rsidRPr="00303CA5">
              <w:rPr>
                <w:rFonts w:ascii="Arial" w:hAnsi="Arial" w:cs="Arial"/>
                <w:b/>
                <w:spacing w:val="-2"/>
                <w:sz w:val="14"/>
                <w:szCs w:val="14"/>
              </w:rPr>
              <w:t>202</w:t>
            </w:r>
            <w:r w:rsidR="00C47B82">
              <w:rPr>
                <w:rFonts w:ascii="Arial" w:hAnsi="Arial" w:cs="Arial"/>
                <w:b/>
                <w:spacing w:val="-2"/>
                <w:sz w:val="14"/>
                <w:szCs w:val="14"/>
              </w:rPr>
              <w:t>3</w:t>
            </w:r>
          </w:p>
        </w:tc>
        <w:tc>
          <w:tcPr>
            <w:tcW w:w="1558" w:type="dxa"/>
            <w:tcBorders>
              <w:top w:val="single" w:sz="4" w:space="0" w:color="1F3864" w:themeColor="accent1" w:themeShade="80"/>
              <w:bottom w:val="single" w:sz="2" w:space="0" w:color="1F3864" w:themeColor="accent1" w:themeShade="80"/>
            </w:tcBorders>
            <w:shd w:val="clear" w:color="auto" w:fill="auto"/>
            <w:vAlign w:val="center"/>
          </w:tcPr>
          <w:p w14:paraId="6BF4CBD1" w14:textId="49192482" w:rsidR="00303CA5" w:rsidRPr="00303CA5" w:rsidRDefault="00303CA5" w:rsidP="00303CA5">
            <w:pPr>
              <w:keepNext/>
              <w:keepLines/>
              <w:spacing w:before="40" w:after="40"/>
              <w:jc w:val="right"/>
              <w:rPr>
                <w:rFonts w:ascii="Arial" w:hAnsi="Arial" w:cs="Arial"/>
                <w:b/>
                <w:spacing w:val="-2"/>
                <w:sz w:val="14"/>
                <w:szCs w:val="14"/>
              </w:rPr>
            </w:pPr>
            <w:r w:rsidRPr="00303CA5">
              <w:rPr>
                <w:rFonts w:ascii="Arial" w:hAnsi="Arial" w:cs="Arial"/>
                <w:b/>
                <w:spacing w:val="-2"/>
                <w:sz w:val="14"/>
                <w:szCs w:val="14"/>
              </w:rPr>
              <w:t>2022</w:t>
            </w:r>
          </w:p>
        </w:tc>
      </w:tr>
      <w:tr w:rsidR="00075F1D" w:rsidRPr="00303CA5" w14:paraId="01FE8C75" w14:textId="77777777" w:rsidTr="00303CA5">
        <w:trPr>
          <w:trHeight w:val="238"/>
          <w:jc w:val="center"/>
        </w:trPr>
        <w:tc>
          <w:tcPr>
            <w:tcW w:w="3050" w:type="dxa"/>
            <w:tcBorders>
              <w:top w:val="single" w:sz="2" w:space="0" w:color="1F3864" w:themeColor="accent1" w:themeShade="80"/>
              <w:bottom w:val="nil"/>
            </w:tcBorders>
            <w:shd w:val="clear" w:color="auto" w:fill="auto"/>
            <w:vAlign w:val="center"/>
          </w:tcPr>
          <w:p w14:paraId="7EA984E8" w14:textId="77777777" w:rsidR="00075F1D" w:rsidRPr="00303CA5" w:rsidRDefault="00075F1D" w:rsidP="00075F1D">
            <w:pPr>
              <w:pStyle w:val="08-Tabelageral"/>
              <w:jc w:val="left"/>
              <w:rPr>
                <w:rFonts w:cs="Arial"/>
                <w:szCs w:val="14"/>
                <w:vertAlign w:val="superscript"/>
              </w:rPr>
            </w:pPr>
            <w:proofErr w:type="spellStart"/>
            <w:r w:rsidRPr="00303CA5">
              <w:rPr>
                <w:rFonts w:cs="Arial"/>
                <w:szCs w:val="14"/>
              </w:rPr>
              <w:t>Administrative</w:t>
            </w:r>
            <w:proofErr w:type="spellEnd"/>
            <w:r w:rsidRPr="00303CA5">
              <w:rPr>
                <w:rFonts w:cs="Arial"/>
                <w:szCs w:val="14"/>
              </w:rPr>
              <w:t xml:space="preserve"> </w:t>
            </w:r>
            <w:proofErr w:type="spellStart"/>
            <w:r w:rsidRPr="00303CA5">
              <w:rPr>
                <w:rFonts w:cs="Arial"/>
                <w:szCs w:val="14"/>
              </w:rPr>
              <w:t>cost</w:t>
            </w:r>
            <w:proofErr w:type="spellEnd"/>
            <w:r w:rsidRPr="00303CA5">
              <w:rPr>
                <w:rFonts w:cs="Arial"/>
                <w:szCs w:val="14"/>
              </w:rPr>
              <w:t xml:space="preserve"> </w:t>
            </w:r>
            <w:proofErr w:type="spellStart"/>
            <w:r w:rsidRPr="00303CA5">
              <w:rPr>
                <w:rFonts w:cs="Arial"/>
                <w:szCs w:val="14"/>
              </w:rPr>
              <w:t>products</w:t>
            </w:r>
            <w:proofErr w:type="spellEnd"/>
          </w:p>
        </w:tc>
        <w:tc>
          <w:tcPr>
            <w:tcW w:w="488" w:type="dxa"/>
            <w:tcBorders>
              <w:top w:val="single" w:sz="2" w:space="0" w:color="1F3864" w:themeColor="accent1" w:themeShade="80"/>
              <w:bottom w:val="nil"/>
            </w:tcBorders>
            <w:shd w:val="clear" w:color="auto" w:fill="auto"/>
          </w:tcPr>
          <w:p w14:paraId="485CB5B6" w14:textId="77777777" w:rsidR="00075F1D" w:rsidRPr="00303CA5" w:rsidRDefault="00075F1D" w:rsidP="00075F1D">
            <w:pPr>
              <w:pStyle w:val="08-Tabelageral"/>
              <w:rPr>
                <w:rFonts w:cs="Arial"/>
                <w:szCs w:val="14"/>
              </w:rPr>
            </w:pPr>
          </w:p>
        </w:tc>
        <w:tc>
          <w:tcPr>
            <w:tcW w:w="1397" w:type="dxa"/>
            <w:gridSpan w:val="2"/>
            <w:tcBorders>
              <w:top w:val="single" w:sz="2" w:space="0" w:color="1F3864" w:themeColor="accent1" w:themeShade="80"/>
            </w:tcBorders>
            <w:shd w:val="clear" w:color="auto" w:fill="auto"/>
            <w:vAlign w:val="center"/>
          </w:tcPr>
          <w:p w14:paraId="27B3E3A8" w14:textId="77777777" w:rsidR="00075F1D" w:rsidRPr="00303CA5" w:rsidRDefault="00075F1D" w:rsidP="00075F1D">
            <w:pPr>
              <w:pStyle w:val="08-Tabelageral"/>
              <w:rPr>
                <w:rFonts w:cs="Arial"/>
              </w:rPr>
            </w:pPr>
          </w:p>
        </w:tc>
        <w:tc>
          <w:tcPr>
            <w:tcW w:w="1507" w:type="dxa"/>
            <w:tcBorders>
              <w:top w:val="single" w:sz="2" w:space="0" w:color="1F3864" w:themeColor="accent1" w:themeShade="80"/>
            </w:tcBorders>
            <w:shd w:val="clear" w:color="auto" w:fill="auto"/>
            <w:vAlign w:val="center"/>
          </w:tcPr>
          <w:p w14:paraId="3B316405" w14:textId="77777777" w:rsidR="00075F1D" w:rsidRPr="00303CA5" w:rsidRDefault="00075F1D" w:rsidP="00075F1D">
            <w:pPr>
              <w:pStyle w:val="08-Tabelageral"/>
              <w:rPr>
                <w:rFonts w:cs="Arial"/>
              </w:rPr>
            </w:pPr>
          </w:p>
        </w:tc>
        <w:tc>
          <w:tcPr>
            <w:tcW w:w="238" w:type="dxa"/>
            <w:tcBorders>
              <w:top w:val="single" w:sz="2" w:space="0" w:color="1F3864" w:themeColor="accent1" w:themeShade="80"/>
              <w:bottom w:val="nil"/>
            </w:tcBorders>
            <w:shd w:val="clear" w:color="auto" w:fill="auto"/>
            <w:vAlign w:val="center"/>
          </w:tcPr>
          <w:p w14:paraId="70D6F24C" w14:textId="77777777" w:rsidR="00075F1D" w:rsidRPr="00303CA5" w:rsidRDefault="00075F1D" w:rsidP="00075F1D">
            <w:pPr>
              <w:pStyle w:val="08-Tabelageral"/>
              <w:rPr>
                <w:rFonts w:cs="Arial"/>
                <w:szCs w:val="14"/>
              </w:rPr>
            </w:pPr>
          </w:p>
        </w:tc>
        <w:tc>
          <w:tcPr>
            <w:tcW w:w="1401" w:type="dxa"/>
            <w:tcBorders>
              <w:top w:val="single" w:sz="2" w:space="0" w:color="1F3864" w:themeColor="accent1" w:themeShade="80"/>
            </w:tcBorders>
            <w:shd w:val="clear" w:color="auto" w:fill="auto"/>
            <w:vAlign w:val="center"/>
          </w:tcPr>
          <w:p w14:paraId="011A4FB0" w14:textId="5514A82D" w:rsidR="00075F1D" w:rsidRPr="00303CA5" w:rsidRDefault="00075F1D" w:rsidP="00075F1D">
            <w:pPr>
              <w:pStyle w:val="08-Tabelageral"/>
              <w:rPr>
                <w:rFonts w:cs="Arial"/>
              </w:rPr>
            </w:pPr>
            <w:r w:rsidRPr="00432934">
              <w:rPr>
                <w:rFonts w:cs="Arial"/>
              </w:rPr>
              <w:t>(116,634)</w:t>
            </w:r>
          </w:p>
        </w:tc>
        <w:tc>
          <w:tcPr>
            <w:tcW w:w="1558" w:type="dxa"/>
            <w:tcBorders>
              <w:top w:val="single" w:sz="2" w:space="0" w:color="1F3864" w:themeColor="accent1" w:themeShade="80"/>
            </w:tcBorders>
            <w:shd w:val="clear" w:color="auto" w:fill="auto"/>
            <w:vAlign w:val="center"/>
          </w:tcPr>
          <w:p w14:paraId="696FD300" w14:textId="37343118" w:rsidR="00075F1D" w:rsidRPr="00303CA5" w:rsidRDefault="00075F1D" w:rsidP="00075F1D">
            <w:pPr>
              <w:pStyle w:val="08-Tabelageral"/>
              <w:rPr>
                <w:rFonts w:cs="Arial"/>
              </w:rPr>
            </w:pPr>
            <w:r w:rsidRPr="00303CA5">
              <w:rPr>
                <w:rFonts w:cs="Arial"/>
                <w:color w:val="000000"/>
                <w:szCs w:val="14"/>
              </w:rPr>
              <w:t>(134,580)</w:t>
            </w:r>
          </w:p>
        </w:tc>
      </w:tr>
      <w:tr w:rsidR="00075F1D" w:rsidRPr="00303CA5" w14:paraId="2ECDEBD1" w14:textId="77777777" w:rsidTr="00303CA5">
        <w:trPr>
          <w:trHeight w:val="238"/>
          <w:jc w:val="center"/>
        </w:trPr>
        <w:tc>
          <w:tcPr>
            <w:tcW w:w="3050" w:type="dxa"/>
            <w:tcBorders>
              <w:top w:val="nil"/>
            </w:tcBorders>
            <w:shd w:val="clear" w:color="auto" w:fill="auto"/>
            <w:vAlign w:val="center"/>
          </w:tcPr>
          <w:p w14:paraId="1D5F2133" w14:textId="77777777" w:rsidR="00075F1D" w:rsidRPr="00303CA5" w:rsidRDefault="00075F1D" w:rsidP="00075F1D">
            <w:pPr>
              <w:pStyle w:val="08-Tabelageral"/>
              <w:jc w:val="left"/>
              <w:rPr>
                <w:rFonts w:cs="Arial"/>
                <w:szCs w:val="14"/>
              </w:rPr>
            </w:pPr>
            <w:proofErr w:type="spellStart"/>
            <w:r w:rsidRPr="00303CA5">
              <w:rPr>
                <w:rFonts w:cs="Arial"/>
                <w:szCs w:val="14"/>
              </w:rPr>
              <w:t>Operational</w:t>
            </w:r>
            <w:proofErr w:type="spellEnd"/>
            <w:r w:rsidRPr="00303CA5">
              <w:rPr>
                <w:rFonts w:cs="Arial"/>
                <w:szCs w:val="14"/>
              </w:rPr>
              <w:t xml:space="preserve"> </w:t>
            </w:r>
            <w:proofErr w:type="spellStart"/>
            <w:r w:rsidRPr="00303CA5">
              <w:rPr>
                <w:rFonts w:cs="Arial"/>
                <w:szCs w:val="14"/>
              </w:rPr>
              <w:t>support</w:t>
            </w:r>
            <w:proofErr w:type="spellEnd"/>
            <w:r w:rsidRPr="00303CA5">
              <w:rPr>
                <w:rFonts w:cs="Arial"/>
                <w:szCs w:val="14"/>
              </w:rPr>
              <w:t xml:space="preserve"> </w:t>
            </w:r>
            <w:proofErr w:type="spellStart"/>
            <w:r w:rsidRPr="00303CA5">
              <w:rPr>
                <w:rFonts w:cs="Arial"/>
                <w:szCs w:val="14"/>
              </w:rPr>
              <w:t>cost</w:t>
            </w:r>
            <w:proofErr w:type="spellEnd"/>
          </w:p>
        </w:tc>
        <w:tc>
          <w:tcPr>
            <w:tcW w:w="488" w:type="dxa"/>
            <w:tcBorders>
              <w:top w:val="nil"/>
            </w:tcBorders>
            <w:shd w:val="clear" w:color="auto" w:fill="auto"/>
          </w:tcPr>
          <w:p w14:paraId="658959F3" w14:textId="77777777" w:rsidR="00075F1D" w:rsidRPr="00303CA5" w:rsidRDefault="00075F1D" w:rsidP="00075F1D">
            <w:pPr>
              <w:pStyle w:val="08-Tabelageral"/>
              <w:rPr>
                <w:rFonts w:cs="Arial"/>
                <w:szCs w:val="14"/>
              </w:rPr>
            </w:pPr>
          </w:p>
        </w:tc>
        <w:tc>
          <w:tcPr>
            <w:tcW w:w="1397" w:type="dxa"/>
            <w:gridSpan w:val="2"/>
            <w:shd w:val="clear" w:color="auto" w:fill="auto"/>
            <w:vAlign w:val="center"/>
          </w:tcPr>
          <w:p w14:paraId="614CA780" w14:textId="77777777" w:rsidR="00075F1D" w:rsidRPr="00303CA5" w:rsidRDefault="00075F1D" w:rsidP="00075F1D">
            <w:pPr>
              <w:pStyle w:val="08-Tabelageral"/>
              <w:rPr>
                <w:rFonts w:cs="Arial"/>
              </w:rPr>
            </w:pPr>
          </w:p>
        </w:tc>
        <w:tc>
          <w:tcPr>
            <w:tcW w:w="1507" w:type="dxa"/>
            <w:shd w:val="clear" w:color="auto" w:fill="auto"/>
            <w:vAlign w:val="center"/>
          </w:tcPr>
          <w:p w14:paraId="54C2CCBD" w14:textId="77777777" w:rsidR="00075F1D" w:rsidRPr="00303CA5" w:rsidRDefault="00075F1D" w:rsidP="00075F1D">
            <w:pPr>
              <w:pStyle w:val="08-Tabelageral"/>
              <w:rPr>
                <w:rFonts w:cs="Arial"/>
              </w:rPr>
            </w:pPr>
          </w:p>
        </w:tc>
        <w:tc>
          <w:tcPr>
            <w:tcW w:w="238" w:type="dxa"/>
            <w:tcBorders>
              <w:top w:val="nil"/>
            </w:tcBorders>
            <w:shd w:val="clear" w:color="auto" w:fill="auto"/>
            <w:vAlign w:val="center"/>
          </w:tcPr>
          <w:p w14:paraId="5035566F" w14:textId="77777777" w:rsidR="00075F1D" w:rsidRPr="00303CA5" w:rsidRDefault="00075F1D" w:rsidP="00075F1D">
            <w:pPr>
              <w:pStyle w:val="08-Tabelageral"/>
              <w:rPr>
                <w:rFonts w:cs="Arial"/>
                <w:szCs w:val="14"/>
              </w:rPr>
            </w:pPr>
          </w:p>
        </w:tc>
        <w:tc>
          <w:tcPr>
            <w:tcW w:w="1401" w:type="dxa"/>
            <w:shd w:val="clear" w:color="auto" w:fill="auto"/>
            <w:vAlign w:val="center"/>
          </w:tcPr>
          <w:p w14:paraId="2941D01E" w14:textId="3E332C6C" w:rsidR="00075F1D" w:rsidRPr="00303CA5" w:rsidRDefault="00075F1D" w:rsidP="00075F1D">
            <w:pPr>
              <w:pStyle w:val="08-Tabelageral"/>
              <w:rPr>
                <w:rFonts w:cs="Arial"/>
              </w:rPr>
            </w:pPr>
            <w:r w:rsidRPr="00432934">
              <w:rPr>
                <w:rFonts w:cs="Arial"/>
              </w:rPr>
              <w:t>(49,692)</w:t>
            </w:r>
          </w:p>
        </w:tc>
        <w:tc>
          <w:tcPr>
            <w:tcW w:w="1558" w:type="dxa"/>
            <w:shd w:val="clear" w:color="auto" w:fill="auto"/>
            <w:vAlign w:val="center"/>
          </w:tcPr>
          <w:p w14:paraId="5CD9E909" w14:textId="4D40E460" w:rsidR="00075F1D" w:rsidRPr="00303CA5" w:rsidRDefault="00075F1D" w:rsidP="00075F1D">
            <w:pPr>
              <w:pStyle w:val="08-Tabelageral"/>
              <w:rPr>
                <w:rFonts w:cs="Arial"/>
              </w:rPr>
            </w:pPr>
            <w:r w:rsidRPr="00303CA5">
              <w:rPr>
                <w:rFonts w:cs="Arial"/>
                <w:color w:val="000000"/>
                <w:szCs w:val="14"/>
              </w:rPr>
              <w:t>(50,411)</w:t>
            </w:r>
          </w:p>
        </w:tc>
      </w:tr>
      <w:tr w:rsidR="00075F1D" w:rsidRPr="00303CA5" w14:paraId="190362DE" w14:textId="77777777" w:rsidTr="00303CA5">
        <w:trPr>
          <w:trHeight w:val="238"/>
          <w:jc w:val="center"/>
        </w:trPr>
        <w:tc>
          <w:tcPr>
            <w:tcW w:w="3050" w:type="dxa"/>
            <w:tcBorders>
              <w:bottom w:val="nil"/>
            </w:tcBorders>
            <w:shd w:val="clear" w:color="auto" w:fill="auto"/>
            <w:vAlign w:val="center"/>
          </w:tcPr>
          <w:p w14:paraId="2CDC79D5" w14:textId="6F237711" w:rsidR="00075F1D" w:rsidRPr="00303CA5" w:rsidRDefault="00977FFB" w:rsidP="00075F1D">
            <w:pPr>
              <w:pStyle w:val="08-Tabelageral"/>
              <w:jc w:val="left"/>
              <w:rPr>
                <w:rFonts w:cs="Arial"/>
                <w:szCs w:val="14"/>
              </w:rPr>
            </w:pPr>
            <w:r>
              <w:rPr>
                <w:rFonts w:cs="Arial"/>
                <w:szCs w:val="14"/>
              </w:rPr>
              <w:t>D</w:t>
            </w:r>
            <w:r w:rsidR="00075F1D" w:rsidRPr="00303CA5">
              <w:rPr>
                <w:rFonts w:cs="Arial"/>
                <w:szCs w:val="14"/>
              </w:rPr>
              <w:t xml:space="preserve">ata </w:t>
            </w:r>
            <w:proofErr w:type="spellStart"/>
            <w:r w:rsidR="00075F1D" w:rsidRPr="00303CA5">
              <w:rPr>
                <w:rFonts w:cs="Arial"/>
                <w:szCs w:val="14"/>
              </w:rPr>
              <w:t>processing</w:t>
            </w:r>
            <w:proofErr w:type="spellEnd"/>
            <w:r>
              <w:rPr>
                <w:rFonts w:cs="Arial"/>
                <w:szCs w:val="14"/>
              </w:rPr>
              <w:t xml:space="preserve"> </w:t>
            </w:r>
            <w:proofErr w:type="spellStart"/>
            <w:r>
              <w:rPr>
                <w:rFonts w:cs="Arial"/>
                <w:szCs w:val="14"/>
              </w:rPr>
              <w:t>cost</w:t>
            </w:r>
            <w:proofErr w:type="spellEnd"/>
          </w:p>
        </w:tc>
        <w:tc>
          <w:tcPr>
            <w:tcW w:w="488" w:type="dxa"/>
            <w:tcBorders>
              <w:bottom w:val="nil"/>
            </w:tcBorders>
            <w:shd w:val="clear" w:color="auto" w:fill="auto"/>
          </w:tcPr>
          <w:p w14:paraId="213AB01B" w14:textId="77777777" w:rsidR="00075F1D" w:rsidRPr="00303CA5" w:rsidRDefault="00075F1D" w:rsidP="00075F1D">
            <w:pPr>
              <w:pStyle w:val="08-Tabelageral"/>
              <w:rPr>
                <w:rFonts w:cs="Arial"/>
                <w:szCs w:val="14"/>
              </w:rPr>
            </w:pPr>
          </w:p>
        </w:tc>
        <w:tc>
          <w:tcPr>
            <w:tcW w:w="1397" w:type="dxa"/>
            <w:gridSpan w:val="2"/>
            <w:tcBorders>
              <w:bottom w:val="nil"/>
            </w:tcBorders>
            <w:shd w:val="clear" w:color="auto" w:fill="auto"/>
            <w:vAlign w:val="center"/>
          </w:tcPr>
          <w:p w14:paraId="6382B979" w14:textId="77777777" w:rsidR="00075F1D" w:rsidRPr="00303CA5" w:rsidRDefault="00075F1D" w:rsidP="00075F1D">
            <w:pPr>
              <w:pStyle w:val="08-Tabelageral"/>
              <w:rPr>
                <w:rFonts w:cs="Arial"/>
              </w:rPr>
            </w:pPr>
          </w:p>
        </w:tc>
        <w:tc>
          <w:tcPr>
            <w:tcW w:w="1507" w:type="dxa"/>
            <w:tcBorders>
              <w:bottom w:val="nil"/>
            </w:tcBorders>
            <w:shd w:val="clear" w:color="auto" w:fill="auto"/>
            <w:vAlign w:val="center"/>
          </w:tcPr>
          <w:p w14:paraId="2912439B" w14:textId="77777777" w:rsidR="00075F1D" w:rsidRPr="00303CA5" w:rsidRDefault="00075F1D" w:rsidP="00075F1D">
            <w:pPr>
              <w:pStyle w:val="08-Tabelageral"/>
              <w:rPr>
                <w:rFonts w:cs="Arial"/>
              </w:rPr>
            </w:pPr>
          </w:p>
        </w:tc>
        <w:tc>
          <w:tcPr>
            <w:tcW w:w="238" w:type="dxa"/>
            <w:tcBorders>
              <w:bottom w:val="nil"/>
            </w:tcBorders>
            <w:shd w:val="clear" w:color="auto" w:fill="auto"/>
            <w:vAlign w:val="center"/>
          </w:tcPr>
          <w:p w14:paraId="3CB85352" w14:textId="77777777" w:rsidR="00075F1D" w:rsidRPr="00303CA5" w:rsidRDefault="00075F1D" w:rsidP="00075F1D">
            <w:pPr>
              <w:pStyle w:val="08-Tabelageral"/>
              <w:rPr>
                <w:rFonts w:cs="Arial"/>
                <w:szCs w:val="14"/>
              </w:rPr>
            </w:pPr>
          </w:p>
        </w:tc>
        <w:tc>
          <w:tcPr>
            <w:tcW w:w="1401" w:type="dxa"/>
            <w:tcBorders>
              <w:bottom w:val="nil"/>
            </w:tcBorders>
            <w:shd w:val="clear" w:color="auto" w:fill="auto"/>
            <w:vAlign w:val="center"/>
          </w:tcPr>
          <w:p w14:paraId="06614B9B" w14:textId="34034DF1" w:rsidR="00075F1D" w:rsidRPr="00303CA5" w:rsidRDefault="00075F1D" w:rsidP="00075F1D">
            <w:pPr>
              <w:pStyle w:val="08-Tabelageral"/>
              <w:rPr>
                <w:rFonts w:cs="Arial"/>
              </w:rPr>
            </w:pPr>
            <w:r w:rsidRPr="00432934">
              <w:rPr>
                <w:rFonts w:cs="Arial"/>
              </w:rPr>
              <w:t>(22,466)</w:t>
            </w:r>
          </w:p>
        </w:tc>
        <w:tc>
          <w:tcPr>
            <w:tcW w:w="1558" w:type="dxa"/>
            <w:tcBorders>
              <w:bottom w:val="nil"/>
            </w:tcBorders>
            <w:shd w:val="clear" w:color="auto" w:fill="auto"/>
            <w:vAlign w:val="center"/>
          </w:tcPr>
          <w:p w14:paraId="5D9E327A" w14:textId="2B616C79" w:rsidR="00075F1D" w:rsidRPr="00303CA5" w:rsidRDefault="00075F1D" w:rsidP="00075F1D">
            <w:pPr>
              <w:pStyle w:val="08-Tabelageral"/>
              <w:rPr>
                <w:rFonts w:cs="Arial"/>
              </w:rPr>
            </w:pPr>
            <w:r w:rsidRPr="00303CA5">
              <w:rPr>
                <w:rFonts w:cs="Arial"/>
                <w:color w:val="000000"/>
                <w:szCs w:val="14"/>
              </w:rPr>
              <w:t>(20,879)</w:t>
            </w:r>
          </w:p>
        </w:tc>
      </w:tr>
      <w:tr w:rsidR="00075F1D" w:rsidRPr="00303CA5" w14:paraId="3F2DDF5C" w14:textId="77777777" w:rsidTr="00303CA5">
        <w:trPr>
          <w:trHeight w:val="238"/>
          <w:jc w:val="center"/>
        </w:trPr>
        <w:tc>
          <w:tcPr>
            <w:tcW w:w="3050" w:type="dxa"/>
            <w:tcBorders>
              <w:top w:val="nil"/>
              <w:bottom w:val="single" w:sz="2" w:space="0" w:color="1F3864" w:themeColor="accent1" w:themeShade="80"/>
            </w:tcBorders>
            <w:shd w:val="clear" w:color="auto" w:fill="auto"/>
            <w:vAlign w:val="center"/>
          </w:tcPr>
          <w:p w14:paraId="31F48B62" w14:textId="77777777" w:rsidR="00075F1D" w:rsidRPr="00303CA5" w:rsidRDefault="00075F1D" w:rsidP="00075F1D">
            <w:pPr>
              <w:keepNext/>
              <w:keepLines/>
              <w:spacing w:before="40" w:after="40"/>
              <w:rPr>
                <w:rFonts w:ascii="Arial" w:hAnsi="Arial" w:cs="Arial"/>
                <w:b/>
                <w:bCs/>
                <w:spacing w:val="-2"/>
                <w:sz w:val="14"/>
                <w:szCs w:val="14"/>
              </w:rPr>
            </w:pPr>
            <w:r w:rsidRPr="00303CA5">
              <w:rPr>
                <w:rFonts w:ascii="Arial" w:hAnsi="Arial" w:cs="Arial"/>
                <w:b/>
                <w:bCs/>
                <w:spacing w:val="-2"/>
                <w:sz w:val="14"/>
                <w:szCs w:val="14"/>
              </w:rPr>
              <w:t>Total</w:t>
            </w:r>
          </w:p>
        </w:tc>
        <w:tc>
          <w:tcPr>
            <w:tcW w:w="488" w:type="dxa"/>
            <w:tcBorders>
              <w:top w:val="nil"/>
              <w:bottom w:val="single" w:sz="2" w:space="0" w:color="1F3864" w:themeColor="accent1" w:themeShade="80"/>
            </w:tcBorders>
            <w:shd w:val="clear" w:color="auto" w:fill="auto"/>
          </w:tcPr>
          <w:p w14:paraId="0D93F2F1" w14:textId="77777777" w:rsidR="00075F1D" w:rsidRPr="00303CA5" w:rsidRDefault="00075F1D" w:rsidP="00075F1D">
            <w:pPr>
              <w:keepNext/>
              <w:keepLines/>
              <w:spacing w:before="40" w:after="40"/>
              <w:jc w:val="center"/>
              <w:rPr>
                <w:rFonts w:ascii="Arial" w:hAnsi="Arial" w:cs="Arial"/>
                <w:b/>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7FDBADD6" w14:textId="77777777" w:rsidR="00075F1D" w:rsidRPr="00303CA5" w:rsidRDefault="00075F1D" w:rsidP="00075F1D">
            <w:pPr>
              <w:pStyle w:val="08-Tabelageral"/>
              <w:rPr>
                <w:rFonts w:cs="Arial"/>
                <w:b/>
                <w:bCs/>
              </w:rPr>
            </w:pPr>
          </w:p>
        </w:tc>
        <w:tc>
          <w:tcPr>
            <w:tcW w:w="1507" w:type="dxa"/>
            <w:tcBorders>
              <w:top w:val="nil"/>
              <w:bottom w:val="single" w:sz="2" w:space="0" w:color="1F3864" w:themeColor="accent1" w:themeShade="80"/>
            </w:tcBorders>
            <w:shd w:val="clear" w:color="auto" w:fill="auto"/>
            <w:vAlign w:val="center"/>
          </w:tcPr>
          <w:p w14:paraId="29A8E3FA" w14:textId="77777777" w:rsidR="00075F1D" w:rsidRPr="00303CA5" w:rsidRDefault="00075F1D" w:rsidP="00075F1D">
            <w:pPr>
              <w:pStyle w:val="08-Tabelageral"/>
              <w:rPr>
                <w:rFonts w:cs="Arial"/>
                <w:b/>
                <w:bCs/>
              </w:rPr>
            </w:pPr>
          </w:p>
        </w:tc>
        <w:tc>
          <w:tcPr>
            <w:tcW w:w="238" w:type="dxa"/>
            <w:tcBorders>
              <w:top w:val="nil"/>
              <w:bottom w:val="single" w:sz="2" w:space="0" w:color="1F3864" w:themeColor="accent1" w:themeShade="80"/>
            </w:tcBorders>
            <w:shd w:val="clear" w:color="auto" w:fill="auto"/>
            <w:vAlign w:val="center"/>
          </w:tcPr>
          <w:p w14:paraId="4F3EC3C3" w14:textId="77777777" w:rsidR="00075F1D" w:rsidRPr="00303CA5" w:rsidRDefault="00075F1D" w:rsidP="00075F1D">
            <w:pPr>
              <w:keepNext/>
              <w:keepLines/>
              <w:spacing w:before="40" w:after="40"/>
              <w:jc w:val="right"/>
              <w:rPr>
                <w:rFonts w:ascii="Arial" w:hAnsi="Arial" w:cs="Arial"/>
                <w:b/>
                <w:bCs/>
                <w:spacing w:val="-2"/>
                <w:sz w:val="14"/>
                <w:szCs w:val="14"/>
              </w:rPr>
            </w:pPr>
          </w:p>
        </w:tc>
        <w:tc>
          <w:tcPr>
            <w:tcW w:w="1401" w:type="dxa"/>
            <w:tcBorders>
              <w:top w:val="nil"/>
              <w:bottom w:val="single" w:sz="2" w:space="0" w:color="1F3864" w:themeColor="accent1" w:themeShade="80"/>
            </w:tcBorders>
            <w:shd w:val="clear" w:color="auto" w:fill="auto"/>
            <w:vAlign w:val="center"/>
          </w:tcPr>
          <w:p w14:paraId="35E8F6CB" w14:textId="75A4B02D" w:rsidR="00075F1D" w:rsidRPr="00303CA5" w:rsidRDefault="00075F1D" w:rsidP="00075F1D">
            <w:pPr>
              <w:pStyle w:val="08-Tabelageral"/>
              <w:rPr>
                <w:rFonts w:cs="Arial"/>
                <w:b/>
                <w:bCs/>
              </w:rPr>
            </w:pPr>
            <w:r w:rsidRPr="00432934">
              <w:rPr>
                <w:rFonts w:cs="Arial"/>
                <w:b/>
              </w:rPr>
              <w:t>(188,792)</w:t>
            </w:r>
          </w:p>
        </w:tc>
        <w:tc>
          <w:tcPr>
            <w:tcW w:w="1558" w:type="dxa"/>
            <w:tcBorders>
              <w:top w:val="nil"/>
              <w:bottom w:val="single" w:sz="2" w:space="0" w:color="1F3864" w:themeColor="accent1" w:themeShade="80"/>
            </w:tcBorders>
            <w:shd w:val="clear" w:color="auto" w:fill="auto"/>
            <w:vAlign w:val="center"/>
          </w:tcPr>
          <w:p w14:paraId="45509340" w14:textId="1C8F99D0" w:rsidR="00075F1D" w:rsidRPr="00303CA5" w:rsidRDefault="00075F1D" w:rsidP="00075F1D">
            <w:pPr>
              <w:pStyle w:val="08-Tabelageral"/>
              <w:rPr>
                <w:rFonts w:cs="Arial"/>
                <w:b/>
                <w:bCs/>
              </w:rPr>
            </w:pPr>
            <w:r w:rsidRPr="00303CA5">
              <w:rPr>
                <w:rFonts w:cs="Arial"/>
                <w:b/>
                <w:bCs/>
                <w:color w:val="000000"/>
                <w:szCs w:val="14"/>
              </w:rPr>
              <w:t>(205,870)</w:t>
            </w:r>
          </w:p>
        </w:tc>
      </w:tr>
    </w:tbl>
    <w:p w14:paraId="009AE725" w14:textId="11B7526A" w:rsidR="00E14B2F" w:rsidRPr="00432934" w:rsidRDefault="00303CA5" w:rsidP="00075F1D">
      <w:pPr>
        <w:pStyle w:val="01-TtulodeNota"/>
        <w:jc w:val="left"/>
        <w:rPr>
          <w:rFonts w:cs="Arial"/>
          <w:b w:val="0"/>
          <w:sz w:val="18"/>
          <w:szCs w:val="18"/>
          <w:lang w:val="en-US"/>
        </w:rPr>
      </w:pPr>
      <w:r w:rsidRPr="00432934">
        <w:rPr>
          <w:rFonts w:cs="Arial"/>
          <w:b w:val="0"/>
          <w:sz w:val="18"/>
          <w:szCs w:val="18"/>
          <w:lang w:val="en-US"/>
        </w:rPr>
        <w:t xml:space="preserve">There are no service costs provided in </w:t>
      </w:r>
      <w:r w:rsidR="00075F1D" w:rsidRPr="00432934">
        <w:rPr>
          <w:rFonts w:cs="Arial"/>
          <w:b w:val="0"/>
          <w:sz w:val="18"/>
          <w:szCs w:val="18"/>
          <w:lang w:val="en-US"/>
        </w:rPr>
        <w:t xml:space="preserve">the </w:t>
      </w:r>
      <w:r w:rsidRPr="00432934">
        <w:rPr>
          <w:rFonts w:cs="Arial"/>
          <w:b w:val="0"/>
          <w:sz w:val="18"/>
          <w:szCs w:val="18"/>
          <w:lang w:val="en-US"/>
        </w:rPr>
        <w:t>Parent.</w:t>
      </w:r>
      <w:bookmarkStart w:id="65" w:name="_Toc149573395"/>
    </w:p>
    <w:p w14:paraId="1A667E7E" w14:textId="45235212" w:rsidR="0052155F" w:rsidRPr="00432934" w:rsidRDefault="004725AE" w:rsidP="00E14B2F">
      <w:pPr>
        <w:pStyle w:val="Ttulo1"/>
        <w:spacing w:line="259" w:lineRule="auto"/>
        <w:jc w:val="both"/>
        <w:rPr>
          <w:rFonts w:ascii="Arial" w:hAnsi="Arial" w:cs="Arial"/>
          <w:b/>
          <w:color w:val="1F3864" w:themeColor="accent1" w:themeShade="80"/>
          <w:sz w:val="20"/>
          <w:lang w:val="en-US"/>
        </w:rPr>
      </w:pPr>
      <w:bookmarkStart w:id="66" w:name="_Toc157446723"/>
      <w:bookmarkStart w:id="67" w:name="_Toc157704651"/>
      <w:r w:rsidRPr="00432934">
        <w:rPr>
          <w:rFonts w:ascii="Arial" w:hAnsi="Arial" w:cs="Arial"/>
          <w:b/>
          <w:color w:val="1F3864" w:themeColor="accent1" w:themeShade="80"/>
          <w:sz w:val="20"/>
          <w:lang w:val="en-US"/>
        </w:rPr>
        <w:t>10 – PERSONNEL EXPENSES</w:t>
      </w:r>
      <w:bookmarkEnd w:id="65"/>
      <w:bookmarkEnd w:id="66"/>
      <w:bookmarkEnd w:id="67"/>
    </w:p>
    <w:p w14:paraId="7613F1BA" w14:textId="77777777" w:rsidR="00C20130" w:rsidRPr="002A40FF" w:rsidRDefault="00C20130" w:rsidP="00C20130">
      <w:pPr>
        <w:pStyle w:val="01-TtulodeNota"/>
        <w:spacing w:before="0" w:after="0"/>
        <w:jc w:val="right"/>
        <w:rPr>
          <w:rFonts w:cs="Arial"/>
          <w:sz w:val="14"/>
          <w:szCs w:val="14"/>
        </w:rPr>
      </w:pPr>
      <w:bookmarkStart w:id="68" w:name="_Hlk109722255"/>
      <w:r w:rsidRPr="002A40FF">
        <w:rPr>
          <w:rFonts w:cs="Arial"/>
          <w:sz w:val="14"/>
          <w:szCs w:val="14"/>
        </w:rPr>
        <w:t xml:space="preserve">R$ </w:t>
      </w:r>
      <w:proofErr w:type="spellStart"/>
      <w:r w:rsidRPr="002A40FF">
        <w:rPr>
          <w:rFonts w:cs="Arial"/>
          <w:sz w:val="14"/>
          <w:szCs w:val="14"/>
        </w:rPr>
        <w:t>thousand</w:t>
      </w:r>
      <w:proofErr w:type="spellEnd"/>
    </w:p>
    <w:tbl>
      <w:tblPr>
        <w:tblStyle w:val="TabeladeLista6Colorida-nfase51"/>
        <w:tblW w:w="9639" w:type="dxa"/>
        <w:jc w:val="center"/>
        <w:tblLook w:val="04A0" w:firstRow="1" w:lastRow="0" w:firstColumn="1" w:lastColumn="0" w:noHBand="0" w:noVBand="1"/>
      </w:tblPr>
      <w:tblGrid>
        <w:gridCol w:w="850"/>
        <w:gridCol w:w="2244"/>
        <w:gridCol w:w="604"/>
        <w:gridCol w:w="1411"/>
        <w:gridCol w:w="1412"/>
        <w:gridCol w:w="283"/>
        <w:gridCol w:w="1417"/>
        <w:gridCol w:w="1418"/>
      </w:tblGrid>
      <w:tr w:rsidR="00C20130" w:rsidRPr="003F4641" w14:paraId="2D930462" w14:textId="77777777" w:rsidTr="003F464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3864" w:themeColor="accent1" w:themeShade="80"/>
              <w:bottom w:val="nil"/>
            </w:tcBorders>
            <w:shd w:val="clear" w:color="auto" w:fill="auto"/>
          </w:tcPr>
          <w:p w14:paraId="762D5458" w14:textId="77777777" w:rsidR="00C20130" w:rsidRPr="002A40FF" w:rsidRDefault="00C20130">
            <w:pPr>
              <w:pStyle w:val="08-Tabelageral"/>
              <w:jc w:val="center"/>
              <w:rPr>
                <w:rFonts w:cs="Arial"/>
                <w:szCs w:val="14"/>
              </w:rPr>
            </w:pPr>
            <w:bookmarkStart w:id="69" w:name="_Hlk109722238"/>
            <w:bookmarkEnd w:id="68"/>
          </w:p>
        </w:tc>
        <w:tc>
          <w:tcPr>
            <w:tcW w:w="2848" w:type="dxa"/>
            <w:gridSpan w:val="2"/>
            <w:tcBorders>
              <w:top w:val="single" w:sz="2" w:space="0" w:color="1F3864" w:themeColor="accent1" w:themeShade="80"/>
              <w:bottom w:val="nil"/>
            </w:tcBorders>
            <w:shd w:val="clear" w:color="auto" w:fill="auto"/>
          </w:tcPr>
          <w:p w14:paraId="4409A3D6" w14:textId="77777777" w:rsidR="00C20130" w:rsidRPr="002A40FF" w:rsidRDefault="00C2013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3864" w:themeColor="accent1" w:themeShade="80"/>
              <w:bottom w:val="single" w:sz="4" w:space="0" w:color="1F3864" w:themeColor="accent1" w:themeShade="80"/>
            </w:tcBorders>
            <w:shd w:val="clear" w:color="auto" w:fill="auto"/>
            <w:vAlign w:val="center"/>
          </w:tcPr>
          <w:p w14:paraId="40DF29ED" w14:textId="77777777" w:rsidR="00C20130" w:rsidRPr="002A40FF" w:rsidRDefault="00C2013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2A40FF">
              <w:rPr>
                <w:rFonts w:cs="Arial"/>
                <w:szCs w:val="14"/>
              </w:rPr>
              <w:t>Parent</w:t>
            </w:r>
            <w:proofErr w:type="spellEnd"/>
          </w:p>
        </w:tc>
        <w:tc>
          <w:tcPr>
            <w:tcW w:w="283" w:type="dxa"/>
            <w:tcBorders>
              <w:top w:val="single" w:sz="2" w:space="0" w:color="1F3864" w:themeColor="accent1" w:themeShade="80"/>
              <w:bottom w:val="nil"/>
            </w:tcBorders>
            <w:shd w:val="clear" w:color="auto" w:fill="auto"/>
            <w:vAlign w:val="center"/>
          </w:tcPr>
          <w:p w14:paraId="4C583320" w14:textId="77777777" w:rsidR="00C20130" w:rsidRPr="002A40FF" w:rsidRDefault="00C2013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3864" w:themeColor="accent1" w:themeShade="80"/>
              <w:bottom w:val="single" w:sz="4" w:space="0" w:color="1F3864" w:themeColor="accent1" w:themeShade="80"/>
            </w:tcBorders>
            <w:shd w:val="clear" w:color="auto" w:fill="auto"/>
            <w:vAlign w:val="center"/>
          </w:tcPr>
          <w:p w14:paraId="6EAE3E25" w14:textId="77777777" w:rsidR="00C20130" w:rsidRPr="002A40FF" w:rsidRDefault="00C2013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2A40FF">
              <w:rPr>
                <w:rFonts w:cs="Arial"/>
                <w:szCs w:val="14"/>
              </w:rPr>
              <w:t>Consolidated</w:t>
            </w:r>
            <w:proofErr w:type="spellEnd"/>
          </w:p>
        </w:tc>
      </w:tr>
      <w:tr w:rsidR="00C20130" w:rsidRPr="003F4641" w14:paraId="0F591CF0" w14:textId="77777777" w:rsidTr="003F464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3864" w:themeColor="accent1" w:themeShade="80"/>
            </w:tcBorders>
          </w:tcPr>
          <w:p w14:paraId="7C1BEFA7" w14:textId="77777777" w:rsidR="00C20130" w:rsidRPr="000B3CAB" w:rsidRDefault="00C20130">
            <w:pPr>
              <w:keepNext/>
              <w:keepLines/>
              <w:spacing w:before="40" w:after="40"/>
              <w:rPr>
                <w:rFonts w:ascii="Arial" w:hAnsi="Arial" w:cs="Arial"/>
                <w:color w:val="FF0000"/>
                <w:spacing w:val="-2"/>
                <w:sz w:val="14"/>
                <w:szCs w:val="14"/>
              </w:rPr>
            </w:pPr>
          </w:p>
        </w:tc>
        <w:tc>
          <w:tcPr>
            <w:tcW w:w="604" w:type="dxa"/>
            <w:tcBorders>
              <w:top w:val="nil"/>
              <w:bottom w:val="single" w:sz="2" w:space="0" w:color="1F3864" w:themeColor="accent1" w:themeShade="80"/>
            </w:tcBorders>
          </w:tcPr>
          <w:p w14:paraId="56C5C184" w14:textId="77777777" w:rsidR="00C20130" w:rsidRPr="000B3CAB" w:rsidRDefault="00C20130">
            <w:pPr>
              <w:keepNext/>
              <w:keepLines/>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color w:val="FF0000"/>
                <w:spacing w:val="-2"/>
                <w:sz w:val="14"/>
                <w:szCs w:val="14"/>
              </w:rPr>
            </w:pPr>
          </w:p>
        </w:tc>
        <w:tc>
          <w:tcPr>
            <w:tcW w:w="1411" w:type="dxa"/>
            <w:tcBorders>
              <w:top w:val="single" w:sz="4" w:space="0" w:color="1F3864" w:themeColor="accent1" w:themeShade="80"/>
              <w:bottom w:val="single" w:sz="2" w:space="0" w:color="1F3864" w:themeColor="accent1" w:themeShade="80"/>
            </w:tcBorders>
          </w:tcPr>
          <w:p w14:paraId="7B9DDBDC" w14:textId="77777777" w:rsidR="00C20130" w:rsidRPr="000B3CAB" w:rsidRDefault="00C2013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r w:rsidRPr="000B3CAB">
              <w:rPr>
                <w:rFonts w:ascii="Arial" w:hAnsi="Arial" w:cs="Arial"/>
                <w:b/>
                <w:color w:val="auto"/>
                <w:sz w:val="14"/>
                <w:szCs w:val="14"/>
              </w:rPr>
              <w:t>2023</w:t>
            </w:r>
          </w:p>
        </w:tc>
        <w:tc>
          <w:tcPr>
            <w:tcW w:w="1412" w:type="dxa"/>
            <w:tcBorders>
              <w:top w:val="single" w:sz="4" w:space="0" w:color="1F3864" w:themeColor="accent1" w:themeShade="80"/>
              <w:bottom w:val="single" w:sz="2" w:space="0" w:color="1F3864" w:themeColor="accent1" w:themeShade="80"/>
            </w:tcBorders>
          </w:tcPr>
          <w:p w14:paraId="7208913D" w14:textId="77777777" w:rsidR="00C20130" w:rsidRPr="000B3CAB" w:rsidRDefault="00C2013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r w:rsidRPr="000B3CAB">
              <w:rPr>
                <w:rFonts w:ascii="Arial" w:hAnsi="Arial" w:cs="Arial"/>
                <w:b/>
                <w:color w:val="auto"/>
                <w:sz w:val="14"/>
                <w:szCs w:val="14"/>
              </w:rPr>
              <w:t>2022</w:t>
            </w:r>
          </w:p>
        </w:tc>
        <w:tc>
          <w:tcPr>
            <w:tcW w:w="283" w:type="dxa"/>
            <w:tcBorders>
              <w:top w:val="nil"/>
              <w:bottom w:val="single" w:sz="2" w:space="0" w:color="1F3864" w:themeColor="accent1" w:themeShade="80"/>
            </w:tcBorders>
            <w:vAlign w:val="center"/>
          </w:tcPr>
          <w:p w14:paraId="4DB8B6FD" w14:textId="77777777" w:rsidR="00C20130" w:rsidRPr="000B3CAB" w:rsidRDefault="00C2013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p>
        </w:tc>
        <w:tc>
          <w:tcPr>
            <w:tcW w:w="1417" w:type="dxa"/>
            <w:tcBorders>
              <w:top w:val="single" w:sz="4" w:space="0" w:color="1F3864" w:themeColor="accent1" w:themeShade="80"/>
              <w:bottom w:val="single" w:sz="2" w:space="0" w:color="1F3864" w:themeColor="accent1" w:themeShade="80"/>
            </w:tcBorders>
          </w:tcPr>
          <w:p w14:paraId="4250DC0E" w14:textId="77777777" w:rsidR="00C20130" w:rsidRPr="000B3CAB" w:rsidRDefault="00C2013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r w:rsidRPr="000B3CAB">
              <w:rPr>
                <w:rFonts w:ascii="Arial" w:hAnsi="Arial" w:cs="Arial"/>
                <w:b/>
                <w:color w:val="auto"/>
                <w:sz w:val="14"/>
                <w:szCs w:val="14"/>
              </w:rPr>
              <w:t>2023</w:t>
            </w:r>
          </w:p>
        </w:tc>
        <w:tc>
          <w:tcPr>
            <w:tcW w:w="1418" w:type="dxa"/>
            <w:tcBorders>
              <w:top w:val="single" w:sz="4" w:space="0" w:color="1F3864" w:themeColor="accent1" w:themeShade="80"/>
              <w:bottom w:val="single" w:sz="2" w:space="0" w:color="1F3864" w:themeColor="accent1" w:themeShade="80"/>
            </w:tcBorders>
          </w:tcPr>
          <w:p w14:paraId="3316DE40" w14:textId="77777777" w:rsidR="00C20130" w:rsidRPr="000B3CAB" w:rsidRDefault="00C2013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r w:rsidRPr="000B3CAB">
              <w:rPr>
                <w:rFonts w:ascii="Arial" w:hAnsi="Arial" w:cs="Arial"/>
                <w:b/>
                <w:color w:val="auto"/>
                <w:sz w:val="14"/>
                <w:szCs w:val="14"/>
              </w:rPr>
              <w:t>2022</w:t>
            </w:r>
          </w:p>
        </w:tc>
      </w:tr>
      <w:tr w:rsidR="00C20130" w:rsidRPr="003F4641" w14:paraId="0A1C64DD" w14:textId="77777777" w:rsidTr="003F4641">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3864" w:themeColor="accent1" w:themeShade="80"/>
              <w:bottom w:val="nil"/>
            </w:tcBorders>
            <w:shd w:val="clear" w:color="auto" w:fill="auto"/>
            <w:vAlign w:val="center"/>
          </w:tcPr>
          <w:p w14:paraId="68B7D4F0" w14:textId="77777777" w:rsidR="00C20130" w:rsidRPr="00A814D2" w:rsidRDefault="00C20130">
            <w:pPr>
              <w:pStyle w:val="08-Tabelageral"/>
              <w:jc w:val="left"/>
              <w:rPr>
                <w:rFonts w:cs="Arial"/>
                <w:b w:val="0"/>
                <w:color w:val="auto"/>
              </w:rPr>
            </w:pPr>
            <w:r w:rsidRPr="00A814D2">
              <w:rPr>
                <w:rFonts w:cs="Arial"/>
                <w:b w:val="0"/>
                <w:color w:val="auto"/>
              </w:rPr>
              <w:t xml:space="preserve">Salaries </w:t>
            </w:r>
          </w:p>
        </w:tc>
        <w:tc>
          <w:tcPr>
            <w:tcW w:w="604" w:type="dxa"/>
            <w:tcBorders>
              <w:top w:val="single" w:sz="2" w:space="0" w:color="1F3864" w:themeColor="accent1" w:themeShade="80"/>
              <w:bottom w:val="nil"/>
            </w:tcBorders>
            <w:shd w:val="clear" w:color="auto" w:fill="auto"/>
            <w:vAlign w:val="center"/>
          </w:tcPr>
          <w:p w14:paraId="6F70EC67"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sidRPr="00A814D2">
              <w:rPr>
                <w:rFonts w:cs="Arial"/>
                <w:color w:val="FF0000"/>
              </w:rPr>
              <w:t xml:space="preserve">  </w:t>
            </w:r>
          </w:p>
        </w:tc>
        <w:tc>
          <w:tcPr>
            <w:tcW w:w="1411" w:type="dxa"/>
            <w:tcBorders>
              <w:top w:val="single" w:sz="2" w:space="0" w:color="1F3864" w:themeColor="accent1" w:themeShade="80"/>
              <w:bottom w:val="nil"/>
            </w:tcBorders>
            <w:shd w:val="clear" w:color="auto" w:fill="auto"/>
          </w:tcPr>
          <w:p w14:paraId="5A2A16DD"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sidRPr="00A814D2">
              <w:rPr>
                <w:rFonts w:cs="Arial"/>
              </w:rPr>
              <w:t>(7,061)</w:t>
            </w:r>
          </w:p>
        </w:tc>
        <w:tc>
          <w:tcPr>
            <w:tcW w:w="1412" w:type="dxa"/>
            <w:tcBorders>
              <w:top w:val="single" w:sz="2" w:space="0" w:color="1F3864" w:themeColor="accent1" w:themeShade="80"/>
              <w:bottom w:val="nil"/>
            </w:tcBorders>
            <w:shd w:val="clear" w:color="auto" w:fill="auto"/>
            <w:vAlign w:val="center"/>
          </w:tcPr>
          <w:p w14:paraId="1BBC0869"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Pr>
                <w:rFonts w:cs="Arial"/>
                <w:szCs w:val="14"/>
                <w:lang w:eastAsia="en-US"/>
              </w:rPr>
              <w:t>(7,951)</w:t>
            </w:r>
          </w:p>
        </w:tc>
        <w:tc>
          <w:tcPr>
            <w:tcW w:w="283" w:type="dxa"/>
            <w:tcBorders>
              <w:top w:val="single" w:sz="2" w:space="0" w:color="1F3864" w:themeColor="accent1" w:themeShade="80"/>
              <w:bottom w:val="nil"/>
            </w:tcBorders>
            <w:shd w:val="clear" w:color="auto" w:fill="auto"/>
            <w:vAlign w:val="center"/>
          </w:tcPr>
          <w:p w14:paraId="179B5BBE"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p>
        </w:tc>
        <w:tc>
          <w:tcPr>
            <w:tcW w:w="1417" w:type="dxa"/>
            <w:tcBorders>
              <w:top w:val="single" w:sz="2" w:space="0" w:color="1F3864" w:themeColor="accent1" w:themeShade="80"/>
              <w:bottom w:val="nil"/>
            </w:tcBorders>
            <w:shd w:val="clear" w:color="auto" w:fill="auto"/>
            <w:vAlign w:val="center"/>
          </w:tcPr>
          <w:p w14:paraId="3E1B5952"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sidRPr="00A814D2">
              <w:rPr>
                <w:rFonts w:cs="Arial"/>
              </w:rPr>
              <w:t>(48,574)</w:t>
            </w:r>
          </w:p>
        </w:tc>
        <w:tc>
          <w:tcPr>
            <w:tcW w:w="1418" w:type="dxa"/>
            <w:tcBorders>
              <w:top w:val="single" w:sz="2" w:space="0" w:color="1F3864" w:themeColor="accent1" w:themeShade="80"/>
              <w:bottom w:val="nil"/>
            </w:tcBorders>
            <w:shd w:val="clear" w:color="auto" w:fill="auto"/>
            <w:vAlign w:val="center"/>
          </w:tcPr>
          <w:p w14:paraId="3A3E7BB3"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Pr>
                <w:rFonts w:cs="Arial"/>
                <w:szCs w:val="14"/>
                <w:lang w:eastAsia="en-US"/>
              </w:rPr>
              <w:t>(41,556)</w:t>
            </w:r>
          </w:p>
        </w:tc>
      </w:tr>
      <w:tr w:rsidR="00C20130" w:rsidRPr="003F4641" w14:paraId="3D83D5B0" w14:textId="77777777" w:rsidTr="003F4641">
        <w:trPr>
          <w:trHeight w:val="227"/>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center"/>
          </w:tcPr>
          <w:p w14:paraId="7E5615CC" w14:textId="77777777" w:rsidR="00C20130" w:rsidRPr="00A814D2" w:rsidRDefault="00C20130">
            <w:pPr>
              <w:pStyle w:val="08-Tabelageral"/>
              <w:jc w:val="left"/>
              <w:rPr>
                <w:rFonts w:cs="Arial"/>
                <w:b w:val="0"/>
                <w:color w:val="auto"/>
              </w:rPr>
            </w:pPr>
            <w:r w:rsidRPr="00A814D2">
              <w:rPr>
                <w:rFonts w:cs="Arial"/>
                <w:b w:val="0"/>
                <w:color w:val="auto"/>
              </w:rPr>
              <w:t xml:space="preserve">Social </w:t>
            </w:r>
            <w:proofErr w:type="spellStart"/>
            <w:r w:rsidRPr="00A814D2">
              <w:rPr>
                <w:rFonts w:cs="Arial"/>
                <w:b w:val="0"/>
                <w:color w:val="auto"/>
              </w:rPr>
              <w:t>security</w:t>
            </w:r>
            <w:proofErr w:type="spellEnd"/>
            <w:r w:rsidRPr="00A814D2">
              <w:rPr>
                <w:rFonts w:cs="Arial"/>
                <w:b w:val="0"/>
                <w:color w:val="auto"/>
              </w:rPr>
              <w:t xml:space="preserve"> </w:t>
            </w:r>
            <w:proofErr w:type="spellStart"/>
            <w:r w:rsidRPr="00A814D2">
              <w:rPr>
                <w:rFonts w:cs="Arial"/>
                <w:b w:val="0"/>
                <w:color w:val="auto"/>
              </w:rPr>
              <w:t>costs</w:t>
            </w:r>
            <w:proofErr w:type="spellEnd"/>
          </w:p>
        </w:tc>
        <w:tc>
          <w:tcPr>
            <w:tcW w:w="604" w:type="dxa"/>
            <w:tcBorders>
              <w:top w:val="nil"/>
              <w:bottom w:val="nil"/>
            </w:tcBorders>
            <w:vAlign w:val="center"/>
          </w:tcPr>
          <w:p w14:paraId="478F370F"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1411" w:type="dxa"/>
            <w:tcBorders>
              <w:top w:val="nil"/>
            </w:tcBorders>
          </w:tcPr>
          <w:p w14:paraId="5C400F57"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r w:rsidRPr="00A814D2">
              <w:rPr>
                <w:rFonts w:cs="Arial"/>
              </w:rPr>
              <w:t>(3,844)</w:t>
            </w:r>
          </w:p>
        </w:tc>
        <w:tc>
          <w:tcPr>
            <w:tcW w:w="1412" w:type="dxa"/>
            <w:tcBorders>
              <w:top w:val="nil"/>
            </w:tcBorders>
            <w:vAlign w:val="center"/>
          </w:tcPr>
          <w:p w14:paraId="20997518"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r>
              <w:rPr>
                <w:rFonts w:cs="Arial"/>
                <w:szCs w:val="14"/>
                <w:lang w:eastAsia="en-US"/>
              </w:rPr>
              <w:t>(4,156)</w:t>
            </w:r>
          </w:p>
        </w:tc>
        <w:tc>
          <w:tcPr>
            <w:tcW w:w="283" w:type="dxa"/>
            <w:tcBorders>
              <w:top w:val="nil"/>
            </w:tcBorders>
            <w:vAlign w:val="center"/>
          </w:tcPr>
          <w:p w14:paraId="3A2DD031"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1417" w:type="dxa"/>
            <w:tcBorders>
              <w:top w:val="nil"/>
            </w:tcBorders>
            <w:vAlign w:val="center"/>
          </w:tcPr>
          <w:p w14:paraId="0A98C3AB"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r w:rsidRPr="00A814D2">
              <w:rPr>
                <w:rFonts w:cs="Arial"/>
              </w:rPr>
              <w:t>(24,370)</w:t>
            </w:r>
          </w:p>
        </w:tc>
        <w:tc>
          <w:tcPr>
            <w:tcW w:w="1418" w:type="dxa"/>
            <w:tcBorders>
              <w:top w:val="nil"/>
            </w:tcBorders>
            <w:vAlign w:val="center"/>
          </w:tcPr>
          <w:p w14:paraId="21971EC3"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r>
              <w:rPr>
                <w:rFonts w:cs="Arial"/>
                <w:szCs w:val="14"/>
                <w:lang w:eastAsia="en-US"/>
              </w:rPr>
              <w:t>(20,713)</w:t>
            </w:r>
          </w:p>
        </w:tc>
      </w:tr>
      <w:tr w:rsidR="00C20130" w:rsidRPr="003F4641" w14:paraId="0CE3C645" w14:textId="77777777" w:rsidTr="003F4641">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05A99948" w14:textId="77777777" w:rsidR="00C20130" w:rsidRPr="00A814D2" w:rsidRDefault="00C20130">
            <w:pPr>
              <w:pStyle w:val="08-Tabelageral"/>
              <w:jc w:val="left"/>
              <w:rPr>
                <w:rFonts w:cs="Arial"/>
                <w:b w:val="0"/>
                <w:color w:val="auto"/>
              </w:rPr>
            </w:pPr>
            <w:proofErr w:type="spellStart"/>
            <w:r w:rsidRPr="00A814D2">
              <w:rPr>
                <w:rFonts w:cs="Arial"/>
                <w:b w:val="0"/>
                <w:color w:val="auto"/>
              </w:rPr>
              <w:t>Benefits</w:t>
            </w:r>
            <w:proofErr w:type="spellEnd"/>
          </w:p>
        </w:tc>
        <w:tc>
          <w:tcPr>
            <w:tcW w:w="604" w:type="dxa"/>
            <w:shd w:val="clear" w:color="auto" w:fill="auto"/>
            <w:vAlign w:val="center"/>
          </w:tcPr>
          <w:p w14:paraId="566A188D"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p>
        </w:tc>
        <w:tc>
          <w:tcPr>
            <w:tcW w:w="1411" w:type="dxa"/>
            <w:shd w:val="clear" w:color="auto" w:fill="auto"/>
          </w:tcPr>
          <w:p w14:paraId="3F3CB84F"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sidRPr="00A814D2">
              <w:rPr>
                <w:rFonts w:cs="Arial"/>
              </w:rPr>
              <w:t>(1,100)</w:t>
            </w:r>
          </w:p>
        </w:tc>
        <w:tc>
          <w:tcPr>
            <w:tcW w:w="1412" w:type="dxa"/>
            <w:shd w:val="clear" w:color="auto" w:fill="auto"/>
            <w:vAlign w:val="center"/>
          </w:tcPr>
          <w:p w14:paraId="1777756F"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Pr>
                <w:rFonts w:cs="Arial"/>
                <w:szCs w:val="14"/>
                <w:lang w:eastAsia="en-US"/>
              </w:rPr>
              <w:t>(1,238)</w:t>
            </w:r>
          </w:p>
        </w:tc>
        <w:tc>
          <w:tcPr>
            <w:tcW w:w="283" w:type="dxa"/>
            <w:shd w:val="clear" w:color="auto" w:fill="auto"/>
            <w:vAlign w:val="center"/>
          </w:tcPr>
          <w:p w14:paraId="5CE0E8C8"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p>
        </w:tc>
        <w:tc>
          <w:tcPr>
            <w:tcW w:w="1417" w:type="dxa"/>
            <w:shd w:val="clear" w:color="auto" w:fill="auto"/>
            <w:vAlign w:val="center"/>
          </w:tcPr>
          <w:p w14:paraId="3B4F291B"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sidRPr="00A814D2">
              <w:rPr>
                <w:rFonts w:cs="Arial"/>
              </w:rPr>
              <w:t>(7,883)</w:t>
            </w:r>
          </w:p>
        </w:tc>
        <w:tc>
          <w:tcPr>
            <w:tcW w:w="1418" w:type="dxa"/>
            <w:shd w:val="clear" w:color="auto" w:fill="auto"/>
            <w:vAlign w:val="center"/>
          </w:tcPr>
          <w:p w14:paraId="66E8D297"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Pr>
                <w:rFonts w:cs="Arial"/>
                <w:szCs w:val="14"/>
                <w:lang w:eastAsia="en-US"/>
              </w:rPr>
              <w:t>(7,134)</w:t>
            </w:r>
          </w:p>
        </w:tc>
      </w:tr>
      <w:tr w:rsidR="00C20130" w:rsidRPr="003F4641" w14:paraId="1506EC05" w14:textId="77777777" w:rsidTr="003F4641">
        <w:trPr>
          <w:trHeight w:val="227"/>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center"/>
          </w:tcPr>
          <w:p w14:paraId="193A0F9F" w14:textId="77777777" w:rsidR="00C20130" w:rsidRPr="00A814D2" w:rsidRDefault="00C20130">
            <w:pPr>
              <w:pStyle w:val="08-Tabelageral"/>
              <w:jc w:val="left"/>
              <w:rPr>
                <w:rFonts w:cs="Arial"/>
                <w:b w:val="0"/>
                <w:color w:val="auto"/>
              </w:rPr>
            </w:pPr>
            <w:proofErr w:type="spellStart"/>
            <w:r w:rsidRPr="00A814D2">
              <w:rPr>
                <w:rFonts w:cs="Arial"/>
                <w:b w:val="0"/>
                <w:color w:val="auto"/>
              </w:rPr>
              <w:t>Fees</w:t>
            </w:r>
            <w:proofErr w:type="spellEnd"/>
            <w:r w:rsidRPr="00A814D2">
              <w:rPr>
                <w:rFonts w:cs="Arial"/>
                <w:b w:val="0"/>
                <w:color w:val="auto"/>
              </w:rPr>
              <w:t xml:space="preserve"> </w:t>
            </w:r>
          </w:p>
        </w:tc>
        <w:tc>
          <w:tcPr>
            <w:tcW w:w="604" w:type="dxa"/>
            <w:tcBorders>
              <w:top w:val="nil"/>
              <w:bottom w:val="nil"/>
            </w:tcBorders>
            <w:vAlign w:val="center"/>
          </w:tcPr>
          <w:p w14:paraId="63761655"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1411" w:type="dxa"/>
          </w:tcPr>
          <w:p w14:paraId="4443B756"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r w:rsidRPr="00A814D2">
              <w:rPr>
                <w:rFonts w:cs="Arial"/>
              </w:rPr>
              <w:t>(980)</w:t>
            </w:r>
          </w:p>
        </w:tc>
        <w:tc>
          <w:tcPr>
            <w:tcW w:w="1412" w:type="dxa"/>
            <w:vAlign w:val="center"/>
          </w:tcPr>
          <w:p w14:paraId="74DD2CC4"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r>
              <w:rPr>
                <w:rFonts w:cs="Arial"/>
                <w:szCs w:val="14"/>
                <w:lang w:eastAsia="en-US"/>
              </w:rPr>
              <w:t>(1,444)</w:t>
            </w:r>
          </w:p>
        </w:tc>
        <w:tc>
          <w:tcPr>
            <w:tcW w:w="283" w:type="dxa"/>
            <w:vAlign w:val="center"/>
          </w:tcPr>
          <w:p w14:paraId="640B42D4"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1417" w:type="dxa"/>
            <w:vAlign w:val="center"/>
          </w:tcPr>
          <w:p w14:paraId="1F0FA0F3"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r w:rsidRPr="00A814D2">
              <w:rPr>
                <w:rFonts w:cs="Arial"/>
              </w:rPr>
              <w:t>(4,467)</w:t>
            </w:r>
          </w:p>
        </w:tc>
        <w:tc>
          <w:tcPr>
            <w:tcW w:w="1418" w:type="dxa"/>
            <w:vAlign w:val="center"/>
          </w:tcPr>
          <w:p w14:paraId="359E4D44"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color w:val="FF0000"/>
              </w:rPr>
            </w:pPr>
            <w:r>
              <w:rPr>
                <w:rFonts w:cs="Arial"/>
                <w:szCs w:val="14"/>
                <w:lang w:eastAsia="en-US"/>
              </w:rPr>
              <w:t>(4,073)</w:t>
            </w:r>
          </w:p>
        </w:tc>
      </w:tr>
      <w:tr w:rsidR="00C20130" w:rsidRPr="003F4641" w14:paraId="40D26A53" w14:textId="77777777" w:rsidTr="003F4641">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459925C7" w14:textId="77777777" w:rsidR="00C20130" w:rsidRPr="00A814D2" w:rsidRDefault="00C20130">
            <w:pPr>
              <w:pStyle w:val="08-Tabelageral"/>
              <w:jc w:val="left"/>
              <w:rPr>
                <w:rFonts w:cs="Arial"/>
                <w:b w:val="0"/>
                <w:color w:val="auto"/>
              </w:rPr>
            </w:pPr>
            <w:r w:rsidRPr="00A814D2">
              <w:rPr>
                <w:rFonts w:cs="Arial"/>
                <w:b w:val="0"/>
                <w:color w:val="auto"/>
              </w:rPr>
              <w:t>Training</w:t>
            </w:r>
          </w:p>
        </w:tc>
        <w:tc>
          <w:tcPr>
            <w:tcW w:w="604" w:type="dxa"/>
            <w:tcBorders>
              <w:top w:val="nil"/>
              <w:bottom w:val="nil"/>
            </w:tcBorders>
            <w:shd w:val="clear" w:color="auto" w:fill="auto"/>
            <w:vAlign w:val="center"/>
          </w:tcPr>
          <w:p w14:paraId="1F4B1258"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p>
        </w:tc>
        <w:tc>
          <w:tcPr>
            <w:tcW w:w="1411" w:type="dxa"/>
            <w:tcBorders>
              <w:bottom w:val="nil"/>
            </w:tcBorders>
            <w:shd w:val="clear" w:color="auto" w:fill="auto"/>
          </w:tcPr>
          <w:p w14:paraId="1E0B85A6"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sidRPr="00A814D2">
              <w:rPr>
                <w:rFonts w:cs="Arial"/>
              </w:rPr>
              <w:t>(144)</w:t>
            </w:r>
          </w:p>
        </w:tc>
        <w:tc>
          <w:tcPr>
            <w:tcW w:w="1412" w:type="dxa"/>
            <w:tcBorders>
              <w:bottom w:val="nil"/>
            </w:tcBorders>
            <w:shd w:val="clear" w:color="auto" w:fill="auto"/>
            <w:vAlign w:val="center"/>
          </w:tcPr>
          <w:p w14:paraId="3B12F650"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Pr>
                <w:rFonts w:cs="Arial"/>
                <w:szCs w:val="14"/>
                <w:lang w:eastAsia="en-US"/>
              </w:rPr>
              <w:t>(166)</w:t>
            </w:r>
          </w:p>
        </w:tc>
        <w:tc>
          <w:tcPr>
            <w:tcW w:w="283" w:type="dxa"/>
            <w:tcBorders>
              <w:bottom w:val="nil"/>
            </w:tcBorders>
            <w:shd w:val="clear" w:color="auto" w:fill="auto"/>
            <w:vAlign w:val="center"/>
          </w:tcPr>
          <w:p w14:paraId="61804010"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p>
        </w:tc>
        <w:tc>
          <w:tcPr>
            <w:tcW w:w="1417" w:type="dxa"/>
            <w:tcBorders>
              <w:bottom w:val="nil"/>
            </w:tcBorders>
            <w:shd w:val="clear" w:color="auto" w:fill="auto"/>
            <w:vAlign w:val="center"/>
          </w:tcPr>
          <w:p w14:paraId="1026A053"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sidRPr="00A814D2">
              <w:rPr>
                <w:rFonts w:cs="Arial"/>
              </w:rPr>
              <w:t>(828)</w:t>
            </w:r>
          </w:p>
        </w:tc>
        <w:tc>
          <w:tcPr>
            <w:tcW w:w="1418" w:type="dxa"/>
            <w:tcBorders>
              <w:bottom w:val="nil"/>
            </w:tcBorders>
            <w:shd w:val="clear" w:color="auto" w:fill="auto"/>
            <w:vAlign w:val="center"/>
          </w:tcPr>
          <w:p w14:paraId="34E142F4" w14:textId="77777777" w:rsidR="00C20130" w:rsidRPr="00A814D2" w:rsidRDefault="00C20130">
            <w:pPr>
              <w:pStyle w:val="08-Tabelageral"/>
              <w:cnfStyle w:val="000000010000" w:firstRow="0" w:lastRow="0" w:firstColumn="0" w:lastColumn="0" w:oddVBand="0" w:evenVBand="0" w:oddHBand="0" w:evenHBand="1" w:firstRowFirstColumn="0" w:firstRowLastColumn="0" w:lastRowFirstColumn="0" w:lastRowLastColumn="0"/>
              <w:rPr>
                <w:rFonts w:cs="Arial"/>
                <w:color w:val="FF0000"/>
              </w:rPr>
            </w:pPr>
            <w:r>
              <w:rPr>
                <w:rFonts w:cs="Arial"/>
                <w:szCs w:val="14"/>
                <w:lang w:eastAsia="en-US"/>
              </w:rPr>
              <w:t>(1,036)</w:t>
            </w:r>
          </w:p>
        </w:tc>
      </w:tr>
      <w:tr w:rsidR="00C20130" w:rsidRPr="003F4641" w14:paraId="7737A1E1" w14:textId="77777777" w:rsidTr="003F4641">
        <w:trPr>
          <w:trHeight w:val="227"/>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3864" w:themeColor="accent1" w:themeShade="80"/>
            </w:tcBorders>
            <w:vAlign w:val="center"/>
          </w:tcPr>
          <w:p w14:paraId="6345CA44" w14:textId="77777777" w:rsidR="00C20130" w:rsidRPr="00A814D2" w:rsidRDefault="00C20130">
            <w:pPr>
              <w:pStyle w:val="08-Tabelageral"/>
              <w:ind w:left="-110"/>
              <w:jc w:val="left"/>
              <w:rPr>
                <w:rFonts w:cs="Arial"/>
                <w:color w:val="auto"/>
              </w:rPr>
            </w:pPr>
            <w:r w:rsidRPr="00A814D2">
              <w:rPr>
                <w:rFonts w:cs="Arial"/>
                <w:color w:val="auto"/>
              </w:rPr>
              <w:t>Total</w:t>
            </w:r>
          </w:p>
        </w:tc>
        <w:tc>
          <w:tcPr>
            <w:tcW w:w="604" w:type="dxa"/>
            <w:tcBorders>
              <w:top w:val="nil"/>
              <w:bottom w:val="single" w:sz="2" w:space="0" w:color="1F3864" w:themeColor="accent1" w:themeShade="80"/>
            </w:tcBorders>
            <w:vAlign w:val="center"/>
          </w:tcPr>
          <w:p w14:paraId="076D83EC"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rPr>
            </w:pPr>
          </w:p>
        </w:tc>
        <w:tc>
          <w:tcPr>
            <w:tcW w:w="1411" w:type="dxa"/>
            <w:tcBorders>
              <w:top w:val="nil"/>
              <w:bottom w:val="single" w:sz="2" w:space="0" w:color="1F3864" w:themeColor="accent1" w:themeShade="80"/>
            </w:tcBorders>
          </w:tcPr>
          <w:p w14:paraId="0F6AB9D2"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rPr>
            </w:pPr>
            <w:r w:rsidRPr="00A814D2">
              <w:rPr>
                <w:rFonts w:cs="Arial"/>
                <w:b/>
              </w:rPr>
              <w:t>(13,129)</w:t>
            </w:r>
          </w:p>
        </w:tc>
        <w:tc>
          <w:tcPr>
            <w:tcW w:w="1412" w:type="dxa"/>
            <w:tcBorders>
              <w:top w:val="nil"/>
              <w:bottom w:val="single" w:sz="2" w:space="0" w:color="1F3864" w:themeColor="accent1" w:themeShade="80"/>
            </w:tcBorders>
            <w:vAlign w:val="center"/>
          </w:tcPr>
          <w:p w14:paraId="0C6772E7"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rPr>
            </w:pPr>
            <w:r>
              <w:rPr>
                <w:rFonts w:cs="Arial"/>
                <w:b/>
                <w:szCs w:val="14"/>
                <w:lang w:eastAsia="en-US"/>
              </w:rPr>
              <w:t>(14,955)</w:t>
            </w:r>
          </w:p>
        </w:tc>
        <w:tc>
          <w:tcPr>
            <w:tcW w:w="283" w:type="dxa"/>
            <w:tcBorders>
              <w:top w:val="nil"/>
              <w:bottom w:val="single" w:sz="2" w:space="0" w:color="1F3864" w:themeColor="accent1" w:themeShade="80"/>
            </w:tcBorders>
            <w:vAlign w:val="center"/>
          </w:tcPr>
          <w:p w14:paraId="77AFB193"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rPr>
            </w:pPr>
          </w:p>
        </w:tc>
        <w:tc>
          <w:tcPr>
            <w:tcW w:w="1417" w:type="dxa"/>
            <w:tcBorders>
              <w:top w:val="nil"/>
              <w:bottom w:val="single" w:sz="2" w:space="0" w:color="1F3864" w:themeColor="accent1" w:themeShade="80"/>
            </w:tcBorders>
            <w:vAlign w:val="center"/>
          </w:tcPr>
          <w:p w14:paraId="2A3C544E"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rPr>
            </w:pPr>
            <w:r w:rsidRPr="00A814D2">
              <w:rPr>
                <w:rFonts w:cs="Arial"/>
                <w:b/>
              </w:rPr>
              <w:t>(86,122)</w:t>
            </w:r>
          </w:p>
        </w:tc>
        <w:tc>
          <w:tcPr>
            <w:tcW w:w="1418" w:type="dxa"/>
            <w:tcBorders>
              <w:top w:val="nil"/>
              <w:bottom w:val="single" w:sz="2" w:space="0" w:color="1F3864" w:themeColor="accent1" w:themeShade="80"/>
            </w:tcBorders>
            <w:vAlign w:val="center"/>
          </w:tcPr>
          <w:p w14:paraId="677B1092" w14:textId="77777777" w:rsidR="00C20130" w:rsidRPr="00A814D2" w:rsidRDefault="00C20130">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rPr>
            </w:pPr>
            <w:r>
              <w:rPr>
                <w:rFonts w:cs="Arial"/>
                <w:b/>
                <w:szCs w:val="14"/>
                <w:lang w:eastAsia="en-US"/>
              </w:rPr>
              <w:t>(74,512)</w:t>
            </w:r>
          </w:p>
        </w:tc>
      </w:tr>
    </w:tbl>
    <w:bookmarkEnd w:id="69"/>
    <w:p w14:paraId="2C4A23B5" w14:textId="77777777" w:rsidR="00C20130" w:rsidRPr="005F78AB" w:rsidRDefault="00C20130" w:rsidP="00FF1523">
      <w:pPr>
        <w:pStyle w:val="07-Legenda"/>
        <w:numPr>
          <w:ilvl w:val="0"/>
          <w:numId w:val="18"/>
        </w:numPr>
        <w:ind w:left="284" w:hanging="284"/>
        <w:rPr>
          <w:rFonts w:cs="Arial"/>
          <w:color w:val="000000" w:themeColor="text1"/>
          <w:szCs w:val="14"/>
          <w:lang w:val="en-US"/>
        </w:rPr>
      </w:pPr>
      <w:r w:rsidRPr="005F78AB">
        <w:rPr>
          <w:rFonts w:cs="Arial"/>
          <w:color w:val="000000" w:themeColor="text1"/>
          <w:szCs w:val="14"/>
          <w:lang w:val="en-US"/>
        </w:rPr>
        <w:t xml:space="preserve">BB </w:t>
      </w:r>
      <w:proofErr w:type="spellStart"/>
      <w:r w:rsidRPr="005F78AB">
        <w:rPr>
          <w:rFonts w:cs="Arial"/>
          <w:color w:val="000000" w:themeColor="text1"/>
          <w:szCs w:val="14"/>
          <w:lang w:val="en-US"/>
        </w:rPr>
        <w:t>Seguridade</w:t>
      </w:r>
      <w:proofErr w:type="spellEnd"/>
      <w:r w:rsidRPr="005F78AB">
        <w:rPr>
          <w:rFonts w:cs="Arial"/>
          <w:color w:val="000000" w:themeColor="text1"/>
          <w:szCs w:val="14"/>
          <w:lang w:val="en-US"/>
        </w:rPr>
        <w:t xml:space="preserve"> has an employee award program, created in 2019 and updated on October 28, 2022, both with the approval of the Board of Directors, which aims to recognize employees in non-statutory positions of the Company, with outstanding performance in the Development and Career Committee, Considering the wording of § 4 of article 457 of the CLT, as amended by Law No. 13,467/2017, the program is classified as an award and there is no incidence of labor and social security charges. The activation of the program occurs annually and is subject to the achievement of the score defined in the work agreement defined by the Company. The target audience is limited to 40% of employees per position, in the case of managerial or equivalent roles, and per position and per directorship, in the case of technical roles. The criterion involves assessment of technical and behavioral skills, achievement of goals, and management style. The award is credited in cash, in a single installment, within 30 days after the disclosure of the results of the Development and Career Committee. </w:t>
      </w:r>
      <w:bookmarkStart w:id="70" w:name="_Hlk149647589"/>
      <w:r w:rsidRPr="005F78AB">
        <w:rPr>
          <w:rFonts w:cs="Arial"/>
          <w:color w:val="000000" w:themeColor="text1"/>
          <w:szCs w:val="14"/>
          <w:lang w:val="en-US"/>
        </w:rPr>
        <w:t>In the 2023 fiscal year, there was a payment in the amount of R$ 216.7 thousand as awards to employees at the controller, in the 2022 fiscal year the payment was in the amount of R$ 5 thousand.</w:t>
      </w:r>
    </w:p>
    <w:p w14:paraId="28BB2248" w14:textId="7335CCA7" w:rsidR="007D4AB0" w:rsidRPr="00432934" w:rsidRDefault="004725AE" w:rsidP="008E63BC">
      <w:pPr>
        <w:pStyle w:val="Ttulo1"/>
        <w:spacing w:line="259" w:lineRule="auto"/>
        <w:jc w:val="both"/>
        <w:rPr>
          <w:rFonts w:ascii="Arial" w:hAnsi="Arial" w:cs="Arial"/>
          <w:b/>
          <w:color w:val="1F3864" w:themeColor="accent1" w:themeShade="80"/>
          <w:sz w:val="20"/>
          <w:lang w:val="en-US"/>
        </w:rPr>
      </w:pPr>
      <w:bookmarkStart w:id="71" w:name="_Toc149573396"/>
      <w:bookmarkStart w:id="72" w:name="_Toc157446724"/>
      <w:bookmarkStart w:id="73" w:name="_Toc157704652"/>
      <w:bookmarkEnd w:id="70"/>
      <w:r w:rsidRPr="00432934">
        <w:rPr>
          <w:rFonts w:ascii="Arial" w:hAnsi="Arial" w:cs="Arial"/>
          <w:b/>
          <w:color w:val="1F3864" w:themeColor="accent1" w:themeShade="80"/>
          <w:sz w:val="20"/>
          <w:lang w:val="en-US"/>
        </w:rPr>
        <w:t>11 – ADMINISTRATIVE EXPENSES AND SALES</w:t>
      </w:r>
      <w:bookmarkEnd w:id="71"/>
      <w:bookmarkEnd w:id="72"/>
      <w:bookmarkEnd w:id="73"/>
    </w:p>
    <w:p w14:paraId="0196418C" w14:textId="77777777" w:rsidR="008166C5" w:rsidRPr="00432934" w:rsidRDefault="008166C5" w:rsidP="008166C5">
      <w:pPr>
        <w:spacing w:after="0" w:line="240" w:lineRule="auto"/>
        <w:jc w:val="right"/>
        <w:rPr>
          <w:rFonts w:ascii="Arial" w:hAnsi="Arial" w:cs="Arial"/>
          <w:b/>
          <w:color w:val="0D0D0D" w:themeColor="text1" w:themeTint="F2"/>
          <w:sz w:val="14"/>
          <w:szCs w:val="14"/>
          <w:lang w:val="en-US"/>
        </w:rPr>
      </w:pPr>
      <w:bookmarkStart w:id="74" w:name="_Toc149573397"/>
      <w:r w:rsidRPr="00432934">
        <w:rPr>
          <w:rFonts w:ascii="Arial" w:hAnsi="Arial" w:cs="Arial"/>
          <w:b/>
          <w:color w:val="0D0D0D" w:themeColor="text1" w:themeTint="F2"/>
          <w:sz w:val="14"/>
          <w:szCs w:val="14"/>
          <w:lang w:val="en-US"/>
        </w:rPr>
        <w:t>R$ thousand</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42"/>
        <w:gridCol w:w="2244"/>
        <w:gridCol w:w="417"/>
        <w:gridCol w:w="187"/>
        <w:gridCol w:w="1411"/>
        <w:gridCol w:w="1412"/>
        <w:gridCol w:w="251"/>
        <w:gridCol w:w="32"/>
        <w:gridCol w:w="1417"/>
        <w:gridCol w:w="1526"/>
      </w:tblGrid>
      <w:tr w:rsidR="008166C5" w:rsidRPr="008166C5" w14:paraId="0D6E43A8" w14:textId="77777777" w:rsidTr="00C775AC">
        <w:trPr>
          <w:trHeight w:val="238"/>
          <w:jc w:val="center"/>
        </w:trPr>
        <w:tc>
          <w:tcPr>
            <w:tcW w:w="742" w:type="dxa"/>
            <w:tcBorders>
              <w:top w:val="single" w:sz="2" w:space="0" w:color="1F3864" w:themeColor="accent1" w:themeShade="80"/>
              <w:bottom w:val="nil"/>
            </w:tcBorders>
            <w:shd w:val="clear" w:color="auto" w:fill="auto"/>
          </w:tcPr>
          <w:p w14:paraId="7C5D4915" w14:textId="77777777" w:rsidR="008166C5" w:rsidRPr="008166C5" w:rsidRDefault="008166C5" w:rsidP="00C775AC">
            <w:pPr>
              <w:keepNext/>
              <w:keepLines/>
              <w:spacing w:before="40" w:after="40"/>
              <w:jc w:val="center"/>
              <w:rPr>
                <w:rFonts w:ascii="Arial" w:hAnsi="Arial" w:cs="Arial"/>
                <w:b/>
                <w:bCs/>
                <w:spacing w:val="-2"/>
                <w:sz w:val="14"/>
                <w:szCs w:val="14"/>
                <w:lang w:val="en-US"/>
              </w:rPr>
            </w:pPr>
          </w:p>
        </w:tc>
        <w:tc>
          <w:tcPr>
            <w:tcW w:w="2848" w:type="dxa"/>
            <w:gridSpan w:val="3"/>
            <w:tcBorders>
              <w:top w:val="single" w:sz="2" w:space="0" w:color="1F3864" w:themeColor="accent1" w:themeShade="80"/>
              <w:bottom w:val="nil"/>
            </w:tcBorders>
            <w:shd w:val="clear" w:color="auto" w:fill="auto"/>
          </w:tcPr>
          <w:p w14:paraId="21C9B7CC" w14:textId="77777777" w:rsidR="008166C5" w:rsidRPr="008166C5" w:rsidRDefault="008166C5" w:rsidP="00C775AC">
            <w:pPr>
              <w:keepNext/>
              <w:keepLines/>
              <w:spacing w:before="40" w:after="40"/>
              <w:jc w:val="center"/>
              <w:rPr>
                <w:rFonts w:ascii="Arial" w:hAnsi="Arial" w:cs="Arial"/>
                <w:b/>
                <w:spacing w:val="-2"/>
                <w:sz w:val="14"/>
                <w:szCs w:val="14"/>
                <w:lang w:val="en-US"/>
              </w:rPr>
            </w:pPr>
          </w:p>
        </w:tc>
        <w:tc>
          <w:tcPr>
            <w:tcW w:w="2823" w:type="dxa"/>
            <w:gridSpan w:val="2"/>
            <w:tcBorders>
              <w:top w:val="single" w:sz="2" w:space="0" w:color="1F3864" w:themeColor="accent1" w:themeShade="80"/>
              <w:bottom w:val="single" w:sz="4" w:space="0" w:color="1F3864" w:themeColor="accent1" w:themeShade="80"/>
            </w:tcBorders>
            <w:shd w:val="clear" w:color="auto" w:fill="auto"/>
            <w:vAlign w:val="center"/>
          </w:tcPr>
          <w:p w14:paraId="529CD437" w14:textId="77777777" w:rsidR="008166C5" w:rsidRPr="008166C5" w:rsidRDefault="008166C5" w:rsidP="00C775AC">
            <w:pPr>
              <w:keepNext/>
              <w:keepLines/>
              <w:spacing w:before="40" w:after="40"/>
              <w:jc w:val="center"/>
              <w:rPr>
                <w:rFonts w:ascii="Arial" w:hAnsi="Arial" w:cs="Arial"/>
                <w:b/>
                <w:spacing w:val="-2"/>
                <w:sz w:val="14"/>
                <w:szCs w:val="14"/>
              </w:rPr>
            </w:pPr>
            <w:proofErr w:type="spellStart"/>
            <w:r w:rsidRPr="008166C5">
              <w:rPr>
                <w:rFonts w:ascii="Arial" w:hAnsi="Arial" w:cs="Arial"/>
                <w:b/>
                <w:sz w:val="14"/>
                <w:szCs w:val="14"/>
              </w:rPr>
              <w:t>Parent</w:t>
            </w:r>
            <w:proofErr w:type="spellEnd"/>
          </w:p>
        </w:tc>
        <w:tc>
          <w:tcPr>
            <w:tcW w:w="283" w:type="dxa"/>
            <w:gridSpan w:val="2"/>
            <w:tcBorders>
              <w:top w:val="single" w:sz="2" w:space="0" w:color="1F3864" w:themeColor="accent1" w:themeShade="80"/>
              <w:bottom w:val="nil"/>
            </w:tcBorders>
            <w:shd w:val="clear" w:color="auto" w:fill="auto"/>
            <w:vAlign w:val="center"/>
          </w:tcPr>
          <w:p w14:paraId="65862A47" w14:textId="77777777" w:rsidR="008166C5" w:rsidRPr="008166C5" w:rsidRDefault="008166C5" w:rsidP="00C775AC">
            <w:pPr>
              <w:keepNext/>
              <w:keepLines/>
              <w:spacing w:before="40" w:after="40"/>
              <w:jc w:val="center"/>
              <w:rPr>
                <w:rFonts w:ascii="Arial" w:hAnsi="Arial" w:cs="Arial"/>
                <w:b/>
                <w:bCs/>
                <w:spacing w:val="-2"/>
                <w:sz w:val="14"/>
                <w:szCs w:val="14"/>
              </w:rPr>
            </w:pPr>
          </w:p>
        </w:tc>
        <w:tc>
          <w:tcPr>
            <w:tcW w:w="2943" w:type="dxa"/>
            <w:gridSpan w:val="2"/>
            <w:tcBorders>
              <w:top w:val="single" w:sz="2" w:space="0" w:color="1F3864" w:themeColor="accent1" w:themeShade="80"/>
              <w:bottom w:val="single" w:sz="4" w:space="0" w:color="1F3864" w:themeColor="accent1" w:themeShade="80"/>
            </w:tcBorders>
            <w:shd w:val="clear" w:color="auto" w:fill="auto"/>
            <w:vAlign w:val="center"/>
          </w:tcPr>
          <w:p w14:paraId="6710E000" w14:textId="77777777" w:rsidR="008166C5" w:rsidRPr="008166C5" w:rsidRDefault="008166C5" w:rsidP="00C775AC">
            <w:pPr>
              <w:keepNext/>
              <w:keepLines/>
              <w:spacing w:before="40" w:after="40"/>
              <w:jc w:val="center"/>
              <w:rPr>
                <w:rFonts w:ascii="Arial" w:hAnsi="Arial" w:cs="Arial"/>
                <w:b/>
                <w:spacing w:val="-2"/>
                <w:sz w:val="14"/>
                <w:szCs w:val="14"/>
              </w:rPr>
            </w:pPr>
            <w:proofErr w:type="spellStart"/>
            <w:r w:rsidRPr="008166C5">
              <w:rPr>
                <w:rFonts w:ascii="Arial" w:hAnsi="Arial" w:cs="Arial"/>
                <w:b/>
                <w:sz w:val="14"/>
                <w:szCs w:val="14"/>
              </w:rPr>
              <w:t>Consolidated</w:t>
            </w:r>
            <w:proofErr w:type="spellEnd"/>
          </w:p>
        </w:tc>
      </w:tr>
      <w:tr w:rsidR="008166C5" w:rsidRPr="008166C5" w14:paraId="7D732427" w14:textId="77777777" w:rsidTr="001F6BDB">
        <w:trPr>
          <w:trHeight w:val="238"/>
          <w:jc w:val="center"/>
        </w:trPr>
        <w:tc>
          <w:tcPr>
            <w:tcW w:w="2986" w:type="dxa"/>
            <w:gridSpan w:val="2"/>
            <w:tcBorders>
              <w:top w:val="nil"/>
              <w:bottom w:val="single" w:sz="2" w:space="0" w:color="1F3864" w:themeColor="accent1" w:themeShade="80"/>
            </w:tcBorders>
            <w:shd w:val="clear" w:color="auto" w:fill="auto"/>
          </w:tcPr>
          <w:p w14:paraId="5A264DD6" w14:textId="77777777" w:rsidR="008166C5" w:rsidRPr="008166C5" w:rsidRDefault="008166C5" w:rsidP="00C775AC">
            <w:pPr>
              <w:keepNext/>
              <w:keepLines/>
              <w:spacing w:before="40" w:after="40"/>
              <w:rPr>
                <w:rFonts w:ascii="Arial" w:hAnsi="Arial" w:cs="Arial"/>
                <w:b/>
                <w:spacing w:val="-2"/>
                <w:sz w:val="14"/>
                <w:szCs w:val="14"/>
              </w:rPr>
            </w:pPr>
          </w:p>
        </w:tc>
        <w:tc>
          <w:tcPr>
            <w:tcW w:w="417" w:type="dxa"/>
            <w:tcBorders>
              <w:top w:val="nil"/>
              <w:bottom w:val="single" w:sz="2" w:space="0" w:color="1F3864" w:themeColor="accent1" w:themeShade="80"/>
            </w:tcBorders>
            <w:shd w:val="clear" w:color="auto" w:fill="auto"/>
          </w:tcPr>
          <w:p w14:paraId="0A84E15D" w14:textId="77777777" w:rsidR="008166C5" w:rsidRPr="008166C5" w:rsidRDefault="008166C5" w:rsidP="00C775AC">
            <w:pPr>
              <w:keepNext/>
              <w:keepLines/>
              <w:spacing w:before="40" w:after="40"/>
              <w:rPr>
                <w:rFonts w:ascii="Arial" w:hAnsi="Arial" w:cs="Arial"/>
                <w:b/>
                <w:spacing w:val="-2"/>
                <w:sz w:val="14"/>
                <w:szCs w:val="14"/>
              </w:rPr>
            </w:pPr>
          </w:p>
        </w:tc>
        <w:tc>
          <w:tcPr>
            <w:tcW w:w="1598" w:type="dxa"/>
            <w:gridSpan w:val="2"/>
            <w:tcBorders>
              <w:top w:val="single" w:sz="4" w:space="0" w:color="1F3864" w:themeColor="accent1" w:themeShade="80"/>
              <w:bottom w:val="single" w:sz="2" w:space="0" w:color="1F3864" w:themeColor="accent1" w:themeShade="80"/>
            </w:tcBorders>
            <w:shd w:val="clear" w:color="auto" w:fill="auto"/>
            <w:vAlign w:val="center"/>
          </w:tcPr>
          <w:p w14:paraId="26C65F5D" w14:textId="2C4D84CC" w:rsidR="008166C5" w:rsidRPr="008166C5" w:rsidRDefault="008166C5" w:rsidP="001F6BDB">
            <w:pPr>
              <w:keepNext/>
              <w:keepLines/>
              <w:spacing w:before="40" w:after="40"/>
              <w:jc w:val="right"/>
              <w:rPr>
                <w:rFonts w:ascii="Arial" w:hAnsi="Arial" w:cs="Arial"/>
                <w:b/>
                <w:spacing w:val="-2"/>
                <w:sz w:val="14"/>
                <w:szCs w:val="14"/>
              </w:rPr>
            </w:pPr>
            <w:r w:rsidRPr="008166C5">
              <w:rPr>
                <w:rFonts w:ascii="Arial" w:hAnsi="Arial" w:cs="Arial"/>
                <w:b/>
                <w:spacing w:val="-2"/>
                <w:sz w:val="14"/>
                <w:szCs w:val="14"/>
              </w:rPr>
              <w:t>202</w:t>
            </w:r>
            <w:r w:rsidR="001F6BDB">
              <w:rPr>
                <w:rFonts w:ascii="Arial" w:hAnsi="Arial" w:cs="Arial"/>
                <w:b/>
                <w:spacing w:val="-2"/>
                <w:sz w:val="14"/>
                <w:szCs w:val="14"/>
              </w:rPr>
              <w:t>3</w:t>
            </w:r>
          </w:p>
        </w:tc>
        <w:tc>
          <w:tcPr>
            <w:tcW w:w="1412" w:type="dxa"/>
            <w:tcBorders>
              <w:top w:val="single" w:sz="4" w:space="0" w:color="1F3864" w:themeColor="accent1" w:themeShade="80"/>
              <w:bottom w:val="single" w:sz="2" w:space="0" w:color="1F3864" w:themeColor="accent1" w:themeShade="80"/>
            </w:tcBorders>
            <w:shd w:val="clear" w:color="auto" w:fill="auto"/>
            <w:vAlign w:val="center"/>
          </w:tcPr>
          <w:p w14:paraId="23453D91" w14:textId="40532C41" w:rsidR="008166C5" w:rsidRPr="008166C5" w:rsidRDefault="001F6BDB" w:rsidP="001F6BDB">
            <w:pPr>
              <w:keepNext/>
              <w:keepLines/>
              <w:spacing w:before="40" w:after="40"/>
              <w:jc w:val="right"/>
              <w:rPr>
                <w:rFonts w:ascii="Arial" w:hAnsi="Arial" w:cs="Arial"/>
                <w:b/>
                <w:spacing w:val="-2"/>
                <w:sz w:val="14"/>
                <w:szCs w:val="14"/>
              </w:rPr>
            </w:pPr>
            <w:r w:rsidRPr="001F6BDB">
              <w:rPr>
                <w:rFonts w:ascii="Arial" w:hAnsi="Arial" w:cs="Arial"/>
                <w:b/>
                <w:spacing w:val="-2"/>
                <w:sz w:val="14"/>
                <w:szCs w:val="14"/>
              </w:rPr>
              <w:t>2022</w:t>
            </w:r>
          </w:p>
        </w:tc>
        <w:tc>
          <w:tcPr>
            <w:tcW w:w="251" w:type="dxa"/>
            <w:tcBorders>
              <w:top w:val="nil"/>
              <w:bottom w:val="single" w:sz="2" w:space="0" w:color="1F3864" w:themeColor="accent1" w:themeShade="80"/>
            </w:tcBorders>
            <w:shd w:val="clear" w:color="auto" w:fill="auto"/>
            <w:vAlign w:val="center"/>
          </w:tcPr>
          <w:p w14:paraId="3257A1CB" w14:textId="77777777" w:rsidR="008166C5" w:rsidRPr="008166C5" w:rsidRDefault="008166C5" w:rsidP="001F6BDB">
            <w:pPr>
              <w:keepNext/>
              <w:keepLines/>
              <w:spacing w:before="40" w:after="40"/>
              <w:jc w:val="right"/>
              <w:rPr>
                <w:rFonts w:ascii="Arial" w:hAnsi="Arial" w:cs="Arial"/>
                <w:b/>
                <w:spacing w:val="-2"/>
                <w:sz w:val="14"/>
                <w:szCs w:val="14"/>
              </w:rPr>
            </w:pPr>
          </w:p>
        </w:tc>
        <w:tc>
          <w:tcPr>
            <w:tcW w:w="1449" w:type="dxa"/>
            <w:gridSpan w:val="2"/>
            <w:tcBorders>
              <w:top w:val="single" w:sz="4" w:space="0" w:color="1F3864" w:themeColor="accent1" w:themeShade="80"/>
              <w:bottom w:val="single" w:sz="2" w:space="0" w:color="1F3864" w:themeColor="accent1" w:themeShade="80"/>
            </w:tcBorders>
            <w:shd w:val="clear" w:color="auto" w:fill="auto"/>
            <w:vAlign w:val="center"/>
          </w:tcPr>
          <w:p w14:paraId="66E6B279" w14:textId="15701058" w:rsidR="008166C5" w:rsidRPr="008166C5" w:rsidRDefault="001F6BDB" w:rsidP="001F6BDB">
            <w:pPr>
              <w:keepNext/>
              <w:keepLines/>
              <w:spacing w:before="40" w:after="40"/>
              <w:jc w:val="right"/>
              <w:rPr>
                <w:rFonts w:ascii="Arial" w:hAnsi="Arial" w:cs="Arial"/>
                <w:b/>
                <w:spacing w:val="-2"/>
                <w:sz w:val="14"/>
                <w:szCs w:val="14"/>
              </w:rPr>
            </w:pPr>
            <w:r w:rsidRPr="001F6BDB">
              <w:rPr>
                <w:rFonts w:ascii="Arial" w:hAnsi="Arial" w:cs="Arial"/>
                <w:b/>
                <w:spacing w:val="-2"/>
                <w:sz w:val="14"/>
                <w:szCs w:val="14"/>
              </w:rPr>
              <w:t>2023</w:t>
            </w:r>
          </w:p>
        </w:tc>
        <w:tc>
          <w:tcPr>
            <w:tcW w:w="1526" w:type="dxa"/>
            <w:tcBorders>
              <w:top w:val="single" w:sz="4" w:space="0" w:color="1F3864" w:themeColor="accent1" w:themeShade="80"/>
              <w:bottom w:val="single" w:sz="2" w:space="0" w:color="1F3864" w:themeColor="accent1" w:themeShade="80"/>
            </w:tcBorders>
            <w:shd w:val="clear" w:color="auto" w:fill="auto"/>
            <w:vAlign w:val="center"/>
          </w:tcPr>
          <w:p w14:paraId="3B59C1F8" w14:textId="29090389" w:rsidR="008166C5" w:rsidRPr="008166C5" w:rsidRDefault="001F6BDB" w:rsidP="001F6BDB">
            <w:pPr>
              <w:keepNext/>
              <w:keepLines/>
              <w:spacing w:before="40" w:after="40"/>
              <w:jc w:val="right"/>
              <w:rPr>
                <w:rFonts w:ascii="Arial" w:hAnsi="Arial" w:cs="Arial"/>
                <w:b/>
                <w:spacing w:val="-2"/>
                <w:sz w:val="14"/>
                <w:szCs w:val="14"/>
              </w:rPr>
            </w:pPr>
            <w:r w:rsidRPr="001F6BDB">
              <w:rPr>
                <w:rFonts w:ascii="Arial" w:hAnsi="Arial" w:cs="Arial"/>
                <w:b/>
                <w:spacing w:val="-2"/>
                <w:sz w:val="14"/>
                <w:szCs w:val="14"/>
              </w:rPr>
              <w:t>2022</w:t>
            </w:r>
          </w:p>
        </w:tc>
      </w:tr>
      <w:tr w:rsidR="001F6BDB" w:rsidRPr="008166C5" w14:paraId="6E027C31" w14:textId="77777777" w:rsidTr="00C775AC">
        <w:trPr>
          <w:trHeight w:val="238"/>
          <w:jc w:val="center"/>
        </w:trPr>
        <w:tc>
          <w:tcPr>
            <w:tcW w:w="2986" w:type="dxa"/>
            <w:gridSpan w:val="2"/>
            <w:tcBorders>
              <w:top w:val="nil"/>
            </w:tcBorders>
            <w:shd w:val="clear" w:color="auto" w:fill="auto"/>
            <w:vAlign w:val="center"/>
          </w:tcPr>
          <w:p w14:paraId="453EDCEF" w14:textId="3D52FD66" w:rsidR="001F6BDB" w:rsidRPr="008166C5" w:rsidRDefault="001F6BDB" w:rsidP="00C775AC">
            <w:pPr>
              <w:pStyle w:val="08-Tabelageral"/>
              <w:jc w:val="left"/>
              <w:rPr>
                <w:rFonts w:cs="Arial"/>
                <w:szCs w:val="14"/>
              </w:rPr>
            </w:pPr>
            <w:proofErr w:type="spellStart"/>
            <w:r w:rsidRPr="008166C5">
              <w:rPr>
                <w:rFonts w:cs="Arial"/>
                <w:szCs w:val="14"/>
              </w:rPr>
              <w:t>Donation</w:t>
            </w:r>
            <w:proofErr w:type="spellEnd"/>
            <w:r w:rsidRPr="008166C5">
              <w:rPr>
                <w:rFonts w:cs="Arial"/>
                <w:szCs w:val="14"/>
              </w:rPr>
              <w:t xml:space="preserve"> </w:t>
            </w:r>
            <w:proofErr w:type="spellStart"/>
            <w:r w:rsidRPr="008166C5">
              <w:rPr>
                <w:rFonts w:cs="Arial"/>
                <w:szCs w:val="14"/>
              </w:rPr>
              <w:t>and</w:t>
            </w:r>
            <w:proofErr w:type="spellEnd"/>
            <w:r w:rsidRPr="008166C5">
              <w:rPr>
                <w:rFonts w:cs="Arial"/>
                <w:szCs w:val="14"/>
              </w:rPr>
              <w:t xml:space="preserve"> </w:t>
            </w:r>
            <w:proofErr w:type="spellStart"/>
            <w:r w:rsidRPr="008166C5">
              <w:rPr>
                <w:rFonts w:cs="Arial"/>
                <w:szCs w:val="14"/>
              </w:rPr>
              <w:t>sponsorship</w:t>
            </w:r>
            <w:proofErr w:type="spellEnd"/>
            <w:r w:rsidRPr="008166C5">
              <w:rPr>
                <w:rFonts w:cs="Arial"/>
                <w:szCs w:val="14"/>
              </w:rPr>
              <w:t xml:space="preserve"> </w:t>
            </w:r>
            <w:proofErr w:type="spellStart"/>
            <w:r w:rsidRPr="008166C5">
              <w:rPr>
                <w:rFonts w:cs="Arial"/>
                <w:szCs w:val="14"/>
              </w:rPr>
              <w:t>expenses</w:t>
            </w:r>
            <w:proofErr w:type="spellEnd"/>
            <w:r w:rsidR="009D6FE5" w:rsidRPr="008166C5">
              <w:rPr>
                <w:rFonts w:cs="Arial"/>
                <w:szCs w:val="14"/>
              </w:rPr>
              <w:t xml:space="preserve"> </w:t>
            </w:r>
            <w:r w:rsidR="009D6FE5" w:rsidRPr="008166C5">
              <w:rPr>
                <w:rFonts w:cs="Arial"/>
                <w:szCs w:val="14"/>
                <w:vertAlign w:val="superscript"/>
              </w:rPr>
              <w:t>(1)</w:t>
            </w:r>
          </w:p>
        </w:tc>
        <w:tc>
          <w:tcPr>
            <w:tcW w:w="417" w:type="dxa"/>
            <w:tcBorders>
              <w:top w:val="nil"/>
            </w:tcBorders>
            <w:shd w:val="clear" w:color="auto" w:fill="auto"/>
            <w:vAlign w:val="center"/>
          </w:tcPr>
          <w:p w14:paraId="17AEA4E7" w14:textId="77777777" w:rsidR="001F6BDB" w:rsidRPr="008166C5" w:rsidRDefault="001F6BDB" w:rsidP="001F6BDB">
            <w:pPr>
              <w:pStyle w:val="08-Tabelageral"/>
              <w:rPr>
                <w:rFonts w:cs="Arial"/>
                <w:szCs w:val="14"/>
              </w:rPr>
            </w:pPr>
          </w:p>
        </w:tc>
        <w:tc>
          <w:tcPr>
            <w:tcW w:w="1598" w:type="dxa"/>
            <w:gridSpan w:val="2"/>
            <w:tcBorders>
              <w:top w:val="nil"/>
            </w:tcBorders>
            <w:shd w:val="clear" w:color="auto" w:fill="auto"/>
            <w:vAlign w:val="center"/>
          </w:tcPr>
          <w:p w14:paraId="21F8F0DC" w14:textId="04B41406" w:rsidR="001F6BDB" w:rsidRPr="008166C5" w:rsidRDefault="001F6BDB" w:rsidP="001F6BDB">
            <w:pPr>
              <w:pStyle w:val="08-Tabelageral"/>
              <w:rPr>
                <w:rFonts w:cs="Arial"/>
                <w:szCs w:val="14"/>
              </w:rPr>
            </w:pPr>
            <w:r>
              <w:rPr>
                <w:rFonts w:cs="Arial"/>
                <w:szCs w:val="14"/>
              </w:rPr>
              <w:t>--</w:t>
            </w:r>
          </w:p>
        </w:tc>
        <w:tc>
          <w:tcPr>
            <w:tcW w:w="1412" w:type="dxa"/>
            <w:tcBorders>
              <w:top w:val="nil"/>
            </w:tcBorders>
            <w:shd w:val="clear" w:color="auto" w:fill="auto"/>
            <w:vAlign w:val="center"/>
          </w:tcPr>
          <w:p w14:paraId="663CF193" w14:textId="059DB491" w:rsidR="001F6BDB" w:rsidRPr="008166C5" w:rsidRDefault="001F6BDB" w:rsidP="001F6BDB">
            <w:pPr>
              <w:pStyle w:val="08-Tabelageral"/>
              <w:rPr>
                <w:rFonts w:cs="Arial"/>
                <w:szCs w:val="14"/>
              </w:rPr>
            </w:pPr>
            <w:r w:rsidRPr="00E74680">
              <w:rPr>
                <w:rFonts w:cs="Arial"/>
                <w:color w:val="000000"/>
                <w:szCs w:val="14"/>
              </w:rPr>
              <w:t>--</w:t>
            </w:r>
          </w:p>
        </w:tc>
        <w:tc>
          <w:tcPr>
            <w:tcW w:w="251" w:type="dxa"/>
            <w:tcBorders>
              <w:top w:val="nil"/>
            </w:tcBorders>
            <w:shd w:val="clear" w:color="auto" w:fill="auto"/>
            <w:vAlign w:val="center"/>
          </w:tcPr>
          <w:p w14:paraId="4B0C8372" w14:textId="77777777" w:rsidR="001F6BDB" w:rsidRPr="008166C5" w:rsidRDefault="001F6BDB" w:rsidP="001F6BDB">
            <w:pPr>
              <w:pStyle w:val="08-Tabelageral"/>
              <w:rPr>
                <w:rFonts w:cs="Arial"/>
                <w:szCs w:val="14"/>
              </w:rPr>
            </w:pPr>
          </w:p>
        </w:tc>
        <w:tc>
          <w:tcPr>
            <w:tcW w:w="1449" w:type="dxa"/>
            <w:gridSpan w:val="2"/>
            <w:tcBorders>
              <w:top w:val="nil"/>
            </w:tcBorders>
            <w:shd w:val="clear" w:color="auto" w:fill="auto"/>
            <w:vAlign w:val="center"/>
          </w:tcPr>
          <w:p w14:paraId="3A1B8D99" w14:textId="2BC5D469" w:rsidR="001F6BDB" w:rsidRPr="008166C5" w:rsidRDefault="001F6BDB" w:rsidP="001F6BDB">
            <w:pPr>
              <w:pStyle w:val="08-Tabelageral"/>
              <w:rPr>
                <w:rFonts w:cs="Arial"/>
                <w:szCs w:val="14"/>
              </w:rPr>
            </w:pPr>
            <w:r w:rsidRPr="00FC1703">
              <w:rPr>
                <w:rFonts w:cs="Arial"/>
                <w:szCs w:val="14"/>
              </w:rPr>
              <w:t>(29</w:t>
            </w:r>
            <w:r>
              <w:rPr>
                <w:rFonts w:cs="Arial"/>
                <w:szCs w:val="14"/>
              </w:rPr>
              <w:t>,</w:t>
            </w:r>
            <w:r w:rsidRPr="00FC1703">
              <w:rPr>
                <w:rFonts w:cs="Arial"/>
                <w:szCs w:val="14"/>
              </w:rPr>
              <w:t>571)</w:t>
            </w:r>
          </w:p>
        </w:tc>
        <w:tc>
          <w:tcPr>
            <w:tcW w:w="1526" w:type="dxa"/>
            <w:tcBorders>
              <w:top w:val="nil"/>
            </w:tcBorders>
            <w:shd w:val="clear" w:color="auto" w:fill="auto"/>
            <w:vAlign w:val="center"/>
          </w:tcPr>
          <w:p w14:paraId="4E13F09C" w14:textId="45AAA259" w:rsidR="001F6BDB" w:rsidRPr="008166C5" w:rsidRDefault="001F6BDB" w:rsidP="001F6BDB">
            <w:pPr>
              <w:pStyle w:val="08-Tabelageral"/>
              <w:rPr>
                <w:rFonts w:cs="Arial"/>
                <w:szCs w:val="14"/>
              </w:rPr>
            </w:pPr>
            <w:r w:rsidRPr="00E74680">
              <w:rPr>
                <w:rFonts w:cs="Arial"/>
                <w:color w:val="000000"/>
                <w:szCs w:val="14"/>
              </w:rPr>
              <w:t>(14</w:t>
            </w:r>
            <w:r>
              <w:rPr>
                <w:rFonts w:cs="Arial"/>
                <w:color w:val="000000"/>
                <w:szCs w:val="14"/>
              </w:rPr>
              <w:t>,</w:t>
            </w:r>
            <w:r w:rsidRPr="00E74680">
              <w:rPr>
                <w:rFonts w:cs="Arial"/>
                <w:color w:val="000000"/>
                <w:szCs w:val="14"/>
              </w:rPr>
              <w:t>322)</w:t>
            </w:r>
          </w:p>
        </w:tc>
      </w:tr>
      <w:tr w:rsidR="001F6BDB" w:rsidRPr="008166C5" w14:paraId="402CE450" w14:textId="77777777" w:rsidTr="00C775AC">
        <w:trPr>
          <w:trHeight w:val="238"/>
          <w:jc w:val="center"/>
        </w:trPr>
        <w:tc>
          <w:tcPr>
            <w:tcW w:w="2986" w:type="dxa"/>
            <w:gridSpan w:val="2"/>
            <w:tcBorders>
              <w:top w:val="nil"/>
            </w:tcBorders>
            <w:shd w:val="clear" w:color="auto" w:fill="auto"/>
            <w:vAlign w:val="center"/>
          </w:tcPr>
          <w:p w14:paraId="706356BD" w14:textId="26AAC7D2" w:rsidR="001F6BDB" w:rsidRPr="008166C5" w:rsidRDefault="001F6BDB" w:rsidP="00C775AC">
            <w:pPr>
              <w:pStyle w:val="08-Tabelageral"/>
              <w:jc w:val="left"/>
              <w:rPr>
                <w:rFonts w:cs="Arial"/>
                <w:szCs w:val="14"/>
              </w:rPr>
            </w:pPr>
            <w:r w:rsidRPr="008166C5">
              <w:rPr>
                <w:rFonts w:cs="Arial"/>
                <w:szCs w:val="14"/>
              </w:rPr>
              <w:t>S</w:t>
            </w:r>
            <w:r w:rsidR="009D6FE5">
              <w:rPr>
                <w:rFonts w:cs="Arial"/>
                <w:szCs w:val="14"/>
              </w:rPr>
              <w:t xml:space="preserve">ales </w:t>
            </w:r>
            <w:r w:rsidR="009D6FE5">
              <w:rPr>
                <w:rFonts w:cs="Arial"/>
                <w:szCs w:val="14"/>
                <w:vertAlign w:val="superscript"/>
              </w:rPr>
              <w:t>(2</w:t>
            </w:r>
            <w:r w:rsidRPr="008166C5">
              <w:rPr>
                <w:rFonts w:cs="Arial"/>
                <w:szCs w:val="14"/>
                <w:vertAlign w:val="superscript"/>
              </w:rPr>
              <w:t>)</w:t>
            </w:r>
          </w:p>
        </w:tc>
        <w:tc>
          <w:tcPr>
            <w:tcW w:w="417" w:type="dxa"/>
            <w:tcBorders>
              <w:top w:val="nil"/>
            </w:tcBorders>
            <w:shd w:val="clear" w:color="auto" w:fill="auto"/>
            <w:vAlign w:val="center"/>
          </w:tcPr>
          <w:p w14:paraId="2E038314" w14:textId="77777777" w:rsidR="001F6BDB" w:rsidRPr="008166C5" w:rsidRDefault="001F6BDB" w:rsidP="001F6BDB">
            <w:pPr>
              <w:pStyle w:val="08-Tabelageral"/>
              <w:rPr>
                <w:rFonts w:cs="Arial"/>
                <w:szCs w:val="14"/>
              </w:rPr>
            </w:pPr>
          </w:p>
        </w:tc>
        <w:tc>
          <w:tcPr>
            <w:tcW w:w="1598" w:type="dxa"/>
            <w:gridSpan w:val="2"/>
            <w:tcBorders>
              <w:top w:val="nil"/>
            </w:tcBorders>
            <w:shd w:val="clear" w:color="auto" w:fill="auto"/>
            <w:vAlign w:val="center"/>
          </w:tcPr>
          <w:p w14:paraId="57C857D4" w14:textId="36232DE4" w:rsidR="001F6BDB" w:rsidRPr="008166C5" w:rsidRDefault="001F6BDB" w:rsidP="001F6BDB">
            <w:pPr>
              <w:pStyle w:val="08-Tabelageral"/>
              <w:rPr>
                <w:rFonts w:cs="Arial"/>
                <w:szCs w:val="14"/>
              </w:rPr>
            </w:pPr>
            <w:r>
              <w:rPr>
                <w:rFonts w:cs="Arial"/>
                <w:szCs w:val="14"/>
              </w:rPr>
              <w:t>--</w:t>
            </w:r>
          </w:p>
        </w:tc>
        <w:tc>
          <w:tcPr>
            <w:tcW w:w="1412" w:type="dxa"/>
            <w:tcBorders>
              <w:top w:val="nil"/>
            </w:tcBorders>
            <w:shd w:val="clear" w:color="auto" w:fill="auto"/>
            <w:vAlign w:val="center"/>
          </w:tcPr>
          <w:p w14:paraId="3BDE3762" w14:textId="02EF37B1" w:rsidR="001F6BDB" w:rsidRPr="008166C5" w:rsidRDefault="001F6BDB" w:rsidP="001F6BDB">
            <w:pPr>
              <w:pStyle w:val="08-Tabelageral"/>
              <w:rPr>
                <w:rFonts w:cs="Arial"/>
                <w:szCs w:val="14"/>
              </w:rPr>
            </w:pPr>
            <w:r w:rsidRPr="00E74680">
              <w:rPr>
                <w:rFonts w:cs="Arial"/>
                <w:color w:val="000000"/>
                <w:szCs w:val="14"/>
              </w:rPr>
              <w:t>--</w:t>
            </w:r>
          </w:p>
        </w:tc>
        <w:tc>
          <w:tcPr>
            <w:tcW w:w="251" w:type="dxa"/>
            <w:tcBorders>
              <w:top w:val="nil"/>
            </w:tcBorders>
            <w:shd w:val="clear" w:color="auto" w:fill="auto"/>
            <w:vAlign w:val="center"/>
          </w:tcPr>
          <w:p w14:paraId="56FF7C7F" w14:textId="77777777" w:rsidR="001F6BDB" w:rsidRPr="008166C5" w:rsidRDefault="001F6BDB" w:rsidP="001F6BDB">
            <w:pPr>
              <w:pStyle w:val="08-Tabelageral"/>
              <w:rPr>
                <w:rFonts w:cs="Arial"/>
                <w:szCs w:val="14"/>
              </w:rPr>
            </w:pPr>
          </w:p>
        </w:tc>
        <w:tc>
          <w:tcPr>
            <w:tcW w:w="1449" w:type="dxa"/>
            <w:gridSpan w:val="2"/>
            <w:tcBorders>
              <w:top w:val="nil"/>
            </w:tcBorders>
            <w:shd w:val="clear" w:color="auto" w:fill="auto"/>
            <w:vAlign w:val="center"/>
          </w:tcPr>
          <w:p w14:paraId="2258026F" w14:textId="5F0B2585" w:rsidR="001F6BDB" w:rsidRPr="008166C5" w:rsidRDefault="001F6BDB" w:rsidP="001F6BDB">
            <w:pPr>
              <w:pStyle w:val="08-Tabelageral"/>
              <w:rPr>
                <w:rFonts w:cs="Arial"/>
                <w:szCs w:val="14"/>
              </w:rPr>
            </w:pPr>
            <w:r w:rsidRPr="00FC1703">
              <w:rPr>
                <w:rFonts w:cs="Arial"/>
                <w:szCs w:val="14"/>
              </w:rPr>
              <w:t>(22</w:t>
            </w:r>
            <w:r>
              <w:rPr>
                <w:rFonts w:cs="Arial"/>
                <w:szCs w:val="14"/>
              </w:rPr>
              <w:t>,</w:t>
            </w:r>
            <w:r w:rsidRPr="00FC1703">
              <w:rPr>
                <w:rFonts w:cs="Arial"/>
                <w:szCs w:val="14"/>
              </w:rPr>
              <w:t>410)</w:t>
            </w:r>
          </w:p>
        </w:tc>
        <w:tc>
          <w:tcPr>
            <w:tcW w:w="1526" w:type="dxa"/>
            <w:tcBorders>
              <w:top w:val="nil"/>
            </w:tcBorders>
            <w:shd w:val="clear" w:color="auto" w:fill="auto"/>
            <w:vAlign w:val="center"/>
          </w:tcPr>
          <w:p w14:paraId="25621E30" w14:textId="4B7425E8" w:rsidR="001F6BDB" w:rsidRPr="008166C5" w:rsidRDefault="001F6BDB" w:rsidP="001F6BDB">
            <w:pPr>
              <w:pStyle w:val="08-Tabelageral"/>
              <w:rPr>
                <w:rFonts w:cs="Arial"/>
                <w:szCs w:val="14"/>
              </w:rPr>
            </w:pPr>
            <w:r w:rsidRPr="00E74680">
              <w:rPr>
                <w:rFonts w:cs="Arial"/>
                <w:color w:val="000000"/>
                <w:szCs w:val="14"/>
              </w:rPr>
              <w:t>(11</w:t>
            </w:r>
            <w:r>
              <w:rPr>
                <w:rFonts w:cs="Arial"/>
                <w:color w:val="000000"/>
                <w:szCs w:val="14"/>
              </w:rPr>
              <w:t>,</w:t>
            </w:r>
            <w:r w:rsidRPr="00E74680">
              <w:rPr>
                <w:rFonts w:cs="Arial"/>
                <w:color w:val="000000"/>
                <w:szCs w:val="14"/>
              </w:rPr>
              <w:t>958)</w:t>
            </w:r>
          </w:p>
        </w:tc>
      </w:tr>
      <w:tr w:rsidR="001F6BDB" w:rsidRPr="008166C5" w14:paraId="39CA1F0E" w14:textId="77777777" w:rsidTr="00C775AC">
        <w:trPr>
          <w:trHeight w:val="238"/>
          <w:jc w:val="center"/>
        </w:trPr>
        <w:tc>
          <w:tcPr>
            <w:tcW w:w="2986" w:type="dxa"/>
            <w:gridSpan w:val="2"/>
            <w:tcBorders>
              <w:top w:val="nil"/>
            </w:tcBorders>
            <w:shd w:val="clear" w:color="auto" w:fill="auto"/>
            <w:vAlign w:val="center"/>
          </w:tcPr>
          <w:p w14:paraId="153FB8D7" w14:textId="77777777" w:rsidR="001F6BDB" w:rsidRPr="008166C5" w:rsidRDefault="001F6BDB" w:rsidP="00C775AC">
            <w:pPr>
              <w:pStyle w:val="08-Tabelageral"/>
              <w:jc w:val="left"/>
              <w:rPr>
                <w:rFonts w:cs="Arial"/>
                <w:szCs w:val="14"/>
              </w:rPr>
            </w:pPr>
            <w:r w:rsidRPr="008166C5">
              <w:rPr>
                <w:rFonts w:cs="Arial"/>
                <w:szCs w:val="14"/>
              </w:rPr>
              <w:t xml:space="preserve">Data </w:t>
            </w:r>
            <w:proofErr w:type="spellStart"/>
            <w:r w:rsidRPr="008166C5">
              <w:rPr>
                <w:rFonts w:cs="Arial"/>
                <w:szCs w:val="14"/>
              </w:rPr>
              <w:t>processing</w:t>
            </w:r>
            <w:proofErr w:type="spellEnd"/>
          </w:p>
        </w:tc>
        <w:tc>
          <w:tcPr>
            <w:tcW w:w="417" w:type="dxa"/>
            <w:tcBorders>
              <w:top w:val="nil"/>
            </w:tcBorders>
            <w:shd w:val="clear" w:color="auto" w:fill="auto"/>
            <w:vAlign w:val="center"/>
          </w:tcPr>
          <w:p w14:paraId="48A2D989" w14:textId="77777777" w:rsidR="001F6BDB" w:rsidRPr="008166C5" w:rsidRDefault="001F6BDB" w:rsidP="001F6BDB">
            <w:pPr>
              <w:pStyle w:val="08-Tabelageral"/>
              <w:rPr>
                <w:rFonts w:cs="Arial"/>
                <w:szCs w:val="14"/>
              </w:rPr>
            </w:pPr>
          </w:p>
        </w:tc>
        <w:tc>
          <w:tcPr>
            <w:tcW w:w="1598" w:type="dxa"/>
            <w:gridSpan w:val="2"/>
            <w:tcBorders>
              <w:top w:val="nil"/>
            </w:tcBorders>
            <w:shd w:val="clear" w:color="auto" w:fill="auto"/>
            <w:vAlign w:val="center"/>
          </w:tcPr>
          <w:p w14:paraId="2A8036E9" w14:textId="3FAEEC8D" w:rsidR="001F6BDB" w:rsidRPr="008166C5" w:rsidRDefault="001F6BDB" w:rsidP="001F6BDB">
            <w:pPr>
              <w:pStyle w:val="08-Tabelageral"/>
              <w:rPr>
                <w:rFonts w:cs="Arial"/>
                <w:szCs w:val="14"/>
              </w:rPr>
            </w:pPr>
            <w:r>
              <w:rPr>
                <w:rFonts w:cs="Arial"/>
                <w:szCs w:val="14"/>
              </w:rPr>
              <w:t>(693)</w:t>
            </w:r>
          </w:p>
        </w:tc>
        <w:tc>
          <w:tcPr>
            <w:tcW w:w="1412" w:type="dxa"/>
            <w:tcBorders>
              <w:top w:val="nil"/>
            </w:tcBorders>
            <w:shd w:val="clear" w:color="auto" w:fill="auto"/>
            <w:vAlign w:val="center"/>
          </w:tcPr>
          <w:p w14:paraId="13C74FD4" w14:textId="392B9EC5" w:rsidR="001F6BDB" w:rsidRPr="008166C5" w:rsidRDefault="001F6BDB" w:rsidP="001F6BDB">
            <w:pPr>
              <w:pStyle w:val="08-Tabelageral"/>
              <w:rPr>
                <w:rFonts w:cs="Arial"/>
                <w:szCs w:val="14"/>
              </w:rPr>
            </w:pPr>
            <w:r w:rsidRPr="00E74680">
              <w:rPr>
                <w:rFonts w:cs="Arial"/>
                <w:color w:val="000000"/>
                <w:szCs w:val="14"/>
              </w:rPr>
              <w:t>(707)</w:t>
            </w:r>
          </w:p>
        </w:tc>
        <w:tc>
          <w:tcPr>
            <w:tcW w:w="251" w:type="dxa"/>
            <w:tcBorders>
              <w:top w:val="nil"/>
            </w:tcBorders>
            <w:shd w:val="clear" w:color="auto" w:fill="auto"/>
            <w:vAlign w:val="center"/>
          </w:tcPr>
          <w:p w14:paraId="604E40EB" w14:textId="77777777" w:rsidR="001F6BDB" w:rsidRPr="008166C5" w:rsidRDefault="001F6BDB" w:rsidP="001F6BDB">
            <w:pPr>
              <w:pStyle w:val="08-Tabelageral"/>
              <w:rPr>
                <w:rFonts w:cs="Arial"/>
                <w:szCs w:val="14"/>
              </w:rPr>
            </w:pPr>
          </w:p>
        </w:tc>
        <w:tc>
          <w:tcPr>
            <w:tcW w:w="1449" w:type="dxa"/>
            <w:gridSpan w:val="2"/>
            <w:tcBorders>
              <w:top w:val="nil"/>
            </w:tcBorders>
            <w:shd w:val="clear" w:color="auto" w:fill="auto"/>
            <w:vAlign w:val="center"/>
          </w:tcPr>
          <w:p w14:paraId="351D6D76" w14:textId="25486A74" w:rsidR="001F6BDB" w:rsidRPr="008166C5" w:rsidRDefault="001F6BDB" w:rsidP="001F6BDB">
            <w:pPr>
              <w:pStyle w:val="08-Tabelageral"/>
              <w:rPr>
                <w:rFonts w:cs="Arial"/>
                <w:szCs w:val="14"/>
              </w:rPr>
            </w:pPr>
            <w:r>
              <w:rPr>
                <w:rFonts w:cs="Arial"/>
                <w:szCs w:val="14"/>
              </w:rPr>
              <w:t>(13,814)</w:t>
            </w:r>
          </w:p>
        </w:tc>
        <w:tc>
          <w:tcPr>
            <w:tcW w:w="1526" w:type="dxa"/>
            <w:tcBorders>
              <w:top w:val="nil"/>
            </w:tcBorders>
            <w:shd w:val="clear" w:color="auto" w:fill="auto"/>
            <w:vAlign w:val="center"/>
          </w:tcPr>
          <w:p w14:paraId="44FD0588" w14:textId="40B47E65" w:rsidR="001F6BDB" w:rsidRPr="008166C5" w:rsidRDefault="001F6BDB" w:rsidP="001F6BDB">
            <w:pPr>
              <w:pStyle w:val="08-Tabelageral"/>
              <w:rPr>
                <w:rFonts w:cs="Arial"/>
                <w:szCs w:val="14"/>
              </w:rPr>
            </w:pPr>
            <w:r w:rsidRPr="00E74680">
              <w:rPr>
                <w:rFonts w:cs="Arial"/>
                <w:color w:val="000000"/>
                <w:szCs w:val="14"/>
              </w:rPr>
              <w:t>(6</w:t>
            </w:r>
            <w:r>
              <w:rPr>
                <w:rFonts w:cs="Arial"/>
                <w:color w:val="000000"/>
                <w:szCs w:val="14"/>
              </w:rPr>
              <w:t>,</w:t>
            </w:r>
            <w:r w:rsidRPr="00E74680">
              <w:rPr>
                <w:rFonts w:cs="Arial"/>
                <w:color w:val="000000"/>
                <w:szCs w:val="14"/>
              </w:rPr>
              <w:t>809)</w:t>
            </w:r>
          </w:p>
        </w:tc>
      </w:tr>
      <w:tr w:rsidR="001F6BDB" w:rsidRPr="008166C5" w14:paraId="066DEF4E" w14:textId="77777777" w:rsidTr="00C775AC">
        <w:trPr>
          <w:trHeight w:val="238"/>
          <w:jc w:val="center"/>
        </w:trPr>
        <w:tc>
          <w:tcPr>
            <w:tcW w:w="2986" w:type="dxa"/>
            <w:gridSpan w:val="2"/>
            <w:tcBorders>
              <w:top w:val="nil"/>
            </w:tcBorders>
            <w:shd w:val="clear" w:color="auto" w:fill="auto"/>
            <w:vAlign w:val="center"/>
          </w:tcPr>
          <w:p w14:paraId="1A161E1A" w14:textId="77777777" w:rsidR="001F6BDB" w:rsidRPr="008166C5" w:rsidRDefault="001F6BDB" w:rsidP="00C775AC">
            <w:pPr>
              <w:pStyle w:val="08-Tabelageral"/>
              <w:jc w:val="left"/>
              <w:rPr>
                <w:rFonts w:cs="Arial"/>
                <w:szCs w:val="14"/>
                <w:lang w:val="en-US"/>
              </w:rPr>
            </w:pPr>
            <w:r w:rsidRPr="008166C5">
              <w:rPr>
                <w:rFonts w:cs="Arial"/>
                <w:szCs w:val="14"/>
                <w:lang w:val="en-US"/>
              </w:rPr>
              <w:t>Rent expenses and condominium fee</w:t>
            </w:r>
          </w:p>
        </w:tc>
        <w:tc>
          <w:tcPr>
            <w:tcW w:w="417" w:type="dxa"/>
            <w:tcBorders>
              <w:top w:val="nil"/>
            </w:tcBorders>
            <w:shd w:val="clear" w:color="auto" w:fill="auto"/>
            <w:vAlign w:val="center"/>
          </w:tcPr>
          <w:p w14:paraId="5D8D7FE5" w14:textId="77777777" w:rsidR="001F6BDB" w:rsidRPr="008166C5" w:rsidRDefault="001F6BDB" w:rsidP="001F6BDB">
            <w:pPr>
              <w:pStyle w:val="08-Tabelageral"/>
              <w:rPr>
                <w:rFonts w:cs="Arial"/>
                <w:szCs w:val="14"/>
                <w:lang w:val="en-US"/>
              </w:rPr>
            </w:pPr>
          </w:p>
        </w:tc>
        <w:tc>
          <w:tcPr>
            <w:tcW w:w="1598" w:type="dxa"/>
            <w:gridSpan w:val="2"/>
            <w:tcBorders>
              <w:top w:val="nil"/>
            </w:tcBorders>
            <w:shd w:val="clear" w:color="auto" w:fill="auto"/>
            <w:vAlign w:val="center"/>
          </w:tcPr>
          <w:p w14:paraId="187053BA" w14:textId="2C70AD14" w:rsidR="001F6BDB" w:rsidRPr="008166C5" w:rsidRDefault="001F6BDB" w:rsidP="001F6BDB">
            <w:pPr>
              <w:pStyle w:val="08-Tabelageral"/>
              <w:rPr>
                <w:rFonts w:cs="Arial"/>
                <w:szCs w:val="14"/>
              </w:rPr>
            </w:pPr>
            <w:r>
              <w:rPr>
                <w:rFonts w:cs="Arial"/>
                <w:szCs w:val="14"/>
              </w:rPr>
              <w:t>(1,063)</w:t>
            </w:r>
          </w:p>
        </w:tc>
        <w:tc>
          <w:tcPr>
            <w:tcW w:w="1412" w:type="dxa"/>
            <w:tcBorders>
              <w:top w:val="nil"/>
            </w:tcBorders>
            <w:shd w:val="clear" w:color="auto" w:fill="auto"/>
            <w:vAlign w:val="center"/>
          </w:tcPr>
          <w:p w14:paraId="2848D0C0" w14:textId="71284841" w:rsidR="001F6BDB" w:rsidRPr="008166C5" w:rsidRDefault="001F6BDB" w:rsidP="001F6BDB">
            <w:pPr>
              <w:pStyle w:val="08-Tabelageral"/>
              <w:rPr>
                <w:rFonts w:cs="Arial"/>
                <w:szCs w:val="14"/>
              </w:rPr>
            </w:pPr>
            <w:r w:rsidRPr="00E74680">
              <w:rPr>
                <w:rFonts w:cs="Arial"/>
                <w:color w:val="000000"/>
                <w:szCs w:val="14"/>
              </w:rPr>
              <w:t>(1</w:t>
            </w:r>
            <w:r>
              <w:rPr>
                <w:rFonts w:cs="Arial"/>
                <w:color w:val="000000"/>
                <w:szCs w:val="14"/>
              </w:rPr>
              <w:t>,</w:t>
            </w:r>
            <w:r w:rsidRPr="00E74680">
              <w:rPr>
                <w:rFonts w:cs="Arial"/>
                <w:color w:val="000000"/>
                <w:szCs w:val="14"/>
              </w:rPr>
              <w:t>199)</w:t>
            </w:r>
          </w:p>
        </w:tc>
        <w:tc>
          <w:tcPr>
            <w:tcW w:w="251" w:type="dxa"/>
            <w:tcBorders>
              <w:top w:val="nil"/>
            </w:tcBorders>
            <w:shd w:val="clear" w:color="auto" w:fill="auto"/>
            <w:vAlign w:val="center"/>
          </w:tcPr>
          <w:p w14:paraId="0C7D28D9" w14:textId="77777777" w:rsidR="001F6BDB" w:rsidRPr="008166C5" w:rsidRDefault="001F6BDB" w:rsidP="001F6BDB">
            <w:pPr>
              <w:pStyle w:val="08-Tabelageral"/>
              <w:rPr>
                <w:rFonts w:cs="Arial"/>
                <w:szCs w:val="14"/>
              </w:rPr>
            </w:pPr>
          </w:p>
        </w:tc>
        <w:tc>
          <w:tcPr>
            <w:tcW w:w="1449" w:type="dxa"/>
            <w:gridSpan w:val="2"/>
            <w:tcBorders>
              <w:top w:val="nil"/>
            </w:tcBorders>
            <w:shd w:val="clear" w:color="auto" w:fill="auto"/>
            <w:vAlign w:val="center"/>
          </w:tcPr>
          <w:p w14:paraId="3894D12B" w14:textId="1E28ECFD" w:rsidR="001F6BDB" w:rsidRPr="008166C5" w:rsidRDefault="001F6BDB" w:rsidP="001F6BDB">
            <w:pPr>
              <w:pStyle w:val="08-Tabelageral"/>
              <w:rPr>
                <w:rFonts w:cs="Arial"/>
                <w:szCs w:val="14"/>
              </w:rPr>
            </w:pPr>
            <w:r>
              <w:rPr>
                <w:rFonts w:cs="Arial"/>
                <w:szCs w:val="14"/>
              </w:rPr>
              <w:t>(5,263)</w:t>
            </w:r>
          </w:p>
        </w:tc>
        <w:tc>
          <w:tcPr>
            <w:tcW w:w="1526" w:type="dxa"/>
            <w:tcBorders>
              <w:top w:val="nil"/>
            </w:tcBorders>
            <w:shd w:val="clear" w:color="auto" w:fill="auto"/>
            <w:vAlign w:val="center"/>
          </w:tcPr>
          <w:p w14:paraId="40292B46" w14:textId="7A438473" w:rsidR="001F6BDB" w:rsidRPr="008166C5" w:rsidRDefault="001F6BDB" w:rsidP="001F6BDB">
            <w:pPr>
              <w:pStyle w:val="08-Tabelageral"/>
              <w:rPr>
                <w:rFonts w:cs="Arial"/>
                <w:szCs w:val="14"/>
              </w:rPr>
            </w:pPr>
            <w:r w:rsidRPr="00E74680">
              <w:rPr>
                <w:rFonts w:cs="Arial"/>
                <w:color w:val="000000"/>
                <w:szCs w:val="14"/>
              </w:rPr>
              <w:t>(4</w:t>
            </w:r>
            <w:r>
              <w:rPr>
                <w:rFonts w:cs="Arial"/>
                <w:color w:val="000000"/>
                <w:szCs w:val="14"/>
              </w:rPr>
              <w:t>,</w:t>
            </w:r>
            <w:r w:rsidRPr="00E74680">
              <w:rPr>
                <w:rFonts w:cs="Arial"/>
                <w:color w:val="000000"/>
                <w:szCs w:val="14"/>
              </w:rPr>
              <w:t>979)</w:t>
            </w:r>
          </w:p>
        </w:tc>
      </w:tr>
      <w:tr w:rsidR="001F6BDB" w:rsidRPr="008166C5" w14:paraId="603A629E" w14:textId="77777777" w:rsidTr="00C775AC">
        <w:trPr>
          <w:trHeight w:val="238"/>
          <w:jc w:val="center"/>
        </w:trPr>
        <w:tc>
          <w:tcPr>
            <w:tcW w:w="2986" w:type="dxa"/>
            <w:gridSpan w:val="2"/>
            <w:tcBorders>
              <w:top w:val="nil"/>
            </w:tcBorders>
            <w:shd w:val="clear" w:color="auto" w:fill="auto"/>
            <w:vAlign w:val="center"/>
          </w:tcPr>
          <w:p w14:paraId="428232C4" w14:textId="77777777" w:rsidR="001F6BDB" w:rsidRPr="008166C5" w:rsidRDefault="001F6BDB" w:rsidP="00C775AC">
            <w:pPr>
              <w:pStyle w:val="08-Tabelageral"/>
              <w:jc w:val="left"/>
              <w:rPr>
                <w:rFonts w:cs="Arial"/>
                <w:szCs w:val="14"/>
              </w:rPr>
            </w:pPr>
            <w:proofErr w:type="spellStart"/>
            <w:r w:rsidRPr="008166C5">
              <w:rPr>
                <w:rFonts w:cs="Arial"/>
                <w:szCs w:val="14"/>
              </w:rPr>
              <w:t>Specialized</w:t>
            </w:r>
            <w:proofErr w:type="spellEnd"/>
            <w:r w:rsidRPr="008166C5">
              <w:rPr>
                <w:rFonts w:cs="Arial"/>
                <w:szCs w:val="14"/>
              </w:rPr>
              <w:t xml:space="preserve"> </w:t>
            </w:r>
            <w:proofErr w:type="spellStart"/>
            <w:r w:rsidRPr="008166C5">
              <w:rPr>
                <w:rFonts w:cs="Arial"/>
                <w:szCs w:val="14"/>
              </w:rPr>
              <w:t>technical</w:t>
            </w:r>
            <w:proofErr w:type="spellEnd"/>
            <w:r w:rsidRPr="008166C5">
              <w:rPr>
                <w:rFonts w:cs="Arial"/>
                <w:szCs w:val="14"/>
              </w:rPr>
              <w:t xml:space="preserve"> </w:t>
            </w:r>
            <w:proofErr w:type="spellStart"/>
            <w:r w:rsidRPr="008166C5">
              <w:rPr>
                <w:rFonts w:cs="Arial"/>
                <w:szCs w:val="14"/>
              </w:rPr>
              <w:t>services</w:t>
            </w:r>
            <w:proofErr w:type="spellEnd"/>
          </w:p>
        </w:tc>
        <w:tc>
          <w:tcPr>
            <w:tcW w:w="417" w:type="dxa"/>
            <w:tcBorders>
              <w:top w:val="nil"/>
            </w:tcBorders>
            <w:shd w:val="clear" w:color="auto" w:fill="auto"/>
            <w:vAlign w:val="center"/>
          </w:tcPr>
          <w:p w14:paraId="17E26239" w14:textId="77777777" w:rsidR="001F6BDB" w:rsidRPr="008166C5" w:rsidRDefault="001F6BDB" w:rsidP="001F6BDB">
            <w:pPr>
              <w:pStyle w:val="08-Tabelageral"/>
              <w:rPr>
                <w:rFonts w:cs="Arial"/>
                <w:szCs w:val="14"/>
              </w:rPr>
            </w:pPr>
          </w:p>
        </w:tc>
        <w:tc>
          <w:tcPr>
            <w:tcW w:w="1598" w:type="dxa"/>
            <w:gridSpan w:val="2"/>
            <w:tcBorders>
              <w:top w:val="nil"/>
            </w:tcBorders>
            <w:shd w:val="clear" w:color="auto" w:fill="auto"/>
            <w:vAlign w:val="center"/>
          </w:tcPr>
          <w:p w14:paraId="62DED017" w14:textId="7D84F605" w:rsidR="001F6BDB" w:rsidRPr="008166C5" w:rsidRDefault="001F6BDB" w:rsidP="001F6BDB">
            <w:pPr>
              <w:pStyle w:val="08-Tabelageral"/>
              <w:rPr>
                <w:rFonts w:cs="Arial"/>
                <w:szCs w:val="14"/>
              </w:rPr>
            </w:pPr>
            <w:r>
              <w:rPr>
                <w:rFonts w:cs="Arial"/>
                <w:szCs w:val="14"/>
              </w:rPr>
              <w:t>(899)</w:t>
            </w:r>
          </w:p>
        </w:tc>
        <w:tc>
          <w:tcPr>
            <w:tcW w:w="1412" w:type="dxa"/>
            <w:tcBorders>
              <w:top w:val="nil"/>
            </w:tcBorders>
            <w:shd w:val="clear" w:color="auto" w:fill="auto"/>
            <w:vAlign w:val="center"/>
          </w:tcPr>
          <w:p w14:paraId="18E1E2B7" w14:textId="3AA95653" w:rsidR="001F6BDB" w:rsidRPr="008166C5" w:rsidRDefault="001F6BDB" w:rsidP="001F6BDB">
            <w:pPr>
              <w:pStyle w:val="08-Tabelageral"/>
              <w:rPr>
                <w:rFonts w:cs="Arial"/>
                <w:szCs w:val="14"/>
              </w:rPr>
            </w:pPr>
            <w:r w:rsidRPr="00E74680">
              <w:rPr>
                <w:rFonts w:cs="Arial"/>
                <w:color w:val="000000"/>
                <w:szCs w:val="14"/>
              </w:rPr>
              <w:t>(659)</w:t>
            </w:r>
          </w:p>
        </w:tc>
        <w:tc>
          <w:tcPr>
            <w:tcW w:w="251" w:type="dxa"/>
            <w:tcBorders>
              <w:top w:val="nil"/>
            </w:tcBorders>
            <w:shd w:val="clear" w:color="auto" w:fill="auto"/>
            <w:vAlign w:val="center"/>
          </w:tcPr>
          <w:p w14:paraId="2CC35096" w14:textId="77777777" w:rsidR="001F6BDB" w:rsidRPr="008166C5" w:rsidRDefault="001F6BDB" w:rsidP="001F6BDB">
            <w:pPr>
              <w:pStyle w:val="08-Tabelageral"/>
              <w:rPr>
                <w:rFonts w:cs="Arial"/>
                <w:szCs w:val="14"/>
              </w:rPr>
            </w:pPr>
          </w:p>
        </w:tc>
        <w:tc>
          <w:tcPr>
            <w:tcW w:w="1449" w:type="dxa"/>
            <w:gridSpan w:val="2"/>
            <w:tcBorders>
              <w:top w:val="nil"/>
            </w:tcBorders>
            <w:shd w:val="clear" w:color="auto" w:fill="auto"/>
            <w:vAlign w:val="center"/>
          </w:tcPr>
          <w:p w14:paraId="5BF7569E" w14:textId="44D3E873" w:rsidR="001F6BDB" w:rsidRPr="008166C5" w:rsidRDefault="001F6BDB" w:rsidP="001F6BDB">
            <w:pPr>
              <w:pStyle w:val="08-Tabelageral"/>
              <w:rPr>
                <w:rFonts w:cs="Arial"/>
                <w:szCs w:val="14"/>
              </w:rPr>
            </w:pPr>
            <w:r>
              <w:rPr>
                <w:rFonts w:cs="Arial"/>
                <w:szCs w:val="14"/>
              </w:rPr>
              <w:t>(4,106)</w:t>
            </w:r>
          </w:p>
        </w:tc>
        <w:tc>
          <w:tcPr>
            <w:tcW w:w="1526" w:type="dxa"/>
            <w:tcBorders>
              <w:top w:val="nil"/>
            </w:tcBorders>
            <w:shd w:val="clear" w:color="auto" w:fill="auto"/>
            <w:vAlign w:val="center"/>
          </w:tcPr>
          <w:p w14:paraId="3AC2DA38" w14:textId="0388492A" w:rsidR="001F6BDB" w:rsidRPr="008166C5" w:rsidRDefault="001F6BDB" w:rsidP="001F6BDB">
            <w:pPr>
              <w:pStyle w:val="08-Tabelageral"/>
              <w:rPr>
                <w:rFonts w:cs="Arial"/>
                <w:szCs w:val="14"/>
              </w:rPr>
            </w:pPr>
            <w:r w:rsidRPr="00E74680">
              <w:rPr>
                <w:rFonts w:cs="Arial"/>
                <w:color w:val="000000"/>
                <w:szCs w:val="14"/>
              </w:rPr>
              <w:t>(3</w:t>
            </w:r>
            <w:r>
              <w:rPr>
                <w:rFonts w:cs="Arial"/>
                <w:color w:val="000000"/>
                <w:szCs w:val="14"/>
              </w:rPr>
              <w:t>,</w:t>
            </w:r>
            <w:r w:rsidRPr="00E74680">
              <w:rPr>
                <w:rFonts w:cs="Arial"/>
                <w:color w:val="000000"/>
                <w:szCs w:val="14"/>
              </w:rPr>
              <w:t>379)</w:t>
            </w:r>
          </w:p>
        </w:tc>
      </w:tr>
      <w:tr w:rsidR="001F6BDB" w:rsidRPr="008166C5" w14:paraId="391B8094" w14:textId="77777777" w:rsidTr="00C775AC">
        <w:trPr>
          <w:trHeight w:val="238"/>
          <w:jc w:val="center"/>
        </w:trPr>
        <w:tc>
          <w:tcPr>
            <w:tcW w:w="2986" w:type="dxa"/>
            <w:gridSpan w:val="2"/>
            <w:tcBorders>
              <w:top w:val="nil"/>
            </w:tcBorders>
            <w:shd w:val="clear" w:color="auto" w:fill="auto"/>
            <w:vAlign w:val="center"/>
          </w:tcPr>
          <w:p w14:paraId="3AE64428" w14:textId="77777777" w:rsidR="001F6BDB" w:rsidRPr="008166C5" w:rsidRDefault="001F6BDB" w:rsidP="00C775AC">
            <w:pPr>
              <w:pStyle w:val="08-Tabelageral"/>
              <w:jc w:val="left"/>
              <w:rPr>
                <w:rFonts w:cs="Arial"/>
                <w:szCs w:val="14"/>
              </w:rPr>
            </w:pPr>
            <w:proofErr w:type="spellStart"/>
            <w:r w:rsidRPr="008166C5">
              <w:rPr>
                <w:rFonts w:cs="Arial"/>
                <w:szCs w:val="14"/>
              </w:rPr>
              <w:t>Promotions</w:t>
            </w:r>
            <w:proofErr w:type="spellEnd"/>
            <w:r w:rsidRPr="008166C5">
              <w:rPr>
                <w:rFonts w:cs="Arial"/>
                <w:szCs w:val="14"/>
              </w:rPr>
              <w:t xml:space="preserve"> </w:t>
            </w:r>
            <w:proofErr w:type="spellStart"/>
            <w:r w:rsidRPr="008166C5">
              <w:rPr>
                <w:rFonts w:cs="Arial"/>
                <w:szCs w:val="14"/>
              </w:rPr>
              <w:t>and</w:t>
            </w:r>
            <w:proofErr w:type="spellEnd"/>
            <w:r w:rsidRPr="008166C5">
              <w:rPr>
                <w:rFonts w:cs="Arial"/>
                <w:szCs w:val="14"/>
              </w:rPr>
              <w:t xml:space="preserve"> </w:t>
            </w:r>
            <w:proofErr w:type="spellStart"/>
            <w:r w:rsidRPr="008166C5">
              <w:rPr>
                <w:rFonts w:cs="Arial"/>
                <w:szCs w:val="14"/>
              </w:rPr>
              <w:t>public</w:t>
            </w:r>
            <w:proofErr w:type="spellEnd"/>
            <w:r w:rsidRPr="008166C5">
              <w:rPr>
                <w:rFonts w:cs="Arial"/>
                <w:szCs w:val="14"/>
              </w:rPr>
              <w:t xml:space="preserve"> </w:t>
            </w:r>
            <w:proofErr w:type="spellStart"/>
            <w:r w:rsidRPr="008166C5">
              <w:rPr>
                <w:rFonts w:cs="Arial"/>
                <w:szCs w:val="14"/>
              </w:rPr>
              <w:t>relations</w:t>
            </w:r>
            <w:proofErr w:type="spellEnd"/>
          </w:p>
        </w:tc>
        <w:tc>
          <w:tcPr>
            <w:tcW w:w="417" w:type="dxa"/>
            <w:tcBorders>
              <w:top w:val="nil"/>
            </w:tcBorders>
            <w:shd w:val="clear" w:color="auto" w:fill="auto"/>
            <w:vAlign w:val="center"/>
          </w:tcPr>
          <w:p w14:paraId="2ED17691" w14:textId="77777777" w:rsidR="001F6BDB" w:rsidRPr="008166C5" w:rsidRDefault="001F6BDB" w:rsidP="001F6BDB">
            <w:pPr>
              <w:pStyle w:val="08-Tabelageral"/>
              <w:rPr>
                <w:rFonts w:cs="Arial"/>
                <w:szCs w:val="14"/>
              </w:rPr>
            </w:pPr>
          </w:p>
        </w:tc>
        <w:tc>
          <w:tcPr>
            <w:tcW w:w="1598" w:type="dxa"/>
            <w:gridSpan w:val="2"/>
            <w:tcBorders>
              <w:top w:val="nil"/>
            </w:tcBorders>
            <w:shd w:val="clear" w:color="auto" w:fill="auto"/>
            <w:vAlign w:val="center"/>
          </w:tcPr>
          <w:p w14:paraId="34BE6FD2" w14:textId="71CD6B64" w:rsidR="001F6BDB" w:rsidRPr="008166C5" w:rsidRDefault="001F6BDB" w:rsidP="001F6BDB">
            <w:pPr>
              <w:pStyle w:val="08-Tabelageral"/>
              <w:rPr>
                <w:rFonts w:cs="Arial"/>
                <w:szCs w:val="14"/>
              </w:rPr>
            </w:pPr>
            <w:r>
              <w:rPr>
                <w:rFonts w:cs="Arial"/>
                <w:szCs w:val="14"/>
              </w:rPr>
              <w:t>(54)</w:t>
            </w:r>
          </w:p>
        </w:tc>
        <w:tc>
          <w:tcPr>
            <w:tcW w:w="1412" w:type="dxa"/>
            <w:tcBorders>
              <w:top w:val="nil"/>
            </w:tcBorders>
            <w:shd w:val="clear" w:color="auto" w:fill="auto"/>
            <w:vAlign w:val="center"/>
          </w:tcPr>
          <w:p w14:paraId="08D48849" w14:textId="71411611" w:rsidR="001F6BDB" w:rsidRPr="008166C5" w:rsidRDefault="001F6BDB" w:rsidP="001F6BDB">
            <w:pPr>
              <w:pStyle w:val="08-Tabelageral"/>
              <w:rPr>
                <w:rFonts w:cs="Arial"/>
                <w:szCs w:val="14"/>
              </w:rPr>
            </w:pPr>
            <w:r w:rsidRPr="00E74680">
              <w:rPr>
                <w:rFonts w:cs="Arial"/>
                <w:color w:val="000000"/>
                <w:szCs w:val="14"/>
              </w:rPr>
              <w:t>(37)</w:t>
            </w:r>
          </w:p>
        </w:tc>
        <w:tc>
          <w:tcPr>
            <w:tcW w:w="251" w:type="dxa"/>
            <w:tcBorders>
              <w:top w:val="nil"/>
            </w:tcBorders>
            <w:shd w:val="clear" w:color="auto" w:fill="auto"/>
            <w:vAlign w:val="center"/>
          </w:tcPr>
          <w:p w14:paraId="5C7D0673" w14:textId="77777777" w:rsidR="001F6BDB" w:rsidRPr="008166C5" w:rsidRDefault="001F6BDB" w:rsidP="001F6BDB">
            <w:pPr>
              <w:pStyle w:val="08-Tabelageral"/>
              <w:rPr>
                <w:rFonts w:cs="Arial"/>
                <w:szCs w:val="14"/>
              </w:rPr>
            </w:pPr>
          </w:p>
        </w:tc>
        <w:tc>
          <w:tcPr>
            <w:tcW w:w="1449" w:type="dxa"/>
            <w:gridSpan w:val="2"/>
            <w:tcBorders>
              <w:top w:val="nil"/>
            </w:tcBorders>
            <w:shd w:val="clear" w:color="auto" w:fill="auto"/>
            <w:vAlign w:val="center"/>
          </w:tcPr>
          <w:p w14:paraId="436D50E1" w14:textId="1F786026" w:rsidR="001F6BDB" w:rsidRPr="008166C5" w:rsidRDefault="001F6BDB" w:rsidP="001F6BDB">
            <w:pPr>
              <w:pStyle w:val="08-Tabelageral"/>
              <w:rPr>
                <w:rFonts w:cs="Arial"/>
                <w:szCs w:val="14"/>
              </w:rPr>
            </w:pPr>
            <w:r>
              <w:rPr>
                <w:rFonts w:cs="Arial"/>
                <w:szCs w:val="14"/>
              </w:rPr>
              <w:t>(6,193)</w:t>
            </w:r>
          </w:p>
        </w:tc>
        <w:tc>
          <w:tcPr>
            <w:tcW w:w="1526" w:type="dxa"/>
            <w:tcBorders>
              <w:top w:val="nil"/>
            </w:tcBorders>
            <w:shd w:val="clear" w:color="auto" w:fill="auto"/>
            <w:vAlign w:val="center"/>
          </w:tcPr>
          <w:p w14:paraId="53C49F2E" w14:textId="64241EEA" w:rsidR="001F6BDB" w:rsidRPr="008166C5" w:rsidRDefault="001F6BDB" w:rsidP="001F6BDB">
            <w:pPr>
              <w:pStyle w:val="08-Tabelageral"/>
              <w:rPr>
                <w:rFonts w:cs="Arial"/>
                <w:szCs w:val="14"/>
              </w:rPr>
            </w:pPr>
            <w:r w:rsidRPr="00E74680">
              <w:rPr>
                <w:rFonts w:cs="Arial"/>
                <w:color w:val="000000"/>
                <w:szCs w:val="14"/>
              </w:rPr>
              <w:t>(2</w:t>
            </w:r>
            <w:r>
              <w:rPr>
                <w:rFonts w:cs="Arial"/>
                <w:color w:val="000000"/>
                <w:szCs w:val="14"/>
              </w:rPr>
              <w:t>,</w:t>
            </w:r>
            <w:r w:rsidRPr="00E74680">
              <w:rPr>
                <w:rFonts w:cs="Arial"/>
                <w:color w:val="000000"/>
                <w:szCs w:val="14"/>
              </w:rPr>
              <w:t>986)</w:t>
            </w:r>
          </w:p>
        </w:tc>
      </w:tr>
      <w:tr w:rsidR="001F6BDB" w:rsidRPr="008166C5" w14:paraId="6DF38ABA" w14:textId="77777777" w:rsidTr="00C775AC">
        <w:trPr>
          <w:trHeight w:val="238"/>
          <w:jc w:val="center"/>
        </w:trPr>
        <w:tc>
          <w:tcPr>
            <w:tcW w:w="2986" w:type="dxa"/>
            <w:gridSpan w:val="2"/>
            <w:tcBorders>
              <w:top w:val="nil"/>
            </w:tcBorders>
            <w:shd w:val="clear" w:color="auto" w:fill="auto"/>
            <w:vAlign w:val="center"/>
          </w:tcPr>
          <w:p w14:paraId="6F207193" w14:textId="506CACEC" w:rsidR="001F6BDB" w:rsidRPr="008166C5" w:rsidRDefault="001F6BDB" w:rsidP="00C775AC">
            <w:pPr>
              <w:pStyle w:val="08-Tabelageral"/>
              <w:jc w:val="left"/>
              <w:rPr>
                <w:rFonts w:cs="Arial"/>
                <w:szCs w:val="14"/>
              </w:rPr>
            </w:pPr>
            <w:r w:rsidRPr="008166C5">
              <w:rPr>
                <w:rFonts w:cs="Arial"/>
                <w:szCs w:val="14"/>
              </w:rPr>
              <w:t xml:space="preserve">Service </w:t>
            </w:r>
            <w:proofErr w:type="spellStart"/>
            <w:r w:rsidRPr="008166C5">
              <w:rPr>
                <w:rFonts w:cs="Arial"/>
                <w:szCs w:val="14"/>
              </w:rPr>
              <w:t>travel</w:t>
            </w:r>
            <w:r w:rsidR="004E50CA">
              <w:rPr>
                <w:rFonts w:cs="Arial"/>
                <w:szCs w:val="14"/>
              </w:rPr>
              <w:t>s</w:t>
            </w:r>
            <w:proofErr w:type="spellEnd"/>
          </w:p>
        </w:tc>
        <w:tc>
          <w:tcPr>
            <w:tcW w:w="417" w:type="dxa"/>
            <w:tcBorders>
              <w:top w:val="nil"/>
            </w:tcBorders>
            <w:shd w:val="clear" w:color="auto" w:fill="auto"/>
            <w:vAlign w:val="center"/>
          </w:tcPr>
          <w:p w14:paraId="4AB1FD00" w14:textId="77777777" w:rsidR="001F6BDB" w:rsidRPr="008166C5" w:rsidRDefault="001F6BDB" w:rsidP="001F6BDB">
            <w:pPr>
              <w:pStyle w:val="08-Tabelageral"/>
              <w:rPr>
                <w:rFonts w:cs="Arial"/>
                <w:szCs w:val="14"/>
              </w:rPr>
            </w:pPr>
          </w:p>
        </w:tc>
        <w:tc>
          <w:tcPr>
            <w:tcW w:w="1598" w:type="dxa"/>
            <w:gridSpan w:val="2"/>
            <w:tcBorders>
              <w:top w:val="nil"/>
            </w:tcBorders>
            <w:shd w:val="clear" w:color="auto" w:fill="auto"/>
            <w:vAlign w:val="center"/>
          </w:tcPr>
          <w:p w14:paraId="2943D8B8" w14:textId="203DCFDE" w:rsidR="001F6BDB" w:rsidRPr="008166C5" w:rsidRDefault="001F6BDB" w:rsidP="001F6BDB">
            <w:pPr>
              <w:pStyle w:val="08-Tabelageral"/>
              <w:rPr>
                <w:rFonts w:cs="Arial"/>
                <w:szCs w:val="14"/>
              </w:rPr>
            </w:pPr>
            <w:r>
              <w:rPr>
                <w:rFonts w:cs="Arial"/>
                <w:szCs w:val="14"/>
              </w:rPr>
              <w:t>(448)</w:t>
            </w:r>
          </w:p>
        </w:tc>
        <w:tc>
          <w:tcPr>
            <w:tcW w:w="1412" w:type="dxa"/>
            <w:tcBorders>
              <w:top w:val="nil"/>
            </w:tcBorders>
            <w:shd w:val="clear" w:color="auto" w:fill="auto"/>
            <w:vAlign w:val="center"/>
          </w:tcPr>
          <w:p w14:paraId="2ADDDE04" w14:textId="35D763C8" w:rsidR="001F6BDB" w:rsidRPr="008166C5" w:rsidRDefault="001F6BDB" w:rsidP="001F6BDB">
            <w:pPr>
              <w:pStyle w:val="08-Tabelageral"/>
              <w:rPr>
                <w:rFonts w:cs="Arial"/>
                <w:szCs w:val="14"/>
              </w:rPr>
            </w:pPr>
            <w:r w:rsidRPr="00E74680">
              <w:rPr>
                <w:rFonts w:cs="Arial"/>
                <w:color w:val="000000"/>
                <w:szCs w:val="14"/>
              </w:rPr>
              <w:t>(337)</w:t>
            </w:r>
          </w:p>
        </w:tc>
        <w:tc>
          <w:tcPr>
            <w:tcW w:w="251" w:type="dxa"/>
            <w:tcBorders>
              <w:top w:val="nil"/>
            </w:tcBorders>
            <w:shd w:val="clear" w:color="auto" w:fill="auto"/>
            <w:vAlign w:val="center"/>
          </w:tcPr>
          <w:p w14:paraId="1C9B0AC2" w14:textId="77777777" w:rsidR="001F6BDB" w:rsidRPr="008166C5" w:rsidRDefault="001F6BDB" w:rsidP="001F6BDB">
            <w:pPr>
              <w:pStyle w:val="08-Tabelageral"/>
              <w:rPr>
                <w:rFonts w:cs="Arial"/>
                <w:szCs w:val="14"/>
              </w:rPr>
            </w:pPr>
          </w:p>
        </w:tc>
        <w:tc>
          <w:tcPr>
            <w:tcW w:w="1449" w:type="dxa"/>
            <w:gridSpan w:val="2"/>
            <w:tcBorders>
              <w:top w:val="nil"/>
            </w:tcBorders>
            <w:shd w:val="clear" w:color="auto" w:fill="auto"/>
            <w:vAlign w:val="center"/>
          </w:tcPr>
          <w:p w14:paraId="02F87D03" w14:textId="49BB0DFD" w:rsidR="001F6BDB" w:rsidRPr="008166C5" w:rsidRDefault="001F6BDB" w:rsidP="001F6BDB">
            <w:pPr>
              <w:pStyle w:val="08-Tabelageral"/>
              <w:rPr>
                <w:rFonts w:cs="Arial"/>
                <w:szCs w:val="14"/>
              </w:rPr>
            </w:pPr>
            <w:r>
              <w:rPr>
                <w:rFonts w:cs="Arial"/>
                <w:szCs w:val="14"/>
              </w:rPr>
              <w:t>(1,798)</w:t>
            </w:r>
          </w:p>
        </w:tc>
        <w:tc>
          <w:tcPr>
            <w:tcW w:w="1526" w:type="dxa"/>
            <w:tcBorders>
              <w:top w:val="nil"/>
            </w:tcBorders>
            <w:shd w:val="clear" w:color="auto" w:fill="auto"/>
            <w:vAlign w:val="center"/>
          </w:tcPr>
          <w:p w14:paraId="11E088FA" w14:textId="3544C073" w:rsidR="001F6BDB" w:rsidRPr="008166C5" w:rsidRDefault="001F6BDB" w:rsidP="001F6BDB">
            <w:pPr>
              <w:pStyle w:val="08-Tabelageral"/>
              <w:rPr>
                <w:rFonts w:cs="Arial"/>
                <w:szCs w:val="14"/>
              </w:rPr>
            </w:pPr>
            <w:r w:rsidRPr="00E74680">
              <w:rPr>
                <w:rFonts w:cs="Arial"/>
                <w:color w:val="000000"/>
                <w:szCs w:val="14"/>
              </w:rPr>
              <w:t>(1</w:t>
            </w:r>
            <w:r>
              <w:rPr>
                <w:rFonts w:cs="Arial"/>
                <w:color w:val="000000"/>
                <w:szCs w:val="14"/>
              </w:rPr>
              <w:t>,</w:t>
            </w:r>
            <w:r w:rsidRPr="00E74680">
              <w:rPr>
                <w:rFonts w:cs="Arial"/>
                <w:color w:val="000000"/>
                <w:szCs w:val="14"/>
              </w:rPr>
              <w:t>560)</w:t>
            </w:r>
          </w:p>
        </w:tc>
      </w:tr>
      <w:tr w:rsidR="001F6BDB" w:rsidRPr="008166C5" w14:paraId="0F3B9C09" w14:textId="77777777" w:rsidTr="00C775AC">
        <w:trPr>
          <w:trHeight w:val="238"/>
          <w:jc w:val="center"/>
        </w:trPr>
        <w:tc>
          <w:tcPr>
            <w:tcW w:w="2986" w:type="dxa"/>
            <w:gridSpan w:val="2"/>
            <w:tcBorders>
              <w:top w:val="nil"/>
            </w:tcBorders>
            <w:shd w:val="clear" w:color="auto" w:fill="auto"/>
            <w:vAlign w:val="center"/>
          </w:tcPr>
          <w:p w14:paraId="331E0359" w14:textId="77777777" w:rsidR="001F6BDB" w:rsidRPr="008166C5" w:rsidRDefault="001F6BDB" w:rsidP="00C775AC">
            <w:pPr>
              <w:pStyle w:val="08-Tabelageral"/>
              <w:jc w:val="left"/>
              <w:rPr>
                <w:rFonts w:cs="Arial"/>
                <w:szCs w:val="14"/>
              </w:rPr>
            </w:pPr>
            <w:proofErr w:type="spellStart"/>
            <w:r w:rsidRPr="008166C5">
              <w:rPr>
                <w:rFonts w:cs="Arial"/>
                <w:szCs w:val="14"/>
              </w:rPr>
              <w:t>Publications</w:t>
            </w:r>
            <w:proofErr w:type="spellEnd"/>
          </w:p>
        </w:tc>
        <w:tc>
          <w:tcPr>
            <w:tcW w:w="417" w:type="dxa"/>
            <w:tcBorders>
              <w:top w:val="nil"/>
            </w:tcBorders>
            <w:shd w:val="clear" w:color="auto" w:fill="auto"/>
            <w:vAlign w:val="center"/>
          </w:tcPr>
          <w:p w14:paraId="217337E3" w14:textId="77777777" w:rsidR="001F6BDB" w:rsidRPr="008166C5" w:rsidRDefault="001F6BDB" w:rsidP="001F6BDB">
            <w:pPr>
              <w:pStyle w:val="08-Tabelageral"/>
              <w:rPr>
                <w:rFonts w:cs="Arial"/>
                <w:szCs w:val="14"/>
              </w:rPr>
            </w:pPr>
          </w:p>
        </w:tc>
        <w:tc>
          <w:tcPr>
            <w:tcW w:w="1598" w:type="dxa"/>
            <w:gridSpan w:val="2"/>
            <w:tcBorders>
              <w:top w:val="nil"/>
            </w:tcBorders>
            <w:shd w:val="clear" w:color="auto" w:fill="auto"/>
            <w:vAlign w:val="center"/>
          </w:tcPr>
          <w:p w14:paraId="5C33CF0A" w14:textId="7C52DBB4" w:rsidR="001F6BDB" w:rsidRPr="008166C5" w:rsidRDefault="001F6BDB" w:rsidP="001F6BDB">
            <w:pPr>
              <w:pStyle w:val="08-Tabelageral"/>
              <w:rPr>
                <w:rFonts w:cs="Arial"/>
                <w:szCs w:val="14"/>
              </w:rPr>
            </w:pPr>
            <w:r>
              <w:rPr>
                <w:rFonts w:cs="Arial"/>
                <w:szCs w:val="14"/>
              </w:rPr>
              <w:t>(95)</w:t>
            </w:r>
          </w:p>
        </w:tc>
        <w:tc>
          <w:tcPr>
            <w:tcW w:w="1412" w:type="dxa"/>
            <w:tcBorders>
              <w:top w:val="nil"/>
            </w:tcBorders>
            <w:shd w:val="clear" w:color="auto" w:fill="auto"/>
            <w:vAlign w:val="center"/>
          </w:tcPr>
          <w:p w14:paraId="4A9A88BA" w14:textId="11F7E806" w:rsidR="001F6BDB" w:rsidRPr="008166C5" w:rsidRDefault="001F6BDB" w:rsidP="001F6BDB">
            <w:pPr>
              <w:pStyle w:val="08-Tabelageral"/>
              <w:rPr>
                <w:rFonts w:cs="Arial"/>
                <w:szCs w:val="14"/>
              </w:rPr>
            </w:pPr>
            <w:r w:rsidRPr="00E74680">
              <w:rPr>
                <w:rFonts w:cs="Arial"/>
                <w:color w:val="000000"/>
                <w:szCs w:val="14"/>
              </w:rPr>
              <w:t>(110)</w:t>
            </w:r>
          </w:p>
        </w:tc>
        <w:tc>
          <w:tcPr>
            <w:tcW w:w="251" w:type="dxa"/>
            <w:tcBorders>
              <w:top w:val="nil"/>
            </w:tcBorders>
            <w:shd w:val="clear" w:color="auto" w:fill="auto"/>
            <w:vAlign w:val="center"/>
          </w:tcPr>
          <w:p w14:paraId="257C1619" w14:textId="77777777" w:rsidR="001F6BDB" w:rsidRPr="008166C5" w:rsidRDefault="001F6BDB" w:rsidP="001F6BDB">
            <w:pPr>
              <w:pStyle w:val="08-Tabelageral"/>
              <w:rPr>
                <w:rFonts w:cs="Arial"/>
                <w:szCs w:val="14"/>
              </w:rPr>
            </w:pPr>
          </w:p>
        </w:tc>
        <w:tc>
          <w:tcPr>
            <w:tcW w:w="1449" w:type="dxa"/>
            <w:gridSpan w:val="2"/>
            <w:tcBorders>
              <w:top w:val="nil"/>
            </w:tcBorders>
            <w:shd w:val="clear" w:color="auto" w:fill="auto"/>
            <w:vAlign w:val="center"/>
          </w:tcPr>
          <w:p w14:paraId="24687E59" w14:textId="36B09A6D" w:rsidR="001F6BDB" w:rsidRPr="008166C5" w:rsidRDefault="001F6BDB" w:rsidP="001F6BDB">
            <w:pPr>
              <w:pStyle w:val="08-Tabelageral"/>
              <w:rPr>
                <w:rFonts w:cs="Arial"/>
                <w:szCs w:val="14"/>
              </w:rPr>
            </w:pPr>
            <w:r>
              <w:rPr>
                <w:rFonts w:cs="Arial"/>
                <w:szCs w:val="14"/>
              </w:rPr>
              <w:t>(735)</w:t>
            </w:r>
          </w:p>
        </w:tc>
        <w:tc>
          <w:tcPr>
            <w:tcW w:w="1526" w:type="dxa"/>
            <w:tcBorders>
              <w:top w:val="nil"/>
            </w:tcBorders>
            <w:shd w:val="clear" w:color="auto" w:fill="auto"/>
            <w:vAlign w:val="center"/>
          </w:tcPr>
          <w:p w14:paraId="57C3D7D3" w14:textId="01857D71" w:rsidR="001F6BDB" w:rsidRPr="008166C5" w:rsidRDefault="001F6BDB" w:rsidP="001F6BDB">
            <w:pPr>
              <w:pStyle w:val="08-Tabelageral"/>
              <w:rPr>
                <w:rFonts w:cs="Arial"/>
                <w:szCs w:val="14"/>
              </w:rPr>
            </w:pPr>
            <w:r w:rsidRPr="00E74680">
              <w:rPr>
                <w:rFonts w:cs="Arial"/>
                <w:color w:val="000000"/>
                <w:szCs w:val="14"/>
              </w:rPr>
              <w:t>(910)</w:t>
            </w:r>
          </w:p>
        </w:tc>
      </w:tr>
      <w:tr w:rsidR="001F6BDB" w:rsidRPr="008166C5" w14:paraId="5FCDD86A" w14:textId="77777777" w:rsidTr="00C775AC">
        <w:trPr>
          <w:trHeight w:val="238"/>
          <w:jc w:val="center"/>
        </w:trPr>
        <w:tc>
          <w:tcPr>
            <w:tcW w:w="2986" w:type="dxa"/>
            <w:gridSpan w:val="2"/>
            <w:tcBorders>
              <w:top w:val="nil"/>
            </w:tcBorders>
            <w:shd w:val="clear" w:color="auto" w:fill="auto"/>
            <w:vAlign w:val="center"/>
          </w:tcPr>
          <w:p w14:paraId="7CDDCBB3" w14:textId="33497A2F" w:rsidR="001F6BDB" w:rsidRPr="008166C5" w:rsidRDefault="001F6BDB" w:rsidP="00C775AC">
            <w:pPr>
              <w:pStyle w:val="08-Tabelageral"/>
              <w:jc w:val="left"/>
              <w:rPr>
                <w:rFonts w:cs="Arial"/>
                <w:szCs w:val="14"/>
              </w:rPr>
            </w:pPr>
            <w:r>
              <w:rPr>
                <w:rFonts w:cs="Arial"/>
                <w:szCs w:val="14"/>
              </w:rPr>
              <w:t>Communication</w:t>
            </w:r>
          </w:p>
        </w:tc>
        <w:tc>
          <w:tcPr>
            <w:tcW w:w="417" w:type="dxa"/>
            <w:tcBorders>
              <w:top w:val="nil"/>
            </w:tcBorders>
            <w:shd w:val="clear" w:color="auto" w:fill="auto"/>
            <w:vAlign w:val="center"/>
          </w:tcPr>
          <w:p w14:paraId="63DC8856" w14:textId="77777777" w:rsidR="001F6BDB" w:rsidRPr="008166C5" w:rsidRDefault="001F6BDB" w:rsidP="001F6BDB">
            <w:pPr>
              <w:pStyle w:val="08-Tabelageral"/>
              <w:rPr>
                <w:rFonts w:cs="Arial"/>
                <w:szCs w:val="14"/>
              </w:rPr>
            </w:pPr>
          </w:p>
        </w:tc>
        <w:tc>
          <w:tcPr>
            <w:tcW w:w="1598" w:type="dxa"/>
            <w:gridSpan w:val="2"/>
            <w:tcBorders>
              <w:top w:val="nil"/>
            </w:tcBorders>
            <w:shd w:val="clear" w:color="auto" w:fill="auto"/>
            <w:vAlign w:val="center"/>
          </w:tcPr>
          <w:p w14:paraId="1E674441" w14:textId="313D733A" w:rsidR="001F6BDB" w:rsidRPr="008166C5" w:rsidRDefault="001F6BDB" w:rsidP="001F6BDB">
            <w:pPr>
              <w:pStyle w:val="08-Tabelageral"/>
              <w:rPr>
                <w:rFonts w:cs="Arial"/>
                <w:szCs w:val="14"/>
              </w:rPr>
            </w:pPr>
            <w:r>
              <w:rPr>
                <w:rFonts w:cs="Arial"/>
                <w:szCs w:val="14"/>
              </w:rPr>
              <w:t>(61)</w:t>
            </w:r>
          </w:p>
        </w:tc>
        <w:tc>
          <w:tcPr>
            <w:tcW w:w="1412" w:type="dxa"/>
            <w:tcBorders>
              <w:top w:val="nil"/>
            </w:tcBorders>
            <w:shd w:val="clear" w:color="auto" w:fill="auto"/>
            <w:vAlign w:val="center"/>
          </w:tcPr>
          <w:p w14:paraId="7AB2327F" w14:textId="7501D337" w:rsidR="001F6BDB" w:rsidRPr="008166C5" w:rsidRDefault="001F6BDB" w:rsidP="001F6BDB">
            <w:pPr>
              <w:pStyle w:val="08-Tabelageral"/>
              <w:rPr>
                <w:rFonts w:cs="Arial"/>
                <w:szCs w:val="14"/>
              </w:rPr>
            </w:pPr>
            <w:r w:rsidRPr="00E74680">
              <w:rPr>
                <w:rFonts w:cs="Arial"/>
                <w:color w:val="000000"/>
                <w:szCs w:val="14"/>
              </w:rPr>
              <w:t>(572)</w:t>
            </w:r>
          </w:p>
        </w:tc>
        <w:tc>
          <w:tcPr>
            <w:tcW w:w="251" w:type="dxa"/>
            <w:tcBorders>
              <w:top w:val="nil"/>
            </w:tcBorders>
            <w:shd w:val="clear" w:color="auto" w:fill="auto"/>
            <w:vAlign w:val="center"/>
          </w:tcPr>
          <w:p w14:paraId="21483DE1" w14:textId="77777777" w:rsidR="001F6BDB" w:rsidRPr="008166C5" w:rsidRDefault="001F6BDB" w:rsidP="001F6BDB">
            <w:pPr>
              <w:pStyle w:val="08-Tabelageral"/>
              <w:rPr>
                <w:rFonts w:cs="Arial"/>
                <w:szCs w:val="14"/>
              </w:rPr>
            </w:pPr>
          </w:p>
        </w:tc>
        <w:tc>
          <w:tcPr>
            <w:tcW w:w="1449" w:type="dxa"/>
            <w:gridSpan w:val="2"/>
            <w:tcBorders>
              <w:top w:val="nil"/>
            </w:tcBorders>
            <w:shd w:val="clear" w:color="auto" w:fill="auto"/>
            <w:vAlign w:val="center"/>
          </w:tcPr>
          <w:p w14:paraId="6B7AB16F" w14:textId="5D3FA942" w:rsidR="001F6BDB" w:rsidRPr="008166C5" w:rsidRDefault="001F6BDB" w:rsidP="001F6BDB">
            <w:pPr>
              <w:pStyle w:val="08-Tabelageral"/>
              <w:rPr>
                <w:rFonts w:cs="Arial"/>
                <w:szCs w:val="14"/>
              </w:rPr>
            </w:pPr>
            <w:r>
              <w:rPr>
                <w:rFonts w:cs="Arial"/>
                <w:szCs w:val="14"/>
              </w:rPr>
              <w:t>(367)</w:t>
            </w:r>
          </w:p>
        </w:tc>
        <w:tc>
          <w:tcPr>
            <w:tcW w:w="1526" w:type="dxa"/>
            <w:tcBorders>
              <w:top w:val="nil"/>
            </w:tcBorders>
            <w:shd w:val="clear" w:color="auto" w:fill="auto"/>
            <w:vAlign w:val="center"/>
          </w:tcPr>
          <w:p w14:paraId="5CF5E137" w14:textId="21AD6D0C" w:rsidR="001F6BDB" w:rsidRPr="008166C5" w:rsidRDefault="001F6BDB" w:rsidP="001F6BDB">
            <w:pPr>
              <w:pStyle w:val="08-Tabelageral"/>
              <w:rPr>
                <w:rFonts w:cs="Arial"/>
                <w:szCs w:val="14"/>
              </w:rPr>
            </w:pPr>
            <w:r w:rsidRPr="00E74680">
              <w:rPr>
                <w:rFonts w:cs="Arial"/>
                <w:color w:val="000000"/>
                <w:szCs w:val="14"/>
              </w:rPr>
              <w:t>(878)</w:t>
            </w:r>
          </w:p>
        </w:tc>
      </w:tr>
      <w:tr w:rsidR="001F6BDB" w:rsidRPr="008166C5" w14:paraId="42597B21" w14:textId="77777777" w:rsidTr="00C775AC">
        <w:trPr>
          <w:trHeight w:val="238"/>
          <w:jc w:val="center"/>
        </w:trPr>
        <w:tc>
          <w:tcPr>
            <w:tcW w:w="2986" w:type="dxa"/>
            <w:gridSpan w:val="2"/>
            <w:tcBorders>
              <w:top w:val="nil"/>
              <w:bottom w:val="nil"/>
            </w:tcBorders>
            <w:shd w:val="clear" w:color="auto" w:fill="auto"/>
            <w:vAlign w:val="center"/>
          </w:tcPr>
          <w:p w14:paraId="64CD0630" w14:textId="77777777" w:rsidR="001F6BDB" w:rsidRPr="008166C5" w:rsidRDefault="001F6BDB" w:rsidP="00C775AC">
            <w:pPr>
              <w:pStyle w:val="08-Tabelageral"/>
              <w:jc w:val="left"/>
              <w:rPr>
                <w:rFonts w:cs="Arial"/>
                <w:szCs w:val="14"/>
              </w:rPr>
            </w:pPr>
            <w:r w:rsidRPr="008166C5">
              <w:rPr>
                <w:rFonts w:cs="Arial"/>
                <w:szCs w:val="14"/>
              </w:rPr>
              <w:t>Other</w:t>
            </w:r>
          </w:p>
        </w:tc>
        <w:tc>
          <w:tcPr>
            <w:tcW w:w="417" w:type="dxa"/>
            <w:tcBorders>
              <w:top w:val="nil"/>
              <w:bottom w:val="nil"/>
            </w:tcBorders>
            <w:shd w:val="clear" w:color="auto" w:fill="auto"/>
            <w:vAlign w:val="center"/>
          </w:tcPr>
          <w:p w14:paraId="28734830" w14:textId="77777777" w:rsidR="001F6BDB" w:rsidRPr="008166C5" w:rsidRDefault="001F6BDB" w:rsidP="001F6BDB">
            <w:pPr>
              <w:pStyle w:val="08-Tabelageral"/>
              <w:rPr>
                <w:rFonts w:cs="Arial"/>
                <w:szCs w:val="14"/>
              </w:rPr>
            </w:pPr>
          </w:p>
        </w:tc>
        <w:tc>
          <w:tcPr>
            <w:tcW w:w="1598" w:type="dxa"/>
            <w:gridSpan w:val="2"/>
            <w:tcBorders>
              <w:bottom w:val="nil"/>
            </w:tcBorders>
            <w:shd w:val="clear" w:color="auto" w:fill="auto"/>
            <w:vAlign w:val="center"/>
          </w:tcPr>
          <w:p w14:paraId="69A530BA" w14:textId="3C045B88" w:rsidR="001F6BDB" w:rsidRPr="008166C5" w:rsidRDefault="001F6BDB" w:rsidP="001F6BDB">
            <w:pPr>
              <w:pStyle w:val="08-Tabelageral"/>
              <w:rPr>
                <w:rFonts w:cs="Arial"/>
                <w:szCs w:val="14"/>
              </w:rPr>
            </w:pPr>
            <w:r>
              <w:rPr>
                <w:rFonts w:cs="Arial"/>
                <w:szCs w:val="14"/>
              </w:rPr>
              <w:t>(276)</w:t>
            </w:r>
          </w:p>
        </w:tc>
        <w:tc>
          <w:tcPr>
            <w:tcW w:w="1412" w:type="dxa"/>
            <w:tcBorders>
              <w:bottom w:val="nil"/>
            </w:tcBorders>
            <w:shd w:val="clear" w:color="auto" w:fill="auto"/>
            <w:vAlign w:val="center"/>
          </w:tcPr>
          <w:p w14:paraId="014B40DE" w14:textId="1DF8A1EB" w:rsidR="001F6BDB" w:rsidRPr="008166C5" w:rsidRDefault="001F6BDB" w:rsidP="001F6BDB">
            <w:pPr>
              <w:pStyle w:val="08-Tabelageral"/>
              <w:rPr>
                <w:rFonts w:cs="Arial"/>
                <w:szCs w:val="14"/>
              </w:rPr>
            </w:pPr>
            <w:r>
              <w:rPr>
                <w:rFonts w:cs="Arial"/>
                <w:szCs w:val="14"/>
              </w:rPr>
              <w:t>(246)</w:t>
            </w:r>
          </w:p>
        </w:tc>
        <w:tc>
          <w:tcPr>
            <w:tcW w:w="251" w:type="dxa"/>
            <w:tcBorders>
              <w:bottom w:val="nil"/>
            </w:tcBorders>
            <w:shd w:val="clear" w:color="auto" w:fill="auto"/>
            <w:vAlign w:val="center"/>
          </w:tcPr>
          <w:p w14:paraId="3F042A56" w14:textId="77777777" w:rsidR="001F6BDB" w:rsidRPr="008166C5" w:rsidRDefault="001F6BDB" w:rsidP="001F6BDB">
            <w:pPr>
              <w:pStyle w:val="08-Tabelageral"/>
              <w:rPr>
                <w:rFonts w:cs="Arial"/>
                <w:szCs w:val="14"/>
              </w:rPr>
            </w:pPr>
          </w:p>
        </w:tc>
        <w:tc>
          <w:tcPr>
            <w:tcW w:w="1449" w:type="dxa"/>
            <w:gridSpan w:val="2"/>
            <w:tcBorders>
              <w:bottom w:val="nil"/>
            </w:tcBorders>
            <w:shd w:val="clear" w:color="auto" w:fill="auto"/>
            <w:vAlign w:val="center"/>
          </w:tcPr>
          <w:p w14:paraId="1DD90D19" w14:textId="3E24E004" w:rsidR="001F6BDB" w:rsidRPr="008166C5" w:rsidRDefault="001F6BDB" w:rsidP="001F6BDB">
            <w:pPr>
              <w:pStyle w:val="08-Tabelageral"/>
              <w:rPr>
                <w:rFonts w:cs="Arial"/>
                <w:szCs w:val="14"/>
              </w:rPr>
            </w:pPr>
            <w:r>
              <w:rPr>
                <w:rFonts w:cs="Arial"/>
                <w:szCs w:val="14"/>
              </w:rPr>
              <w:t>(4,297)</w:t>
            </w:r>
          </w:p>
        </w:tc>
        <w:tc>
          <w:tcPr>
            <w:tcW w:w="1526" w:type="dxa"/>
            <w:tcBorders>
              <w:bottom w:val="nil"/>
            </w:tcBorders>
            <w:shd w:val="clear" w:color="auto" w:fill="auto"/>
            <w:vAlign w:val="center"/>
          </w:tcPr>
          <w:p w14:paraId="2AD82D95" w14:textId="0FA0759B" w:rsidR="001F6BDB" w:rsidRPr="008166C5" w:rsidRDefault="001F6BDB" w:rsidP="001F6BDB">
            <w:pPr>
              <w:pStyle w:val="08-Tabelageral"/>
              <w:rPr>
                <w:rFonts w:cs="Arial"/>
                <w:szCs w:val="14"/>
              </w:rPr>
            </w:pPr>
            <w:r>
              <w:rPr>
                <w:rFonts w:cs="Arial"/>
                <w:szCs w:val="14"/>
              </w:rPr>
              <w:t>(</w:t>
            </w:r>
            <w:r w:rsidRPr="00966666">
              <w:rPr>
                <w:rFonts w:cs="Arial"/>
                <w:szCs w:val="14"/>
              </w:rPr>
              <w:t>2</w:t>
            </w:r>
            <w:r>
              <w:rPr>
                <w:rFonts w:cs="Arial"/>
                <w:szCs w:val="14"/>
              </w:rPr>
              <w:t>,</w:t>
            </w:r>
            <w:r w:rsidRPr="00966666">
              <w:rPr>
                <w:rFonts w:cs="Arial"/>
                <w:szCs w:val="14"/>
              </w:rPr>
              <w:t>207</w:t>
            </w:r>
            <w:r>
              <w:rPr>
                <w:rFonts w:cs="Arial"/>
                <w:szCs w:val="14"/>
              </w:rPr>
              <w:t>)</w:t>
            </w:r>
          </w:p>
        </w:tc>
      </w:tr>
      <w:tr w:rsidR="001F6BDB" w:rsidRPr="008166C5" w14:paraId="5A09635C" w14:textId="77777777" w:rsidTr="00C775AC">
        <w:trPr>
          <w:trHeight w:val="238"/>
          <w:jc w:val="center"/>
        </w:trPr>
        <w:tc>
          <w:tcPr>
            <w:tcW w:w="2986" w:type="dxa"/>
            <w:gridSpan w:val="2"/>
            <w:tcBorders>
              <w:top w:val="nil"/>
              <w:bottom w:val="single" w:sz="2" w:space="0" w:color="1F3864" w:themeColor="accent1" w:themeShade="80"/>
            </w:tcBorders>
            <w:shd w:val="clear" w:color="auto" w:fill="auto"/>
            <w:vAlign w:val="center"/>
          </w:tcPr>
          <w:p w14:paraId="7DD57E32" w14:textId="77777777" w:rsidR="001F6BDB" w:rsidRPr="008166C5" w:rsidRDefault="001F6BDB" w:rsidP="00C775AC">
            <w:pPr>
              <w:pStyle w:val="08-Tabelageral"/>
              <w:jc w:val="left"/>
              <w:rPr>
                <w:rFonts w:cs="Arial"/>
                <w:b/>
                <w:szCs w:val="14"/>
              </w:rPr>
            </w:pPr>
            <w:r w:rsidRPr="008166C5">
              <w:rPr>
                <w:rFonts w:cs="Arial"/>
                <w:b/>
                <w:szCs w:val="14"/>
              </w:rPr>
              <w:t>Total</w:t>
            </w:r>
          </w:p>
        </w:tc>
        <w:tc>
          <w:tcPr>
            <w:tcW w:w="417" w:type="dxa"/>
            <w:tcBorders>
              <w:top w:val="nil"/>
              <w:bottom w:val="single" w:sz="2" w:space="0" w:color="1F3864" w:themeColor="accent1" w:themeShade="80"/>
            </w:tcBorders>
            <w:shd w:val="clear" w:color="auto" w:fill="auto"/>
          </w:tcPr>
          <w:p w14:paraId="025742DF" w14:textId="77777777" w:rsidR="001F6BDB" w:rsidRPr="008166C5" w:rsidRDefault="001F6BDB" w:rsidP="001F6BDB">
            <w:pPr>
              <w:pStyle w:val="08-Tabelageral"/>
              <w:rPr>
                <w:rFonts w:cs="Arial"/>
                <w:b/>
                <w:szCs w:val="14"/>
              </w:rPr>
            </w:pPr>
          </w:p>
        </w:tc>
        <w:tc>
          <w:tcPr>
            <w:tcW w:w="1598" w:type="dxa"/>
            <w:gridSpan w:val="2"/>
            <w:tcBorders>
              <w:top w:val="nil"/>
              <w:bottom w:val="single" w:sz="2" w:space="0" w:color="1F3864" w:themeColor="accent1" w:themeShade="80"/>
            </w:tcBorders>
            <w:shd w:val="clear" w:color="auto" w:fill="auto"/>
            <w:vAlign w:val="center"/>
          </w:tcPr>
          <w:p w14:paraId="68AD1E7B" w14:textId="54863263" w:rsidR="001F6BDB" w:rsidRPr="008166C5" w:rsidRDefault="001F6BDB" w:rsidP="001F6BDB">
            <w:pPr>
              <w:pStyle w:val="08-Tabelageral"/>
              <w:rPr>
                <w:rFonts w:cs="Arial"/>
                <w:b/>
                <w:szCs w:val="14"/>
              </w:rPr>
            </w:pPr>
            <w:r w:rsidRPr="00EB59B1">
              <w:rPr>
                <w:rFonts w:cs="Arial"/>
                <w:b/>
                <w:bCs/>
                <w:szCs w:val="14"/>
              </w:rPr>
              <w:t>(</w:t>
            </w:r>
            <w:r>
              <w:rPr>
                <w:rFonts w:cs="Arial"/>
                <w:b/>
                <w:bCs/>
                <w:szCs w:val="14"/>
              </w:rPr>
              <w:t>3,589</w:t>
            </w:r>
            <w:r w:rsidRPr="00EB59B1">
              <w:rPr>
                <w:rFonts w:cs="Arial"/>
                <w:b/>
                <w:bCs/>
                <w:szCs w:val="14"/>
              </w:rPr>
              <w:t>)</w:t>
            </w:r>
          </w:p>
        </w:tc>
        <w:tc>
          <w:tcPr>
            <w:tcW w:w="1412" w:type="dxa"/>
            <w:tcBorders>
              <w:top w:val="nil"/>
              <w:bottom w:val="single" w:sz="2" w:space="0" w:color="1F3864" w:themeColor="accent1" w:themeShade="80"/>
            </w:tcBorders>
            <w:shd w:val="clear" w:color="auto" w:fill="auto"/>
            <w:vAlign w:val="center"/>
          </w:tcPr>
          <w:p w14:paraId="54773ABD" w14:textId="4F309D5C" w:rsidR="001F6BDB" w:rsidRPr="008166C5" w:rsidRDefault="001F6BDB" w:rsidP="001F6BDB">
            <w:pPr>
              <w:pStyle w:val="08-Tabelageral"/>
              <w:rPr>
                <w:rFonts w:cs="Arial"/>
                <w:b/>
                <w:szCs w:val="14"/>
              </w:rPr>
            </w:pPr>
            <w:r w:rsidRPr="00E74680">
              <w:rPr>
                <w:rFonts w:cs="Arial"/>
                <w:b/>
                <w:bCs/>
                <w:color w:val="000000"/>
                <w:szCs w:val="14"/>
              </w:rPr>
              <w:t>(3</w:t>
            </w:r>
            <w:r>
              <w:rPr>
                <w:rFonts w:cs="Arial"/>
                <w:b/>
                <w:bCs/>
                <w:color w:val="000000"/>
                <w:szCs w:val="14"/>
              </w:rPr>
              <w:t>,</w:t>
            </w:r>
            <w:r w:rsidRPr="00E74680">
              <w:rPr>
                <w:rFonts w:cs="Arial"/>
                <w:b/>
                <w:bCs/>
                <w:color w:val="000000"/>
                <w:szCs w:val="14"/>
              </w:rPr>
              <w:t>867)</w:t>
            </w:r>
          </w:p>
        </w:tc>
        <w:tc>
          <w:tcPr>
            <w:tcW w:w="251" w:type="dxa"/>
            <w:tcBorders>
              <w:top w:val="nil"/>
              <w:bottom w:val="single" w:sz="2" w:space="0" w:color="1F3864" w:themeColor="accent1" w:themeShade="80"/>
            </w:tcBorders>
            <w:shd w:val="clear" w:color="auto" w:fill="auto"/>
            <w:vAlign w:val="center"/>
          </w:tcPr>
          <w:p w14:paraId="7D153E45" w14:textId="77777777" w:rsidR="001F6BDB" w:rsidRPr="008166C5" w:rsidRDefault="001F6BDB" w:rsidP="001F6BDB">
            <w:pPr>
              <w:pStyle w:val="08-Tabelageral"/>
              <w:rPr>
                <w:rFonts w:cs="Arial"/>
                <w:b/>
                <w:szCs w:val="14"/>
              </w:rPr>
            </w:pPr>
          </w:p>
        </w:tc>
        <w:tc>
          <w:tcPr>
            <w:tcW w:w="1449" w:type="dxa"/>
            <w:gridSpan w:val="2"/>
            <w:tcBorders>
              <w:top w:val="nil"/>
              <w:bottom w:val="single" w:sz="2" w:space="0" w:color="1F3864" w:themeColor="accent1" w:themeShade="80"/>
            </w:tcBorders>
            <w:shd w:val="clear" w:color="auto" w:fill="auto"/>
            <w:vAlign w:val="center"/>
          </w:tcPr>
          <w:p w14:paraId="3302E690" w14:textId="1D4F2966" w:rsidR="001F6BDB" w:rsidRPr="008166C5" w:rsidRDefault="001F6BDB" w:rsidP="001F6BDB">
            <w:pPr>
              <w:pStyle w:val="08-Tabelageral"/>
              <w:rPr>
                <w:rFonts w:cs="Arial"/>
                <w:b/>
                <w:szCs w:val="14"/>
              </w:rPr>
            </w:pPr>
            <w:r w:rsidRPr="00EB59B1">
              <w:rPr>
                <w:rFonts w:cs="Arial"/>
                <w:b/>
                <w:bCs/>
                <w:szCs w:val="14"/>
              </w:rPr>
              <w:t>(</w:t>
            </w:r>
            <w:r>
              <w:rPr>
                <w:rFonts w:cs="Arial"/>
                <w:b/>
                <w:bCs/>
                <w:szCs w:val="14"/>
              </w:rPr>
              <w:t>88,554</w:t>
            </w:r>
            <w:r w:rsidRPr="00EB59B1">
              <w:rPr>
                <w:rFonts w:cs="Arial"/>
                <w:b/>
                <w:bCs/>
                <w:szCs w:val="14"/>
              </w:rPr>
              <w:t>)</w:t>
            </w:r>
          </w:p>
        </w:tc>
        <w:tc>
          <w:tcPr>
            <w:tcW w:w="1526" w:type="dxa"/>
            <w:tcBorders>
              <w:top w:val="nil"/>
              <w:bottom w:val="single" w:sz="2" w:space="0" w:color="1F3864" w:themeColor="accent1" w:themeShade="80"/>
            </w:tcBorders>
            <w:shd w:val="clear" w:color="auto" w:fill="auto"/>
            <w:vAlign w:val="center"/>
          </w:tcPr>
          <w:p w14:paraId="1153E1C8" w14:textId="2C0257D3" w:rsidR="001F6BDB" w:rsidRPr="008166C5" w:rsidRDefault="001F6BDB" w:rsidP="001F6BDB">
            <w:pPr>
              <w:pStyle w:val="08-Tabelageral"/>
              <w:rPr>
                <w:rFonts w:cs="Arial"/>
                <w:b/>
                <w:szCs w:val="14"/>
              </w:rPr>
            </w:pPr>
            <w:r w:rsidRPr="00E74680">
              <w:rPr>
                <w:rFonts w:cs="Arial"/>
                <w:b/>
                <w:bCs/>
                <w:color w:val="000000"/>
                <w:szCs w:val="14"/>
              </w:rPr>
              <w:t>(49</w:t>
            </w:r>
            <w:r>
              <w:rPr>
                <w:rFonts w:cs="Arial"/>
                <w:b/>
                <w:bCs/>
                <w:color w:val="000000"/>
                <w:szCs w:val="14"/>
              </w:rPr>
              <w:t>,</w:t>
            </w:r>
            <w:r w:rsidRPr="00E74680">
              <w:rPr>
                <w:rFonts w:cs="Arial"/>
                <w:b/>
                <w:bCs/>
                <w:color w:val="000000"/>
                <w:szCs w:val="14"/>
              </w:rPr>
              <w:t>988)</w:t>
            </w:r>
          </w:p>
        </w:tc>
      </w:tr>
    </w:tbl>
    <w:p w14:paraId="6660E6AB" w14:textId="359FF5A3" w:rsidR="00053946" w:rsidRDefault="00053946" w:rsidP="00FF1523">
      <w:pPr>
        <w:pStyle w:val="PargrafodaLista"/>
        <w:numPr>
          <w:ilvl w:val="0"/>
          <w:numId w:val="36"/>
        </w:numPr>
        <w:spacing w:after="0" w:line="240" w:lineRule="auto"/>
        <w:ind w:left="284" w:hanging="284"/>
        <w:jc w:val="both"/>
        <w:rPr>
          <w:rStyle w:val="q4iawc"/>
          <w:rFonts w:ascii="Arial" w:hAnsi="Arial" w:cs="Arial"/>
          <w:sz w:val="14"/>
          <w:szCs w:val="14"/>
          <w:lang w:val="en"/>
        </w:rPr>
      </w:pPr>
      <w:r w:rsidRPr="00053946">
        <w:rPr>
          <w:rStyle w:val="q4iawc"/>
          <w:rFonts w:ascii="Arial" w:hAnsi="Arial" w:cs="Arial"/>
          <w:sz w:val="14"/>
          <w:szCs w:val="14"/>
          <w:lang w:val="en"/>
        </w:rPr>
        <w:t>Refers to donations and sponsorships within the scope of laws of Statute of Children and Adolescents, Culture Support Program, Sports Incentive and National Fund for the Elderly</w:t>
      </w:r>
      <w:r>
        <w:rPr>
          <w:rStyle w:val="q4iawc"/>
          <w:rFonts w:ascii="Arial" w:hAnsi="Arial" w:cs="Arial"/>
          <w:sz w:val="14"/>
          <w:szCs w:val="14"/>
          <w:lang w:val="en"/>
        </w:rPr>
        <w:t xml:space="preserve"> Person.</w:t>
      </w:r>
    </w:p>
    <w:p w14:paraId="3535B8FC" w14:textId="77777777" w:rsidR="008166C5" w:rsidRPr="00D44157" w:rsidRDefault="008166C5" w:rsidP="00FF1523">
      <w:pPr>
        <w:pStyle w:val="PargrafodaLista"/>
        <w:numPr>
          <w:ilvl w:val="0"/>
          <w:numId w:val="36"/>
        </w:numPr>
        <w:spacing w:after="0" w:line="240" w:lineRule="auto"/>
        <w:ind w:left="284" w:hanging="284"/>
        <w:jc w:val="both"/>
        <w:rPr>
          <w:rFonts w:ascii="Arial" w:hAnsi="Arial" w:cs="Arial"/>
          <w:sz w:val="14"/>
          <w:szCs w:val="14"/>
          <w:lang w:val="en"/>
        </w:rPr>
      </w:pPr>
      <w:r w:rsidRPr="00E474D5">
        <w:rPr>
          <w:rStyle w:val="q4iawc"/>
          <w:rFonts w:ascii="Arial" w:hAnsi="Arial" w:cs="Arial"/>
          <w:sz w:val="14"/>
          <w:szCs w:val="14"/>
          <w:lang w:val="en"/>
        </w:rPr>
        <w:t>Refers to expenses with partnerships signed with correspondents, in new channels, for the sale of insurance products</w:t>
      </w:r>
      <w:r>
        <w:rPr>
          <w:rStyle w:val="q4iawc"/>
          <w:rFonts w:ascii="Arial" w:hAnsi="Arial" w:cs="Arial"/>
          <w:sz w:val="14"/>
          <w:szCs w:val="14"/>
          <w:lang w:val="en"/>
        </w:rPr>
        <w:t xml:space="preserve">; </w:t>
      </w:r>
      <w:r w:rsidRPr="00F379E3">
        <w:rPr>
          <w:rStyle w:val="q4iawc"/>
          <w:rFonts w:ascii="Arial" w:hAnsi="Arial" w:cs="Arial"/>
          <w:sz w:val="14"/>
          <w:szCs w:val="14"/>
          <w:lang w:val="en"/>
        </w:rPr>
        <w:t>and sales incentive commercial campaigns.</w:t>
      </w:r>
    </w:p>
    <w:p w14:paraId="18CEFA83" w14:textId="77777777" w:rsidR="00284928" w:rsidRPr="00432934" w:rsidRDefault="00284928" w:rsidP="002B003A">
      <w:pPr>
        <w:pStyle w:val="Ttulo1"/>
        <w:spacing w:before="120" w:after="120" w:line="259" w:lineRule="auto"/>
        <w:jc w:val="both"/>
        <w:rPr>
          <w:rFonts w:ascii="Arial" w:hAnsi="Arial" w:cs="Arial"/>
          <w:b/>
          <w:color w:val="1F3864" w:themeColor="accent1" w:themeShade="80"/>
          <w:sz w:val="20"/>
          <w:lang w:val="en-US"/>
        </w:rPr>
      </w:pPr>
    </w:p>
    <w:p w14:paraId="37894E52" w14:textId="51ADEFA2" w:rsidR="007D4AB0" w:rsidRPr="00432934" w:rsidRDefault="004725AE" w:rsidP="002C0FCD">
      <w:pPr>
        <w:pStyle w:val="Ttulo1"/>
        <w:keepNext w:val="0"/>
        <w:keepLines w:val="0"/>
        <w:pageBreakBefore/>
        <w:spacing w:before="120" w:after="120" w:line="259" w:lineRule="auto"/>
        <w:jc w:val="both"/>
        <w:rPr>
          <w:rFonts w:ascii="Arial" w:hAnsi="Arial" w:cs="Arial"/>
          <w:b/>
          <w:color w:val="1F3864" w:themeColor="accent1" w:themeShade="80"/>
          <w:sz w:val="20"/>
          <w:lang w:val="en-US"/>
        </w:rPr>
      </w:pPr>
      <w:bookmarkStart w:id="75" w:name="_Toc157446725"/>
      <w:bookmarkStart w:id="76" w:name="_Toc157704653"/>
      <w:r w:rsidRPr="00432934">
        <w:rPr>
          <w:rFonts w:ascii="Arial" w:hAnsi="Arial" w:cs="Arial"/>
          <w:b/>
          <w:color w:val="1F3864" w:themeColor="accent1" w:themeShade="80"/>
          <w:sz w:val="20"/>
          <w:lang w:val="en-US"/>
        </w:rPr>
        <w:lastRenderedPageBreak/>
        <w:t>12 – TAXES</w:t>
      </w:r>
      <w:bookmarkEnd w:id="74"/>
      <w:bookmarkEnd w:id="75"/>
      <w:bookmarkEnd w:id="76"/>
    </w:p>
    <w:p w14:paraId="1575410D" w14:textId="77777777" w:rsidR="001E5B7F" w:rsidRPr="00E54AB3" w:rsidRDefault="001E5B7F" w:rsidP="001E5B7F">
      <w:pPr>
        <w:spacing w:after="40"/>
        <w:rPr>
          <w:rFonts w:ascii="Arial" w:hAnsi="Arial" w:cs="Arial"/>
          <w:b/>
          <w:color w:val="1F3864" w:themeColor="accent1" w:themeShade="80"/>
          <w:sz w:val="18"/>
          <w:szCs w:val="18"/>
          <w:lang w:val="en-US"/>
        </w:rPr>
      </w:pPr>
      <w:bookmarkStart w:id="77" w:name="_Toc28866213"/>
      <w:bookmarkStart w:id="78" w:name="OLE_LINK3"/>
      <w:r w:rsidRPr="00E54AB3">
        <w:rPr>
          <w:rFonts w:ascii="Arial" w:hAnsi="Arial" w:cs="Arial"/>
          <w:b/>
          <w:color w:val="1F3864" w:themeColor="accent1" w:themeShade="80"/>
          <w:sz w:val="18"/>
          <w:szCs w:val="18"/>
          <w:lang w:val="en-US"/>
        </w:rPr>
        <w:t xml:space="preserve">a) </w:t>
      </w:r>
      <w:bookmarkEnd w:id="77"/>
      <w:r w:rsidRPr="00662308">
        <w:rPr>
          <w:rFonts w:ascii="Arial" w:hAnsi="Arial" w:cs="Arial"/>
          <w:b/>
          <w:color w:val="1F3864" w:themeColor="accent1" w:themeShade="80"/>
          <w:sz w:val="18"/>
          <w:szCs w:val="18"/>
          <w:lang w:val="en-US"/>
        </w:rPr>
        <w:t>Breakdown of income tax (IR) and social contribution expenses (CSLL)</w:t>
      </w:r>
    </w:p>
    <w:p w14:paraId="4E4D4153" w14:textId="77777777" w:rsidR="001E5B7F" w:rsidRPr="00FF3D4B" w:rsidRDefault="001E5B7F" w:rsidP="001E5B7F">
      <w:pPr>
        <w:spacing w:after="0" w:line="240" w:lineRule="auto"/>
        <w:jc w:val="right"/>
        <w:rPr>
          <w:rFonts w:ascii="Arial" w:hAnsi="Arial" w:cs="Arial"/>
          <w:b/>
          <w:sz w:val="14"/>
          <w:lang w:eastAsia="pt-BR"/>
        </w:rPr>
      </w:pPr>
      <w:r w:rsidRPr="00FF3D4B">
        <w:rPr>
          <w:rFonts w:ascii="Arial" w:hAnsi="Arial" w:cs="Arial"/>
          <w:b/>
          <w:sz w:val="14"/>
          <w:lang w:eastAsia="pt-BR"/>
        </w:rPr>
        <w:t xml:space="preserve">R$ </w:t>
      </w:r>
      <w:proofErr w:type="spellStart"/>
      <w:r w:rsidRPr="00044999">
        <w:rPr>
          <w:rFonts w:ascii="Arial" w:hAnsi="Arial" w:cs="Arial"/>
          <w:b/>
          <w:sz w:val="14"/>
          <w:lang w:eastAsia="pt-BR"/>
        </w:rPr>
        <w:t>thousand</w:t>
      </w:r>
      <w:proofErr w:type="spellEnd"/>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E5B7F" w:rsidRPr="003F4B3F" w14:paraId="2070445E" w14:textId="77777777">
        <w:trPr>
          <w:trHeight w:val="238"/>
        </w:trPr>
        <w:tc>
          <w:tcPr>
            <w:tcW w:w="3094" w:type="dxa"/>
            <w:tcBorders>
              <w:top w:val="single" w:sz="2" w:space="0" w:color="1F3864" w:themeColor="accent1" w:themeShade="80"/>
              <w:bottom w:val="nil"/>
            </w:tcBorders>
            <w:shd w:val="clear" w:color="auto" w:fill="auto"/>
            <w:vAlign w:val="center"/>
          </w:tcPr>
          <w:p w14:paraId="04CFF070" w14:textId="77777777" w:rsidR="001E5B7F" w:rsidRPr="003F4B3F" w:rsidRDefault="001E5B7F">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38479FA7" w14:textId="77777777" w:rsidR="001E5B7F" w:rsidRPr="003F4B3F" w:rsidRDefault="001E5B7F">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2EC48E87" w14:textId="77777777" w:rsidR="001E5B7F" w:rsidRPr="00EC4649" w:rsidRDefault="001E5B7F">
            <w:pPr>
              <w:spacing w:after="0"/>
              <w:jc w:val="center"/>
              <w:rPr>
                <w:rFonts w:ascii="Arial" w:hAnsi="Arial" w:cs="Arial"/>
                <w:b/>
                <w:sz w:val="14"/>
                <w:szCs w:val="18"/>
              </w:rPr>
            </w:pPr>
            <w:proofErr w:type="spellStart"/>
            <w:r w:rsidRPr="00EC4649">
              <w:rPr>
                <w:rFonts w:ascii="Arial" w:hAnsi="Arial" w:cs="Arial"/>
                <w:b/>
                <w:sz w:val="14"/>
                <w:szCs w:val="18"/>
              </w:rPr>
              <w:t>Parent</w:t>
            </w:r>
            <w:proofErr w:type="spellEnd"/>
          </w:p>
        </w:tc>
        <w:tc>
          <w:tcPr>
            <w:tcW w:w="283" w:type="dxa"/>
            <w:tcBorders>
              <w:top w:val="single" w:sz="2" w:space="0" w:color="1F3864" w:themeColor="accent1" w:themeShade="80"/>
              <w:bottom w:val="nil"/>
            </w:tcBorders>
            <w:shd w:val="clear" w:color="auto" w:fill="auto"/>
            <w:vAlign w:val="center"/>
          </w:tcPr>
          <w:p w14:paraId="459CA81C" w14:textId="77777777" w:rsidR="001E5B7F" w:rsidRPr="003F4B3F" w:rsidRDefault="001E5B7F">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25EA168F" w14:textId="77777777" w:rsidR="001E5B7F" w:rsidRPr="00EC4649" w:rsidRDefault="001E5B7F">
            <w:pPr>
              <w:spacing w:after="0"/>
              <w:jc w:val="center"/>
              <w:rPr>
                <w:rFonts w:ascii="Arial" w:hAnsi="Arial" w:cs="Arial"/>
                <w:b/>
                <w:sz w:val="18"/>
                <w:szCs w:val="18"/>
              </w:rPr>
            </w:pPr>
            <w:proofErr w:type="spellStart"/>
            <w:r w:rsidRPr="00EC4649">
              <w:rPr>
                <w:rFonts w:ascii="Arial" w:hAnsi="Arial" w:cs="Arial"/>
                <w:b/>
                <w:sz w:val="14"/>
                <w:szCs w:val="18"/>
              </w:rPr>
              <w:t>Consolidated</w:t>
            </w:r>
            <w:proofErr w:type="spellEnd"/>
          </w:p>
        </w:tc>
      </w:tr>
      <w:tr w:rsidR="001E5B7F" w:rsidRPr="003F4B3F" w14:paraId="79DE0A4D" w14:textId="77777777">
        <w:trPr>
          <w:trHeight w:val="238"/>
        </w:trPr>
        <w:tc>
          <w:tcPr>
            <w:tcW w:w="3094" w:type="dxa"/>
            <w:tcBorders>
              <w:top w:val="nil"/>
              <w:bottom w:val="single" w:sz="2" w:space="0" w:color="1F3864" w:themeColor="accent1" w:themeShade="80"/>
            </w:tcBorders>
            <w:shd w:val="clear" w:color="auto" w:fill="auto"/>
            <w:vAlign w:val="center"/>
          </w:tcPr>
          <w:p w14:paraId="0DFB8A84" w14:textId="77777777" w:rsidR="001E5B7F" w:rsidRPr="003F4B3F" w:rsidRDefault="001E5B7F">
            <w:pPr>
              <w:pStyle w:val="08-Tabelageral"/>
              <w:rPr>
                <w:rFonts w:cs="Arial"/>
                <w:b/>
              </w:rPr>
            </w:pPr>
          </w:p>
        </w:tc>
        <w:tc>
          <w:tcPr>
            <w:tcW w:w="604" w:type="dxa"/>
            <w:tcBorders>
              <w:top w:val="nil"/>
              <w:bottom w:val="single" w:sz="2" w:space="0" w:color="1F3864" w:themeColor="accent1" w:themeShade="80"/>
            </w:tcBorders>
            <w:shd w:val="clear" w:color="auto" w:fill="auto"/>
            <w:vAlign w:val="center"/>
          </w:tcPr>
          <w:p w14:paraId="05FD9E8F" w14:textId="77777777" w:rsidR="001E5B7F" w:rsidRPr="00874161" w:rsidRDefault="001E5B7F">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6DB874B1" w14:textId="77777777" w:rsidR="001E5B7F" w:rsidRPr="00874161" w:rsidRDefault="001E5B7F">
            <w:pPr>
              <w:pStyle w:val="08-Tabelageral"/>
              <w:rPr>
                <w:rFonts w:cs="Arial"/>
                <w:b/>
              </w:rPr>
            </w:pPr>
            <w:r w:rsidRPr="00432934">
              <w:rPr>
                <w:rFonts w:cs="Arial"/>
                <w:b/>
              </w:rPr>
              <w:t>2023</w:t>
            </w:r>
          </w:p>
        </w:tc>
        <w:tc>
          <w:tcPr>
            <w:tcW w:w="1412" w:type="dxa"/>
            <w:tcBorders>
              <w:top w:val="single" w:sz="2" w:space="0" w:color="1F3864" w:themeColor="accent1" w:themeShade="80"/>
              <w:bottom w:val="single" w:sz="2" w:space="0" w:color="1F3864" w:themeColor="accent1" w:themeShade="80"/>
            </w:tcBorders>
            <w:shd w:val="clear" w:color="auto" w:fill="auto"/>
          </w:tcPr>
          <w:p w14:paraId="5861929A" w14:textId="77777777" w:rsidR="001E5B7F" w:rsidRPr="00874161" w:rsidRDefault="001E5B7F">
            <w:pPr>
              <w:pStyle w:val="08-Tabelageral"/>
              <w:rPr>
                <w:rFonts w:cs="Arial"/>
                <w:b/>
              </w:rPr>
            </w:pPr>
            <w:r w:rsidRPr="00432934">
              <w:rPr>
                <w:rFonts w:cs="Arial"/>
                <w:b/>
              </w:rPr>
              <w:t>2022</w:t>
            </w:r>
          </w:p>
        </w:tc>
        <w:tc>
          <w:tcPr>
            <w:tcW w:w="283" w:type="dxa"/>
            <w:tcBorders>
              <w:top w:val="nil"/>
              <w:bottom w:val="single" w:sz="2" w:space="0" w:color="1F3864" w:themeColor="accent1" w:themeShade="80"/>
            </w:tcBorders>
            <w:shd w:val="clear" w:color="auto" w:fill="auto"/>
          </w:tcPr>
          <w:p w14:paraId="3241F1CB" w14:textId="77777777" w:rsidR="001E5B7F" w:rsidRPr="00874161" w:rsidRDefault="001E5B7F">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26E5B60A" w14:textId="77777777" w:rsidR="001E5B7F" w:rsidRPr="00874161" w:rsidRDefault="001E5B7F">
            <w:pPr>
              <w:pStyle w:val="08-Tabelageral"/>
              <w:rPr>
                <w:rFonts w:cs="Arial"/>
                <w:b/>
              </w:rPr>
            </w:pPr>
            <w:r w:rsidRPr="00432934">
              <w:rPr>
                <w:rFonts w:cs="Arial"/>
                <w:b/>
              </w:rPr>
              <w:t>2023</w:t>
            </w:r>
          </w:p>
        </w:tc>
        <w:tc>
          <w:tcPr>
            <w:tcW w:w="1418" w:type="dxa"/>
            <w:tcBorders>
              <w:top w:val="single" w:sz="2" w:space="0" w:color="1F3864" w:themeColor="accent1" w:themeShade="80"/>
              <w:bottom w:val="single" w:sz="2" w:space="0" w:color="1F3864" w:themeColor="accent1" w:themeShade="80"/>
            </w:tcBorders>
            <w:shd w:val="clear" w:color="auto" w:fill="auto"/>
          </w:tcPr>
          <w:p w14:paraId="55856770" w14:textId="77777777" w:rsidR="001E5B7F" w:rsidRPr="00874161" w:rsidRDefault="001E5B7F">
            <w:pPr>
              <w:pStyle w:val="08-Tabelageral"/>
              <w:rPr>
                <w:rFonts w:cs="Arial"/>
                <w:b/>
              </w:rPr>
            </w:pPr>
            <w:r w:rsidRPr="00432934">
              <w:rPr>
                <w:rFonts w:cs="Arial"/>
                <w:b/>
              </w:rPr>
              <w:t>2022</w:t>
            </w:r>
          </w:p>
        </w:tc>
      </w:tr>
      <w:tr w:rsidR="001E5B7F" w:rsidRPr="003F4B3F" w14:paraId="5E845553" w14:textId="77777777">
        <w:trPr>
          <w:trHeight w:val="238"/>
        </w:trPr>
        <w:tc>
          <w:tcPr>
            <w:tcW w:w="3094" w:type="dxa"/>
            <w:tcBorders>
              <w:top w:val="single" w:sz="2" w:space="0" w:color="1F3864" w:themeColor="accent1" w:themeShade="80"/>
              <w:bottom w:val="nil"/>
            </w:tcBorders>
            <w:shd w:val="clear" w:color="auto" w:fill="auto"/>
          </w:tcPr>
          <w:p w14:paraId="563E2B46" w14:textId="77777777" w:rsidR="001E5B7F" w:rsidRPr="003F4B3F" w:rsidRDefault="001E5B7F">
            <w:pPr>
              <w:pStyle w:val="08-Tabelageral"/>
              <w:jc w:val="left"/>
              <w:rPr>
                <w:rFonts w:cs="Arial"/>
                <w:b/>
                <w:bCs/>
                <w:szCs w:val="14"/>
              </w:rPr>
            </w:pPr>
            <w:proofErr w:type="spellStart"/>
            <w:r>
              <w:rPr>
                <w:rFonts w:cs="Arial"/>
                <w:b/>
                <w:szCs w:val="14"/>
              </w:rPr>
              <w:t>Current</w:t>
            </w:r>
            <w:proofErr w:type="spellEnd"/>
            <w:r>
              <w:rPr>
                <w:rFonts w:cs="Arial"/>
                <w:b/>
                <w:szCs w:val="14"/>
              </w:rPr>
              <w:t xml:space="preserve"> </w:t>
            </w:r>
            <w:proofErr w:type="spellStart"/>
            <w:r>
              <w:rPr>
                <w:rFonts w:cs="Arial"/>
                <w:b/>
                <w:szCs w:val="14"/>
              </w:rPr>
              <w:t>values</w:t>
            </w:r>
            <w:proofErr w:type="spellEnd"/>
          </w:p>
        </w:tc>
        <w:tc>
          <w:tcPr>
            <w:tcW w:w="604" w:type="dxa"/>
            <w:tcBorders>
              <w:top w:val="single" w:sz="2" w:space="0" w:color="1F3864" w:themeColor="accent1" w:themeShade="80"/>
              <w:bottom w:val="nil"/>
            </w:tcBorders>
            <w:shd w:val="clear" w:color="auto" w:fill="auto"/>
          </w:tcPr>
          <w:p w14:paraId="2A0F0DA6" w14:textId="77777777" w:rsidR="001E5B7F" w:rsidRPr="003F4B3F" w:rsidRDefault="001E5B7F">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1E8B5E64" w14:textId="77777777" w:rsidR="001E5B7F" w:rsidRPr="003F4B3F" w:rsidRDefault="001E5B7F">
            <w:pPr>
              <w:pStyle w:val="08-Tabelageral"/>
              <w:rPr>
                <w:rFonts w:cs="Arial"/>
                <w:b/>
                <w:szCs w:val="14"/>
              </w:rPr>
            </w:pPr>
            <w:r>
              <w:rPr>
                <w:rFonts w:cs="Arial"/>
                <w:b/>
                <w:szCs w:val="14"/>
              </w:rPr>
              <w:t>(11,816)</w:t>
            </w:r>
          </w:p>
        </w:tc>
        <w:tc>
          <w:tcPr>
            <w:tcW w:w="1412" w:type="dxa"/>
            <w:tcBorders>
              <w:top w:val="single" w:sz="2" w:space="0" w:color="1F3864" w:themeColor="accent1" w:themeShade="80"/>
              <w:bottom w:val="nil"/>
            </w:tcBorders>
            <w:shd w:val="clear" w:color="auto" w:fill="auto"/>
            <w:vAlign w:val="center"/>
          </w:tcPr>
          <w:p w14:paraId="63B0E7EF" w14:textId="77777777" w:rsidR="001E5B7F" w:rsidRPr="003F4B3F" w:rsidRDefault="001E5B7F">
            <w:pPr>
              <w:pStyle w:val="08-Tabelageral"/>
              <w:rPr>
                <w:rFonts w:cs="Arial"/>
                <w:b/>
              </w:rPr>
            </w:pPr>
            <w:r>
              <w:rPr>
                <w:rFonts w:cs="Arial"/>
                <w:b/>
                <w:szCs w:val="14"/>
              </w:rPr>
              <w:t>(1,068)</w:t>
            </w:r>
          </w:p>
        </w:tc>
        <w:tc>
          <w:tcPr>
            <w:tcW w:w="283" w:type="dxa"/>
            <w:tcBorders>
              <w:top w:val="single" w:sz="2" w:space="0" w:color="1F3864" w:themeColor="accent1" w:themeShade="80"/>
              <w:bottom w:val="nil"/>
            </w:tcBorders>
            <w:shd w:val="clear" w:color="auto" w:fill="auto"/>
            <w:vAlign w:val="center"/>
          </w:tcPr>
          <w:p w14:paraId="14BEB237" w14:textId="77777777" w:rsidR="001E5B7F" w:rsidRPr="003F4B3F" w:rsidRDefault="001E5B7F">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72C79B27" w14:textId="77777777" w:rsidR="001E5B7F" w:rsidRPr="003F4B3F" w:rsidRDefault="001E5B7F">
            <w:pPr>
              <w:pStyle w:val="08-Tabelageral"/>
              <w:rPr>
                <w:rFonts w:cs="Arial"/>
                <w:b/>
                <w:szCs w:val="14"/>
              </w:rPr>
            </w:pPr>
            <w:r>
              <w:rPr>
                <w:rFonts w:cs="Arial"/>
                <w:b/>
                <w:szCs w:val="14"/>
              </w:rPr>
              <w:t>(1,551,580)</w:t>
            </w:r>
          </w:p>
        </w:tc>
        <w:tc>
          <w:tcPr>
            <w:tcW w:w="1418" w:type="dxa"/>
            <w:tcBorders>
              <w:top w:val="single" w:sz="2" w:space="0" w:color="1F3864" w:themeColor="accent1" w:themeShade="80"/>
              <w:bottom w:val="nil"/>
            </w:tcBorders>
            <w:shd w:val="clear" w:color="auto" w:fill="auto"/>
            <w:vAlign w:val="center"/>
          </w:tcPr>
          <w:p w14:paraId="6E9829B1" w14:textId="77777777" w:rsidR="001E5B7F" w:rsidRPr="003F4B3F" w:rsidRDefault="001E5B7F">
            <w:pPr>
              <w:pStyle w:val="08-Tabelageral"/>
              <w:rPr>
                <w:rFonts w:cs="Arial"/>
                <w:b/>
              </w:rPr>
            </w:pPr>
            <w:r>
              <w:rPr>
                <w:rFonts w:cs="Arial"/>
                <w:b/>
                <w:szCs w:val="14"/>
              </w:rPr>
              <w:t>(1,476,013)</w:t>
            </w:r>
          </w:p>
        </w:tc>
      </w:tr>
      <w:tr w:rsidR="001E5B7F" w:rsidRPr="001D6BE8" w14:paraId="38863152" w14:textId="77777777">
        <w:trPr>
          <w:trHeight w:val="238"/>
        </w:trPr>
        <w:tc>
          <w:tcPr>
            <w:tcW w:w="3094" w:type="dxa"/>
            <w:tcBorders>
              <w:top w:val="nil"/>
            </w:tcBorders>
            <w:shd w:val="clear" w:color="auto" w:fill="auto"/>
          </w:tcPr>
          <w:p w14:paraId="15CA2BE5" w14:textId="77777777" w:rsidR="001E5B7F" w:rsidRPr="00E54AB3" w:rsidRDefault="001E5B7F">
            <w:pPr>
              <w:pStyle w:val="08-Tabelageral"/>
              <w:ind w:left="113"/>
              <w:jc w:val="left"/>
              <w:rPr>
                <w:rFonts w:cs="Arial"/>
                <w:b/>
                <w:szCs w:val="14"/>
                <w:lang w:val="en-US"/>
              </w:rPr>
            </w:pPr>
            <w:r w:rsidRPr="003E2305">
              <w:rPr>
                <w:rFonts w:cs="Arial"/>
                <w:szCs w:val="14"/>
                <w:lang w:val="en-US"/>
              </w:rPr>
              <w:t>Domestic income tax and social contribution</w:t>
            </w:r>
          </w:p>
        </w:tc>
        <w:tc>
          <w:tcPr>
            <w:tcW w:w="604" w:type="dxa"/>
            <w:tcBorders>
              <w:top w:val="nil"/>
            </w:tcBorders>
            <w:shd w:val="clear" w:color="auto" w:fill="auto"/>
          </w:tcPr>
          <w:p w14:paraId="0802A266" w14:textId="77777777" w:rsidR="001E5B7F" w:rsidRPr="00E54AB3" w:rsidRDefault="001E5B7F">
            <w:pPr>
              <w:pStyle w:val="08-Tabelageral"/>
              <w:ind w:left="113"/>
              <w:jc w:val="center"/>
              <w:rPr>
                <w:rFonts w:cs="Arial"/>
                <w:szCs w:val="14"/>
                <w:lang w:val="en-US"/>
              </w:rPr>
            </w:pPr>
          </w:p>
        </w:tc>
        <w:tc>
          <w:tcPr>
            <w:tcW w:w="1411" w:type="dxa"/>
            <w:tcBorders>
              <w:top w:val="nil"/>
            </w:tcBorders>
            <w:shd w:val="clear" w:color="auto" w:fill="auto"/>
            <w:vAlign w:val="center"/>
          </w:tcPr>
          <w:p w14:paraId="681CCAFD" w14:textId="77777777" w:rsidR="001E5B7F" w:rsidRPr="00C806B0" w:rsidRDefault="001E5B7F">
            <w:pPr>
              <w:pStyle w:val="08-Tabelageral"/>
              <w:ind w:left="113"/>
              <w:rPr>
                <w:rFonts w:cs="Arial"/>
                <w:szCs w:val="14"/>
              </w:rPr>
            </w:pPr>
            <w:r>
              <w:rPr>
                <w:rFonts w:cs="Arial"/>
                <w:szCs w:val="14"/>
              </w:rPr>
              <w:t>(11,816)</w:t>
            </w:r>
          </w:p>
        </w:tc>
        <w:tc>
          <w:tcPr>
            <w:tcW w:w="1412" w:type="dxa"/>
            <w:tcBorders>
              <w:top w:val="nil"/>
            </w:tcBorders>
            <w:shd w:val="clear" w:color="auto" w:fill="auto"/>
            <w:vAlign w:val="center"/>
          </w:tcPr>
          <w:p w14:paraId="33A444FF" w14:textId="77777777" w:rsidR="001E5B7F" w:rsidRPr="00C806B0" w:rsidRDefault="001E5B7F">
            <w:pPr>
              <w:pStyle w:val="08-Tabelageral"/>
              <w:rPr>
                <w:rFonts w:cs="Arial"/>
              </w:rPr>
            </w:pPr>
            <w:r>
              <w:rPr>
                <w:rFonts w:cs="Arial"/>
                <w:szCs w:val="14"/>
              </w:rPr>
              <w:t>(1,068)</w:t>
            </w:r>
          </w:p>
        </w:tc>
        <w:tc>
          <w:tcPr>
            <w:tcW w:w="283" w:type="dxa"/>
            <w:tcBorders>
              <w:top w:val="nil"/>
            </w:tcBorders>
            <w:shd w:val="clear" w:color="auto" w:fill="auto"/>
            <w:vAlign w:val="center"/>
          </w:tcPr>
          <w:p w14:paraId="3FF7B27E" w14:textId="77777777" w:rsidR="001E5B7F" w:rsidRPr="00C806B0" w:rsidRDefault="001E5B7F">
            <w:pPr>
              <w:pStyle w:val="08-Tabelageral"/>
              <w:ind w:left="113"/>
              <w:rPr>
                <w:rFonts w:cs="Arial"/>
                <w:szCs w:val="14"/>
              </w:rPr>
            </w:pPr>
          </w:p>
        </w:tc>
        <w:tc>
          <w:tcPr>
            <w:tcW w:w="1417" w:type="dxa"/>
            <w:tcBorders>
              <w:top w:val="nil"/>
            </w:tcBorders>
            <w:shd w:val="clear" w:color="auto" w:fill="auto"/>
            <w:vAlign w:val="center"/>
          </w:tcPr>
          <w:p w14:paraId="1C876D08" w14:textId="77777777" w:rsidR="001E5B7F" w:rsidRPr="00C806B0" w:rsidRDefault="001E5B7F">
            <w:pPr>
              <w:pStyle w:val="08-Tabelageral"/>
              <w:ind w:left="113"/>
              <w:rPr>
                <w:rFonts w:cs="Arial"/>
                <w:szCs w:val="14"/>
              </w:rPr>
            </w:pPr>
            <w:r>
              <w:rPr>
                <w:rFonts w:cs="Arial"/>
                <w:szCs w:val="14"/>
              </w:rPr>
              <w:t>(1,551,580)</w:t>
            </w:r>
          </w:p>
        </w:tc>
        <w:tc>
          <w:tcPr>
            <w:tcW w:w="1418" w:type="dxa"/>
            <w:tcBorders>
              <w:top w:val="nil"/>
            </w:tcBorders>
            <w:shd w:val="clear" w:color="auto" w:fill="auto"/>
            <w:vAlign w:val="center"/>
          </w:tcPr>
          <w:p w14:paraId="126E9CE8" w14:textId="77777777" w:rsidR="001E5B7F" w:rsidRPr="00C806B0" w:rsidRDefault="001E5B7F">
            <w:pPr>
              <w:pStyle w:val="08-Tabelageral"/>
              <w:rPr>
                <w:rFonts w:cs="Arial"/>
              </w:rPr>
            </w:pPr>
            <w:r>
              <w:rPr>
                <w:rFonts w:cs="Arial"/>
                <w:szCs w:val="14"/>
              </w:rPr>
              <w:t>(1,476,013)</w:t>
            </w:r>
          </w:p>
        </w:tc>
      </w:tr>
      <w:tr w:rsidR="001E5B7F" w:rsidRPr="003F4B3F" w14:paraId="3CFCB49A" w14:textId="77777777">
        <w:trPr>
          <w:trHeight w:val="238"/>
        </w:trPr>
        <w:tc>
          <w:tcPr>
            <w:tcW w:w="3094" w:type="dxa"/>
            <w:shd w:val="clear" w:color="auto" w:fill="auto"/>
          </w:tcPr>
          <w:p w14:paraId="0F1EE3BE" w14:textId="77777777" w:rsidR="001E5B7F" w:rsidRPr="00425406" w:rsidRDefault="001E5B7F">
            <w:pPr>
              <w:pStyle w:val="08-Tabelageral"/>
              <w:jc w:val="left"/>
              <w:rPr>
                <w:rFonts w:cs="Arial"/>
                <w:b/>
                <w:szCs w:val="14"/>
              </w:rPr>
            </w:pPr>
            <w:proofErr w:type="spellStart"/>
            <w:r w:rsidRPr="00425406">
              <w:rPr>
                <w:rFonts w:cs="Arial"/>
                <w:b/>
                <w:szCs w:val="14"/>
              </w:rPr>
              <w:t>Deferred</w:t>
            </w:r>
            <w:proofErr w:type="spellEnd"/>
            <w:r w:rsidRPr="00425406">
              <w:rPr>
                <w:rFonts w:cs="Arial"/>
                <w:b/>
                <w:szCs w:val="14"/>
              </w:rPr>
              <w:t xml:space="preserve"> </w:t>
            </w:r>
            <w:proofErr w:type="spellStart"/>
            <w:r w:rsidRPr="00425406">
              <w:rPr>
                <w:rFonts w:cs="Arial"/>
                <w:b/>
                <w:szCs w:val="14"/>
              </w:rPr>
              <w:t>values</w:t>
            </w:r>
            <w:proofErr w:type="spellEnd"/>
          </w:p>
        </w:tc>
        <w:tc>
          <w:tcPr>
            <w:tcW w:w="604" w:type="dxa"/>
            <w:shd w:val="clear" w:color="auto" w:fill="auto"/>
          </w:tcPr>
          <w:p w14:paraId="2F13B868" w14:textId="77777777" w:rsidR="001E5B7F" w:rsidRPr="003F4B3F" w:rsidRDefault="001E5B7F">
            <w:pPr>
              <w:pStyle w:val="08-Tabelageral"/>
              <w:jc w:val="center"/>
              <w:rPr>
                <w:rFonts w:cs="Arial"/>
                <w:b/>
                <w:szCs w:val="14"/>
              </w:rPr>
            </w:pPr>
          </w:p>
        </w:tc>
        <w:tc>
          <w:tcPr>
            <w:tcW w:w="1411" w:type="dxa"/>
            <w:tcBorders>
              <w:bottom w:val="nil"/>
            </w:tcBorders>
            <w:shd w:val="clear" w:color="auto" w:fill="auto"/>
            <w:vAlign w:val="center"/>
          </w:tcPr>
          <w:p w14:paraId="22963318" w14:textId="77777777" w:rsidR="001E5B7F" w:rsidRPr="003F4B3F" w:rsidRDefault="001E5B7F">
            <w:pPr>
              <w:pStyle w:val="08-Tabelageral"/>
              <w:rPr>
                <w:rFonts w:cs="Arial"/>
                <w:b/>
                <w:szCs w:val="14"/>
              </w:rPr>
            </w:pPr>
            <w:r>
              <w:rPr>
                <w:rFonts w:cs="Arial"/>
                <w:b/>
                <w:szCs w:val="14"/>
              </w:rPr>
              <w:t>195</w:t>
            </w:r>
          </w:p>
        </w:tc>
        <w:tc>
          <w:tcPr>
            <w:tcW w:w="1412" w:type="dxa"/>
            <w:tcBorders>
              <w:bottom w:val="nil"/>
            </w:tcBorders>
            <w:shd w:val="clear" w:color="auto" w:fill="auto"/>
            <w:vAlign w:val="center"/>
          </w:tcPr>
          <w:p w14:paraId="7732D3DE" w14:textId="77777777" w:rsidR="001E5B7F" w:rsidRPr="003F4B3F" w:rsidRDefault="001E5B7F">
            <w:pPr>
              <w:pStyle w:val="08-Tabelageral"/>
              <w:rPr>
                <w:rFonts w:cs="Arial"/>
                <w:b/>
              </w:rPr>
            </w:pPr>
            <w:r>
              <w:rPr>
                <w:rFonts w:cs="Arial"/>
                <w:b/>
                <w:szCs w:val="14"/>
              </w:rPr>
              <w:t>18</w:t>
            </w:r>
          </w:p>
        </w:tc>
        <w:tc>
          <w:tcPr>
            <w:tcW w:w="283" w:type="dxa"/>
            <w:tcBorders>
              <w:bottom w:val="nil"/>
            </w:tcBorders>
            <w:shd w:val="clear" w:color="auto" w:fill="auto"/>
            <w:vAlign w:val="center"/>
          </w:tcPr>
          <w:p w14:paraId="73F6D5AB" w14:textId="77777777" w:rsidR="001E5B7F" w:rsidRPr="003F4B3F" w:rsidRDefault="001E5B7F">
            <w:pPr>
              <w:pStyle w:val="08-Tabelageral"/>
              <w:rPr>
                <w:rFonts w:cs="Arial"/>
                <w:b/>
                <w:szCs w:val="14"/>
              </w:rPr>
            </w:pPr>
          </w:p>
        </w:tc>
        <w:tc>
          <w:tcPr>
            <w:tcW w:w="1417" w:type="dxa"/>
            <w:tcBorders>
              <w:bottom w:val="nil"/>
            </w:tcBorders>
            <w:shd w:val="clear" w:color="auto" w:fill="auto"/>
            <w:vAlign w:val="center"/>
          </w:tcPr>
          <w:p w14:paraId="5F700239" w14:textId="77777777" w:rsidR="001E5B7F" w:rsidRPr="003F4B3F" w:rsidRDefault="001E5B7F">
            <w:pPr>
              <w:pStyle w:val="08-Tabelageral"/>
              <w:rPr>
                <w:rFonts w:cs="Arial"/>
                <w:b/>
                <w:szCs w:val="14"/>
              </w:rPr>
            </w:pPr>
            <w:r>
              <w:rPr>
                <w:rFonts w:cs="Arial"/>
                <w:b/>
                <w:szCs w:val="14"/>
              </w:rPr>
              <w:t>5,471</w:t>
            </w:r>
          </w:p>
        </w:tc>
        <w:tc>
          <w:tcPr>
            <w:tcW w:w="1418" w:type="dxa"/>
            <w:tcBorders>
              <w:bottom w:val="nil"/>
            </w:tcBorders>
            <w:shd w:val="clear" w:color="auto" w:fill="auto"/>
            <w:vAlign w:val="center"/>
          </w:tcPr>
          <w:p w14:paraId="67121D58" w14:textId="77777777" w:rsidR="001E5B7F" w:rsidRPr="003F4B3F" w:rsidRDefault="001E5B7F">
            <w:pPr>
              <w:pStyle w:val="08-Tabelageral"/>
              <w:rPr>
                <w:rFonts w:cs="Arial"/>
                <w:b/>
              </w:rPr>
            </w:pPr>
            <w:r>
              <w:rPr>
                <w:rFonts w:cs="Arial"/>
                <w:b/>
                <w:szCs w:val="14"/>
              </w:rPr>
              <w:t>(27,647)</w:t>
            </w:r>
          </w:p>
        </w:tc>
      </w:tr>
      <w:tr w:rsidR="001E5B7F" w:rsidRPr="003F4B3F" w14:paraId="6B61976D" w14:textId="77777777">
        <w:trPr>
          <w:trHeight w:val="238"/>
        </w:trPr>
        <w:tc>
          <w:tcPr>
            <w:tcW w:w="3094" w:type="dxa"/>
            <w:shd w:val="clear" w:color="auto" w:fill="auto"/>
          </w:tcPr>
          <w:p w14:paraId="45A9468C" w14:textId="77777777" w:rsidR="001E5B7F" w:rsidRPr="003F4B3F" w:rsidRDefault="001E5B7F">
            <w:pPr>
              <w:pStyle w:val="08-Tabelageral"/>
              <w:jc w:val="left"/>
              <w:rPr>
                <w:rFonts w:cs="Arial"/>
                <w:b/>
                <w:szCs w:val="14"/>
              </w:rPr>
            </w:pPr>
            <w:r w:rsidRPr="00432934">
              <w:rPr>
                <w:rFonts w:cs="Arial"/>
                <w:b/>
                <w:lang w:val="en-US"/>
              </w:rPr>
              <w:t>Deferred tax assets</w:t>
            </w:r>
          </w:p>
        </w:tc>
        <w:tc>
          <w:tcPr>
            <w:tcW w:w="604" w:type="dxa"/>
            <w:shd w:val="clear" w:color="auto" w:fill="auto"/>
          </w:tcPr>
          <w:p w14:paraId="0A043118" w14:textId="77777777" w:rsidR="001E5B7F" w:rsidRPr="003F4B3F" w:rsidRDefault="001E5B7F">
            <w:pPr>
              <w:pStyle w:val="08-Tabelageral"/>
              <w:jc w:val="center"/>
              <w:rPr>
                <w:rFonts w:cs="Arial"/>
                <w:b/>
                <w:szCs w:val="14"/>
              </w:rPr>
            </w:pPr>
          </w:p>
        </w:tc>
        <w:tc>
          <w:tcPr>
            <w:tcW w:w="1411" w:type="dxa"/>
            <w:shd w:val="clear" w:color="auto" w:fill="auto"/>
            <w:vAlign w:val="center"/>
          </w:tcPr>
          <w:p w14:paraId="5DDC1D17" w14:textId="77777777" w:rsidR="001E5B7F" w:rsidRPr="003F4B3F" w:rsidRDefault="001E5B7F">
            <w:pPr>
              <w:pStyle w:val="08-Tabelageral"/>
              <w:rPr>
                <w:rFonts w:cs="Arial"/>
                <w:b/>
                <w:szCs w:val="14"/>
              </w:rPr>
            </w:pPr>
            <w:r>
              <w:rPr>
                <w:rFonts w:cs="Arial"/>
                <w:b/>
                <w:szCs w:val="14"/>
              </w:rPr>
              <w:t>195</w:t>
            </w:r>
          </w:p>
        </w:tc>
        <w:tc>
          <w:tcPr>
            <w:tcW w:w="1412" w:type="dxa"/>
            <w:shd w:val="clear" w:color="auto" w:fill="auto"/>
            <w:vAlign w:val="center"/>
          </w:tcPr>
          <w:p w14:paraId="6054DE1C" w14:textId="77777777" w:rsidR="001E5B7F" w:rsidRPr="003F4B3F" w:rsidRDefault="001E5B7F">
            <w:pPr>
              <w:pStyle w:val="08-Tabelageral"/>
              <w:rPr>
                <w:rFonts w:cs="Arial"/>
                <w:b/>
              </w:rPr>
            </w:pPr>
            <w:r>
              <w:rPr>
                <w:rFonts w:cs="Arial"/>
                <w:b/>
                <w:szCs w:val="14"/>
              </w:rPr>
              <w:t>18</w:t>
            </w:r>
          </w:p>
        </w:tc>
        <w:tc>
          <w:tcPr>
            <w:tcW w:w="283" w:type="dxa"/>
            <w:shd w:val="clear" w:color="auto" w:fill="auto"/>
            <w:vAlign w:val="center"/>
          </w:tcPr>
          <w:p w14:paraId="32D9C172" w14:textId="77777777" w:rsidR="001E5B7F" w:rsidRPr="003F4B3F" w:rsidRDefault="001E5B7F">
            <w:pPr>
              <w:pStyle w:val="08-Tabelageral"/>
              <w:rPr>
                <w:rFonts w:cs="Arial"/>
                <w:b/>
                <w:szCs w:val="14"/>
              </w:rPr>
            </w:pPr>
          </w:p>
        </w:tc>
        <w:tc>
          <w:tcPr>
            <w:tcW w:w="1417" w:type="dxa"/>
            <w:shd w:val="clear" w:color="auto" w:fill="auto"/>
            <w:vAlign w:val="center"/>
          </w:tcPr>
          <w:p w14:paraId="66DF141E" w14:textId="77777777" w:rsidR="001E5B7F" w:rsidRPr="003F4B3F" w:rsidRDefault="001E5B7F">
            <w:pPr>
              <w:pStyle w:val="08-Tabelageral"/>
              <w:rPr>
                <w:rFonts w:cs="Arial"/>
                <w:b/>
                <w:szCs w:val="14"/>
              </w:rPr>
            </w:pPr>
            <w:r>
              <w:rPr>
                <w:rFonts w:cs="Arial"/>
                <w:b/>
                <w:szCs w:val="14"/>
              </w:rPr>
              <w:t>5,471</w:t>
            </w:r>
          </w:p>
        </w:tc>
        <w:tc>
          <w:tcPr>
            <w:tcW w:w="1418" w:type="dxa"/>
            <w:shd w:val="clear" w:color="auto" w:fill="auto"/>
            <w:vAlign w:val="center"/>
          </w:tcPr>
          <w:p w14:paraId="1713BDB5" w14:textId="77777777" w:rsidR="001E5B7F" w:rsidRPr="003F4B3F" w:rsidRDefault="001E5B7F">
            <w:pPr>
              <w:pStyle w:val="08-Tabelageral"/>
              <w:rPr>
                <w:rFonts w:cs="Arial"/>
                <w:b/>
              </w:rPr>
            </w:pPr>
            <w:r>
              <w:rPr>
                <w:rFonts w:cs="Arial"/>
                <w:b/>
                <w:szCs w:val="14"/>
              </w:rPr>
              <w:t>(27,647)</w:t>
            </w:r>
          </w:p>
        </w:tc>
      </w:tr>
      <w:tr w:rsidR="001E5B7F" w:rsidRPr="001D6BE8" w14:paraId="16CF5651" w14:textId="77777777">
        <w:trPr>
          <w:trHeight w:val="238"/>
        </w:trPr>
        <w:tc>
          <w:tcPr>
            <w:tcW w:w="3094" w:type="dxa"/>
            <w:tcBorders>
              <w:bottom w:val="nil"/>
            </w:tcBorders>
            <w:shd w:val="clear" w:color="auto" w:fill="auto"/>
          </w:tcPr>
          <w:p w14:paraId="19FB262A" w14:textId="77777777" w:rsidR="001E5B7F" w:rsidRPr="00C806B0" w:rsidRDefault="001E5B7F">
            <w:pPr>
              <w:pStyle w:val="08-Tabelageral"/>
              <w:ind w:left="113"/>
              <w:jc w:val="left"/>
              <w:rPr>
                <w:rFonts w:cs="Arial"/>
                <w:b/>
                <w:szCs w:val="14"/>
              </w:rPr>
            </w:pPr>
            <w:proofErr w:type="spellStart"/>
            <w:r w:rsidRPr="00432934">
              <w:rPr>
                <w:rFonts w:cs="Arial"/>
                <w:szCs w:val="14"/>
              </w:rPr>
              <w:t>Temporary</w:t>
            </w:r>
            <w:proofErr w:type="spellEnd"/>
            <w:r w:rsidRPr="00432934">
              <w:rPr>
                <w:rFonts w:cs="Arial"/>
                <w:szCs w:val="14"/>
              </w:rPr>
              <w:t xml:space="preserve"> </w:t>
            </w:r>
            <w:proofErr w:type="spellStart"/>
            <w:r w:rsidRPr="00432934">
              <w:rPr>
                <w:rFonts w:cs="Arial"/>
                <w:szCs w:val="14"/>
              </w:rPr>
              <w:t>differences</w:t>
            </w:r>
            <w:proofErr w:type="spellEnd"/>
          </w:p>
        </w:tc>
        <w:tc>
          <w:tcPr>
            <w:tcW w:w="604" w:type="dxa"/>
            <w:tcBorders>
              <w:bottom w:val="nil"/>
            </w:tcBorders>
            <w:shd w:val="clear" w:color="auto" w:fill="auto"/>
          </w:tcPr>
          <w:p w14:paraId="52F3CC95" w14:textId="77777777" w:rsidR="001E5B7F" w:rsidRPr="00C806B0" w:rsidRDefault="001E5B7F">
            <w:pPr>
              <w:pStyle w:val="08-Tabelageral"/>
              <w:ind w:left="113"/>
              <w:jc w:val="center"/>
              <w:rPr>
                <w:rFonts w:cs="Arial"/>
                <w:szCs w:val="14"/>
              </w:rPr>
            </w:pPr>
          </w:p>
        </w:tc>
        <w:tc>
          <w:tcPr>
            <w:tcW w:w="1411" w:type="dxa"/>
            <w:tcBorders>
              <w:bottom w:val="nil"/>
            </w:tcBorders>
            <w:shd w:val="clear" w:color="auto" w:fill="auto"/>
            <w:vAlign w:val="center"/>
          </w:tcPr>
          <w:p w14:paraId="6DFC5A3A" w14:textId="77777777" w:rsidR="001E5B7F" w:rsidRPr="00C806B0" w:rsidRDefault="001E5B7F">
            <w:pPr>
              <w:pStyle w:val="08-Tabelageral"/>
              <w:ind w:left="113"/>
              <w:rPr>
                <w:rFonts w:cs="Arial"/>
                <w:szCs w:val="14"/>
              </w:rPr>
            </w:pPr>
            <w:r>
              <w:rPr>
                <w:rFonts w:cs="Arial"/>
                <w:szCs w:val="14"/>
              </w:rPr>
              <w:t>195</w:t>
            </w:r>
          </w:p>
        </w:tc>
        <w:tc>
          <w:tcPr>
            <w:tcW w:w="1412" w:type="dxa"/>
            <w:tcBorders>
              <w:bottom w:val="nil"/>
            </w:tcBorders>
            <w:shd w:val="clear" w:color="auto" w:fill="auto"/>
            <w:vAlign w:val="center"/>
          </w:tcPr>
          <w:p w14:paraId="051E44B5" w14:textId="77777777" w:rsidR="001E5B7F" w:rsidRPr="00C806B0" w:rsidRDefault="001E5B7F">
            <w:pPr>
              <w:pStyle w:val="08-Tabelageral"/>
              <w:rPr>
                <w:rFonts w:cs="Arial"/>
              </w:rPr>
            </w:pPr>
            <w:r>
              <w:rPr>
                <w:rFonts w:cs="Arial"/>
                <w:szCs w:val="14"/>
              </w:rPr>
              <w:t>18</w:t>
            </w:r>
          </w:p>
        </w:tc>
        <w:tc>
          <w:tcPr>
            <w:tcW w:w="283" w:type="dxa"/>
            <w:tcBorders>
              <w:bottom w:val="nil"/>
            </w:tcBorders>
            <w:shd w:val="clear" w:color="auto" w:fill="auto"/>
            <w:vAlign w:val="center"/>
          </w:tcPr>
          <w:p w14:paraId="753E7AF0" w14:textId="77777777" w:rsidR="001E5B7F" w:rsidRPr="00C806B0" w:rsidRDefault="001E5B7F">
            <w:pPr>
              <w:pStyle w:val="08-Tabelageral"/>
              <w:ind w:left="113"/>
              <w:rPr>
                <w:rFonts w:cs="Arial"/>
                <w:szCs w:val="14"/>
              </w:rPr>
            </w:pPr>
          </w:p>
        </w:tc>
        <w:tc>
          <w:tcPr>
            <w:tcW w:w="1417" w:type="dxa"/>
            <w:tcBorders>
              <w:bottom w:val="nil"/>
            </w:tcBorders>
            <w:shd w:val="clear" w:color="auto" w:fill="auto"/>
            <w:vAlign w:val="center"/>
          </w:tcPr>
          <w:p w14:paraId="78FF4950" w14:textId="77777777" w:rsidR="001E5B7F" w:rsidRPr="00C806B0" w:rsidRDefault="001E5B7F">
            <w:pPr>
              <w:pStyle w:val="08-Tabelageral"/>
              <w:ind w:left="113"/>
              <w:rPr>
                <w:rFonts w:cs="Arial"/>
                <w:szCs w:val="14"/>
              </w:rPr>
            </w:pPr>
            <w:r>
              <w:rPr>
                <w:rFonts w:cs="Arial"/>
                <w:szCs w:val="14"/>
              </w:rPr>
              <w:t>5,471</w:t>
            </w:r>
          </w:p>
        </w:tc>
        <w:tc>
          <w:tcPr>
            <w:tcW w:w="1418" w:type="dxa"/>
            <w:tcBorders>
              <w:bottom w:val="nil"/>
            </w:tcBorders>
            <w:shd w:val="clear" w:color="auto" w:fill="auto"/>
            <w:vAlign w:val="center"/>
          </w:tcPr>
          <w:p w14:paraId="74AC7347" w14:textId="77777777" w:rsidR="001E5B7F" w:rsidRPr="00C806B0" w:rsidRDefault="001E5B7F">
            <w:pPr>
              <w:pStyle w:val="08-Tabelageral"/>
              <w:rPr>
                <w:rFonts w:cs="Arial"/>
              </w:rPr>
            </w:pPr>
            <w:r>
              <w:rPr>
                <w:rFonts w:cs="Arial"/>
                <w:szCs w:val="14"/>
              </w:rPr>
              <w:t>(27,647)</w:t>
            </w:r>
          </w:p>
        </w:tc>
      </w:tr>
      <w:tr w:rsidR="001E5B7F" w:rsidRPr="003F4B3F" w14:paraId="63532384" w14:textId="77777777">
        <w:trPr>
          <w:trHeight w:val="238"/>
        </w:trPr>
        <w:tc>
          <w:tcPr>
            <w:tcW w:w="3094" w:type="dxa"/>
            <w:tcBorders>
              <w:top w:val="nil"/>
              <w:bottom w:val="single" w:sz="2" w:space="0" w:color="1F3864" w:themeColor="accent1" w:themeShade="80"/>
            </w:tcBorders>
            <w:shd w:val="clear" w:color="auto" w:fill="auto"/>
          </w:tcPr>
          <w:p w14:paraId="2B2F2E14" w14:textId="77777777" w:rsidR="001E5B7F" w:rsidRPr="003F4B3F" w:rsidRDefault="001E5B7F">
            <w:pPr>
              <w:pStyle w:val="08-Tabelageral"/>
              <w:jc w:val="left"/>
              <w:rPr>
                <w:rFonts w:cs="Arial"/>
                <w:b/>
                <w:szCs w:val="14"/>
              </w:rPr>
            </w:pPr>
            <w:r w:rsidRPr="003F4B3F">
              <w:rPr>
                <w:rFonts w:cs="Arial"/>
                <w:b/>
              </w:rPr>
              <w:t xml:space="preserve">Total </w:t>
            </w:r>
          </w:p>
        </w:tc>
        <w:tc>
          <w:tcPr>
            <w:tcW w:w="604" w:type="dxa"/>
            <w:tcBorders>
              <w:top w:val="nil"/>
              <w:bottom w:val="single" w:sz="2" w:space="0" w:color="1F3864" w:themeColor="accent1" w:themeShade="80"/>
            </w:tcBorders>
            <w:shd w:val="clear" w:color="auto" w:fill="auto"/>
          </w:tcPr>
          <w:p w14:paraId="4C078823" w14:textId="77777777" w:rsidR="001E5B7F" w:rsidRPr="003F4B3F" w:rsidRDefault="001E5B7F">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57FE7C82" w14:textId="77777777" w:rsidR="001E5B7F" w:rsidRPr="003F4B3F" w:rsidRDefault="001E5B7F">
            <w:pPr>
              <w:pStyle w:val="08-Tabelageral"/>
              <w:rPr>
                <w:rFonts w:cs="Arial"/>
                <w:b/>
                <w:szCs w:val="14"/>
              </w:rPr>
            </w:pPr>
            <w:r>
              <w:rPr>
                <w:rFonts w:cs="Arial"/>
                <w:b/>
                <w:szCs w:val="14"/>
              </w:rPr>
              <w:t>(11,621)</w:t>
            </w:r>
          </w:p>
        </w:tc>
        <w:tc>
          <w:tcPr>
            <w:tcW w:w="1412" w:type="dxa"/>
            <w:tcBorders>
              <w:top w:val="nil"/>
              <w:bottom w:val="single" w:sz="2" w:space="0" w:color="1F3864" w:themeColor="accent1" w:themeShade="80"/>
            </w:tcBorders>
            <w:shd w:val="clear" w:color="auto" w:fill="auto"/>
            <w:vAlign w:val="center"/>
          </w:tcPr>
          <w:p w14:paraId="58FB603D" w14:textId="77777777" w:rsidR="001E5B7F" w:rsidRPr="003F4B3F" w:rsidRDefault="001E5B7F">
            <w:pPr>
              <w:pStyle w:val="08-Tabelageral"/>
              <w:rPr>
                <w:rFonts w:cs="Arial"/>
                <w:b/>
              </w:rPr>
            </w:pPr>
            <w:r>
              <w:rPr>
                <w:rFonts w:cs="Arial"/>
                <w:b/>
                <w:szCs w:val="14"/>
              </w:rPr>
              <w:t>(1,050)</w:t>
            </w:r>
          </w:p>
        </w:tc>
        <w:tc>
          <w:tcPr>
            <w:tcW w:w="283" w:type="dxa"/>
            <w:tcBorders>
              <w:top w:val="nil"/>
              <w:bottom w:val="single" w:sz="2" w:space="0" w:color="1F3864" w:themeColor="accent1" w:themeShade="80"/>
            </w:tcBorders>
            <w:shd w:val="clear" w:color="auto" w:fill="auto"/>
            <w:vAlign w:val="center"/>
          </w:tcPr>
          <w:p w14:paraId="3EA7FC45" w14:textId="77777777" w:rsidR="001E5B7F" w:rsidRPr="003F4B3F" w:rsidRDefault="001E5B7F">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4D85C36C" w14:textId="77777777" w:rsidR="001E5B7F" w:rsidRPr="003F4B3F" w:rsidRDefault="001E5B7F">
            <w:pPr>
              <w:pStyle w:val="08-Tabelageral"/>
              <w:rPr>
                <w:rFonts w:cs="Arial"/>
                <w:b/>
                <w:szCs w:val="14"/>
              </w:rPr>
            </w:pPr>
            <w:r>
              <w:rPr>
                <w:rFonts w:cs="Arial"/>
                <w:b/>
                <w:szCs w:val="14"/>
              </w:rPr>
              <w:t>(1,546,109)</w:t>
            </w:r>
          </w:p>
        </w:tc>
        <w:tc>
          <w:tcPr>
            <w:tcW w:w="1418" w:type="dxa"/>
            <w:tcBorders>
              <w:top w:val="nil"/>
              <w:bottom w:val="single" w:sz="2" w:space="0" w:color="1F3864" w:themeColor="accent1" w:themeShade="80"/>
            </w:tcBorders>
            <w:shd w:val="clear" w:color="auto" w:fill="auto"/>
            <w:vAlign w:val="center"/>
          </w:tcPr>
          <w:p w14:paraId="1FA6F6B4" w14:textId="77777777" w:rsidR="001E5B7F" w:rsidRPr="003F4B3F" w:rsidRDefault="001E5B7F">
            <w:pPr>
              <w:pStyle w:val="08-Tabelageral"/>
              <w:rPr>
                <w:rFonts w:cs="Arial"/>
                <w:b/>
              </w:rPr>
            </w:pPr>
            <w:r>
              <w:rPr>
                <w:rFonts w:cs="Arial"/>
                <w:b/>
                <w:szCs w:val="14"/>
              </w:rPr>
              <w:t>(1,503,660)</w:t>
            </w:r>
          </w:p>
        </w:tc>
      </w:tr>
    </w:tbl>
    <w:p w14:paraId="07866DC7" w14:textId="77777777" w:rsidR="001E5B7F" w:rsidRDefault="001E5B7F" w:rsidP="001E5B7F">
      <w:pPr>
        <w:spacing w:after="0"/>
        <w:jc w:val="right"/>
        <w:rPr>
          <w:rFonts w:ascii="Arial" w:hAnsi="Arial" w:cs="Arial"/>
          <w:b/>
          <w:sz w:val="14"/>
          <w:lang w:eastAsia="pt-BR"/>
        </w:rPr>
      </w:pPr>
    </w:p>
    <w:p w14:paraId="22B1CC28" w14:textId="77777777" w:rsidR="007D1A11" w:rsidRDefault="007D1A11" w:rsidP="001E5B7F">
      <w:pPr>
        <w:spacing w:after="40"/>
        <w:rPr>
          <w:rFonts w:ascii="Arial" w:hAnsi="Arial" w:cs="Arial"/>
          <w:b/>
          <w:color w:val="1F3864" w:themeColor="accent1" w:themeShade="80"/>
          <w:sz w:val="18"/>
          <w:szCs w:val="18"/>
          <w:lang w:val="en-US"/>
        </w:rPr>
      </w:pPr>
    </w:p>
    <w:p w14:paraId="4B2E1135" w14:textId="2DB8B984" w:rsidR="001E5B7F" w:rsidRPr="00DC54D9" w:rsidRDefault="001E5B7F" w:rsidP="001E5B7F">
      <w:pPr>
        <w:spacing w:after="40"/>
        <w:rPr>
          <w:rFonts w:ascii="Arial" w:hAnsi="Arial" w:cs="Arial"/>
          <w:b/>
          <w:color w:val="1F3864" w:themeColor="accent1" w:themeShade="80"/>
          <w:sz w:val="18"/>
          <w:szCs w:val="18"/>
          <w:lang w:val="en-US"/>
        </w:rPr>
      </w:pPr>
      <w:r w:rsidRPr="00DC54D9">
        <w:rPr>
          <w:rFonts w:ascii="Arial" w:hAnsi="Arial" w:cs="Arial"/>
          <w:b/>
          <w:color w:val="1F3864" w:themeColor="accent1" w:themeShade="80"/>
          <w:sz w:val="18"/>
          <w:szCs w:val="18"/>
          <w:lang w:val="en-US"/>
        </w:rPr>
        <w:t>b) Reconciliation of Income Tax and Social Contribution Expenses</w:t>
      </w:r>
    </w:p>
    <w:p w14:paraId="4156F4A5" w14:textId="77777777" w:rsidR="001E5B7F" w:rsidRPr="00DC54D9" w:rsidRDefault="001E5B7F" w:rsidP="001E5B7F">
      <w:pPr>
        <w:spacing w:after="0" w:line="240" w:lineRule="auto"/>
        <w:jc w:val="right"/>
        <w:rPr>
          <w:rFonts w:ascii="Arial" w:hAnsi="Arial" w:cs="Arial"/>
          <w:b/>
          <w:sz w:val="14"/>
          <w:lang w:eastAsia="pt-BR"/>
        </w:rPr>
      </w:pPr>
      <w:r w:rsidRPr="00DC54D9">
        <w:rPr>
          <w:rFonts w:ascii="Arial" w:hAnsi="Arial" w:cs="Arial"/>
          <w:b/>
          <w:sz w:val="14"/>
          <w:lang w:eastAsia="pt-BR"/>
        </w:rPr>
        <w:t xml:space="preserve">R$ </w:t>
      </w:r>
      <w:proofErr w:type="spellStart"/>
      <w:r w:rsidRPr="00DC54D9">
        <w:rPr>
          <w:rFonts w:ascii="Arial" w:hAnsi="Arial" w:cs="Arial"/>
          <w:b/>
          <w:sz w:val="14"/>
          <w:lang w:eastAsia="pt-BR"/>
        </w:rPr>
        <w:t>thousand</w:t>
      </w:r>
      <w:proofErr w:type="spellEnd"/>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84"/>
        <w:gridCol w:w="1276"/>
        <w:gridCol w:w="1559"/>
        <w:gridCol w:w="283"/>
        <w:gridCol w:w="1276"/>
        <w:gridCol w:w="1559"/>
      </w:tblGrid>
      <w:tr w:rsidR="001E5B7F" w:rsidRPr="0019344C" w14:paraId="1DA23B7D" w14:textId="77777777">
        <w:trPr>
          <w:trHeight w:val="238"/>
        </w:trPr>
        <w:tc>
          <w:tcPr>
            <w:tcW w:w="3402" w:type="dxa"/>
            <w:tcBorders>
              <w:top w:val="single" w:sz="2" w:space="0" w:color="1F3864" w:themeColor="accent1" w:themeShade="80"/>
              <w:bottom w:val="nil"/>
            </w:tcBorders>
            <w:shd w:val="clear" w:color="auto" w:fill="auto"/>
            <w:vAlign w:val="center"/>
          </w:tcPr>
          <w:p w14:paraId="3FF44857" w14:textId="77777777" w:rsidR="001E5B7F" w:rsidRPr="0019344C" w:rsidRDefault="001E5B7F">
            <w:pPr>
              <w:spacing w:after="0"/>
              <w:jc w:val="center"/>
              <w:rPr>
                <w:rFonts w:ascii="Arial" w:hAnsi="Arial" w:cs="Arial"/>
                <w:b/>
                <w:sz w:val="18"/>
                <w:szCs w:val="18"/>
              </w:rPr>
            </w:pPr>
          </w:p>
        </w:tc>
        <w:tc>
          <w:tcPr>
            <w:tcW w:w="284" w:type="dxa"/>
            <w:tcBorders>
              <w:top w:val="single" w:sz="2" w:space="0" w:color="1F3864" w:themeColor="accent1" w:themeShade="80"/>
              <w:bottom w:val="nil"/>
            </w:tcBorders>
            <w:shd w:val="clear" w:color="auto" w:fill="auto"/>
            <w:vAlign w:val="center"/>
          </w:tcPr>
          <w:p w14:paraId="198808C0" w14:textId="77777777" w:rsidR="001E5B7F" w:rsidRPr="0019344C" w:rsidRDefault="001E5B7F">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12C46ABF" w14:textId="77777777" w:rsidR="001E5B7F" w:rsidRPr="0019344C" w:rsidRDefault="001E5B7F">
            <w:pPr>
              <w:spacing w:after="0"/>
              <w:jc w:val="center"/>
              <w:rPr>
                <w:rFonts w:ascii="Arial" w:hAnsi="Arial" w:cs="Arial"/>
                <w:b/>
                <w:sz w:val="14"/>
                <w:szCs w:val="18"/>
              </w:rPr>
            </w:pPr>
            <w:proofErr w:type="spellStart"/>
            <w:r w:rsidRPr="00EC4649">
              <w:rPr>
                <w:rFonts w:ascii="Arial" w:hAnsi="Arial" w:cs="Arial"/>
                <w:b/>
                <w:sz w:val="14"/>
                <w:szCs w:val="18"/>
              </w:rPr>
              <w:t>Parent</w:t>
            </w:r>
            <w:proofErr w:type="spellEnd"/>
          </w:p>
        </w:tc>
        <w:tc>
          <w:tcPr>
            <w:tcW w:w="283" w:type="dxa"/>
            <w:tcBorders>
              <w:top w:val="single" w:sz="2" w:space="0" w:color="1F3864" w:themeColor="accent1" w:themeShade="80"/>
              <w:bottom w:val="nil"/>
            </w:tcBorders>
            <w:shd w:val="clear" w:color="auto" w:fill="auto"/>
            <w:vAlign w:val="center"/>
          </w:tcPr>
          <w:p w14:paraId="143FCF52" w14:textId="77777777" w:rsidR="001E5B7F" w:rsidRPr="0019344C" w:rsidRDefault="001E5B7F">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6F013D86" w14:textId="77777777" w:rsidR="001E5B7F" w:rsidRPr="0019344C" w:rsidRDefault="001E5B7F">
            <w:pPr>
              <w:spacing w:after="0"/>
              <w:jc w:val="center"/>
              <w:rPr>
                <w:rFonts w:ascii="Arial" w:hAnsi="Arial" w:cs="Arial"/>
                <w:b/>
                <w:sz w:val="18"/>
                <w:szCs w:val="18"/>
              </w:rPr>
            </w:pPr>
            <w:proofErr w:type="spellStart"/>
            <w:r w:rsidRPr="00EC4649">
              <w:rPr>
                <w:rFonts w:ascii="Arial" w:hAnsi="Arial" w:cs="Arial"/>
                <w:b/>
                <w:sz w:val="14"/>
                <w:szCs w:val="18"/>
              </w:rPr>
              <w:t>Consolidated</w:t>
            </w:r>
            <w:proofErr w:type="spellEnd"/>
          </w:p>
        </w:tc>
      </w:tr>
      <w:tr w:rsidR="001E5B7F" w:rsidRPr="0019344C" w14:paraId="271BD8C4" w14:textId="77777777">
        <w:trPr>
          <w:trHeight w:val="238"/>
        </w:trPr>
        <w:tc>
          <w:tcPr>
            <w:tcW w:w="3402" w:type="dxa"/>
            <w:tcBorders>
              <w:top w:val="nil"/>
              <w:bottom w:val="nil"/>
            </w:tcBorders>
            <w:shd w:val="clear" w:color="auto" w:fill="auto"/>
            <w:vAlign w:val="center"/>
          </w:tcPr>
          <w:p w14:paraId="73D0DCFC" w14:textId="77777777" w:rsidR="001E5B7F" w:rsidRPr="0019344C" w:rsidRDefault="001E5B7F">
            <w:pPr>
              <w:pStyle w:val="08-Tabelageral"/>
              <w:rPr>
                <w:rFonts w:cs="Arial"/>
                <w:b/>
              </w:rPr>
            </w:pPr>
          </w:p>
        </w:tc>
        <w:tc>
          <w:tcPr>
            <w:tcW w:w="284" w:type="dxa"/>
            <w:tcBorders>
              <w:top w:val="nil"/>
              <w:bottom w:val="nil"/>
            </w:tcBorders>
            <w:shd w:val="clear" w:color="auto" w:fill="auto"/>
            <w:vAlign w:val="center"/>
          </w:tcPr>
          <w:p w14:paraId="2EBAA0B1" w14:textId="77777777" w:rsidR="001E5B7F" w:rsidRPr="0019344C" w:rsidRDefault="001E5B7F">
            <w:pPr>
              <w:pStyle w:val="08-Tabelageral"/>
              <w:rPr>
                <w:rFonts w:cs="Arial"/>
                <w:b/>
              </w:rPr>
            </w:pPr>
          </w:p>
        </w:tc>
        <w:tc>
          <w:tcPr>
            <w:tcW w:w="1276" w:type="dxa"/>
            <w:tcBorders>
              <w:top w:val="single" w:sz="2" w:space="0" w:color="1F3864" w:themeColor="accent1" w:themeShade="80"/>
              <w:bottom w:val="nil"/>
            </w:tcBorders>
            <w:shd w:val="clear" w:color="auto" w:fill="auto"/>
          </w:tcPr>
          <w:p w14:paraId="48B36491" w14:textId="77777777" w:rsidR="001E5B7F" w:rsidRPr="0019344C" w:rsidRDefault="001E5B7F">
            <w:pPr>
              <w:pStyle w:val="08-Tabelageral"/>
              <w:rPr>
                <w:rFonts w:cs="Arial"/>
                <w:b/>
              </w:rPr>
            </w:pPr>
            <w:r w:rsidRPr="00432934">
              <w:rPr>
                <w:rFonts w:cs="Arial"/>
                <w:b/>
              </w:rPr>
              <w:t xml:space="preserve"> 2023</w:t>
            </w:r>
          </w:p>
        </w:tc>
        <w:tc>
          <w:tcPr>
            <w:tcW w:w="1559" w:type="dxa"/>
            <w:tcBorders>
              <w:top w:val="single" w:sz="2" w:space="0" w:color="1F3864" w:themeColor="accent1" w:themeShade="80"/>
              <w:bottom w:val="nil"/>
            </w:tcBorders>
            <w:shd w:val="clear" w:color="auto" w:fill="auto"/>
          </w:tcPr>
          <w:p w14:paraId="2525E658" w14:textId="77777777" w:rsidR="001E5B7F" w:rsidRPr="0019344C" w:rsidRDefault="001E5B7F">
            <w:pPr>
              <w:pStyle w:val="08-Tabelageral"/>
              <w:rPr>
                <w:rFonts w:cs="Arial"/>
                <w:b/>
              </w:rPr>
            </w:pPr>
            <w:r w:rsidRPr="00432934">
              <w:rPr>
                <w:rFonts w:cs="Arial"/>
                <w:b/>
              </w:rPr>
              <w:t>2022</w:t>
            </w:r>
          </w:p>
        </w:tc>
        <w:tc>
          <w:tcPr>
            <w:tcW w:w="283" w:type="dxa"/>
            <w:tcBorders>
              <w:top w:val="nil"/>
              <w:bottom w:val="nil"/>
            </w:tcBorders>
            <w:shd w:val="clear" w:color="auto" w:fill="auto"/>
          </w:tcPr>
          <w:p w14:paraId="3A028560" w14:textId="77777777" w:rsidR="001E5B7F" w:rsidRPr="0019344C" w:rsidRDefault="001E5B7F">
            <w:pPr>
              <w:pStyle w:val="08-Tabelageral"/>
              <w:rPr>
                <w:rFonts w:cs="Arial"/>
                <w:b/>
              </w:rPr>
            </w:pPr>
          </w:p>
        </w:tc>
        <w:tc>
          <w:tcPr>
            <w:tcW w:w="1276" w:type="dxa"/>
            <w:tcBorders>
              <w:top w:val="single" w:sz="2" w:space="0" w:color="1F3864" w:themeColor="accent1" w:themeShade="80"/>
              <w:bottom w:val="nil"/>
            </w:tcBorders>
            <w:shd w:val="clear" w:color="auto" w:fill="auto"/>
          </w:tcPr>
          <w:p w14:paraId="0DC391B0" w14:textId="77777777" w:rsidR="001E5B7F" w:rsidRPr="0019344C" w:rsidRDefault="001E5B7F">
            <w:pPr>
              <w:pStyle w:val="08-Tabelageral"/>
              <w:rPr>
                <w:rFonts w:cs="Arial"/>
                <w:b/>
              </w:rPr>
            </w:pPr>
            <w:r w:rsidRPr="00432934">
              <w:rPr>
                <w:rFonts w:cs="Arial"/>
                <w:b/>
              </w:rPr>
              <w:t>2023</w:t>
            </w:r>
          </w:p>
        </w:tc>
        <w:tc>
          <w:tcPr>
            <w:tcW w:w="1559" w:type="dxa"/>
            <w:tcBorders>
              <w:top w:val="single" w:sz="2" w:space="0" w:color="1F3864" w:themeColor="accent1" w:themeShade="80"/>
              <w:bottom w:val="nil"/>
            </w:tcBorders>
            <w:shd w:val="clear" w:color="auto" w:fill="auto"/>
          </w:tcPr>
          <w:p w14:paraId="22B8D04D" w14:textId="77777777" w:rsidR="001E5B7F" w:rsidRPr="0019344C" w:rsidRDefault="001E5B7F">
            <w:pPr>
              <w:pStyle w:val="08-Tabelageral"/>
              <w:rPr>
                <w:rFonts w:cs="Arial"/>
                <w:b/>
              </w:rPr>
            </w:pPr>
            <w:r w:rsidRPr="00432934">
              <w:rPr>
                <w:rFonts w:cs="Arial"/>
                <w:b/>
              </w:rPr>
              <w:t>2022</w:t>
            </w:r>
          </w:p>
        </w:tc>
      </w:tr>
      <w:tr w:rsidR="001E5B7F" w:rsidRPr="0019344C" w14:paraId="3B3F2DA0" w14:textId="77777777">
        <w:trPr>
          <w:trHeight w:val="238"/>
        </w:trPr>
        <w:tc>
          <w:tcPr>
            <w:tcW w:w="3402" w:type="dxa"/>
            <w:tcBorders>
              <w:top w:val="nil"/>
              <w:bottom w:val="single" w:sz="2" w:space="0" w:color="1F3864" w:themeColor="accent1" w:themeShade="80"/>
            </w:tcBorders>
            <w:shd w:val="clear" w:color="auto" w:fill="auto"/>
            <w:vAlign w:val="center"/>
          </w:tcPr>
          <w:p w14:paraId="725792EB" w14:textId="77777777" w:rsidR="001E5B7F" w:rsidRPr="0019344C" w:rsidRDefault="001E5B7F">
            <w:pPr>
              <w:pStyle w:val="08-Tabelageral"/>
              <w:rPr>
                <w:rFonts w:cs="Arial"/>
                <w:b/>
              </w:rPr>
            </w:pPr>
          </w:p>
        </w:tc>
        <w:tc>
          <w:tcPr>
            <w:tcW w:w="284" w:type="dxa"/>
            <w:tcBorders>
              <w:top w:val="nil"/>
              <w:bottom w:val="single" w:sz="2" w:space="0" w:color="1F3864" w:themeColor="accent1" w:themeShade="80"/>
            </w:tcBorders>
            <w:shd w:val="clear" w:color="auto" w:fill="auto"/>
            <w:vAlign w:val="center"/>
          </w:tcPr>
          <w:p w14:paraId="24AC38A9" w14:textId="77777777" w:rsidR="001E5B7F" w:rsidRPr="0019344C" w:rsidRDefault="001E5B7F">
            <w:pPr>
              <w:pStyle w:val="08-Tabelageral"/>
              <w:rPr>
                <w:rFonts w:cs="Arial"/>
                <w:b/>
              </w:rPr>
            </w:pPr>
          </w:p>
        </w:tc>
        <w:tc>
          <w:tcPr>
            <w:tcW w:w="1276" w:type="dxa"/>
            <w:tcBorders>
              <w:top w:val="nil"/>
              <w:bottom w:val="single" w:sz="2" w:space="0" w:color="1F3864" w:themeColor="accent1" w:themeShade="80"/>
            </w:tcBorders>
            <w:shd w:val="clear" w:color="auto" w:fill="auto"/>
          </w:tcPr>
          <w:p w14:paraId="7E066576" w14:textId="77777777" w:rsidR="001E5B7F" w:rsidRPr="00432934" w:rsidRDefault="001E5B7F">
            <w:pPr>
              <w:pStyle w:val="08-Tabelageral"/>
              <w:rPr>
                <w:rFonts w:cs="Arial"/>
                <w:b/>
              </w:rPr>
            </w:pPr>
          </w:p>
        </w:tc>
        <w:tc>
          <w:tcPr>
            <w:tcW w:w="1559" w:type="dxa"/>
            <w:tcBorders>
              <w:top w:val="nil"/>
              <w:bottom w:val="single" w:sz="2" w:space="0" w:color="1F3864" w:themeColor="accent1" w:themeShade="80"/>
            </w:tcBorders>
            <w:shd w:val="clear" w:color="auto" w:fill="auto"/>
          </w:tcPr>
          <w:p w14:paraId="566F574D" w14:textId="77777777" w:rsidR="001E5B7F" w:rsidRPr="00432934" w:rsidRDefault="001E5B7F">
            <w:pPr>
              <w:pStyle w:val="08-Tabelageral"/>
              <w:rPr>
                <w:rFonts w:cs="Arial"/>
                <w:b/>
              </w:rPr>
            </w:pPr>
            <w:r w:rsidRPr="00432934">
              <w:rPr>
                <w:rFonts w:cs="Arial"/>
                <w:b/>
              </w:rPr>
              <w:t>(</w:t>
            </w:r>
            <w:proofErr w:type="spellStart"/>
            <w:r w:rsidRPr="00432934">
              <w:rPr>
                <w:rFonts w:cs="Arial"/>
                <w:b/>
              </w:rPr>
              <w:t>Restated</w:t>
            </w:r>
            <w:proofErr w:type="spellEnd"/>
            <w:r w:rsidRPr="00432934">
              <w:rPr>
                <w:rFonts w:cs="Arial"/>
                <w:b/>
              </w:rPr>
              <w:t xml:space="preserve"> balances)</w:t>
            </w:r>
          </w:p>
        </w:tc>
        <w:tc>
          <w:tcPr>
            <w:tcW w:w="283" w:type="dxa"/>
            <w:tcBorders>
              <w:top w:val="nil"/>
              <w:bottom w:val="single" w:sz="2" w:space="0" w:color="1F3864" w:themeColor="accent1" w:themeShade="80"/>
            </w:tcBorders>
            <w:shd w:val="clear" w:color="auto" w:fill="auto"/>
          </w:tcPr>
          <w:p w14:paraId="0875137F" w14:textId="77777777" w:rsidR="001E5B7F" w:rsidRPr="0019344C" w:rsidRDefault="001E5B7F">
            <w:pPr>
              <w:pStyle w:val="08-Tabelageral"/>
              <w:rPr>
                <w:rFonts w:cs="Arial"/>
                <w:b/>
              </w:rPr>
            </w:pPr>
          </w:p>
        </w:tc>
        <w:tc>
          <w:tcPr>
            <w:tcW w:w="1276" w:type="dxa"/>
            <w:tcBorders>
              <w:top w:val="nil"/>
              <w:bottom w:val="single" w:sz="2" w:space="0" w:color="1F3864" w:themeColor="accent1" w:themeShade="80"/>
            </w:tcBorders>
            <w:shd w:val="clear" w:color="auto" w:fill="auto"/>
          </w:tcPr>
          <w:p w14:paraId="0E799F8B" w14:textId="77777777" w:rsidR="001E5B7F" w:rsidRPr="00432934" w:rsidRDefault="001E5B7F">
            <w:pPr>
              <w:pStyle w:val="08-Tabelageral"/>
              <w:rPr>
                <w:rFonts w:cs="Arial"/>
                <w:b/>
              </w:rPr>
            </w:pPr>
          </w:p>
        </w:tc>
        <w:tc>
          <w:tcPr>
            <w:tcW w:w="1559" w:type="dxa"/>
            <w:tcBorders>
              <w:top w:val="nil"/>
              <w:bottom w:val="single" w:sz="2" w:space="0" w:color="1F3864" w:themeColor="accent1" w:themeShade="80"/>
            </w:tcBorders>
            <w:shd w:val="clear" w:color="auto" w:fill="auto"/>
          </w:tcPr>
          <w:p w14:paraId="6AEA5802" w14:textId="77777777" w:rsidR="001E5B7F" w:rsidRPr="00432934" w:rsidRDefault="001E5B7F">
            <w:pPr>
              <w:pStyle w:val="08-Tabelageral"/>
              <w:rPr>
                <w:rFonts w:cs="Arial"/>
                <w:b/>
              </w:rPr>
            </w:pPr>
            <w:r w:rsidRPr="00432934">
              <w:rPr>
                <w:rFonts w:cs="Arial"/>
                <w:b/>
              </w:rPr>
              <w:t>(</w:t>
            </w:r>
            <w:proofErr w:type="spellStart"/>
            <w:r w:rsidRPr="00432934">
              <w:rPr>
                <w:rFonts w:cs="Arial"/>
                <w:b/>
              </w:rPr>
              <w:t>Restated</w:t>
            </w:r>
            <w:proofErr w:type="spellEnd"/>
            <w:r w:rsidRPr="00432934">
              <w:rPr>
                <w:rFonts w:cs="Arial"/>
                <w:b/>
              </w:rPr>
              <w:t xml:space="preserve"> balances)</w:t>
            </w:r>
          </w:p>
        </w:tc>
      </w:tr>
      <w:tr w:rsidR="001E5B7F" w:rsidRPr="00E975F6" w14:paraId="35C30943" w14:textId="77777777">
        <w:trPr>
          <w:trHeight w:val="238"/>
        </w:trPr>
        <w:tc>
          <w:tcPr>
            <w:tcW w:w="3402" w:type="dxa"/>
            <w:tcBorders>
              <w:top w:val="single" w:sz="2" w:space="0" w:color="1F3864" w:themeColor="accent1" w:themeShade="80"/>
            </w:tcBorders>
            <w:shd w:val="clear" w:color="auto" w:fill="auto"/>
            <w:vAlign w:val="center"/>
          </w:tcPr>
          <w:p w14:paraId="01C6385B" w14:textId="77777777" w:rsidR="001E5B7F" w:rsidRPr="004953F3" w:rsidRDefault="001E5B7F">
            <w:pPr>
              <w:pStyle w:val="08-Tabelageral"/>
              <w:jc w:val="left"/>
              <w:rPr>
                <w:rFonts w:cs="Arial"/>
                <w:b/>
                <w:bCs/>
                <w:szCs w:val="14"/>
                <w:lang w:val="en-US"/>
              </w:rPr>
            </w:pPr>
            <w:r>
              <w:rPr>
                <w:rFonts w:cs="Arial"/>
                <w:b/>
                <w:lang w:val="en-US"/>
              </w:rPr>
              <w:t>Profit before income tax and social contribution</w:t>
            </w:r>
            <w:r w:rsidRPr="00F81A67">
              <w:rPr>
                <w:rFonts w:cs="Arial"/>
                <w:sz w:val="16"/>
                <w:szCs w:val="16"/>
                <w:lang w:val="en-US"/>
              </w:rPr>
              <w:t> </w:t>
            </w:r>
            <w:r w:rsidRPr="004953F3">
              <w:rPr>
                <w:rFonts w:cs="Arial"/>
                <w:b/>
                <w:szCs w:val="14"/>
                <w:lang w:val="en-US"/>
              </w:rPr>
              <w:t xml:space="preserve"> </w:t>
            </w:r>
          </w:p>
        </w:tc>
        <w:tc>
          <w:tcPr>
            <w:tcW w:w="284" w:type="dxa"/>
            <w:tcBorders>
              <w:top w:val="single" w:sz="2" w:space="0" w:color="1F3864" w:themeColor="accent1" w:themeShade="80"/>
            </w:tcBorders>
            <w:shd w:val="clear" w:color="auto" w:fill="auto"/>
          </w:tcPr>
          <w:p w14:paraId="2C6CBDBF" w14:textId="77777777" w:rsidR="001E5B7F" w:rsidRPr="004953F3" w:rsidRDefault="001E5B7F">
            <w:pPr>
              <w:pStyle w:val="08-Tabelageral"/>
              <w:jc w:val="center"/>
              <w:rPr>
                <w:rFonts w:cs="Arial"/>
                <w:b/>
                <w:szCs w:val="14"/>
                <w:lang w:val="en-US"/>
              </w:rPr>
            </w:pPr>
          </w:p>
        </w:tc>
        <w:tc>
          <w:tcPr>
            <w:tcW w:w="1276" w:type="dxa"/>
            <w:tcBorders>
              <w:top w:val="single" w:sz="2" w:space="0" w:color="1F3864" w:themeColor="accent1" w:themeShade="80"/>
            </w:tcBorders>
            <w:shd w:val="clear" w:color="auto" w:fill="auto"/>
            <w:vAlign w:val="center"/>
          </w:tcPr>
          <w:p w14:paraId="62B81530" w14:textId="77777777" w:rsidR="001E5B7F" w:rsidRPr="00A15DE6" w:rsidRDefault="001E5B7F">
            <w:pPr>
              <w:pStyle w:val="08-Tabelageral"/>
              <w:rPr>
                <w:rFonts w:cs="Arial"/>
                <w:b/>
                <w:szCs w:val="14"/>
                <w:lang w:val="en-US"/>
              </w:rPr>
            </w:pPr>
            <w:r>
              <w:rPr>
                <w:rFonts w:cs="Arial"/>
                <w:b/>
                <w:szCs w:val="14"/>
              </w:rPr>
              <w:t>7,958,824</w:t>
            </w:r>
          </w:p>
        </w:tc>
        <w:tc>
          <w:tcPr>
            <w:tcW w:w="1559" w:type="dxa"/>
            <w:tcBorders>
              <w:top w:val="single" w:sz="2" w:space="0" w:color="1F3864" w:themeColor="accent1" w:themeShade="80"/>
            </w:tcBorders>
            <w:shd w:val="clear" w:color="auto" w:fill="auto"/>
            <w:vAlign w:val="center"/>
          </w:tcPr>
          <w:p w14:paraId="4B11CA3F" w14:textId="77777777" w:rsidR="001E5B7F" w:rsidRPr="00A15DE6" w:rsidRDefault="001E5B7F">
            <w:pPr>
              <w:pStyle w:val="08-Tabelageral"/>
              <w:rPr>
                <w:rFonts w:cs="Arial"/>
                <w:b/>
                <w:szCs w:val="14"/>
                <w:lang w:val="en-US"/>
              </w:rPr>
            </w:pPr>
            <w:r w:rsidRPr="005B464B">
              <w:rPr>
                <w:rFonts w:cs="Arial"/>
                <w:b/>
                <w:szCs w:val="14"/>
              </w:rPr>
              <w:t>6</w:t>
            </w:r>
            <w:r>
              <w:rPr>
                <w:rFonts w:cs="Arial"/>
                <w:b/>
                <w:szCs w:val="14"/>
              </w:rPr>
              <w:t>,</w:t>
            </w:r>
            <w:r w:rsidRPr="005B464B">
              <w:rPr>
                <w:rFonts w:cs="Arial"/>
                <w:b/>
                <w:szCs w:val="14"/>
              </w:rPr>
              <w:t>197</w:t>
            </w:r>
            <w:r>
              <w:rPr>
                <w:rFonts w:cs="Arial"/>
                <w:b/>
                <w:szCs w:val="14"/>
              </w:rPr>
              <w:t>,</w:t>
            </w:r>
            <w:r w:rsidRPr="005B464B">
              <w:rPr>
                <w:rFonts w:cs="Arial"/>
                <w:b/>
                <w:szCs w:val="14"/>
              </w:rPr>
              <w:t>465</w:t>
            </w:r>
          </w:p>
        </w:tc>
        <w:tc>
          <w:tcPr>
            <w:tcW w:w="283" w:type="dxa"/>
            <w:tcBorders>
              <w:top w:val="single" w:sz="2" w:space="0" w:color="1F3864" w:themeColor="accent1" w:themeShade="80"/>
            </w:tcBorders>
            <w:shd w:val="clear" w:color="auto" w:fill="auto"/>
            <w:vAlign w:val="center"/>
          </w:tcPr>
          <w:p w14:paraId="0488BDBD" w14:textId="77777777" w:rsidR="001E5B7F" w:rsidRPr="00A15DE6" w:rsidRDefault="001E5B7F">
            <w:pPr>
              <w:pStyle w:val="08-Tabelageral"/>
              <w:rPr>
                <w:rFonts w:cs="Arial"/>
                <w:b/>
                <w:szCs w:val="14"/>
                <w:lang w:val="en-US"/>
              </w:rPr>
            </w:pPr>
          </w:p>
        </w:tc>
        <w:tc>
          <w:tcPr>
            <w:tcW w:w="1276" w:type="dxa"/>
            <w:tcBorders>
              <w:top w:val="single" w:sz="2" w:space="0" w:color="1F3864" w:themeColor="accent1" w:themeShade="80"/>
            </w:tcBorders>
            <w:shd w:val="clear" w:color="auto" w:fill="auto"/>
            <w:vAlign w:val="center"/>
          </w:tcPr>
          <w:p w14:paraId="0CE3AFE3" w14:textId="77777777" w:rsidR="001E5B7F" w:rsidRPr="00A15DE6" w:rsidRDefault="001E5B7F">
            <w:pPr>
              <w:pStyle w:val="08-Tabelageral"/>
              <w:rPr>
                <w:rFonts w:cs="Arial"/>
                <w:b/>
                <w:szCs w:val="14"/>
                <w:lang w:val="en-US"/>
              </w:rPr>
            </w:pPr>
            <w:r>
              <w:rPr>
                <w:rFonts w:cs="Arial"/>
                <w:b/>
                <w:szCs w:val="14"/>
              </w:rPr>
              <w:t>9,493,312</w:t>
            </w:r>
          </w:p>
        </w:tc>
        <w:tc>
          <w:tcPr>
            <w:tcW w:w="1559" w:type="dxa"/>
            <w:tcBorders>
              <w:top w:val="single" w:sz="2" w:space="0" w:color="1F3864" w:themeColor="accent1" w:themeShade="80"/>
            </w:tcBorders>
            <w:shd w:val="clear" w:color="auto" w:fill="auto"/>
            <w:vAlign w:val="center"/>
          </w:tcPr>
          <w:p w14:paraId="15DF6219" w14:textId="77777777" w:rsidR="001E5B7F" w:rsidRPr="00A15DE6" w:rsidRDefault="001E5B7F">
            <w:pPr>
              <w:pStyle w:val="08-Tabelageral"/>
              <w:rPr>
                <w:rFonts w:cs="Arial"/>
                <w:b/>
                <w:lang w:val="en-US"/>
              </w:rPr>
            </w:pPr>
            <w:r w:rsidRPr="00D82B8B">
              <w:rPr>
                <w:rFonts w:cs="Arial"/>
                <w:b/>
                <w:szCs w:val="14"/>
              </w:rPr>
              <w:t>7</w:t>
            </w:r>
            <w:r>
              <w:rPr>
                <w:rFonts w:cs="Arial"/>
                <w:b/>
                <w:szCs w:val="14"/>
              </w:rPr>
              <w:t>,</w:t>
            </w:r>
            <w:r w:rsidRPr="00D82B8B">
              <w:rPr>
                <w:rFonts w:cs="Arial"/>
                <w:b/>
                <w:szCs w:val="14"/>
              </w:rPr>
              <w:t>700</w:t>
            </w:r>
            <w:r>
              <w:rPr>
                <w:rFonts w:cs="Arial"/>
                <w:b/>
                <w:szCs w:val="14"/>
              </w:rPr>
              <w:t>,</w:t>
            </w:r>
            <w:r w:rsidRPr="00D82B8B">
              <w:rPr>
                <w:rFonts w:cs="Arial"/>
                <w:b/>
                <w:szCs w:val="14"/>
              </w:rPr>
              <w:t>075</w:t>
            </w:r>
          </w:p>
        </w:tc>
      </w:tr>
      <w:tr w:rsidR="001E5B7F" w:rsidRPr="00E975F6" w14:paraId="4F0DD341" w14:textId="77777777">
        <w:trPr>
          <w:trHeight w:val="238"/>
        </w:trPr>
        <w:tc>
          <w:tcPr>
            <w:tcW w:w="3402" w:type="dxa"/>
            <w:shd w:val="clear" w:color="auto" w:fill="auto"/>
            <w:vAlign w:val="center"/>
          </w:tcPr>
          <w:p w14:paraId="16472150" w14:textId="77777777" w:rsidR="001E5B7F" w:rsidRPr="004953F3" w:rsidRDefault="001E5B7F">
            <w:pPr>
              <w:pStyle w:val="08-Tabelageral"/>
              <w:ind w:left="113"/>
              <w:jc w:val="left"/>
              <w:rPr>
                <w:rFonts w:cs="Arial"/>
                <w:szCs w:val="14"/>
                <w:lang w:val="en-US"/>
              </w:rPr>
            </w:pPr>
            <w:r w:rsidRPr="004953F3">
              <w:rPr>
                <w:rFonts w:cs="Arial"/>
                <w:szCs w:val="14"/>
                <w:lang w:val="en-US"/>
              </w:rPr>
              <w:t xml:space="preserve">a) </w:t>
            </w:r>
            <w:r w:rsidRPr="00432934">
              <w:rPr>
                <w:rFonts w:cs="Arial"/>
                <w:szCs w:val="14"/>
                <w:lang w:val="en-US"/>
              </w:rPr>
              <w:t xml:space="preserve">Total income tax (25%) and CSLL (9%) </w:t>
            </w:r>
            <w:proofErr w:type="spellStart"/>
            <w:r w:rsidRPr="00432934">
              <w:rPr>
                <w:rFonts w:cs="Arial"/>
                <w:szCs w:val="14"/>
                <w:lang w:val="en-US"/>
              </w:rPr>
              <w:t>chages</w:t>
            </w:r>
            <w:proofErr w:type="spellEnd"/>
            <w:r w:rsidRPr="00F81A67">
              <w:rPr>
                <w:rFonts w:cs="Arial"/>
                <w:sz w:val="16"/>
                <w:szCs w:val="16"/>
                <w:lang w:val="en-US"/>
              </w:rPr>
              <w:t> </w:t>
            </w:r>
          </w:p>
        </w:tc>
        <w:tc>
          <w:tcPr>
            <w:tcW w:w="284" w:type="dxa"/>
            <w:shd w:val="clear" w:color="auto" w:fill="auto"/>
          </w:tcPr>
          <w:p w14:paraId="41D5C8F6" w14:textId="77777777" w:rsidR="001E5B7F" w:rsidRPr="004953F3" w:rsidRDefault="001E5B7F">
            <w:pPr>
              <w:pStyle w:val="08-Tabelageral"/>
              <w:ind w:left="113"/>
              <w:jc w:val="center"/>
              <w:rPr>
                <w:rFonts w:cs="Arial"/>
                <w:szCs w:val="14"/>
                <w:lang w:val="en-US"/>
              </w:rPr>
            </w:pPr>
          </w:p>
        </w:tc>
        <w:tc>
          <w:tcPr>
            <w:tcW w:w="1276" w:type="dxa"/>
            <w:shd w:val="clear" w:color="auto" w:fill="auto"/>
            <w:vAlign w:val="center"/>
          </w:tcPr>
          <w:p w14:paraId="418B6979" w14:textId="77777777" w:rsidR="001E5B7F" w:rsidRPr="00A15DE6" w:rsidRDefault="001E5B7F">
            <w:pPr>
              <w:pStyle w:val="08-Tabelageral"/>
              <w:ind w:left="113"/>
              <w:rPr>
                <w:rFonts w:cs="Arial"/>
                <w:szCs w:val="14"/>
                <w:lang w:val="en-US"/>
              </w:rPr>
            </w:pPr>
            <w:r>
              <w:rPr>
                <w:rFonts w:cs="Arial"/>
                <w:szCs w:val="14"/>
              </w:rPr>
              <w:t>(2,706,000)</w:t>
            </w:r>
          </w:p>
        </w:tc>
        <w:tc>
          <w:tcPr>
            <w:tcW w:w="1559" w:type="dxa"/>
            <w:shd w:val="clear" w:color="auto" w:fill="auto"/>
            <w:vAlign w:val="center"/>
          </w:tcPr>
          <w:p w14:paraId="1C5A1436" w14:textId="77777777" w:rsidR="001E5B7F" w:rsidRPr="00A15DE6" w:rsidRDefault="001E5B7F">
            <w:pPr>
              <w:pStyle w:val="08-Tabelageral"/>
              <w:ind w:left="113"/>
              <w:rPr>
                <w:rFonts w:cs="Arial"/>
                <w:szCs w:val="14"/>
                <w:lang w:val="en-US"/>
              </w:rPr>
            </w:pPr>
            <w:r>
              <w:rPr>
                <w:rFonts w:cs="Arial"/>
                <w:szCs w:val="14"/>
              </w:rPr>
              <w:t>(2,107,138)</w:t>
            </w:r>
          </w:p>
        </w:tc>
        <w:tc>
          <w:tcPr>
            <w:tcW w:w="283" w:type="dxa"/>
            <w:shd w:val="clear" w:color="auto" w:fill="auto"/>
            <w:vAlign w:val="center"/>
          </w:tcPr>
          <w:p w14:paraId="46C61982" w14:textId="77777777" w:rsidR="001E5B7F" w:rsidRPr="00A15DE6" w:rsidRDefault="001E5B7F">
            <w:pPr>
              <w:pStyle w:val="08-Tabelageral"/>
              <w:ind w:left="113"/>
              <w:rPr>
                <w:rFonts w:cs="Arial"/>
                <w:szCs w:val="14"/>
                <w:lang w:val="en-US"/>
              </w:rPr>
            </w:pPr>
          </w:p>
        </w:tc>
        <w:tc>
          <w:tcPr>
            <w:tcW w:w="1276" w:type="dxa"/>
            <w:shd w:val="clear" w:color="auto" w:fill="auto"/>
            <w:vAlign w:val="center"/>
          </w:tcPr>
          <w:p w14:paraId="38CD6B6A" w14:textId="77777777" w:rsidR="001E5B7F" w:rsidRPr="00A15DE6" w:rsidRDefault="001E5B7F">
            <w:pPr>
              <w:pStyle w:val="08-Tabelageral"/>
              <w:ind w:left="113"/>
              <w:rPr>
                <w:rFonts w:cs="Arial"/>
                <w:szCs w:val="14"/>
                <w:lang w:val="en-US"/>
              </w:rPr>
            </w:pPr>
            <w:r>
              <w:rPr>
                <w:rFonts w:cs="Arial"/>
                <w:szCs w:val="14"/>
              </w:rPr>
              <w:t>(3,227,726)</w:t>
            </w:r>
          </w:p>
        </w:tc>
        <w:tc>
          <w:tcPr>
            <w:tcW w:w="1559" w:type="dxa"/>
            <w:shd w:val="clear" w:color="auto" w:fill="auto"/>
            <w:vAlign w:val="center"/>
          </w:tcPr>
          <w:p w14:paraId="3B9E9D85" w14:textId="77777777" w:rsidR="001E5B7F" w:rsidRPr="00A15DE6" w:rsidRDefault="001E5B7F">
            <w:pPr>
              <w:pStyle w:val="08-Tabelageral"/>
              <w:rPr>
                <w:rFonts w:cs="Arial"/>
                <w:lang w:val="en-US"/>
              </w:rPr>
            </w:pPr>
            <w:r>
              <w:rPr>
                <w:rFonts w:cs="Arial"/>
                <w:szCs w:val="14"/>
              </w:rPr>
              <w:t>(2,618,025)</w:t>
            </w:r>
          </w:p>
        </w:tc>
      </w:tr>
      <w:tr w:rsidR="001E5B7F" w:rsidRPr="007156B7" w14:paraId="63D5E492" w14:textId="77777777">
        <w:trPr>
          <w:trHeight w:val="238"/>
        </w:trPr>
        <w:tc>
          <w:tcPr>
            <w:tcW w:w="3402" w:type="dxa"/>
            <w:shd w:val="clear" w:color="auto" w:fill="auto"/>
            <w:vAlign w:val="center"/>
          </w:tcPr>
          <w:p w14:paraId="606E3995" w14:textId="77777777" w:rsidR="001E5B7F" w:rsidRPr="004953F3" w:rsidRDefault="001E5B7F">
            <w:pPr>
              <w:pStyle w:val="08-Tabelageral"/>
              <w:jc w:val="left"/>
              <w:rPr>
                <w:rFonts w:cs="Arial"/>
                <w:b/>
                <w:szCs w:val="14"/>
                <w:lang w:val="en-US"/>
              </w:rPr>
            </w:pPr>
            <w:r w:rsidRPr="000F7914">
              <w:rPr>
                <w:rFonts w:cs="Arial"/>
                <w:b/>
                <w:szCs w:val="14"/>
                <w:lang w:val="en-US"/>
              </w:rPr>
              <w:t>Effect on the tax calculation:</w:t>
            </w:r>
          </w:p>
        </w:tc>
        <w:tc>
          <w:tcPr>
            <w:tcW w:w="284" w:type="dxa"/>
            <w:shd w:val="clear" w:color="auto" w:fill="auto"/>
          </w:tcPr>
          <w:p w14:paraId="7FA3E237" w14:textId="77777777" w:rsidR="001E5B7F" w:rsidRPr="004953F3" w:rsidRDefault="001E5B7F">
            <w:pPr>
              <w:pStyle w:val="08-Tabelageral"/>
              <w:jc w:val="center"/>
              <w:rPr>
                <w:rFonts w:cs="Arial"/>
                <w:b/>
                <w:szCs w:val="14"/>
                <w:lang w:val="en-US"/>
              </w:rPr>
            </w:pPr>
          </w:p>
        </w:tc>
        <w:tc>
          <w:tcPr>
            <w:tcW w:w="1276" w:type="dxa"/>
            <w:shd w:val="clear" w:color="auto" w:fill="auto"/>
            <w:vAlign w:val="center"/>
          </w:tcPr>
          <w:p w14:paraId="4D2A570F" w14:textId="77777777" w:rsidR="001E5B7F" w:rsidRPr="004953F3" w:rsidRDefault="001E5B7F">
            <w:pPr>
              <w:pStyle w:val="08-Tabelageral"/>
              <w:rPr>
                <w:rFonts w:cs="Arial"/>
                <w:b/>
                <w:szCs w:val="14"/>
                <w:lang w:val="en-US"/>
              </w:rPr>
            </w:pPr>
          </w:p>
        </w:tc>
        <w:tc>
          <w:tcPr>
            <w:tcW w:w="1559" w:type="dxa"/>
            <w:shd w:val="clear" w:color="auto" w:fill="auto"/>
            <w:vAlign w:val="center"/>
          </w:tcPr>
          <w:p w14:paraId="6C5AB6AF" w14:textId="77777777" w:rsidR="001E5B7F" w:rsidRPr="004953F3" w:rsidRDefault="001E5B7F">
            <w:pPr>
              <w:pStyle w:val="08-Tabelageral"/>
              <w:rPr>
                <w:rFonts w:cs="Arial"/>
                <w:b/>
                <w:szCs w:val="14"/>
                <w:lang w:val="en-US"/>
              </w:rPr>
            </w:pPr>
          </w:p>
        </w:tc>
        <w:tc>
          <w:tcPr>
            <w:tcW w:w="283" w:type="dxa"/>
            <w:shd w:val="clear" w:color="auto" w:fill="auto"/>
            <w:vAlign w:val="center"/>
          </w:tcPr>
          <w:p w14:paraId="6F1F486A" w14:textId="77777777" w:rsidR="001E5B7F" w:rsidRPr="004953F3" w:rsidRDefault="001E5B7F">
            <w:pPr>
              <w:pStyle w:val="08-Tabelageral"/>
              <w:rPr>
                <w:rFonts w:cs="Arial"/>
                <w:b/>
                <w:szCs w:val="14"/>
                <w:lang w:val="en-US"/>
              </w:rPr>
            </w:pPr>
          </w:p>
        </w:tc>
        <w:tc>
          <w:tcPr>
            <w:tcW w:w="1276" w:type="dxa"/>
            <w:shd w:val="clear" w:color="auto" w:fill="auto"/>
            <w:vAlign w:val="center"/>
          </w:tcPr>
          <w:p w14:paraId="1E29F9A1" w14:textId="77777777" w:rsidR="001E5B7F" w:rsidRPr="004953F3" w:rsidRDefault="001E5B7F">
            <w:pPr>
              <w:pStyle w:val="08-Tabelageral"/>
              <w:rPr>
                <w:rFonts w:cs="Arial"/>
                <w:b/>
                <w:szCs w:val="14"/>
                <w:lang w:val="en-US"/>
              </w:rPr>
            </w:pPr>
          </w:p>
        </w:tc>
        <w:tc>
          <w:tcPr>
            <w:tcW w:w="1559" w:type="dxa"/>
            <w:shd w:val="clear" w:color="auto" w:fill="auto"/>
            <w:vAlign w:val="center"/>
          </w:tcPr>
          <w:p w14:paraId="4B5A575A" w14:textId="77777777" w:rsidR="001E5B7F" w:rsidRPr="004953F3" w:rsidRDefault="001E5B7F">
            <w:pPr>
              <w:pStyle w:val="08-Tabelageral"/>
              <w:rPr>
                <w:rFonts w:cs="Arial"/>
                <w:b/>
                <w:lang w:val="en-US"/>
              </w:rPr>
            </w:pPr>
          </w:p>
        </w:tc>
      </w:tr>
      <w:tr w:rsidR="001E5B7F" w:rsidRPr="00E975F6" w14:paraId="543CF88F" w14:textId="77777777">
        <w:trPr>
          <w:trHeight w:val="238"/>
        </w:trPr>
        <w:tc>
          <w:tcPr>
            <w:tcW w:w="3402" w:type="dxa"/>
            <w:shd w:val="clear" w:color="auto" w:fill="auto"/>
            <w:vAlign w:val="center"/>
          </w:tcPr>
          <w:p w14:paraId="1FAE9CD1" w14:textId="77777777" w:rsidR="001E5B7F" w:rsidRPr="004953F3" w:rsidRDefault="001E5B7F">
            <w:pPr>
              <w:pStyle w:val="08-Tabelageral"/>
              <w:ind w:left="283" w:hanging="170"/>
              <w:jc w:val="left"/>
              <w:rPr>
                <w:rFonts w:cs="Arial"/>
                <w:szCs w:val="14"/>
                <w:lang w:val="en-US"/>
              </w:rPr>
            </w:pPr>
            <w:r w:rsidRPr="004953F3">
              <w:rPr>
                <w:rFonts w:cs="Arial"/>
                <w:szCs w:val="14"/>
                <w:lang w:val="en-US"/>
              </w:rPr>
              <w:t xml:space="preserve">b) </w:t>
            </w:r>
            <w:r w:rsidRPr="003E2305">
              <w:rPr>
                <w:rFonts w:cs="Arial"/>
                <w:szCs w:val="14"/>
                <w:lang w:val="en-US"/>
              </w:rPr>
              <w:t>Nontaxable income - share of profit (loss) of subsidiaries associates and joint ventures (34%)</w:t>
            </w:r>
          </w:p>
        </w:tc>
        <w:tc>
          <w:tcPr>
            <w:tcW w:w="284" w:type="dxa"/>
            <w:shd w:val="clear" w:color="auto" w:fill="auto"/>
          </w:tcPr>
          <w:p w14:paraId="08C2C75C" w14:textId="77777777" w:rsidR="001E5B7F" w:rsidRPr="004953F3" w:rsidRDefault="001E5B7F">
            <w:pPr>
              <w:pStyle w:val="08-Tabelageral"/>
              <w:ind w:left="113"/>
              <w:jc w:val="center"/>
              <w:rPr>
                <w:rFonts w:cs="Arial"/>
                <w:szCs w:val="14"/>
                <w:lang w:val="en-US"/>
              </w:rPr>
            </w:pPr>
          </w:p>
        </w:tc>
        <w:tc>
          <w:tcPr>
            <w:tcW w:w="1276" w:type="dxa"/>
            <w:shd w:val="clear" w:color="auto" w:fill="auto"/>
            <w:vAlign w:val="center"/>
          </w:tcPr>
          <w:p w14:paraId="3366C833" w14:textId="77777777" w:rsidR="001E5B7F" w:rsidRPr="00A15DE6" w:rsidRDefault="001E5B7F">
            <w:pPr>
              <w:pStyle w:val="08-Tabelageral"/>
              <w:ind w:left="113"/>
              <w:rPr>
                <w:rFonts w:cs="Arial"/>
                <w:szCs w:val="14"/>
                <w:lang w:val="en-US"/>
              </w:rPr>
            </w:pPr>
            <w:r>
              <w:rPr>
                <w:rFonts w:cs="Arial"/>
                <w:szCs w:val="14"/>
              </w:rPr>
              <w:t>2,694,807</w:t>
            </w:r>
          </w:p>
        </w:tc>
        <w:tc>
          <w:tcPr>
            <w:tcW w:w="1559" w:type="dxa"/>
            <w:shd w:val="clear" w:color="auto" w:fill="auto"/>
            <w:vAlign w:val="center"/>
          </w:tcPr>
          <w:p w14:paraId="091B13B7" w14:textId="77777777" w:rsidR="001E5B7F" w:rsidRPr="00A15DE6" w:rsidRDefault="001E5B7F">
            <w:pPr>
              <w:pStyle w:val="08-Tabelageral"/>
              <w:ind w:left="113"/>
              <w:rPr>
                <w:rFonts w:cs="Arial"/>
                <w:szCs w:val="14"/>
                <w:lang w:val="en-US"/>
              </w:rPr>
            </w:pPr>
            <w:r w:rsidRPr="005B464B">
              <w:rPr>
                <w:rFonts w:cs="Arial"/>
                <w:szCs w:val="14"/>
              </w:rPr>
              <w:t>2</w:t>
            </w:r>
            <w:r>
              <w:rPr>
                <w:rFonts w:cs="Arial"/>
                <w:szCs w:val="14"/>
              </w:rPr>
              <w:t>,</w:t>
            </w:r>
            <w:r w:rsidRPr="005B464B">
              <w:rPr>
                <w:rFonts w:cs="Arial"/>
                <w:szCs w:val="14"/>
              </w:rPr>
              <w:t>106</w:t>
            </w:r>
            <w:r>
              <w:rPr>
                <w:rFonts w:cs="Arial"/>
                <w:szCs w:val="14"/>
              </w:rPr>
              <w:t>,</w:t>
            </w:r>
            <w:r w:rsidRPr="005B464B">
              <w:rPr>
                <w:rFonts w:cs="Arial"/>
                <w:szCs w:val="14"/>
              </w:rPr>
              <w:t>175</w:t>
            </w:r>
          </w:p>
        </w:tc>
        <w:tc>
          <w:tcPr>
            <w:tcW w:w="283" w:type="dxa"/>
            <w:shd w:val="clear" w:color="auto" w:fill="auto"/>
            <w:vAlign w:val="center"/>
          </w:tcPr>
          <w:p w14:paraId="6ECFF605" w14:textId="77777777" w:rsidR="001E5B7F" w:rsidRPr="00A15DE6" w:rsidRDefault="001E5B7F">
            <w:pPr>
              <w:pStyle w:val="08-Tabelageral"/>
              <w:ind w:left="113"/>
              <w:rPr>
                <w:rFonts w:cs="Arial"/>
                <w:szCs w:val="14"/>
                <w:lang w:val="en-US"/>
              </w:rPr>
            </w:pPr>
          </w:p>
        </w:tc>
        <w:tc>
          <w:tcPr>
            <w:tcW w:w="1276" w:type="dxa"/>
            <w:shd w:val="clear" w:color="auto" w:fill="auto"/>
            <w:vAlign w:val="center"/>
          </w:tcPr>
          <w:p w14:paraId="3B1E13E7" w14:textId="77777777" w:rsidR="001E5B7F" w:rsidRPr="00A15DE6" w:rsidRDefault="001E5B7F">
            <w:pPr>
              <w:pStyle w:val="08-Tabelageral"/>
              <w:ind w:left="113"/>
              <w:rPr>
                <w:rFonts w:cs="Arial"/>
                <w:szCs w:val="14"/>
                <w:lang w:val="en-US"/>
              </w:rPr>
            </w:pPr>
            <w:r>
              <w:rPr>
                <w:rFonts w:cs="Arial"/>
                <w:szCs w:val="14"/>
              </w:rPr>
              <w:t>1,662,756</w:t>
            </w:r>
          </w:p>
        </w:tc>
        <w:tc>
          <w:tcPr>
            <w:tcW w:w="1559" w:type="dxa"/>
            <w:shd w:val="clear" w:color="auto" w:fill="auto"/>
            <w:vAlign w:val="center"/>
          </w:tcPr>
          <w:p w14:paraId="0BEE68F3" w14:textId="77777777" w:rsidR="001E5B7F" w:rsidRPr="00A15DE6" w:rsidRDefault="001E5B7F">
            <w:pPr>
              <w:pStyle w:val="08-Tabelageral"/>
              <w:rPr>
                <w:rFonts w:cs="Arial"/>
                <w:lang w:val="en-US"/>
              </w:rPr>
            </w:pPr>
            <w:r w:rsidRPr="00D82B8B">
              <w:rPr>
                <w:rFonts w:cs="Arial"/>
                <w:szCs w:val="14"/>
              </w:rPr>
              <w:t>1</w:t>
            </w:r>
            <w:r>
              <w:rPr>
                <w:rFonts w:cs="Arial"/>
                <w:szCs w:val="14"/>
              </w:rPr>
              <w:t>,</w:t>
            </w:r>
            <w:r w:rsidRPr="00D82B8B">
              <w:rPr>
                <w:rFonts w:cs="Arial"/>
                <w:szCs w:val="14"/>
              </w:rPr>
              <w:t>195</w:t>
            </w:r>
            <w:r>
              <w:rPr>
                <w:rFonts w:cs="Arial"/>
                <w:szCs w:val="14"/>
              </w:rPr>
              <w:t>,</w:t>
            </w:r>
            <w:r w:rsidRPr="00D82B8B">
              <w:rPr>
                <w:rFonts w:cs="Arial"/>
                <w:szCs w:val="14"/>
              </w:rPr>
              <w:t>307</w:t>
            </w:r>
          </w:p>
        </w:tc>
      </w:tr>
      <w:tr w:rsidR="001E5B7F" w:rsidRPr="00E975F6" w14:paraId="6C606A0E" w14:textId="77777777">
        <w:trPr>
          <w:trHeight w:val="238"/>
        </w:trPr>
        <w:tc>
          <w:tcPr>
            <w:tcW w:w="3402" w:type="dxa"/>
            <w:tcBorders>
              <w:bottom w:val="nil"/>
            </w:tcBorders>
            <w:shd w:val="clear" w:color="auto" w:fill="auto"/>
            <w:vAlign w:val="center"/>
          </w:tcPr>
          <w:p w14:paraId="42186E53" w14:textId="77777777" w:rsidR="001E5B7F" w:rsidRPr="004953F3" w:rsidRDefault="001E5B7F">
            <w:pPr>
              <w:pStyle w:val="08-Tabelageral"/>
              <w:ind w:left="283" w:hanging="170"/>
              <w:jc w:val="left"/>
              <w:rPr>
                <w:rFonts w:cs="Arial"/>
                <w:szCs w:val="14"/>
                <w:lang w:val="en-US"/>
              </w:rPr>
            </w:pPr>
            <w:r w:rsidRPr="004953F3">
              <w:rPr>
                <w:rFonts w:cs="Arial"/>
                <w:szCs w:val="14"/>
                <w:lang w:val="en-US"/>
              </w:rPr>
              <w:t xml:space="preserve">c) </w:t>
            </w:r>
            <w:r w:rsidRPr="003E2305">
              <w:rPr>
                <w:rFonts w:cs="Arial"/>
                <w:szCs w:val="14"/>
                <w:lang w:val="en-US"/>
              </w:rPr>
              <w:t>Non-deductible expenses, net of nontaxable income (34%)</w:t>
            </w:r>
          </w:p>
        </w:tc>
        <w:tc>
          <w:tcPr>
            <w:tcW w:w="284" w:type="dxa"/>
            <w:tcBorders>
              <w:bottom w:val="nil"/>
            </w:tcBorders>
            <w:shd w:val="clear" w:color="auto" w:fill="auto"/>
          </w:tcPr>
          <w:p w14:paraId="3E4D40F7" w14:textId="77777777" w:rsidR="001E5B7F" w:rsidRPr="004953F3" w:rsidRDefault="001E5B7F">
            <w:pPr>
              <w:pStyle w:val="08-Tabelageral"/>
              <w:jc w:val="center"/>
              <w:rPr>
                <w:rFonts w:cs="Arial"/>
                <w:szCs w:val="14"/>
                <w:lang w:val="en-US"/>
              </w:rPr>
            </w:pPr>
          </w:p>
        </w:tc>
        <w:tc>
          <w:tcPr>
            <w:tcW w:w="1276" w:type="dxa"/>
            <w:tcBorders>
              <w:bottom w:val="nil"/>
            </w:tcBorders>
            <w:shd w:val="clear" w:color="auto" w:fill="auto"/>
            <w:vAlign w:val="center"/>
          </w:tcPr>
          <w:p w14:paraId="34C22344" w14:textId="77777777" w:rsidR="001E5B7F" w:rsidRPr="00A15DE6" w:rsidRDefault="001E5B7F">
            <w:pPr>
              <w:pStyle w:val="08-Tabelageral"/>
              <w:rPr>
                <w:rFonts w:cs="Arial"/>
                <w:szCs w:val="14"/>
                <w:lang w:val="en-US"/>
              </w:rPr>
            </w:pPr>
            <w:r>
              <w:rPr>
                <w:rFonts w:cs="Arial"/>
                <w:szCs w:val="14"/>
              </w:rPr>
              <w:t>(623)</w:t>
            </w:r>
          </w:p>
        </w:tc>
        <w:tc>
          <w:tcPr>
            <w:tcW w:w="1559" w:type="dxa"/>
            <w:tcBorders>
              <w:bottom w:val="nil"/>
            </w:tcBorders>
            <w:shd w:val="clear" w:color="auto" w:fill="auto"/>
            <w:vAlign w:val="center"/>
          </w:tcPr>
          <w:p w14:paraId="16CFB1E3" w14:textId="77777777" w:rsidR="001E5B7F" w:rsidRPr="00A15DE6" w:rsidRDefault="001E5B7F">
            <w:pPr>
              <w:pStyle w:val="08-Tabelageral"/>
              <w:rPr>
                <w:rFonts w:cs="Arial"/>
                <w:szCs w:val="14"/>
                <w:lang w:val="en-US"/>
              </w:rPr>
            </w:pPr>
            <w:r>
              <w:rPr>
                <w:rFonts w:cs="Arial"/>
                <w:szCs w:val="14"/>
              </w:rPr>
              <w:t>(105)</w:t>
            </w:r>
          </w:p>
        </w:tc>
        <w:tc>
          <w:tcPr>
            <w:tcW w:w="283" w:type="dxa"/>
            <w:tcBorders>
              <w:bottom w:val="nil"/>
            </w:tcBorders>
            <w:shd w:val="clear" w:color="auto" w:fill="auto"/>
            <w:vAlign w:val="center"/>
          </w:tcPr>
          <w:p w14:paraId="38E7FE33" w14:textId="77777777" w:rsidR="001E5B7F" w:rsidRPr="00A15DE6" w:rsidRDefault="001E5B7F">
            <w:pPr>
              <w:pStyle w:val="08-Tabelageral"/>
              <w:rPr>
                <w:rFonts w:cs="Arial"/>
                <w:szCs w:val="14"/>
                <w:lang w:val="en-US"/>
              </w:rPr>
            </w:pPr>
          </w:p>
        </w:tc>
        <w:tc>
          <w:tcPr>
            <w:tcW w:w="1276" w:type="dxa"/>
            <w:tcBorders>
              <w:bottom w:val="nil"/>
            </w:tcBorders>
            <w:shd w:val="clear" w:color="auto" w:fill="auto"/>
            <w:vAlign w:val="center"/>
          </w:tcPr>
          <w:p w14:paraId="370FAEDD" w14:textId="77777777" w:rsidR="001E5B7F" w:rsidRPr="00A15DE6" w:rsidRDefault="001E5B7F">
            <w:pPr>
              <w:pStyle w:val="08-Tabelageral"/>
              <w:rPr>
                <w:rFonts w:cs="Arial"/>
                <w:szCs w:val="14"/>
                <w:lang w:val="en-US"/>
              </w:rPr>
            </w:pPr>
            <w:r>
              <w:rPr>
                <w:rFonts w:cs="Arial"/>
                <w:szCs w:val="14"/>
              </w:rPr>
              <w:t>13,390</w:t>
            </w:r>
          </w:p>
        </w:tc>
        <w:tc>
          <w:tcPr>
            <w:tcW w:w="1559" w:type="dxa"/>
            <w:tcBorders>
              <w:bottom w:val="nil"/>
            </w:tcBorders>
            <w:shd w:val="clear" w:color="auto" w:fill="auto"/>
            <w:vAlign w:val="center"/>
          </w:tcPr>
          <w:p w14:paraId="6FB420EF" w14:textId="77777777" w:rsidR="001E5B7F" w:rsidRPr="00A15DE6" w:rsidRDefault="001E5B7F">
            <w:pPr>
              <w:pStyle w:val="08-Tabelageral"/>
              <w:rPr>
                <w:rFonts w:cs="Arial"/>
                <w:lang w:val="en-US"/>
              </w:rPr>
            </w:pPr>
            <w:r>
              <w:rPr>
                <w:rFonts w:cs="Arial"/>
                <w:szCs w:val="14"/>
              </w:rPr>
              <w:t>(53,295)</w:t>
            </w:r>
          </w:p>
        </w:tc>
      </w:tr>
      <w:tr w:rsidR="001E5B7F" w:rsidRPr="00E975F6" w14:paraId="553FB0D5" w14:textId="77777777">
        <w:trPr>
          <w:trHeight w:val="238"/>
        </w:trPr>
        <w:tc>
          <w:tcPr>
            <w:tcW w:w="3402" w:type="dxa"/>
            <w:tcBorders>
              <w:top w:val="nil"/>
              <w:bottom w:val="single" w:sz="2" w:space="0" w:color="1F3864" w:themeColor="accent1" w:themeShade="80"/>
            </w:tcBorders>
            <w:shd w:val="clear" w:color="auto" w:fill="auto"/>
            <w:vAlign w:val="center"/>
          </w:tcPr>
          <w:p w14:paraId="49D19764" w14:textId="77777777" w:rsidR="001E5B7F" w:rsidRPr="004953F3" w:rsidRDefault="001E5B7F">
            <w:pPr>
              <w:pStyle w:val="08-Tabelageral"/>
              <w:jc w:val="left"/>
              <w:rPr>
                <w:rFonts w:cs="Arial"/>
                <w:b/>
                <w:szCs w:val="14"/>
                <w:lang w:val="en-US"/>
              </w:rPr>
            </w:pPr>
            <w:r w:rsidRPr="000F7914">
              <w:rPr>
                <w:rFonts w:cs="Arial"/>
                <w:b/>
                <w:lang w:val="en-US"/>
              </w:rPr>
              <w:t>Income tax and social contribution</w:t>
            </w:r>
            <w:r w:rsidRPr="003E2305">
              <w:rPr>
                <w:rFonts w:cs="Arial"/>
                <w:lang w:val="en-US"/>
              </w:rPr>
              <w:t xml:space="preserve"> </w:t>
            </w:r>
            <w:r w:rsidRPr="004953F3">
              <w:rPr>
                <w:rFonts w:cs="Arial"/>
                <w:b/>
                <w:lang w:val="en-US"/>
              </w:rPr>
              <w:t>(</w:t>
            </w:r>
            <w:proofErr w:type="spellStart"/>
            <w:r w:rsidRPr="004953F3">
              <w:rPr>
                <w:rFonts w:cs="Arial"/>
                <w:b/>
                <w:lang w:val="en-US"/>
              </w:rPr>
              <w:t>a+b+c</w:t>
            </w:r>
            <w:proofErr w:type="spellEnd"/>
            <w:r w:rsidRPr="004953F3">
              <w:rPr>
                <w:rFonts w:cs="Arial"/>
                <w:b/>
                <w:lang w:val="en-US"/>
              </w:rPr>
              <w:t>)</w:t>
            </w:r>
          </w:p>
        </w:tc>
        <w:tc>
          <w:tcPr>
            <w:tcW w:w="284" w:type="dxa"/>
            <w:tcBorders>
              <w:top w:val="nil"/>
              <w:bottom w:val="single" w:sz="2" w:space="0" w:color="1F3864" w:themeColor="accent1" w:themeShade="80"/>
            </w:tcBorders>
            <w:shd w:val="clear" w:color="auto" w:fill="auto"/>
          </w:tcPr>
          <w:p w14:paraId="08A9BE5C" w14:textId="77777777" w:rsidR="001E5B7F" w:rsidRPr="004953F3" w:rsidRDefault="001E5B7F">
            <w:pPr>
              <w:pStyle w:val="08-Tabelageral"/>
              <w:rPr>
                <w:rFonts w:cs="Arial"/>
                <w:b/>
                <w:szCs w:val="14"/>
                <w:lang w:val="en-US"/>
              </w:rPr>
            </w:pPr>
          </w:p>
        </w:tc>
        <w:tc>
          <w:tcPr>
            <w:tcW w:w="1276" w:type="dxa"/>
            <w:tcBorders>
              <w:top w:val="nil"/>
              <w:bottom w:val="single" w:sz="2" w:space="0" w:color="1F3864" w:themeColor="accent1" w:themeShade="80"/>
            </w:tcBorders>
            <w:shd w:val="clear" w:color="auto" w:fill="auto"/>
            <w:vAlign w:val="center"/>
          </w:tcPr>
          <w:p w14:paraId="72F87987" w14:textId="77777777" w:rsidR="001E5B7F" w:rsidRPr="00A15DE6" w:rsidRDefault="001E5B7F">
            <w:pPr>
              <w:pStyle w:val="08-Tabelageral"/>
              <w:rPr>
                <w:rFonts w:cs="Arial"/>
                <w:b/>
                <w:szCs w:val="14"/>
                <w:lang w:val="en-US"/>
              </w:rPr>
            </w:pPr>
            <w:r>
              <w:rPr>
                <w:rFonts w:cs="Arial"/>
                <w:b/>
                <w:szCs w:val="14"/>
              </w:rPr>
              <w:t>(11,816)</w:t>
            </w:r>
          </w:p>
        </w:tc>
        <w:tc>
          <w:tcPr>
            <w:tcW w:w="1559" w:type="dxa"/>
            <w:tcBorders>
              <w:top w:val="nil"/>
              <w:bottom w:val="single" w:sz="2" w:space="0" w:color="1F3864" w:themeColor="accent1" w:themeShade="80"/>
            </w:tcBorders>
            <w:shd w:val="clear" w:color="auto" w:fill="auto"/>
            <w:vAlign w:val="center"/>
          </w:tcPr>
          <w:p w14:paraId="415B3364" w14:textId="77777777" w:rsidR="001E5B7F" w:rsidRPr="00A15DE6" w:rsidRDefault="001E5B7F">
            <w:pPr>
              <w:pStyle w:val="08-Tabelageral"/>
              <w:rPr>
                <w:rFonts w:cs="Arial"/>
                <w:b/>
                <w:szCs w:val="14"/>
                <w:lang w:val="en-US"/>
              </w:rPr>
            </w:pPr>
            <w:r>
              <w:rPr>
                <w:rFonts w:cs="Arial"/>
                <w:b/>
                <w:szCs w:val="14"/>
              </w:rPr>
              <w:t>(1,068)</w:t>
            </w:r>
          </w:p>
        </w:tc>
        <w:tc>
          <w:tcPr>
            <w:tcW w:w="283" w:type="dxa"/>
            <w:tcBorders>
              <w:top w:val="nil"/>
              <w:bottom w:val="single" w:sz="2" w:space="0" w:color="1F3864" w:themeColor="accent1" w:themeShade="80"/>
            </w:tcBorders>
            <w:shd w:val="clear" w:color="auto" w:fill="auto"/>
            <w:vAlign w:val="center"/>
          </w:tcPr>
          <w:p w14:paraId="62CF6D33" w14:textId="77777777" w:rsidR="001E5B7F" w:rsidRPr="00A15DE6" w:rsidRDefault="001E5B7F">
            <w:pPr>
              <w:pStyle w:val="08-Tabelageral"/>
              <w:rPr>
                <w:rFonts w:cs="Arial"/>
                <w:b/>
                <w:szCs w:val="14"/>
                <w:lang w:val="en-US"/>
              </w:rPr>
            </w:pPr>
          </w:p>
        </w:tc>
        <w:tc>
          <w:tcPr>
            <w:tcW w:w="1276" w:type="dxa"/>
            <w:tcBorders>
              <w:top w:val="nil"/>
              <w:bottom w:val="single" w:sz="2" w:space="0" w:color="1F3864" w:themeColor="accent1" w:themeShade="80"/>
            </w:tcBorders>
            <w:shd w:val="clear" w:color="auto" w:fill="auto"/>
            <w:vAlign w:val="center"/>
          </w:tcPr>
          <w:p w14:paraId="4A9D309E" w14:textId="77777777" w:rsidR="001E5B7F" w:rsidRPr="00A15DE6" w:rsidRDefault="001E5B7F">
            <w:pPr>
              <w:pStyle w:val="08-Tabelageral"/>
              <w:rPr>
                <w:rFonts w:cs="Arial"/>
                <w:b/>
                <w:szCs w:val="14"/>
                <w:lang w:val="en-US"/>
              </w:rPr>
            </w:pPr>
            <w:r>
              <w:rPr>
                <w:rFonts w:cs="Arial"/>
                <w:b/>
                <w:szCs w:val="14"/>
              </w:rPr>
              <w:t>(1,551,580)</w:t>
            </w:r>
          </w:p>
        </w:tc>
        <w:tc>
          <w:tcPr>
            <w:tcW w:w="1559" w:type="dxa"/>
            <w:tcBorders>
              <w:top w:val="nil"/>
              <w:bottom w:val="single" w:sz="2" w:space="0" w:color="1F3864" w:themeColor="accent1" w:themeShade="80"/>
            </w:tcBorders>
            <w:shd w:val="clear" w:color="auto" w:fill="auto"/>
            <w:vAlign w:val="center"/>
          </w:tcPr>
          <w:p w14:paraId="0B5EF73E" w14:textId="77777777" w:rsidR="001E5B7F" w:rsidRPr="00A15DE6" w:rsidRDefault="001E5B7F">
            <w:pPr>
              <w:pStyle w:val="08-Tabelageral"/>
              <w:rPr>
                <w:rFonts w:cs="Arial"/>
                <w:b/>
                <w:lang w:val="en-US"/>
              </w:rPr>
            </w:pPr>
            <w:r>
              <w:rPr>
                <w:rFonts w:cs="Arial"/>
                <w:b/>
                <w:szCs w:val="14"/>
              </w:rPr>
              <w:t>(1,476,013)</w:t>
            </w:r>
          </w:p>
        </w:tc>
      </w:tr>
      <w:tr w:rsidR="001E5B7F" w:rsidRPr="0019344C" w14:paraId="40A84589" w14:textId="77777777">
        <w:trPr>
          <w:trHeight w:val="238"/>
        </w:trPr>
        <w:tc>
          <w:tcPr>
            <w:tcW w:w="3402" w:type="dxa"/>
            <w:tcBorders>
              <w:top w:val="single" w:sz="2" w:space="0" w:color="1F3864" w:themeColor="accent1" w:themeShade="80"/>
              <w:bottom w:val="single" w:sz="2" w:space="0" w:color="1F3864" w:themeColor="accent1" w:themeShade="80"/>
            </w:tcBorders>
            <w:shd w:val="clear" w:color="auto" w:fill="auto"/>
            <w:vAlign w:val="center"/>
          </w:tcPr>
          <w:p w14:paraId="076FB4C6" w14:textId="77777777" w:rsidR="001E5B7F" w:rsidRPr="00E76711" w:rsidRDefault="001E5B7F">
            <w:pPr>
              <w:pStyle w:val="08-Tabelageral"/>
              <w:jc w:val="left"/>
              <w:rPr>
                <w:rFonts w:cs="Arial"/>
                <w:b/>
                <w:szCs w:val="14"/>
              </w:rPr>
            </w:pPr>
            <w:r w:rsidRPr="00E76711">
              <w:rPr>
                <w:rFonts w:cs="Arial"/>
                <w:b/>
                <w:szCs w:val="14"/>
              </w:rPr>
              <w:t xml:space="preserve">Intertemporal </w:t>
            </w:r>
            <w:proofErr w:type="spellStart"/>
            <w:r w:rsidRPr="00E76711">
              <w:rPr>
                <w:rFonts w:cs="Arial"/>
                <w:b/>
                <w:szCs w:val="14"/>
              </w:rPr>
              <w:t>Differences</w:t>
            </w:r>
            <w:proofErr w:type="spellEnd"/>
          </w:p>
        </w:tc>
        <w:tc>
          <w:tcPr>
            <w:tcW w:w="284" w:type="dxa"/>
            <w:tcBorders>
              <w:top w:val="single" w:sz="2" w:space="0" w:color="1F3864" w:themeColor="accent1" w:themeShade="80"/>
              <w:bottom w:val="single" w:sz="2" w:space="0" w:color="1F3864" w:themeColor="accent1" w:themeShade="80"/>
            </w:tcBorders>
            <w:shd w:val="clear" w:color="auto" w:fill="auto"/>
          </w:tcPr>
          <w:p w14:paraId="6376B7CA" w14:textId="77777777" w:rsidR="001E5B7F" w:rsidRPr="0019344C" w:rsidRDefault="001E5B7F">
            <w:pPr>
              <w:pStyle w:val="08-Tabelageral"/>
              <w:jc w:val="center"/>
              <w:rPr>
                <w:rFonts w:cs="Arial"/>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5C75B27F" w14:textId="77777777" w:rsidR="001E5B7F" w:rsidRPr="0019344C" w:rsidRDefault="001E5B7F">
            <w:pPr>
              <w:pStyle w:val="08-Tabelageral"/>
              <w:rPr>
                <w:rFonts w:cs="Arial"/>
                <w:b/>
                <w:szCs w:val="14"/>
              </w:rPr>
            </w:pP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2A4DA47B" w14:textId="77777777" w:rsidR="001E5B7F" w:rsidRPr="00573127" w:rsidRDefault="001E5B7F">
            <w:pPr>
              <w:pStyle w:val="08-Tabelageral"/>
              <w:rPr>
                <w:rFonts w:cs="Arial"/>
                <w:b/>
                <w:szCs w:val="14"/>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7FABBD33" w14:textId="77777777" w:rsidR="001E5B7F" w:rsidRPr="0019344C" w:rsidRDefault="001E5B7F">
            <w:pPr>
              <w:pStyle w:val="08-Tabelageral"/>
              <w:rPr>
                <w:rFonts w:cs="Arial"/>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7A864868" w14:textId="77777777" w:rsidR="001E5B7F" w:rsidRPr="0019344C" w:rsidRDefault="001E5B7F">
            <w:pPr>
              <w:pStyle w:val="08-Tabelageral"/>
              <w:rPr>
                <w:rFonts w:cs="Arial"/>
                <w:b/>
                <w:szCs w:val="14"/>
              </w:rPr>
            </w:pP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0C94B9CB" w14:textId="77777777" w:rsidR="001E5B7F" w:rsidRPr="0019344C" w:rsidRDefault="001E5B7F">
            <w:pPr>
              <w:pStyle w:val="08-Tabelageral"/>
              <w:rPr>
                <w:rFonts w:cs="Arial"/>
                <w:b/>
              </w:rPr>
            </w:pPr>
          </w:p>
        </w:tc>
      </w:tr>
      <w:tr w:rsidR="001E5B7F" w:rsidRPr="0019344C" w14:paraId="26A8E3E6" w14:textId="77777777">
        <w:trPr>
          <w:trHeight w:val="238"/>
        </w:trPr>
        <w:tc>
          <w:tcPr>
            <w:tcW w:w="3402" w:type="dxa"/>
            <w:tcBorders>
              <w:top w:val="single" w:sz="2" w:space="0" w:color="1F3864" w:themeColor="accent1" w:themeShade="80"/>
              <w:bottom w:val="nil"/>
            </w:tcBorders>
            <w:shd w:val="clear" w:color="auto" w:fill="auto"/>
            <w:vAlign w:val="center"/>
          </w:tcPr>
          <w:p w14:paraId="128079BB" w14:textId="77777777" w:rsidR="001E5B7F" w:rsidRPr="00E76711" w:rsidRDefault="001E5B7F">
            <w:pPr>
              <w:pStyle w:val="08-Tabelageral"/>
              <w:jc w:val="left"/>
              <w:rPr>
                <w:rFonts w:cs="Arial"/>
                <w:b/>
                <w:szCs w:val="14"/>
                <w:lang w:val="en-US"/>
              </w:rPr>
            </w:pPr>
            <w:r w:rsidRPr="00E76711">
              <w:rPr>
                <w:rFonts w:cs="Arial"/>
                <w:b/>
                <w:szCs w:val="14"/>
                <w:lang w:val="en-US"/>
              </w:rPr>
              <w:t>Constitution/(Reversal) of the Period:</w:t>
            </w:r>
          </w:p>
        </w:tc>
        <w:tc>
          <w:tcPr>
            <w:tcW w:w="284" w:type="dxa"/>
            <w:tcBorders>
              <w:top w:val="single" w:sz="2" w:space="0" w:color="1F3864" w:themeColor="accent1" w:themeShade="80"/>
              <w:bottom w:val="nil"/>
            </w:tcBorders>
            <w:shd w:val="clear" w:color="auto" w:fill="auto"/>
          </w:tcPr>
          <w:p w14:paraId="65CAB00E" w14:textId="77777777" w:rsidR="001E5B7F" w:rsidRPr="006A56B2" w:rsidRDefault="001E5B7F">
            <w:pPr>
              <w:pStyle w:val="08-Tabelageral"/>
              <w:jc w:val="center"/>
              <w:rPr>
                <w:rFonts w:cs="Arial"/>
                <w:b/>
                <w:szCs w:val="14"/>
                <w:lang w:val="en-US"/>
              </w:rPr>
            </w:pPr>
          </w:p>
        </w:tc>
        <w:tc>
          <w:tcPr>
            <w:tcW w:w="1276" w:type="dxa"/>
            <w:tcBorders>
              <w:top w:val="single" w:sz="2" w:space="0" w:color="1F3864" w:themeColor="accent1" w:themeShade="80"/>
              <w:bottom w:val="nil"/>
            </w:tcBorders>
            <w:shd w:val="clear" w:color="auto" w:fill="auto"/>
            <w:vAlign w:val="center"/>
          </w:tcPr>
          <w:p w14:paraId="2BD100F9" w14:textId="77777777" w:rsidR="001E5B7F" w:rsidRPr="0019344C" w:rsidRDefault="001E5B7F">
            <w:pPr>
              <w:pStyle w:val="08-Tabelageral"/>
              <w:rPr>
                <w:rFonts w:cs="Arial"/>
                <w:b/>
                <w:szCs w:val="14"/>
              </w:rPr>
            </w:pPr>
            <w:r>
              <w:rPr>
                <w:rFonts w:cs="Arial"/>
                <w:b/>
                <w:szCs w:val="14"/>
              </w:rPr>
              <w:t>195</w:t>
            </w:r>
          </w:p>
        </w:tc>
        <w:tc>
          <w:tcPr>
            <w:tcW w:w="1559" w:type="dxa"/>
            <w:tcBorders>
              <w:top w:val="single" w:sz="2" w:space="0" w:color="1F3864" w:themeColor="accent1" w:themeShade="80"/>
              <w:bottom w:val="nil"/>
            </w:tcBorders>
            <w:shd w:val="clear" w:color="auto" w:fill="auto"/>
            <w:vAlign w:val="center"/>
          </w:tcPr>
          <w:p w14:paraId="0C1F1BEA" w14:textId="77777777" w:rsidR="001E5B7F" w:rsidRPr="00573127" w:rsidRDefault="001E5B7F">
            <w:pPr>
              <w:pStyle w:val="08-Tabelageral"/>
              <w:rPr>
                <w:rFonts w:cs="Arial"/>
                <w:b/>
                <w:szCs w:val="14"/>
              </w:rPr>
            </w:pPr>
            <w:r>
              <w:rPr>
                <w:rFonts w:cs="Arial"/>
                <w:b/>
                <w:szCs w:val="14"/>
              </w:rPr>
              <w:t>18</w:t>
            </w:r>
          </w:p>
        </w:tc>
        <w:tc>
          <w:tcPr>
            <w:tcW w:w="283" w:type="dxa"/>
            <w:tcBorders>
              <w:top w:val="single" w:sz="2" w:space="0" w:color="1F3864" w:themeColor="accent1" w:themeShade="80"/>
              <w:bottom w:val="nil"/>
            </w:tcBorders>
            <w:shd w:val="clear" w:color="auto" w:fill="auto"/>
            <w:vAlign w:val="center"/>
          </w:tcPr>
          <w:p w14:paraId="207E901D" w14:textId="77777777" w:rsidR="001E5B7F" w:rsidRPr="0019344C" w:rsidRDefault="001E5B7F">
            <w:pPr>
              <w:pStyle w:val="08-Tabelageral"/>
              <w:rPr>
                <w:rFonts w:cs="Arial"/>
                <w:b/>
                <w:szCs w:val="14"/>
              </w:rPr>
            </w:pPr>
          </w:p>
        </w:tc>
        <w:tc>
          <w:tcPr>
            <w:tcW w:w="1276" w:type="dxa"/>
            <w:tcBorders>
              <w:top w:val="single" w:sz="2" w:space="0" w:color="1F3864" w:themeColor="accent1" w:themeShade="80"/>
              <w:bottom w:val="nil"/>
            </w:tcBorders>
            <w:shd w:val="clear" w:color="auto" w:fill="auto"/>
            <w:vAlign w:val="center"/>
          </w:tcPr>
          <w:p w14:paraId="326B738A" w14:textId="77777777" w:rsidR="001E5B7F" w:rsidRPr="0019344C" w:rsidRDefault="001E5B7F">
            <w:pPr>
              <w:pStyle w:val="08-Tabelageral"/>
              <w:rPr>
                <w:rFonts w:cs="Arial"/>
                <w:b/>
                <w:szCs w:val="14"/>
              </w:rPr>
            </w:pPr>
            <w:r>
              <w:rPr>
                <w:rFonts w:cs="Arial"/>
                <w:b/>
                <w:szCs w:val="14"/>
              </w:rPr>
              <w:t>5,471</w:t>
            </w:r>
          </w:p>
        </w:tc>
        <w:tc>
          <w:tcPr>
            <w:tcW w:w="1559" w:type="dxa"/>
            <w:tcBorders>
              <w:top w:val="single" w:sz="2" w:space="0" w:color="1F3864" w:themeColor="accent1" w:themeShade="80"/>
              <w:bottom w:val="nil"/>
            </w:tcBorders>
            <w:shd w:val="clear" w:color="auto" w:fill="auto"/>
            <w:vAlign w:val="center"/>
          </w:tcPr>
          <w:p w14:paraId="5F3C4827" w14:textId="77777777" w:rsidR="001E5B7F" w:rsidRPr="0019344C" w:rsidRDefault="001E5B7F">
            <w:pPr>
              <w:pStyle w:val="08-Tabelageral"/>
              <w:rPr>
                <w:rFonts w:cs="Arial"/>
                <w:b/>
              </w:rPr>
            </w:pPr>
            <w:r>
              <w:rPr>
                <w:rFonts w:cs="Arial"/>
                <w:b/>
              </w:rPr>
              <w:t>(27,647)</w:t>
            </w:r>
          </w:p>
        </w:tc>
      </w:tr>
      <w:tr w:rsidR="001E5B7F" w:rsidRPr="0019344C" w14:paraId="4058C73D" w14:textId="77777777">
        <w:trPr>
          <w:trHeight w:val="238"/>
        </w:trPr>
        <w:tc>
          <w:tcPr>
            <w:tcW w:w="3402" w:type="dxa"/>
            <w:tcBorders>
              <w:top w:val="nil"/>
              <w:bottom w:val="nil"/>
            </w:tcBorders>
            <w:shd w:val="clear" w:color="auto" w:fill="auto"/>
            <w:vAlign w:val="center"/>
          </w:tcPr>
          <w:p w14:paraId="383BBF54" w14:textId="77777777" w:rsidR="001E5B7F" w:rsidRPr="00B37DC2" w:rsidRDefault="001E5B7F">
            <w:pPr>
              <w:pStyle w:val="08-Tabelageral"/>
              <w:jc w:val="left"/>
              <w:rPr>
                <w:rFonts w:cs="Arial"/>
                <w:bCs/>
                <w:szCs w:val="14"/>
                <w:lang w:val="en-US"/>
              </w:rPr>
            </w:pPr>
            <w:r w:rsidRPr="00B37DC2">
              <w:rPr>
                <w:rFonts w:cs="Arial"/>
                <w:szCs w:val="14"/>
                <w:lang w:val="en-US"/>
              </w:rPr>
              <w:t xml:space="preserve">  d) (Expenses)/Deferred Tax Income</w:t>
            </w:r>
          </w:p>
        </w:tc>
        <w:tc>
          <w:tcPr>
            <w:tcW w:w="284" w:type="dxa"/>
            <w:tcBorders>
              <w:top w:val="nil"/>
              <w:bottom w:val="nil"/>
            </w:tcBorders>
            <w:shd w:val="clear" w:color="auto" w:fill="auto"/>
          </w:tcPr>
          <w:p w14:paraId="6727CC02" w14:textId="77777777" w:rsidR="001E5B7F" w:rsidRPr="00B37DC2" w:rsidRDefault="001E5B7F">
            <w:pPr>
              <w:pStyle w:val="08-Tabelageral"/>
              <w:jc w:val="center"/>
              <w:rPr>
                <w:rFonts w:cs="Arial"/>
                <w:b/>
                <w:szCs w:val="14"/>
                <w:lang w:val="en-US"/>
              </w:rPr>
            </w:pPr>
          </w:p>
        </w:tc>
        <w:tc>
          <w:tcPr>
            <w:tcW w:w="1276" w:type="dxa"/>
            <w:tcBorders>
              <w:top w:val="nil"/>
              <w:bottom w:val="nil"/>
            </w:tcBorders>
            <w:shd w:val="clear" w:color="auto" w:fill="auto"/>
            <w:vAlign w:val="center"/>
          </w:tcPr>
          <w:p w14:paraId="7CCA6867" w14:textId="77777777" w:rsidR="001E5B7F" w:rsidRPr="00AB42B5" w:rsidRDefault="001E5B7F">
            <w:pPr>
              <w:pStyle w:val="08-Tabelageral"/>
              <w:rPr>
                <w:rFonts w:cs="Arial"/>
                <w:bCs/>
                <w:szCs w:val="14"/>
              </w:rPr>
            </w:pPr>
            <w:r>
              <w:rPr>
                <w:rFonts w:cs="Arial"/>
                <w:bCs/>
                <w:szCs w:val="14"/>
              </w:rPr>
              <w:t>195</w:t>
            </w:r>
          </w:p>
        </w:tc>
        <w:tc>
          <w:tcPr>
            <w:tcW w:w="1559" w:type="dxa"/>
            <w:tcBorders>
              <w:top w:val="nil"/>
              <w:bottom w:val="nil"/>
            </w:tcBorders>
            <w:shd w:val="clear" w:color="auto" w:fill="auto"/>
            <w:vAlign w:val="center"/>
          </w:tcPr>
          <w:p w14:paraId="7C142509" w14:textId="77777777" w:rsidR="001E5B7F" w:rsidRPr="00AB42B5" w:rsidRDefault="001E5B7F">
            <w:pPr>
              <w:pStyle w:val="08-Tabelageral"/>
              <w:rPr>
                <w:rFonts w:cs="Arial"/>
                <w:bCs/>
                <w:szCs w:val="14"/>
              </w:rPr>
            </w:pPr>
            <w:r>
              <w:rPr>
                <w:rFonts w:cs="Arial"/>
                <w:bCs/>
                <w:szCs w:val="14"/>
              </w:rPr>
              <w:t>18</w:t>
            </w:r>
          </w:p>
        </w:tc>
        <w:tc>
          <w:tcPr>
            <w:tcW w:w="283" w:type="dxa"/>
            <w:tcBorders>
              <w:top w:val="nil"/>
              <w:bottom w:val="nil"/>
            </w:tcBorders>
            <w:shd w:val="clear" w:color="auto" w:fill="auto"/>
            <w:vAlign w:val="center"/>
          </w:tcPr>
          <w:p w14:paraId="2BDDC095" w14:textId="77777777" w:rsidR="001E5B7F" w:rsidRPr="00AB42B5" w:rsidRDefault="001E5B7F">
            <w:pPr>
              <w:pStyle w:val="08-Tabelageral"/>
              <w:rPr>
                <w:rFonts w:cs="Arial"/>
                <w:bCs/>
                <w:szCs w:val="14"/>
              </w:rPr>
            </w:pPr>
          </w:p>
        </w:tc>
        <w:tc>
          <w:tcPr>
            <w:tcW w:w="1276" w:type="dxa"/>
            <w:tcBorders>
              <w:top w:val="nil"/>
              <w:bottom w:val="nil"/>
            </w:tcBorders>
            <w:shd w:val="clear" w:color="auto" w:fill="auto"/>
            <w:vAlign w:val="center"/>
          </w:tcPr>
          <w:p w14:paraId="7531E6C6" w14:textId="77777777" w:rsidR="001E5B7F" w:rsidRPr="00AB42B5" w:rsidRDefault="001E5B7F">
            <w:pPr>
              <w:pStyle w:val="08-Tabelageral"/>
              <w:rPr>
                <w:rFonts w:cs="Arial"/>
                <w:bCs/>
                <w:szCs w:val="14"/>
              </w:rPr>
            </w:pPr>
            <w:r>
              <w:rPr>
                <w:rFonts w:cs="Arial"/>
                <w:bCs/>
                <w:szCs w:val="14"/>
              </w:rPr>
              <w:t>5,471</w:t>
            </w:r>
          </w:p>
        </w:tc>
        <w:tc>
          <w:tcPr>
            <w:tcW w:w="1559" w:type="dxa"/>
            <w:tcBorders>
              <w:top w:val="nil"/>
              <w:bottom w:val="nil"/>
            </w:tcBorders>
            <w:shd w:val="clear" w:color="auto" w:fill="auto"/>
            <w:vAlign w:val="center"/>
          </w:tcPr>
          <w:p w14:paraId="166F212F" w14:textId="77777777" w:rsidR="001E5B7F" w:rsidRPr="00AB42B5" w:rsidRDefault="001E5B7F">
            <w:pPr>
              <w:pStyle w:val="08-Tabelageral"/>
              <w:rPr>
                <w:rFonts w:cs="Arial"/>
                <w:bCs/>
              </w:rPr>
            </w:pPr>
            <w:r>
              <w:rPr>
                <w:rFonts w:cs="Arial"/>
                <w:bCs/>
              </w:rPr>
              <w:t>(27,647)</w:t>
            </w:r>
          </w:p>
        </w:tc>
      </w:tr>
      <w:tr w:rsidR="001E5B7F" w:rsidRPr="0019344C" w14:paraId="63BB986E" w14:textId="77777777">
        <w:trPr>
          <w:trHeight w:val="238"/>
        </w:trPr>
        <w:tc>
          <w:tcPr>
            <w:tcW w:w="3402" w:type="dxa"/>
            <w:tcBorders>
              <w:top w:val="nil"/>
              <w:bottom w:val="single" w:sz="2" w:space="0" w:color="1F3864" w:themeColor="accent1" w:themeShade="80"/>
            </w:tcBorders>
            <w:shd w:val="clear" w:color="auto" w:fill="auto"/>
            <w:vAlign w:val="center"/>
          </w:tcPr>
          <w:p w14:paraId="28E04DB9" w14:textId="77777777" w:rsidR="001E5B7F" w:rsidRPr="00E76711" w:rsidRDefault="001E5B7F">
            <w:pPr>
              <w:pStyle w:val="08-Tabelageral"/>
              <w:jc w:val="left"/>
              <w:rPr>
                <w:rFonts w:cs="Arial"/>
                <w:b/>
                <w:szCs w:val="14"/>
              </w:rPr>
            </w:pPr>
            <w:r w:rsidRPr="00E76711">
              <w:rPr>
                <w:rFonts w:cs="Arial"/>
                <w:b/>
                <w:szCs w:val="14"/>
              </w:rPr>
              <w:t xml:space="preserve">Total IR </w:t>
            </w:r>
            <w:proofErr w:type="spellStart"/>
            <w:r w:rsidRPr="00E76711">
              <w:rPr>
                <w:rFonts w:cs="Arial"/>
                <w:b/>
                <w:szCs w:val="14"/>
              </w:rPr>
              <w:t>and</w:t>
            </w:r>
            <w:proofErr w:type="spellEnd"/>
            <w:r w:rsidRPr="00E76711">
              <w:rPr>
                <w:rFonts w:cs="Arial"/>
                <w:b/>
                <w:szCs w:val="14"/>
              </w:rPr>
              <w:t xml:space="preserve"> CS (</w:t>
            </w:r>
            <w:proofErr w:type="spellStart"/>
            <w:r w:rsidRPr="00E76711">
              <w:rPr>
                <w:rFonts w:cs="Arial"/>
                <w:b/>
                <w:szCs w:val="14"/>
              </w:rPr>
              <w:t>a+b+c+d</w:t>
            </w:r>
            <w:proofErr w:type="spellEnd"/>
            <w:r w:rsidRPr="00E76711">
              <w:rPr>
                <w:rFonts w:cs="Arial"/>
                <w:b/>
                <w:szCs w:val="14"/>
              </w:rPr>
              <w:t>)</w:t>
            </w:r>
          </w:p>
        </w:tc>
        <w:tc>
          <w:tcPr>
            <w:tcW w:w="284" w:type="dxa"/>
            <w:tcBorders>
              <w:top w:val="nil"/>
              <w:bottom w:val="single" w:sz="2" w:space="0" w:color="1F3864" w:themeColor="accent1" w:themeShade="80"/>
            </w:tcBorders>
            <w:shd w:val="clear" w:color="auto" w:fill="auto"/>
          </w:tcPr>
          <w:p w14:paraId="40126E86" w14:textId="77777777" w:rsidR="001E5B7F" w:rsidRPr="0019344C" w:rsidRDefault="001E5B7F">
            <w:pPr>
              <w:pStyle w:val="08-Tabelageral"/>
              <w:jc w:val="center"/>
              <w:rPr>
                <w:rFonts w:cs="Arial"/>
                <w:b/>
                <w:szCs w:val="14"/>
              </w:rPr>
            </w:pPr>
          </w:p>
        </w:tc>
        <w:tc>
          <w:tcPr>
            <w:tcW w:w="1276" w:type="dxa"/>
            <w:tcBorders>
              <w:top w:val="nil"/>
              <w:bottom w:val="single" w:sz="2" w:space="0" w:color="1F3864" w:themeColor="accent1" w:themeShade="80"/>
            </w:tcBorders>
            <w:shd w:val="clear" w:color="auto" w:fill="auto"/>
            <w:vAlign w:val="center"/>
          </w:tcPr>
          <w:p w14:paraId="1E26ECFD" w14:textId="77777777" w:rsidR="001E5B7F" w:rsidRPr="0019344C" w:rsidRDefault="001E5B7F">
            <w:pPr>
              <w:pStyle w:val="08-Tabelageral"/>
              <w:rPr>
                <w:rFonts w:cs="Arial"/>
                <w:b/>
                <w:szCs w:val="14"/>
              </w:rPr>
            </w:pPr>
            <w:r>
              <w:rPr>
                <w:rFonts w:cs="Arial"/>
                <w:b/>
                <w:szCs w:val="14"/>
              </w:rPr>
              <w:t>(11,621)</w:t>
            </w:r>
          </w:p>
        </w:tc>
        <w:tc>
          <w:tcPr>
            <w:tcW w:w="1559" w:type="dxa"/>
            <w:tcBorders>
              <w:top w:val="nil"/>
              <w:bottom w:val="single" w:sz="2" w:space="0" w:color="1F3864" w:themeColor="accent1" w:themeShade="80"/>
            </w:tcBorders>
            <w:shd w:val="clear" w:color="auto" w:fill="auto"/>
            <w:vAlign w:val="center"/>
          </w:tcPr>
          <w:p w14:paraId="565E6560" w14:textId="77777777" w:rsidR="001E5B7F" w:rsidRPr="00573127" w:rsidRDefault="001E5B7F">
            <w:pPr>
              <w:pStyle w:val="08-Tabelageral"/>
              <w:rPr>
                <w:rFonts w:cs="Arial"/>
                <w:b/>
                <w:szCs w:val="14"/>
              </w:rPr>
            </w:pPr>
            <w:r>
              <w:rPr>
                <w:rFonts w:cs="Arial"/>
                <w:b/>
                <w:szCs w:val="14"/>
              </w:rPr>
              <w:t>(1,050)</w:t>
            </w:r>
          </w:p>
        </w:tc>
        <w:tc>
          <w:tcPr>
            <w:tcW w:w="283" w:type="dxa"/>
            <w:tcBorders>
              <w:top w:val="nil"/>
              <w:bottom w:val="single" w:sz="2" w:space="0" w:color="1F3864" w:themeColor="accent1" w:themeShade="80"/>
            </w:tcBorders>
            <w:shd w:val="clear" w:color="auto" w:fill="auto"/>
            <w:vAlign w:val="center"/>
          </w:tcPr>
          <w:p w14:paraId="7E63E7F1" w14:textId="77777777" w:rsidR="001E5B7F" w:rsidRPr="0019344C" w:rsidRDefault="001E5B7F">
            <w:pPr>
              <w:pStyle w:val="08-Tabelageral"/>
              <w:rPr>
                <w:rFonts w:cs="Arial"/>
                <w:b/>
                <w:szCs w:val="14"/>
              </w:rPr>
            </w:pPr>
          </w:p>
        </w:tc>
        <w:tc>
          <w:tcPr>
            <w:tcW w:w="1276" w:type="dxa"/>
            <w:tcBorders>
              <w:top w:val="nil"/>
              <w:bottom w:val="single" w:sz="2" w:space="0" w:color="1F3864" w:themeColor="accent1" w:themeShade="80"/>
            </w:tcBorders>
            <w:shd w:val="clear" w:color="auto" w:fill="auto"/>
            <w:vAlign w:val="center"/>
          </w:tcPr>
          <w:p w14:paraId="59C6011C" w14:textId="77777777" w:rsidR="001E5B7F" w:rsidRPr="0019344C" w:rsidRDefault="001E5B7F">
            <w:pPr>
              <w:pStyle w:val="08-Tabelageral"/>
              <w:rPr>
                <w:rFonts w:cs="Arial"/>
                <w:b/>
                <w:szCs w:val="14"/>
              </w:rPr>
            </w:pPr>
            <w:r>
              <w:rPr>
                <w:rFonts w:cs="Arial"/>
                <w:b/>
                <w:szCs w:val="14"/>
              </w:rPr>
              <w:t>(1,546,109)</w:t>
            </w:r>
          </w:p>
        </w:tc>
        <w:tc>
          <w:tcPr>
            <w:tcW w:w="1559" w:type="dxa"/>
            <w:tcBorders>
              <w:top w:val="nil"/>
              <w:bottom w:val="single" w:sz="2" w:space="0" w:color="1F3864" w:themeColor="accent1" w:themeShade="80"/>
            </w:tcBorders>
            <w:shd w:val="clear" w:color="auto" w:fill="auto"/>
            <w:vAlign w:val="center"/>
          </w:tcPr>
          <w:p w14:paraId="1C25730E" w14:textId="77777777" w:rsidR="001E5B7F" w:rsidRPr="0019344C" w:rsidRDefault="001E5B7F">
            <w:pPr>
              <w:pStyle w:val="08-Tabelageral"/>
              <w:rPr>
                <w:rFonts w:cs="Arial"/>
                <w:b/>
              </w:rPr>
            </w:pPr>
            <w:r>
              <w:rPr>
                <w:rFonts w:cs="Arial"/>
                <w:b/>
              </w:rPr>
              <w:t>(1,503,660)</w:t>
            </w:r>
          </w:p>
        </w:tc>
      </w:tr>
    </w:tbl>
    <w:p w14:paraId="2ED3A494" w14:textId="77777777" w:rsidR="001E5B7F" w:rsidRDefault="001E5B7F" w:rsidP="001E5B7F">
      <w:pPr>
        <w:spacing w:after="0"/>
        <w:jc w:val="right"/>
        <w:rPr>
          <w:rFonts w:ascii="Arial" w:hAnsi="Arial" w:cs="Arial"/>
          <w:b/>
          <w:sz w:val="14"/>
          <w:lang w:eastAsia="pt-BR"/>
        </w:rPr>
      </w:pPr>
    </w:p>
    <w:p w14:paraId="085D9BD5" w14:textId="77777777" w:rsidR="001E5B7F" w:rsidRDefault="001E5B7F" w:rsidP="001E5B7F">
      <w:pPr>
        <w:spacing w:after="0"/>
        <w:jc w:val="right"/>
        <w:rPr>
          <w:rFonts w:ascii="Arial" w:hAnsi="Arial" w:cs="Arial"/>
          <w:b/>
          <w:sz w:val="14"/>
          <w:lang w:eastAsia="pt-BR"/>
        </w:rPr>
      </w:pPr>
    </w:p>
    <w:p w14:paraId="0A2FFA99" w14:textId="77777777" w:rsidR="001E5B7F" w:rsidRPr="00662308" w:rsidRDefault="001E5B7F" w:rsidP="001E5B7F">
      <w:pPr>
        <w:keepNext/>
        <w:keepLines/>
        <w:spacing w:after="40"/>
        <w:rPr>
          <w:rFonts w:ascii="Arial" w:hAnsi="Arial" w:cs="Arial"/>
          <w:b/>
          <w:color w:val="1F3864" w:themeColor="accent1" w:themeShade="80"/>
          <w:sz w:val="18"/>
          <w:szCs w:val="18"/>
        </w:rPr>
      </w:pPr>
      <w:r w:rsidRPr="00662308">
        <w:rPr>
          <w:rFonts w:ascii="Arial" w:hAnsi="Arial" w:cs="Arial"/>
          <w:b/>
          <w:color w:val="1F3864" w:themeColor="accent1" w:themeShade="80"/>
          <w:sz w:val="18"/>
          <w:szCs w:val="18"/>
        </w:rPr>
        <w:t xml:space="preserve">c) </w:t>
      </w:r>
      <w:proofErr w:type="spellStart"/>
      <w:r w:rsidRPr="00662308">
        <w:rPr>
          <w:rFonts w:ascii="Arial" w:hAnsi="Arial" w:cs="Arial"/>
          <w:b/>
          <w:color w:val="1F3864" w:themeColor="accent1" w:themeShade="80"/>
          <w:sz w:val="18"/>
          <w:szCs w:val="18"/>
        </w:rPr>
        <w:t>Tax</w:t>
      </w:r>
      <w:proofErr w:type="spellEnd"/>
      <w:r w:rsidRPr="00662308">
        <w:rPr>
          <w:rFonts w:ascii="Arial" w:hAnsi="Arial" w:cs="Arial"/>
          <w:b/>
          <w:color w:val="1F3864" w:themeColor="accent1" w:themeShade="80"/>
          <w:sz w:val="18"/>
          <w:szCs w:val="18"/>
        </w:rPr>
        <w:t xml:space="preserve"> </w:t>
      </w:r>
      <w:proofErr w:type="spellStart"/>
      <w:r w:rsidRPr="00662308">
        <w:rPr>
          <w:rFonts w:ascii="Arial" w:hAnsi="Arial" w:cs="Arial"/>
          <w:b/>
          <w:color w:val="1F3864" w:themeColor="accent1" w:themeShade="80"/>
          <w:sz w:val="18"/>
          <w:szCs w:val="18"/>
        </w:rPr>
        <w:t>Expenses</w:t>
      </w:r>
      <w:proofErr w:type="spellEnd"/>
    </w:p>
    <w:p w14:paraId="6DAD663E" w14:textId="77777777" w:rsidR="001E5B7F" w:rsidRPr="00FF3D4B" w:rsidRDefault="001E5B7F" w:rsidP="001E5B7F">
      <w:pPr>
        <w:keepNext/>
        <w:keepLines/>
        <w:spacing w:after="0" w:line="240" w:lineRule="auto"/>
        <w:jc w:val="right"/>
        <w:rPr>
          <w:rFonts w:ascii="Arial" w:hAnsi="Arial" w:cs="Arial"/>
          <w:b/>
          <w:sz w:val="14"/>
          <w:lang w:eastAsia="pt-BR"/>
        </w:rPr>
      </w:pPr>
      <w:r w:rsidRPr="00FF3D4B">
        <w:rPr>
          <w:rFonts w:ascii="Arial" w:hAnsi="Arial" w:cs="Arial"/>
          <w:b/>
          <w:sz w:val="14"/>
          <w:lang w:eastAsia="pt-BR"/>
        </w:rPr>
        <w:t xml:space="preserve">R$ </w:t>
      </w:r>
      <w:proofErr w:type="spellStart"/>
      <w:r w:rsidRPr="00044999">
        <w:rPr>
          <w:rFonts w:ascii="Arial" w:hAnsi="Arial" w:cs="Arial"/>
          <w:b/>
          <w:sz w:val="14"/>
          <w:lang w:eastAsia="pt-BR"/>
        </w:rPr>
        <w:t>thousand</w:t>
      </w:r>
      <w:proofErr w:type="spellEnd"/>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E5B7F" w:rsidRPr="0019344C" w14:paraId="365BC573" w14:textId="77777777">
        <w:trPr>
          <w:trHeight w:val="238"/>
        </w:trPr>
        <w:tc>
          <w:tcPr>
            <w:tcW w:w="3094" w:type="dxa"/>
            <w:tcBorders>
              <w:top w:val="single" w:sz="2" w:space="0" w:color="1F3864" w:themeColor="accent1" w:themeShade="80"/>
              <w:bottom w:val="nil"/>
            </w:tcBorders>
            <w:shd w:val="clear" w:color="auto" w:fill="auto"/>
            <w:vAlign w:val="center"/>
          </w:tcPr>
          <w:p w14:paraId="30384E3D" w14:textId="77777777" w:rsidR="001E5B7F" w:rsidRPr="0019344C" w:rsidRDefault="001E5B7F">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7B1E3B6B" w14:textId="77777777" w:rsidR="001E5B7F" w:rsidRPr="0019344C" w:rsidRDefault="001E5B7F">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51DA8017" w14:textId="77777777" w:rsidR="001E5B7F" w:rsidRPr="0019344C" w:rsidRDefault="001E5B7F">
            <w:pPr>
              <w:keepNext/>
              <w:keepLines/>
              <w:spacing w:after="0"/>
              <w:jc w:val="center"/>
              <w:rPr>
                <w:rFonts w:ascii="Arial" w:hAnsi="Arial" w:cs="Arial"/>
                <w:b/>
                <w:sz w:val="14"/>
                <w:szCs w:val="18"/>
              </w:rPr>
            </w:pPr>
            <w:proofErr w:type="spellStart"/>
            <w:r w:rsidRPr="00EC4649">
              <w:rPr>
                <w:rFonts w:ascii="Arial" w:hAnsi="Arial" w:cs="Arial"/>
                <w:b/>
                <w:sz w:val="14"/>
                <w:szCs w:val="18"/>
              </w:rPr>
              <w:t>Parent</w:t>
            </w:r>
            <w:proofErr w:type="spellEnd"/>
          </w:p>
        </w:tc>
        <w:tc>
          <w:tcPr>
            <w:tcW w:w="283" w:type="dxa"/>
            <w:tcBorders>
              <w:top w:val="single" w:sz="2" w:space="0" w:color="1F3864" w:themeColor="accent1" w:themeShade="80"/>
              <w:bottom w:val="nil"/>
            </w:tcBorders>
            <w:shd w:val="clear" w:color="auto" w:fill="auto"/>
            <w:vAlign w:val="center"/>
          </w:tcPr>
          <w:p w14:paraId="4670D4E3" w14:textId="77777777" w:rsidR="001E5B7F" w:rsidRPr="0019344C" w:rsidRDefault="001E5B7F">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71A3DCD5" w14:textId="77777777" w:rsidR="001E5B7F" w:rsidRPr="0019344C" w:rsidRDefault="001E5B7F">
            <w:pPr>
              <w:keepNext/>
              <w:keepLines/>
              <w:spacing w:after="0"/>
              <w:jc w:val="center"/>
              <w:rPr>
                <w:rFonts w:ascii="Arial" w:hAnsi="Arial" w:cs="Arial"/>
                <w:b/>
                <w:sz w:val="18"/>
                <w:szCs w:val="18"/>
              </w:rPr>
            </w:pPr>
            <w:proofErr w:type="spellStart"/>
            <w:r w:rsidRPr="00EC4649">
              <w:rPr>
                <w:rFonts w:ascii="Arial" w:hAnsi="Arial" w:cs="Arial"/>
                <w:b/>
                <w:sz w:val="14"/>
                <w:szCs w:val="18"/>
              </w:rPr>
              <w:t>Consolidated</w:t>
            </w:r>
            <w:proofErr w:type="spellEnd"/>
          </w:p>
        </w:tc>
      </w:tr>
      <w:tr w:rsidR="001E5B7F" w:rsidRPr="0019344C" w14:paraId="5CBE82FA" w14:textId="77777777">
        <w:trPr>
          <w:trHeight w:val="238"/>
        </w:trPr>
        <w:tc>
          <w:tcPr>
            <w:tcW w:w="3094" w:type="dxa"/>
            <w:tcBorders>
              <w:top w:val="nil"/>
              <w:bottom w:val="single" w:sz="2" w:space="0" w:color="1F3864" w:themeColor="accent1" w:themeShade="80"/>
            </w:tcBorders>
            <w:shd w:val="clear" w:color="auto" w:fill="auto"/>
            <w:vAlign w:val="center"/>
          </w:tcPr>
          <w:p w14:paraId="79B2A02B" w14:textId="77777777" w:rsidR="001E5B7F" w:rsidRPr="0019344C" w:rsidRDefault="001E5B7F">
            <w:pPr>
              <w:pStyle w:val="08-Tabelageral"/>
              <w:jc w:val="center"/>
              <w:rPr>
                <w:rFonts w:cs="Arial"/>
                <w:b/>
              </w:rPr>
            </w:pPr>
          </w:p>
        </w:tc>
        <w:tc>
          <w:tcPr>
            <w:tcW w:w="604" w:type="dxa"/>
            <w:tcBorders>
              <w:top w:val="nil"/>
              <w:bottom w:val="single" w:sz="2" w:space="0" w:color="1F3864" w:themeColor="accent1" w:themeShade="80"/>
            </w:tcBorders>
            <w:shd w:val="clear" w:color="auto" w:fill="auto"/>
            <w:vAlign w:val="center"/>
          </w:tcPr>
          <w:p w14:paraId="54B79831" w14:textId="77777777" w:rsidR="001E5B7F" w:rsidRPr="0019344C" w:rsidRDefault="001E5B7F">
            <w:pPr>
              <w:pStyle w:val="08-Tabelageral"/>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22567255" w14:textId="77777777" w:rsidR="001E5B7F" w:rsidRPr="0019344C" w:rsidRDefault="001E5B7F">
            <w:pPr>
              <w:pStyle w:val="08-Tabelageral"/>
              <w:rPr>
                <w:rFonts w:cs="Arial"/>
                <w:b/>
              </w:rPr>
            </w:pPr>
            <w:r w:rsidRPr="00432934">
              <w:rPr>
                <w:rFonts w:cs="Arial"/>
                <w:b/>
              </w:rPr>
              <w:t>2023</w:t>
            </w:r>
          </w:p>
        </w:tc>
        <w:tc>
          <w:tcPr>
            <w:tcW w:w="1412" w:type="dxa"/>
            <w:tcBorders>
              <w:top w:val="single" w:sz="2" w:space="0" w:color="1F3864" w:themeColor="accent1" w:themeShade="80"/>
              <w:bottom w:val="single" w:sz="2" w:space="0" w:color="1F3864" w:themeColor="accent1" w:themeShade="80"/>
            </w:tcBorders>
            <w:shd w:val="clear" w:color="auto" w:fill="auto"/>
          </w:tcPr>
          <w:p w14:paraId="696CFB3F" w14:textId="77777777" w:rsidR="001E5B7F" w:rsidRPr="0019344C" w:rsidRDefault="001E5B7F">
            <w:pPr>
              <w:pStyle w:val="08-Tabelageral"/>
              <w:rPr>
                <w:rFonts w:cs="Arial"/>
                <w:b/>
              </w:rPr>
            </w:pPr>
            <w:r w:rsidRPr="00432934">
              <w:rPr>
                <w:rFonts w:cs="Arial"/>
                <w:b/>
              </w:rPr>
              <w:t>2022</w:t>
            </w:r>
          </w:p>
        </w:tc>
        <w:tc>
          <w:tcPr>
            <w:tcW w:w="283" w:type="dxa"/>
            <w:tcBorders>
              <w:top w:val="nil"/>
              <w:bottom w:val="single" w:sz="2" w:space="0" w:color="1F3864" w:themeColor="accent1" w:themeShade="80"/>
            </w:tcBorders>
            <w:shd w:val="clear" w:color="auto" w:fill="auto"/>
          </w:tcPr>
          <w:p w14:paraId="14EF8DF6" w14:textId="77777777" w:rsidR="001E5B7F" w:rsidRPr="0019344C" w:rsidRDefault="001E5B7F">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4525C353" w14:textId="77777777" w:rsidR="001E5B7F" w:rsidRPr="0019344C" w:rsidRDefault="001E5B7F">
            <w:pPr>
              <w:pStyle w:val="08-Tabelageral"/>
              <w:rPr>
                <w:rFonts w:cs="Arial"/>
                <w:b/>
              </w:rPr>
            </w:pPr>
            <w:r w:rsidRPr="00432934">
              <w:rPr>
                <w:rFonts w:cs="Arial"/>
                <w:b/>
              </w:rPr>
              <w:t>2023</w:t>
            </w:r>
          </w:p>
        </w:tc>
        <w:tc>
          <w:tcPr>
            <w:tcW w:w="1418" w:type="dxa"/>
            <w:tcBorders>
              <w:top w:val="single" w:sz="2" w:space="0" w:color="1F3864" w:themeColor="accent1" w:themeShade="80"/>
              <w:bottom w:val="single" w:sz="2" w:space="0" w:color="1F3864" w:themeColor="accent1" w:themeShade="80"/>
            </w:tcBorders>
            <w:shd w:val="clear" w:color="auto" w:fill="auto"/>
          </w:tcPr>
          <w:p w14:paraId="54C32064" w14:textId="77777777" w:rsidR="001E5B7F" w:rsidRPr="0019344C" w:rsidRDefault="001E5B7F">
            <w:pPr>
              <w:pStyle w:val="08-Tabelageral"/>
              <w:rPr>
                <w:rFonts w:cs="Arial"/>
                <w:b/>
              </w:rPr>
            </w:pPr>
            <w:r w:rsidRPr="00432934">
              <w:rPr>
                <w:rFonts w:cs="Arial"/>
                <w:b/>
              </w:rPr>
              <w:t>2022</w:t>
            </w:r>
          </w:p>
        </w:tc>
      </w:tr>
      <w:tr w:rsidR="001E5B7F" w:rsidRPr="007156B7" w14:paraId="0C28B445" w14:textId="77777777">
        <w:trPr>
          <w:trHeight w:val="238"/>
        </w:trPr>
        <w:tc>
          <w:tcPr>
            <w:tcW w:w="3094" w:type="dxa"/>
            <w:tcBorders>
              <w:top w:val="single" w:sz="2" w:space="0" w:color="1F3864" w:themeColor="accent1" w:themeShade="80"/>
            </w:tcBorders>
            <w:shd w:val="clear" w:color="auto" w:fill="auto"/>
            <w:vAlign w:val="center"/>
          </w:tcPr>
          <w:p w14:paraId="13B3AB2E" w14:textId="77777777" w:rsidR="001E5B7F" w:rsidRPr="00E54AB3" w:rsidRDefault="001E5B7F">
            <w:pPr>
              <w:pStyle w:val="08-Tabelageral"/>
              <w:jc w:val="left"/>
              <w:rPr>
                <w:rFonts w:cs="Arial"/>
                <w:b/>
                <w:bCs/>
                <w:szCs w:val="14"/>
                <w:lang w:val="en-US"/>
              </w:rPr>
            </w:pPr>
            <w:r w:rsidRPr="00837F1F">
              <w:rPr>
                <w:rFonts w:cs="Arial"/>
                <w:b/>
                <w:szCs w:val="14"/>
                <w:lang w:val="en-US"/>
              </w:rPr>
              <w:t>On financial income and other</w:t>
            </w:r>
          </w:p>
        </w:tc>
        <w:tc>
          <w:tcPr>
            <w:tcW w:w="604" w:type="dxa"/>
            <w:tcBorders>
              <w:top w:val="single" w:sz="2" w:space="0" w:color="1F3864" w:themeColor="accent1" w:themeShade="80"/>
            </w:tcBorders>
            <w:shd w:val="clear" w:color="auto" w:fill="auto"/>
            <w:vAlign w:val="center"/>
          </w:tcPr>
          <w:p w14:paraId="6EBACEF0" w14:textId="77777777" w:rsidR="001E5B7F" w:rsidRPr="00E54AB3" w:rsidRDefault="001E5B7F">
            <w:pPr>
              <w:pStyle w:val="08-Tabelageral"/>
              <w:jc w:val="center"/>
              <w:rPr>
                <w:rFonts w:cs="Arial"/>
                <w:b/>
                <w:szCs w:val="14"/>
                <w:lang w:val="en-US"/>
              </w:rPr>
            </w:pPr>
          </w:p>
        </w:tc>
        <w:tc>
          <w:tcPr>
            <w:tcW w:w="1411" w:type="dxa"/>
            <w:tcBorders>
              <w:top w:val="single" w:sz="2" w:space="0" w:color="1F3864" w:themeColor="accent1" w:themeShade="80"/>
            </w:tcBorders>
            <w:shd w:val="clear" w:color="auto" w:fill="auto"/>
            <w:vAlign w:val="center"/>
          </w:tcPr>
          <w:p w14:paraId="0FA1B51E" w14:textId="77777777" w:rsidR="001E5B7F" w:rsidRPr="00E54AB3" w:rsidRDefault="001E5B7F">
            <w:pPr>
              <w:pStyle w:val="08-Tabelageral"/>
              <w:rPr>
                <w:rFonts w:cs="Arial"/>
                <w:b/>
                <w:szCs w:val="14"/>
                <w:lang w:val="en-US"/>
              </w:rPr>
            </w:pPr>
          </w:p>
        </w:tc>
        <w:tc>
          <w:tcPr>
            <w:tcW w:w="1412" w:type="dxa"/>
            <w:tcBorders>
              <w:top w:val="single" w:sz="2" w:space="0" w:color="1F3864" w:themeColor="accent1" w:themeShade="80"/>
            </w:tcBorders>
            <w:shd w:val="clear" w:color="auto" w:fill="auto"/>
            <w:vAlign w:val="center"/>
          </w:tcPr>
          <w:p w14:paraId="49ADF0FA" w14:textId="77777777" w:rsidR="001E5B7F" w:rsidRPr="00E54AB3" w:rsidRDefault="001E5B7F">
            <w:pPr>
              <w:pStyle w:val="08-Tabelageral"/>
              <w:rPr>
                <w:rFonts w:cs="Arial"/>
                <w:b/>
                <w:lang w:val="en-US"/>
              </w:rPr>
            </w:pPr>
          </w:p>
        </w:tc>
        <w:tc>
          <w:tcPr>
            <w:tcW w:w="283" w:type="dxa"/>
            <w:tcBorders>
              <w:top w:val="single" w:sz="2" w:space="0" w:color="1F3864" w:themeColor="accent1" w:themeShade="80"/>
            </w:tcBorders>
            <w:shd w:val="clear" w:color="auto" w:fill="auto"/>
            <w:vAlign w:val="center"/>
          </w:tcPr>
          <w:p w14:paraId="31027FB0" w14:textId="77777777" w:rsidR="001E5B7F" w:rsidRPr="00E54AB3" w:rsidRDefault="001E5B7F">
            <w:pPr>
              <w:pStyle w:val="08-Tabelageral"/>
              <w:rPr>
                <w:rFonts w:cs="Arial"/>
                <w:b/>
                <w:szCs w:val="14"/>
                <w:lang w:val="en-US"/>
              </w:rPr>
            </w:pPr>
          </w:p>
        </w:tc>
        <w:tc>
          <w:tcPr>
            <w:tcW w:w="1417" w:type="dxa"/>
            <w:tcBorders>
              <w:top w:val="single" w:sz="2" w:space="0" w:color="1F3864" w:themeColor="accent1" w:themeShade="80"/>
            </w:tcBorders>
            <w:shd w:val="clear" w:color="auto" w:fill="auto"/>
            <w:vAlign w:val="center"/>
          </w:tcPr>
          <w:p w14:paraId="47E946BF" w14:textId="77777777" w:rsidR="001E5B7F" w:rsidRPr="00E54AB3" w:rsidRDefault="001E5B7F">
            <w:pPr>
              <w:pStyle w:val="08-Tabelageral"/>
              <w:rPr>
                <w:rFonts w:cs="Arial"/>
                <w:b/>
                <w:szCs w:val="14"/>
                <w:lang w:val="en-US"/>
              </w:rPr>
            </w:pPr>
          </w:p>
        </w:tc>
        <w:tc>
          <w:tcPr>
            <w:tcW w:w="1418" w:type="dxa"/>
            <w:tcBorders>
              <w:top w:val="single" w:sz="2" w:space="0" w:color="1F3864" w:themeColor="accent1" w:themeShade="80"/>
            </w:tcBorders>
            <w:shd w:val="clear" w:color="auto" w:fill="auto"/>
            <w:vAlign w:val="center"/>
          </w:tcPr>
          <w:p w14:paraId="5B4BF5FC" w14:textId="77777777" w:rsidR="001E5B7F" w:rsidRPr="00E54AB3" w:rsidRDefault="001E5B7F">
            <w:pPr>
              <w:pStyle w:val="08-Tabelageral"/>
              <w:rPr>
                <w:rFonts w:cs="Arial"/>
                <w:b/>
                <w:lang w:val="en-US"/>
              </w:rPr>
            </w:pPr>
          </w:p>
        </w:tc>
      </w:tr>
      <w:tr w:rsidR="001E5B7F" w:rsidRPr="0019344C" w14:paraId="309B05A7" w14:textId="77777777">
        <w:trPr>
          <w:trHeight w:val="238"/>
        </w:trPr>
        <w:tc>
          <w:tcPr>
            <w:tcW w:w="3094" w:type="dxa"/>
            <w:shd w:val="clear" w:color="auto" w:fill="auto"/>
            <w:vAlign w:val="center"/>
          </w:tcPr>
          <w:p w14:paraId="109867E0" w14:textId="77777777" w:rsidR="001E5B7F" w:rsidRPr="0019344C" w:rsidRDefault="001E5B7F">
            <w:pPr>
              <w:pStyle w:val="08-Tabelageral"/>
              <w:ind w:left="113"/>
              <w:jc w:val="left"/>
              <w:rPr>
                <w:rFonts w:cs="Arial"/>
                <w:szCs w:val="14"/>
              </w:rPr>
            </w:pPr>
            <w:proofErr w:type="spellStart"/>
            <w:r w:rsidRPr="0019344C">
              <w:rPr>
                <w:rFonts w:cs="Arial"/>
                <w:szCs w:val="14"/>
              </w:rPr>
              <w:t>Cofins</w:t>
            </w:r>
            <w:proofErr w:type="spellEnd"/>
          </w:p>
        </w:tc>
        <w:tc>
          <w:tcPr>
            <w:tcW w:w="604" w:type="dxa"/>
            <w:shd w:val="clear" w:color="auto" w:fill="auto"/>
            <w:vAlign w:val="center"/>
          </w:tcPr>
          <w:p w14:paraId="41D5C7AE" w14:textId="77777777" w:rsidR="001E5B7F" w:rsidRPr="0019344C" w:rsidRDefault="001E5B7F">
            <w:pPr>
              <w:pStyle w:val="08-Tabelageral"/>
              <w:ind w:left="113"/>
              <w:jc w:val="center"/>
              <w:rPr>
                <w:rFonts w:cs="Arial"/>
                <w:szCs w:val="14"/>
              </w:rPr>
            </w:pPr>
          </w:p>
        </w:tc>
        <w:tc>
          <w:tcPr>
            <w:tcW w:w="1411" w:type="dxa"/>
            <w:tcBorders>
              <w:top w:val="nil"/>
            </w:tcBorders>
            <w:shd w:val="clear" w:color="auto" w:fill="auto"/>
            <w:vAlign w:val="center"/>
          </w:tcPr>
          <w:p w14:paraId="415A26BE" w14:textId="77777777" w:rsidR="001E5B7F" w:rsidRPr="0019344C" w:rsidRDefault="001E5B7F">
            <w:pPr>
              <w:pStyle w:val="08-Tabelageral"/>
              <w:ind w:left="113"/>
              <w:rPr>
                <w:rFonts w:cs="Arial"/>
                <w:szCs w:val="14"/>
              </w:rPr>
            </w:pPr>
            <w:r>
              <w:rPr>
                <w:rFonts w:cs="Arial"/>
                <w:szCs w:val="14"/>
              </w:rPr>
              <w:t>(5,723)</w:t>
            </w:r>
          </w:p>
        </w:tc>
        <w:tc>
          <w:tcPr>
            <w:tcW w:w="1412" w:type="dxa"/>
            <w:tcBorders>
              <w:top w:val="nil"/>
            </w:tcBorders>
            <w:shd w:val="clear" w:color="auto" w:fill="auto"/>
            <w:vAlign w:val="center"/>
          </w:tcPr>
          <w:p w14:paraId="3A8D1A45" w14:textId="77777777" w:rsidR="001E5B7F" w:rsidRPr="0019344C" w:rsidRDefault="001E5B7F">
            <w:pPr>
              <w:pStyle w:val="08-Tabelageral"/>
              <w:ind w:left="113"/>
              <w:rPr>
                <w:rFonts w:cs="Arial"/>
              </w:rPr>
            </w:pPr>
            <w:r>
              <w:rPr>
                <w:rFonts w:cs="Arial"/>
                <w:szCs w:val="14"/>
              </w:rPr>
              <w:t>(2,359)</w:t>
            </w:r>
          </w:p>
        </w:tc>
        <w:tc>
          <w:tcPr>
            <w:tcW w:w="283" w:type="dxa"/>
            <w:tcBorders>
              <w:top w:val="nil"/>
            </w:tcBorders>
            <w:shd w:val="clear" w:color="auto" w:fill="auto"/>
            <w:vAlign w:val="center"/>
          </w:tcPr>
          <w:p w14:paraId="52359B56" w14:textId="77777777" w:rsidR="001E5B7F" w:rsidRPr="0019344C" w:rsidRDefault="001E5B7F">
            <w:pPr>
              <w:pStyle w:val="08-Tabelageral"/>
              <w:ind w:left="113"/>
              <w:rPr>
                <w:rFonts w:cs="Arial"/>
                <w:szCs w:val="14"/>
              </w:rPr>
            </w:pPr>
          </w:p>
        </w:tc>
        <w:tc>
          <w:tcPr>
            <w:tcW w:w="1417" w:type="dxa"/>
            <w:tcBorders>
              <w:top w:val="nil"/>
            </w:tcBorders>
            <w:shd w:val="clear" w:color="auto" w:fill="auto"/>
            <w:vAlign w:val="center"/>
          </w:tcPr>
          <w:p w14:paraId="6D951D03" w14:textId="77777777" w:rsidR="001E5B7F" w:rsidRPr="0019344C" w:rsidRDefault="001E5B7F">
            <w:pPr>
              <w:pStyle w:val="08-Tabelageral"/>
              <w:ind w:left="113"/>
              <w:rPr>
                <w:rFonts w:cs="Arial"/>
                <w:szCs w:val="14"/>
              </w:rPr>
            </w:pPr>
            <w:r>
              <w:rPr>
                <w:rFonts w:cs="Arial"/>
                <w:szCs w:val="14"/>
              </w:rPr>
              <w:t>(30,297)</w:t>
            </w:r>
          </w:p>
        </w:tc>
        <w:tc>
          <w:tcPr>
            <w:tcW w:w="1418" w:type="dxa"/>
            <w:tcBorders>
              <w:top w:val="nil"/>
            </w:tcBorders>
            <w:shd w:val="clear" w:color="auto" w:fill="auto"/>
            <w:vAlign w:val="center"/>
          </w:tcPr>
          <w:p w14:paraId="0C86F614" w14:textId="77777777" w:rsidR="001E5B7F" w:rsidRPr="0019344C" w:rsidRDefault="001E5B7F">
            <w:pPr>
              <w:pStyle w:val="08-Tabelageral"/>
              <w:ind w:left="113"/>
              <w:rPr>
                <w:rFonts w:cs="Arial"/>
              </w:rPr>
            </w:pPr>
            <w:r>
              <w:rPr>
                <w:rFonts w:cs="Arial"/>
                <w:szCs w:val="14"/>
              </w:rPr>
              <w:t>(42,084)</w:t>
            </w:r>
          </w:p>
        </w:tc>
      </w:tr>
      <w:tr w:rsidR="001E5B7F" w:rsidRPr="0019344C" w14:paraId="1409CD4E" w14:textId="77777777">
        <w:trPr>
          <w:trHeight w:val="238"/>
        </w:trPr>
        <w:tc>
          <w:tcPr>
            <w:tcW w:w="3094" w:type="dxa"/>
            <w:shd w:val="clear" w:color="auto" w:fill="auto"/>
            <w:vAlign w:val="center"/>
          </w:tcPr>
          <w:p w14:paraId="4634ADD6" w14:textId="77777777" w:rsidR="001E5B7F" w:rsidRPr="0019344C" w:rsidRDefault="001E5B7F">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6DFDC03C" w14:textId="77777777" w:rsidR="001E5B7F" w:rsidRPr="0019344C" w:rsidRDefault="001E5B7F">
            <w:pPr>
              <w:pStyle w:val="08-Tabelageral"/>
              <w:ind w:left="113"/>
              <w:jc w:val="center"/>
              <w:rPr>
                <w:rFonts w:cs="Arial"/>
                <w:szCs w:val="14"/>
              </w:rPr>
            </w:pPr>
          </w:p>
        </w:tc>
        <w:tc>
          <w:tcPr>
            <w:tcW w:w="1411" w:type="dxa"/>
            <w:shd w:val="clear" w:color="auto" w:fill="auto"/>
            <w:vAlign w:val="center"/>
          </w:tcPr>
          <w:p w14:paraId="3AC4A14D" w14:textId="77777777" w:rsidR="001E5B7F" w:rsidRPr="0019344C" w:rsidRDefault="001E5B7F">
            <w:pPr>
              <w:pStyle w:val="08-Tabelageral"/>
              <w:ind w:left="113"/>
              <w:rPr>
                <w:rFonts w:cs="Arial"/>
                <w:szCs w:val="14"/>
              </w:rPr>
            </w:pPr>
            <w:r>
              <w:rPr>
                <w:rFonts w:cs="Arial"/>
                <w:szCs w:val="14"/>
              </w:rPr>
              <w:t>(952)</w:t>
            </w:r>
          </w:p>
        </w:tc>
        <w:tc>
          <w:tcPr>
            <w:tcW w:w="1412" w:type="dxa"/>
            <w:shd w:val="clear" w:color="auto" w:fill="auto"/>
            <w:vAlign w:val="center"/>
          </w:tcPr>
          <w:p w14:paraId="246CE935" w14:textId="77777777" w:rsidR="001E5B7F" w:rsidRPr="0019344C" w:rsidRDefault="001E5B7F">
            <w:pPr>
              <w:pStyle w:val="08-Tabelageral"/>
              <w:rPr>
                <w:rFonts w:cs="Arial"/>
              </w:rPr>
            </w:pPr>
            <w:r>
              <w:rPr>
                <w:rFonts w:cs="Arial"/>
                <w:szCs w:val="14"/>
              </w:rPr>
              <w:t>(415)</w:t>
            </w:r>
          </w:p>
        </w:tc>
        <w:tc>
          <w:tcPr>
            <w:tcW w:w="283" w:type="dxa"/>
            <w:shd w:val="clear" w:color="auto" w:fill="auto"/>
            <w:vAlign w:val="center"/>
          </w:tcPr>
          <w:p w14:paraId="013B4EC1" w14:textId="77777777" w:rsidR="001E5B7F" w:rsidRPr="0019344C" w:rsidRDefault="001E5B7F">
            <w:pPr>
              <w:pStyle w:val="08-Tabelageral"/>
              <w:ind w:left="113"/>
              <w:rPr>
                <w:rFonts w:cs="Arial"/>
                <w:szCs w:val="14"/>
              </w:rPr>
            </w:pPr>
          </w:p>
        </w:tc>
        <w:tc>
          <w:tcPr>
            <w:tcW w:w="1417" w:type="dxa"/>
            <w:shd w:val="clear" w:color="auto" w:fill="auto"/>
            <w:vAlign w:val="center"/>
          </w:tcPr>
          <w:p w14:paraId="5B48F3F0" w14:textId="77777777" w:rsidR="001E5B7F" w:rsidRPr="0019344C" w:rsidRDefault="001E5B7F">
            <w:pPr>
              <w:pStyle w:val="08-Tabelageral"/>
              <w:ind w:left="113"/>
              <w:rPr>
                <w:rFonts w:cs="Arial"/>
                <w:szCs w:val="14"/>
              </w:rPr>
            </w:pPr>
            <w:r>
              <w:rPr>
                <w:rFonts w:cs="Arial"/>
                <w:szCs w:val="14"/>
              </w:rPr>
              <w:t>(4,943)</w:t>
            </w:r>
          </w:p>
        </w:tc>
        <w:tc>
          <w:tcPr>
            <w:tcW w:w="1418" w:type="dxa"/>
            <w:shd w:val="clear" w:color="auto" w:fill="auto"/>
            <w:vAlign w:val="center"/>
          </w:tcPr>
          <w:p w14:paraId="18C33660" w14:textId="77777777" w:rsidR="001E5B7F" w:rsidRPr="0019344C" w:rsidRDefault="001E5B7F">
            <w:pPr>
              <w:pStyle w:val="08-Tabelageral"/>
              <w:rPr>
                <w:rFonts w:cs="Arial"/>
              </w:rPr>
            </w:pPr>
            <w:r>
              <w:rPr>
                <w:rFonts w:cs="Arial"/>
                <w:szCs w:val="14"/>
              </w:rPr>
              <w:t>(7,926)</w:t>
            </w:r>
          </w:p>
        </w:tc>
      </w:tr>
      <w:tr w:rsidR="001E5B7F" w:rsidRPr="0019344C" w14:paraId="0C5F335A" w14:textId="77777777">
        <w:trPr>
          <w:trHeight w:val="238"/>
        </w:trPr>
        <w:tc>
          <w:tcPr>
            <w:tcW w:w="3094" w:type="dxa"/>
            <w:shd w:val="clear" w:color="auto" w:fill="auto"/>
            <w:vAlign w:val="center"/>
          </w:tcPr>
          <w:p w14:paraId="5715E74D" w14:textId="77777777" w:rsidR="001E5B7F" w:rsidRPr="0019344C" w:rsidRDefault="001E5B7F">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7E575720" w14:textId="77777777" w:rsidR="001E5B7F" w:rsidRPr="0019344C" w:rsidRDefault="001E5B7F">
            <w:pPr>
              <w:pStyle w:val="08-Tabelageral"/>
              <w:jc w:val="center"/>
              <w:rPr>
                <w:rFonts w:cs="Arial"/>
                <w:szCs w:val="14"/>
              </w:rPr>
            </w:pPr>
          </w:p>
        </w:tc>
        <w:tc>
          <w:tcPr>
            <w:tcW w:w="1411" w:type="dxa"/>
            <w:shd w:val="clear" w:color="auto" w:fill="auto"/>
            <w:vAlign w:val="center"/>
          </w:tcPr>
          <w:p w14:paraId="77B664E0" w14:textId="77777777" w:rsidR="001E5B7F" w:rsidRPr="0019344C" w:rsidRDefault="001E5B7F">
            <w:pPr>
              <w:pStyle w:val="08-Tabelageral"/>
              <w:rPr>
                <w:rFonts w:cs="Arial"/>
                <w:szCs w:val="14"/>
              </w:rPr>
            </w:pPr>
            <w:r>
              <w:rPr>
                <w:rFonts w:cs="Arial"/>
                <w:szCs w:val="14"/>
              </w:rPr>
              <w:t>(14)</w:t>
            </w:r>
          </w:p>
        </w:tc>
        <w:tc>
          <w:tcPr>
            <w:tcW w:w="1412" w:type="dxa"/>
            <w:shd w:val="clear" w:color="auto" w:fill="auto"/>
            <w:vAlign w:val="center"/>
          </w:tcPr>
          <w:p w14:paraId="2B48E820" w14:textId="77777777" w:rsidR="001E5B7F" w:rsidRPr="0019344C" w:rsidRDefault="001E5B7F">
            <w:pPr>
              <w:pStyle w:val="08-Tabelageral"/>
              <w:rPr>
                <w:rFonts w:cs="Arial"/>
              </w:rPr>
            </w:pPr>
            <w:r>
              <w:rPr>
                <w:rFonts w:cs="Arial"/>
                <w:szCs w:val="14"/>
              </w:rPr>
              <w:t>(45)</w:t>
            </w:r>
          </w:p>
        </w:tc>
        <w:tc>
          <w:tcPr>
            <w:tcW w:w="283" w:type="dxa"/>
            <w:shd w:val="clear" w:color="auto" w:fill="auto"/>
            <w:vAlign w:val="center"/>
          </w:tcPr>
          <w:p w14:paraId="26FDEC1E" w14:textId="77777777" w:rsidR="001E5B7F" w:rsidRPr="0019344C" w:rsidRDefault="001E5B7F">
            <w:pPr>
              <w:pStyle w:val="08-Tabelageral"/>
              <w:rPr>
                <w:rFonts w:cs="Arial"/>
                <w:szCs w:val="14"/>
              </w:rPr>
            </w:pPr>
          </w:p>
        </w:tc>
        <w:tc>
          <w:tcPr>
            <w:tcW w:w="1417" w:type="dxa"/>
            <w:shd w:val="clear" w:color="auto" w:fill="auto"/>
            <w:vAlign w:val="center"/>
          </w:tcPr>
          <w:p w14:paraId="7658023A" w14:textId="77777777" w:rsidR="001E5B7F" w:rsidRPr="0019344C" w:rsidRDefault="001E5B7F">
            <w:pPr>
              <w:pStyle w:val="08-Tabelageral"/>
              <w:rPr>
                <w:rFonts w:cs="Arial"/>
                <w:szCs w:val="14"/>
              </w:rPr>
            </w:pPr>
            <w:r>
              <w:rPr>
                <w:rFonts w:cs="Arial"/>
                <w:szCs w:val="14"/>
              </w:rPr>
              <w:t>(14)</w:t>
            </w:r>
          </w:p>
        </w:tc>
        <w:tc>
          <w:tcPr>
            <w:tcW w:w="1418" w:type="dxa"/>
            <w:shd w:val="clear" w:color="auto" w:fill="auto"/>
            <w:vAlign w:val="center"/>
          </w:tcPr>
          <w:p w14:paraId="295A6847" w14:textId="77777777" w:rsidR="001E5B7F" w:rsidRPr="0019344C" w:rsidRDefault="001E5B7F">
            <w:pPr>
              <w:pStyle w:val="08-Tabelageral"/>
              <w:rPr>
                <w:rFonts w:cs="Arial"/>
              </w:rPr>
            </w:pPr>
            <w:r>
              <w:rPr>
                <w:rFonts w:cs="Arial"/>
                <w:szCs w:val="14"/>
              </w:rPr>
              <w:t>(45)</w:t>
            </w:r>
          </w:p>
        </w:tc>
      </w:tr>
      <w:tr w:rsidR="001E5B7F" w:rsidRPr="0019344C" w14:paraId="100A0C6C" w14:textId="77777777">
        <w:trPr>
          <w:trHeight w:val="238"/>
        </w:trPr>
        <w:tc>
          <w:tcPr>
            <w:tcW w:w="3094" w:type="dxa"/>
            <w:tcBorders>
              <w:bottom w:val="nil"/>
            </w:tcBorders>
            <w:shd w:val="clear" w:color="auto" w:fill="auto"/>
            <w:vAlign w:val="center"/>
          </w:tcPr>
          <w:p w14:paraId="3B41C914" w14:textId="77777777" w:rsidR="001E5B7F" w:rsidRPr="0019344C" w:rsidRDefault="001E5B7F">
            <w:pPr>
              <w:pStyle w:val="08-Tabelageral"/>
              <w:ind w:left="113"/>
              <w:jc w:val="left"/>
              <w:rPr>
                <w:rFonts w:cs="Arial"/>
                <w:szCs w:val="14"/>
              </w:rPr>
            </w:pPr>
            <w:r>
              <w:rPr>
                <w:rFonts w:cs="Arial"/>
                <w:szCs w:val="14"/>
              </w:rPr>
              <w:t>Other</w:t>
            </w:r>
          </w:p>
        </w:tc>
        <w:tc>
          <w:tcPr>
            <w:tcW w:w="604" w:type="dxa"/>
            <w:tcBorders>
              <w:bottom w:val="nil"/>
            </w:tcBorders>
            <w:shd w:val="clear" w:color="auto" w:fill="auto"/>
            <w:vAlign w:val="center"/>
          </w:tcPr>
          <w:p w14:paraId="65CBE5BF" w14:textId="77777777" w:rsidR="001E5B7F" w:rsidRPr="0019344C" w:rsidRDefault="001E5B7F">
            <w:pPr>
              <w:pStyle w:val="08-Tabelageral"/>
              <w:jc w:val="center"/>
              <w:rPr>
                <w:rFonts w:cs="Arial"/>
                <w:szCs w:val="14"/>
              </w:rPr>
            </w:pPr>
          </w:p>
        </w:tc>
        <w:tc>
          <w:tcPr>
            <w:tcW w:w="1411" w:type="dxa"/>
            <w:tcBorders>
              <w:bottom w:val="nil"/>
            </w:tcBorders>
            <w:shd w:val="clear" w:color="auto" w:fill="auto"/>
            <w:vAlign w:val="center"/>
          </w:tcPr>
          <w:p w14:paraId="5A39B64A" w14:textId="77777777" w:rsidR="001E5B7F" w:rsidRPr="0019344C" w:rsidRDefault="001E5B7F">
            <w:pPr>
              <w:pStyle w:val="08-Tabelageral"/>
              <w:rPr>
                <w:rFonts w:cs="Arial"/>
                <w:szCs w:val="14"/>
              </w:rPr>
            </w:pPr>
            <w:r>
              <w:rPr>
                <w:rFonts w:cs="Arial"/>
                <w:szCs w:val="14"/>
              </w:rPr>
              <w:t>(109)</w:t>
            </w:r>
          </w:p>
        </w:tc>
        <w:tc>
          <w:tcPr>
            <w:tcW w:w="1412" w:type="dxa"/>
            <w:tcBorders>
              <w:bottom w:val="nil"/>
            </w:tcBorders>
            <w:shd w:val="clear" w:color="auto" w:fill="auto"/>
            <w:vAlign w:val="center"/>
          </w:tcPr>
          <w:p w14:paraId="73130FEB" w14:textId="77777777" w:rsidR="001E5B7F" w:rsidRPr="0019344C" w:rsidRDefault="001E5B7F">
            <w:pPr>
              <w:pStyle w:val="08-Tabelageral"/>
              <w:rPr>
                <w:rFonts w:cs="Arial"/>
              </w:rPr>
            </w:pPr>
            <w:r>
              <w:rPr>
                <w:rFonts w:cs="Arial"/>
                <w:szCs w:val="14"/>
              </w:rPr>
              <w:t>(95)</w:t>
            </w:r>
          </w:p>
        </w:tc>
        <w:tc>
          <w:tcPr>
            <w:tcW w:w="283" w:type="dxa"/>
            <w:tcBorders>
              <w:bottom w:val="nil"/>
            </w:tcBorders>
            <w:shd w:val="clear" w:color="auto" w:fill="auto"/>
            <w:vAlign w:val="center"/>
          </w:tcPr>
          <w:p w14:paraId="3D569ECF" w14:textId="77777777" w:rsidR="001E5B7F" w:rsidRPr="0019344C" w:rsidRDefault="001E5B7F">
            <w:pPr>
              <w:pStyle w:val="08-Tabelageral"/>
              <w:rPr>
                <w:rFonts w:cs="Arial"/>
                <w:szCs w:val="14"/>
              </w:rPr>
            </w:pPr>
          </w:p>
        </w:tc>
        <w:tc>
          <w:tcPr>
            <w:tcW w:w="1417" w:type="dxa"/>
            <w:tcBorders>
              <w:bottom w:val="nil"/>
            </w:tcBorders>
            <w:shd w:val="clear" w:color="auto" w:fill="auto"/>
            <w:vAlign w:val="center"/>
          </w:tcPr>
          <w:p w14:paraId="3F174F87" w14:textId="77777777" w:rsidR="001E5B7F" w:rsidRPr="0019344C" w:rsidRDefault="001E5B7F">
            <w:pPr>
              <w:pStyle w:val="08-Tabelageral"/>
              <w:rPr>
                <w:rFonts w:cs="Arial"/>
                <w:szCs w:val="14"/>
              </w:rPr>
            </w:pPr>
            <w:r>
              <w:rPr>
                <w:rFonts w:cs="Arial"/>
                <w:szCs w:val="14"/>
              </w:rPr>
              <w:t>(430)</w:t>
            </w:r>
          </w:p>
        </w:tc>
        <w:tc>
          <w:tcPr>
            <w:tcW w:w="1418" w:type="dxa"/>
            <w:tcBorders>
              <w:bottom w:val="nil"/>
            </w:tcBorders>
            <w:shd w:val="clear" w:color="auto" w:fill="auto"/>
            <w:vAlign w:val="center"/>
          </w:tcPr>
          <w:p w14:paraId="7C52D032" w14:textId="77777777" w:rsidR="001E5B7F" w:rsidRPr="0019344C" w:rsidRDefault="001E5B7F">
            <w:pPr>
              <w:pStyle w:val="08-Tabelageral"/>
              <w:rPr>
                <w:rFonts w:cs="Arial"/>
              </w:rPr>
            </w:pPr>
            <w:r>
              <w:rPr>
                <w:rFonts w:cs="Arial"/>
                <w:szCs w:val="14"/>
              </w:rPr>
              <w:t>(285)</w:t>
            </w:r>
          </w:p>
        </w:tc>
      </w:tr>
      <w:tr w:rsidR="001E5B7F" w:rsidRPr="0019344C" w14:paraId="32CB73B9" w14:textId="77777777">
        <w:trPr>
          <w:trHeight w:val="238"/>
        </w:trPr>
        <w:tc>
          <w:tcPr>
            <w:tcW w:w="3094" w:type="dxa"/>
            <w:tcBorders>
              <w:top w:val="nil"/>
              <w:bottom w:val="single" w:sz="2" w:space="0" w:color="1F3864" w:themeColor="accent1" w:themeShade="80"/>
            </w:tcBorders>
            <w:shd w:val="clear" w:color="auto" w:fill="auto"/>
            <w:vAlign w:val="center"/>
          </w:tcPr>
          <w:p w14:paraId="6C8B4141" w14:textId="77777777" w:rsidR="001E5B7F" w:rsidRPr="0019344C" w:rsidRDefault="001E5B7F">
            <w:pPr>
              <w:pStyle w:val="08-Tabelageral"/>
              <w:jc w:val="left"/>
              <w:rPr>
                <w:rFonts w:cs="Arial"/>
                <w:b/>
                <w:szCs w:val="14"/>
              </w:rPr>
            </w:pPr>
            <w:r w:rsidRPr="0019344C">
              <w:rPr>
                <w:rFonts w:cs="Arial"/>
                <w:b/>
              </w:rPr>
              <w:t>Total</w:t>
            </w:r>
          </w:p>
        </w:tc>
        <w:tc>
          <w:tcPr>
            <w:tcW w:w="604" w:type="dxa"/>
            <w:tcBorders>
              <w:top w:val="nil"/>
              <w:bottom w:val="single" w:sz="2" w:space="0" w:color="1F3864" w:themeColor="accent1" w:themeShade="80"/>
            </w:tcBorders>
            <w:shd w:val="clear" w:color="auto" w:fill="auto"/>
            <w:vAlign w:val="center"/>
          </w:tcPr>
          <w:p w14:paraId="35535965" w14:textId="77777777" w:rsidR="001E5B7F" w:rsidRPr="0019344C" w:rsidRDefault="001E5B7F">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5999380E" w14:textId="77777777" w:rsidR="001E5B7F" w:rsidRPr="0019344C" w:rsidRDefault="001E5B7F">
            <w:pPr>
              <w:pStyle w:val="08-Tabelageral"/>
              <w:rPr>
                <w:rFonts w:cs="Arial"/>
                <w:b/>
                <w:szCs w:val="14"/>
              </w:rPr>
            </w:pPr>
            <w:r>
              <w:rPr>
                <w:rFonts w:cs="Arial"/>
                <w:b/>
                <w:szCs w:val="14"/>
              </w:rPr>
              <w:t>(6,798)</w:t>
            </w:r>
          </w:p>
        </w:tc>
        <w:tc>
          <w:tcPr>
            <w:tcW w:w="1412" w:type="dxa"/>
            <w:tcBorders>
              <w:top w:val="nil"/>
              <w:bottom w:val="single" w:sz="2" w:space="0" w:color="1F3864" w:themeColor="accent1" w:themeShade="80"/>
            </w:tcBorders>
            <w:shd w:val="clear" w:color="auto" w:fill="auto"/>
            <w:vAlign w:val="center"/>
          </w:tcPr>
          <w:p w14:paraId="66084C0C" w14:textId="77777777" w:rsidR="001E5B7F" w:rsidRPr="0019344C" w:rsidRDefault="001E5B7F">
            <w:pPr>
              <w:pStyle w:val="08-Tabelageral"/>
              <w:rPr>
                <w:rFonts w:cs="Arial"/>
                <w:b/>
              </w:rPr>
            </w:pPr>
            <w:r>
              <w:rPr>
                <w:rFonts w:cs="Arial"/>
                <w:b/>
                <w:szCs w:val="14"/>
              </w:rPr>
              <w:t>(2,914)</w:t>
            </w:r>
          </w:p>
        </w:tc>
        <w:tc>
          <w:tcPr>
            <w:tcW w:w="283" w:type="dxa"/>
            <w:tcBorders>
              <w:top w:val="nil"/>
              <w:bottom w:val="single" w:sz="2" w:space="0" w:color="1F3864" w:themeColor="accent1" w:themeShade="80"/>
            </w:tcBorders>
            <w:shd w:val="clear" w:color="auto" w:fill="auto"/>
            <w:vAlign w:val="center"/>
          </w:tcPr>
          <w:p w14:paraId="675A55D4" w14:textId="77777777" w:rsidR="001E5B7F" w:rsidRPr="0019344C" w:rsidRDefault="001E5B7F">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0F9B8E52" w14:textId="77777777" w:rsidR="001E5B7F" w:rsidRPr="0019344C" w:rsidRDefault="001E5B7F">
            <w:pPr>
              <w:pStyle w:val="08-Tabelageral"/>
              <w:rPr>
                <w:rFonts w:cs="Arial"/>
                <w:b/>
                <w:szCs w:val="14"/>
              </w:rPr>
            </w:pPr>
            <w:r>
              <w:rPr>
                <w:rFonts w:cs="Arial"/>
                <w:b/>
                <w:szCs w:val="14"/>
              </w:rPr>
              <w:t>(35,684)</w:t>
            </w:r>
          </w:p>
        </w:tc>
        <w:tc>
          <w:tcPr>
            <w:tcW w:w="1418" w:type="dxa"/>
            <w:tcBorders>
              <w:top w:val="nil"/>
              <w:bottom w:val="single" w:sz="2" w:space="0" w:color="1F3864" w:themeColor="accent1" w:themeShade="80"/>
            </w:tcBorders>
            <w:shd w:val="clear" w:color="auto" w:fill="auto"/>
            <w:vAlign w:val="center"/>
          </w:tcPr>
          <w:p w14:paraId="5DAF8D45" w14:textId="77777777" w:rsidR="001E5B7F" w:rsidRPr="0019344C" w:rsidRDefault="001E5B7F">
            <w:pPr>
              <w:pStyle w:val="08-Tabelageral"/>
              <w:rPr>
                <w:rFonts w:cs="Arial"/>
                <w:b/>
              </w:rPr>
            </w:pPr>
            <w:r>
              <w:rPr>
                <w:rFonts w:cs="Arial"/>
                <w:b/>
                <w:szCs w:val="14"/>
              </w:rPr>
              <w:t>(50,340)</w:t>
            </w:r>
          </w:p>
        </w:tc>
      </w:tr>
    </w:tbl>
    <w:p w14:paraId="42234A03" w14:textId="77777777" w:rsidR="001E5B7F" w:rsidRDefault="001E5B7F" w:rsidP="001E5B7F">
      <w:pPr>
        <w:rPr>
          <w:rFonts w:ascii="Arial" w:hAnsi="Arial" w:cs="Arial"/>
          <w:b/>
          <w:color w:val="1F3864" w:themeColor="accent1" w:themeShade="80"/>
          <w:sz w:val="18"/>
          <w:szCs w:val="18"/>
        </w:rPr>
      </w:pPr>
    </w:p>
    <w:p w14:paraId="5EDB2BB5" w14:textId="77777777" w:rsidR="001E5B7F" w:rsidRPr="00BF657D" w:rsidRDefault="001E5B7F" w:rsidP="001E5B7F">
      <w:pPr>
        <w:spacing w:after="40"/>
        <w:rPr>
          <w:rFonts w:ascii="Arial" w:hAnsi="Arial" w:cs="Arial"/>
          <w:b/>
          <w:color w:val="1F3864" w:themeColor="accent1" w:themeShade="80"/>
          <w:sz w:val="18"/>
          <w:szCs w:val="18"/>
          <w:lang w:val="en-US"/>
        </w:rPr>
      </w:pPr>
      <w:r w:rsidRPr="00BF657D">
        <w:rPr>
          <w:rFonts w:ascii="Arial" w:hAnsi="Arial" w:cs="Arial"/>
          <w:b/>
          <w:color w:val="1F3864" w:themeColor="accent1" w:themeShade="80"/>
          <w:sz w:val="18"/>
          <w:szCs w:val="18"/>
          <w:lang w:val="en-US"/>
        </w:rPr>
        <w:t>d) Current tax assets</w:t>
      </w:r>
    </w:p>
    <w:p w14:paraId="192897B2" w14:textId="77777777" w:rsidR="001E5B7F" w:rsidRPr="00BF657D" w:rsidRDefault="001E5B7F" w:rsidP="001E5B7F">
      <w:pPr>
        <w:spacing w:after="0" w:line="240" w:lineRule="auto"/>
        <w:jc w:val="right"/>
        <w:rPr>
          <w:rFonts w:ascii="Arial" w:hAnsi="Arial" w:cs="Arial"/>
          <w:b/>
          <w:sz w:val="14"/>
          <w:lang w:val="en-US" w:eastAsia="pt-BR"/>
        </w:rPr>
      </w:pPr>
      <w:r w:rsidRPr="00BF657D">
        <w:rPr>
          <w:rFonts w:ascii="Arial" w:hAnsi="Arial" w:cs="Arial"/>
          <w:b/>
          <w:sz w:val="14"/>
          <w:lang w:val="en-US" w:eastAsia="pt-BR"/>
        </w:rPr>
        <w:t xml:space="preserve">R$ thousand </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1E5B7F" w:rsidRPr="00BC7DA5" w14:paraId="3EC46D3C" w14:textId="77777777">
        <w:trPr>
          <w:trHeight w:val="238"/>
        </w:trPr>
        <w:tc>
          <w:tcPr>
            <w:tcW w:w="3261" w:type="dxa"/>
            <w:tcBorders>
              <w:top w:val="single" w:sz="2" w:space="0" w:color="1F3864" w:themeColor="accent1" w:themeShade="80"/>
              <w:bottom w:val="nil"/>
            </w:tcBorders>
            <w:shd w:val="clear" w:color="auto" w:fill="auto"/>
          </w:tcPr>
          <w:p w14:paraId="45505271" w14:textId="77777777" w:rsidR="001E5B7F" w:rsidRPr="00BF657D" w:rsidRDefault="001E5B7F">
            <w:pPr>
              <w:spacing w:after="0"/>
              <w:jc w:val="center"/>
              <w:rPr>
                <w:rFonts w:ascii="Arial" w:hAnsi="Arial" w:cs="Arial"/>
                <w:b/>
                <w:sz w:val="18"/>
                <w:szCs w:val="18"/>
                <w:lang w:val="en-US"/>
              </w:rPr>
            </w:pPr>
          </w:p>
        </w:tc>
        <w:tc>
          <w:tcPr>
            <w:tcW w:w="437" w:type="dxa"/>
            <w:tcBorders>
              <w:top w:val="single" w:sz="2" w:space="0" w:color="1F3864" w:themeColor="accent1" w:themeShade="80"/>
              <w:bottom w:val="nil"/>
            </w:tcBorders>
            <w:shd w:val="clear" w:color="auto" w:fill="auto"/>
          </w:tcPr>
          <w:p w14:paraId="35779D88" w14:textId="77777777" w:rsidR="001E5B7F" w:rsidRPr="00BF657D" w:rsidRDefault="001E5B7F">
            <w:pPr>
              <w:spacing w:after="0"/>
              <w:jc w:val="center"/>
              <w:rPr>
                <w:rFonts w:ascii="Arial" w:hAnsi="Arial" w:cs="Arial"/>
                <w:b/>
                <w:sz w:val="18"/>
                <w:szCs w:val="18"/>
                <w:lang w:val="en-US"/>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8E33423" w14:textId="77777777" w:rsidR="001E5B7F" w:rsidRPr="00BC7DA5" w:rsidRDefault="001E5B7F">
            <w:pPr>
              <w:spacing w:after="0"/>
              <w:jc w:val="center"/>
              <w:rPr>
                <w:rFonts w:ascii="Arial" w:hAnsi="Arial" w:cs="Arial"/>
                <w:b/>
                <w:sz w:val="14"/>
                <w:szCs w:val="18"/>
              </w:rPr>
            </w:pPr>
            <w:proofErr w:type="spellStart"/>
            <w:r w:rsidRPr="00EC4649">
              <w:rPr>
                <w:rFonts w:ascii="Arial" w:hAnsi="Arial" w:cs="Arial"/>
                <w:b/>
                <w:sz w:val="14"/>
                <w:szCs w:val="18"/>
              </w:rPr>
              <w:t>Parent</w:t>
            </w:r>
            <w:proofErr w:type="spellEnd"/>
          </w:p>
        </w:tc>
        <w:tc>
          <w:tcPr>
            <w:tcW w:w="283" w:type="dxa"/>
            <w:tcBorders>
              <w:top w:val="single" w:sz="2" w:space="0" w:color="1F3864" w:themeColor="accent1" w:themeShade="80"/>
              <w:bottom w:val="nil"/>
            </w:tcBorders>
            <w:shd w:val="clear" w:color="auto" w:fill="auto"/>
            <w:vAlign w:val="center"/>
          </w:tcPr>
          <w:p w14:paraId="4F53F25D" w14:textId="77777777" w:rsidR="001E5B7F" w:rsidRPr="00BC7DA5" w:rsidRDefault="001E5B7F">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6285B6D8" w14:textId="77777777" w:rsidR="001E5B7F" w:rsidRPr="00BC7DA5" w:rsidRDefault="001E5B7F">
            <w:pPr>
              <w:spacing w:after="0"/>
              <w:jc w:val="center"/>
              <w:rPr>
                <w:rFonts w:ascii="Arial" w:hAnsi="Arial" w:cs="Arial"/>
                <w:b/>
                <w:sz w:val="18"/>
                <w:szCs w:val="18"/>
              </w:rPr>
            </w:pPr>
            <w:proofErr w:type="spellStart"/>
            <w:r w:rsidRPr="00EC4649">
              <w:rPr>
                <w:rFonts w:ascii="Arial" w:hAnsi="Arial" w:cs="Arial"/>
                <w:b/>
                <w:sz w:val="14"/>
                <w:szCs w:val="18"/>
              </w:rPr>
              <w:t>Consolidated</w:t>
            </w:r>
            <w:proofErr w:type="spellEnd"/>
          </w:p>
        </w:tc>
      </w:tr>
      <w:tr w:rsidR="001E5B7F" w:rsidRPr="00BC7DA5" w14:paraId="41DC421D" w14:textId="77777777">
        <w:trPr>
          <w:trHeight w:val="238"/>
        </w:trPr>
        <w:tc>
          <w:tcPr>
            <w:tcW w:w="3261" w:type="dxa"/>
            <w:tcBorders>
              <w:top w:val="nil"/>
              <w:bottom w:val="single" w:sz="2" w:space="0" w:color="1F3864" w:themeColor="accent1" w:themeShade="80"/>
            </w:tcBorders>
            <w:shd w:val="clear" w:color="auto" w:fill="auto"/>
          </w:tcPr>
          <w:p w14:paraId="109F7ECD" w14:textId="77777777" w:rsidR="001E5B7F" w:rsidRPr="00BC7DA5" w:rsidRDefault="001E5B7F">
            <w:pPr>
              <w:pStyle w:val="08-Tabelageral"/>
              <w:rPr>
                <w:rFonts w:cs="Arial"/>
                <w:b/>
              </w:rPr>
            </w:pPr>
          </w:p>
        </w:tc>
        <w:tc>
          <w:tcPr>
            <w:tcW w:w="437" w:type="dxa"/>
            <w:tcBorders>
              <w:top w:val="nil"/>
              <w:bottom w:val="single" w:sz="2" w:space="0" w:color="1F3864" w:themeColor="accent1" w:themeShade="80"/>
            </w:tcBorders>
            <w:shd w:val="clear" w:color="auto" w:fill="auto"/>
          </w:tcPr>
          <w:p w14:paraId="51D03671" w14:textId="77777777" w:rsidR="001E5B7F" w:rsidRPr="00BC7DA5" w:rsidRDefault="001E5B7F">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3BC58131" w14:textId="77777777" w:rsidR="001E5B7F" w:rsidRPr="00976A92" w:rsidRDefault="001E5B7F">
            <w:pPr>
              <w:pStyle w:val="08-Tabelageral"/>
              <w:rPr>
                <w:rFonts w:cs="Arial"/>
                <w:b/>
              </w:rPr>
            </w:pPr>
            <w:proofErr w:type="spellStart"/>
            <w:r w:rsidRPr="00432934">
              <w:rPr>
                <w:rFonts w:cs="Arial"/>
                <w:b/>
              </w:rPr>
              <w:t>Dec</w:t>
            </w:r>
            <w:proofErr w:type="spellEnd"/>
            <w:r w:rsidRPr="00432934">
              <w:rPr>
                <w:rFonts w:cs="Arial"/>
                <w:b/>
              </w:rPr>
              <w:t xml:space="preserve"> 31, 2023</w:t>
            </w:r>
          </w:p>
        </w:tc>
        <w:tc>
          <w:tcPr>
            <w:tcW w:w="1412" w:type="dxa"/>
            <w:tcBorders>
              <w:top w:val="single" w:sz="2" w:space="0" w:color="1F3864" w:themeColor="accent1" w:themeShade="80"/>
              <w:bottom w:val="single" w:sz="2" w:space="0" w:color="1F3864" w:themeColor="accent1" w:themeShade="80"/>
            </w:tcBorders>
            <w:shd w:val="clear" w:color="auto" w:fill="auto"/>
          </w:tcPr>
          <w:p w14:paraId="22F9FD1C" w14:textId="77777777" w:rsidR="001E5B7F" w:rsidRPr="00976A92" w:rsidRDefault="001E5B7F">
            <w:pPr>
              <w:pStyle w:val="08-Tabelageral"/>
              <w:rPr>
                <w:rFonts w:cs="Arial"/>
                <w:b/>
              </w:rPr>
            </w:pPr>
            <w:proofErr w:type="spellStart"/>
            <w:r w:rsidRPr="00432934">
              <w:rPr>
                <w:rFonts w:cs="Arial"/>
                <w:b/>
              </w:rPr>
              <w:t>Dec</w:t>
            </w:r>
            <w:proofErr w:type="spellEnd"/>
            <w:r w:rsidRPr="00432934">
              <w:rPr>
                <w:rFonts w:cs="Arial"/>
                <w:b/>
              </w:rPr>
              <w:t xml:space="preserve"> 31, 2022</w:t>
            </w:r>
          </w:p>
        </w:tc>
        <w:tc>
          <w:tcPr>
            <w:tcW w:w="283" w:type="dxa"/>
            <w:tcBorders>
              <w:top w:val="nil"/>
              <w:bottom w:val="single" w:sz="2" w:space="0" w:color="1F3864" w:themeColor="accent1" w:themeShade="80"/>
            </w:tcBorders>
            <w:shd w:val="clear" w:color="auto" w:fill="auto"/>
          </w:tcPr>
          <w:p w14:paraId="6B6FD983" w14:textId="77777777" w:rsidR="001E5B7F" w:rsidRPr="00976A92" w:rsidRDefault="001E5B7F">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3CF8553A" w14:textId="77777777" w:rsidR="001E5B7F" w:rsidRPr="00976A92" w:rsidRDefault="001E5B7F">
            <w:pPr>
              <w:pStyle w:val="08-Tabelageral"/>
              <w:rPr>
                <w:rFonts w:cs="Arial"/>
                <w:b/>
                <w:vertAlign w:val="superscript"/>
              </w:rPr>
            </w:pPr>
            <w:proofErr w:type="spellStart"/>
            <w:r w:rsidRPr="00432934">
              <w:rPr>
                <w:rFonts w:cs="Arial"/>
                <w:b/>
              </w:rPr>
              <w:t>Dec</w:t>
            </w:r>
            <w:proofErr w:type="spellEnd"/>
            <w:r w:rsidRPr="00432934">
              <w:rPr>
                <w:rFonts w:cs="Arial"/>
                <w:b/>
              </w:rPr>
              <w:t xml:space="preserve"> 31, 2023</w:t>
            </w:r>
          </w:p>
        </w:tc>
        <w:tc>
          <w:tcPr>
            <w:tcW w:w="1418" w:type="dxa"/>
            <w:tcBorders>
              <w:top w:val="single" w:sz="2" w:space="0" w:color="1F3864" w:themeColor="accent1" w:themeShade="80"/>
              <w:bottom w:val="single" w:sz="2" w:space="0" w:color="1F3864" w:themeColor="accent1" w:themeShade="80"/>
            </w:tcBorders>
            <w:shd w:val="clear" w:color="auto" w:fill="auto"/>
          </w:tcPr>
          <w:p w14:paraId="1DEA556F" w14:textId="77777777" w:rsidR="001E5B7F" w:rsidRPr="00976A92" w:rsidRDefault="001E5B7F">
            <w:pPr>
              <w:pStyle w:val="08-Tabelageral"/>
              <w:rPr>
                <w:rFonts w:cs="Arial"/>
                <w:b/>
                <w:vertAlign w:val="superscript"/>
              </w:rPr>
            </w:pPr>
            <w:proofErr w:type="spellStart"/>
            <w:r w:rsidRPr="00432934">
              <w:rPr>
                <w:rFonts w:cs="Arial"/>
                <w:b/>
              </w:rPr>
              <w:t>Dec</w:t>
            </w:r>
            <w:proofErr w:type="spellEnd"/>
            <w:r w:rsidRPr="00432934">
              <w:rPr>
                <w:rFonts w:cs="Arial"/>
                <w:b/>
              </w:rPr>
              <w:t xml:space="preserve"> 31, 2022</w:t>
            </w:r>
          </w:p>
        </w:tc>
      </w:tr>
      <w:tr w:rsidR="001E5B7F" w:rsidRPr="00BC7DA5" w14:paraId="66D6BEE5" w14:textId="77777777">
        <w:trPr>
          <w:trHeight w:val="238"/>
        </w:trPr>
        <w:tc>
          <w:tcPr>
            <w:tcW w:w="3261" w:type="dxa"/>
            <w:tcBorders>
              <w:top w:val="single" w:sz="2" w:space="0" w:color="1F3864" w:themeColor="accent1" w:themeShade="80"/>
              <w:bottom w:val="nil"/>
            </w:tcBorders>
            <w:shd w:val="clear" w:color="auto" w:fill="auto"/>
          </w:tcPr>
          <w:p w14:paraId="39E1349E" w14:textId="77777777" w:rsidR="001E5B7F" w:rsidRPr="00BC7DA5" w:rsidRDefault="001E5B7F">
            <w:pPr>
              <w:pStyle w:val="08-Tabelageral"/>
              <w:jc w:val="left"/>
              <w:rPr>
                <w:rFonts w:cs="Arial"/>
                <w:b/>
              </w:rPr>
            </w:pPr>
            <w:r w:rsidRPr="00D1582F">
              <w:rPr>
                <w:rFonts w:cs="Arial"/>
                <w:b/>
                <w:lang w:val="en-US"/>
              </w:rPr>
              <w:t>Current Assets</w:t>
            </w:r>
          </w:p>
        </w:tc>
        <w:tc>
          <w:tcPr>
            <w:tcW w:w="437" w:type="dxa"/>
            <w:tcBorders>
              <w:top w:val="single" w:sz="2" w:space="0" w:color="1F3864" w:themeColor="accent1" w:themeShade="80"/>
              <w:bottom w:val="nil"/>
            </w:tcBorders>
            <w:shd w:val="clear" w:color="auto" w:fill="auto"/>
          </w:tcPr>
          <w:p w14:paraId="0FAC6253" w14:textId="77777777" w:rsidR="001E5B7F" w:rsidRPr="00BC7DA5" w:rsidRDefault="001E5B7F">
            <w:pPr>
              <w:pStyle w:val="08-Tabelageral"/>
              <w:rPr>
                <w:rFonts w:cs="Arial"/>
                <w:b/>
              </w:rPr>
            </w:pPr>
          </w:p>
        </w:tc>
        <w:tc>
          <w:tcPr>
            <w:tcW w:w="1411" w:type="dxa"/>
            <w:tcBorders>
              <w:top w:val="single" w:sz="2" w:space="0" w:color="1F3864" w:themeColor="accent1" w:themeShade="80"/>
              <w:bottom w:val="nil"/>
            </w:tcBorders>
            <w:shd w:val="clear" w:color="auto" w:fill="auto"/>
            <w:vAlign w:val="center"/>
          </w:tcPr>
          <w:p w14:paraId="6344C438" w14:textId="77777777" w:rsidR="001E5B7F" w:rsidRPr="00432934" w:rsidRDefault="001E5B7F">
            <w:pPr>
              <w:pStyle w:val="08-Tabelageral"/>
              <w:rPr>
                <w:rFonts w:cs="Arial"/>
                <w:b/>
              </w:rPr>
            </w:pPr>
            <w:r>
              <w:rPr>
                <w:rFonts w:cs="Arial"/>
                <w:b/>
              </w:rPr>
              <w:t>18,827</w:t>
            </w:r>
          </w:p>
        </w:tc>
        <w:tc>
          <w:tcPr>
            <w:tcW w:w="1412" w:type="dxa"/>
            <w:tcBorders>
              <w:top w:val="single" w:sz="2" w:space="0" w:color="1F3864" w:themeColor="accent1" w:themeShade="80"/>
              <w:bottom w:val="nil"/>
            </w:tcBorders>
            <w:shd w:val="clear" w:color="auto" w:fill="auto"/>
            <w:vAlign w:val="center"/>
          </w:tcPr>
          <w:p w14:paraId="60288FC7" w14:textId="77777777" w:rsidR="001E5B7F" w:rsidRPr="00432934" w:rsidRDefault="001E5B7F">
            <w:pPr>
              <w:pStyle w:val="08-Tabelageral"/>
              <w:rPr>
                <w:rFonts w:cs="Arial"/>
                <w:b/>
              </w:rPr>
            </w:pPr>
            <w:r>
              <w:rPr>
                <w:rFonts w:cs="Arial"/>
                <w:b/>
              </w:rPr>
              <w:t>16,131</w:t>
            </w:r>
          </w:p>
        </w:tc>
        <w:tc>
          <w:tcPr>
            <w:tcW w:w="283" w:type="dxa"/>
            <w:tcBorders>
              <w:top w:val="single" w:sz="2" w:space="0" w:color="1F3864" w:themeColor="accent1" w:themeShade="80"/>
              <w:bottom w:val="nil"/>
            </w:tcBorders>
            <w:shd w:val="clear" w:color="auto" w:fill="auto"/>
            <w:vAlign w:val="center"/>
          </w:tcPr>
          <w:p w14:paraId="0F20B3AA" w14:textId="77777777" w:rsidR="001E5B7F" w:rsidRPr="00976A92" w:rsidRDefault="001E5B7F">
            <w:pPr>
              <w:pStyle w:val="08-Tabelageral"/>
              <w:rPr>
                <w:rFonts w:cs="Arial"/>
                <w:b/>
              </w:rPr>
            </w:pPr>
          </w:p>
        </w:tc>
        <w:tc>
          <w:tcPr>
            <w:tcW w:w="1417" w:type="dxa"/>
            <w:tcBorders>
              <w:top w:val="single" w:sz="2" w:space="0" w:color="1F3864" w:themeColor="accent1" w:themeShade="80"/>
              <w:bottom w:val="nil"/>
            </w:tcBorders>
            <w:shd w:val="clear" w:color="auto" w:fill="auto"/>
            <w:vAlign w:val="center"/>
          </w:tcPr>
          <w:p w14:paraId="74994996" w14:textId="77777777" w:rsidR="001E5B7F" w:rsidRPr="00432934" w:rsidRDefault="001E5B7F">
            <w:pPr>
              <w:pStyle w:val="08-Tabelageral"/>
              <w:rPr>
                <w:rFonts w:cs="Arial"/>
                <w:b/>
              </w:rPr>
            </w:pPr>
            <w:r>
              <w:rPr>
                <w:rFonts w:cs="Arial"/>
                <w:b/>
              </w:rPr>
              <w:t>42,584</w:t>
            </w:r>
          </w:p>
        </w:tc>
        <w:tc>
          <w:tcPr>
            <w:tcW w:w="1418" w:type="dxa"/>
            <w:tcBorders>
              <w:top w:val="single" w:sz="2" w:space="0" w:color="1F3864" w:themeColor="accent1" w:themeShade="80"/>
              <w:bottom w:val="nil"/>
            </w:tcBorders>
            <w:shd w:val="clear" w:color="auto" w:fill="auto"/>
            <w:vAlign w:val="center"/>
          </w:tcPr>
          <w:p w14:paraId="37A8EE9D" w14:textId="77777777" w:rsidR="001E5B7F" w:rsidRPr="00432934" w:rsidRDefault="001E5B7F">
            <w:pPr>
              <w:pStyle w:val="08-Tabelageral"/>
              <w:rPr>
                <w:rFonts w:cs="Arial"/>
                <w:b/>
              </w:rPr>
            </w:pPr>
            <w:r>
              <w:rPr>
                <w:rFonts w:cs="Arial"/>
                <w:b/>
              </w:rPr>
              <w:t>16,131</w:t>
            </w:r>
          </w:p>
        </w:tc>
      </w:tr>
      <w:tr w:rsidR="001E5B7F" w:rsidRPr="00BC7DA5" w14:paraId="4035A7FF" w14:textId="77777777">
        <w:trPr>
          <w:trHeight w:val="238"/>
        </w:trPr>
        <w:tc>
          <w:tcPr>
            <w:tcW w:w="3261" w:type="dxa"/>
            <w:tcBorders>
              <w:top w:val="nil"/>
              <w:bottom w:val="nil"/>
            </w:tcBorders>
            <w:shd w:val="clear" w:color="auto" w:fill="auto"/>
          </w:tcPr>
          <w:p w14:paraId="57664A6E" w14:textId="77777777" w:rsidR="001E5B7F" w:rsidRPr="00BC7DA5" w:rsidRDefault="001E5B7F">
            <w:pPr>
              <w:pStyle w:val="08-Tabelageral"/>
              <w:ind w:left="113"/>
              <w:jc w:val="left"/>
              <w:rPr>
                <w:rFonts w:cs="Arial"/>
                <w:szCs w:val="14"/>
              </w:rPr>
            </w:pPr>
            <w:r w:rsidRPr="00BC7DA5">
              <w:rPr>
                <w:rFonts w:cs="Arial"/>
                <w:szCs w:val="14"/>
              </w:rPr>
              <w:t>IRRF</w:t>
            </w:r>
          </w:p>
        </w:tc>
        <w:tc>
          <w:tcPr>
            <w:tcW w:w="437" w:type="dxa"/>
            <w:tcBorders>
              <w:top w:val="nil"/>
              <w:bottom w:val="nil"/>
            </w:tcBorders>
            <w:shd w:val="clear" w:color="auto" w:fill="auto"/>
          </w:tcPr>
          <w:p w14:paraId="0A4245BD" w14:textId="77777777" w:rsidR="001E5B7F" w:rsidRPr="00BC7DA5" w:rsidRDefault="001E5B7F">
            <w:pPr>
              <w:pStyle w:val="08-Tabelageral"/>
              <w:jc w:val="center"/>
              <w:rPr>
                <w:rFonts w:cs="Arial"/>
                <w:szCs w:val="14"/>
              </w:rPr>
            </w:pPr>
          </w:p>
        </w:tc>
        <w:tc>
          <w:tcPr>
            <w:tcW w:w="1411" w:type="dxa"/>
            <w:tcBorders>
              <w:top w:val="nil"/>
              <w:bottom w:val="nil"/>
            </w:tcBorders>
            <w:shd w:val="clear" w:color="auto" w:fill="auto"/>
            <w:vAlign w:val="center"/>
          </w:tcPr>
          <w:p w14:paraId="2B7A2D17" w14:textId="77777777" w:rsidR="001E5B7F" w:rsidRPr="00BC7DA5" w:rsidRDefault="001E5B7F">
            <w:pPr>
              <w:pStyle w:val="08-Tabelageral"/>
              <w:rPr>
                <w:rFonts w:cs="Arial"/>
                <w:szCs w:val="14"/>
              </w:rPr>
            </w:pPr>
            <w:r>
              <w:rPr>
                <w:rFonts w:cs="Arial"/>
                <w:szCs w:val="14"/>
              </w:rPr>
              <w:t>20,790</w:t>
            </w:r>
          </w:p>
        </w:tc>
        <w:tc>
          <w:tcPr>
            <w:tcW w:w="1412" w:type="dxa"/>
            <w:tcBorders>
              <w:top w:val="nil"/>
              <w:bottom w:val="nil"/>
            </w:tcBorders>
            <w:shd w:val="clear" w:color="auto" w:fill="auto"/>
            <w:vAlign w:val="center"/>
          </w:tcPr>
          <w:p w14:paraId="0920A57F" w14:textId="77777777" w:rsidR="001E5B7F" w:rsidRPr="00BC7DA5" w:rsidRDefault="001E5B7F">
            <w:pPr>
              <w:pStyle w:val="08-Tabelageral"/>
              <w:rPr>
                <w:rFonts w:cs="Arial"/>
                <w:szCs w:val="14"/>
              </w:rPr>
            </w:pPr>
            <w:r>
              <w:rPr>
                <w:rFonts w:cs="Arial"/>
                <w:szCs w:val="14"/>
              </w:rPr>
              <w:t>16,131</w:t>
            </w:r>
          </w:p>
        </w:tc>
        <w:tc>
          <w:tcPr>
            <w:tcW w:w="283" w:type="dxa"/>
            <w:tcBorders>
              <w:top w:val="nil"/>
              <w:bottom w:val="nil"/>
            </w:tcBorders>
            <w:shd w:val="clear" w:color="auto" w:fill="auto"/>
            <w:vAlign w:val="center"/>
          </w:tcPr>
          <w:p w14:paraId="4479C052" w14:textId="77777777" w:rsidR="001E5B7F" w:rsidRPr="00BC7DA5" w:rsidRDefault="001E5B7F">
            <w:pPr>
              <w:pStyle w:val="08-Tabelageral"/>
              <w:rPr>
                <w:rFonts w:cs="Arial"/>
                <w:szCs w:val="14"/>
              </w:rPr>
            </w:pPr>
          </w:p>
        </w:tc>
        <w:tc>
          <w:tcPr>
            <w:tcW w:w="1417" w:type="dxa"/>
            <w:tcBorders>
              <w:top w:val="nil"/>
              <w:bottom w:val="nil"/>
            </w:tcBorders>
            <w:shd w:val="clear" w:color="auto" w:fill="auto"/>
            <w:vAlign w:val="center"/>
          </w:tcPr>
          <w:p w14:paraId="0DD3D2B3" w14:textId="77777777" w:rsidR="001E5B7F" w:rsidRPr="00BC7DA5" w:rsidRDefault="001E5B7F">
            <w:pPr>
              <w:pStyle w:val="08-Tabelageral"/>
              <w:rPr>
                <w:rFonts w:cs="Arial"/>
                <w:szCs w:val="14"/>
              </w:rPr>
            </w:pPr>
            <w:r>
              <w:rPr>
                <w:rFonts w:cs="Arial"/>
                <w:szCs w:val="14"/>
              </w:rPr>
              <w:t>129,812</w:t>
            </w:r>
          </w:p>
        </w:tc>
        <w:tc>
          <w:tcPr>
            <w:tcW w:w="1418" w:type="dxa"/>
            <w:tcBorders>
              <w:top w:val="nil"/>
              <w:bottom w:val="nil"/>
            </w:tcBorders>
            <w:shd w:val="clear" w:color="auto" w:fill="auto"/>
            <w:vAlign w:val="center"/>
          </w:tcPr>
          <w:p w14:paraId="1246C664" w14:textId="77777777" w:rsidR="001E5B7F" w:rsidRPr="00BC7DA5" w:rsidRDefault="001E5B7F">
            <w:pPr>
              <w:pStyle w:val="08-Tabelageral"/>
              <w:rPr>
                <w:rFonts w:cs="Arial"/>
                <w:szCs w:val="14"/>
              </w:rPr>
            </w:pPr>
            <w:r>
              <w:rPr>
                <w:rFonts w:cs="Arial"/>
                <w:szCs w:val="14"/>
              </w:rPr>
              <w:t>89,867</w:t>
            </w:r>
          </w:p>
        </w:tc>
      </w:tr>
      <w:tr w:rsidR="001E5B7F" w:rsidRPr="00BC7DA5" w14:paraId="502D37B0" w14:textId="77777777">
        <w:trPr>
          <w:trHeight w:val="238"/>
        </w:trPr>
        <w:tc>
          <w:tcPr>
            <w:tcW w:w="3261" w:type="dxa"/>
            <w:tcBorders>
              <w:top w:val="nil"/>
              <w:bottom w:val="nil"/>
            </w:tcBorders>
            <w:shd w:val="clear" w:color="auto" w:fill="auto"/>
          </w:tcPr>
          <w:p w14:paraId="657AA7EB" w14:textId="77777777" w:rsidR="001E5B7F" w:rsidRPr="00BC7DA5" w:rsidRDefault="001E5B7F">
            <w:pPr>
              <w:pStyle w:val="08-Tabelageral"/>
              <w:ind w:left="283" w:hanging="170"/>
              <w:jc w:val="left"/>
              <w:rPr>
                <w:rFonts w:cs="Arial"/>
                <w:szCs w:val="14"/>
              </w:rPr>
            </w:pPr>
            <w:r w:rsidRPr="00BC7DA5">
              <w:rPr>
                <w:rFonts w:cs="Arial"/>
                <w:szCs w:val="14"/>
              </w:rPr>
              <w:t>(-)</w:t>
            </w:r>
            <w:r>
              <w:rPr>
                <w:rFonts w:cs="Arial"/>
                <w:szCs w:val="14"/>
              </w:rPr>
              <w:t xml:space="preserve"> </w:t>
            </w:r>
            <w:proofErr w:type="spellStart"/>
            <w:r>
              <w:rPr>
                <w:rFonts w:cs="Arial"/>
                <w:szCs w:val="14"/>
              </w:rPr>
              <w:t>Current</w:t>
            </w:r>
            <w:proofErr w:type="spellEnd"/>
            <w:r>
              <w:rPr>
                <w:rFonts w:cs="Arial"/>
                <w:szCs w:val="14"/>
              </w:rPr>
              <w:t xml:space="preserve"> taxes </w:t>
            </w:r>
            <w:proofErr w:type="spellStart"/>
            <w:r>
              <w:rPr>
                <w:rFonts w:cs="Arial"/>
                <w:szCs w:val="14"/>
              </w:rPr>
              <w:t>deducted</w:t>
            </w:r>
            <w:proofErr w:type="spellEnd"/>
            <w:r>
              <w:rPr>
                <w:rFonts w:cs="Arial"/>
                <w:szCs w:val="14"/>
              </w:rPr>
              <w:t>/offset</w:t>
            </w:r>
          </w:p>
        </w:tc>
        <w:tc>
          <w:tcPr>
            <w:tcW w:w="437" w:type="dxa"/>
            <w:tcBorders>
              <w:top w:val="nil"/>
              <w:bottom w:val="nil"/>
            </w:tcBorders>
            <w:shd w:val="clear" w:color="auto" w:fill="auto"/>
          </w:tcPr>
          <w:p w14:paraId="2D88CABF" w14:textId="77777777" w:rsidR="001E5B7F" w:rsidRPr="00BC7DA5" w:rsidRDefault="001E5B7F">
            <w:pPr>
              <w:pStyle w:val="08-Tabelageral"/>
              <w:jc w:val="center"/>
              <w:rPr>
                <w:rFonts w:cs="Arial"/>
                <w:szCs w:val="14"/>
              </w:rPr>
            </w:pPr>
          </w:p>
        </w:tc>
        <w:tc>
          <w:tcPr>
            <w:tcW w:w="1411" w:type="dxa"/>
            <w:tcBorders>
              <w:top w:val="nil"/>
              <w:bottom w:val="nil"/>
            </w:tcBorders>
            <w:shd w:val="clear" w:color="auto" w:fill="auto"/>
            <w:vAlign w:val="center"/>
          </w:tcPr>
          <w:p w14:paraId="73D6DC32" w14:textId="77777777" w:rsidR="001E5B7F" w:rsidRPr="00BC7DA5" w:rsidRDefault="001E5B7F">
            <w:pPr>
              <w:pStyle w:val="08-Tabelageral"/>
              <w:rPr>
                <w:rFonts w:cs="Arial"/>
                <w:szCs w:val="14"/>
              </w:rPr>
            </w:pPr>
            <w:r>
              <w:rPr>
                <w:rFonts w:cs="Arial"/>
                <w:szCs w:val="14"/>
              </w:rPr>
              <w:t>(1,963)</w:t>
            </w:r>
          </w:p>
        </w:tc>
        <w:tc>
          <w:tcPr>
            <w:tcW w:w="1412" w:type="dxa"/>
            <w:tcBorders>
              <w:top w:val="nil"/>
              <w:bottom w:val="nil"/>
            </w:tcBorders>
            <w:shd w:val="clear" w:color="auto" w:fill="auto"/>
            <w:vAlign w:val="center"/>
          </w:tcPr>
          <w:p w14:paraId="14CA7010" w14:textId="77777777" w:rsidR="001E5B7F" w:rsidRPr="00BC7DA5" w:rsidRDefault="001E5B7F">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3539E011" w14:textId="77777777" w:rsidR="001E5B7F" w:rsidRPr="00BC7DA5" w:rsidRDefault="001E5B7F">
            <w:pPr>
              <w:pStyle w:val="08-Tabelageral"/>
              <w:rPr>
                <w:rFonts w:cs="Arial"/>
                <w:szCs w:val="14"/>
              </w:rPr>
            </w:pPr>
          </w:p>
        </w:tc>
        <w:tc>
          <w:tcPr>
            <w:tcW w:w="1417" w:type="dxa"/>
            <w:tcBorders>
              <w:top w:val="nil"/>
              <w:bottom w:val="nil"/>
            </w:tcBorders>
            <w:shd w:val="clear" w:color="auto" w:fill="auto"/>
            <w:vAlign w:val="center"/>
          </w:tcPr>
          <w:p w14:paraId="0855C63E" w14:textId="77777777" w:rsidR="001E5B7F" w:rsidRPr="00BC7DA5" w:rsidRDefault="001E5B7F">
            <w:pPr>
              <w:pStyle w:val="08-Tabelageral"/>
              <w:rPr>
                <w:rFonts w:cs="Arial"/>
                <w:szCs w:val="14"/>
              </w:rPr>
            </w:pPr>
            <w:r>
              <w:rPr>
                <w:rFonts w:cs="Arial"/>
                <w:szCs w:val="14"/>
              </w:rPr>
              <w:t>(87,228)</w:t>
            </w:r>
          </w:p>
        </w:tc>
        <w:tc>
          <w:tcPr>
            <w:tcW w:w="1418" w:type="dxa"/>
            <w:tcBorders>
              <w:top w:val="nil"/>
              <w:bottom w:val="nil"/>
            </w:tcBorders>
            <w:shd w:val="clear" w:color="auto" w:fill="auto"/>
            <w:vAlign w:val="center"/>
          </w:tcPr>
          <w:p w14:paraId="5DA2F8BC" w14:textId="77777777" w:rsidR="001E5B7F" w:rsidRPr="00BC7DA5" w:rsidRDefault="001E5B7F">
            <w:pPr>
              <w:pStyle w:val="08-Tabelageral"/>
              <w:rPr>
                <w:rFonts w:cs="Arial"/>
                <w:szCs w:val="14"/>
              </w:rPr>
            </w:pPr>
            <w:r>
              <w:rPr>
                <w:rFonts w:cs="Arial"/>
                <w:szCs w:val="14"/>
              </w:rPr>
              <w:t>(73,736)</w:t>
            </w:r>
          </w:p>
        </w:tc>
      </w:tr>
      <w:tr w:rsidR="001E5B7F" w:rsidRPr="00C46DD7" w14:paraId="278DDF4F" w14:textId="77777777">
        <w:trPr>
          <w:trHeight w:val="238"/>
        </w:trPr>
        <w:tc>
          <w:tcPr>
            <w:tcW w:w="3261" w:type="dxa"/>
            <w:tcBorders>
              <w:top w:val="nil"/>
              <w:bottom w:val="nil"/>
            </w:tcBorders>
            <w:shd w:val="clear" w:color="auto" w:fill="auto"/>
          </w:tcPr>
          <w:p w14:paraId="71BE2A49" w14:textId="77777777" w:rsidR="001E5B7F" w:rsidRPr="00C46DD7" w:rsidRDefault="001E5B7F">
            <w:pPr>
              <w:pStyle w:val="08-Tabelageral"/>
              <w:ind w:left="177" w:hanging="170"/>
              <w:jc w:val="left"/>
              <w:rPr>
                <w:rFonts w:cs="Arial"/>
                <w:b/>
                <w:szCs w:val="14"/>
              </w:rPr>
            </w:pPr>
            <w:r w:rsidRPr="00C46DD7">
              <w:rPr>
                <w:rFonts w:cs="Arial"/>
                <w:b/>
                <w:lang w:val="en-US"/>
              </w:rPr>
              <w:t>Non-Current Assets</w:t>
            </w:r>
          </w:p>
        </w:tc>
        <w:tc>
          <w:tcPr>
            <w:tcW w:w="437" w:type="dxa"/>
            <w:tcBorders>
              <w:top w:val="nil"/>
              <w:bottom w:val="nil"/>
            </w:tcBorders>
            <w:shd w:val="clear" w:color="auto" w:fill="auto"/>
          </w:tcPr>
          <w:p w14:paraId="27691A13" w14:textId="77777777" w:rsidR="001E5B7F" w:rsidRPr="00C46DD7" w:rsidRDefault="001E5B7F">
            <w:pPr>
              <w:pStyle w:val="08-Tabelageral"/>
              <w:jc w:val="center"/>
              <w:rPr>
                <w:rFonts w:cs="Arial"/>
                <w:b/>
                <w:szCs w:val="14"/>
              </w:rPr>
            </w:pPr>
          </w:p>
        </w:tc>
        <w:tc>
          <w:tcPr>
            <w:tcW w:w="1411" w:type="dxa"/>
            <w:tcBorders>
              <w:top w:val="nil"/>
              <w:bottom w:val="nil"/>
            </w:tcBorders>
            <w:shd w:val="clear" w:color="auto" w:fill="auto"/>
            <w:vAlign w:val="center"/>
          </w:tcPr>
          <w:p w14:paraId="0619FF95" w14:textId="77777777" w:rsidR="001E5B7F" w:rsidRPr="00C46DD7" w:rsidRDefault="001E5B7F">
            <w:pPr>
              <w:pStyle w:val="08-Tabelageral"/>
              <w:rPr>
                <w:rFonts w:cs="Arial"/>
                <w:b/>
                <w:szCs w:val="14"/>
              </w:rPr>
            </w:pPr>
            <w:r>
              <w:rPr>
                <w:rFonts w:cs="Arial"/>
                <w:b/>
                <w:szCs w:val="14"/>
              </w:rPr>
              <w:t>93,591</w:t>
            </w:r>
          </w:p>
        </w:tc>
        <w:tc>
          <w:tcPr>
            <w:tcW w:w="1412" w:type="dxa"/>
            <w:tcBorders>
              <w:top w:val="nil"/>
              <w:bottom w:val="nil"/>
            </w:tcBorders>
            <w:shd w:val="clear" w:color="auto" w:fill="auto"/>
            <w:vAlign w:val="center"/>
          </w:tcPr>
          <w:p w14:paraId="2E6E9ED8" w14:textId="77777777" w:rsidR="001E5B7F" w:rsidRPr="00C46DD7" w:rsidRDefault="001E5B7F">
            <w:pPr>
              <w:pStyle w:val="08-Tabelageral"/>
              <w:rPr>
                <w:rFonts w:cs="Arial"/>
                <w:b/>
                <w:szCs w:val="14"/>
              </w:rPr>
            </w:pPr>
            <w:r>
              <w:rPr>
                <w:rFonts w:cs="Arial"/>
                <w:b/>
                <w:szCs w:val="14"/>
              </w:rPr>
              <w:t>75,177</w:t>
            </w:r>
          </w:p>
        </w:tc>
        <w:tc>
          <w:tcPr>
            <w:tcW w:w="283" w:type="dxa"/>
            <w:tcBorders>
              <w:top w:val="nil"/>
              <w:bottom w:val="nil"/>
            </w:tcBorders>
            <w:shd w:val="clear" w:color="auto" w:fill="auto"/>
            <w:vAlign w:val="center"/>
          </w:tcPr>
          <w:p w14:paraId="64D08248" w14:textId="77777777" w:rsidR="001E5B7F" w:rsidRPr="00C46DD7" w:rsidRDefault="001E5B7F">
            <w:pPr>
              <w:pStyle w:val="08-Tabelageral"/>
              <w:rPr>
                <w:rFonts w:cs="Arial"/>
                <w:b/>
                <w:szCs w:val="14"/>
              </w:rPr>
            </w:pPr>
          </w:p>
        </w:tc>
        <w:tc>
          <w:tcPr>
            <w:tcW w:w="1417" w:type="dxa"/>
            <w:tcBorders>
              <w:top w:val="nil"/>
              <w:bottom w:val="nil"/>
            </w:tcBorders>
            <w:shd w:val="clear" w:color="auto" w:fill="auto"/>
            <w:vAlign w:val="center"/>
          </w:tcPr>
          <w:p w14:paraId="2E22FEBE" w14:textId="77777777" w:rsidR="001E5B7F" w:rsidRPr="00C46DD7" w:rsidRDefault="001E5B7F">
            <w:pPr>
              <w:pStyle w:val="08-Tabelageral"/>
              <w:rPr>
                <w:rFonts w:cs="Arial"/>
                <w:b/>
                <w:szCs w:val="14"/>
              </w:rPr>
            </w:pPr>
            <w:r>
              <w:rPr>
                <w:rFonts w:cs="Arial"/>
                <w:b/>
                <w:szCs w:val="14"/>
              </w:rPr>
              <w:t>100,967</w:t>
            </w:r>
          </w:p>
        </w:tc>
        <w:tc>
          <w:tcPr>
            <w:tcW w:w="1418" w:type="dxa"/>
            <w:tcBorders>
              <w:top w:val="nil"/>
              <w:bottom w:val="nil"/>
            </w:tcBorders>
            <w:shd w:val="clear" w:color="auto" w:fill="auto"/>
            <w:vAlign w:val="center"/>
          </w:tcPr>
          <w:p w14:paraId="0F9378CC" w14:textId="77777777" w:rsidR="001E5B7F" w:rsidRPr="00C46DD7" w:rsidRDefault="001E5B7F">
            <w:pPr>
              <w:pStyle w:val="08-Tabelageral"/>
              <w:rPr>
                <w:rFonts w:cs="Arial"/>
                <w:b/>
                <w:szCs w:val="14"/>
              </w:rPr>
            </w:pPr>
            <w:r>
              <w:rPr>
                <w:rFonts w:cs="Arial"/>
                <w:b/>
                <w:szCs w:val="14"/>
              </w:rPr>
              <w:t>80,977</w:t>
            </w:r>
          </w:p>
        </w:tc>
      </w:tr>
      <w:tr w:rsidR="001E5B7F" w:rsidRPr="00BC7DA5" w14:paraId="64B8551C" w14:textId="77777777">
        <w:trPr>
          <w:trHeight w:val="238"/>
        </w:trPr>
        <w:tc>
          <w:tcPr>
            <w:tcW w:w="3261" w:type="dxa"/>
            <w:tcBorders>
              <w:top w:val="nil"/>
              <w:bottom w:val="nil"/>
            </w:tcBorders>
            <w:shd w:val="clear" w:color="auto" w:fill="auto"/>
          </w:tcPr>
          <w:p w14:paraId="08BCB231" w14:textId="77777777" w:rsidR="001E5B7F" w:rsidRPr="00BC7DA5" w:rsidRDefault="001E5B7F">
            <w:pPr>
              <w:pStyle w:val="08-Tabelageral"/>
              <w:ind w:left="283" w:hanging="170"/>
              <w:jc w:val="left"/>
              <w:rPr>
                <w:rFonts w:cs="Arial"/>
                <w:szCs w:val="14"/>
              </w:rPr>
            </w:pPr>
            <w:r w:rsidRPr="00E1219D">
              <w:rPr>
                <w:rFonts w:cs="Arial"/>
                <w:szCs w:val="14"/>
              </w:rPr>
              <w:t xml:space="preserve">Taxes </w:t>
            </w:r>
            <w:proofErr w:type="spellStart"/>
            <w:r w:rsidRPr="00E1219D">
              <w:rPr>
                <w:rFonts w:cs="Arial"/>
                <w:szCs w:val="14"/>
              </w:rPr>
              <w:t>to</w:t>
            </w:r>
            <w:proofErr w:type="spellEnd"/>
            <w:r w:rsidRPr="00E1219D">
              <w:rPr>
                <w:rFonts w:cs="Arial"/>
                <w:szCs w:val="14"/>
              </w:rPr>
              <w:t xml:space="preserve"> </w:t>
            </w:r>
            <w:proofErr w:type="spellStart"/>
            <w:r w:rsidRPr="00E1219D">
              <w:rPr>
                <w:rFonts w:cs="Arial"/>
                <w:szCs w:val="14"/>
              </w:rPr>
              <w:t>compensate</w:t>
            </w:r>
            <w:proofErr w:type="spellEnd"/>
          </w:p>
        </w:tc>
        <w:tc>
          <w:tcPr>
            <w:tcW w:w="437" w:type="dxa"/>
            <w:tcBorders>
              <w:top w:val="nil"/>
              <w:bottom w:val="nil"/>
            </w:tcBorders>
            <w:shd w:val="clear" w:color="auto" w:fill="auto"/>
          </w:tcPr>
          <w:p w14:paraId="4A0CC922" w14:textId="77777777" w:rsidR="001E5B7F" w:rsidRPr="00BC7DA5" w:rsidRDefault="001E5B7F">
            <w:pPr>
              <w:pStyle w:val="08-Tabelageral"/>
              <w:jc w:val="center"/>
              <w:rPr>
                <w:rFonts w:cs="Arial"/>
                <w:szCs w:val="14"/>
              </w:rPr>
            </w:pPr>
          </w:p>
        </w:tc>
        <w:tc>
          <w:tcPr>
            <w:tcW w:w="1411" w:type="dxa"/>
            <w:tcBorders>
              <w:top w:val="nil"/>
              <w:bottom w:val="nil"/>
            </w:tcBorders>
            <w:shd w:val="clear" w:color="auto" w:fill="auto"/>
            <w:vAlign w:val="center"/>
          </w:tcPr>
          <w:p w14:paraId="678CF431" w14:textId="77777777" w:rsidR="001E5B7F" w:rsidRPr="00BC7DA5" w:rsidRDefault="001E5B7F">
            <w:pPr>
              <w:pStyle w:val="08-Tabelageral"/>
              <w:rPr>
                <w:rFonts w:cs="Arial"/>
                <w:szCs w:val="14"/>
              </w:rPr>
            </w:pPr>
            <w:r>
              <w:rPr>
                <w:rFonts w:cs="Arial"/>
                <w:szCs w:val="14"/>
              </w:rPr>
              <w:t>93,738</w:t>
            </w:r>
          </w:p>
        </w:tc>
        <w:tc>
          <w:tcPr>
            <w:tcW w:w="1412" w:type="dxa"/>
            <w:tcBorders>
              <w:top w:val="nil"/>
              <w:bottom w:val="nil"/>
            </w:tcBorders>
            <w:shd w:val="clear" w:color="auto" w:fill="auto"/>
            <w:vAlign w:val="center"/>
          </w:tcPr>
          <w:p w14:paraId="2580E9A6" w14:textId="77777777" w:rsidR="001E5B7F" w:rsidRPr="00BC7DA5" w:rsidRDefault="001E5B7F">
            <w:pPr>
              <w:pStyle w:val="08-Tabelageral"/>
              <w:rPr>
                <w:rFonts w:cs="Arial"/>
                <w:szCs w:val="14"/>
              </w:rPr>
            </w:pPr>
            <w:r>
              <w:rPr>
                <w:rFonts w:cs="Arial"/>
                <w:szCs w:val="14"/>
              </w:rPr>
              <w:t>75,237</w:t>
            </w:r>
          </w:p>
        </w:tc>
        <w:tc>
          <w:tcPr>
            <w:tcW w:w="283" w:type="dxa"/>
            <w:tcBorders>
              <w:top w:val="nil"/>
              <w:bottom w:val="nil"/>
            </w:tcBorders>
            <w:shd w:val="clear" w:color="auto" w:fill="auto"/>
            <w:vAlign w:val="center"/>
          </w:tcPr>
          <w:p w14:paraId="5D9043B8" w14:textId="77777777" w:rsidR="001E5B7F" w:rsidRPr="00BC7DA5" w:rsidRDefault="001E5B7F">
            <w:pPr>
              <w:pStyle w:val="08-Tabelageral"/>
              <w:rPr>
                <w:rFonts w:cs="Arial"/>
                <w:szCs w:val="14"/>
              </w:rPr>
            </w:pPr>
          </w:p>
        </w:tc>
        <w:tc>
          <w:tcPr>
            <w:tcW w:w="1417" w:type="dxa"/>
            <w:tcBorders>
              <w:top w:val="nil"/>
              <w:bottom w:val="nil"/>
            </w:tcBorders>
            <w:shd w:val="clear" w:color="auto" w:fill="auto"/>
            <w:vAlign w:val="center"/>
          </w:tcPr>
          <w:p w14:paraId="0282CF73" w14:textId="77777777" w:rsidR="001E5B7F" w:rsidRPr="00BC7DA5" w:rsidRDefault="001E5B7F">
            <w:pPr>
              <w:pStyle w:val="08-Tabelageral"/>
              <w:rPr>
                <w:rFonts w:cs="Arial"/>
                <w:szCs w:val="14"/>
              </w:rPr>
            </w:pPr>
            <w:r>
              <w:rPr>
                <w:rFonts w:cs="Arial"/>
                <w:szCs w:val="14"/>
              </w:rPr>
              <w:t>101,114</w:t>
            </w:r>
          </w:p>
        </w:tc>
        <w:tc>
          <w:tcPr>
            <w:tcW w:w="1418" w:type="dxa"/>
            <w:tcBorders>
              <w:top w:val="nil"/>
              <w:bottom w:val="nil"/>
            </w:tcBorders>
            <w:shd w:val="clear" w:color="auto" w:fill="auto"/>
            <w:vAlign w:val="center"/>
          </w:tcPr>
          <w:p w14:paraId="6F5D2DF0" w14:textId="77777777" w:rsidR="001E5B7F" w:rsidRPr="00BC7DA5" w:rsidRDefault="001E5B7F">
            <w:pPr>
              <w:pStyle w:val="08-Tabelageral"/>
              <w:rPr>
                <w:rFonts w:cs="Arial"/>
                <w:szCs w:val="14"/>
              </w:rPr>
            </w:pPr>
            <w:r>
              <w:rPr>
                <w:rFonts w:cs="Arial"/>
                <w:szCs w:val="14"/>
              </w:rPr>
              <w:t>82,482</w:t>
            </w:r>
          </w:p>
        </w:tc>
      </w:tr>
      <w:tr w:rsidR="001E5B7F" w:rsidRPr="00BC7DA5" w14:paraId="26464CE5" w14:textId="77777777">
        <w:trPr>
          <w:trHeight w:val="238"/>
        </w:trPr>
        <w:tc>
          <w:tcPr>
            <w:tcW w:w="3261" w:type="dxa"/>
            <w:tcBorders>
              <w:top w:val="nil"/>
              <w:bottom w:val="nil"/>
            </w:tcBorders>
            <w:shd w:val="clear" w:color="auto" w:fill="auto"/>
          </w:tcPr>
          <w:p w14:paraId="0EA60CEF" w14:textId="77777777" w:rsidR="001E5B7F" w:rsidRPr="00E1219D" w:rsidRDefault="001E5B7F">
            <w:pPr>
              <w:pStyle w:val="08-Tabelageral"/>
              <w:ind w:left="283" w:hanging="170"/>
              <w:jc w:val="left"/>
              <w:rPr>
                <w:rFonts w:cs="Arial"/>
                <w:szCs w:val="14"/>
              </w:rPr>
            </w:pPr>
            <w:r w:rsidRPr="00BC7DA5">
              <w:rPr>
                <w:rFonts w:cs="Arial"/>
                <w:szCs w:val="14"/>
              </w:rPr>
              <w:t>(-)</w:t>
            </w:r>
            <w:r>
              <w:rPr>
                <w:rFonts w:cs="Arial"/>
                <w:szCs w:val="14"/>
              </w:rPr>
              <w:t xml:space="preserve"> </w:t>
            </w:r>
            <w:proofErr w:type="spellStart"/>
            <w:r>
              <w:rPr>
                <w:rFonts w:cs="Arial"/>
                <w:szCs w:val="14"/>
              </w:rPr>
              <w:t>Current</w:t>
            </w:r>
            <w:proofErr w:type="spellEnd"/>
            <w:r>
              <w:rPr>
                <w:rFonts w:cs="Arial"/>
                <w:szCs w:val="14"/>
              </w:rPr>
              <w:t xml:space="preserve"> taxes </w:t>
            </w:r>
            <w:proofErr w:type="spellStart"/>
            <w:r>
              <w:rPr>
                <w:rFonts w:cs="Arial"/>
                <w:szCs w:val="14"/>
              </w:rPr>
              <w:t>deducted</w:t>
            </w:r>
            <w:proofErr w:type="spellEnd"/>
            <w:r>
              <w:rPr>
                <w:rFonts w:cs="Arial"/>
                <w:szCs w:val="14"/>
              </w:rPr>
              <w:t>/offset</w:t>
            </w:r>
          </w:p>
        </w:tc>
        <w:tc>
          <w:tcPr>
            <w:tcW w:w="437" w:type="dxa"/>
            <w:tcBorders>
              <w:top w:val="nil"/>
              <w:bottom w:val="nil"/>
            </w:tcBorders>
            <w:shd w:val="clear" w:color="auto" w:fill="auto"/>
          </w:tcPr>
          <w:p w14:paraId="134AE6AC" w14:textId="77777777" w:rsidR="001E5B7F" w:rsidRPr="00BC7DA5" w:rsidRDefault="001E5B7F">
            <w:pPr>
              <w:pStyle w:val="08-Tabelageral"/>
              <w:jc w:val="center"/>
              <w:rPr>
                <w:rFonts w:cs="Arial"/>
                <w:szCs w:val="14"/>
              </w:rPr>
            </w:pPr>
          </w:p>
        </w:tc>
        <w:tc>
          <w:tcPr>
            <w:tcW w:w="1411" w:type="dxa"/>
            <w:tcBorders>
              <w:top w:val="nil"/>
              <w:bottom w:val="nil"/>
            </w:tcBorders>
            <w:shd w:val="clear" w:color="auto" w:fill="auto"/>
            <w:vAlign w:val="center"/>
          </w:tcPr>
          <w:p w14:paraId="3B8010A7" w14:textId="77777777" w:rsidR="001E5B7F" w:rsidRDefault="001E5B7F">
            <w:pPr>
              <w:pStyle w:val="08-Tabelageral"/>
              <w:rPr>
                <w:rFonts w:cs="Arial"/>
                <w:szCs w:val="14"/>
              </w:rPr>
            </w:pPr>
            <w:r>
              <w:rPr>
                <w:rFonts w:cs="Arial"/>
                <w:szCs w:val="14"/>
              </w:rPr>
              <w:t>(147)</w:t>
            </w:r>
          </w:p>
        </w:tc>
        <w:tc>
          <w:tcPr>
            <w:tcW w:w="1412" w:type="dxa"/>
            <w:tcBorders>
              <w:top w:val="nil"/>
              <w:bottom w:val="nil"/>
            </w:tcBorders>
            <w:shd w:val="clear" w:color="auto" w:fill="auto"/>
            <w:vAlign w:val="center"/>
          </w:tcPr>
          <w:p w14:paraId="3B0BAB0A" w14:textId="77777777" w:rsidR="001E5B7F" w:rsidRDefault="001E5B7F">
            <w:pPr>
              <w:pStyle w:val="08-Tabelageral"/>
              <w:rPr>
                <w:rFonts w:cs="Arial"/>
                <w:szCs w:val="14"/>
              </w:rPr>
            </w:pPr>
            <w:r>
              <w:rPr>
                <w:rFonts w:cs="Arial"/>
                <w:szCs w:val="14"/>
              </w:rPr>
              <w:t>(60)</w:t>
            </w:r>
          </w:p>
        </w:tc>
        <w:tc>
          <w:tcPr>
            <w:tcW w:w="283" w:type="dxa"/>
            <w:tcBorders>
              <w:top w:val="nil"/>
              <w:bottom w:val="nil"/>
            </w:tcBorders>
            <w:shd w:val="clear" w:color="auto" w:fill="auto"/>
            <w:vAlign w:val="center"/>
          </w:tcPr>
          <w:p w14:paraId="49AD6657" w14:textId="77777777" w:rsidR="001E5B7F" w:rsidRPr="00BC7DA5" w:rsidRDefault="001E5B7F">
            <w:pPr>
              <w:pStyle w:val="08-Tabelageral"/>
              <w:rPr>
                <w:rFonts w:cs="Arial"/>
                <w:szCs w:val="14"/>
              </w:rPr>
            </w:pPr>
          </w:p>
        </w:tc>
        <w:tc>
          <w:tcPr>
            <w:tcW w:w="1417" w:type="dxa"/>
            <w:tcBorders>
              <w:top w:val="nil"/>
              <w:bottom w:val="nil"/>
            </w:tcBorders>
            <w:shd w:val="clear" w:color="auto" w:fill="auto"/>
            <w:vAlign w:val="center"/>
          </w:tcPr>
          <w:p w14:paraId="1C3BEAEE" w14:textId="77777777" w:rsidR="001E5B7F" w:rsidRDefault="001E5B7F">
            <w:pPr>
              <w:pStyle w:val="08-Tabelageral"/>
              <w:rPr>
                <w:rFonts w:cs="Arial"/>
                <w:szCs w:val="14"/>
              </w:rPr>
            </w:pPr>
            <w:r>
              <w:rPr>
                <w:rFonts w:cs="Arial"/>
                <w:szCs w:val="14"/>
              </w:rPr>
              <w:t>(147)</w:t>
            </w:r>
          </w:p>
        </w:tc>
        <w:tc>
          <w:tcPr>
            <w:tcW w:w="1418" w:type="dxa"/>
            <w:tcBorders>
              <w:top w:val="nil"/>
              <w:bottom w:val="nil"/>
            </w:tcBorders>
            <w:shd w:val="clear" w:color="auto" w:fill="auto"/>
            <w:vAlign w:val="center"/>
          </w:tcPr>
          <w:p w14:paraId="41B05F56" w14:textId="77777777" w:rsidR="001E5B7F" w:rsidRDefault="001E5B7F">
            <w:pPr>
              <w:pStyle w:val="08-Tabelageral"/>
              <w:rPr>
                <w:rFonts w:cs="Arial"/>
                <w:szCs w:val="14"/>
              </w:rPr>
            </w:pPr>
            <w:r>
              <w:rPr>
                <w:rFonts w:cs="Arial"/>
                <w:szCs w:val="14"/>
              </w:rPr>
              <w:t>(1,505)</w:t>
            </w:r>
          </w:p>
        </w:tc>
      </w:tr>
      <w:tr w:rsidR="001E5B7F" w:rsidRPr="00BC7DA5" w14:paraId="653DE977" w14:textId="77777777">
        <w:trPr>
          <w:trHeight w:val="238"/>
        </w:trPr>
        <w:tc>
          <w:tcPr>
            <w:tcW w:w="3261" w:type="dxa"/>
            <w:tcBorders>
              <w:top w:val="nil"/>
              <w:bottom w:val="single" w:sz="2" w:space="0" w:color="1F3864" w:themeColor="accent1" w:themeShade="80"/>
            </w:tcBorders>
            <w:shd w:val="clear" w:color="auto" w:fill="auto"/>
          </w:tcPr>
          <w:p w14:paraId="7200C12F" w14:textId="77777777" w:rsidR="001E5B7F" w:rsidRPr="00BC7DA5" w:rsidRDefault="001E5B7F">
            <w:pPr>
              <w:pStyle w:val="08-Tabelageral"/>
              <w:jc w:val="left"/>
              <w:rPr>
                <w:rFonts w:cs="Arial"/>
                <w:b/>
                <w:szCs w:val="14"/>
              </w:rPr>
            </w:pPr>
            <w:r w:rsidRPr="00BC7DA5">
              <w:rPr>
                <w:rFonts w:cs="Arial"/>
                <w:b/>
              </w:rPr>
              <w:t>Total</w:t>
            </w:r>
            <w:r>
              <w:rPr>
                <w:rFonts w:cs="Arial"/>
                <w:b/>
              </w:rPr>
              <w:t xml:space="preserve">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3864" w:themeColor="accent1" w:themeShade="80"/>
            </w:tcBorders>
            <w:shd w:val="clear" w:color="auto" w:fill="auto"/>
          </w:tcPr>
          <w:p w14:paraId="220019AB" w14:textId="77777777" w:rsidR="001E5B7F" w:rsidRPr="00BC7DA5" w:rsidRDefault="001E5B7F">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78E576AE" w14:textId="77777777" w:rsidR="001E5B7F" w:rsidRPr="00BC7DA5" w:rsidRDefault="001E5B7F">
            <w:pPr>
              <w:pStyle w:val="08-Tabelageral"/>
              <w:rPr>
                <w:rFonts w:cs="Arial"/>
                <w:b/>
                <w:szCs w:val="14"/>
              </w:rPr>
            </w:pPr>
            <w:r>
              <w:rPr>
                <w:rFonts w:cs="Arial"/>
                <w:b/>
                <w:szCs w:val="14"/>
              </w:rPr>
              <w:t>112,418</w:t>
            </w:r>
          </w:p>
        </w:tc>
        <w:tc>
          <w:tcPr>
            <w:tcW w:w="1412" w:type="dxa"/>
            <w:tcBorders>
              <w:top w:val="nil"/>
              <w:bottom w:val="single" w:sz="2" w:space="0" w:color="1F3864" w:themeColor="accent1" w:themeShade="80"/>
            </w:tcBorders>
            <w:shd w:val="clear" w:color="auto" w:fill="auto"/>
            <w:vAlign w:val="center"/>
          </w:tcPr>
          <w:p w14:paraId="1606EEF2" w14:textId="77777777" w:rsidR="001E5B7F" w:rsidRPr="00BC7DA5" w:rsidRDefault="001E5B7F">
            <w:pPr>
              <w:pStyle w:val="08-Tabelageral"/>
              <w:rPr>
                <w:rFonts w:cs="Arial"/>
                <w:b/>
                <w:szCs w:val="14"/>
              </w:rPr>
            </w:pPr>
            <w:r>
              <w:rPr>
                <w:rFonts w:cs="Arial"/>
                <w:b/>
                <w:szCs w:val="14"/>
              </w:rPr>
              <w:t>91,308</w:t>
            </w:r>
          </w:p>
        </w:tc>
        <w:tc>
          <w:tcPr>
            <w:tcW w:w="283" w:type="dxa"/>
            <w:tcBorders>
              <w:top w:val="nil"/>
              <w:bottom w:val="single" w:sz="2" w:space="0" w:color="1F3864" w:themeColor="accent1" w:themeShade="80"/>
            </w:tcBorders>
            <w:shd w:val="clear" w:color="auto" w:fill="auto"/>
            <w:vAlign w:val="center"/>
          </w:tcPr>
          <w:p w14:paraId="23096599" w14:textId="77777777" w:rsidR="001E5B7F" w:rsidRPr="00BC7DA5" w:rsidRDefault="001E5B7F">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3A8B7473" w14:textId="77777777" w:rsidR="001E5B7F" w:rsidRPr="00BC7DA5" w:rsidRDefault="001E5B7F">
            <w:pPr>
              <w:pStyle w:val="08-Tabelageral"/>
              <w:rPr>
                <w:rFonts w:cs="Arial"/>
                <w:b/>
                <w:szCs w:val="14"/>
              </w:rPr>
            </w:pPr>
            <w:r>
              <w:rPr>
                <w:rFonts w:cs="Arial"/>
                <w:b/>
                <w:szCs w:val="14"/>
              </w:rPr>
              <w:t>143,551</w:t>
            </w:r>
          </w:p>
        </w:tc>
        <w:tc>
          <w:tcPr>
            <w:tcW w:w="1418" w:type="dxa"/>
            <w:tcBorders>
              <w:top w:val="nil"/>
              <w:bottom w:val="single" w:sz="2" w:space="0" w:color="1F3864" w:themeColor="accent1" w:themeShade="80"/>
            </w:tcBorders>
            <w:shd w:val="clear" w:color="auto" w:fill="auto"/>
            <w:vAlign w:val="center"/>
          </w:tcPr>
          <w:p w14:paraId="12FF3FC3" w14:textId="77777777" w:rsidR="001E5B7F" w:rsidRPr="00BC7DA5" w:rsidRDefault="001E5B7F">
            <w:pPr>
              <w:pStyle w:val="08-Tabelageral"/>
              <w:rPr>
                <w:rFonts w:cs="Arial"/>
                <w:b/>
                <w:szCs w:val="14"/>
              </w:rPr>
            </w:pPr>
            <w:r>
              <w:rPr>
                <w:rFonts w:cs="Arial"/>
                <w:b/>
                <w:szCs w:val="14"/>
              </w:rPr>
              <w:t>97,108</w:t>
            </w:r>
          </w:p>
        </w:tc>
      </w:tr>
    </w:tbl>
    <w:p w14:paraId="13325AF7" w14:textId="77777777" w:rsidR="001E5B7F" w:rsidRPr="00E54AB3" w:rsidRDefault="001E5B7F" w:rsidP="00FF1523">
      <w:pPr>
        <w:pStyle w:val="PargrafodaLista"/>
        <w:numPr>
          <w:ilvl w:val="0"/>
          <w:numId w:val="10"/>
        </w:numPr>
        <w:spacing w:after="40" w:line="240" w:lineRule="auto"/>
        <w:jc w:val="both"/>
        <w:rPr>
          <w:rFonts w:ascii="Arial" w:hAnsi="Arial" w:cs="Arial"/>
          <w:sz w:val="14"/>
          <w:szCs w:val="14"/>
          <w:lang w:val="en-US"/>
        </w:rPr>
      </w:pPr>
      <w:r>
        <w:rPr>
          <w:rFonts w:ascii="Arial" w:eastAsia="Times New Roman" w:hAnsi="Arial" w:cs="Arial"/>
          <w:sz w:val="14"/>
          <w:szCs w:val="14"/>
          <w:lang w:val="en" w:eastAsia="pt-BR"/>
        </w:rPr>
        <w:t>T</w:t>
      </w:r>
      <w:r w:rsidRPr="00647373">
        <w:rPr>
          <w:rFonts w:ascii="Arial" w:eastAsia="Times New Roman" w:hAnsi="Arial" w:cs="Arial"/>
          <w:sz w:val="14"/>
          <w:szCs w:val="14"/>
          <w:lang w:val="en" w:eastAsia="pt-BR"/>
        </w:rPr>
        <w:t xml:space="preserve">he balances at </w:t>
      </w:r>
      <w:r>
        <w:rPr>
          <w:rFonts w:ascii="Arial" w:eastAsia="Times New Roman" w:hAnsi="Arial" w:cs="Arial"/>
          <w:sz w:val="14"/>
          <w:szCs w:val="14"/>
          <w:lang w:val="en" w:eastAsia="pt-BR"/>
        </w:rPr>
        <w:t>December</w:t>
      </w:r>
      <w:r w:rsidRPr="00647373">
        <w:rPr>
          <w:rFonts w:ascii="Arial" w:eastAsia="Times New Roman" w:hAnsi="Arial" w:cs="Arial"/>
          <w:sz w:val="14"/>
          <w:szCs w:val="14"/>
          <w:lang w:val="en" w:eastAsia="pt-BR"/>
        </w:rPr>
        <w:t xml:space="preserve"> 3</w:t>
      </w:r>
      <w:r>
        <w:rPr>
          <w:rFonts w:ascii="Arial" w:eastAsia="Times New Roman" w:hAnsi="Arial" w:cs="Arial"/>
          <w:sz w:val="14"/>
          <w:szCs w:val="14"/>
          <w:lang w:val="en" w:eastAsia="pt-BR"/>
        </w:rPr>
        <w:t>1</w:t>
      </w:r>
      <w:r w:rsidRPr="00647373">
        <w:rPr>
          <w:rFonts w:ascii="Arial" w:eastAsia="Times New Roman" w:hAnsi="Arial" w:cs="Arial"/>
          <w:sz w:val="14"/>
          <w:szCs w:val="14"/>
          <w:lang w:val="en" w:eastAsia="pt-BR"/>
        </w:rPr>
        <w:t>,</w:t>
      </w:r>
      <w:r>
        <w:rPr>
          <w:rFonts w:ascii="Arial" w:eastAsia="Times New Roman" w:hAnsi="Arial" w:cs="Arial"/>
          <w:sz w:val="14"/>
          <w:szCs w:val="14"/>
          <w:lang w:val="en" w:eastAsia="pt-BR"/>
        </w:rPr>
        <w:t xml:space="preserve"> </w:t>
      </w:r>
      <w:r w:rsidRPr="00647373">
        <w:rPr>
          <w:rFonts w:ascii="Arial" w:eastAsia="Times New Roman" w:hAnsi="Arial" w:cs="Arial"/>
          <w:sz w:val="14"/>
          <w:szCs w:val="14"/>
          <w:lang w:val="en" w:eastAsia="pt-BR"/>
        </w:rPr>
        <w:t>202</w:t>
      </w:r>
      <w:r>
        <w:rPr>
          <w:rFonts w:ascii="Arial" w:eastAsia="Times New Roman" w:hAnsi="Arial" w:cs="Arial"/>
          <w:sz w:val="14"/>
          <w:szCs w:val="14"/>
          <w:lang w:val="en" w:eastAsia="pt-BR"/>
        </w:rPr>
        <w:t>3</w:t>
      </w:r>
      <w:r w:rsidRPr="00647373">
        <w:rPr>
          <w:rFonts w:ascii="Arial" w:eastAsia="Times New Roman" w:hAnsi="Arial" w:cs="Arial"/>
          <w:sz w:val="14"/>
          <w:szCs w:val="14"/>
          <w:lang w:val="en" w:eastAsia="pt-BR"/>
        </w:rPr>
        <w:t xml:space="preserve"> and December 31, 20</w:t>
      </w:r>
      <w:r>
        <w:rPr>
          <w:rFonts w:ascii="Arial" w:eastAsia="Times New Roman" w:hAnsi="Arial" w:cs="Arial"/>
          <w:sz w:val="14"/>
          <w:szCs w:val="14"/>
          <w:lang w:val="en" w:eastAsia="pt-BR"/>
        </w:rPr>
        <w:t>22</w:t>
      </w:r>
      <w:r w:rsidRPr="00647373">
        <w:rPr>
          <w:rFonts w:ascii="Arial" w:eastAsia="Times New Roman" w:hAnsi="Arial" w:cs="Arial"/>
          <w:sz w:val="14"/>
          <w:szCs w:val="14"/>
          <w:lang w:val="en" w:eastAsia="pt-BR"/>
        </w:rPr>
        <w:t xml:space="preserve"> (parent company and consolidated) refer mainly to the IRRF of previous years uncompensated/deducted</w:t>
      </w:r>
      <w:r w:rsidRPr="00E54AB3">
        <w:rPr>
          <w:rFonts w:ascii="Arial" w:hAnsi="Arial" w:cs="Arial"/>
          <w:sz w:val="14"/>
          <w:szCs w:val="14"/>
          <w:lang w:val="en-US"/>
        </w:rPr>
        <w:t>.</w:t>
      </w:r>
    </w:p>
    <w:p w14:paraId="0DD87C51" w14:textId="77777777" w:rsidR="001E5B7F" w:rsidRPr="00662308" w:rsidRDefault="001E5B7F" w:rsidP="001E5B7F">
      <w:pPr>
        <w:keepNext/>
        <w:keepLines/>
        <w:spacing w:after="40" w:line="240" w:lineRule="auto"/>
        <w:ind w:left="284" w:hanging="284"/>
        <w:rPr>
          <w:rFonts w:ascii="Arial" w:hAnsi="Arial" w:cs="Arial"/>
          <w:b/>
          <w:color w:val="1F3864" w:themeColor="accent1" w:themeShade="80"/>
          <w:sz w:val="18"/>
          <w:szCs w:val="18"/>
        </w:rPr>
      </w:pPr>
      <w:r w:rsidRPr="00662308">
        <w:rPr>
          <w:rFonts w:ascii="Arial" w:hAnsi="Arial" w:cs="Arial"/>
          <w:b/>
          <w:color w:val="1F3864" w:themeColor="accent1" w:themeShade="80"/>
          <w:sz w:val="18"/>
          <w:szCs w:val="18"/>
        </w:rPr>
        <w:lastRenderedPageBreak/>
        <w:t xml:space="preserve">e) </w:t>
      </w:r>
      <w:proofErr w:type="spellStart"/>
      <w:r w:rsidRPr="00662308">
        <w:rPr>
          <w:rFonts w:ascii="Arial" w:hAnsi="Arial" w:cs="Arial"/>
          <w:b/>
          <w:color w:val="1F3864" w:themeColor="accent1" w:themeShade="80"/>
          <w:sz w:val="18"/>
          <w:szCs w:val="18"/>
        </w:rPr>
        <w:t>Deferred</w:t>
      </w:r>
      <w:proofErr w:type="spellEnd"/>
      <w:r w:rsidRPr="00662308">
        <w:rPr>
          <w:rFonts w:ascii="Arial" w:hAnsi="Arial" w:cs="Arial"/>
          <w:b/>
          <w:color w:val="1F3864" w:themeColor="accent1" w:themeShade="80"/>
          <w:sz w:val="18"/>
          <w:szCs w:val="18"/>
        </w:rPr>
        <w:t xml:space="preserve"> </w:t>
      </w:r>
      <w:proofErr w:type="spellStart"/>
      <w:r w:rsidRPr="00662308">
        <w:rPr>
          <w:rFonts w:ascii="Arial" w:hAnsi="Arial" w:cs="Arial"/>
          <w:b/>
          <w:color w:val="1F3864" w:themeColor="accent1" w:themeShade="80"/>
          <w:sz w:val="18"/>
          <w:szCs w:val="18"/>
        </w:rPr>
        <w:t>Tax</w:t>
      </w:r>
      <w:proofErr w:type="spellEnd"/>
      <w:r w:rsidRPr="00662308">
        <w:rPr>
          <w:rFonts w:ascii="Arial" w:hAnsi="Arial" w:cs="Arial"/>
          <w:b/>
          <w:color w:val="1F3864" w:themeColor="accent1" w:themeShade="80"/>
          <w:sz w:val="18"/>
          <w:szCs w:val="18"/>
        </w:rPr>
        <w:t xml:space="preserve"> </w:t>
      </w:r>
      <w:proofErr w:type="spellStart"/>
      <w:r w:rsidRPr="00662308">
        <w:rPr>
          <w:rFonts w:ascii="Arial" w:hAnsi="Arial" w:cs="Arial"/>
          <w:b/>
          <w:color w:val="1F3864" w:themeColor="accent1" w:themeShade="80"/>
          <w:sz w:val="18"/>
          <w:szCs w:val="18"/>
        </w:rPr>
        <w:t>Assets</w:t>
      </w:r>
      <w:proofErr w:type="spellEnd"/>
    </w:p>
    <w:p w14:paraId="4525E6F3" w14:textId="77777777" w:rsidR="001E5B7F" w:rsidRPr="00FF3D4B" w:rsidRDefault="001E5B7F" w:rsidP="001E5B7F">
      <w:pPr>
        <w:keepNext/>
        <w:spacing w:after="0" w:line="240" w:lineRule="auto"/>
        <w:jc w:val="right"/>
        <w:rPr>
          <w:rFonts w:ascii="Arial" w:hAnsi="Arial" w:cs="Arial"/>
          <w:b/>
          <w:sz w:val="14"/>
          <w:lang w:eastAsia="pt-BR"/>
        </w:rPr>
      </w:pPr>
      <w:r w:rsidRPr="00FF3D4B">
        <w:rPr>
          <w:rFonts w:ascii="Arial" w:hAnsi="Arial" w:cs="Arial"/>
          <w:b/>
          <w:sz w:val="14"/>
          <w:lang w:eastAsia="pt-BR"/>
        </w:rPr>
        <w:t xml:space="preserve">R$ </w:t>
      </w:r>
      <w:proofErr w:type="spellStart"/>
      <w:r w:rsidRPr="00044999">
        <w:rPr>
          <w:rFonts w:ascii="Arial" w:hAnsi="Arial" w:cs="Arial"/>
          <w:b/>
          <w:sz w:val="14"/>
          <w:lang w:eastAsia="pt-BR"/>
        </w:rPr>
        <w:t>thousand</w:t>
      </w:r>
      <w:proofErr w:type="spellEnd"/>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E5B7F" w:rsidRPr="00BC7DA5" w14:paraId="30DAEC37" w14:textId="77777777">
        <w:trPr>
          <w:trHeight w:val="238"/>
        </w:trPr>
        <w:tc>
          <w:tcPr>
            <w:tcW w:w="3094" w:type="dxa"/>
            <w:tcBorders>
              <w:top w:val="single" w:sz="2" w:space="0" w:color="1F3864" w:themeColor="accent1" w:themeShade="80"/>
              <w:bottom w:val="nil"/>
            </w:tcBorders>
            <w:shd w:val="clear" w:color="auto" w:fill="auto"/>
            <w:vAlign w:val="center"/>
          </w:tcPr>
          <w:p w14:paraId="5A19C29B" w14:textId="77777777" w:rsidR="001E5B7F" w:rsidRPr="00BC7DA5" w:rsidRDefault="001E5B7F">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294B9558" w14:textId="77777777" w:rsidR="001E5B7F" w:rsidRPr="00BC7DA5" w:rsidRDefault="001E5B7F">
            <w:pPr>
              <w:keepNext/>
              <w:keepLines/>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53AD0D0F" w14:textId="77777777" w:rsidR="001E5B7F" w:rsidRPr="00BC266E" w:rsidRDefault="001E5B7F">
            <w:pPr>
              <w:keepNext/>
              <w:keepLines/>
              <w:spacing w:after="0"/>
              <w:jc w:val="center"/>
              <w:rPr>
                <w:rFonts w:ascii="Arial" w:hAnsi="Arial" w:cs="Arial"/>
                <w:b/>
                <w:sz w:val="14"/>
                <w:szCs w:val="14"/>
              </w:rPr>
            </w:pPr>
            <w:proofErr w:type="spellStart"/>
            <w:r w:rsidRPr="00BC266E">
              <w:rPr>
                <w:rFonts w:ascii="Arial" w:hAnsi="Arial" w:cs="Arial"/>
                <w:b/>
                <w:sz w:val="14"/>
                <w:szCs w:val="14"/>
              </w:rPr>
              <w:t>Parent</w:t>
            </w:r>
            <w:proofErr w:type="spellEnd"/>
          </w:p>
        </w:tc>
      </w:tr>
      <w:tr w:rsidR="001E5B7F" w:rsidRPr="00BC7DA5" w14:paraId="4BAC5B37" w14:textId="77777777">
        <w:trPr>
          <w:trHeight w:val="238"/>
        </w:trPr>
        <w:tc>
          <w:tcPr>
            <w:tcW w:w="3094" w:type="dxa"/>
            <w:tcBorders>
              <w:top w:val="nil"/>
              <w:bottom w:val="single" w:sz="2" w:space="0" w:color="1F3864" w:themeColor="accent1" w:themeShade="80"/>
            </w:tcBorders>
            <w:shd w:val="clear" w:color="auto" w:fill="auto"/>
            <w:vAlign w:val="center"/>
          </w:tcPr>
          <w:p w14:paraId="59A4C5CF" w14:textId="77777777" w:rsidR="001E5B7F" w:rsidRPr="00BC7DA5" w:rsidRDefault="001E5B7F">
            <w:pPr>
              <w:pStyle w:val="08-Tabelageral"/>
              <w:jc w:val="center"/>
              <w:rPr>
                <w:rFonts w:cs="Arial"/>
                <w:b/>
              </w:rPr>
            </w:pPr>
          </w:p>
        </w:tc>
        <w:tc>
          <w:tcPr>
            <w:tcW w:w="604" w:type="dxa"/>
            <w:tcBorders>
              <w:top w:val="nil"/>
              <w:bottom w:val="single" w:sz="2" w:space="0" w:color="1F3864" w:themeColor="accent1" w:themeShade="80"/>
            </w:tcBorders>
            <w:shd w:val="clear" w:color="auto" w:fill="auto"/>
            <w:vAlign w:val="center"/>
          </w:tcPr>
          <w:p w14:paraId="21456926" w14:textId="77777777" w:rsidR="001E5B7F" w:rsidRPr="00BC7DA5" w:rsidRDefault="001E5B7F">
            <w:pPr>
              <w:pStyle w:val="08-Tabelageral"/>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7EDF8D33" w14:textId="77777777" w:rsidR="001E5B7F" w:rsidRPr="00BC7DA5" w:rsidRDefault="001E5B7F">
            <w:pPr>
              <w:pStyle w:val="08-Tabelageral"/>
              <w:rPr>
                <w:rFonts w:cs="Arial"/>
                <w:b/>
              </w:rPr>
            </w:pPr>
            <w:proofErr w:type="spellStart"/>
            <w:r>
              <w:rPr>
                <w:rFonts w:cs="Arial"/>
                <w:b/>
              </w:rPr>
              <w:t>Dec</w:t>
            </w:r>
            <w:proofErr w:type="spellEnd"/>
            <w:r>
              <w:rPr>
                <w:rFonts w:cs="Arial"/>
                <w:b/>
              </w:rPr>
              <w:t xml:space="preserve"> </w:t>
            </w:r>
            <w:r w:rsidRPr="00BC7DA5">
              <w:rPr>
                <w:rFonts w:cs="Arial"/>
                <w:b/>
              </w:rPr>
              <w:t>3</w:t>
            </w:r>
            <w:r>
              <w:rPr>
                <w:rFonts w:cs="Arial"/>
                <w:b/>
              </w:rPr>
              <w:t xml:space="preserve">1, </w:t>
            </w:r>
            <w:r w:rsidRPr="00BC7DA5">
              <w:rPr>
                <w:rFonts w:cs="Arial"/>
                <w:b/>
              </w:rPr>
              <w:t>202</w:t>
            </w:r>
            <w:r>
              <w:rPr>
                <w:rFonts w:cs="Arial"/>
                <w:b/>
              </w:rPr>
              <w:t>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6138D8C8" w14:textId="77777777" w:rsidR="001E5B7F" w:rsidRPr="00BC7DA5" w:rsidRDefault="001E5B7F">
            <w:pPr>
              <w:pStyle w:val="08-Tabelageral"/>
              <w:rPr>
                <w:rFonts w:cs="Arial"/>
                <w:b/>
              </w:rPr>
            </w:pPr>
            <w:proofErr w:type="spellStart"/>
            <w:r>
              <w:rPr>
                <w:rFonts w:cs="Arial"/>
                <w:b/>
              </w:rPr>
              <w:t>Addition</w:t>
            </w:r>
            <w:proofErr w:type="spellEnd"/>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5CE16937" w14:textId="77777777" w:rsidR="001E5B7F" w:rsidRPr="00BC7DA5" w:rsidRDefault="001E5B7F">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4E8E46C9" w14:textId="77777777" w:rsidR="001E5B7F" w:rsidRPr="00BC7DA5" w:rsidRDefault="001E5B7F">
            <w:pPr>
              <w:pStyle w:val="08-Tabelageral"/>
              <w:rPr>
                <w:rFonts w:cs="Arial"/>
                <w:b/>
              </w:rPr>
            </w:pPr>
            <w:proofErr w:type="spellStart"/>
            <w:r>
              <w:rPr>
                <w:rFonts w:cs="Arial"/>
                <w:b/>
              </w:rPr>
              <w:t>Derecognition</w:t>
            </w:r>
            <w:proofErr w:type="spellEnd"/>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33E64C3" w14:textId="77777777" w:rsidR="001E5B7F" w:rsidRPr="00BC7DA5" w:rsidRDefault="001E5B7F">
            <w:pPr>
              <w:pStyle w:val="08-Tabelageral"/>
              <w:rPr>
                <w:rFonts w:cs="Arial"/>
                <w:b/>
              </w:rPr>
            </w:pPr>
            <w:proofErr w:type="spellStart"/>
            <w:r>
              <w:rPr>
                <w:rFonts w:cs="Arial"/>
                <w:b/>
              </w:rPr>
              <w:t>Dec</w:t>
            </w:r>
            <w:proofErr w:type="spellEnd"/>
            <w:r>
              <w:rPr>
                <w:rFonts w:cs="Arial"/>
                <w:b/>
              </w:rPr>
              <w:t xml:space="preserve"> 31, 2023</w:t>
            </w:r>
          </w:p>
        </w:tc>
      </w:tr>
      <w:tr w:rsidR="001E5B7F" w:rsidRPr="00BC7DA5" w14:paraId="3112D0CA" w14:textId="77777777">
        <w:trPr>
          <w:trHeight w:val="238"/>
        </w:trPr>
        <w:tc>
          <w:tcPr>
            <w:tcW w:w="3094" w:type="dxa"/>
            <w:tcBorders>
              <w:top w:val="single" w:sz="2" w:space="0" w:color="1F3864" w:themeColor="accent1" w:themeShade="80"/>
              <w:bottom w:val="nil"/>
            </w:tcBorders>
            <w:shd w:val="clear" w:color="auto" w:fill="auto"/>
          </w:tcPr>
          <w:p w14:paraId="2E3426AC" w14:textId="77777777" w:rsidR="001E5B7F" w:rsidRPr="003B22A9" w:rsidRDefault="001E5B7F">
            <w:pPr>
              <w:pStyle w:val="08-Tabelageral"/>
              <w:jc w:val="left"/>
              <w:rPr>
                <w:rFonts w:cs="Arial"/>
                <w:b/>
                <w:bCs/>
                <w:szCs w:val="14"/>
              </w:rPr>
            </w:pPr>
            <w:proofErr w:type="spellStart"/>
            <w:r w:rsidRPr="003B22A9">
              <w:rPr>
                <w:rFonts w:cs="Arial"/>
                <w:b/>
                <w:szCs w:val="14"/>
              </w:rPr>
              <w:t>Temporary</w:t>
            </w:r>
            <w:proofErr w:type="spellEnd"/>
            <w:r w:rsidRPr="003B22A9">
              <w:rPr>
                <w:rFonts w:cs="Arial"/>
                <w:b/>
                <w:szCs w:val="14"/>
              </w:rPr>
              <w:t xml:space="preserve"> </w:t>
            </w:r>
            <w:proofErr w:type="spellStart"/>
            <w:r w:rsidRPr="003B22A9">
              <w:rPr>
                <w:rFonts w:cs="Arial"/>
                <w:b/>
                <w:szCs w:val="14"/>
              </w:rPr>
              <w:t>differences</w:t>
            </w:r>
            <w:proofErr w:type="spellEnd"/>
          </w:p>
        </w:tc>
        <w:tc>
          <w:tcPr>
            <w:tcW w:w="604" w:type="dxa"/>
            <w:tcBorders>
              <w:top w:val="single" w:sz="2" w:space="0" w:color="1F3864" w:themeColor="accent1" w:themeShade="80"/>
              <w:bottom w:val="nil"/>
            </w:tcBorders>
            <w:shd w:val="clear" w:color="auto" w:fill="auto"/>
          </w:tcPr>
          <w:p w14:paraId="21BC5839" w14:textId="77777777" w:rsidR="001E5B7F" w:rsidRPr="00BC7DA5" w:rsidRDefault="001E5B7F">
            <w:pPr>
              <w:pStyle w:val="08-Tabelageral"/>
              <w:jc w:val="left"/>
              <w:rPr>
                <w:rFonts w:cs="Arial"/>
                <w:b/>
                <w:bCs/>
                <w:szCs w:val="14"/>
              </w:rPr>
            </w:pPr>
          </w:p>
        </w:tc>
        <w:tc>
          <w:tcPr>
            <w:tcW w:w="1411" w:type="dxa"/>
            <w:tcBorders>
              <w:top w:val="single" w:sz="2" w:space="0" w:color="1F3864" w:themeColor="accent1" w:themeShade="80"/>
              <w:bottom w:val="nil"/>
            </w:tcBorders>
            <w:shd w:val="clear" w:color="auto" w:fill="auto"/>
          </w:tcPr>
          <w:p w14:paraId="51913DF9" w14:textId="77777777" w:rsidR="001E5B7F" w:rsidRPr="00BC7DA5" w:rsidRDefault="001E5B7F">
            <w:pPr>
              <w:pStyle w:val="08-Tabelageral"/>
              <w:rPr>
                <w:rFonts w:cs="Arial"/>
                <w:b/>
                <w:bCs/>
                <w:szCs w:val="14"/>
              </w:rPr>
            </w:pPr>
          </w:p>
        </w:tc>
        <w:tc>
          <w:tcPr>
            <w:tcW w:w="1412" w:type="dxa"/>
            <w:tcBorders>
              <w:top w:val="single" w:sz="2" w:space="0" w:color="1F3864" w:themeColor="accent1" w:themeShade="80"/>
              <w:bottom w:val="nil"/>
            </w:tcBorders>
            <w:shd w:val="clear" w:color="auto" w:fill="auto"/>
          </w:tcPr>
          <w:p w14:paraId="4C036D4C" w14:textId="77777777" w:rsidR="001E5B7F" w:rsidRPr="00BC7DA5" w:rsidRDefault="001E5B7F">
            <w:pPr>
              <w:pStyle w:val="08-Tabelageral"/>
              <w:rPr>
                <w:rFonts w:cs="Arial"/>
                <w:b/>
                <w:bCs/>
                <w:szCs w:val="14"/>
              </w:rPr>
            </w:pPr>
          </w:p>
        </w:tc>
        <w:tc>
          <w:tcPr>
            <w:tcW w:w="283" w:type="dxa"/>
            <w:tcBorders>
              <w:top w:val="single" w:sz="2" w:space="0" w:color="1F3864" w:themeColor="accent1" w:themeShade="80"/>
              <w:bottom w:val="nil"/>
            </w:tcBorders>
            <w:shd w:val="clear" w:color="auto" w:fill="auto"/>
          </w:tcPr>
          <w:p w14:paraId="3A84CF68" w14:textId="77777777" w:rsidR="001E5B7F" w:rsidRPr="00BC7DA5" w:rsidRDefault="001E5B7F">
            <w:pPr>
              <w:pStyle w:val="08-Tabelageral"/>
              <w:jc w:val="left"/>
              <w:rPr>
                <w:rFonts w:cs="Arial"/>
                <w:b/>
                <w:bCs/>
                <w:szCs w:val="14"/>
              </w:rPr>
            </w:pPr>
          </w:p>
        </w:tc>
        <w:tc>
          <w:tcPr>
            <w:tcW w:w="1417" w:type="dxa"/>
            <w:tcBorders>
              <w:top w:val="single" w:sz="2" w:space="0" w:color="1F3864" w:themeColor="accent1" w:themeShade="80"/>
              <w:bottom w:val="nil"/>
            </w:tcBorders>
            <w:shd w:val="clear" w:color="auto" w:fill="auto"/>
          </w:tcPr>
          <w:p w14:paraId="1415979C" w14:textId="77777777" w:rsidR="001E5B7F" w:rsidRPr="00BC7DA5" w:rsidRDefault="001E5B7F">
            <w:pPr>
              <w:pStyle w:val="08-Tabelageral"/>
              <w:rPr>
                <w:rFonts w:cs="Arial"/>
                <w:b/>
                <w:bCs/>
                <w:szCs w:val="14"/>
              </w:rPr>
            </w:pPr>
          </w:p>
        </w:tc>
        <w:tc>
          <w:tcPr>
            <w:tcW w:w="1418" w:type="dxa"/>
            <w:tcBorders>
              <w:top w:val="single" w:sz="2" w:space="0" w:color="1F3864" w:themeColor="accent1" w:themeShade="80"/>
              <w:bottom w:val="nil"/>
            </w:tcBorders>
            <w:shd w:val="clear" w:color="auto" w:fill="auto"/>
          </w:tcPr>
          <w:p w14:paraId="1B65F272" w14:textId="77777777" w:rsidR="001E5B7F" w:rsidRPr="00BC7DA5" w:rsidRDefault="001E5B7F">
            <w:pPr>
              <w:pStyle w:val="08-Tabelageral"/>
              <w:rPr>
                <w:rFonts w:cs="Arial"/>
                <w:b/>
                <w:bCs/>
                <w:szCs w:val="14"/>
              </w:rPr>
            </w:pPr>
          </w:p>
        </w:tc>
      </w:tr>
      <w:tr w:rsidR="001E5B7F" w:rsidRPr="00BC7DA5" w14:paraId="5E6CA684" w14:textId="77777777">
        <w:trPr>
          <w:trHeight w:val="238"/>
        </w:trPr>
        <w:tc>
          <w:tcPr>
            <w:tcW w:w="3094" w:type="dxa"/>
            <w:shd w:val="clear" w:color="auto" w:fill="auto"/>
          </w:tcPr>
          <w:p w14:paraId="39E092E6" w14:textId="77777777" w:rsidR="001E5B7F" w:rsidRPr="00BC7DA5" w:rsidRDefault="001E5B7F">
            <w:pPr>
              <w:pStyle w:val="08-Tabelageral"/>
              <w:ind w:left="113"/>
              <w:jc w:val="left"/>
              <w:rPr>
                <w:rFonts w:cs="Arial"/>
                <w:szCs w:val="14"/>
              </w:rPr>
            </w:pPr>
            <w:proofErr w:type="spellStart"/>
            <w:r>
              <w:rPr>
                <w:rFonts w:cs="Arial"/>
                <w:szCs w:val="14"/>
              </w:rPr>
              <w:t>Liabilities</w:t>
            </w:r>
            <w:proofErr w:type="spellEnd"/>
            <w:r>
              <w:rPr>
                <w:rFonts w:cs="Arial"/>
                <w:szCs w:val="14"/>
              </w:rPr>
              <w:t xml:space="preserve"> </w:t>
            </w:r>
            <w:proofErr w:type="spellStart"/>
            <w:r>
              <w:rPr>
                <w:rFonts w:cs="Arial"/>
                <w:szCs w:val="14"/>
              </w:rPr>
              <w:t>provision</w:t>
            </w:r>
            <w:proofErr w:type="spellEnd"/>
          </w:p>
        </w:tc>
        <w:tc>
          <w:tcPr>
            <w:tcW w:w="604" w:type="dxa"/>
            <w:shd w:val="clear" w:color="auto" w:fill="auto"/>
          </w:tcPr>
          <w:p w14:paraId="77706043" w14:textId="77777777" w:rsidR="001E5B7F" w:rsidRPr="00BC7DA5" w:rsidRDefault="001E5B7F">
            <w:pPr>
              <w:pStyle w:val="08-Tabelageral"/>
              <w:jc w:val="center"/>
              <w:rPr>
                <w:rFonts w:cs="Arial"/>
                <w:szCs w:val="14"/>
              </w:rPr>
            </w:pPr>
          </w:p>
        </w:tc>
        <w:tc>
          <w:tcPr>
            <w:tcW w:w="1411" w:type="dxa"/>
            <w:shd w:val="clear" w:color="auto" w:fill="auto"/>
          </w:tcPr>
          <w:p w14:paraId="2D29DAF5" w14:textId="77777777" w:rsidR="001E5B7F" w:rsidRPr="00BC7DA5" w:rsidRDefault="001E5B7F">
            <w:pPr>
              <w:pStyle w:val="08-Tabelageral"/>
              <w:rPr>
                <w:rFonts w:cs="Arial"/>
                <w:szCs w:val="14"/>
              </w:rPr>
            </w:pPr>
            <w:r>
              <w:rPr>
                <w:rFonts w:cs="Arial"/>
                <w:szCs w:val="14"/>
              </w:rPr>
              <w:t>28</w:t>
            </w:r>
          </w:p>
        </w:tc>
        <w:tc>
          <w:tcPr>
            <w:tcW w:w="1412" w:type="dxa"/>
            <w:shd w:val="clear" w:color="auto" w:fill="auto"/>
          </w:tcPr>
          <w:p w14:paraId="39C1C325" w14:textId="77777777" w:rsidR="001E5B7F" w:rsidRPr="00BC7DA5" w:rsidRDefault="001E5B7F">
            <w:pPr>
              <w:pStyle w:val="08-Tabelageral"/>
              <w:rPr>
                <w:rFonts w:cs="Arial"/>
              </w:rPr>
            </w:pPr>
            <w:r>
              <w:rPr>
                <w:rFonts w:cs="Arial"/>
              </w:rPr>
              <w:t>277</w:t>
            </w:r>
          </w:p>
        </w:tc>
        <w:tc>
          <w:tcPr>
            <w:tcW w:w="283" w:type="dxa"/>
            <w:shd w:val="clear" w:color="auto" w:fill="auto"/>
          </w:tcPr>
          <w:p w14:paraId="5968299F" w14:textId="77777777" w:rsidR="001E5B7F" w:rsidRPr="00BC7DA5" w:rsidRDefault="001E5B7F">
            <w:pPr>
              <w:pStyle w:val="08-Tabelageral"/>
              <w:rPr>
                <w:rFonts w:cs="Arial"/>
                <w:szCs w:val="14"/>
              </w:rPr>
            </w:pPr>
          </w:p>
        </w:tc>
        <w:tc>
          <w:tcPr>
            <w:tcW w:w="1417" w:type="dxa"/>
            <w:shd w:val="clear" w:color="auto" w:fill="auto"/>
          </w:tcPr>
          <w:p w14:paraId="0C11A809" w14:textId="77777777" w:rsidR="001E5B7F" w:rsidRPr="00BC7DA5" w:rsidRDefault="001E5B7F">
            <w:pPr>
              <w:pStyle w:val="08-Tabelageral"/>
              <w:rPr>
                <w:rFonts w:cs="Arial"/>
                <w:szCs w:val="14"/>
              </w:rPr>
            </w:pPr>
            <w:r>
              <w:rPr>
                <w:rFonts w:cs="Arial"/>
                <w:szCs w:val="14"/>
              </w:rPr>
              <w:t>(83)</w:t>
            </w:r>
          </w:p>
        </w:tc>
        <w:tc>
          <w:tcPr>
            <w:tcW w:w="1418" w:type="dxa"/>
            <w:shd w:val="clear" w:color="auto" w:fill="auto"/>
          </w:tcPr>
          <w:p w14:paraId="1C680AA2" w14:textId="77777777" w:rsidR="001E5B7F" w:rsidRPr="00BC7DA5" w:rsidRDefault="001E5B7F">
            <w:pPr>
              <w:pStyle w:val="08-Tabelageral"/>
              <w:rPr>
                <w:rFonts w:cs="Arial"/>
                <w:szCs w:val="14"/>
              </w:rPr>
            </w:pPr>
            <w:r>
              <w:rPr>
                <w:rFonts w:cs="Arial"/>
                <w:szCs w:val="14"/>
              </w:rPr>
              <w:t>222</w:t>
            </w:r>
          </w:p>
        </w:tc>
      </w:tr>
      <w:tr w:rsidR="001E5B7F" w:rsidRPr="00BC7DA5" w14:paraId="6ACE09C1" w14:textId="77777777">
        <w:trPr>
          <w:trHeight w:val="238"/>
        </w:trPr>
        <w:tc>
          <w:tcPr>
            <w:tcW w:w="3094" w:type="dxa"/>
            <w:shd w:val="clear" w:color="auto" w:fill="auto"/>
          </w:tcPr>
          <w:p w14:paraId="093D029A" w14:textId="77777777" w:rsidR="001E5B7F" w:rsidRPr="00432934" w:rsidRDefault="001E5B7F">
            <w:pPr>
              <w:keepNext/>
              <w:keepLines/>
              <w:spacing w:before="40" w:after="40" w:line="240" w:lineRule="auto"/>
              <w:rPr>
                <w:rFonts w:ascii="Arial" w:hAnsi="Arial" w:cs="Arial"/>
                <w:b/>
              </w:rPr>
            </w:pPr>
            <w:r w:rsidRPr="003B22A9">
              <w:rPr>
                <w:rFonts w:ascii="Arial" w:eastAsia="Times New Roman" w:hAnsi="Arial" w:cs="Arial"/>
                <w:b/>
                <w:spacing w:val="-2"/>
                <w:sz w:val="14"/>
                <w:szCs w:val="18"/>
                <w:lang w:eastAsia="pt-BR"/>
              </w:rPr>
              <w:t xml:space="preserve">Total </w:t>
            </w:r>
            <w:proofErr w:type="spellStart"/>
            <w:r w:rsidRPr="003B22A9">
              <w:rPr>
                <w:rFonts w:ascii="Arial" w:eastAsia="Times New Roman" w:hAnsi="Arial" w:cs="Arial"/>
                <w:b/>
                <w:spacing w:val="-2"/>
                <w:sz w:val="14"/>
                <w:szCs w:val="18"/>
                <w:lang w:eastAsia="pt-BR"/>
              </w:rPr>
              <w:t>deferred</w:t>
            </w:r>
            <w:proofErr w:type="spellEnd"/>
            <w:r w:rsidRPr="003B22A9">
              <w:rPr>
                <w:rFonts w:ascii="Arial" w:eastAsia="Times New Roman" w:hAnsi="Arial" w:cs="Arial"/>
                <w:b/>
                <w:spacing w:val="-2"/>
                <w:sz w:val="14"/>
                <w:szCs w:val="18"/>
                <w:lang w:eastAsia="pt-BR"/>
              </w:rPr>
              <w:t xml:space="preserve"> </w:t>
            </w:r>
            <w:proofErr w:type="spellStart"/>
            <w:r w:rsidRPr="003B22A9">
              <w:rPr>
                <w:rFonts w:ascii="Arial" w:eastAsia="Times New Roman" w:hAnsi="Arial" w:cs="Arial"/>
                <w:b/>
                <w:spacing w:val="-2"/>
                <w:sz w:val="14"/>
                <w:szCs w:val="18"/>
                <w:lang w:eastAsia="pt-BR"/>
              </w:rPr>
              <w:t>tax</w:t>
            </w:r>
            <w:proofErr w:type="spellEnd"/>
            <w:r w:rsidRPr="003B22A9">
              <w:rPr>
                <w:rFonts w:ascii="Arial" w:eastAsia="Times New Roman" w:hAnsi="Arial" w:cs="Arial"/>
                <w:b/>
                <w:spacing w:val="-2"/>
                <w:sz w:val="14"/>
                <w:szCs w:val="18"/>
                <w:lang w:eastAsia="pt-BR"/>
              </w:rPr>
              <w:t xml:space="preserve"> </w:t>
            </w:r>
            <w:proofErr w:type="spellStart"/>
            <w:r w:rsidRPr="003B22A9">
              <w:rPr>
                <w:rFonts w:ascii="Arial" w:eastAsia="Times New Roman" w:hAnsi="Arial" w:cs="Arial"/>
                <w:b/>
                <w:spacing w:val="-2"/>
                <w:sz w:val="14"/>
                <w:szCs w:val="18"/>
                <w:lang w:eastAsia="pt-BR"/>
              </w:rPr>
              <w:t>assets</w:t>
            </w:r>
            <w:proofErr w:type="spellEnd"/>
          </w:p>
        </w:tc>
        <w:tc>
          <w:tcPr>
            <w:tcW w:w="604" w:type="dxa"/>
            <w:shd w:val="clear" w:color="auto" w:fill="auto"/>
          </w:tcPr>
          <w:p w14:paraId="04998FF6" w14:textId="77777777" w:rsidR="001E5B7F" w:rsidRPr="00BC7DA5" w:rsidRDefault="001E5B7F">
            <w:pPr>
              <w:pStyle w:val="08-Tabelageral"/>
              <w:jc w:val="center"/>
              <w:rPr>
                <w:rFonts w:cs="Arial"/>
                <w:b/>
                <w:szCs w:val="14"/>
              </w:rPr>
            </w:pPr>
          </w:p>
        </w:tc>
        <w:tc>
          <w:tcPr>
            <w:tcW w:w="1411" w:type="dxa"/>
            <w:shd w:val="clear" w:color="auto" w:fill="auto"/>
          </w:tcPr>
          <w:p w14:paraId="123484D2" w14:textId="77777777" w:rsidR="001E5B7F" w:rsidRPr="00BC7DA5" w:rsidRDefault="001E5B7F">
            <w:pPr>
              <w:pStyle w:val="08-Tabelageral"/>
              <w:rPr>
                <w:rFonts w:cs="Arial"/>
                <w:b/>
                <w:szCs w:val="14"/>
              </w:rPr>
            </w:pPr>
            <w:r>
              <w:rPr>
                <w:rFonts w:cs="Arial"/>
                <w:b/>
                <w:szCs w:val="14"/>
              </w:rPr>
              <w:t>28</w:t>
            </w:r>
          </w:p>
        </w:tc>
        <w:tc>
          <w:tcPr>
            <w:tcW w:w="1412" w:type="dxa"/>
            <w:shd w:val="clear" w:color="auto" w:fill="auto"/>
          </w:tcPr>
          <w:p w14:paraId="03D82577" w14:textId="77777777" w:rsidR="001E5B7F" w:rsidRPr="00BC7DA5" w:rsidRDefault="001E5B7F">
            <w:pPr>
              <w:pStyle w:val="08-Tabelageral"/>
              <w:rPr>
                <w:rFonts w:cs="Arial"/>
                <w:b/>
              </w:rPr>
            </w:pPr>
            <w:r>
              <w:rPr>
                <w:rFonts w:cs="Arial"/>
                <w:b/>
              </w:rPr>
              <w:t>277</w:t>
            </w:r>
          </w:p>
        </w:tc>
        <w:tc>
          <w:tcPr>
            <w:tcW w:w="283" w:type="dxa"/>
            <w:shd w:val="clear" w:color="auto" w:fill="auto"/>
          </w:tcPr>
          <w:p w14:paraId="1621EA0D" w14:textId="77777777" w:rsidR="001E5B7F" w:rsidRPr="00BC7DA5" w:rsidRDefault="001E5B7F">
            <w:pPr>
              <w:pStyle w:val="08-Tabelageral"/>
              <w:rPr>
                <w:rFonts w:cs="Arial"/>
                <w:b/>
                <w:szCs w:val="14"/>
              </w:rPr>
            </w:pPr>
          </w:p>
        </w:tc>
        <w:tc>
          <w:tcPr>
            <w:tcW w:w="1417" w:type="dxa"/>
            <w:shd w:val="clear" w:color="auto" w:fill="auto"/>
          </w:tcPr>
          <w:p w14:paraId="2E1CA175" w14:textId="77777777" w:rsidR="001E5B7F" w:rsidRPr="00BC7DA5" w:rsidRDefault="001E5B7F">
            <w:pPr>
              <w:pStyle w:val="08-Tabelageral"/>
              <w:rPr>
                <w:rFonts w:cs="Arial"/>
                <w:b/>
                <w:szCs w:val="14"/>
              </w:rPr>
            </w:pPr>
            <w:r>
              <w:rPr>
                <w:rFonts w:cs="Arial"/>
                <w:b/>
                <w:szCs w:val="14"/>
              </w:rPr>
              <w:t>(83)</w:t>
            </w:r>
          </w:p>
        </w:tc>
        <w:tc>
          <w:tcPr>
            <w:tcW w:w="1418" w:type="dxa"/>
            <w:shd w:val="clear" w:color="auto" w:fill="auto"/>
          </w:tcPr>
          <w:p w14:paraId="1B6AC9D7" w14:textId="77777777" w:rsidR="001E5B7F" w:rsidRPr="00BC7DA5" w:rsidRDefault="001E5B7F">
            <w:pPr>
              <w:pStyle w:val="08-Tabelageral"/>
              <w:rPr>
                <w:rFonts w:cs="Arial"/>
                <w:b/>
                <w:szCs w:val="14"/>
              </w:rPr>
            </w:pPr>
            <w:r>
              <w:rPr>
                <w:rFonts w:cs="Arial"/>
                <w:b/>
                <w:szCs w:val="14"/>
              </w:rPr>
              <w:t>222</w:t>
            </w:r>
          </w:p>
        </w:tc>
      </w:tr>
      <w:tr w:rsidR="001E5B7F" w:rsidRPr="00BC7DA5" w14:paraId="4A6FC9D3" w14:textId="77777777">
        <w:trPr>
          <w:trHeight w:val="238"/>
        </w:trPr>
        <w:tc>
          <w:tcPr>
            <w:tcW w:w="3094" w:type="dxa"/>
            <w:tcBorders>
              <w:bottom w:val="nil"/>
            </w:tcBorders>
            <w:shd w:val="clear" w:color="auto" w:fill="auto"/>
          </w:tcPr>
          <w:p w14:paraId="7D592A58" w14:textId="77777777" w:rsidR="001E5B7F" w:rsidRPr="00BC7DA5" w:rsidRDefault="001E5B7F">
            <w:pPr>
              <w:pStyle w:val="08-Tabelageral"/>
              <w:ind w:left="113"/>
              <w:jc w:val="left"/>
              <w:rPr>
                <w:rFonts w:cs="Arial"/>
              </w:rPr>
            </w:pPr>
            <w:proofErr w:type="spellStart"/>
            <w:r w:rsidRPr="00910E47">
              <w:rPr>
                <w:rFonts w:cs="Arial"/>
              </w:rPr>
              <w:t>I</w:t>
            </w:r>
            <w:r>
              <w:rPr>
                <w:rFonts w:cs="Arial"/>
              </w:rPr>
              <w:t>ncone</w:t>
            </w:r>
            <w:proofErr w:type="spellEnd"/>
            <w:r>
              <w:rPr>
                <w:rFonts w:cs="Arial"/>
              </w:rPr>
              <w:t xml:space="preserve"> </w:t>
            </w:r>
            <w:proofErr w:type="spellStart"/>
            <w:r>
              <w:rPr>
                <w:rFonts w:cs="Arial"/>
              </w:rPr>
              <w:t>tax</w:t>
            </w:r>
            <w:proofErr w:type="spellEnd"/>
          </w:p>
        </w:tc>
        <w:tc>
          <w:tcPr>
            <w:tcW w:w="604" w:type="dxa"/>
            <w:tcBorders>
              <w:bottom w:val="nil"/>
            </w:tcBorders>
            <w:shd w:val="clear" w:color="auto" w:fill="auto"/>
          </w:tcPr>
          <w:p w14:paraId="60BA6E46" w14:textId="77777777" w:rsidR="001E5B7F" w:rsidRPr="00BC7DA5" w:rsidRDefault="001E5B7F">
            <w:pPr>
              <w:pStyle w:val="08-Tabelageral"/>
              <w:jc w:val="center"/>
              <w:rPr>
                <w:rFonts w:cs="Arial"/>
                <w:szCs w:val="14"/>
              </w:rPr>
            </w:pPr>
          </w:p>
        </w:tc>
        <w:tc>
          <w:tcPr>
            <w:tcW w:w="1411" w:type="dxa"/>
            <w:tcBorders>
              <w:bottom w:val="nil"/>
            </w:tcBorders>
            <w:shd w:val="clear" w:color="auto" w:fill="auto"/>
          </w:tcPr>
          <w:p w14:paraId="6B255A74" w14:textId="77777777" w:rsidR="001E5B7F" w:rsidRPr="00BC7DA5" w:rsidRDefault="001E5B7F">
            <w:pPr>
              <w:pStyle w:val="08-Tabelageral"/>
              <w:rPr>
                <w:rFonts w:cs="Arial"/>
                <w:szCs w:val="14"/>
              </w:rPr>
            </w:pPr>
            <w:r>
              <w:rPr>
                <w:rFonts w:cs="Arial"/>
                <w:szCs w:val="14"/>
              </w:rPr>
              <w:t>20</w:t>
            </w:r>
          </w:p>
        </w:tc>
        <w:tc>
          <w:tcPr>
            <w:tcW w:w="1412" w:type="dxa"/>
            <w:tcBorders>
              <w:bottom w:val="nil"/>
            </w:tcBorders>
            <w:shd w:val="clear" w:color="auto" w:fill="auto"/>
          </w:tcPr>
          <w:p w14:paraId="130C0AFB" w14:textId="77777777" w:rsidR="001E5B7F" w:rsidRPr="00BC7DA5" w:rsidRDefault="001E5B7F">
            <w:pPr>
              <w:pStyle w:val="08-Tabelageral"/>
              <w:rPr>
                <w:rFonts w:cs="Arial"/>
              </w:rPr>
            </w:pPr>
            <w:r>
              <w:rPr>
                <w:rFonts w:cs="Arial"/>
              </w:rPr>
              <w:t>204</w:t>
            </w:r>
          </w:p>
        </w:tc>
        <w:tc>
          <w:tcPr>
            <w:tcW w:w="283" w:type="dxa"/>
            <w:tcBorders>
              <w:bottom w:val="nil"/>
            </w:tcBorders>
            <w:shd w:val="clear" w:color="auto" w:fill="auto"/>
          </w:tcPr>
          <w:p w14:paraId="500DF5F5" w14:textId="77777777" w:rsidR="001E5B7F" w:rsidRPr="00BC7DA5" w:rsidRDefault="001E5B7F">
            <w:pPr>
              <w:pStyle w:val="08-Tabelageral"/>
              <w:rPr>
                <w:rFonts w:cs="Arial"/>
                <w:szCs w:val="14"/>
              </w:rPr>
            </w:pPr>
          </w:p>
        </w:tc>
        <w:tc>
          <w:tcPr>
            <w:tcW w:w="1417" w:type="dxa"/>
            <w:tcBorders>
              <w:bottom w:val="nil"/>
            </w:tcBorders>
            <w:shd w:val="clear" w:color="auto" w:fill="auto"/>
          </w:tcPr>
          <w:p w14:paraId="42A18960" w14:textId="77777777" w:rsidR="001E5B7F" w:rsidRPr="00BC7DA5" w:rsidRDefault="001E5B7F">
            <w:pPr>
              <w:pStyle w:val="08-Tabelageral"/>
              <w:rPr>
                <w:rFonts w:cs="Arial"/>
                <w:szCs w:val="14"/>
              </w:rPr>
            </w:pPr>
            <w:r>
              <w:rPr>
                <w:rFonts w:cs="Arial"/>
                <w:szCs w:val="14"/>
              </w:rPr>
              <w:t>(61)</w:t>
            </w:r>
          </w:p>
        </w:tc>
        <w:tc>
          <w:tcPr>
            <w:tcW w:w="1418" w:type="dxa"/>
            <w:tcBorders>
              <w:bottom w:val="nil"/>
            </w:tcBorders>
            <w:shd w:val="clear" w:color="auto" w:fill="auto"/>
          </w:tcPr>
          <w:p w14:paraId="4A200BC1" w14:textId="77777777" w:rsidR="001E5B7F" w:rsidRPr="00BC7DA5" w:rsidRDefault="001E5B7F">
            <w:pPr>
              <w:pStyle w:val="08-Tabelageral"/>
              <w:rPr>
                <w:rFonts w:cs="Arial"/>
                <w:szCs w:val="14"/>
              </w:rPr>
            </w:pPr>
            <w:r>
              <w:rPr>
                <w:rFonts w:cs="Arial"/>
                <w:szCs w:val="14"/>
              </w:rPr>
              <w:t>163</w:t>
            </w:r>
          </w:p>
        </w:tc>
      </w:tr>
      <w:tr w:rsidR="001E5B7F" w:rsidRPr="00BC7DA5" w14:paraId="357208FD" w14:textId="77777777">
        <w:trPr>
          <w:trHeight w:val="238"/>
        </w:trPr>
        <w:tc>
          <w:tcPr>
            <w:tcW w:w="3094" w:type="dxa"/>
            <w:tcBorders>
              <w:top w:val="nil"/>
              <w:bottom w:val="single" w:sz="2" w:space="0" w:color="1F3864" w:themeColor="accent1" w:themeShade="80"/>
            </w:tcBorders>
            <w:shd w:val="clear" w:color="auto" w:fill="auto"/>
          </w:tcPr>
          <w:p w14:paraId="3D9E6DE8" w14:textId="77777777" w:rsidR="001E5B7F" w:rsidRPr="00BC7DA5" w:rsidRDefault="001E5B7F">
            <w:pPr>
              <w:pStyle w:val="08-Tabelageral"/>
              <w:ind w:left="113"/>
              <w:jc w:val="left"/>
              <w:rPr>
                <w:rFonts w:cs="Arial"/>
              </w:rPr>
            </w:pPr>
            <w:r>
              <w:rPr>
                <w:rFonts w:cs="Arial"/>
              </w:rPr>
              <w:t xml:space="preserve">Social </w:t>
            </w:r>
            <w:proofErr w:type="spellStart"/>
            <w:r>
              <w:rPr>
                <w:rFonts w:cs="Arial"/>
              </w:rPr>
              <w:t>contribution</w:t>
            </w:r>
            <w:proofErr w:type="spellEnd"/>
          </w:p>
        </w:tc>
        <w:tc>
          <w:tcPr>
            <w:tcW w:w="604" w:type="dxa"/>
            <w:tcBorders>
              <w:top w:val="nil"/>
              <w:bottom w:val="single" w:sz="2" w:space="0" w:color="1F3864" w:themeColor="accent1" w:themeShade="80"/>
            </w:tcBorders>
            <w:shd w:val="clear" w:color="auto" w:fill="auto"/>
          </w:tcPr>
          <w:p w14:paraId="01EB3759" w14:textId="77777777" w:rsidR="001E5B7F" w:rsidRPr="00BC7DA5" w:rsidRDefault="001E5B7F">
            <w:pPr>
              <w:pStyle w:val="08-Tabelageral"/>
              <w:jc w:val="center"/>
              <w:rPr>
                <w:rFonts w:cs="Arial"/>
                <w:szCs w:val="14"/>
              </w:rPr>
            </w:pPr>
          </w:p>
        </w:tc>
        <w:tc>
          <w:tcPr>
            <w:tcW w:w="1411" w:type="dxa"/>
            <w:tcBorders>
              <w:top w:val="nil"/>
              <w:bottom w:val="single" w:sz="2" w:space="0" w:color="1F3864" w:themeColor="accent1" w:themeShade="80"/>
            </w:tcBorders>
            <w:shd w:val="clear" w:color="auto" w:fill="auto"/>
          </w:tcPr>
          <w:p w14:paraId="37B7118C" w14:textId="77777777" w:rsidR="001E5B7F" w:rsidRPr="00BC7DA5" w:rsidRDefault="001E5B7F">
            <w:pPr>
              <w:pStyle w:val="08-Tabelageral"/>
              <w:rPr>
                <w:rFonts w:cs="Arial"/>
                <w:szCs w:val="14"/>
              </w:rPr>
            </w:pPr>
            <w:r>
              <w:rPr>
                <w:rFonts w:cs="Arial"/>
                <w:szCs w:val="14"/>
              </w:rPr>
              <w:t>8</w:t>
            </w:r>
          </w:p>
        </w:tc>
        <w:tc>
          <w:tcPr>
            <w:tcW w:w="1412" w:type="dxa"/>
            <w:tcBorders>
              <w:top w:val="nil"/>
              <w:bottom w:val="single" w:sz="2" w:space="0" w:color="1F3864" w:themeColor="accent1" w:themeShade="80"/>
            </w:tcBorders>
            <w:shd w:val="clear" w:color="auto" w:fill="auto"/>
          </w:tcPr>
          <w:p w14:paraId="0528F4E4" w14:textId="77777777" w:rsidR="001E5B7F" w:rsidRPr="00BC7DA5" w:rsidRDefault="001E5B7F">
            <w:pPr>
              <w:pStyle w:val="08-Tabelageral"/>
              <w:rPr>
                <w:rFonts w:cs="Arial"/>
              </w:rPr>
            </w:pPr>
            <w:r>
              <w:rPr>
                <w:rFonts w:cs="Arial"/>
              </w:rPr>
              <w:t>73</w:t>
            </w:r>
          </w:p>
        </w:tc>
        <w:tc>
          <w:tcPr>
            <w:tcW w:w="283" w:type="dxa"/>
            <w:tcBorders>
              <w:top w:val="nil"/>
              <w:bottom w:val="single" w:sz="2" w:space="0" w:color="1F3864" w:themeColor="accent1" w:themeShade="80"/>
            </w:tcBorders>
            <w:shd w:val="clear" w:color="auto" w:fill="auto"/>
          </w:tcPr>
          <w:p w14:paraId="0F478ED2" w14:textId="77777777" w:rsidR="001E5B7F" w:rsidRPr="00BC7DA5" w:rsidRDefault="001E5B7F">
            <w:pPr>
              <w:pStyle w:val="08-Tabelageral"/>
              <w:rPr>
                <w:rFonts w:cs="Arial"/>
                <w:szCs w:val="14"/>
              </w:rPr>
            </w:pPr>
          </w:p>
        </w:tc>
        <w:tc>
          <w:tcPr>
            <w:tcW w:w="1417" w:type="dxa"/>
            <w:tcBorders>
              <w:top w:val="nil"/>
              <w:bottom w:val="single" w:sz="2" w:space="0" w:color="1F3864" w:themeColor="accent1" w:themeShade="80"/>
            </w:tcBorders>
            <w:shd w:val="clear" w:color="auto" w:fill="auto"/>
          </w:tcPr>
          <w:p w14:paraId="473EC669" w14:textId="77777777" w:rsidR="001E5B7F" w:rsidRPr="00BC7DA5" w:rsidRDefault="001E5B7F">
            <w:pPr>
              <w:pStyle w:val="08-Tabelageral"/>
              <w:rPr>
                <w:rFonts w:cs="Arial"/>
                <w:szCs w:val="14"/>
              </w:rPr>
            </w:pPr>
            <w:r>
              <w:rPr>
                <w:rFonts w:cs="Arial"/>
                <w:szCs w:val="14"/>
              </w:rPr>
              <w:t>(22)</w:t>
            </w:r>
          </w:p>
        </w:tc>
        <w:tc>
          <w:tcPr>
            <w:tcW w:w="1418" w:type="dxa"/>
            <w:tcBorders>
              <w:top w:val="nil"/>
              <w:bottom w:val="single" w:sz="2" w:space="0" w:color="1F3864" w:themeColor="accent1" w:themeShade="80"/>
            </w:tcBorders>
            <w:shd w:val="clear" w:color="auto" w:fill="auto"/>
          </w:tcPr>
          <w:p w14:paraId="4E4E85DB" w14:textId="77777777" w:rsidR="001E5B7F" w:rsidRPr="00BC7DA5" w:rsidRDefault="001E5B7F">
            <w:pPr>
              <w:pStyle w:val="08-Tabelageral"/>
              <w:rPr>
                <w:rFonts w:cs="Arial"/>
                <w:szCs w:val="14"/>
              </w:rPr>
            </w:pPr>
            <w:r>
              <w:rPr>
                <w:rFonts w:cs="Arial"/>
                <w:szCs w:val="14"/>
              </w:rPr>
              <w:t>59</w:t>
            </w:r>
          </w:p>
        </w:tc>
      </w:tr>
    </w:tbl>
    <w:p w14:paraId="72CF90FF" w14:textId="77777777" w:rsidR="001E5B7F" w:rsidRDefault="001E5B7F" w:rsidP="001E5B7F">
      <w:pPr>
        <w:rPr>
          <w:rFonts w:ascii="Arial" w:hAnsi="Arial" w:cs="Arial"/>
          <w:b/>
          <w:color w:val="1F3864" w:themeColor="accent1" w:themeShade="80"/>
          <w:sz w:val="18"/>
          <w:szCs w:val="18"/>
        </w:rPr>
      </w:pPr>
    </w:p>
    <w:p w14:paraId="1FFA8498" w14:textId="77777777" w:rsidR="001E5B7F" w:rsidRPr="00FF3D4B" w:rsidRDefault="001E5B7F" w:rsidP="001E5B7F">
      <w:pPr>
        <w:spacing w:after="0" w:line="240" w:lineRule="auto"/>
        <w:jc w:val="right"/>
        <w:rPr>
          <w:rFonts w:ascii="Arial" w:hAnsi="Arial" w:cs="Arial"/>
          <w:b/>
          <w:sz w:val="14"/>
          <w:lang w:eastAsia="pt-BR"/>
        </w:rPr>
      </w:pPr>
      <w:r w:rsidRPr="00FF3D4B">
        <w:rPr>
          <w:rFonts w:ascii="Arial" w:hAnsi="Arial" w:cs="Arial"/>
          <w:b/>
          <w:sz w:val="14"/>
          <w:lang w:eastAsia="pt-BR"/>
        </w:rPr>
        <w:t xml:space="preserve">R$ </w:t>
      </w:r>
      <w:proofErr w:type="spellStart"/>
      <w:r w:rsidRPr="00044999">
        <w:rPr>
          <w:rFonts w:ascii="Arial" w:hAnsi="Arial" w:cs="Arial"/>
          <w:b/>
          <w:sz w:val="14"/>
          <w:lang w:eastAsia="pt-BR"/>
        </w:rPr>
        <w:t>thousand</w:t>
      </w:r>
      <w:proofErr w:type="spellEnd"/>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E5B7F" w:rsidRPr="00BC7DA5" w14:paraId="32EFF85C" w14:textId="77777777">
        <w:trPr>
          <w:trHeight w:val="238"/>
        </w:trPr>
        <w:tc>
          <w:tcPr>
            <w:tcW w:w="3094" w:type="dxa"/>
            <w:tcBorders>
              <w:top w:val="single" w:sz="2" w:space="0" w:color="1F3864" w:themeColor="accent1" w:themeShade="80"/>
              <w:bottom w:val="nil"/>
            </w:tcBorders>
            <w:shd w:val="clear" w:color="auto" w:fill="auto"/>
          </w:tcPr>
          <w:p w14:paraId="68BD7BBB" w14:textId="77777777" w:rsidR="001E5B7F" w:rsidRPr="00BC7DA5" w:rsidRDefault="001E5B7F">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48409DD5" w14:textId="77777777" w:rsidR="001E5B7F" w:rsidRPr="00BC7DA5" w:rsidRDefault="001E5B7F">
            <w:pPr>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71F3D99B" w14:textId="77777777" w:rsidR="001E5B7F" w:rsidRPr="00BC7DA5" w:rsidRDefault="001E5B7F">
            <w:pPr>
              <w:spacing w:after="0"/>
              <w:jc w:val="center"/>
              <w:rPr>
                <w:rFonts w:ascii="Arial" w:hAnsi="Arial" w:cs="Arial"/>
                <w:b/>
                <w:sz w:val="14"/>
                <w:szCs w:val="14"/>
              </w:rPr>
            </w:pPr>
            <w:proofErr w:type="spellStart"/>
            <w:r>
              <w:rPr>
                <w:rFonts w:ascii="Arial" w:hAnsi="Arial" w:cs="Arial"/>
                <w:b/>
                <w:sz w:val="14"/>
                <w:szCs w:val="14"/>
              </w:rPr>
              <w:t>Consolidated</w:t>
            </w:r>
            <w:proofErr w:type="spellEnd"/>
          </w:p>
        </w:tc>
      </w:tr>
      <w:tr w:rsidR="001E5B7F" w:rsidRPr="00BC7DA5" w14:paraId="73A40820" w14:textId="77777777">
        <w:trPr>
          <w:trHeight w:val="238"/>
        </w:trPr>
        <w:tc>
          <w:tcPr>
            <w:tcW w:w="3094" w:type="dxa"/>
            <w:tcBorders>
              <w:top w:val="nil"/>
              <w:bottom w:val="single" w:sz="2" w:space="0" w:color="1F3864" w:themeColor="accent1" w:themeShade="80"/>
            </w:tcBorders>
            <w:shd w:val="clear" w:color="auto" w:fill="auto"/>
          </w:tcPr>
          <w:p w14:paraId="3B17AE60" w14:textId="77777777" w:rsidR="001E5B7F" w:rsidRPr="00BC7DA5" w:rsidRDefault="001E5B7F">
            <w:pPr>
              <w:pStyle w:val="08-Tabelageral"/>
              <w:rPr>
                <w:rFonts w:cs="Arial"/>
                <w:b/>
              </w:rPr>
            </w:pPr>
          </w:p>
        </w:tc>
        <w:tc>
          <w:tcPr>
            <w:tcW w:w="604" w:type="dxa"/>
            <w:tcBorders>
              <w:top w:val="nil"/>
              <w:bottom w:val="single" w:sz="2" w:space="0" w:color="1F3864" w:themeColor="accent1" w:themeShade="80"/>
            </w:tcBorders>
            <w:shd w:val="clear" w:color="auto" w:fill="auto"/>
          </w:tcPr>
          <w:p w14:paraId="16896142" w14:textId="77777777" w:rsidR="001E5B7F" w:rsidRPr="00BC7DA5" w:rsidRDefault="001E5B7F">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2F64E649" w14:textId="77777777" w:rsidR="001E5B7F" w:rsidRPr="00504124" w:rsidRDefault="001E5B7F">
            <w:pPr>
              <w:pStyle w:val="08-Tabelageral"/>
              <w:rPr>
                <w:rFonts w:cs="Arial"/>
                <w:b/>
              </w:rPr>
            </w:pPr>
            <w:proofErr w:type="spellStart"/>
            <w:r w:rsidRPr="00432934">
              <w:rPr>
                <w:rFonts w:cs="Arial"/>
                <w:b/>
              </w:rPr>
              <w:t>Dec</w:t>
            </w:r>
            <w:proofErr w:type="spellEnd"/>
            <w:r w:rsidRPr="00432934">
              <w:rPr>
                <w:rFonts w:cs="Arial"/>
                <w:b/>
              </w:rPr>
              <w:t xml:space="preserve"> 31, 2022</w:t>
            </w:r>
          </w:p>
        </w:tc>
        <w:tc>
          <w:tcPr>
            <w:tcW w:w="1412" w:type="dxa"/>
            <w:tcBorders>
              <w:top w:val="single" w:sz="2" w:space="0" w:color="1F3864" w:themeColor="accent1" w:themeShade="80"/>
              <w:bottom w:val="single" w:sz="2" w:space="0" w:color="1F3864" w:themeColor="accent1" w:themeShade="80"/>
            </w:tcBorders>
            <w:shd w:val="clear" w:color="auto" w:fill="auto"/>
          </w:tcPr>
          <w:p w14:paraId="4CE35908" w14:textId="77777777" w:rsidR="001E5B7F" w:rsidRPr="00504124" w:rsidRDefault="001E5B7F">
            <w:pPr>
              <w:pStyle w:val="08-Tabelageral"/>
              <w:rPr>
                <w:rFonts w:cs="Arial"/>
                <w:b/>
              </w:rPr>
            </w:pPr>
            <w:proofErr w:type="spellStart"/>
            <w:r w:rsidRPr="00432934">
              <w:rPr>
                <w:rFonts w:cs="Arial"/>
                <w:b/>
              </w:rPr>
              <w:t>Addition</w:t>
            </w:r>
            <w:proofErr w:type="spellEnd"/>
          </w:p>
        </w:tc>
        <w:tc>
          <w:tcPr>
            <w:tcW w:w="283" w:type="dxa"/>
            <w:tcBorders>
              <w:top w:val="single" w:sz="2" w:space="0" w:color="1F3864" w:themeColor="accent1" w:themeShade="80"/>
              <w:bottom w:val="single" w:sz="2" w:space="0" w:color="1F3864" w:themeColor="accent1" w:themeShade="80"/>
            </w:tcBorders>
            <w:shd w:val="clear" w:color="auto" w:fill="auto"/>
          </w:tcPr>
          <w:p w14:paraId="48DB71EE" w14:textId="77777777" w:rsidR="001E5B7F" w:rsidRPr="00504124" w:rsidRDefault="001E5B7F">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25AE9220" w14:textId="77777777" w:rsidR="001E5B7F" w:rsidRPr="007E067F" w:rsidRDefault="001E5B7F">
            <w:pPr>
              <w:pStyle w:val="08-Tabelageral"/>
              <w:rPr>
                <w:rFonts w:cs="Arial"/>
                <w:b/>
                <w:vertAlign w:val="superscript"/>
              </w:rPr>
            </w:pPr>
            <w:proofErr w:type="spellStart"/>
            <w:r w:rsidRPr="00432934">
              <w:rPr>
                <w:rFonts w:cs="Arial"/>
                <w:b/>
              </w:rPr>
              <w:t>Derecognition</w:t>
            </w:r>
            <w:proofErr w:type="spellEnd"/>
            <w:r w:rsidRPr="00432934">
              <w:rPr>
                <w:rFonts w:cs="Arial"/>
                <w:b/>
                <w:vertAlign w:val="superscript"/>
              </w:rPr>
              <w:t xml:space="preserve"> </w:t>
            </w:r>
          </w:p>
        </w:tc>
        <w:tc>
          <w:tcPr>
            <w:tcW w:w="1418" w:type="dxa"/>
            <w:tcBorders>
              <w:top w:val="single" w:sz="2" w:space="0" w:color="1F3864" w:themeColor="accent1" w:themeShade="80"/>
              <w:bottom w:val="single" w:sz="2" w:space="0" w:color="1F3864" w:themeColor="accent1" w:themeShade="80"/>
            </w:tcBorders>
            <w:shd w:val="clear" w:color="auto" w:fill="auto"/>
          </w:tcPr>
          <w:p w14:paraId="3528A739" w14:textId="77777777" w:rsidR="001E5B7F" w:rsidRPr="00504124" w:rsidRDefault="001E5B7F">
            <w:pPr>
              <w:pStyle w:val="08-Tabelageral"/>
              <w:rPr>
                <w:rFonts w:cs="Arial"/>
                <w:b/>
              </w:rPr>
            </w:pPr>
            <w:proofErr w:type="spellStart"/>
            <w:r w:rsidRPr="00432934">
              <w:rPr>
                <w:rFonts w:cs="Arial"/>
                <w:b/>
              </w:rPr>
              <w:t>Dec</w:t>
            </w:r>
            <w:proofErr w:type="spellEnd"/>
            <w:r w:rsidRPr="00432934">
              <w:rPr>
                <w:rFonts w:cs="Arial"/>
                <w:b/>
              </w:rPr>
              <w:t xml:space="preserve"> 31, 2023</w:t>
            </w:r>
          </w:p>
        </w:tc>
      </w:tr>
      <w:tr w:rsidR="001E5B7F" w:rsidRPr="00BC7DA5" w14:paraId="4F3487C9" w14:textId="77777777">
        <w:trPr>
          <w:trHeight w:val="238"/>
        </w:trPr>
        <w:tc>
          <w:tcPr>
            <w:tcW w:w="3094" w:type="dxa"/>
            <w:tcBorders>
              <w:top w:val="single" w:sz="2" w:space="0" w:color="1F3864" w:themeColor="accent1" w:themeShade="80"/>
            </w:tcBorders>
            <w:shd w:val="clear" w:color="auto" w:fill="auto"/>
          </w:tcPr>
          <w:p w14:paraId="76D8AC55" w14:textId="77777777" w:rsidR="001E5B7F" w:rsidRPr="00BC7DA5" w:rsidRDefault="001E5B7F">
            <w:pPr>
              <w:pStyle w:val="08-Tabelageral"/>
              <w:jc w:val="left"/>
              <w:rPr>
                <w:rFonts w:cs="Arial"/>
                <w:b/>
                <w:bCs/>
                <w:szCs w:val="14"/>
              </w:rPr>
            </w:pPr>
            <w:proofErr w:type="spellStart"/>
            <w:r w:rsidRPr="003B22A9">
              <w:rPr>
                <w:rFonts w:cs="Arial"/>
                <w:b/>
                <w:szCs w:val="14"/>
              </w:rPr>
              <w:t>Temporary</w:t>
            </w:r>
            <w:proofErr w:type="spellEnd"/>
            <w:r w:rsidRPr="003B22A9">
              <w:rPr>
                <w:rFonts w:cs="Arial"/>
                <w:b/>
                <w:szCs w:val="14"/>
              </w:rPr>
              <w:t xml:space="preserve"> </w:t>
            </w:r>
            <w:proofErr w:type="spellStart"/>
            <w:r w:rsidRPr="003B22A9">
              <w:rPr>
                <w:rFonts w:cs="Arial"/>
                <w:b/>
                <w:szCs w:val="14"/>
              </w:rPr>
              <w:t>differences</w:t>
            </w:r>
            <w:proofErr w:type="spellEnd"/>
          </w:p>
        </w:tc>
        <w:tc>
          <w:tcPr>
            <w:tcW w:w="604" w:type="dxa"/>
            <w:tcBorders>
              <w:top w:val="single" w:sz="2" w:space="0" w:color="1F3864" w:themeColor="accent1" w:themeShade="80"/>
            </w:tcBorders>
            <w:shd w:val="clear" w:color="auto" w:fill="auto"/>
          </w:tcPr>
          <w:p w14:paraId="71582AB1" w14:textId="77777777" w:rsidR="001E5B7F" w:rsidRPr="00BC7DA5" w:rsidRDefault="001E5B7F">
            <w:pPr>
              <w:pStyle w:val="08-Tabelageral"/>
              <w:jc w:val="left"/>
              <w:rPr>
                <w:rFonts w:cs="Arial"/>
                <w:b/>
                <w:bCs/>
                <w:szCs w:val="14"/>
              </w:rPr>
            </w:pPr>
          </w:p>
        </w:tc>
        <w:tc>
          <w:tcPr>
            <w:tcW w:w="1411" w:type="dxa"/>
            <w:tcBorders>
              <w:top w:val="single" w:sz="2" w:space="0" w:color="1F3864" w:themeColor="accent1" w:themeShade="80"/>
            </w:tcBorders>
            <w:shd w:val="clear" w:color="auto" w:fill="auto"/>
          </w:tcPr>
          <w:p w14:paraId="5E6AC534" w14:textId="77777777" w:rsidR="001E5B7F" w:rsidRPr="00BC7DA5" w:rsidRDefault="001E5B7F">
            <w:pPr>
              <w:pStyle w:val="08-Tabelageral"/>
              <w:rPr>
                <w:rFonts w:cs="Arial"/>
                <w:b/>
                <w:bCs/>
                <w:szCs w:val="14"/>
              </w:rPr>
            </w:pPr>
          </w:p>
        </w:tc>
        <w:tc>
          <w:tcPr>
            <w:tcW w:w="1412" w:type="dxa"/>
            <w:tcBorders>
              <w:top w:val="single" w:sz="2" w:space="0" w:color="1F3864" w:themeColor="accent1" w:themeShade="80"/>
            </w:tcBorders>
            <w:shd w:val="clear" w:color="auto" w:fill="auto"/>
          </w:tcPr>
          <w:p w14:paraId="411C544D" w14:textId="77777777" w:rsidR="001E5B7F" w:rsidRPr="00BC7DA5" w:rsidRDefault="001E5B7F">
            <w:pPr>
              <w:pStyle w:val="08-Tabelageral"/>
              <w:rPr>
                <w:rFonts w:cs="Arial"/>
                <w:b/>
                <w:bCs/>
                <w:szCs w:val="14"/>
              </w:rPr>
            </w:pPr>
          </w:p>
        </w:tc>
        <w:tc>
          <w:tcPr>
            <w:tcW w:w="283" w:type="dxa"/>
            <w:tcBorders>
              <w:top w:val="single" w:sz="2" w:space="0" w:color="1F3864" w:themeColor="accent1" w:themeShade="80"/>
            </w:tcBorders>
            <w:shd w:val="clear" w:color="auto" w:fill="auto"/>
          </w:tcPr>
          <w:p w14:paraId="76DAE3D6" w14:textId="77777777" w:rsidR="001E5B7F" w:rsidRPr="00BC7DA5" w:rsidRDefault="001E5B7F">
            <w:pPr>
              <w:pStyle w:val="08-Tabelageral"/>
              <w:jc w:val="left"/>
              <w:rPr>
                <w:rFonts w:cs="Arial"/>
                <w:b/>
                <w:bCs/>
                <w:szCs w:val="14"/>
              </w:rPr>
            </w:pPr>
          </w:p>
        </w:tc>
        <w:tc>
          <w:tcPr>
            <w:tcW w:w="1417" w:type="dxa"/>
            <w:tcBorders>
              <w:top w:val="single" w:sz="2" w:space="0" w:color="1F3864" w:themeColor="accent1" w:themeShade="80"/>
            </w:tcBorders>
            <w:shd w:val="clear" w:color="auto" w:fill="auto"/>
          </w:tcPr>
          <w:p w14:paraId="46638F17" w14:textId="77777777" w:rsidR="001E5B7F" w:rsidRPr="00BC7DA5" w:rsidRDefault="001E5B7F">
            <w:pPr>
              <w:pStyle w:val="08-Tabelageral"/>
              <w:jc w:val="left"/>
              <w:rPr>
                <w:rFonts w:cs="Arial"/>
                <w:b/>
                <w:bCs/>
                <w:szCs w:val="14"/>
              </w:rPr>
            </w:pPr>
          </w:p>
        </w:tc>
        <w:tc>
          <w:tcPr>
            <w:tcW w:w="1418" w:type="dxa"/>
            <w:tcBorders>
              <w:top w:val="single" w:sz="2" w:space="0" w:color="1F3864" w:themeColor="accent1" w:themeShade="80"/>
            </w:tcBorders>
            <w:shd w:val="clear" w:color="auto" w:fill="auto"/>
          </w:tcPr>
          <w:p w14:paraId="7475330E" w14:textId="77777777" w:rsidR="001E5B7F" w:rsidRPr="00BC7DA5" w:rsidRDefault="001E5B7F">
            <w:pPr>
              <w:pStyle w:val="08-Tabelageral"/>
              <w:rPr>
                <w:rFonts w:cs="Arial"/>
                <w:b/>
                <w:bCs/>
                <w:szCs w:val="14"/>
              </w:rPr>
            </w:pPr>
          </w:p>
        </w:tc>
      </w:tr>
      <w:tr w:rsidR="001E5B7F" w:rsidRPr="00BC7DA5" w14:paraId="36727B13" w14:textId="77777777">
        <w:trPr>
          <w:trHeight w:val="238"/>
        </w:trPr>
        <w:tc>
          <w:tcPr>
            <w:tcW w:w="3094" w:type="dxa"/>
            <w:shd w:val="clear" w:color="auto" w:fill="auto"/>
          </w:tcPr>
          <w:p w14:paraId="2D4A12D8" w14:textId="77777777" w:rsidR="001E5B7F" w:rsidRPr="00BC7DA5" w:rsidRDefault="001E5B7F">
            <w:pPr>
              <w:pStyle w:val="08-Tabelageral"/>
              <w:ind w:left="113"/>
              <w:jc w:val="left"/>
              <w:rPr>
                <w:rFonts w:cs="Arial"/>
                <w:szCs w:val="14"/>
              </w:rPr>
            </w:pPr>
            <w:proofErr w:type="spellStart"/>
            <w:r>
              <w:rPr>
                <w:rFonts w:cs="Arial"/>
                <w:szCs w:val="14"/>
              </w:rPr>
              <w:t>Liabilities</w:t>
            </w:r>
            <w:proofErr w:type="spellEnd"/>
            <w:r>
              <w:rPr>
                <w:rFonts w:cs="Arial"/>
                <w:szCs w:val="14"/>
              </w:rPr>
              <w:t xml:space="preserve"> </w:t>
            </w:r>
            <w:proofErr w:type="spellStart"/>
            <w:r>
              <w:rPr>
                <w:rFonts w:cs="Arial"/>
                <w:szCs w:val="14"/>
              </w:rPr>
              <w:t>provision</w:t>
            </w:r>
            <w:proofErr w:type="spellEnd"/>
          </w:p>
        </w:tc>
        <w:tc>
          <w:tcPr>
            <w:tcW w:w="604" w:type="dxa"/>
            <w:shd w:val="clear" w:color="auto" w:fill="auto"/>
          </w:tcPr>
          <w:p w14:paraId="0DC1C6BB" w14:textId="77777777" w:rsidR="001E5B7F" w:rsidRPr="00BC7DA5" w:rsidRDefault="001E5B7F">
            <w:pPr>
              <w:pStyle w:val="08-Tabelageral"/>
              <w:ind w:left="113"/>
              <w:jc w:val="center"/>
              <w:rPr>
                <w:rFonts w:cs="Arial"/>
                <w:szCs w:val="14"/>
              </w:rPr>
            </w:pPr>
          </w:p>
        </w:tc>
        <w:tc>
          <w:tcPr>
            <w:tcW w:w="1411" w:type="dxa"/>
            <w:shd w:val="clear" w:color="auto" w:fill="auto"/>
          </w:tcPr>
          <w:p w14:paraId="5DF1BABD" w14:textId="77777777" w:rsidR="001E5B7F" w:rsidRPr="00BC7DA5" w:rsidRDefault="001E5B7F">
            <w:pPr>
              <w:pStyle w:val="08-Tabelageral"/>
              <w:ind w:left="113"/>
              <w:rPr>
                <w:rFonts w:cs="Arial"/>
                <w:szCs w:val="14"/>
              </w:rPr>
            </w:pPr>
            <w:r>
              <w:rPr>
                <w:rFonts w:cs="Arial"/>
                <w:szCs w:val="14"/>
              </w:rPr>
              <w:t>4,720</w:t>
            </w:r>
          </w:p>
        </w:tc>
        <w:tc>
          <w:tcPr>
            <w:tcW w:w="1412" w:type="dxa"/>
            <w:shd w:val="clear" w:color="auto" w:fill="auto"/>
          </w:tcPr>
          <w:p w14:paraId="1D95D774" w14:textId="77777777" w:rsidR="001E5B7F" w:rsidRPr="00BC7DA5" w:rsidRDefault="001E5B7F">
            <w:pPr>
              <w:pStyle w:val="08-Tabelageral"/>
              <w:ind w:left="113"/>
              <w:rPr>
                <w:rFonts w:cs="Arial"/>
              </w:rPr>
            </w:pPr>
            <w:r>
              <w:rPr>
                <w:rFonts w:cs="Arial"/>
              </w:rPr>
              <w:t>12,231</w:t>
            </w:r>
          </w:p>
        </w:tc>
        <w:tc>
          <w:tcPr>
            <w:tcW w:w="283" w:type="dxa"/>
            <w:shd w:val="clear" w:color="auto" w:fill="auto"/>
          </w:tcPr>
          <w:p w14:paraId="18773B1C" w14:textId="77777777" w:rsidR="001E5B7F" w:rsidRPr="00BC7DA5" w:rsidRDefault="001E5B7F">
            <w:pPr>
              <w:pStyle w:val="08-Tabelageral"/>
              <w:ind w:left="113"/>
              <w:rPr>
                <w:rFonts w:cs="Arial"/>
                <w:szCs w:val="14"/>
              </w:rPr>
            </w:pPr>
          </w:p>
        </w:tc>
        <w:tc>
          <w:tcPr>
            <w:tcW w:w="1417" w:type="dxa"/>
            <w:shd w:val="clear" w:color="auto" w:fill="auto"/>
          </w:tcPr>
          <w:p w14:paraId="31235CF7" w14:textId="77777777" w:rsidR="001E5B7F" w:rsidRPr="00BC7DA5" w:rsidRDefault="001E5B7F">
            <w:pPr>
              <w:pStyle w:val="08-Tabelageral"/>
              <w:ind w:left="113"/>
              <w:rPr>
                <w:rFonts w:cs="Arial"/>
                <w:szCs w:val="14"/>
              </w:rPr>
            </w:pPr>
            <w:r>
              <w:rPr>
                <w:rFonts w:cs="Arial"/>
                <w:szCs w:val="14"/>
              </w:rPr>
              <w:t>(6,760)</w:t>
            </w:r>
          </w:p>
        </w:tc>
        <w:tc>
          <w:tcPr>
            <w:tcW w:w="1418" w:type="dxa"/>
            <w:shd w:val="clear" w:color="auto" w:fill="auto"/>
          </w:tcPr>
          <w:p w14:paraId="34B2479F" w14:textId="77777777" w:rsidR="001E5B7F" w:rsidRPr="00BC7DA5" w:rsidRDefault="001E5B7F">
            <w:pPr>
              <w:pStyle w:val="08-Tabelageral"/>
              <w:ind w:left="113"/>
              <w:rPr>
                <w:rFonts w:cs="Arial"/>
                <w:szCs w:val="14"/>
              </w:rPr>
            </w:pPr>
            <w:r>
              <w:rPr>
                <w:rFonts w:cs="Arial"/>
                <w:szCs w:val="14"/>
              </w:rPr>
              <w:t>10,191</w:t>
            </w:r>
          </w:p>
        </w:tc>
      </w:tr>
      <w:tr w:rsidR="001E5B7F" w:rsidRPr="00BC7DA5" w14:paraId="794E2C9A" w14:textId="77777777">
        <w:trPr>
          <w:trHeight w:val="238"/>
        </w:trPr>
        <w:tc>
          <w:tcPr>
            <w:tcW w:w="3094" w:type="dxa"/>
            <w:shd w:val="clear" w:color="auto" w:fill="auto"/>
          </w:tcPr>
          <w:p w14:paraId="60E85959" w14:textId="77777777" w:rsidR="001E5B7F" w:rsidRPr="00BC7DA5" w:rsidRDefault="001E5B7F">
            <w:pPr>
              <w:pStyle w:val="08-Tabelageral"/>
              <w:ind w:left="113"/>
              <w:jc w:val="left"/>
              <w:rPr>
                <w:rFonts w:cs="Arial"/>
                <w:szCs w:val="14"/>
              </w:rPr>
            </w:pPr>
            <w:proofErr w:type="spellStart"/>
            <w:r w:rsidRPr="00EB1176">
              <w:rPr>
                <w:rFonts w:cs="Arial"/>
                <w:szCs w:val="14"/>
              </w:rPr>
              <w:t>Amortization</w:t>
            </w:r>
            <w:proofErr w:type="spellEnd"/>
            <w:r w:rsidRPr="00EB1176">
              <w:rPr>
                <w:rFonts w:cs="Arial"/>
                <w:szCs w:val="14"/>
              </w:rPr>
              <w:t xml:space="preserve"> </w:t>
            </w:r>
            <w:proofErr w:type="spellStart"/>
            <w:r w:rsidRPr="00EB1176">
              <w:rPr>
                <w:rFonts w:cs="Arial"/>
                <w:szCs w:val="14"/>
              </w:rPr>
              <w:t>of</w:t>
            </w:r>
            <w:proofErr w:type="spellEnd"/>
            <w:r w:rsidRPr="00EB1176">
              <w:rPr>
                <w:rFonts w:cs="Arial"/>
                <w:szCs w:val="14"/>
              </w:rPr>
              <w:t xml:space="preserve"> </w:t>
            </w:r>
            <w:proofErr w:type="spellStart"/>
            <w:r w:rsidRPr="00EB1176">
              <w:rPr>
                <w:rFonts w:cs="Arial"/>
                <w:szCs w:val="14"/>
              </w:rPr>
              <w:t>goodwill</w:t>
            </w:r>
            <w:proofErr w:type="spellEnd"/>
          </w:p>
        </w:tc>
        <w:tc>
          <w:tcPr>
            <w:tcW w:w="604" w:type="dxa"/>
            <w:shd w:val="clear" w:color="auto" w:fill="auto"/>
          </w:tcPr>
          <w:p w14:paraId="4CB8962E" w14:textId="77777777" w:rsidR="001E5B7F" w:rsidRPr="00BC7DA5" w:rsidRDefault="001E5B7F">
            <w:pPr>
              <w:pStyle w:val="08-Tabelageral"/>
              <w:ind w:left="113"/>
              <w:jc w:val="center"/>
              <w:rPr>
                <w:rFonts w:cs="Arial"/>
                <w:szCs w:val="14"/>
              </w:rPr>
            </w:pPr>
          </w:p>
        </w:tc>
        <w:tc>
          <w:tcPr>
            <w:tcW w:w="1411" w:type="dxa"/>
            <w:shd w:val="clear" w:color="auto" w:fill="auto"/>
          </w:tcPr>
          <w:p w14:paraId="60663D4C" w14:textId="77777777" w:rsidR="001E5B7F" w:rsidRPr="00BC7DA5" w:rsidRDefault="001E5B7F">
            <w:pPr>
              <w:pStyle w:val="08-Tabelageral"/>
              <w:ind w:left="113"/>
              <w:rPr>
                <w:rFonts w:cs="Arial"/>
                <w:szCs w:val="14"/>
              </w:rPr>
            </w:pPr>
            <w:r>
              <w:rPr>
                <w:rFonts w:cs="Arial"/>
                <w:szCs w:val="14"/>
              </w:rPr>
              <w:t>3,053</w:t>
            </w:r>
          </w:p>
        </w:tc>
        <w:tc>
          <w:tcPr>
            <w:tcW w:w="1412" w:type="dxa"/>
            <w:shd w:val="clear" w:color="auto" w:fill="auto"/>
          </w:tcPr>
          <w:p w14:paraId="4D4A7D9A" w14:textId="77777777" w:rsidR="001E5B7F" w:rsidRPr="00BC7DA5" w:rsidRDefault="001E5B7F">
            <w:pPr>
              <w:pStyle w:val="08-Tabelageral"/>
              <w:ind w:left="113"/>
              <w:rPr>
                <w:rFonts w:cs="Arial"/>
              </w:rPr>
            </w:pPr>
            <w:r>
              <w:rPr>
                <w:rFonts w:cs="Arial"/>
              </w:rPr>
              <w:t>--</w:t>
            </w:r>
          </w:p>
        </w:tc>
        <w:tc>
          <w:tcPr>
            <w:tcW w:w="283" w:type="dxa"/>
            <w:shd w:val="clear" w:color="auto" w:fill="auto"/>
          </w:tcPr>
          <w:p w14:paraId="3DC1537D" w14:textId="77777777" w:rsidR="001E5B7F" w:rsidRPr="00BC7DA5" w:rsidRDefault="001E5B7F">
            <w:pPr>
              <w:pStyle w:val="08-Tabelageral"/>
              <w:ind w:left="113"/>
              <w:rPr>
                <w:rFonts w:cs="Arial"/>
                <w:szCs w:val="14"/>
              </w:rPr>
            </w:pPr>
          </w:p>
        </w:tc>
        <w:tc>
          <w:tcPr>
            <w:tcW w:w="1417" w:type="dxa"/>
            <w:shd w:val="clear" w:color="auto" w:fill="auto"/>
          </w:tcPr>
          <w:p w14:paraId="3CACB462" w14:textId="77777777" w:rsidR="001E5B7F" w:rsidRPr="00BC7DA5" w:rsidRDefault="001E5B7F">
            <w:pPr>
              <w:pStyle w:val="08-Tabelageral"/>
              <w:ind w:left="113"/>
              <w:rPr>
                <w:rFonts w:cs="Arial"/>
                <w:szCs w:val="14"/>
              </w:rPr>
            </w:pPr>
            <w:r>
              <w:rPr>
                <w:rFonts w:cs="Arial"/>
                <w:szCs w:val="14"/>
              </w:rPr>
              <w:t>--</w:t>
            </w:r>
          </w:p>
        </w:tc>
        <w:tc>
          <w:tcPr>
            <w:tcW w:w="1418" w:type="dxa"/>
            <w:shd w:val="clear" w:color="auto" w:fill="auto"/>
          </w:tcPr>
          <w:p w14:paraId="4890E280" w14:textId="77777777" w:rsidR="001E5B7F" w:rsidRPr="00BC7DA5" w:rsidRDefault="001E5B7F">
            <w:pPr>
              <w:pStyle w:val="08-Tabelageral"/>
              <w:ind w:left="113"/>
              <w:rPr>
                <w:rFonts w:cs="Arial"/>
                <w:szCs w:val="14"/>
              </w:rPr>
            </w:pPr>
            <w:r>
              <w:rPr>
                <w:rFonts w:cs="Arial"/>
                <w:szCs w:val="14"/>
              </w:rPr>
              <w:t>3,053</w:t>
            </w:r>
          </w:p>
        </w:tc>
      </w:tr>
      <w:tr w:rsidR="001E5B7F" w:rsidRPr="00BC7DA5" w14:paraId="23327F99" w14:textId="77777777">
        <w:trPr>
          <w:trHeight w:val="238"/>
        </w:trPr>
        <w:tc>
          <w:tcPr>
            <w:tcW w:w="3094" w:type="dxa"/>
            <w:shd w:val="clear" w:color="auto" w:fill="auto"/>
          </w:tcPr>
          <w:p w14:paraId="4712038F" w14:textId="77777777" w:rsidR="001E5B7F" w:rsidRPr="00BC7DA5" w:rsidRDefault="001E5B7F">
            <w:pPr>
              <w:pStyle w:val="08-Tabelageral"/>
              <w:jc w:val="left"/>
              <w:rPr>
                <w:rFonts w:cs="Arial"/>
                <w:b/>
              </w:rPr>
            </w:pPr>
            <w:r w:rsidRPr="003B22A9">
              <w:rPr>
                <w:rFonts w:cs="Arial"/>
                <w:b/>
              </w:rPr>
              <w:t xml:space="preserve">Total </w:t>
            </w:r>
            <w:proofErr w:type="spellStart"/>
            <w:r w:rsidRPr="003B22A9">
              <w:rPr>
                <w:rFonts w:cs="Arial"/>
                <w:b/>
              </w:rPr>
              <w:t>deferred</w:t>
            </w:r>
            <w:proofErr w:type="spellEnd"/>
            <w:r w:rsidRPr="003B22A9">
              <w:rPr>
                <w:rFonts w:cs="Arial"/>
                <w:b/>
              </w:rPr>
              <w:t xml:space="preserve"> </w:t>
            </w:r>
            <w:proofErr w:type="spellStart"/>
            <w:r w:rsidRPr="003B22A9">
              <w:rPr>
                <w:rFonts w:cs="Arial"/>
                <w:b/>
              </w:rPr>
              <w:t>tax</w:t>
            </w:r>
            <w:proofErr w:type="spellEnd"/>
            <w:r w:rsidRPr="003B22A9">
              <w:rPr>
                <w:rFonts w:cs="Arial"/>
                <w:b/>
              </w:rPr>
              <w:t xml:space="preserve"> </w:t>
            </w:r>
            <w:proofErr w:type="spellStart"/>
            <w:r w:rsidRPr="003B22A9">
              <w:rPr>
                <w:rFonts w:cs="Arial"/>
                <w:b/>
              </w:rPr>
              <w:t>assets</w:t>
            </w:r>
            <w:proofErr w:type="spellEnd"/>
          </w:p>
        </w:tc>
        <w:tc>
          <w:tcPr>
            <w:tcW w:w="604" w:type="dxa"/>
            <w:shd w:val="clear" w:color="auto" w:fill="auto"/>
          </w:tcPr>
          <w:p w14:paraId="191F6948" w14:textId="77777777" w:rsidR="001E5B7F" w:rsidRPr="00BC7DA5" w:rsidRDefault="001E5B7F">
            <w:pPr>
              <w:pStyle w:val="08-Tabelageral"/>
              <w:jc w:val="center"/>
              <w:rPr>
                <w:rFonts w:cs="Arial"/>
                <w:b/>
                <w:szCs w:val="14"/>
              </w:rPr>
            </w:pPr>
          </w:p>
        </w:tc>
        <w:tc>
          <w:tcPr>
            <w:tcW w:w="1411" w:type="dxa"/>
            <w:shd w:val="clear" w:color="auto" w:fill="auto"/>
          </w:tcPr>
          <w:p w14:paraId="6516AAF2" w14:textId="77777777" w:rsidR="001E5B7F" w:rsidRPr="00BC7DA5" w:rsidRDefault="001E5B7F">
            <w:pPr>
              <w:pStyle w:val="08-Tabelageral"/>
              <w:rPr>
                <w:rFonts w:cs="Arial"/>
                <w:b/>
                <w:szCs w:val="14"/>
              </w:rPr>
            </w:pPr>
            <w:r>
              <w:rPr>
                <w:rFonts w:cs="Arial"/>
                <w:b/>
                <w:szCs w:val="14"/>
              </w:rPr>
              <w:t>7,773</w:t>
            </w:r>
          </w:p>
        </w:tc>
        <w:tc>
          <w:tcPr>
            <w:tcW w:w="1412" w:type="dxa"/>
            <w:shd w:val="clear" w:color="auto" w:fill="auto"/>
          </w:tcPr>
          <w:p w14:paraId="31A9042B" w14:textId="77777777" w:rsidR="001E5B7F" w:rsidRPr="00BC7DA5" w:rsidRDefault="001E5B7F">
            <w:pPr>
              <w:pStyle w:val="08-Tabelageral"/>
              <w:rPr>
                <w:rFonts w:cs="Arial"/>
                <w:b/>
              </w:rPr>
            </w:pPr>
            <w:r>
              <w:rPr>
                <w:rFonts w:cs="Arial"/>
                <w:b/>
              </w:rPr>
              <w:t>12,231</w:t>
            </w:r>
          </w:p>
        </w:tc>
        <w:tc>
          <w:tcPr>
            <w:tcW w:w="283" w:type="dxa"/>
            <w:shd w:val="clear" w:color="auto" w:fill="auto"/>
          </w:tcPr>
          <w:p w14:paraId="3C11C1EF" w14:textId="77777777" w:rsidR="001E5B7F" w:rsidRPr="00BC7DA5" w:rsidRDefault="001E5B7F">
            <w:pPr>
              <w:pStyle w:val="08-Tabelageral"/>
              <w:rPr>
                <w:rFonts w:cs="Arial"/>
                <w:b/>
                <w:szCs w:val="14"/>
              </w:rPr>
            </w:pPr>
          </w:p>
        </w:tc>
        <w:tc>
          <w:tcPr>
            <w:tcW w:w="1417" w:type="dxa"/>
            <w:shd w:val="clear" w:color="auto" w:fill="auto"/>
          </w:tcPr>
          <w:p w14:paraId="1049BF46" w14:textId="77777777" w:rsidR="001E5B7F" w:rsidRPr="00BC7DA5" w:rsidRDefault="001E5B7F">
            <w:pPr>
              <w:pStyle w:val="08-Tabelageral"/>
              <w:rPr>
                <w:rFonts w:cs="Arial"/>
                <w:b/>
                <w:szCs w:val="14"/>
              </w:rPr>
            </w:pPr>
            <w:r>
              <w:rPr>
                <w:rFonts w:cs="Arial"/>
                <w:b/>
                <w:szCs w:val="14"/>
              </w:rPr>
              <w:t>(6,760)</w:t>
            </w:r>
          </w:p>
        </w:tc>
        <w:tc>
          <w:tcPr>
            <w:tcW w:w="1418" w:type="dxa"/>
            <w:shd w:val="clear" w:color="auto" w:fill="auto"/>
          </w:tcPr>
          <w:p w14:paraId="783BA4E9" w14:textId="77777777" w:rsidR="001E5B7F" w:rsidRPr="00BC7DA5" w:rsidRDefault="001E5B7F">
            <w:pPr>
              <w:pStyle w:val="08-Tabelageral"/>
              <w:rPr>
                <w:rFonts w:cs="Arial"/>
                <w:b/>
                <w:szCs w:val="14"/>
              </w:rPr>
            </w:pPr>
            <w:r>
              <w:rPr>
                <w:rFonts w:cs="Arial"/>
                <w:b/>
                <w:szCs w:val="14"/>
              </w:rPr>
              <w:t>13,244</w:t>
            </w:r>
          </w:p>
        </w:tc>
      </w:tr>
      <w:tr w:rsidR="001E5B7F" w:rsidRPr="00BC7DA5" w14:paraId="5196212B" w14:textId="77777777">
        <w:trPr>
          <w:trHeight w:val="238"/>
        </w:trPr>
        <w:tc>
          <w:tcPr>
            <w:tcW w:w="3094" w:type="dxa"/>
            <w:tcBorders>
              <w:bottom w:val="nil"/>
            </w:tcBorders>
            <w:shd w:val="clear" w:color="auto" w:fill="auto"/>
          </w:tcPr>
          <w:p w14:paraId="6355DB49" w14:textId="77777777" w:rsidR="001E5B7F" w:rsidRPr="00BC7DA5" w:rsidRDefault="001E5B7F">
            <w:pPr>
              <w:pStyle w:val="08-Tabelageral"/>
              <w:ind w:left="113"/>
              <w:jc w:val="left"/>
              <w:rPr>
                <w:rFonts w:cs="Arial"/>
              </w:rPr>
            </w:pPr>
            <w:proofErr w:type="spellStart"/>
            <w:r w:rsidRPr="00910E47">
              <w:rPr>
                <w:rFonts w:cs="Arial"/>
              </w:rPr>
              <w:t>I</w:t>
            </w:r>
            <w:r>
              <w:rPr>
                <w:rFonts w:cs="Arial"/>
              </w:rPr>
              <w:t>ncone</w:t>
            </w:r>
            <w:proofErr w:type="spellEnd"/>
            <w:r>
              <w:rPr>
                <w:rFonts w:cs="Arial"/>
              </w:rPr>
              <w:t xml:space="preserve"> </w:t>
            </w:r>
            <w:proofErr w:type="spellStart"/>
            <w:r>
              <w:rPr>
                <w:rFonts w:cs="Arial"/>
              </w:rPr>
              <w:t>tax</w:t>
            </w:r>
            <w:proofErr w:type="spellEnd"/>
          </w:p>
        </w:tc>
        <w:tc>
          <w:tcPr>
            <w:tcW w:w="604" w:type="dxa"/>
            <w:tcBorders>
              <w:bottom w:val="nil"/>
            </w:tcBorders>
            <w:shd w:val="clear" w:color="auto" w:fill="auto"/>
          </w:tcPr>
          <w:p w14:paraId="6FCA5D07" w14:textId="77777777" w:rsidR="001E5B7F" w:rsidRPr="00BC7DA5" w:rsidRDefault="001E5B7F">
            <w:pPr>
              <w:pStyle w:val="08-Tabelageral"/>
              <w:jc w:val="center"/>
              <w:rPr>
                <w:rFonts w:cs="Arial"/>
                <w:szCs w:val="14"/>
              </w:rPr>
            </w:pPr>
          </w:p>
        </w:tc>
        <w:tc>
          <w:tcPr>
            <w:tcW w:w="1411" w:type="dxa"/>
            <w:tcBorders>
              <w:bottom w:val="nil"/>
            </w:tcBorders>
            <w:shd w:val="clear" w:color="auto" w:fill="auto"/>
          </w:tcPr>
          <w:p w14:paraId="415FC9C2" w14:textId="77777777" w:rsidR="001E5B7F" w:rsidRPr="00BC7DA5" w:rsidRDefault="001E5B7F">
            <w:pPr>
              <w:pStyle w:val="08-Tabelageral"/>
              <w:rPr>
                <w:rFonts w:cs="Arial"/>
                <w:szCs w:val="14"/>
              </w:rPr>
            </w:pPr>
            <w:r>
              <w:rPr>
                <w:rFonts w:cs="Arial"/>
                <w:szCs w:val="14"/>
              </w:rPr>
              <w:t>6,521</w:t>
            </w:r>
          </w:p>
        </w:tc>
        <w:tc>
          <w:tcPr>
            <w:tcW w:w="1412" w:type="dxa"/>
            <w:tcBorders>
              <w:bottom w:val="nil"/>
            </w:tcBorders>
            <w:shd w:val="clear" w:color="auto" w:fill="auto"/>
          </w:tcPr>
          <w:p w14:paraId="12CBE6D4" w14:textId="77777777" w:rsidR="001E5B7F" w:rsidRPr="00BC7DA5" w:rsidRDefault="001E5B7F">
            <w:pPr>
              <w:pStyle w:val="08-Tabelageral"/>
              <w:rPr>
                <w:rFonts w:cs="Arial"/>
              </w:rPr>
            </w:pPr>
            <w:r>
              <w:rPr>
                <w:rFonts w:cs="Arial"/>
              </w:rPr>
              <w:t>8,993</w:t>
            </w:r>
          </w:p>
        </w:tc>
        <w:tc>
          <w:tcPr>
            <w:tcW w:w="283" w:type="dxa"/>
            <w:tcBorders>
              <w:bottom w:val="nil"/>
            </w:tcBorders>
            <w:shd w:val="clear" w:color="auto" w:fill="auto"/>
          </w:tcPr>
          <w:p w14:paraId="33631434" w14:textId="77777777" w:rsidR="001E5B7F" w:rsidRPr="00BC7DA5" w:rsidRDefault="001E5B7F">
            <w:pPr>
              <w:pStyle w:val="08-Tabelageral"/>
              <w:rPr>
                <w:rFonts w:cs="Arial"/>
                <w:szCs w:val="14"/>
              </w:rPr>
            </w:pPr>
          </w:p>
        </w:tc>
        <w:tc>
          <w:tcPr>
            <w:tcW w:w="1417" w:type="dxa"/>
            <w:tcBorders>
              <w:bottom w:val="nil"/>
            </w:tcBorders>
            <w:shd w:val="clear" w:color="auto" w:fill="auto"/>
          </w:tcPr>
          <w:p w14:paraId="7B0AE9C6" w14:textId="77777777" w:rsidR="001E5B7F" w:rsidRPr="00BC7DA5" w:rsidRDefault="001E5B7F">
            <w:pPr>
              <w:pStyle w:val="08-Tabelageral"/>
              <w:rPr>
                <w:rFonts w:cs="Arial"/>
                <w:szCs w:val="14"/>
              </w:rPr>
            </w:pPr>
            <w:r>
              <w:rPr>
                <w:rFonts w:cs="Arial"/>
                <w:szCs w:val="14"/>
              </w:rPr>
              <w:t>(4,971)</w:t>
            </w:r>
          </w:p>
        </w:tc>
        <w:tc>
          <w:tcPr>
            <w:tcW w:w="1418" w:type="dxa"/>
            <w:tcBorders>
              <w:bottom w:val="nil"/>
            </w:tcBorders>
            <w:shd w:val="clear" w:color="auto" w:fill="auto"/>
          </w:tcPr>
          <w:p w14:paraId="6CB75DCB" w14:textId="77777777" w:rsidR="001E5B7F" w:rsidRPr="00BC7DA5" w:rsidRDefault="001E5B7F">
            <w:pPr>
              <w:pStyle w:val="08-Tabelageral"/>
              <w:rPr>
                <w:rFonts w:cs="Arial"/>
                <w:szCs w:val="14"/>
              </w:rPr>
            </w:pPr>
            <w:r>
              <w:rPr>
                <w:rFonts w:cs="Arial"/>
                <w:szCs w:val="14"/>
              </w:rPr>
              <w:t>10,543</w:t>
            </w:r>
          </w:p>
        </w:tc>
      </w:tr>
      <w:tr w:rsidR="001E5B7F" w:rsidRPr="00BC7DA5" w14:paraId="7AECCB8B" w14:textId="77777777">
        <w:trPr>
          <w:trHeight w:val="238"/>
        </w:trPr>
        <w:tc>
          <w:tcPr>
            <w:tcW w:w="3094" w:type="dxa"/>
            <w:tcBorders>
              <w:top w:val="nil"/>
              <w:bottom w:val="single" w:sz="2" w:space="0" w:color="1F3864" w:themeColor="accent1" w:themeShade="80"/>
            </w:tcBorders>
            <w:shd w:val="clear" w:color="auto" w:fill="auto"/>
          </w:tcPr>
          <w:p w14:paraId="0783422B" w14:textId="77777777" w:rsidR="001E5B7F" w:rsidRPr="00BC7DA5" w:rsidRDefault="001E5B7F">
            <w:pPr>
              <w:pStyle w:val="08-Tabelageral"/>
              <w:ind w:left="113"/>
              <w:jc w:val="left"/>
              <w:rPr>
                <w:rFonts w:cs="Arial"/>
              </w:rPr>
            </w:pPr>
            <w:r>
              <w:rPr>
                <w:rFonts w:cs="Arial"/>
              </w:rPr>
              <w:t xml:space="preserve">Social </w:t>
            </w:r>
            <w:proofErr w:type="spellStart"/>
            <w:r>
              <w:rPr>
                <w:rFonts w:cs="Arial"/>
              </w:rPr>
              <w:t>contribution</w:t>
            </w:r>
            <w:proofErr w:type="spellEnd"/>
          </w:p>
        </w:tc>
        <w:tc>
          <w:tcPr>
            <w:tcW w:w="604" w:type="dxa"/>
            <w:tcBorders>
              <w:top w:val="nil"/>
              <w:bottom w:val="single" w:sz="2" w:space="0" w:color="1F3864" w:themeColor="accent1" w:themeShade="80"/>
            </w:tcBorders>
            <w:shd w:val="clear" w:color="auto" w:fill="auto"/>
          </w:tcPr>
          <w:p w14:paraId="518E3367" w14:textId="77777777" w:rsidR="001E5B7F" w:rsidRPr="00BC7DA5" w:rsidRDefault="001E5B7F">
            <w:pPr>
              <w:pStyle w:val="08-Tabelageral"/>
              <w:jc w:val="center"/>
              <w:rPr>
                <w:rFonts w:cs="Arial"/>
                <w:szCs w:val="14"/>
              </w:rPr>
            </w:pPr>
          </w:p>
        </w:tc>
        <w:tc>
          <w:tcPr>
            <w:tcW w:w="1411" w:type="dxa"/>
            <w:tcBorders>
              <w:top w:val="nil"/>
              <w:bottom w:val="single" w:sz="2" w:space="0" w:color="1F3864" w:themeColor="accent1" w:themeShade="80"/>
            </w:tcBorders>
            <w:shd w:val="clear" w:color="auto" w:fill="auto"/>
          </w:tcPr>
          <w:p w14:paraId="5756D0B5" w14:textId="77777777" w:rsidR="001E5B7F" w:rsidRPr="00BC7DA5" w:rsidRDefault="001E5B7F">
            <w:pPr>
              <w:pStyle w:val="08-Tabelageral"/>
              <w:rPr>
                <w:rFonts w:cs="Arial"/>
                <w:szCs w:val="14"/>
              </w:rPr>
            </w:pPr>
            <w:r>
              <w:rPr>
                <w:rFonts w:cs="Arial"/>
                <w:szCs w:val="14"/>
              </w:rPr>
              <w:t>1,252</w:t>
            </w:r>
          </w:p>
        </w:tc>
        <w:tc>
          <w:tcPr>
            <w:tcW w:w="1412" w:type="dxa"/>
            <w:tcBorders>
              <w:top w:val="nil"/>
              <w:bottom w:val="single" w:sz="2" w:space="0" w:color="1F3864" w:themeColor="accent1" w:themeShade="80"/>
            </w:tcBorders>
            <w:shd w:val="clear" w:color="auto" w:fill="auto"/>
          </w:tcPr>
          <w:p w14:paraId="389184E0" w14:textId="77777777" w:rsidR="001E5B7F" w:rsidRPr="00BC7DA5" w:rsidRDefault="001E5B7F">
            <w:pPr>
              <w:pStyle w:val="08-Tabelageral"/>
              <w:rPr>
                <w:rFonts w:cs="Arial"/>
              </w:rPr>
            </w:pPr>
            <w:r>
              <w:rPr>
                <w:rFonts w:cs="Arial"/>
              </w:rPr>
              <w:t>3,238</w:t>
            </w:r>
          </w:p>
        </w:tc>
        <w:tc>
          <w:tcPr>
            <w:tcW w:w="283" w:type="dxa"/>
            <w:tcBorders>
              <w:top w:val="nil"/>
              <w:bottom w:val="single" w:sz="2" w:space="0" w:color="1F3864" w:themeColor="accent1" w:themeShade="80"/>
            </w:tcBorders>
            <w:shd w:val="clear" w:color="auto" w:fill="auto"/>
          </w:tcPr>
          <w:p w14:paraId="41A3460A" w14:textId="77777777" w:rsidR="001E5B7F" w:rsidRPr="00BC7DA5" w:rsidRDefault="001E5B7F">
            <w:pPr>
              <w:pStyle w:val="08-Tabelageral"/>
              <w:rPr>
                <w:rFonts w:cs="Arial"/>
                <w:szCs w:val="14"/>
              </w:rPr>
            </w:pPr>
          </w:p>
        </w:tc>
        <w:tc>
          <w:tcPr>
            <w:tcW w:w="1417" w:type="dxa"/>
            <w:tcBorders>
              <w:top w:val="nil"/>
              <w:bottom w:val="single" w:sz="2" w:space="0" w:color="1F3864" w:themeColor="accent1" w:themeShade="80"/>
            </w:tcBorders>
            <w:shd w:val="clear" w:color="auto" w:fill="auto"/>
          </w:tcPr>
          <w:p w14:paraId="2FC2BE1B" w14:textId="77777777" w:rsidR="001E5B7F" w:rsidRPr="00BC7DA5" w:rsidRDefault="001E5B7F">
            <w:pPr>
              <w:pStyle w:val="08-Tabelageral"/>
              <w:rPr>
                <w:rFonts w:cs="Arial"/>
                <w:szCs w:val="14"/>
              </w:rPr>
            </w:pPr>
            <w:r>
              <w:rPr>
                <w:rFonts w:cs="Arial"/>
                <w:szCs w:val="14"/>
              </w:rPr>
              <w:t>(1,789)</w:t>
            </w:r>
          </w:p>
        </w:tc>
        <w:tc>
          <w:tcPr>
            <w:tcW w:w="1418" w:type="dxa"/>
            <w:tcBorders>
              <w:top w:val="nil"/>
              <w:bottom w:val="single" w:sz="2" w:space="0" w:color="1F3864" w:themeColor="accent1" w:themeShade="80"/>
            </w:tcBorders>
            <w:shd w:val="clear" w:color="auto" w:fill="auto"/>
          </w:tcPr>
          <w:p w14:paraId="5D03EECB" w14:textId="77777777" w:rsidR="001E5B7F" w:rsidRPr="00BC7DA5" w:rsidRDefault="001E5B7F">
            <w:pPr>
              <w:pStyle w:val="08-Tabelageral"/>
              <w:rPr>
                <w:rFonts w:cs="Arial"/>
                <w:szCs w:val="14"/>
              </w:rPr>
            </w:pPr>
            <w:r>
              <w:rPr>
                <w:rFonts w:cs="Arial"/>
                <w:szCs w:val="14"/>
              </w:rPr>
              <w:t>2,701</w:t>
            </w:r>
          </w:p>
        </w:tc>
      </w:tr>
    </w:tbl>
    <w:p w14:paraId="69497F9E" w14:textId="77777777" w:rsidR="001E5B7F" w:rsidRDefault="001E5B7F" w:rsidP="001E5B7F">
      <w:pPr>
        <w:keepNext/>
        <w:keepLines/>
        <w:spacing w:after="40"/>
        <w:rPr>
          <w:rFonts w:ascii="Arial" w:hAnsi="Arial" w:cs="Arial"/>
          <w:b/>
          <w:color w:val="1F3864" w:themeColor="accent1" w:themeShade="80"/>
          <w:sz w:val="18"/>
          <w:szCs w:val="18"/>
          <w:lang w:val="en-US"/>
        </w:rPr>
      </w:pPr>
    </w:p>
    <w:p w14:paraId="43B1AE6F" w14:textId="77777777" w:rsidR="001E5B7F" w:rsidRPr="000F4307" w:rsidRDefault="001E5B7F" w:rsidP="001E5B7F">
      <w:pPr>
        <w:keepNext/>
        <w:keepLines/>
        <w:spacing w:after="40"/>
        <w:rPr>
          <w:rFonts w:ascii="Arial" w:hAnsi="Arial" w:cs="Arial"/>
          <w:b/>
          <w:color w:val="1F3864" w:themeColor="accent1" w:themeShade="80"/>
          <w:sz w:val="18"/>
          <w:szCs w:val="18"/>
          <w:lang w:val="en-US"/>
        </w:rPr>
      </w:pPr>
      <w:r w:rsidRPr="000F4307">
        <w:rPr>
          <w:rFonts w:ascii="Arial" w:hAnsi="Arial" w:cs="Arial"/>
          <w:b/>
          <w:color w:val="1F3864" w:themeColor="accent1" w:themeShade="80"/>
          <w:sz w:val="18"/>
          <w:szCs w:val="18"/>
          <w:lang w:val="en-US"/>
        </w:rPr>
        <w:t>f) Expected Realization</w:t>
      </w:r>
    </w:p>
    <w:p w14:paraId="127DB098" w14:textId="77777777" w:rsidR="001E5B7F" w:rsidRPr="00FF3D4B" w:rsidRDefault="001E5B7F" w:rsidP="001E5B7F">
      <w:pPr>
        <w:keepNext/>
        <w:keepLines/>
        <w:spacing w:after="0" w:line="240" w:lineRule="auto"/>
        <w:jc w:val="right"/>
        <w:rPr>
          <w:rFonts w:ascii="Arial" w:hAnsi="Arial" w:cs="Arial"/>
          <w:b/>
          <w:sz w:val="14"/>
          <w:lang w:eastAsia="pt-BR"/>
        </w:rPr>
      </w:pPr>
      <w:r w:rsidRPr="00FF3D4B">
        <w:rPr>
          <w:rFonts w:ascii="Arial" w:hAnsi="Arial" w:cs="Arial"/>
          <w:b/>
          <w:sz w:val="14"/>
          <w:lang w:eastAsia="pt-BR"/>
        </w:rPr>
        <w:t xml:space="preserve">R$ </w:t>
      </w:r>
      <w:proofErr w:type="spellStart"/>
      <w:r w:rsidRPr="00044999">
        <w:rPr>
          <w:rFonts w:ascii="Arial" w:hAnsi="Arial" w:cs="Arial"/>
          <w:b/>
          <w:sz w:val="14"/>
          <w:lang w:eastAsia="pt-BR"/>
        </w:rPr>
        <w:t>thousand</w:t>
      </w:r>
      <w:proofErr w:type="spellEnd"/>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E5B7F" w:rsidRPr="00786B75" w14:paraId="09FF8AD9" w14:textId="77777777">
        <w:trPr>
          <w:trHeight w:val="238"/>
        </w:trPr>
        <w:tc>
          <w:tcPr>
            <w:tcW w:w="3094" w:type="dxa"/>
            <w:tcBorders>
              <w:top w:val="single" w:sz="2" w:space="0" w:color="1F3864" w:themeColor="accent1" w:themeShade="80"/>
              <w:bottom w:val="nil"/>
            </w:tcBorders>
            <w:shd w:val="clear" w:color="auto" w:fill="auto"/>
          </w:tcPr>
          <w:p w14:paraId="7AEC69A4" w14:textId="77777777" w:rsidR="001E5B7F" w:rsidRPr="00786B75" w:rsidRDefault="001E5B7F">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5A9DC225" w14:textId="77777777" w:rsidR="001E5B7F" w:rsidRPr="00786B75" w:rsidRDefault="001E5B7F">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712DF229" w14:textId="77777777" w:rsidR="001E5B7F" w:rsidRPr="00775513" w:rsidRDefault="001E5B7F">
            <w:pPr>
              <w:keepNext/>
              <w:keepLines/>
              <w:spacing w:after="0"/>
              <w:jc w:val="center"/>
              <w:rPr>
                <w:rFonts w:ascii="Arial" w:hAnsi="Arial" w:cs="Arial"/>
                <w:b/>
                <w:sz w:val="14"/>
                <w:szCs w:val="18"/>
              </w:rPr>
            </w:pPr>
            <w:proofErr w:type="spellStart"/>
            <w:r w:rsidRPr="00775513">
              <w:rPr>
                <w:rFonts w:ascii="Arial" w:hAnsi="Arial" w:cs="Arial"/>
                <w:b/>
                <w:sz w:val="14"/>
                <w:szCs w:val="18"/>
              </w:rPr>
              <w:t>Parent</w:t>
            </w:r>
            <w:proofErr w:type="spellEnd"/>
          </w:p>
        </w:tc>
        <w:tc>
          <w:tcPr>
            <w:tcW w:w="283" w:type="dxa"/>
            <w:tcBorders>
              <w:top w:val="single" w:sz="2" w:space="0" w:color="1F3864" w:themeColor="accent1" w:themeShade="80"/>
              <w:bottom w:val="nil"/>
            </w:tcBorders>
            <w:shd w:val="clear" w:color="auto" w:fill="auto"/>
          </w:tcPr>
          <w:p w14:paraId="0AAFFE3E" w14:textId="77777777" w:rsidR="001E5B7F" w:rsidRPr="00775513" w:rsidRDefault="001E5B7F">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9CC2E5" w:themeColor="accent5" w:themeTint="99"/>
            </w:tcBorders>
            <w:shd w:val="clear" w:color="auto" w:fill="auto"/>
            <w:vAlign w:val="center"/>
          </w:tcPr>
          <w:p w14:paraId="1CB94101" w14:textId="77777777" w:rsidR="001E5B7F" w:rsidRPr="00775513" w:rsidRDefault="001E5B7F">
            <w:pPr>
              <w:keepNext/>
              <w:keepLines/>
              <w:spacing w:after="0"/>
              <w:jc w:val="center"/>
              <w:rPr>
                <w:rFonts w:ascii="Arial" w:hAnsi="Arial" w:cs="Arial"/>
                <w:b/>
                <w:sz w:val="18"/>
                <w:szCs w:val="18"/>
              </w:rPr>
            </w:pPr>
            <w:proofErr w:type="spellStart"/>
            <w:r w:rsidRPr="00775513">
              <w:rPr>
                <w:rFonts w:ascii="Arial" w:hAnsi="Arial" w:cs="Arial"/>
                <w:b/>
                <w:sz w:val="14"/>
                <w:szCs w:val="18"/>
              </w:rPr>
              <w:t>Consolidated</w:t>
            </w:r>
            <w:proofErr w:type="spellEnd"/>
          </w:p>
        </w:tc>
      </w:tr>
      <w:tr w:rsidR="001E5B7F" w:rsidRPr="00786B75" w14:paraId="74E2FF8C" w14:textId="77777777">
        <w:trPr>
          <w:trHeight w:val="238"/>
        </w:trPr>
        <w:tc>
          <w:tcPr>
            <w:tcW w:w="3094" w:type="dxa"/>
            <w:tcBorders>
              <w:top w:val="nil"/>
              <w:bottom w:val="single" w:sz="2" w:space="0" w:color="1F3864" w:themeColor="accent1" w:themeShade="80"/>
            </w:tcBorders>
            <w:shd w:val="clear" w:color="auto" w:fill="auto"/>
          </w:tcPr>
          <w:p w14:paraId="2B7E6540" w14:textId="77777777" w:rsidR="001E5B7F" w:rsidRPr="00786B75" w:rsidRDefault="001E5B7F">
            <w:pPr>
              <w:pStyle w:val="08-Tabelageral"/>
              <w:rPr>
                <w:rFonts w:cs="Arial"/>
                <w:b/>
              </w:rPr>
            </w:pPr>
          </w:p>
        </w:tc>
        <w:tc>
          <w:tcPr>
            <w:tcW w:w="604" w:type="dxa"/>
            <w:tcBorders>
              <w:top w:val="nil"/>
              <w:bottom w:val="single" w:sz="2" w:space="0" w:color="1F3864" w:themeColor="accent1" w:themeShade="80"/>
            </w:tcBorders>
            <w:shd w:val="clear" w:color="auto" w:fill="auto"/>
          </w:tcPr>
          <w:p w14:paraId="2AFF077E" w14:textId="77777777" w:rsidR="001E5B7F" w:rsidRPr="00786B75" w:rsidRDefault="001E5B7F">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14CF2BF1" w14:textId="77777777" w:rsidR="001E5B7F" w:rsidRPr="00786B75" w:rsidRDefault="001E5B7F">
            <w:pPr>
              <w:pStyle w:val="08-Tabelageral"/>
              <w:rPr>
                <w:rFonts w:cs="Arial"/>
                <w:b/>
              </w:rPr>
            </w:pPr>
            <w:r>
              <w:rPr>
                <w:rFonts w:cs="Arial"/>
                <w:b/>
              </w:rPr>
              <w:t xml:space="preserve">Non </w:t>
            </w:r>
            <w:proofErr w:type="spellStart"/>
            <w:r>
              <w:rPr>
                <w:rFonts w:cs="Arial"/>
                <w:b/>
              </w:rPr>
              <w:t>Value</w:t>
            </w:r>
            <w:proofErr w:type="spellEnd"/>
          </w:p>
        </w:tc>
        <w:tc>
          <w:tcPr>
            <w:tcW w:w="1412" w:type="dxa"/>
            <w:tcBorders>
              <w:top w:val="single" w:sz="2" w:space="0" w:color="1F3864" w:themeColor="accent1" w:themeShade="80"/>
              <w:bottom w:val="single" w:sz="2" w:space="0" w:color="1F3864" w:themeColor="accent1" w:themeShade="80"/>
            </w:tcBorders>
            <w:shd w:val="clear" w:color="auto" w:fill="auto"/>
          </w:tcPr>
          <w:p w14:paraId="6AD574BF" w14:textId="77777777" w:rsidR="001E5B7F" w:rsidRPr="00786B75" w:rsidRDefault="001E5B7F">
            <w:pPr>
              <w:pStyle w:val="08-Tabelageral"/>
              <w:rPr>
                <w:rFonts w:cs="Arial"/>
                <w:b/>
              </w:rPr>
            </w:pPr>
            <w:proofErr w:type="spellStart"/>
            <w:r>
              <w:rPr>
                <w:rFonts w:cs="Arial"/>
                <w:b/>
              </w:rPr>
              <w:t>Present</w:t>
            </w:r>
            <w:proofErr w:type="spellEnd"/>
            <w:r>
              <w:rPr>
                <w:rFonts w:cs="Arial"/>
                <w:b/>
              </w:rPr>
              <w:t xml:space="preserve"> </w:t>
            </w:r>
            <w:proofErr w:type="spellStart"/>
            <w:r>
              <w:rPr>
                <w:rFonts w:cs="Arial"/>
                <w:b/>
              </w:rPr>
              <w:t>Value</w:t>
            </w:r>
            <w:proofErr w:type="spellEnd"/>
          </w:p>
        </w:tc>
        <w:tc>
          <w:tcPr>
            <w:tcW w:w="283" w:type="dxa"/>
            <w:tcBorders>
              <w:top w:val="nil"/>
              <w:bottom w:val="single" w:sz="2" w:space="0" w:color="1F3864" w:themeColor="accent1" w:themeShade="80"/>
            </w:tcBorders>
            <w:shd w:val="clear" w:color="auto" w:fill="auto"/>
          </w:tcPr>
          <w:p w14:paraId="19ECA612" w14:textId="77777777" w:rsidR="001E5B7F" w:rsidRPr="00786B75" w:rsidRDefault="001E5B7F">
            <w:pPr>
              <w:pStyle w:val="08-Tabelageral"/>
              <w:rPr>
                <w:rFonts w:cs="Arial"/>
                <w:b/>
              </w:rPr>
            </w:pPr>
          </w:p>
        </w:tc>
        <w:tc>
          <w:tcPr>
            <w:tcW w:w="1417" w:type="dxa"/>
            <w:tcBorders>
              <w:top w:val="single" w:sz="2" w:space="0" w:color="9CC2E5" w:themeColor="accent5" w:themeTint="99"/>
              <w:bottom w:val="single" w:sz="2" w:space="0" w:color="1F3864" w:themeColor="accent1" w:themeShade="80"/>
            </w:tcBorders>
            <w:shd w:val="clear" w:color="auto" w:fill="auto"/>
          </w:tcPr>
          <w:p w14:paraId="26ABBC8F" w14:textId="77777777" w:rsidR="001E5B7F" w:rsidRPr="00786B75" w:rsidRDefault="001E5B7F">
            <w:pPr>
              <w:pStyle w:val="08-Tabelageral"/>
              <w:rPr>
                <w:rFonts w:cs="Arial"/>
                <w:b/>
              </w:rPr>
            </w:pPr>
            <w:r w:rsidRPr="00786B75">
              <w:rPr>
                <w:rFonts w:cs="Arial"/>
                <w:b/>
              </w:rPr>
              <w:t>Valor Nominal</w:t>
            </w:r>
          </w:p>
        </w:tc>
        <w:tc>
          <w:tcPr>
            <w:tcW w:w="1418" w:type="dxa"/>
            <w:tcBorders>
              <w:top w:val="single" w:sz="2" w:space="0" w:color="9CC2E5" w:themeColor="accent5" w:themeTint="99"/>
              <w:bottom w:val="single" w:sz="2" w:space="0" w:color="1F3864" w:themeColor="accent1" w:themeShade="80"/>
            </w:tcBorders>
            <w:shd w:val="clear" w:color="auto" w:fill="auto"/>
          </w:tcPr>
          <w:p w14:paraId="256D8062" w14:textId="77777777" w:rsidR="001E5B7F" w:rsidRPr="00786B75" w:rsidRDefault="001E5B7F">
            <w:pPr>
              <w:pStyle w:val="08-Tabelageral"/>
              <w:rPr>
                <w:rFonts w:cs="Arial"/>
                <w:b/>
              </w:rPr>
            </w:pPr>
            <w:r w:rsidRPr="00786B75">
              <w:rPr>
                <w:rFonts w:cs="Arial"/>
                <w:b/>
              </w:rPr>
              <w:t>Valor Presente</w:t>
            </w:r>
          </w:p>
        </w:tc>
      </w:tr>
      <w:tr w:rsidR="001E5B7F" w:rsidRPr="00786B75" w14:paraId="5E570F7C" w14:textId="77777777">
        <w:trPr>
          <w:trHeight w:val="238"/>
        </w:trPr>
        <w:tc>
          <w:tcPr>
            <w:tcW w:w="3094" w:type="dxa"/>
            <w:tcBorders>
              <w:top w:val="single" w:sz="2" w:space="0" w:color="1F3864" w:themeColor="accent1" w:themeShade="80"/>
            </w:tcBorders>
            <w:shd w:val="clear" w:color="auto" w:fill="auto"/>
          </w:tcPr>
          <w:p w14:paraId="437296CB" w14:textId="77777777" w:rsidR="001E5B7F" w:rsidRPr="00786B75" w:rsidRDefault="001E5B7F">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4</w:t>
            </w:r>
          </w:p>
        </w:tc>
        <w:tc>
          <w:tcPr>
            <w:tcW w:w="604" w:type="dxa"/>
            <w:tcBorders>
              <w:top w:val="single" w:sz="2" w:space="0" w:color="1F3864" w:themeColor="accent1" w:themeShade="80"/>
            </w:tcBorders>
            <w:shd w:val="clear" w:color="auto" w:fill="auto"/>
          </w:tcPr>
          <w:p w14:paraId="1E0FCA2E" w14:textId="77777777" w:rsidR="001E5B7F" w:rsidRPr="00786B75" w:rsidRDefault="001E5B7F">
            <w:pPr>
              <w:pStyle w:val="08-Tabelageral"/>
              <w:ind w:left="113"/>
              <w:jc w:val="center"/>
              <w:rPr>
                <w:rFonts w:cs="Arial"/>
                <w:szCs w:val="14"/>
              </w:rPr>
            </w:pPr>
          </w:p>
        </w:tc>
        <w:tc>
          <w:tcPr>
            <w:tcW w:w="1411" w:type="dxa"/>
            <w:tcBorders>
              <w:top w:val="single" w:sz="2" w:space="0" w:color="1F3864" w:themeColor="accent1" w:themeShade="80"/>
            </w:tcBorders>
            <w:shd w:val="clear" w:color="auto" w:fill="auto"/>
          </w:tcPr>
          <w:p w14:paraId="5ECC17C8" w14:textId="77777777" w:rsidR="001E5B7F" w:rsidRPr="00786B75" w:rsidRDefault="001E5B7F">
            <w:pPr>
              <w:pStyle w:val="08-Tabelageral"/>
              <w:ind w:left="113"/>
              <w:rPr>
                <w:rFonts w:cs="Arial"/>
                <w:szCs w:val="14"/>
              </w:rPr>
            </w:pPr>
            <w:r>
              <w:rPr>
                <w:rFonts w:cs="Arial"/>
                <w:szCs w:val="14"/>
              </w:rPr>
              <w:t>--</w:t>
            </w:r>
          </w:p>
        </w:tc>
        <w:tc>
          <w:tcPr>
            <w:tcW w:w="1412" w:type="dxa"/>
            <w:tcBorders>
              <w:top w:val="single" w:sz="2" w:space="0" w:color="1F3864" w:themeColor="accent1" w:themeShade="80"/>
            </w:tcBorders>
            <w:shd w:val="clear" w:color="auto" w:fill="auto"/>
          </w:tcPr>
          <w:p w14:paraId="56B94206" w14:textId="77777777" w:rsidR="001E5B7F" w:rsidRPr="00786B75" w:rsidRDefault="001E5B7F">
            <w:pPr>
              <w:pStyle w:val="08-Tabelageral"/>
              <w:rPr>
                <w:rFonts w:cs="Arial"/>
              </w:rPr>
            </w:pPr>
            <w:r>
              <w:rPr>
                <w:rFonts w:cs="Arial"/>
              </w:rPr>
              <w:t>--</w:t>
            </w:r>
          </w:p>
        </w:tc>
        <w:tc>
          <w:tcPr>
            <w:tcW w:w="283" w:type="dxa"/>
            <w:tcBorders>
              <w:top w:val="single" w:sz="2" w:space="0" w:color="1F3864" w:themeColor="accent1" w:themeShade="80"/>
            </w:tcBorders>
            <w:shd w:val="clear" w:color="auto" w:fill="auto"/>
          </w:tcPr>
          <w:p w14:paraId="1C26CF60" w14:textId="77777777" w:rsidR="001E5B7F" w:rsidRPr="00786B75" w:rsidRDefault="001E5B7F">
            <w:pPr>
              <w:pStyle w:val="08-Tabelageral"/>
              <w:ind w:left="113"/>
              <w:rPr>
                <w:rFonts w:cs="Arial"/>
                <w:szCs w:val="14"/>
              </w:rPr>
            </w:pPr>
          </w:p>
        </w:tc>
        <w:tc>
          <w:tcPr>
            <w:tcW w:w="1417" w:type="dxa"/>
            <w:tcBorders>
              <w:top w:val="single" w:sz="2" w:space="0" w:color="1F3864" w:themeColor="accent1" w:themeShade="80"/>
            </w:tcBorders>
            <w:shd w:val="clear" w:color="auto" w:fill="auto"/>
          </w:tcPr>
          <w:p w14:paraId="17EE5EA2" w14:textId="77777777" w:rsidR="001E5B7F" w:rsidRPr="00786B75" w:rsidRDefault="001E5B7F">
            <w:pPr>
              <w:pStyle w:val="08-Tabelageral"/>
              <w:ind w:left="113"/>
              <w:rPr>
                <w:rFonts w:cs="Arial"/>
                <w:szCs w:val="14"/>
              </w:rPr>
            </w:pPr>
            <w:r>
              <w:rPr>
                <w:rFonts w:cs="Arial"/>
                <w:szCs w:val="14"/>
              </w:rPr>
              <w:t>13,022</w:t>
            </w:r>
          </w:p>
        </w:tc>
        <w:tc>
          <w:tcPr>
            <w:tcW w:w="1418" w:type="dxa"/>
            <w:tcBorders>
              <w:top w:val="single" w:sz="2" w:space="0" w:color="1F3864" w:themeColor="accent1" w:themeShade="80"/>
            </w:tcBorders>
            <w:shd w:val="clear" w:color="auto" w:fill="auto"/>
          </w:tcPr>
          <w:p w14:paraId="2EB12EA4" w14:textId="77777777" w:rsidR="001E5B7F" w:rsidRPr="00786B75" w:rsidRDefault="001E5B7F">
            <w:pPr>
              <w:pStyle w:val="08-Tabelageral"/>
              <w:rPr>
                <w:rFonts w:cs="Arial"/>
              </w:rPr>
            </w:pPr>
            <w:r>
              <w:rPr>
                <w:rFonts w:cs="Arial"/>
              </w:rPr>
              <w:t>11,513</w:t>
            </w:r>
          </w:p>
        </w:tc>
      </w:tr>
      <w:tr w:rsidR="001E5B7F" w:rsidRPr="00786B75" w14:paraId="3D668CA5" w14:textId="77777777">
        <w:trPr>
          <w:trHeight w:val="238"/>
        </w:trPr>
        <w:tc>
          <w:tcPr>
            <w:tcW w:w="3094" w:type="dxa"/>
            <w:shd w:val="clear" w:color="auto" w:fill="auto"/>
          </w:tcPr>
          <w:p w14:paraId="4CF9F3F1" w14:textId="77777777" w:rsidR="001E5B7F" w:rsidRPr="00786B75" w:rsidRDefault="001E5B7F">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5</w:t>
            </w:r>
          </w:p>
        </w:tc>
        <w:tc>
          <w:tcPr>
            <w:tcW w:w="604" w:type="dxa"/>
            <w:shd w:val="clear" w:color="auto" w:fill="auto"/>
          </w:tcPr>
          <w:p w14:paraId="2C1053F8" w14:textId="77777777" w:rsidR="001E5B7F" w:rsidRPr="00786B75" w:rsidRDefault="001E5B7F">
            <w:pPr>
              <w:pStyle w:val="08-Tabelageral"/>
              <w:ind w:left="113"/>
              <w:jc w:val="center"/>
              <w:rPr>
                <w:rFonts w:cs="Arial"/>
                <w:szCs w:val="14"/>
              </w:rPr>
            </w:pPr>
          </w:p>
        </w:tc>
        <w:tc>
          <w:tcPr>
            <w:tcW w:w="1411" w:type="dxa"/>
            <w:shd w:val="clear" w:color="auto" w:fill="auto"/>
          </w:tcPr>
          <w:p w14:paraId="09722EC2" w14:textId="77777777" w:rsidR="001E5B7F" w:rsidRPr="00786B75" w:rsidRDefault="001E5B7F">
            <w:pPr>
              <w:pStyle w:val="08-Tabelageral"/>
              <w:ind w:left="113"/>
              <w:rPr>
                <w:rFonts w:cs="Arial"/>
                <w:szCs w:val="14"/>
              </w:rPr>
            </w:pPr>
            <w:r>
              <w:rPr>
                <w:rFonts w:cs="Arial"/>
                <w:szCs w:val="14"/>
              </w:rPr>
              <w:t>216</w:t>
            </w:r>
          </w:p>
        </w:tc>
        <w:tc>
          <w:tcPr>
            <w:tcW w:w="1412" w:type="dxa"/>
            <w:shd w:val="clear" w:color="auto" w:fill="auto"/>
          </w:tcPr>
          <w:p w14:paraId="7C787DE6" w14:textId="77777777" w:rsidR="001E5B7F" w:rsidRPr="00786B75" w:rsidRDefault="001E5B7F">
            <w:pPr>
              <w:pStyle w:val="08-Tabelageral"/>
              <w:rPr>
                <w:rFonts w:cs="Arial"/>
              </w:rPr>
            </w:pPr>
            <w:r>
              <w:rPr>
                <w:rFonts w:cs="Arial"/>
              </w:rPr>
              <w:t>168</w:t>
            </w:r>
          </w:p>
        </w:tc>
        <w:tc>
          <w:tcPr>
            <w:tcW w:w="283" w:type="dxa"/>
            <w:shd w:val="clear" w:color="auto" w:fill="auto"/>
          </w:tcPr>
          <w:p w14:paraId="3582CDF3" w14:textId="77777777" w:rsidR="001E5B7F" w:rsidRPr="00786B75" w:rsidRDefault="001E5B7F">
            <w:pPr>
              <w:pStyle w:val="08-Tabelageral"/>
              <w:ind w:left="113"/>
              <w:rPr>
                <w:rFonts w:cs="Arial"/>
                <w:szCs w:val="14"/>
              </w:rPr>
            </w:pPr>
          </w:p>
        </w:tc>
        <w:tc>
          <w:tcPr>
            <w:tcW w:w="1417" w:type="dxa"/>
            <w:shd w:val="clear" w:color="auto" w:fill="auto"/>
          </w:tcPr>
          <w:p w14:paraId="7623C49B" w14:textId="77777777" w:rsidR="001E5B7F" w:rsidRPr="00786B75" w:rsidRDefault="001E5B7F">
            <w:pPr>
              <w:pStyle w:val="08-Tabelageral"/>
              <w:ind w:left="113"/>
              <w:rPr>
                <w:rFonts w:cs="Arial"/>
                <w:szCs w:val="14"/>
              </w:rPr>
            </w:pPr>
            <w:r>
              <w:rPr>
                <w:rFonts w:cs="Arial"/>
                <w:szCs w:val="14"/>
              </w:rPr>
              <w:t>216</w:t>
            </w:r>
          </w:p>
        </w:tc>
        <w:tc>
          <w:tcPr>
            <w:tcW w:w="1418" w:type="dxa"/>
            <w:shd w:val="clear" w:color="auto" w:fill="auto"/>
          </w:tcPr>
          <w:p w14:paraId="553A6CA3" w14:textId="77777777" w:rsidR="001E5B7F" w:rsidRPr="00786B75" w:rsidRDefault="001E5B7F">
            <w:pPr>
              <w:pStyle w:val="08-Tabelageral"/>
              <w:rPr>
                <w:rFonts w:cs="Arial"/>
              </w:rPr>
            </w:pPr>
            <w:r>
              <w:rPr>
                <w:rFonts w:cs="Arial"/>
              </w:rPr>
              <w:t>168</w:t>
            </w:r>
          </w:p>
        </w:tc>
      </w:tr>
      <w:tr w:rsidR="001E5B7F" w:rsidRPr="00786B75" w14:paraId="7DB4368D" w14:textId="77777777">
        <w:trPr>
          <w:trHeight w:val="238"/>
        </w:trPr>
        <w:tc>
          <w:tcPr>
            <w:tcW w:w="3094" w:type="dxa"/>
            <w:shd w:val="clear" w:color="auto" w:fill="auto"/>
          </w:tcPr>
          <w:p w14:paraId="222E7135" w14:textId="77777777" w:rsidR="001E5B7F" w:rsidRPr="00786B75" w:rsidRDefault="001E5B7F">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6</w:t>
            </w:r>
          </w:p>
        </w:tc>
        <w:tc>
          <w:tcPr>
            <w:tcW w:w="604" w:type="dxa"/>
            <w:shd w:val="clear" w:color="auto" w:fill="auto"/>
          </w:tcPr>
          <w:p w14:paraId="6AB9BADE" w14:textId="77777777" w:rsidR="001E5B7F" w:rsidRPr="00786B75" w:rsidRDefault="001E5B7F">
            <w:pPr>
              <w:pStyle w:val="08-Tabelageral"/>
              <w:ind w:left="113"/>
              <w:jc w:val="center"/>
              <w:rPr>
                <w:rFonts w:cs="Arial"/>
                <w:szCs w:val="14"/>
              </w:rPr>
            </w:pPr>
          </w:p>
        </w:tc>
        <w:tc>
          <w:tcPr>
            <w:tcW w:w="1411" w:type="dxa"/>
            <w:shd w:val="clear" w:color="auto" w:fill="auto"/>
          </w:tcPr>
          <w:p w14:paraId="7242D4D3" w14:textId="77777777" w:rsidR="001E5B7F" w:rsidRPr="00786B75" w:rsidRDefault="001E5B7F">
            <w:pPr>
              <w:pStyle w:val="08-Tabelageral"/>
              <w:ind w:left="113"/>
              <w:rPr>
                <w:rFonts w:cs="Arial"/>
                <w:szCs w:val="14"/>
              </w:rPr>
            </w:pPr>
            <w:r>
              <w:rPr>
                <w:rFonts w:cs="Arial"/>
                <w:szCs w:val="14"/>
              </w:rPr>
              <w:t>6</w:t>
            </w:r>
          </w:p>
        </w:tc>
        <w:tc>
          <w:tcPr>
            <w:tcW w:w="1412" w:type="dxa"/>
            <w:shd w:val="clear" w:color="auto" w:fill="auto"/>
          </w:tcPr>
          <w:p w14:paraId="08EB9E5D" w14:textId="77777777" w:rsidR="001E5B7F" w:rsidRPr="00786B75" w:rsidRDefault="001E5B7F">
            <w:pPr>
              <w:pStyle w:val="08-Tabelageral"/>
              <w:rPr>
                <w:rFonts w:cs="Arial"/>
              </w:rPr>
            </w:pPr>
            <w:r>
              <w:rPr>
                <w:rFonts w:cs="Arial"/>
              </w:rPr>
              <w:t>4</w:t>
            </w:r>
          </w:p>
        </w:tc>
        <w:tc>
          <w:tcPr>
            <w:tcW w:w="283" w:type="dxa"/>
            <w:shd w:val="clear" w:color="auto" w:fill="auto"/>
          </w:tcPr>
          <w:p w14:paraId="52270510" w14:textId="77777777" w:rsidR="001E5B7F" w:rsidRPr="00786B75" w:rsidRDefault="001E5B7F">
            <w:pPr>
              <w:pStyle w:val="08-Tabelageral"/>
              <w:ind w:left="113"/>
              <w:rPr>
                <w:rFonts w:cs="Arial"/>
                <w:szCs w:val="14"/>
              </w:rPr>
            </w:pPr>
          </w:p>
        </w:tc>
        <w:tc>
          <w:tcPr>
            <w:tcW w:w="1417" w:type="dxa"/>
            <w:shd w:val="clear" w:color="auto" w:fill="auto"/>
          </w:tcPr>
          <w:p w14:paraId="3DFA2841" w14:textId="77777777" w:rsidR="001E5B7F" w:rsidRPr="00786B75" w:rsidRDefault="001E5B7F">
            <w:pPr>
              <w:pStyle w:val="08-Tabelageral"/>
              <w:ind w:left="113"/>
              <w:rPr>
                <w:rFonts w:cs="Arial"/>
                <w:szCs w:val="14"/>
              </w:rPr>
            </w:pPr>
            <w:r>
              <w:rPr>
                <w:rFonts w:cs="Arial"/>
                <w:szCs w:val="14"/>
              </w:rPr>
              <w:t>6</w:t>
            </w:r>
          </w:p>
        </w:tc>
        <w:tc>
          <w:tcPr>
            <w:tcW w:w="1418" w:type="dxa"/>
            <w:shd w:val="clear" w:color="auto" w:fill="auto"/>
          </w:tcPr>
          <w:p w14:paraId="40E71F9A" w14:textId="77777777" w:rsidR="001E5B7F" w:rsidRPr="00786B75" w:rsidRDefault="001E5B7F">
            <w:pPr>
              <w:pStyle w:val="08-Tabelageral"/>
              <w:rPr>
                <w:rFonts w:cs="Arial"/>
              </w:rPr>
            </w:pPr>
            <w:r>
              <w:rPr>
                <w:rFonts w:cs="Arial"/>
              </w:rPr>
              <w:t>4</w:t>
            </w:r>
          </w:p>
        </w:tc>
      </w:tr>
      <w:tr w:rsidR="001E5B7F" w:rsidRPr="00786B75" w14:paraId="24E005B5" w14:textId="77777777">
        <w:trPr>
          <w:trHeight w:val="238"/>
        </w:trPr>
        <w:tc>
          <w:tcPr>
            <w:tcW w:w="3094" w:type="dxa"/>
            <w:tcBorders>
              <w:top w:val="nil"/>
              <w:bottom w:val="single" w:sz="2" w:space="0" w:color="1F3864" w:themeColor="accent1" w:themeShade="80"/>
            </w:tcBorders>
            <w:shd w:val="clear" w:color="auto" w:fill="auto"/>
          </w:tcPr>
          <w:p w14:paraId="059DB6BD" w14:textId="77777777" w:rsidR="001E5B7F" w:rsidRPr="00786B75" w:rsidRDefault="001E5B7F">
            <w:pPr>
              <w:pStyle w:val="08-Tabelageral"/>
              <w:jc w:val="left"/>
              <w:rPr>
                <w:rFonts w:cs="Arial"/>
                <w:b/>
              </w:rPr>
            </w:pPr>
            <w:r w:rsidRPr="00786B75">
              <w:rPr>
                <w:rFonts w:cs="Arial"/>
                <w:b/>
              </w:rPr>
              <w:t>Total</w:t>
            </w:r>
          </w:p>
        </w:tc>
        <w:tc>
          <w:tcPr>
            <w:tcW w:w="604" w:type="dxa"/>
            <w:tcBorders>
              <w:top w:val="nil"/>
              <w:bottom w:val="single" w:sz="2" w:space="0" w:color="1F3864" w:themeColor="accent1" w:themeShade="80"/>
            </w:tcBorders>
            <w:shd w:val="clear" w:color="auto" w:fill="auto"/>
          </w:tcPr>
          <w:p w14:paraId="0E781959" w14:textId="77777777" w:rsidR="001E5B7F" w:rsidRPr="00786B75" w:rsidRDefault="001E5B7F">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tcPr>
          <w:p w14:paraId="30713703" w14:textId="77777777" w:rsidR="001E5B7F" w:rsidRPr="00786B75" w:rsidRDefault="001E5B7F">
            <w:pPr>
              <w:pStyle w:val="08-Tabelageral"/>
              <w:rPr>
                <w:rFonts w:cs="Arial"/>
                <w:b/>
                <w:szCs w:val="14"/>
              </w:rPr>
            </w:pPr>
            <w:r>
              <w:rPr>
                <w:rFonts w:cs="Arial"/>
                <w:b/>
                <w:szCs w:val="14"/>
              </w:rPr>
              <w:t>222</w:t>
            </w:r>
          </w:p>
        </w:tc>
        <w:tc>
          <w:tcPr>
            <w:tcW w:w="1412" w:type="dxa"/>
            <w:tcBorders>
              <w:top w:val="nil"/>
              <w:bottom w:val="single" w:sz="2" w:space="0" w:color="1F3864" w:themeColor="accent1" w:themeShade="80"/>
            </w:tcBorders>
            <w:shd w:val="clear" w:color="auto" w:fill="auto"/>
          </w:tcPr>
          <w:p w14:paraId="0258331A" w14:textId="77777777" w:rsidR="001E5B7F" w:rsidRPr="00786B75" w:rsidRDefault="001E5B7F">
            <w:pPr>
              <w:pStyle w:val="08-Tabelageral"/>
              <w:rPr>
                <w:rFonts w:cs="Arial"/>
                <w:b/>
              </w:rPr>
            </w:pPr>
            <w:r>
              <w:rPr>
                <w:rFonts w:cs="Arial"/>
                <w:b/>
              </w:rPr>
              <w:t>172</w:t>
            </w:r>
          </w:p>
        </w:tc>
        <w:tc>
          <w:tcPr>
            <w:tcW w:w="283" w:type="dxa"/>
            <w:tcBorders>
              <w:top w:val="nil"/>
              <w:bottom w:val="single" w:sz="2" w:space="0" w:color="1F3864" w:themeColor="accent1" w:themeShade="80"/>
            </w:tcBorders>
            <w:shd w:val="clear" w:color="auto" w:fill="auto"/>
          </w:tcPr>
          <w:p w14:paraId="0CAD2B17" w14:textId="77777777" w:rsidR="001E5B7F" w:rsidRPr="00786B75" w:rsidRDefault="001E5B7F">
            <w:pPr>
              <w:pStyle w:val="08-Tabelageral"/>
              <w:rPr>
                <w:rFonts w:cs="Arial"/>
                <w:b/>
                <w:szCs w:val="14"/>
              </w:rPr>
            </w:pPr>
          </w:p>
        </w:tc>
        <w:tc>
          <w:tcPr>
            <w:tcW w:w="1417" w:type="dxa"/>
            <w:tcBorders>
              <w:top w:val="nil"/>
              <w:bottom w:val="single" w:sz="2" w:space="0" w:color="1F3864" w:themeColor="accent1" w:themeShade="80"/>
            </w:tcBorders>
            <w:shd w:val="clear" w:color="auto" w:fill="auto"/>
          </w:tcPr>
          <w:p w14:paraId="6A5ABF23" w14:textId="77777777" w:rsidR="001E5B7F" w:rsidRPr="00786B75" w:rsidRDefault="001E5B7F">
            <w:pPr>
              <w:pStyle w:val="08-Tabelageral"/>
              <w:rPr>
                <w:rFonts w:cs="Arial"/>
                <w:b/>
                <w:szCs w:val="14"/>
              </w:rPr>
            </w:pPr>
            <w:r>
              <w:rPr>
                <w:rFonts w:cs="Arial"/>
                <w:b/>
                <w:szCs w:val="14"/>
              </w:rPr>
              <w:t>13,244</w:t>
            </w:r>
          </w:p>
        </w:tc>
        <w:tc>
          <w:tcPr>
            <w:tcW w:w="1418" w:type="dxa"/>
            <w:tcBorders>
              <w:top w:val="nil"/>
              <w:bottom w:val="single" w:sz="2" w:space="0" w:color="1F3864" w:themeColor="accent1" w:themeShade="80"/>
            </w:tcBorders>
            <w:shd w:val="clear" w:color="auto" w:fill="auto"/>
          </w:tcPr>
          <w:p w14:paraId="366391E0" w14:textId="77777777" w:rsidR="001E5B7F" w:rsidRPr="00786B75" w:rsidRDefault="001E5B7F">
            <w:pPr>
              <w:pStyle w:val="08-Tabelageral"/>
              <w:rPr>
                <w:rFonts w:cs="Arial"/>
                <w:b/>
              </w:rPr>
            </w:pPr>
            <w:r>
              <w:rPr>
                <w:rFonts w:cs="Arial"/>
                <w:b/>
              </w:rPr>
              <w:t>11,685</w:t>
            </w:r>
          </w:p>
        </w:tc>
      </w:tr>
    </w:tbl>
    <w:p w14:paraId="4147C799" w14:textId="77777777" w:rsidR="001E5B7F" w:rsidRDefault="001E5B7F" w:rsidP="001E5B7F">
      <w:pPr>
        <w:keepNext/>
        <w:keepLines/>
        <w:rPr>
          <w:rFonts w:ascii="Arial" w:hAnsi="Arial" w:cs="Arial"/>
          <w:b/>
          <w:color w:val="1F3864" w:themeColor="accent1" w:themeShade="80"/>
          <w:sz w:val="18"/>
          <w:szCs w:val="18"/>
        </w:rPr>
      </w:pPr>
    </w:p>
    <w:p w14:paraId="79C1000F" w14:textId="77777777" w:rsidR="001E5B7F" w:rsidRPr="00432934" w:rsidRDefault="001E5B7F" w:rsidP="001E5B7F">
      <w:pPr>
        <w:pStyle w:val="05-Textonormal"/>
        <w:keepNext/>
        <w:keepLines/>
        <w:rPr>
          <w:rFonts w:cs="Arial"/>
          <w:lang w:val="en-US"/>
        </w:rPr>
      </w:pPr>
      <w:r w:rsidRPr="00432934">
        <w:rPr>
          <w:rFonts w:cs="Arial"/>
          <w:lang w:val="en-US"/>
        </w:rPr>
        <w:t>The expected realization of deferred tax assets (tax credits) is supported by a technical study prepared for de base date of Dec 31, 2023, and is calculated based on the discounted present value of the average Selic rate (TMS) projected for each reporting period.</w:t>
      </w:r>
    </w:p>
    <w:p w14:paraId="7C2C4A96" w14:textId="77777777" w:rsidR="001E5B7F" w:rsidRPr="00432934" w:rsidRDefault="001E5B7F" w:rsidP="001E5B7F">
      <w:pPr>
        <w:pStyle w:val="05-Textonormal"/>
        <w:keepNext/>
        <w:keepLines/>
        <w:rPr>
          <w:rFonts w:cs="Arial"/>
          <w:lang w:val="en-US"/>
        </w:rPr>
      </w:pPr>
      <w:r w:rsidRPr="00432934">
        <w:rPr>
          <w:rFonts w:cs="Arial"/>
          <w:lang w:val="en-US"/>
        </w:rPr>
        <w:t>During the year of 2023, tax credits were realized in the amount of R$ 83 thousand in the parent company and R$ 6,760 thousand in the consolidated.</w:t>
      </w:r>
    </w:p>
    <w:p w14:paraId="4A366888" w14:textId="77777777" w:rsidR="001E5B7F" w:rsidRPr="00E54AB3" w:rsidRDefault="001E5B7F" w:rsidP="001E5B7F">
      <w:pPr>
        <w:pStyle w:val="05-Textonormal"/>
        <w:keepNext/>
        <w:keepLines/>
        <w:rPr>
          <w:rFonts w:cs="Arial"/>
          <w:b/>
          <w:color w:val="1F3864" w:themeColor="accent1" w:themeShade="80"/>
          <w:lang w:val="en-US"/>
        </w:rPr>
      </w:pPr>
      <w:r w:rsidRPr="00E54AB3">
        <w:rPr>
          <w:rFonts w:cs="Arial"/>
          <w:b/>
          <w:color w:val="1F3864" w:themeColor="accent1" w:themeShade="80"/>
          <w:lang w:val="en-US"/>
        </w:rPr>
        <w:t xml:space="preserve">g) </w:t>
      </w:r>
      <w:r w:rsidRPr="00662308">
        <w:rPr>
          <w:rFonts w:cs="Arial"/>
          <w:b/>
          <w:color w:val="1F3864" w:themeColor="accent1" w:themeShade="80"/>
          <w:lang w:val="en-US"/>
        </w:rPr>
        <w:t>Current tax liabilities</w:t>
      </w:r>
    </w:p>
    <w:p w14:paraId="245515FB" w14:textId="77777777" w:rsidR="001E5B7F" w:rsidRPr="00E54AB3" w:rsidRDefault="001E5B7F" w:rsidP="001E5B7F">
      <w:pPr>
        <w:spacing w:after="0" w:line="240" w:lineRule="auto"/>
        <w:jc w:val="right"/>
        <w:rPr>
          <w:rFonts w:ascii="Arial" w:hAnsi="Arial" w:cs="Arial"/>
          <w:b/>
          <w:sz w:val="14"/>
          <w:lang w:val="en-US" w:eastAsia="pt-BR"/>
        </w:rPr>
      </w:pPr>
      <w:r w:rsidRPr="00E54AB3">
        <w:rPr>
          <w:rFonts w:ascii="Arial" w:hAnsi="Arial" w:cs="Arial"/>
          <w:b/>
          <w:sz w:val="14"/>
          <w:lang w:val="en-US" w:eastAsia="pt-BR"/>
        </w:rPr>
        <w:t>R$ 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96"/>
        <w:gridCol w:w="1411"/>
        <w:gridCol w:w="1412"/>
        <w:gridCol w:w="283"/>
        <w:gridCol w:w="1417"/>
        <w:gridCol w:w="1418"/>
      </w:tblGrid>
      <w:tr w:rsidR="001E5B7F" w:rsidRPr="00E16069" w14:paraId="5254EA1B" w14:textId="77777777">
        <w:trPr>
          <w:trHeight w:val="238"/>
        </w:trPr>
        <w:tc>
          <w:tcPr>
            <w:tcW w:w="3402" w:type="dxa"/>
            <w:tcBorders>
              <w:top w:val="single" w:sz="2" w:space="0" w:color="1F3864" w:themeColor="accent1" w:themeShade="80"/>
              <w:bottom w:val="nil"/>
            </w:tcBorders>
            <w:shd w:val="clear" w:color="auto" w:fill="auto"/>
          </w:tcPr>
          <w:p w14:paraId="6F38F939" w14:textId="77777777" w:rsidR="001E5B7F" w:rsidRPr="00E54AB3" w:rsidRDefault="001E5B7F">
            <w:pPr>
              <w:spacing w:after="0"/>
              <w:jc w:val="center"/>
              <w:rPr>
                <w:rFonts w:ascii="Arial" w:hAnsi="Arial" w:cs="Arial"/>
                <w:b/>
                <w:sz w:val="18"/>
                <w:szCs w:val="18"/>
                <w:lang w:val="en-US"/>
              </w:rPr>
            </w:pPr>
          </w:p>
        </w:tc>
        <w:tc>
          <w:tcPr>
            <w:tcW w:w="296" w:type="dxa"/>
            <w:tcBorders>
              <w:top w:val="single" w:sz="2" w:space="0" w:color="1F3864" w:themeColor="accent1" w:themeShade="80"/>
              <w:bottom w:val="nil"/>
            </w:tcBorders>
            <w:shd w:val="clear" w:color="auto" w:fill="auto"/>
          </w:tcPr>
          <w:p w14:paraId="77BE0500" w14:textId="77777777" w:rsidR="001E5B7F" w:rsidRPr="00E54AB3" w:rsidRDefault="001E5B7F">
            <w:pPr>
              <w:spacing w:after="0"/>
              <w:jc w:val="center"/>
              <w:rPr>
                <w:rFonts w:ascii="Arial" w:hAnsi="Arial" w:cs="Arial"/>
                <w:b/>
                <w:sz w:val="18"/>
                <w:szCs w:val="18"/>
                <w:lang w:val="en-US"/>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FD2D699" w14:textId="77777777" w:rsidR="001E5B7F" w:rsidRPr="00E16069" w:rsidRDefault="001E5B7F">
            <w:pPr>
              <w:spacing w:after="0"/>
              <w:jc w:val="center"/>
              <w:rPr>
                <w:rFonts w:ascii="Arial" w:hAnsi="Arial" w:cs="Arial"/>
                <w:b/>
                <w:sz w:val="14"/>
                <w:szCs w:val="18"/>
              </w:rPr>
            </w:pPr>
            <w:proofErr w:type="spellStart"/>
            <w:r w:rsidRPr="00775513">
              <w:rPr>
                <w:rFonts w:ascii="Arial" w:hAnsi="Arial" w:cs="Arial"/>
                <w:b/>
                <w:sz w:val="14"/>
                <w:szCs w:val="18"/>
              </w:rPr>
              <w:t>Parent</w:t>
            </w:r>
            <w:proofErr w:type="spellEnd"/>
          </w:p>
        </w:tc>
        <w:tc>
          <w:tcPr>
            <w:tcW w:w="283" w:type="dxa"/>
            <w:tcBorders>
              <w:top w:val="single" w:sz="2" w:space="0" w:color="1F3864" w:themeColor="accent1" w:themeShade="80"/>
              <w:bottom w:val="nil"/>
            </w:tcBorders>
            <w:shd w:val="clear" w:color="auto" w:fill="auto"/>
            <w:vAlign w:val="center"/>
          </w:tcPr>
          <w:p w14:paraId="667F8053" w14:textId="77777777" w:rsidR="001E5B7F" w:rsidRPr="00E16069" w:rsidRDefault="001E5B7F">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446ADAB3" w14:textId="77777777" w:rsidR="001E5B7F" w:rsidRPr="00E16069" w:rsidRDefault="001E5B7F">
            <w:pPr>
              <w:spacing w:after="0"/>
              <w:jc w:val="center"/>
              <w:rPr>
                <w:rFonts w:ascii="Arial" w:hAnsi="Arial" w:cs="Arial"/>
                <w:b/>
                <w:sz w:val="18"/>
                <w:szCs w:val="18"/>
                <w:vertAlign w:val="superscript"/>
              </w:rPr>
            </w:pPr>
            <w:proofErr w:type="spellStart"/>
            <w:r w:rsidRPr="00775513">
              <w:rPr>
                <w:rFonts w:ascii="Arial" w:hAnsi="Arial" w:cs="Arial"/>
                <w:b/>
                <w:sz w:val="14"/>
                <w:szCs w:val="18"/>
              </w:rPr>
              <w:t>Consolidated</w:t>
            </w:r>
            <w:proofErr w:type="spellEnd"/>
          </w:p>
        </w:tc>
      </w:tr>
      <w:tr w:rsidR="001E5B7F" w:rsidRPr="00E16069" w14:paraId="7512E3DD" w14:textId="77777777">
        <w:trPr>
          <w:trHeight w:val="238"/>
        </w:trPr>
        <w:tc>
          <w:tcPr>
            <w:tcW w:w="3402" w:type="dxa"/>
            <w:tcBorders>
              <w:top w:val="nil"/>
              <w:bottom w:val="single" w:sz="2" w:space="0" w:color="1F3864" w:themeColor="accent1" w:themeShade="80"/>
            </w:tcBorders>
            <w:shd w:val="clear" w:color="auto" w:fill="auto"/>
          </w:tcPr>
          <w:p w14:paraId="1EA5E8EC" w14:textId="77777777" w:rsidR="001E5B7F" w:rsidRPr="00E16069" w:rsidRDefault="001E5B7F">
            <w:pPr>
              <w:pStyle w:val="08-Tabelageral"/>
              <w:rPr>
                <w:rFonts w:cs="Arial"/>
                <w:b/>
              </w:rPr>
            </w:pPr>
          </w:p>
        </w:tc>
        <w:tc>
          <w:tcPr>
            <w:tcW w:w="296" w:type="dxa"/>
            <w:tcBorders>
              <w:top w:val="nil"/>
              <w:bottom w:val="single" w:sz="2" w:space="0" w:color="1F3864" w:themeColor="accent1" w:themeShade="80"/>
            </w:tcBorders>
            <w:shd w:val="clear" w:color="auto" w:fill="auto"/>
          </w:tcPr>
          <w:p w14:paraId="5DE57AC7" w14:textId="77777777" w:rsidR="001E5B7F" w:rsidRPr="00E16069" w:rsidRDefault="001E5B7F">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47A4045A" w14:textId="77777777" w:rsidR="001E5B7F" w:rsidRPr="00C057A8" w:rsidRDefault="001E5B7F">
            <w:pPr>
              <w:pStyle w:val="08-Tabelageral"/>
              <w:rPr>
                <w:rFonts w:cs="Arial"/>
                <w:b/>
                <w:vertAlign w:val="superscript"/>
              </w:rPr>
            </w:pPr>
            <w:proofErr w:type="spellStart"/>
            <w:r w:rsidRPr="00432934">
              <w:rPr>
                <w:rFonts w:cs="Arial"/>
                <w:b/>
              </w:rPr>
              <w:t>Dec</w:t>
            </w:r>
            <w:proofErr w:type="spellEnd"/>
            <w:r w:rsidRPr="00432934">
              <w:rPr>
                <w:rFonts w:cs="Arial"/>
                <w:b/>
              </w:rPr>
              <w:t xml:space="preserve"> 31, 2023</w:t>
            </w:r>
          </w:p>
        </w:tc>
        <w:tc>
          <w:tcPr>
            <w:tcW w:w="1412" w:type="dxa"/>
            <w:tcBorders>
              <w:top w:val="single" w:sz="2" w:space="0" w:color="1F3864" w:themeColor="accent1" w:themeShade="80"/>
              <w:bottom w:val="single" w:sz="2" w:space="0" w:color="1F3864" w:themeColor="accent1" w:themeShade="80"/>
            </w:tcBorders>
            <w:shd w:val="clear" w:color="auto" w:fill="auto"/>
          </w:tcPr>
          <w:p w14:paraId="7A47C549" w14:textId="77777777" w:rsidR="001E5B7F" w:rsidRPr="00C057A8" w:rsidRDefault="001E5B7F">
            <w:pPr>
              <w:pStyle w:val="08-Tabelageral"/>
              <w:rPr>
                <w:rFonts w:cs="Arial"/>
                <w:b/>
                <w:vertAlign w:val="superscript"/>
              </w:rPr>
            </w:pPr>
            <w:proofErr w:type="spellStart"/>
            <w:r w:rsidRPr="00432934">
              <w:rPr>
                <w:rFonts w:cs="Arial"/>
                <w:b/>
              </w:rPr>
              <w:t>Dec</w:t>
            </w:r>
            <w:proofErr w:type="spellEnd"/>
            <w:r w:rsidRPr="00432934">
              <w:rPr>
                <w:rFonts w:cs="Arial"/>
                <w:b/>
              </w:rPr>
              <w:t xml:space="preserve"> 31, 2022</w:t>
            </w:r>
          </w:p>
        </w:tc>
        <w:tc>
          <w:tcPr>
            <w:tcW w:w="283" w:type="dxa"/>
            <w:tcBorders>
              <w:top w:val="nil"/>
              <w:bottom w:val="single" w:sz="2" w:space="0" w:color="1F3864" w:themeColor="accent1" w:themeShade="80"/>
            </w:tcBorders>
            <w:shd w:val="clear" w:color="auto" w:fill="auto"/>
          </w:tcPr>
          <w:p w14:paraId="2E68847F" w14:textId="77777777" w:rsidR="001E5B7F" w:rsidRPr="00C057A8" w:rsidRDefault="001E5B7F">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7AAFC317" w14:textId="77777777" w:rsidR="001E5B7F" w:rsidRPr="00C057A8" w:rsidRDefault="001E5B7F">
            <w:pPr>
              <w:pStyle w:val="08-Tabelageral"/>
              <w:rPr>
                <w:rFonts w:cs="Arial"/>
                <w:b/>
              </w:rPr>
            </w:pPr>
            <w:proofErr w:type="spellStart"/>
            <w:r w:rsidRPr="00432934">
              <w:rPr>
                <w:rFonts w:cs="Arial"/>
                <w:b/>
              </w:rPr>
              <w:t>Dec</w:t>
            </w:r>
            <w:proofErr w:type="spellEnd"/>
            <w:r w:rsidRPr="00432934">
              <w:rPr>
                <w:rFonts w:cs="Arial"/>
                <w:b/>
              </w:rPr>
              <w:t xml:space="preserve"> 31, 2023</w:t>
            </w:r>
          </w:p>
        </w:tc>
        <w:tc>
          <w:tcPr>
            <w:tcW w:w="1418" w:type="dxa"/>
            <w:tcBorders>
              <w:top w:val="single" w:sz="2" w:space="0" w:color="1F3864" w:themeColor="accent1" w:themeShade="80"/>
              <w:bottom w:val="single" w:sz="2" w:space="0" w:color="1F3864" w:themeColor="accent1" w:themeShade="80"/>
            </w:tcBorders>
            <w:shd w:val="clear" w:color="auto" w:fill="auto"/>
          </w:tcPr>
          <w:p w14:paraId="43DC4A15" w14:textId="77777777" w:rsidR="001E5B7F" w:rsidRPr="00C057A8" w:rsidRDefault="001E5B7F">
            <w:pPr>
              <w:pStyle w:val="08-Tabelageral"/>
              <w:rPr>
                <w:rFonts w:cs="Arial"/>
                <w:b/>
              </w:rPr>
            </w:pPr>
            <w:proofErr w:type="spellStart"/>
            <w:r w:rsidRPr="00432934">
              <w:rPr>
                <w:rFonts w:cs="Arial"/>
                <w:b/>
              </w:rPr>
              <w:t>Dec</w:t>
            </w:r>
            <w:proofErr w:type="spellEnd"/>
            <w:r w:rsidRPr="00432934">
              <w:rPr>
                <w:rFonts w:cs="Arial"/>
                <w:b/>
              </w:rPr>
              <w:t xml:space="preserve"> 31, 2022</w:t>
            </w:r>
          </w:p>
        </w:tc>
      </w:tr>
      <w:tr w:rsidR="001E5B7F" w:rsidRPr="00E16069" w14:paraId="320C4DA4" w14:textId="77777777">
        <w:trPr>
          <w:trHeight w:val="238"/>
        </w:trPr>
        <w:tc>
          <w:tcPr>
            <w:tcW w:w="3402" w:type="dxa"/>
            <w:tcBorders>
              <w:top w:val="single" w:sz="2" w:space="0" w:color="1F3864" w:themeColor="accent1" w:themeShade="80"/>
              <w:bottom w:val="nil"/>
            </w:tcBorders>
            <w:shd w:val="clear" w:color="auto" w:fill="auto"/>
          </w:tcPr>
          <w:p w14:paraId="70BC8620" w14:textId="77777777" w:rsidR="001E5B7F" w:rsidRPr="00E16069" w:rsidRDefault="001E5B7F">
            <w:pPr>
              <w:pStyle w:val="08-Tabelageral"/>
              <w:ind w:left="113"/>
              <w:jc w:val="left"/>
              <w:rPr>
                <w:rFonts w:cs="Arial"/>
                <w:szCs w:val="14"/>
              </w:rPr>
            </w:pPr>
            <w:proofErr w:type="spellStart"/>
            <w:r>
              <w:rPr>
                <w:rFonts w:cs="Arial"/>
                <w:szCs w:val="14"/>
              </w:rPr>
              <w:t>Icome</w:t>
            </w:r>
            <w:proofErr w:type="spellEnd"/>
            <w:r>
              <w:rPr>
                <w:rFonts w:cs="Arial"/>
                <w:szCs w:val="14"/>
              </w:rPr>
              <w:t xml:space="preserve"> </w:t>
            </w:r>
            <w:proofErr w:type="spellStart"/>
            <w:r>
              <w:rPr>
                <w:rFonts w:cs="Arial"/>
                <w:szCs w:val="14"/>
              </w:rPr>
              <w:t>tax</w:t>
            </w:r>
            <w:proofErr w:type="spellEnd"/>
          </w:p>
        </w:tc>
        <w:tc>
          <w:tcPr>
            <w:tcW w:w="296" w:type="dxa"/>
            <w:tcBorders>
              <w:top w:val="single" w:sz="2" w:space="0" w:color="1F3864" w:themeColor="accent1" w:themeShade="80"/>
            </w:tcBorders>
            <w:shd w:val="clear" w:color="auto" w:fill="auto"/>
          </w:tcPr>
          <w:p w14:paraId="0B7268BF" w14:textId="77777777" w:rsidR="001E5B7F" w:rsidRPr="00E16069" w:rsidRDefault="001E5B7F">
            <w:pPr>
              <w:pStyle w:val="08-Tabelageral"/>
              <w:ind w:left="113"/>
              <w:jc w:val="center"/>
              <w:rPr>
                <w:rFonts w:cs="Arial"/>
                <w:szCs w:val="14"/>
              </w:rPr>
            </w:pPr>
          </w:p>
        </w:tc>
        <w:tc>
          <w:tcPr>
            <w:tcW w:w="1411" w:type="dxa"/>
            <w:tcBorders>
              <w:top w:val="single" w:sz="2" w:space="0" w:color="1F3864" w:themeColor="accent1" w:themeShade="80"/>
            </w:tcBorders>
            <w:shd w:val="clear" w:color="auto" w:fill="auto"/>
            <w:vAlign w:val="center"/>
          </w:tcPr>
          <w:p w14:paraId="3F292940" w14:textId="77777777" w:rsidR="001E5B7F" w:rsidRPr="00E16069" w:rsidRDefault="001E5B7F">
            <w:pPr>
              <w:pStyle w:val="08-Tabelageral"/>
              <w:ind w:left="113"/>
              <w:rPr>
                <w:rFonts w:cs="Arial"/>
                <w:szCs w:val="14"/>
              </w:rPr>
            </w:pPr>
            <w:r>
              <w:rPr>
                <w:rFonts w:cs="Arial"/>
                <w:szCs w:val="14"/>
              </w:rPr>
              <w:t>1,963</w:t>
            </w:r>
          </w:p>
        </w:tc>
        <w:tc>
          <w:tcPr>
            <w:tcW w:w="1412" w:type="dxa"/>
            <w:tcBorders>
              <w:top w:val="single" w:sz="2" w:space="0" w:color="1F3864" w:themeColor="accent1" w:themeShade="80"/>
            </w:tcBorders>
            <w:shd w:val="clear" w:color="auto" w:fill="auto"/>
            <w:vAlign w:val="center"/>
          </w:tcPr>
          <w:p w14:paraId="29204921" w14:textId="77777777" w:rsidR="001E5B7F" w:rsidRPr="00E16069" w:rsidRDefault="001E5B7F">
            <w:pPr>
              <w:pStyle w:val="08-Tabelageral"/>
              <w:ind w:left="113"/>
              <w:rPr>
                <w:rFonts w:cs="Arial"/>
                <w:szCs w:val="14"/>
              </w:rPr>
            </w:pPr>
            <w:r>
              <w:rPr>
                <w:rFonts w:cs="Arial"/>
                <w:szCs w:val="14"/>
              </w:rPr>
              <w:t>--</w:t>
            </w:r>
          </w:p>
        </w:tc>
        <w:tc>
          <w:tcPr>
            <w:tcW w:w="283" w:type="dxa"/>
            <w:tcBorders>
              <w:top w:val="single" w:sz="2" w:space="0" w:color="1F3864" w:themeColor="accent1" w:themeShade="80"/>
            </w:tcBorders>
            <w:shd w:val="clear" w:color="auto" w:fill="auto"/>
            <w:vAlign w:val="center"/>
          </w:tcPr>
          <w:p w14:paraId="56A23866" w14:textId="77777777" w:rsidR="001E5B7F" w:rsidRPr="00E16069" w:rsidRDefault="001E5B7F">
            <w:pPr>
              <w:pStyle w:val="08-Tabelageral"/>
              <w:ind w:left="113"/>
              <w:rPr>
                <w:rFonts w:cs="Arial"/>
                <w:szCs w:val="14"/>
              </w:rPr>
            </w:pPr>
          </w:p>
        </w:tc>
        <w:tc>
          <w:tcPr>
            <w:tcW w:w="1417" w:type="dxa"/>
            <w:tcBorders>
              <w:top w:val="single" w:sz="2" w:space="0" w:color="1F3864" w:themeColor="accent1" w:themeShade="80"/>
            </w:tcBorders>
            <w:shd w:val="clear" w:color="auto" w:fill="auto"/>
            <w:vAlign w:val="center"/>
          </w:tcPr>
          <w:p w14:paraId="285A90D9" w14:textId="77777777" w:rsidR="001E5B7F" w:rsidRPr="00E16069" w:rsidRDefault="001E5B7F">
            <w:pPr>
              <w:pStyle w:val="08-Tabelageral"/>
              <w:ind w:left="113"/>
              <w:rPr>
                <w:rFonts w:cs="Arial"/>
                <w:szCs w:val="14"/>
              </w:rPr>
            </w:pPr>
            <w:r>
              <w:rPr>
                <w:rFonts w:cs="Arial"/>
                <w:szCs w:val="14"/>
              </w:rPr>
              <w:t>743,296</w:t>
            </w:r>
          </w:p>
        </w:tc>
        <w:tc>
          <w:tcPr>
            <w:tcW w:w="1418" w:type="dxa"/>
            <w:tcBorders>
              <w:top w:val="single" w:sz="2" w:space="0" w:color="1F3864" w:themeColor="accent1" w:themeShade="80"/>
            </w:tcBorders>
            <w:shd w:val="clear" w:color="auto" w:fill="auto"/>
            <w:vAlign w:val="center"/>
          </w:tcPr>
          <w:p w14:paraId="3573AEF9" w14:textId="77777777" w:rsidR="001E5B7F" w:rsidRPr="00E16069" w:rsidRDefault="001E5B7F">
            <w:pPr>
              <w:pStyle w:val="08-Tabelageral"/>
              <w:ind w:left="113"/>
              <w:rPr>
                <w:rFonts w:cs="Arial"/>
                <w:szCs w:val="14"/>
              </w:rPr>
            </w:pPr>
            <w:r>
              <w:rPr>
                <w:rFonts w:cs="Arial"/>
                <w:szCs w:val="14"/>
              </w:rPr>
              <w:t>720,405</w:t>
            </w:r>
          </w:p>
        </w:tc>
      </w:tr>
      <w:tr w:rsidR="001E5B7F" w:rsidRPr="00E16069" w14:paraId="5523F0A3" w14:textId="77777777">
        <w:trPr>
          <w:trHeight w:val="238"/>
        </w:trPr>
        <w:tc>
          <w:tcPr>
            <w:tcW w:w="3402" w:type="dxa"/>
            <w:shd w:val="clear" w:color="auto" w:fill="auto"/>
          </w:tcPr>
          <w:p w14:paraId="1D0B557C" w14:textId="77777777" w:rsidR="001E5B7F" w:rsidRPr="00E16069" w:rsidRDefault="001E5B7F">
            <w:pPr>
              <w:pStyle w:val="08-Tabelageral"/>
              <w:tabs>
                <w:tab w:val="right" w:pos="2878"/>
              </w:tabs>
              <w:ind w:left="113"/>
              <w:jc w:val="left"/>
              <w:rPr>
                <w:rFonts w:cs="Arial"/>
                <w:szCs w:val="14"/>
              </w:rPr>
            </w:pPr>
            <w:r>
              <w:rPr>
                <w:rFonts w:cs="Arial"/>
                <w:szCs w:val="14"/>
              </w:rPr>
              <w:t xml:space="preserve">Social </w:t>
            </w:r>
            <w:proofErr w:type="spellStart"/>
            <w:r>
              <w:rPr>
                <w:rFonts w:cs="Arial"/>
                <w:szCs w:val="14"/>
              </w:rPr>
              <w:t>contribution</w:t>
            </w:r>
            <w:proofErr w:type="spellEnd"/>
            <w:r w:rsidRPr="00E16069">
              <w:rPr>
                <w:rFonts w:cs="Arial"/>
                <w:szCs w:val="14"/>
              </w:rPr>
              <w:tab/>
            </w:r>
          </w:p>
        </w:tc>
        <w:tc>
          <w:tcPr>
            <w:tcW w:w="296" w:type="dxa"/>
            <w:shd w:val="clear" w:color="auto" w:fill="auto"/>
          </w:tcPr>
          <w:p w14:paraId="56DB45C5" w14:textId="77777777" w:rsidR="001E5B7F" w:rsidRPr="00E16069" w:rsidRDefault="001E5B7F">
            <w:pPr>
              <w:pStyle w:val="08-Tabelageral"/>
              <w:ind w:left="113"/>
              <w:jc w:val="center"/>
              <w:rPr>
                <w:rFonts w:cs="Arial"/>
                <w:szCs w:val="14"/>
              </w:rPr>
            </w:pPr>
          </w:p>
        </w:tc>
        <w:tc>
          <w:tcPr>
            <w:tcW w:w="1411" w:type="dxa"/>
            <w:shd w:val="clear" w:color="auto" w:fill="auto"/>
            <w:vAlign w:val="center"/>
          </w:tcPr>
          <w:p w14:paraId="35107A99" w14:textId="77777777" w:rsidR="001E5B7F" w:rsidRPr="00E16069" w:rsidRDefault="001E5B7F">
            <w:pPr>
              <w:pStyle w:val="08-Tabelageral"/>
              <w:ind w:left="113"/>
              <w:rPr>
                <w:rFonts w:cs="Arial"/>
                <w:szCs w:val="14"/>
              </w:rPr>
            </w:pPr>
            <w:r>
              <w:rPr>
                <w:rFonts w:cs="Arial"/>
                <w:szCs w:val="14"/>
              </w:rPr>
              <w:t>670</w:t>
            </w:r>
          </w:p>
        </w:tc>
        <w:tc>
          <w:tcPr>
            <w:tcW w:w="1412" w:type="dxa"/>
            <w:shd w:val="clear" w:color="auto" w:fill="auto"/>
            <w:vAlign w:val="center"/>
          </w:tcPr>
          <w:p w14:paraId="543C05DD" w14:textId="77777777" w:rsidR="001E5B7F" w:rsidRPr="00E16069" w:rsidRDefault="001E5B7F">
            <w:pPr>
              <w:pStyle w:val="08-Tabelageral"/>
              <w:ind w:left="113"/>
              <w:rPr>
                <w:rFonts w:cs="Arial"/>
                <w:szCs w:val="14"/>
              </w:rPr>
            </w:pPr>
            <w:r>
              <w:rPr>
                <w:rFonts w:cs="Arial"/>
                <w:szCs w:val="14"/>
              </w:rPr>
              <w:t>--</w:t>
            </w:r>
          </w:p>
        </w:tc>
        <w:tc>
          <w:tcPr>
            <w:tcW w:w="283" w:type="dxa"/>
            <w:shd w:val="clear" w:color="auto" w:fill="auto"/>
            <w:vAlign w:val="center"/>
          </w:tcPr>
          <w:p w14:paraId="1DB9D7AA" w14:textId="77777777" w:rsidR="001E5B7F" w:rsidRPr="00E16069" w:rsidRDefault="001E5B7F">
            <w:pPr>
              <w:pStyle w:val="08-Tabelageral"/>
              <w:ind w:left="113"/>
              <w:rPr>
                <w:rFonts w:cs="Arial"/>
                <w:szCs w:val="14"/>
              </w:rPr>
            </w:pPr>
          </w:p>
        </w:tc>
        <w:tc>
          <w:tcPr>
            <w:tcW w:w="1417" w:type="dxa"/>
            <w:shd w:val="clear" w:color="auto" w:fill="auto"/>
            <w:vAlign w:val="center"/>
          </w:tcPr>
          <w:p w14:paraId="7D934934" w14:textId="77777777" w:rsidR="001E5B7F" w:rsidRPr="00E16069" w:rsidRDefault="001E5B7F">
            <w:pPr>
              <w:pStyle w:val="08-Tabelageral"/>
              <w:ind w:left="113"/>
              <w:rPr>
                <w:rFonts w:cs="Arial"/>
                <w:szCs w:val="14"/>
              </w:rPr>
            </w:pPr>
            <w:r>
              <w:rPr>
                <w:rFonts w:cs="Arial"/>
                <w:szCs w:val="14"/>
              </w:rPr>
              <w:t>239,225</w:t>
            </w:r>
          </w:p>
        </w:tc>
        <w:tc>
          <w:tcPr>
            <w:tcW w:w="1418" w:type="dxa"/>
            <w:shd w:val="clear" w:color="auto" w:fill="auto"/>
            <w:vAlign w:val="center"/>
          </w:tcPr>
          <w:p w14:paraId="166C55CA" w14:textId="77777777" w:rsidR="001E5B7F" w:rsidRPr="00E16069" w:rsidRDefault="001E5B7F">
            <w:pPr>
              <w:pStyle w:val="08-Tabelageral"/>
              <w:ind w:left="113"/>
              <w:rPr>
                <w:rFonts w:cs="Arial"/>
                <w:szCs w:val="14"/>
              </w:rPr>
            </w:pPr>
            <w:r>
              <w:rPr>
                <w:rFonts w:cs="Arial"/>
                <w:szCs w:val="14"/>
              </w:rPr>
              <w:t>235,655</w:t>
            </w:r>
          </w:p>
        </w:tc>
      </w:tr>
      <w:tr w:rsidR="001E5B7F" w:rsidRPr="00E16069" w14:paraId="09382A33" w14:textId="77777777">
        <w:trPr>
          <w:trHeight w:val="238"/>
        </w:trPr>
        <w:tc>
          <w:tcPr>
            <w:tcW w:w="3402" w:type="dxa"/>
            <w:shd w:val="clear" w:color="auto" w:fill="auto"/>
          </w:tcPr>
          <w:p w14:paraId="5ED37747" w14:textId="77777777" w:rsidR="001E5B7F" w:rsidRPr="00E16069" w:rsidRDefault="001E5B7F">
            <w:pPr>
              <w:pStyle w:val="08-Tabelageral"/>
              <w:ind w:left="113"/>
              <w:jc w:val="left"/>
              <w:rPr>
                <w:rFonts w:cs="Arial"/>
                <w:szCs w:val="14"/>
              </w:rPr>
            </w:pPr>
            <w:proofErr w:type="spellStart"/>
            <w:r w:rsidRPr="00E16069">
              <w:rPr>
                <w:rFonts w:cs="Arial"/>
                <w:szCs w:val="14"/>
              </w:rPr>
              <w:t>Cofins</w:t>
            </w:r>
            <w:proofErr w:type="spellEnd"/>
          </w:p>
        </w:tc>
        <w:tc>
          <w:tcPr>
            <w:tcW w:w="296" w:type="dxa"/>
            <w:shd w:val="clear" w:color="auto" w:fill="auto"/>
          </w:tcPr>
          <w:p w14:paraId="7193C55E" w14:textId="77777777" w:rsidR="001E5B7F" w:rsidRPr="00E16069" w:rsidRDefault="001E5B7F">
            <w:pPr>
              <w:pStyle w:val="08-Tabelageral"/>
              <w:ind w:left="113"/>
              <w:jc w:val="center"/>
              <w:rPr>
                <w:rFonts w:cs="Arial"/>
                <w:szCs w:val="14"/>
              </w:rPr>
            </w:pPr>
          </w:p>
        </w:tc>
        <w:tc>
          <w:tcPr>
            <w:tcW w:w="1411" w:type="dxa"/>
            <w:shd w:val="clear" w:color="auto" w:fill="auto"/>
            <w:vAlign w:val="center"/>
          </w:tcPr>
          <w:p w14:paraId="4D079A8A" w14:textId="77777777" w:rsidR="001E5B7F" w:rsidRPr="00E16069" w:rsidRDefault="001E5B7F">
            <w:pPr>
              <w:pStyle w:val="08-Tabelageral"/>
              <w:ind w:left="113"/>
              <w:rPr>
                <w:rFonts w:cs="Arial"/>
                <w:szCs w:val="14"/>
              </w:rPr>
            </w:pPr>
            <w:r>
              <w:rPr>
                <w:rFonts w:cs="Arial"/>
                <w:szCs w:val="14"/>
              </w:rPr>
              <w:t>127</w:t>
            </w:r>
          </w:p>
        </w:tc>
        <w:tc>
          <w:tcPr>
            <w:tcW w:w="1412" w:type="dxa"/>
            <w:shd w:val="clear" w:color="auto" w:fill="auto"/>
            <w:vAlign w:val="center"/>
          </w:tcPr>
          <w:p w14:paraId="37C06F7C" w14:textId="77777777" w:rsidR="001E5B7F" w:rsidRPr="00E16069" w:rsidRDefault="001E5B7F">
            <w:pPr>
              <w:pStyle w:val="08-Tabelageral"/>
              <w:ind w:left="113"/>
              <w:rPr>
                <w:rFonts w:cs="Arial"/>
                <w:szCs w:val="14"/>
              </w:rPr>
            </w:pPr>
            <w:r>
              <w:rPr>
                <w:rFonts w:cs="Arial"/>
                <w:szCs w:val="14"/>
              </w:rPr>
              <w:t>52</w:t>
            </w:r>
          </w:p>
        </w:tc>
        <w:tc>
          <w:tcPr>
            <w:tcW w:w="283" w:type="dxa"/>
            <w:shd w:val="clear" w:color="auto" w:fill="auto"/>
            <w:vAlign w:val="center"/>
          </w:tcPr>
          <w:p w14:paraId="6C81A93B" w14:textId="77777777" w:rsidR="001E5B7F" w:rsidRPr="00E16069" w:rsidRDefault="001E5B7F">
            <w:pPr>
              <w:pStyle w:val="08-Tabelageral"/>
              <w:ind w:left="113"/>
              <w:rPr>
                <w:rFonts w:cs="Arial"/>
                <w:szCs w:val="14"/>
              </w:rPr>
            </w:pPr>
          </w:p>
        </w:tc>
        <w:tc>
          <w:tcPr>
            <w:tcW w:w="1417" w:type="dxa"/>
            <w:shd w:val="clear" w:color="auto" w:fill="auto"/>
            <w:vAlign w:val="center"/>
          </w:tcPr>
          <w:p w14:paraId="45463DAF" w14:textId="77777777" w:rsidR="001E5B7F" w:rsidRPr="00E16069" w:rsidRDefault="001E5B7F">
            <w:pPr>
              <w:pStyle w:val="08-Tabelageral"/>
              <w:ind w:left="113"/>
              <w:rPr>
                <w:rFonts w:cs="Arial"/>
                <w:szCs w:val="14"/>
              </w:rPr>
            </w:pPr>
            <w:r>
              <w:rPr>
                <w:rFonts w:cs="Arial"/>
                <w:szCs w:val="14"/>
              </w:rPr>
              <w:t>36,739</w:t>
            </w:r>
          </w:p>
        </w:tc>
        <w:tc>
          <w:tcPr>
            <w:tcW w:w="1418" w:type="dxa"/>
            <w:shd w:val="clear" w:color="auto" w:fill="auto"/>
            <w:vAlign w:val="center"/>
          </w:tcPr>
          <w:p w14:paraId="32B94927" w14:textId="77777777" w:rsidR="001E5B7F" w:rsidRPr="00E16069" w:rsidRDefault="001E5B7F">
            <w:pPr>
              <w:pStyle w:val="08-Tabelageral"/>
              <w:ind w:left="113"/>
              <w:rPr>
                <w:rFonts w:cs="Arial"/>
                <w:szCs w:val="14"/>
              </w:rPr>
            </w:pPr>
            <w:r>
              <w:rPr>
                <w:rFonts w:cs="Arial"/>
                <w:szCs w:val="14"/>
              </w:rPr>
              <w:t>56,710</w:t>
            </w:r>
          </w:p>
        </w:tc>
      </w:tr>
      <w:tr w:rsidR="001E5B7F" w:rsidRPr="00E16069" w14:paraId="4714649F" w14:textId="77777777">
        <w:trPr>
          <w:trHeight w:val="238"/>
        </w:trPr>
        <w:tc>
          <w:tcPr>
            <w:tcW w:w="3402" w:type="dxa"/>
            <w:shd w:val="clear" w:color="auto" w:fill="auto"/>
          </w:tcPr>
          <w:p w14:paraId="4AB78F83" w14:textId="77777777" w:rsidR="001E5B7F" w:rsidRPr="00E16069" w:rsidRDefault="001E5B7F">
            <w:pPr>
              <w:pStyle w:val="08-Tabelageral"/>
              <w:ind w:left="113"/>
              <w:jc w:val="left"/>
              <w:rPr>
                <w:rFonts w:cs="Arial"/>
                <w:szCs w:val="14"/>
              </w:rPr>
            </w:pPr>
            <w:r w:rsidRPr="00E16069">
              <w:rPr>
                <w:rFonts w:cs="Arial"/>
                <w:szCs w:val="14"/>
              </w:rPr>
              <w:t>ISS</w:t>
            </w:r>
          </w:p>
        </w:tc>
        <w:tc>
          <w:tcPr>
            <w:tcW w:w="296" w:type="dxa"/>
            <w:shd w:val="clear" w:color="auto" w:fill="auto"/>
          </w:tcPr>
          <w:p w14:paraId="7F097C23" w14:textId="77777777" w:rsidR="001E5B7F" w:rsidRPr="00E16069" w:rsidRDefault="001E5B7F">
            <w:pPr>
              <w:pStyle w:val="08-Tabelageral"/>
              <w:ind w:left="113"/>
              <w:jc w:val="center"/>
              <w:rPr>
                <w:rFonts w:cs="Arial"/>
                <w:szCs w:val="14"/>
              </w:rPr>
            </w:pPr>
          </w:p>
        </w:tc>
        <w:tc>
          <w:tcPr>
            <w:tcW w:w="1411" w:type="dxa"/>
            <w:shd w:val="clear" w:color="auto" w:fill="auto"/>
            <w:vAlign w:val="center"/>
          </w:tcPr>
          <w:p w14:paraId="29EC4BF8" w14:textId="77777777" w:rsidR="001E5B7F" w:rsidRPr="00E16069" w:rsidRDefault="001E5B7F">
            <w:pPr>
              <w:pStyle w:val="08-Tabelageral"/>
              <w:ind w:left="113"/>
              <w:rPr>
                <w:rFonts w:cs="Arial"/>
                <w:szCs w:val="14"/>
              </w:rPr>
            </w:pPr>
            <w:r>
              <w:rPr>
                <w:rFonts w:cs="Arial"/>
                <w:szCs w:val="14"/>
              </w:rPr>
              <w:t>--</w:t>
            </w:r>
          </w:p>
        </w:tc>
        <w:tc>
          <w:tcPr>
            <w:tcW w:w="1412" w:type="dxa"/>
            <w:shd w:val="clear" w:color="auto" w:fill="auto"/>
            <w:vAlign w:val="center"/>
          </w:tcPr>
          <w:p w14:paraId="692B294E" w14:textId="77777777" w:rsidR="001E5B7F" w:rsidRPr="00E16069" w:rsidRDefault="001E5B7F">
            <w:pPr>
              <w:pStyle w:val="08-Tabelageral"/>
              <w:ind w:left="113"/>
              <w:rPr>
                <w:rFonts w:cs="Arial"/>
                <w:szCs w:val="14"/>
              </w:rPr>
            </w:pPr>
            <w:r>
              <w:rPr>
                <w:rFonts w:cs="Arial"/>
                <w:szCs w:val="14"/>
              </w:rPr>
              <w:t>--</w:t>
            </w:r>
          </w:p>
        </w:tc>
        <w:tc>
          <w:tcPr>
            <w:tcW w:w="283" w:type="dxa"/>
            <w:shd w:val="clear" w:color="auto" w:fill="auto"/>
            <w:vAlign w:val="center"/>
          </w:tcPr>
          <w:p w14:paraId="37DC88BA" w14:textId="77777777" w:rsidR="001E5B7F" w:rsidRPr="00E16069" w:rsidRDefault="001E5B7F">
            <w:pPr>
              <w:pStyle w:val="08-Tabelageral"/>
              <w:ind w:left="113"/>
              <w:rPr>
                <w:rFonts w:cs="Arial"/>
                <w:szCs w:val="14"/>
              </w:rPr>
            </w:pPr>
          </w:p>
        </w:tc>
        <w:tc>
          <w:tcPr>
            <w:tcW w:w="1417" w:type="dxa"/>
            <w:shd w:val="clear" w:color="auto" w:fill="auto"/>
            <w:vAlign w:val="center"/>
          </w:tcPr>
          <w:p w14:paraId="227616EC" w14:textId="77777777" w:rsidR="001E5B7F" w:rsidRPr="00E16069" w:rsidRDefault="001E5B7F">
            <w:pPr>
              <w:pStyle w:val="08-Tabelageral"/>
              <w:ind w:left="113"/>
              <w:rPr>
                <w:rFonts w:cs="Arial"/>
                <w:szCs w:val="14"/>
              </w:rPr>
            </w:pPr>
            <w:r>
              <w:rPr>
                <w:rFonts w:cs="Arial"/>
                <w:szCs w:val="14"/>
              </w:rPr>
              <w:t>10,861</w:t>
            </w:r>
          </w:p>
        </w:tc>
        <w:tc>
          <w:tcPr>
            <w:tcW w:w="1418" w:type="dxa"/>
            <w:shd w:val="clear" w:color="auto" w:fill="auto"/>
            <w:vAlign w:val="center"/>
          </w:tcPr>
          <w:p w14:paraId="275A1CEC" w14:textId="77777777" w:rsidR="001E5B7F" w:rsidRPr="00E16069" w:rsidRDefault="001E5B7F">
            <w:pPr>
              <w:pStyle w:val="08-Tabelageral"/>
              <w:ind w:left="113"/>
              <w:rPr>
                <w:rFonts w:cs="Arial"/>
                <w:szCs w:val="14"/>
              </w:rPr>
            </w:pPr>
            <w:r>
              <w:rPr>
                <w:rFonts w:cs="Arial"/>
                <w:szCs w:val="14"/>
              </w:rPr>
              <w:t>14,121</w:t>
            </w:r>
          </w:p>
        </w:tc>
      </w:tr>
      <w:tr w:rsidR="001E5B7F" w:rsidRPr="00E16069" w14:paraId="5E773FF3" w14:textId="77777777">
        <w:trPr>
          <w:trHeight w:val="238"/>
        </w:trPr>
        <w:tc>
          <w:tcPr>
            <w:tcW w:w="3402" w:type="dxa"/>
            <w:shd w:val="clear" w:color="auto" w:fill="auto"/>
          </w:tcPr>
          <w:p w14:paraId="74650E43" w14:textId="77777777" w:rsidR="001E5B7F" w:rsidRPr="00E16069" w:rsidRDefault="001E5B7F">
            <w:pPr>
              <w:pStyle w:val="08-Tabelageral"/>
              <w:ind w:left="113"/>
              <w:jc w:val="left"/>
              <w:rPr>
                <w:rFonts w:cs="Arial"/>
                <w:szCs w:val="14"/>
              </w:rPr>
            </w:pPr>
            <w:r w:rsidRPr="00E16069">
              <w:rPr>
                <w:rFonts w:cs="Arial"/>
                <w:szCs w:val="14"/>
              </w:rPr>
              <w:t>Pasep</w:t>
            </w:r>
          </w:p>
        </w:tc>
        <w:tc>
          <w:tcPr>
            <w:tcW w:w="296" w:type="dxa"/>
            <w:shd w:val="clear" w:color="auto" w:fill="auto"/>
          </w:tcPr>
          <w:p w14:paraId="63E10CC2" w14:textId="77777777" w:rsidR="001E5B7F" w:rsidRPr="00E16069" w:rsidRDefault="001E5B7F">
            <w:pPr>
              <w:pStyle w:val="08-Tabelageral"/>
              <w:ind w:left="113"/>
              <w:jc w:val="center"/>
              <w:rPr>
                <w:rFonts w:cs="Arial"/>
                <w:szCs w:val="14"/>
              </w:rPr>
            </w:pPr>
          </w:p>
        </w:tc>
        <w:tc>
          <w:tcPr>
            <w:tcW w:w="1411" w:type="dxa"/>
            <w:shd w:val="clear" w:color="auto" w:fill="auto"/>
            <w:vAlign w:val="center"/>
          </w:tcPr>
          <w:p w14:paraId="4BB36862" w14:textId="77777777" w:rsidR="001E5B7F" w:rsidRPr="00E16069" w:rsidRDefault="001E5B7F">
            <w:pPr>
              <w:pStyle w:val="08-Tabelageral"/>
              <w:ind w:left="113"/>
              <w:rPr>
                <w:rFonts w:cs="Arial"/>
                <w:szCs w:val="14"/>
              </w:rPr>
            </w:pPr>
            <w:r>
              <w:rPr>
                <w:rFonts w:cs="Arial"/>
                <w:szCs w:val="14"/>
              </w:rPr>
              <w:t>20</w:t>
            </w:r>
          </w:p>
        </w:tc>
        <w:tc>
          <w:tcPr>
            <w:tcW w:w="1412" w:type="dxa"/>
            <w:shd w:val="clear" w:color="auto" w:fill="auto"/>
            <w:vAlign w:val="center"/>
          </w:tcPr>
          <w:p w14:paraId="3CB865BF" w14:textId="77777777" w:rsidR="001E5B7F" w:rsidRPr="00E16069" w:rsidRDefault="001E5B7F">
            <w:pPr>
              <w:pStyle w:val="08-Tabelageral"/>
              <w:ind w:left="113"/>
              <w:rPr>
                <w:rFonts w:cs="Arial"/>
                <w:szCs w:val="14"/>
              </w:rPr>
            </w:pPr>
            <w:r>
              <w:rPr>
                <w:rFonts w:cs="Arial"/>
                <w:szCs w:val="14"/>
              </w:rPr>
              <w:t>8</w:t>
            </w:r>
          </w:p>
        </w:tc>
        <w:tc>
          <w:tcPr>
            <w:tcW w:w="283" w:type="dxa"/>
            <w:shd w:val="clear" w:color="auto" w:fill="auto"/>
            <w:vAlign w:val="center"/>
          </w:tcPr>
          <w:p w14:paraId="09242AAE" w14:textId="77777777" w:rsidR="001E5B7F" w:rsidRPr="00E16069" w:rsidRDefault="001E5B7F">
            <w:pPr>
              <w:pStyle w:val="08-Tabelageral"/>
              <w:ind w:left="113"/>
              <w:rPr>
                <w:rFonts w:cs="Arial"/>
                <w:szCs w:val="14"/>
              </w:rPr>
            </w:pPr>
          </w:p>
        </w:tc>
        <w:tc>
          <w:tcPr>
            <w:tcW w:w="1417" w:type="dxa"/>
            <w:shd w:val="clear" w:color="auto" w:fill="auto"/>
            <w:vAlign w:val="center"/>
          </w:tcPr>
          <w:p w14:paraId="4B8603F7" w14:textId="77777777" w:rsidR="001E5B7F" w:rsidRPr="00E16069" w:rsidRDefault="001E5B7F">
            <w:pPr>
              <w:pStyle w:val="08-Tabelageral"/>
              <w:ind w:left="113"/>
              <w:rPr>
                <w:rFonts w:cs="Arial"/>
                <w:szCs w:val="14"/>
              </w:rPr>
            </w:pPr>
            <w:r>
              <w:rPr>
                <w:rFonts w:cs="Arial"/>
                <w:szCs w:val="14"/>
              </w:rPr>
              <w:t>7,856</w:t>
            </w:r>
          </w:p>
        </w:tc>
        <w:tc>
          <w:tcPr>
            <w:tcW w:w="1418" w:type="dxa"/>
            <w:shd w:val="clear" w:color="auto" w:fill="auto"/>
            <w:vAlign w:val="center"/>
          </w:tcPr>
          <w:p w14:paraId="6F5301C1" w14:textId="77777777" w:rsidR="001E5B7F" w:rsidRPr="00E16069" w:rsidRDefault="001E5B7F">
            <w:pPr>
              <w:pStyle w:val="08-Tabelageral"/>
              <w:ind w:left="113"/>
              <w:rPr>
                <w:rFonts w:cs="Arial"/>
                <w:szCs w:val="14"/>
              </w:rPr>
            </w:pPr>
            <w:r>
              <w:rPr>
                <w:rFonts w:cs="Arial"/>
                <w:szCs w:val="14"/>
              </w:rPr>
              <w:t>12,162</w:t>
            </w:r>
          </w:p>
        </w:tc>
      </w:tr>
      <w:tr w:rsidR="001E5B7F" w:rsidRPr="00E16069" w14:paraId="4AE95FAA" w14:textId="77777777">
        <w:trPr>
          <w:trHeight w:val="238"/>
        </w:trPr>
        <w:tc>
          <w:tcPr>
            <w:tcW w:w="3402" w:type="dxa"/>
            <w:shd w:val="clear" w:color="auto" w:fill="auto"/>
          </w:tcPr>
          <w:p w14:paraId="1FDD2A6A" w14:textId="77777777" w:rsidR="001E5B7F" w:rsidRPr="00E16069" w:rsidRDefault="001E5B7F">
            <w:pPr>
              <w:pStyle w:val="08-Tabelageral"/>
              <w:ind w:left="113"/>
              <w:jc w:val="left"/>
              <w:rPr>
                <w:rFonts w:cs="Arial"/>
                <w:szCs w:val="14"/>
              </w:rPr>
            </w:pPr>
            <w:r>
              <w:rPr>
                <w:rFonts w:cs="Arial"/>
                <w:szCs w:val="14"/>
              </w:rPr>
              <w:t>Other</w:t>
            </w:r>
          </w:p>
        </w:tc>
        <w:tc>
          <w:tcPr>
            <w:tcW w:w="296" w:type="dxa"/>
            <w:shd w:val="clear" w:color="auto" w:fill="auto"/>
          </w:tcPr>
          <w:p w14:paraId="02B0F5E2" w14:textId="77777777" w:rsidR="001E5B7F" w:rsidRPr="00E16069" w:rsidRDefault="001E5B7F">
            <w:pPr>
              <w:pStyle w:val="08-Tabelageral"/>
              <w:jc w:val="center"/>
              <w:rPr>
                <w:rFonts w:cs="Arial"/>
                <w:szCs w:val="14"/>
              </w:rPr>
            </w:pPr>
          </w:p>
        </w:tc>
        <w:tc>
          <w:tcPr>
            <w:tcW w:w="1411" w:type="dxa"/>
            <w:shd w:val="clear" w:color="auto" w:fill="auto"/>
            <w:vAlign w:val="center"/>
          </w:tcPr>
          <w:p w14:paraId="59D59C9E" w14:textId="77777777" w:rsidR="001E5B7F" w:rsidRPr="00E16069" w:rsidRDefault="001E5B7F">
            <w:pPr>
              <w:pStyle w:val="08-Tabelageral"/>
              <w:rPr>
                <w:rFonts w:cs="Arial"/>
                <w:szCs w:val="14"/>
              </w:rPr>
            </w:pPr>
            <w:r>
              <w:rPr>
                <w:rFonts w:cs="Arial"/>
                <w:szCs w:val="14"/>
              </w:rPr>
              <w:t>19</w:t>
            </w:r>
          </w:p>
        </w:tc>
        <w:tc>
          <w:tcPr>
            <w:tcW w:w="1412" w:type="dxa"/>
            <w:shd w:val="clear" w:color="auto" w:fill="auto"/>
            <w:vAlign w:val="center"/>
          </w:tcPr>
          <w:p w14:paraId="72E6381B" w14:textId="77777777" w:rsidR="001E5B7F" w:rsidRPr="00E16069" w:rsidRDefault="001E5B7F">
            <w:pPr>
              <w:pStyle w:val="08-Tabelageral"/>
              <w:rPr>
                <w:rFonts w:cs="Arial"/>
                <w:szCs w:val="14"/>
              </w:rPr>
            </w:pPr>
            <w:r>
              <w:rPr>
                <w:rFonts w:cs="Arial"/>
                <w:szCs w:val="14"/>
              </w:rPr>
              <w:t>31</w:t>
            </w:r>
          </w:p>
        </w:tc>
        <w:tc>
          <w:tcPr>
            <w:tcW w:w="283" w:type="dxa"/>
            <w:shd w:val="clear" w:color="auto" w:fill="auto"/>
            <w:vAlign w:val="center"/>
          </w:tcPr>
          <w:p w14:paraId="05036B6F" w14:textId="77777777" w:rsidR="001E5B7F" w:rsidRPr="00E16069" w:rsidRDefault="001E5B7F">
            <w:pPr>
              <w:pStyle w:val="08-Tabelageral"/>
              <w:rPr>
                <w:rFonts w:cs="Arial"/>
                <w:szCs w:val="14"/>
              </w:rPr>
            </w:pPr>
          </w:p>
        </w:tc>
        <w:tc>
          <w:tcPr>
            <w:tcW w:w="1417" w:type="dxa"/>
            <w:shd w:val="clear" w:color="auto" w:fill="auto"/>
            <w:vAlign w:val="center"/>
          </w:tcPr>
          <w:p w14:paraId="6F3D2C1B" w14:textId="77777777" w:rsidR="001E5B7F" w:rsidRPr="00E16069" w:rsidRDefault="001E5B7F">
            <w:pPr>
              <w:pStyle w:val="08-Tabelageral"/>
              <w:rPr>
                <w:rFonts w:cs="Arial"/>
                <w:szCs w:val="14"/>
              </w:rPr>
            </w:pPr>
            <w:r>
              <w:rPr>
                <w:rFonts w:cs="Arial"/>
                <w:szCs w:val="14"/>
              </w:rPr>
              <w:t>61</w:t>
            </w:r>
          </w:p>
        </w:tc>
        <w:tc>
          <w:tcPr>
            <w:tcW w:w="1418" w:type="dxa"/>
            <w:shd w:val="clear" w:color="auto" w:fill="auto"/>
            <w:vAlign w:val="center"/>
          </w:tcPr>
          <w:p w14:paraId="18D1FD26" w14:textId="77777777" w:rsidR="001E5B7F" w:rsidRPr="00E16069" w:rsidRDefault="001E5B7F">
            <w:pPr>
              <w:pStyle w:val="08-Tabelageral"/>
              <w:rPr>
                <w:rFonts w:cs="Arial"/>
                <w:szCs w:val="14"/>
              </w:rPr>
            </w:pPr>
            <w:r>
              <w:rPr>
                <w:rFonts w:cs="Arial"/>
                <w:szCs w:val="14"/>
              </w:rPr>
              <w:t>62</w:t>
            </w:r>
          </w:p>
        </w:tc>
      </w:tr>
      <w:tr w:rsidR="001E5B7F" w:rsidRPr="00E16069" w14:paraId="307043B6" w14:textId="77777777">
        <w:trPr>
          <w:trHeight w:val="238"/>
        </w:trPr>
        <w:tc>
          <w:tcPr>
            <w:tcW w:w="3402" w:type="dxa"/>
            <w:tcBorders>
              <w:bottom w:val="nil"/>
            </w:tcBorders>
            <w:shd w:val="clear" w:color="auto" w:fill="auto"/>
          </w:tcPr>
          <w:p w14:paraId="7607D3D2" w14:textId="77777777" w:rsidR="001E5B7F" w:rsidRPr="00E16069" w:rsidRDefault="001E5B7F">
            <w:pPr>
              <w:pStyle w:val="08-Tabelageral"/>
              <w:ind w:left="113"/>
              <w:jc w:val="left"/>
              <w:rPr>
                <w:rFonts w:cs="Arial"/>
                <w:szCs w:val="14"/>
              </w:rPr>
            </w:pPr>
            <w:r w:rsidRPr="00E16069">
              <w:rPr>
                <w:rFonts w:cs="Arial"/>
                <w:szCs w:val="14"/>
              </w:rPr>
              <w:t>(-)</w:t>
            </w:r>
            <w:r>
              <w:rPr>
                <w:rFonts w:cs="Arial"/>
                <w:szCs w:val="14"/>
              </w:rPr>
              <w:t xml:space="preserve"> </w:t>
            </w:r>
            <w:proofErr w:type="spellStart"/>
            <w:r>
              <w:rPr>
                <w:rFonts w:cs="Arial"/>
                <w:szCs w:val="14"/>
              </w:rPr>
              <w:t>Current</w:t>
            </w:r>
            <w:proofErr w:type="spellEnd"/>
            <w:r>
              <w:rPr>
                <w:rFonts w:cs="Arial"/>
                <w:szCs w:val="14"/>
              </w:rPr>
              <w:t xml:space="preserve"> taxes </w:t>
            </w:r>
            <w:proofErr w:type="spellStart"/>
            <w:r>
              <w:rPr>
                <w:rFonts w:cs="Arial"/>
                <w:szCs w:val="14"/>
              </w:rPr>
              <w:t>deducted</w:t>
            </w:r>
            <w:proofErr w:type="spellEnd"/>
            <w:r>
              <w:rPr>
                <w:rFonts w:cs="Arial"/>
                <w:szCs w:val="14"/>
              </w:rPr>
              <w:t>/offset</w:t>
            </w:r>
          </w:p>
        </w:tc>
        <w:tc>
          <w:tcPr>
            <w:tcW w:w="296" w:type="dxa"/>
            <w:tcBorders>
              <w:bottom w:val="nil"/>
            </w:tcBorders>
            <w:shd w:val="clear" w:color="auto" w:fill="auto"/>
          </w:tcPr>
          <w:p w14:paraId="2556220A" w14:textId="77777777" w:rsidR="001E5B7F" w:rsidRPr="00E16069" w:rsidRDefault="001E5B7F">
            <w:pPr>
              <w:pStyle w:val="08-Tabelageral"/>
              <w:ind w:left="113"/>
              <w:jc w:val="center"/>
              <w:rPr>
                <w:rFonts w:cs="Arial"/>
                <w:szCs w:val="14"/>
              </w:rPr>
            </w:pPr>
          </w:p>
        </w:tc>
        <w:tc>
          <w:tcPr>
            <w:tcW w:w="1411" w:type="dxa"/>
            <w:tcBorders>
              <w:bottom w:val="nil"/>
            </w:tcBorders>
            <w:shd w:val="clear" w:color="auto" w:fill="auto"/>
            <w:vAlign w:val="center"/>
          </w:tcPr>
          <w:p w14:paraId="7464B21F" w14:textId="77777777" w:rsidR="001E5B7F" w:rsidRPr="00E16069" w:rsidRDefault="001E5B7F">
            <w:pPr>
              <w:pStyle w:val="08-Tabelageral"/>
              <w:ind w:left="113"/>
              <w:rPr>
                <w:rFonts w:cs="Arial"/>
                <w:szCs w:val="14"/>
              </w:rPr>
            </w:pPr>
            <w:r>
              <w:rPr>
                <w:rFonts w:cs="Arial"/>
                <w:szCs w:val="14"/>
              </w:rPr>
              <w:t>(2,110)</w:t>
            </w:r>
          </w:p>
        </w:tc>
        <w:tc>
          <w:tcPr>
            <w:tcW w:w="1412" w:type="dxa"/>
            <w:tcBorders>
              <w:bottom w:val="nil"/>
            </w:tcBorders>
            <w:shd w:val="clear" w:color="auto" w:fill="auto"/>
            <w:vAlign w:val="center"/>
          </w:tcPr>
          <w:p w14:paraId="56123CF5" w14:textId="77777777" w:rsidR="001E5B7F" w:rsidRPr="00E16069" w:rsidRDefault="001E5B7F">
            <w:pPr>
              <w:pStyle w:val="08-Tabelageral"/>
              <w:ind w:left="113"/>
              <w:rPr>
                <w:rFonts w:cs="Arial"/>
                <w:szCs w:val="14"/>
              </w:rPr>
            </w:pPr>
            <w:r>
              <w:rPr>
                <w:rFonts w:cs="Arial"/>
                <w:szCs w:val="14"/>
              </w:rPr>
              <w:t>(60)</w:t>
            </w:r>
          </w:p>
        </w:tc>
        <w:tc>
          <w:tcPr>
            <w:tcW w:w="283" w:type="dxa"/>
            <w:tcBorders>
              <w:bottom w:val="nil"/>
            </w:tcBorders>
            <w:shd w:val="clear" w:color="auto" w:fill="auto"/>
            <w:vAlign w:val="center"/>
          </w:tcPr>
          <w:p w14:paraId="14B959D9" w14:textId="77777777" w:rsidR="001E5B7F" w:rsidRPr="00E16069" w:rsidRDefault="001E5B7F">
            <w:pPr>
              <w:pStyle w:val="08-Tabelageral"/>
              <w:ind w:left="113"/>
              <w:rPr>
                <w:rFonts w:cs="Arial"/>
                <w:szCs w:val="14"/>
              </w:rPr>
            </w:pPr>
          </w:p>
        </w:tc>
        <w:tc>
          <w:tcPr>
            <w:tcW w:w="1417" w:type="dxa"/>
            <w:tcBorders>
              <w:bottom w:val="nil"/>
            </w:tcBorders>
            <w:shd w:val="clear" w:color="auto" w:fill="auto"/>
            <w:vAlign w:val="center"/>
          </w:tcPr>
          <w:p w14:paraId="25B8A151" w14:textId="63712F90" w:rsidR="001E5B7F" w:rsidRPr="00E16069" w:rsidRDefault="001E5B7F">
            <w:pPr>
              <w:pStyle w:val="08-Tabelageral"/>
              <w:ind w:left="113"/>
              <w:rPr>
                <w:rFonts w:cs="Arial"/>
                <w:szCs w:val="14"/>
              </w:rPr>
            </w:pPr>
            <w:r>
              <w:rPr>
                <w:rFonts w:cs="Arial"/>
                <w:szCs w:val="14"/>
              </w:rPr>
              <w:t>(87,37</w:t>
            </w:r>
            <w:r w:rsidR="004E0599">
              <w:rPr>
                <w:rFonts w:cs="Arial"/>
                <w:szCs w:val="14"/>
              </w:rPr>
              <w:t>5</w:t>
            </w:r>
            <w:r>
              <w:rPr>
                <w:rFonts w:cs="Arial"/>
                <w:szCs w:val="14"/>
              </w:rPr>
              <w:t>)</w:t>
            </w:r>
          </w:p>
        </w:tc>
        <w:tc>
          <w:tcPr>
            <w:tcW w:w="1418" w:type="dxa"/>
            <w:tcBorders>
              <w:bottom w:val="nil"/>
            </w:tcBorders>
            <w:shd w:val="clear" w:color="auto" w:fill="auto"/>
            <w:vAlign w:val="center"/>
          </w:tcPr>
          <w:p w14:paraId="37115ED8" w14:textId="77777777" w:rsidR="001E5B7F" w:rsidRPr="00E16069" w:rsidRDefault="001E5B7F">
            <w:pPr>
              <w:pStyle w:val="08-Tabelageral"/>
              <w:ind w:left="113"/>
              <w:rPr>
                <w:rFonts w:cs="Arial"/>
                <w:szCs w:val="14"/>
              </w:rPr>
            </w:pPr>
            <w:r>
              <w:rPr>
                <w:rFonts w:cs="Arial"/>
                <w:szCs w:val="14"/>
              </w:rPr>
              <w:t>(75,241)</w:t>
            </w:r>
          </w:p>
        </w:tc>
      </w:tr>
      <w:tr w:rsidR="001E5B7F" w:rsidRPr="00E16069" w14:paraId="45F2D1B2" w14:textId="77777777">
        <w:trPr>
          <w:trHeight w:val="238"/>
        </w:trPr>
        <w:tc>
          <w:tcPr>
            <w:tcW w:w="3402" w:type="dxa"/>
            <w:tcBorders>
              <w:top w:val="nil"/>
              <w:bottom w:val="single" w:sz="2" w:space="0" w:color="1F3864" w:themeColor="accent1" w:themeShade="80"/>
            </w:tcBorders>
            <w:shd w:val="clear" w:color="auto" w:fill="auto"/>
          </w:tcPr>
          <w:p w14:paraId="5DE25C48" w14:textId="77777777" w:rsidR="001E5B7F" w:rsidRPr="00E16069" w:rsidRDefault="001E5B7F">
            <w:pPr>
              <w:pStyle w:val="08-Tabelageral"/>
              <w:jc w:val="left"/>
              <w:rPr>
                <w:rFonts w:cs="Arial"/>
                <w:b/>
                <w:vertAlign w:val="superscript"/>
              </w:rPr>
            </w:pPr>
            <w:r w:rsidRPr="00E16069">
              <w:rPr>
                <w:rFonts w:cs="Arial"/>
                <w:b/>
              </w:rPr>
              <w:t>Total</w:t>
            </w:r>
          </w:p>
        </w:tc>
        <w:tc>
          <w:tcPr>
            <w:tcW w:w="296" w:type="dxa"/>
            <w:tcBorders>
              <w:top w:val="nil"/>
              <w:bottom w:val="single" w:sz="2" w:space="0" w:color="1F3864" w:themeColor="accent1" w:themeShade="80"/>
            </w:tcBorders>
            <w:shd w:val="clear" w:color="auto" w:fill="auto"/>
          </w:tcPr>
          <w:p w14:paraId="4FFB14B7" w14:textId="77777777" w:rsidR="001E5B7F" w:rsidRPr="00E16069" w:rsidRDefault="001E5B7F">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6E569329" w14:textId="77777777" w:rsidR="001E5B7F" w:rsidRPr="00E16069" w:rsidRDefault="001E5B7F">
            <w:pPr>
              <w:pStyle w:val="08-Tabelageral"/>
              <w:rPr>
                <w:rFonts w:cs="Arial"/>
                <w:b/>
                <w:szCs w:val="14"/>
              </w:rPr>
            </w:pPr>
            <w:r>
              <w:rPr>
                <w:rFonts w:cs="Arial"/>
                <w:b/>
                <w:szCs w:val="14"/>
              </w:rPr>
              <w:t>689</w:t>
            </w:r>
          </w:p>
        </w:tc>
        <w:tc>
          <w:tcPr>
            <w:tcW w:w="1412" w:type="dxa"/>
            <w:tcBorders>
              <w:top w:val="nil"/>
              <w:bottom w:val="single" w:sz="2" w:space="0" w:color="1F3864" w:themeColor="accent1" w:themeShade="80"/>
            </w:tcBorders>
            <w:shd w:val="clear" w:color="auto" w:fill="auto"/>
            <w:vAlign w:val="center"/>
          </w:tcPr>
          <w:p w14:paraId="0A586E34" w14:textId="77777777" w:rsidR="001E5B7F" w:rsidRPr="00E16069" w:rsidRDefault="001E5B7F">
            <w:pPr>
              <w:pStyle w:val="08-Tabelageral"/>
              <w:rPr>
                <w:rFonts w:cs="Arial"/>
                <w:b/>
                <w:szCs w:val="14"/>
              </w:rPr>
            </w:pPr>
            <w:r>
              <w:rPr>
                <w:rFonts w:cs="Arial"/>
                <w:b/>
                <w:szCs w:val="14"/>
              </w:rPr>
              <w:t>31</w:t>
            </w:r>
          </w:p>
        </w:tc>
        <w:tc>
          <w:tcPr>
            <w:tcW w:w="283" w:type="dxa"/>
            <w:tcBorders>
              <w:top w:val="nil"/>
              <w:bottom w:val="single" w:sz="2" w:space="0" w:color="1F3864" w:themeColor="accent1" w:themeShade="80"/>
            </w:tcBorders>
            <w:shd w:val="clear" w:color="auto" w:fill="auto"/>
            <w:vAlign w:val="center"/>
          </w:tcPr>
          <w:p w14:paraId="7D88805A" w14:textId="77777777" w:rsidR="001E5B7F" w:rsidRPr="00E16069" w:rsidRDefault="001E5B7F">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78B0F720" w14:textId="49792FD2" w:rsidR="001E5B7F" w:rsidRPr="00E16069" w:rsidRDefault="001E5B7F">
            <w:pPr>
              <w:pStyle w:val="08-Tabelageral"/>
              <w:rPr>
                <w:rFonts w:cs="Arial"/>
                <w:b/>
                <w:szCs w:val="14"/>
              </w:rPr>
            </w:pPr>
            <w:r>
              <w:rPr>
                <w:rFonts w:cs="Arial"/>
                <w:b/>
                <w:szCs w:val="14"/>
              </w:rPr>
              <w:t>950,66</w:t>
            </w:r>
            <w:r w:rsidR="004E0599">
              <w:rPr>
                <w:rFonts w:cs="Arial"/>
                <w:b/>
                <w:szCs w:val="14"/>
              </w:rPr>
              <w:t>3</w:t>
            </w:r>
          </w:p>
        </w:tc>
        <w:tc>
          <w:tcPr>
            <w:tcW w:w="1418" w:type="dxa"/>
            <w:tcBorders>
              <w:top w:val="nil"/>
              <w:bottom w:val="single" w:sz="2" w:space="0" w:color="1F3864" w:themeColor="accent1" w:themeShade="80"/>
            </w:tcBorders>
            <w:shd w:val="clear" w:color="auto" w:fill="auto"/>
            <w:vAlign w:val="center"/>
          </w:tcPr>
          <w:p w14:paraId="38057F56" w14:textId="77777777" w:rsidR="001E5B7F" w:rsidRPr="00E16069" w:rsidRDefault="001E5B7F">
            <w:pPr>
              <w:pStyle w:val="08-Tabelageral"/>
              <w:rPr>
                <w:rFonts w:cs="Arial"/>
                <w:b/>
                <w:szCs w:val="14"/>
              </w:rPr>
            </w:pPr>
            <w:r>
              <w:rPr>
                <w:rFonts w:cs="Arial"/>
                <w:b/>
                <w:szCs w:val="14"/>
              </w:rPr>
              <w:t>963,874</w:t>
            </w:r>
          </w:p>
        </w:tc>
      </w:tr>
    </w:tbl>
    <w:p w14:paraId="0F637022" w14:textId="77777777" w:rsidR="001E5B7F" w:rsidRPr="00D909F0" w:rsidRDefault="001E5B7F" w:rsidP="00FF1523">
      <w:pPr>
        <w:pStyle w:val="PargrafodaLista"/>
        <w:widowControl w:val="0"/>
        <w:numPr>
          <w:ilvl w:val="0"/>
          <w:numId w:val="38"/>
        </w:numPr>
        <w:spacing w:after="40" w:line="240" w:lineRule="auto"/>
        <w:jc w:val="both"/>
        <w:rPr>
          <w:rFonts w:ascii="Arial" w:hAnsi="Arial" w:cs="Arial"/>
          <w:b/>
          <w:color w:val="1F3864" w:themeColor="accent1" w:themeShade="80"/>
          <w:sz w:val="14"/>
          <w:szCs w:val="14"/>
          <w:lang w:val="en-US"/>
        </w:rPr>
      </w:pPr>
      <w:r w:rsidRPr="00D909F0">
        <w:rPr>
          <w:rFonts w:ascii="Arial" w:hAnsi="Arial" w:cs="Arial"/>
          <w:sz w:val="14"/>
          <w:szCs w:val="14"/>
          <w:lang w:val="en-US"/>
        </w:rPr>
        <w:t>Refer to tax credits (withholding tax) deducted or offset against tax debts.</w:t>
      </w:r>
    </w:p>
    <w:p w14:paraId="74D1935A" w14:textId="77777777" w:rsidR="001E5B7F" w:rsidRDefault="001E5B7F" w:rsidP="001E5B7F">
      <w:pPr>
        <w:keepNext/>
        <w:spacing w:after="40"/>
        <w:rPr>
          <w:rFonts w:ascii="Arial" w:hAnsi="Arial" w:cs="Arial"/>
          <w:b/>
          <w:color w:val="1F3864" w:themeColor="accent1" w:themeShade="80"/>
          <w:sz w:val="18"/>
          <w:szCs w:val="18"/>
          <w:lang w:val="en-US"/>
        </w:rPr>
      </w:pPr>
    </w:p>
    <w:p w14:paraId="270EDD15" w14:textId="77777777" w:rsidR="001E5B7F" w:rsidRPr="00D909F0" w:rsidRDefault="001E5B7F" w:rsidP="001E5B7F">
      <w:pPr>
        <w:keepNext/>
        <w:spacing w:after="40"/>
        <w:rPr>
          <w:rFonts w:ascii="Arial" w:hAnsi="Arial" w:cs="Arial"/>
          <w:b/>
          <w:color w:val="1F3864" w:themeColor="accent1" w:themeShade="80"/>
          <w:sz w:val="18"/>
          <w:szCs w:val="18"/>
          <w:lang w:val="en-US"/>
        </w:rPr>
      </w:pPr>
      <w:r w:rsidRPr="00D909F0">
        <w:rPr>
          <w:rFonts w:ascii="Arial" w:hAnsi="Arial" w:cs="Arial"/>
          <w:b/>
          <w:color w:val="1F3864" w:themeColor="accent1" w:themeShade="80"/>
          <w:sz w:val="18"/>
          <w:szCs w:val="18"/>
          <w:lang w:val="en-US"/>
        </w:rPr>
        <w:t xml:space="preserve">h) </w:t>
      </w:r>
      <w:r w:rsidRPr="00662308">
        <w:rPr>
          <w:rFonts w:ascii="Arial" w:hAnsi="Arial" w:cs="Arial"/>
          <w:b/>
          <w:color w:val="1F3864" w:themeColor="accent1" w:themeShade="80"/>
          <w:sz w:val="18"/>
          <w:szCs w:val="18"/>
          <w:lang w:val="en-US"/>
        </w:rPr>
        <w:t>Deferred Tax Liabilities</w:t>
      </w:r>
    </w:p>
    <w:p w14:paraId="00442C00" w14:textId="77777777" w:rsidR="001E5B7F" w:rsidRPr="00D909F0" w:rsidRDefault="001E5B7F" w:rsidP="001E5B7F">
      <w:pPr>
        <w:keepNext/>
        <w:spacing w:after="0" w:line="240" w:lineRule="auto"/>
        <w:jc w:val="right"/>
        <w:rPr>
          <w:rFonts w:ascii="Arial" w:hAnsi="Arial" w:cs="Arial"/>
          <w:b/>
          <w:sz w:val="14"/>
          <w:lang w:val="en-US" w:eastAsia="pt-BR"/>
        </w:rPr>
      </w:pPr>
      <w:r w:rsidRPr="00D909F0">
        <w:rPr>
          <w:rFonts w:ascii="Arial" w:hAnsi="Arial" w:cs="Arial"/>
          <w:b/>
          <w:sz w:val="14"/>
          <w:lang w:val="en-US" w:eastAsia="pt-BR"/>
        </w:rPr>
        <w:t>R$ 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5030"/>
        <w:gridCol w:w="2304"/>
        <w:gridCol w:w="2305"/>
      </w:tblGrid>
      <w:tr w:rsidR="001E5B7F" w:rsidRPr="00BC6379" w14:paraId="25C16748" w14:textId="77777777">
        <w:trPr>
          <w:trHeight w:val="238"/>
        </w:trPr>
        <w:tc>
          <w:tcPr>
            <w:tcW w:w="5030" w:type="dxa"/>
            <w:tcBorders>
              <w:top w:val="single" w:sz="2" w:space="0" w:color="1F3864" w:themeColor="accent1" w:themeShade="80"/>
              <w:bottom w:val="nil"/>
            </w:tcBorders>
            <w:shd w:val="clear" w:color="auto" w:fill="auto"/>
          </w:tcPr>
          <w:p w14:paraId="5258A669" w14:textId="77777777" w:rsidR="001E5B7F" w:rsidRPr="00D909F0" w:rsidRDefault="001E5B7F">
            <w:pPr>
              <w:keepNext/>
              <w:spacing w:after="0"/>
              <w:jc w:val="center"/>
              <w:rPr>
                <w:rFonts w:ascii="Arial" w:hAnsi="Arial" w:cs="Arial"/>
                <w:b/>
                <w:sz w:val="18"/>
                <w:szCs w:val="18"/>
                <w:lang w:val="en-US"/>
              </w:rPr>
            </w:pPr>
          </w:p>
        </w:tc>
        <w:tc>
          <w:tcPr>
            <w:tcW w:w="4609" w:type="dxa"/>
            <w:gridSpan w:val="2"/>
            <w:tcBorders>
              <w:top w:val="single" w:sz="2" w:space="0" w:color="1F3864" w:themeColor="accent1" w:themeShade="80"/>
              <w:bottom w:val="single" w:sz="2" w:space="0" w:color="1F3864" w:themeColor="accent1" w:themeShade="80"/>
            </w:tcBorders>
            <w:shd w:val="clear" w:color="auto" w:fill="auto"/>
            <w:vAlign w:val="center"/>
          </w:tcPr>
          <w:p w14:paraId="2DF4DCA5" w14:textId="77777777" w:rsidR="001E5B7F" w:rsidRPr="003D3118" w:rsidRDefault="001E5B7F">
            <w:pPr>
              <w:keepNext/>
              <w:spacing w:after="0"/>
              <w:jc w:val="center"/>
              <w:rPr>
                <w:rFonts w:ascii="Arial" w:hAnsi="Arial" w:cs="Arial"/>
                <w:b/>
                <w:sz w:val="18"/>
                <w:szCs w:val="18"/>
              </w:rPr>
            </w:pPr>
            <w:proofErr w:type="spellStart"/>
            <w:r w:rsidRPr="003D3118">
              <w:rPr>
                <w:rFonts w:ascii="Arial" w:hAnsi="Arial" w:cs="Arial"/>
                <w:b/>
                <w:sz w:val="14"/>
                <w:szCs w:val="18"/>
              </w:rPr>
              <w:t>Consolidated</w:t>
            </w:r>
            <w:proofErr w:type="spellEnd"/>
          </w:p>
        </w:tc>
      </w:tr>
      <w:tr w:rsidR="001E5B7F" w:rsidRPr="00BC6379" w14:paraId="7343FF51" w14:textId="77777777">
        <w:trPr>
          <w:trHeight w:val="238"/>
        </w:trPr>
        <w:tc>
          <w:tcPr>
            <w:tcW w:w="5030" w:type="dxa"/>
            <w:tcBorders>
              <w:top w:val="nil"/>
              <w:bottom w:val="single" w:sz="2" w:space="0" w:color="1F3864" w:themeColor="accent1" w:themeShade="80"/>
            </w:tcBorders>
            <w:shd w:val="clear" w:color="auto" w:fill="auto"/>
          </w:tcPr>
          <w:p w14:paraId="07A3F79F" w14:textId="77777777" w:rsidR="001E5B7F" w:rsidRPr="00BC6379" w:rsidRDefault="001E5B7F">
            <w:pPr>
              <w:pStyle w:val="08-Tabelageral"/>
              <w:rPr>
                <w:rFonts w:cs="Arial"/>
                <w:b/>
              </w:rPr>
            </w:pPr>
          </w:p>
        </w:tc>
        <w:tc>
          <w:tcPr>
            <w:tcW w:w="2304" w:type="dxa"/>
            <w:tcBorders>
              <w:top w:val="single" w:sz="2" w:space="0" w:color="1F3864" w:themeColor="accent1" w:themeShade="80"/>
              <w:bottom w:val="single" w:sz="2" w:space="0" w:color="1F3864" w:themeColor="accent1" w:themeShade="80"/>
            </w:tcBorders>
            <w:shd w:val="clear" w:color="auto" w:fill="auto"/>
            <w:vAlign w:val="center"/>
          </w:tcPr>
          <w:p w14:paraId="385F46A9" w14:textId="77777777" w:rsidR="001E5B7F" w:rsidRPr="00BC6379" w:rsidRDefault="001E5B7F">
            <w:pPr>
              <w:pStyle w:val="08-Tabelageral"/>
              <w:rPr>
                <w:rFonts w:cs="Arial"/>
                <w:b/>
              </w:rPr>
            </w:pPr>
            <w:proofErr w:type="spellStart"/>
            <w:r>
              <w:rPr>
                <w:rFonts w:cs="Arial"/>
                <w:b/>
              </w:rPr>
              <w:t>Dec</w:t>
            </w:r>
            <w:proofErr w:type="spellEnd"/>
            <w:r>
              <w:rPr>
                <w:rFonts w:cs="Arial"/>
                <w:b/>
              </w:rPr>
              <w:t xml:space="preserve"> 31, 2023</w:t>
            </w:r>
          </w:p>
        </w:tc>
        <w:tc>
          <w:tcPr>
            <w:tcW w:w="2305" w:type="dxa"/>
            <w:tcBorders>
              <w:top w:val="single" w:sz="2" w:space="0" w:color="1F3864" w:themeColor="accent1" w:themeShade="80"/>
              <w:bottom w:val="single" w:sz="2" w:space="0" w:color="1F3864" w:themeColor="accent1" w:themeShade="80"/>
            </w:tcBorders>
            <w:shd w:val="clear" w:color="auto" w:fill="auto"/>
            <w:vAlign w:val="center"/>
          </w:tcPr>
          <w:p w14:paraId="3A268834" w14:textId="77777777" w:rsidR="001E5B7F" w:rsidRPr="00BC6379" w:rsidRDefault="001E5B7F">
            <w:pPr>
              <w:pStyle w:val="08-Tabelageral"/>
              <w:rPr>
                <w:rFonts w:cs="Arial"/>
                <w:b/>
              </w:rPr>
            </w:pPr>
            <w:proofErr w:type="spellStart"/>
            <w:r>
              <w:rPr>
                <w:rFonts w:cs="Arial"/>
                <w:b/>
              </w:rPr>
              <w:t>Dec</w:t>
            </w:r>
            <w:proofErr w:type="spellEnd"/>
            <w:r>
              <w:rPr>
                <w:rFonts w:cs="Arial"/>
                <w:b/>
              </w:rPr>
              <w:t xml:space="preserve"> 31, 2022</w:t>
            </w:r>
          </w:p>
        </w:tc>
      </w:tr>
      <w:tr w:rsidR="001E5B7F" w:rsidRPr="00BC6379" w14:paraId="64B1C334" w14:textId="77777777">
        <w:trPr>
          <w:trHeight w:val="238"/>
        </w:trPr>
        <w:tc>
          <w:tcPr>
            <w:tcW w:w="5030" w:type="dxa"/>
            <w:tcBorders>
              <w:top w:val="single" w:sz="2" w:space="0" w:color="1F3864" w:themeColor="accent1" w:themeShade="80"/>
            </w:tcBorders>
            <w:shd w:val="clear" w:color="auto" w:fill="auto"/>
          </w:tcPr>
          <w:p w14:paraId="12A6AAC2" w14:textId="77777777" w:rsidR="001E5B7F" w:rsidRPr="00E54AB3" w:rsidRDefault="001E5B7F">
            <w:pPr>
              <w:pStyle w:val="08-Tabelageral"/>
              <w:ind w:left="113"/>
              <w:jc w:val="left"/>
              <w:rPr>
                <w:rFonts w:cs="Arial"/>
                <w:szCs w:val="14"/>
                <w:vertAlign w:val="superscript"/>
                <w:lang w:val="en-US"/>
              </w:rPr>
            </w:pPr>
            <w:r w:rsidRPr="00737F7C">
              <w:rPr>
                <w:rFonts w:cs="Arial"/>
                <w:szCs w:val="14"/>
                <w:lang w:val="en-US"/>
              </w:rPr>
              <w:t>Arising from partnership with M</w:t>
            </w:r>
            <w:r>
              <w:rPr>
                <w:rFonts w:cs="Arial"/>
                <w:szCs w:val="14"/>
                <w:lang w:val="en-US"/>
              </w:rPr>
              <w:t xml:space="preserve">APFRE </w:t>
            </w:r>
            <w:r w:rsidRPr="00432934">
              <w:rPr>
                <w:rFonts w:cs="Arial"/>
                <w:vertAlign w:val="superscript"/>
                <w:lang w:val="en-US"/>
              </w:rPr>
              <w:t>(1)</w:t>
            </w:r>
          </w:p>
        </w:tc>
        <w:tc>
          <w:tcPr>
            <w:tcW w:w="2304" w:type="dxa"/>
            <w:tcBorders>
              <w:top w:val="single" w:sz="2" w:space="0" w:color="1F3864" w:themeColor="accent1" w:themeShade="80"/>
            </w:tcBorders>
            <w:shd w:val="clear" w:color="auto" w:fill="auto"/>
            <w:vAlign w:val="center"/>
          </w:tcPr>
          <w:p w14:paraId="1EF19059" w14:textId="77777777" w:rsidR="001E5B7F" w:rsidRPr="00BC6379" w:rsidRDefault="001E5B7F">
            <w:pPr>
              <w:pStyle w:val="08-Tabelageral"/>
              <w:ind w:left="113"/>
              <w:rPr>
                <w:rFonts w:cs="Arial"/>
                <w:szCs w:val="14"/>
              </w:rPr>
            </w:pPr>
            <w:r>
              <w:rPr>
                <w:rFonts w:cs="Arial"/>
                <w:szCs w:val="14"/>
              </w:rPr>
              <w:t>223,387</w:t>
            </w:r>
          </w:p>
        </w:tc>
        <w:tc>
          <w:tcPr>
            <w:tcW w:w="2305" w:type="dxa"/>
            <w:tcBorders>
              <w:top w:val="single" w:sz="2" w:space="0" w:color="1F3864" w:themeColor="accent1" w:themeShade="80"/>
            </w:tcBorders>
            <w:shd w:val="clear" w:color="auto" w:fill="auto"/>
            <w:vAlign w:val="center"/>
          </w:tcPr>
          <w:p w14:paraId="343B5ED4" w14:textId="77777777" w:rsidR="001E5B7F" w:rsidRPr="00BC6379" w:rsidRDefault="001E5B7F">
            <w:pPr>
              <w:pStyle w:val="08-Tabelageral"/>
              <w:ind w:left="113"/>
              <w:rPr>
                <w:rFonts w:cs="Arial"/>
                <w:szCs w:val="14"/>
              </w:rPr>
            </w:pPr>
            <w:r>
              <w:rPr>
                <w:rFonts w:cs="Arial"/>
                <w:szCs w:val="14"/>
              </w:rPr>
              <w:t>223,387</w:t>
            </w:r>
          </w:p>
        </w:tc>
      </w:tr>
      <w:tr w:rsidR="001E5B7F" w:rsidRPr="00BC6379" w14:paraId="5AB7A05F" w14:textId="77777777">
        <w:trPr>
          <w:trHeight w:val="238"/>
        </w:trPr>
        <w:tc>
          <w:tcPr>
            <w:tcW w:w="5030" w:type="dxa"/>
            <w:shd w:val="clear" w:color="auto" w:fill="auto"/>
          </w:tcPr>
          <w:p w14:paraId="129A9A14" w14:textId="77777777" w:rsidR="001E5B7F" w:rsidRPr="00E54AB3" w:rsidRDefault="001E5B7F">
            <w:pPr>
              <w:pStyle w:val="08-Tabelageral"/>
              <w:ind w:left="113"/>
              <w:jc w:val="left"/>
              <w:rPr>
                <w:rFonts w:cs="Arial"/>
                <w:szCs w:val="14"/>
                <w:lang w:val="en-US"/>
              </w:rPr>
            </w:pPr>
            <w:r w:rsidRPr="00BD2C9C">
              <w:rPr>
                <w:rFonts w:cs="Arial"/>
                <w:szCs w:val="14"/>
                <w:lang w:val="en-US"/>
              </w:rPr>
              <w:t xml:space="preserve">Arising from amortization of </w:t>
            </w:r>
            <w:proofErr w:type="spellStart"/>
            <w:r w:rsidRPr="00BD2C9C">
              <w:rPr>
                <w:rFonts w:cs="Arial"/>
                <w:szCs w:val="14"/>
                <w:lang w:val="en-US"/>
              </w:rPr>
              <w:t>Brasilcap’s</w:t>
            </w:r>
            <w:proofErr w:type="spellEnd"/>
            <w:r w:rsidRPr="00BD2C9C">
              <w:rPr>
                <w:rFonts w:cs="Arial"/>
                <w:szCs w:val="14"/>
                <w:lang w:val="en-US"/>
              </w:rPr>
              <w:t xml:space="preserve"> goodwill</w:t>
            </w:r>
          </w:p>
        </w:tc>
        <w:tc>
          <w:tcPr>
            <w:tcW w:w="2304" w:type="dxa"/>
            <w:shd w:val="clear" w:color="auto" w:fill="auto"/>
            <w:vAlign w:val="center"/>
          </w:tcPr>
          <w:p w14:paraId="5015B23A" w14:textId="77777777" w:rsidR="001E5B7F" w:rsidRPr="00BC6379" w:rsidRDefault="001E5B7F">
            <w:pPr>
              <w:pStyle w:val="08-Tabelageral"/>
              <w:ind w:left="113"/>
              <w:rPr>
                <w:rFonts w:cs="Arial"/>
                <w:szCs w:val="14"/>
              </w:rPr>
            </w:pPr>
            <w:r>
              <w:rPr>
                <w:rFonts w:cs="Arial"/>
                <w:szCs w:val="14"/>
              </w:rPr>
              <w:t>4,647</w:t>
            </w:r>
          </w:p>
        </w:tc>
        <w:tc>
          <w:tcPr>
            <w:tcW w:w="2305" w:type="dxa"/>
            <w:shd w:val="clear" w:color="auto" w:fill="auto"/>
            <w:vAlign w:val="center"/>
          </w:tcPr>
          <w:p w14:paraId="6B63476A" w14:textId="77777777" w:rsidR="001E5B7F" w:rsidRPr="00BC6379" w:rsidRDefault="001E5B7F">
            <w:pPr>
              <w:pStyle w:val="08-Tabelageral"/>
              <w:ind w:left="113"/>
              <w:rPr>
                <w:rFonts w:cs="Arial"/>
                <w:szCs w:val="14"/>
              </w:rPr>
            </w:pPr>
            <w:r>
              <w:rPr>
                <w:rFonts w:cs="Arial"/>
                <w:szCs w:val="14"/>
              </w:rPr>
              <w:t>4,647</w:t>
            </w:r>
          </w:p>
        </w:tc>
      </w:tr>
      <w:tr w:rsidR="001E5B7F" w:rsidRPr="00BC6379" w14:paraId="2063EACF" w14:textId="77777777">
        <w:trPr>
          <w:trHeight w:val="238"/>
        </w:trPr>
        <w:tc>
          <w:tcPr>
            <w:tcW w:w="5030" w:type="dxa"/>
            <w:tcBorders>
              <w:bottom w:val="nil"/>
            </w:tcBorders>
            <w:shd w:val="clear" w:color="auto" w:fill="auto"/>
          </w:tcPr>
          <w:p w14:paraId="519047E2" w14:textId="77777777" w:rsidR="001E5B7F" w:rsidRPr="00BD2C9C" w:rsidRDefault="001E5B7F">
            <w:pPr>
              <w:pStyle w:val="08-Tabelageral"/>
              <w:ind w:left="113"/>
              <w:jc w:val="left"/>
              <w:rPr>
                <w:rFonts w:cs="Arial"/>
                <w:szCs w:val="14"/>
              </w:rPr>
            </w:pPr>
            <w:r w:rsidRPr="00BD2C9C">
              <w:rPr>
                <w:rFonts w:cs="Arial"/>
                <w:szCs w:val="14"/>
              </w:rPr>
              <w:t xml:space="preserve">Other </w:t>
            </w:r>
            <w:proofErr w:type="spellStart"/>
            <w:r w:rsidRPr="00BD2C9C">
              <w:rPr>
                <w:rFonts w:cs="Arial"/>
                <w:szCs w:val="14"/>
              </w:rPr>
              <w:t>temporay</w:t>
            </w:r>
            <w:proofErr w:type="spellEnd"/>
            <w:r w:rsidRPr="00BD2C9C">
              <w:rPr>
                <w:rFonts w:cs="Arial"/>
                <w:szCs w:val="14"/>
              </w:rPr>
              <w:t xml:space="preserve"> </w:t>
            </w:r>
            <w:proofErr w:type="spellStart"/>
            <w:r w:rsidRPr="00BD2C9C">
              <w:rPr>
                <w:rFonts w:cs="Arial"/>
                <w:szCs w:val="14"/>
              </w:rPr>
              <w:t>differences</w:t>
            </w:r>
            <w:proofErr w:type="spellEnd"/>
          </w:p>
        </w:tc>
        <w:tc>
          <w:tcPr>
            <w:tcW w:w="2304" w:type="dxa"/>
            <w:tcBorders>
              <w:bottom w:val="nil"/>
            </w:tcBorders>
            <w:shd w:val="clear" w:color="auto" w:fill="auto"/>
            <w:vAlign w:val="center"/>
          </w:tcPr>
          <w:p w14:paraId="27228E1B" w14:textId="77777777" w:rsidR="001E5B7F" w:rsidRPr="00BC6379" w:rsidRDefault="001E5B7F">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73B275F3" w14:textId="77777777" w:rsidR="001E5B7F" w:rsidRPr="00BC6379" w:rsidRDefault="001E5B7F">
            <w:pPr>
              <w:pStyle w:val="08-Tabelageral"/>
              <w:ind w:left="113"/>
              <w:rPr>
                <w:rFonts w:cs="Arial"/>
                <w:szCs w:val="14"/>
              </w:rPr>
            </w:pPr>
            <w:r>
              <w:rPr>
                <w:rFonts w:cs="Arial"/>
                <w:szCs w:val="14"/>
              </w:rPr>
              <w:t>531</w:t>
            </w:r>
          </w:p>
        </w:tc>
      </w:tr>
      <w:tr w:rsidR="001E5B7F" w:rsidRPr="00BC6379" w14:paraId="45771933" w14:textId="77777777">
        <w:trPr>
          <w:trHeight w:val="238"/>
        </w:trPr>
        <w:tc>
          <w:tcPr>
            <w:tcW w:w="5030" w:type="dxa"/>
            <w:tcBorders>
              <w:top w:val="nil"/>
              <w:bottom w:val="single" w:sz="2" w:space="0" w:color="1F3864" w:themeColor="accent1" w:themeShade="80"/>
            </w:tcBorders>
            <w:shd w:val="clear" w:color="auto" w:fill="auto"/>
          </w:tcPr>
          <w:p w14:paraId="3433C0AC" w14:textId="77777777" w:rsidR="001E5B7F" w:rsidRPr="00BC6379" w:rsidRDefault="001E5B7F">
            <w:pPr>
              <w:pStyle w:val="08-Tabelageral"/>
              <w:jc w:val="left"/>
              <w:rPr>
                <w:rFonts w:cs="Arial"/>
                <w:b/>
                <w:szCs w:val="14"/>
              </w:rPr>
            </w:pPr>
            <w:r w:rsidRPr="00BC6379">
              <w:rPr>
                <w:rFonts w:cs="Arial"/>
                <w:b/>
              </w:rPr>
              <w:t xml:space="preserve">Total </w:t>
            </w:r>
          </w:p>
        </w:tc>
        <w:tc>
          <w:tcPr>
            <w:tcW w:w="2304" w:type="dxa"/>
            <w:tcBorders>
              <w:top w:val="nil"/>
              <w:bottom w:val="single" w:sz="2" w:space="0" w:color="1F3864" w:themeColor="accent1" w:themeShade="80"/>
            </w:tcBorders>
            <w:shd w:val="clear" w:color="auto" w:fill="auto"/>
            <w:vAlign w:val="center"/>
          </w:tcPr>
          <w:p w14:paraId="4073462C" w14:textId="77777777" w:rsidR="001E5B7F" w:rsidRPr="00BC6379" w:rsidRDefault="001E5B7F">
            <w:pPr>
              <w:pStyle w:val="08-Tabelageral"/>
              <w:rPr>
                <w:rFonts w:cs="Arial"/>
                <w:b/>
                <w:szCs w:val="14"/>
              </w:rPr>
            </w:pPr>
            <w:r>
              <w:rPr>
                <w:rFonts w:cs="Arial"/>
                <w:b/>
                <w:szCs w:val="14"/>
              </w:rPr>
              <w:t>228,565</w:t>
            </w:r>
          </w:p>
        </w:tc>
        <w:tc>
          <w:tcPr>
            <w:tcW w:w="2305" w:type="dxa"/>
            <w:tcBorders>
              <w:top w:val="nil"/>
              <w:bottom w:val="single" w:sz="2" w:space="0" w:color="1F3864" w:themeColor="accent1" w:themeShade="80"/>
            </w:tcBorders>
            <w:shd w:val="clear" w:color="auto" w:fill="auto"/>
            <w:vAlign w:val="center"/>
          </w:tcPr>
          <w:p w14:paraId="2157EEF6" w14:textId="77777777" w:rsidR="001E5B7F" w:rsidRPr="00BC6379" w:rsidRDefault="001E5B7F">
            <w:pPr>
              <w:pStyle w:val="08-Tabelageral"/>
              <w:rPr>
                <w:rFonts w:cs="Arial"/>
                <w:b/>
                <w:szCs w:val="14"/>
              </w:rPr>
            </w:pPr>
            <w:r>
              <w:rPr>
                <w:rFonts w:cs="Arial"/>
                <w:b/>
                <w:szCs w:val="14"/>
              </w:rPr>
              <w:t>228,565</w:t>
            </w:r>
          </w:p>
        </w:tc>
      </w:tr>
    </w:tbl>
    <w:p w14:paraId="050E9E76" w14:textId="77777777" w:rsidR="001E5B7F" w:rsidRPr="00E54AB3" w:rsidRDefault="001E5B7F" w:rsidP="00FF1523">
      <w:pPr>
        <w:pStyle w:val="07-Legenda"/>
        <w:numPr>
          <w:ilvl w:val="0"/>
          <w:numId w:val="11"/>
        </w:numPr>
        <w:rPr>
          <w:rFonts w:cs="Arial"/>
          <w:szCs w:val="14"/>
          <w:lang w:val="en-US"/>
        </w:rPr>
      </w:pPr>
      <w:r w:rsidRPr="00E54AB3">
        <w:rPr>
          <w:rFonts w:cs="Arial"/>
          <w:spacing w:val="0"/>
          <w:szCs w:val="14"/>
          <w:lang w:val="en-US"/>
        </w:rPr>
        <w:t>Refers to the provision for deferred taxes arising from intangibles in the investment in BB M</w:t>
      </w:r>
      <w:r>
        <w:rPr>
          <w:rFonts w:cs="Arial"/>
          <w:spacing w:val="0"/>
          <w:szCs w:val="14"/>
          <w:lang w:val="en-US"/>
        </w:rPr>
        <w:t>APFRE</w:t>
      </w:r>
      <w:r w:rsidRPr="00E54AB3">
        <w:rPr>
          <w:rFonts w:cs="Arial"/>
          <w:spacing w:val="0"/>
          <w:szCs w:val="14"/>
          <w:lang w:val="en-US"/>
        </w:rPr>
        <w:t>.</w:t>
      </w:r>
    </w:p>
    <w:p w14:paraId="1CE1BBAF" w14:textId="77777777" w:rsidR="001E5B7F" w:rsidRPr="00E54AB3" w:rsidRDefault="001E5B7F" w:rsidP="001E5B7F">
      <w:pPr>
        <w:spacing w:after="0"/>
        <w:jc w:val="right"/>
        <w:rPr>
          <w:rFonts w:ascii="Arial" w:hAnsi="Arial" w:cs="Arial"/>
          <w:b/>
          <w:sz w:val="14"/>
          <w:lang w:val="en-US" w:eastAsia="pt-BR"/>
        </w:rPr>
      </w:pPr>
    </w:p>
    <w:bookmarkEnd w:id="78"/>
    <w:p w14:paraId="1AE9DF80" w14:textId="77777777" w:rsidR="001E5B7F" w:rsidRPr="00432934" w:rsidRDefault="001E5B7F" w:rsidP="001E5B7F">
      <w:pPr>
        <w:pStyle w:val="05-Textonormal"/>
        <w:rPr>
          <w:rFonts w:cs="Arial"/>
          <w:spacing w:val="0"/>
          <w:szCs w:val="20"/>
          <w:lang w:val="en-US"/>
        </w:rPr>
      </w:pPr>
      <w:r w:rsidRPr="00432934">
        <w:rPr>
          <w:rFonts w:cs="Arial"/>
          <w:spacing w:val="0"/>
          <w:szCs w:val="20"/>
          <w:lang w:val="en-US"/>
        </w:rPr>
        <w:lastRenderedPageBreak/>
        <w:t>There is no balance of deferred tax liabilities in the Controller.</w:t>
      </w:r>
    </w:p>
    <w:p w14:paraId="33CB7E10" w14:textId="150B90D3" w:rsidR="007D4AB0" w:rsidRPr="00432934" w:rsidRDefault="004725AE" w:rsidP="008E63BC">
      <w:pPr>
        <w:pStyle w:val="Ttulo1"/>
        <w:spacing w:line="259" w:lineRule="auto"/>
        <w:jc w:val="both"/>
        <w:rPr>
          <w:rFonts w:ascii="Arial" w:hAnsi="Arial" w:cs="Arial"/>
          <w:b/>
          <w:color w:val="1F3864" w:themeColor="accent1" w:themeShade="80"/>
          <w:sz w:val="20"/>
          <w:lang w:val="en-US"/>
        </w:rPr>
      </w:pPr>
      <w:bookmarkStart w:id="79" w:name="_Toc149573398"/>
      <w:bookmarkStart w:id="80" w:name="_Toc157446726"/>
      <w:bookmarkStart w:id="81" w:name="_Toc157704654"/>
      <w:r w:rsidRPr="00432934">
        <w:rPr>
          <w:rFonts w:ascii="Arial" w:hAnsi="Arial" w:cs="Arial"/>
          <w:b/>
          <w:color w:val="1F3864" w:themeColor="accent1" w:themeShade="80"/>
          <w:sz w:val="20"/>
          <w:lang w:val="en-US"/>
        </w:rPr>
        <w:t>13 – OTHER INCOME AND EXPENSE</w:t>
      </w:r>
      <w:bookmarkEnd w:id="79"/>
      <w:bookmarkEnd w:id="80"/>
      <w:bookmarkEnd w:id="81"/>
    </w:p>
    <w:p w14:paraId="7D88EF51" w14:textId="77777777" w:rsidR="00773207" w:rsidRPr="0003211F" w:rsidRDefault="00773207" w:rsidP="00773207">
      <w:pPr>
        <w:spacing w:after="0" w:line="240" w:lineRule="auto"/>
        <w:jc w:val="right"/>
        <w:rPr>
          <w:rFonts w:ascii="Arial" w:hAnsi="Arial" w:cs="Arial"/>
          <w:b/>
          <w:sz w:val="14"/>
          <w:szCs w:val="14"/>
          <w:lang w:val="en-US"/>
        </w:rPr>
      </w:pPr>
      <w:r w:rsidRPr="0003211F">
        <w:rPr>
          <w:rFonts w:ascii="Arial" w:hAnsi="Arial" w:cs="Arial"/>
          <w:b/>
          <w:sz w:val="14"/>
          <w:szCs w:val="14"/>
          <w:lang w:val="en-US"/>
        </w:rPr>
        <w:t>R$ thousand</w:t>
      </w:r>
    </w:p>
    <w:tbl>
      <w:tblPr>
        <w:tblW w:w="9648"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000"/>
        <w:gridCol w:w="936"/>
        <w:gridCol w:w="160"/>
        <w:gridCol w:w="1199"/>
        <w:gridCol w:w="76"/>
        <w:gridCol w:w="1283"/>
        <w:gridCol w:w="39"/>
        <w:gridCol w:w="96"/>
        <w:gridCol w:w="101"/>
        <w:gridCol w:w="82"/>
        <w:gridCol w:w="53"/>
        <w:gridCol w:w="1272"/>
        <w:gridCol w:w="1345"/>
        <w:gridCol w:w="6"/>
      </w:tblGrid>
      <w:tr w:rsidR="00773207" w:rsidRPr="005171F7" w14:paraId="5F0ABD1F" w14:textId="77777777">
        <w:trPr>
          <w:trHeight w:val="20"/>
          <w:jc w:val="center"/>
        </w:trPr>
        <w:tc>
          <w:tcPr>
            <w:tcW w:w="3936" w:type="dxa"/>
            <w:gridSpan w:val="2"/>
            <w:tcBorders>
              <w:top w:val="single" w:sz="4" w:space="0" w:color="auto"/>
              <w:bottom w:val="nil"/>
            </w:tcBorders>
            <w:shd w:val="clear" w:color="auto" w:fill="auto"/>
          </w:tcPr>
          <w:p w14:paraId="0951DF2E" w14:textId="77777777" w:rsidR="00773207" w:rsidRPr="0003211F" w:rsidRDefault="00773207">
            <w:pPr>
              <w:keepNext/>
              <w:keepLines/>
              <w:spacing w:before="40" w:after="40"/>
              <w:jc w:val="center"/>
              <w:rPr>
                <w:rFonts w:ascii="Arial" w:hAnsi="Arial" w:cs="Arial"/>
                <w:b/>
                <w:bCs/>
                <w:spacing w:val="-2"/>
                <w:sz w:val="14"/>
                <w:szCs w:val="14"/>
                <w:lang w:val="en-US"/>
              </w:rPr>
            </w:pPr>
          </w:p>
        </w:tc>
        <w:tc>
          <w:tcPr>
            <w:tcW w:w="2757" w:type="dxa"/>
            <w:gridSpan w:val="5"/>
            <w:tcBorders>
              <w:top w:val="single" w:sz="4" w:space="0" w:color="auto"/>
              <w:bottom w:val="single" w:sz="4" w:space="0" w:color="auto"/>
            </w:tcBorders>
            <w:shd w:val="clear" w:color="auto" w:fill="auto"/>
            <w:vAlign w:val="center"/>
          </w:tcPr>
          <w:p w14:paraId="24EB98CA" w14:textId="77777777" w:rsidR="00773207" w:rsidRPr="005171F7" w:rsidRDefault="00773207">
            <w:pPr>
              <w:keepNext/>
              <w:keepLines/>
              <w:spacing w:before="40" w:after="40"/>
              <w:jc w:val="center"/>
              <w:rPr>
                <w:rFonts w:ascii="Arial" w:hAnsi="Arial" w:cs="Arial"/>
                <w:b/>
                <w:spacing w:val="-2"/>
                <w:sz w:val="14"/>
                <w:szCs w:val="14"/>
              </w:rPr>
            </w:pPr>
            <w:proofErr w:type="spellStart"/>
            <w:r>
              <w:rPr>
                <w:rFonts w:ascii="Arial" w:hAnsi="Arial" w:cs="Arial"/>
                <w:b/>
                <w:spacing w:val="-2"/>
                <w:sz w:val="14"/>
                <w:szCs w:val="14"/>
              </w:rPr>
              <w:t>Parent</w:t>
            </w:r>
            <w:proofErr w:type="spellEnd"/>
          </w:p>
        </w:tc>
        <w:tc>
          <w:tcPr>
            <w:tcW w:w="279" w:type="dxa"/>
            <w:gridSpan w:val="3"/>
            <w:tcBorders>
              <w:top w:val="single" w:sz="4" w:space="0" w:color="auto"/>
              <w:bottom w:val="nil"/>
            </w:tcBorders>
            <w:shd w:val="clear" w:color="auto" w:fill="auto"/>
            <w:vAlign w:val="center"/>
          </w:tcPr>
          <w:p w14:paraId="7D51563F" w14:textId="77777777" w:rsidR="00773207" w:rsidRPr="005171F7" w:rsidRDefault="00773207">
            <w:pPr>
              <w:keepNext/>
              <w:keepLines/>
              <w:spacing w:before="40" w:after="40"/>
              <w:jc w:val="center"/>
              <w:rPr>
                <w:rFonts w:ascii="Arial" w:hAnsi="Arial" w:cs="Arial"/>
                <w:b/>
                <w:bCs/>
                <w:spacing w:val="-2"/>
                <w:sz w:val="14"/>
                <w:szCs w:val="14"/>
              </w:rPr>
            </w:pPr>
          </w:p>
        </w:tc>
        <w:tc>
          <w:tcPr>
            <w:tcW w:w="2676" w:type="dxa"/>
            <w:gridSpan w:val="4"/>
            <w:tcBorders>
              <w:top w:val="single" w:sz="4" w:space="0" w:color="auto"/>
              <w:bottom w:val="single" w:sz="4" w:space="0" w:color="auto"/>
            </w:tcBorders>
            <w:shd w:val="clear" w:color="auto" w:fill="auto"/>
            <w:vAlign w:val="center"/>
          </w:tcPr>
          <w:p w14:paraId="34669910" w14:textId="77777777" w:rsidR="00773207" w:rsidRPr="005171F7" w:rsidRDefault="00773207">
            <w:pPr>
              <w:keepNext/>
              <w:keepLines/>
              <w:spacing w:before="40" w:after="40"/>
              <w:jc w:val="center"/>
              <w:rPr>
                <w:rFonts w:ascii="Arial" w:hAnsi="Arial" w:cs="Arial"/>
                <w:b/>
                <w:spacing w:val="-2"/>
                <w:sz w:val="14"/>
                <w:szCs w:val="14"/>
              </w:rPr>
            </w:pPr>
            <w:proofErr w:type="spellStart"/>
            <w:r>
              <w:rPr>
                <w:rFonts w:ascii="Arial" w:hAnsi="Arial" w:cs="Arial"/>
                <w:b/>
                <w:spacing w:val="-2"/>
                <w:sz w:val="14"/>
                <w:szCs w:val="14"/>
              </w:rPr>
              <w:t>Consolidated</w:t>
            </w:r>
            <w:proofErr w:type="spellEnd"/>
          </w:p>
        </w:tc>
      </w:tr>
      <w:tr w:rsidR="00773207" w:rsidRPr="00EB1911" w14:paraId="1FD7053C" w14:textId="77777777">
        <w:trPr>
          <w:gridAfter w:val="1"/>
          <w:wAfter w:w="6" w:type="dxa"/>
          <w:trHeight w:val="20"/>
          <w:jc w:val="center"/>
        </w:trPr>
        <w:tc>
          <w:tcPr>
            <w:tcW w:w="3000" w:type="dxa"/>
            <w:tcBorders>
              <w:top w:val="nil"/>
              <w:bottom w:val="single" w:sz="4" w:space="0" w:color="auto"/>
            </w:tcBorders>
            <w:shd w:val="clear" w:color="auto" w:fill="auto"/>
            <w:vAlign w:val="center"/>
          </w:tcPr>
          <w:p w14:paraId="3A0644F3" w14:textId="77777777" w:rsidR="00773207" w:rsidRPr="00EB1911" w:rsidRDefault="00773207">
            <w:pPr>
              <w:keepNext/>
              <w:keepLines/>
              <w:spacing w:before="40" w:after="40"/>
              <w:jc w:val="right"/>
              <w:rPr>
                <w:rFonts w:ascii="Arial" w:hAnsi="Arial" w:cs="Arial"/>
                <w:b/>
                <w:spacing w:val="-2"/>
                <w:sz w:val="14"/>
                <w:szCs w:val="14"/>
              </w:rPr>
            </w:pPr>
          </w:p>
        </w:tc>
        <w:tc>
          <w:tcPr>
            <w:tcW w:w="1096" w:type="dxa"/>
            <w:gridSpan w:val="2"/>
            <w:tcBorders>
              <w:top w:val="nil"/>
              <w:bottom w:val="single" w:sz="4" w:space="0" w:color="auto"/>
            </w:tcBorders>
            <w:shd w:val="clear" w:color="auto" w:fill="auto"/>
            <w:vAlign w:val="center"/>
          </w:tcPr>
          <w:p w14:paraId="1D8FED54" w14:textId="77777777" w:rsidR="00773207" w:rsidRPr="00EB1911" w:rsidRDefault="00773207">
            <w:pPr>
              <w:keepNext/>
              <w:keepLines/>
              <w:spacing w:before="40" w:after="40"/>
              <w:jc w:val="right"/>
              <w:rPr>
                <w:rFonts w:ascii="Arial" w:hAnsi="Arial" w:cs="Arial"/>
                <w:b/>
                <w:spacing w:val="-2"/>
                <w:sz w:val="14"/>
                <w:szCs w:val="14"/>
              </w:rPr>
            </w:pPr>
          </w:p>
        </w:tc>
        <w:tc>
          <w:tcPr>
            <w:tcW w:w="1275" w:type="dxa"/>
            <w:gridSpan w:val="2"/>
            <w:tcBorders>
              <w:top w:val="single" w:sz="4" w:space="0" w:color="1F3864" w:themeColor="accent1" w:themeShade="80"/>
              <w:bottom w:val="single" w:sz="4" w:space="0" w:color="auto"/>
            </w:tcBorders>
            <w:shd w:val="clear" w:color="auto" w:fill="auto"/>
          </w:tcPr>
          <w:p w14:paraId="35907B32" w14:textId="77777777" w:rsidR="00773207" w:rsidRPr="00EB1911" w:rsidRDefault="00773207">
            <w:pPr>
              <w:pStyle w:val="08-Tabelageral"/>
              <w:rPr>
                <w:rFonts w:cs="Arial"/>
                <w:b/>
                <w:szCs w:val="14"/>
              </w:rPr>
            </w:pPr>
            <w:r w:rsidRPr="004022AE">
              <w:rPr>
                <w:rFonts w:cs="Arial"/>
                <w:b/>
                <w:bCs/>
                <w:szCs w:val="14"/>
              </w:rPr>
              <w:t>2023</w:t>
            </w:r>
          </w:p>
        </w:tc>
        <w:tc>
          <w:tcPr>
            <w:tcW w:w="1418" w:type="dxa"/>
            <w:gridSpan w:val="3"/>
            <w:tcBorders>
              <w:top w:val="single" w:sz="4" w:space="0" w:color="1F3864" w:themeColor="accent1" w:themeShade="80"/>
              <w:bottom w:val="single" w:sz="4" w:space="0" w:color="auto"/>
            </w:tcBorders>
            <w:shd w:val="clear" w:color="auto" w:fill="auto"/>
          </w:tcPr>
          <w:p w14:paraId="02D2F22D" w14:textId="77777777" w:rsidR="00773207" w:rsidRPr="00EB1911" w:rsidRDefault="00773207">
            <w:pPr>
              <w:pStyle w:val="08-Tabelageral"/>
              <w:rPr>
                <w:rFonts w:cs="Arial"/>
                <w:b/>
                <w:szCs w:val="14"/>
              </w:rPr>
            </w:pPr>
            <w:r w:rsidRPr="004022AE">
              <w:rPr>
                <w:rFonts w:cs="Arial"/>
                <w:b/>
                <w:szCs w:val="14"/>
              </w:rPr>
              <w:t>2022</w:t>
            </w:r>
          </w:p>
        </w:tc>
        <w:tc>
          <w:tcPr>
            <w:tcW w:w="236" w:type="dxa"/>
            <w:gridSpan w:val="3"/>
            <w:tcBorders>
              <w:top w:val="nil"/>
              <w:left w:val="nil"/>
              <w:bottom w:val="single" w:sz="4" w:space="0" w:color="auto"/>
              <w:right w:val="nil"/>
            </w:tcBorders>
            <w:shd w:val="clear" w:color="auto" w:fill="auto"/>
            <w:vAlign w:val="center"/>
          </w:tcPr>
          <w:p w14:paraId="71A166FC" w14:textId="77777777" w:rsidR="00773207" w:rsidRPr="00EB1911" w:rsidRDefault="00773207">
            <w:pPr>
              <w:pStyle w:val="08-Tabelageral"/>
              <w:rPr>
                <w:rFonts w:cs="Arial"/>
                <w:b/>
                <w:szCs w:val="14"/>
              </w:rPr>
            </w:pPr>
          </w:p>
        </w:tc>
        <w:tc>
          <w:tcPr>
            <w:tcW w:w="1272" w:type="dxa"/>
            <w:tcBorders>
              <w:top w:val="single" w:sz="4" w:space="0" w:color="1F3864" w:themeColor="accent1" w:themeShade="80"/>
              <w:bottom w:val="single" w:sz="4" w:space="0" w:color="auto"/>
            </w:tcBorders>
            <w:shd w:val="clear" w:color="auto" w:fill="auto"/>
          </w:tcPr>
          <w:p w14:paraId="57F8CC0E" w14:textId="77777777" w:rsidR="00773207" w:rsidRPr="00EB1911" w:rsidRDefault="00773207">
            <w:pPr>
              <w:pStyle w:val="08-Tabelageral"/>
              <w:rPr>
                <w:rFonts w:cs="Arial"/>
                <w:b/>
                <w:szCs w:val="14"/>
              </w:rPr>
            </w:pPr>
            <w:r w:rsidRPr="004022AE">
              <w:rPr>
                <w:rFonts w:cs="Arial"/>
                <w:b/>
                <w:bCs/>
                <w:szCs w:val="14"/>
              </w:rPr>
              <w:t>2023</w:t>
            </w:r>
          </w:p>
        </w:tc>
        <w:tc>
          <w:tcPr>
            <w:tcW w:w="1345" w:type="dxa"/>
            <w:tcBorders>
              <w:top w:val="single" w:sz="4" w:space="0" w:color="1F3864" w:themeColor="accent1" w:themeShade="80"/>
              <w:bottom w:val="single" w:sz="4" w:space="0" w:color="auto"/>
            </w:tcBorders>
            <w:shd w:val="clear" w:color="auto" w:fill="auto"/>
          </w:tcPr>
          <w:p w14:paraId="7EB92540" w14:textId="77777777" w:rsidR="00773207" w:rsidRPr="00432934" w:rsidRDefault="00773207">
            <w:pPr>
              <w:pStyle w:val="08-Tabelageral"/>
              <w:rPr>
                <w:rFonts w:cs="Arial"/>
                <w:b/>
              </w:rPr>
            </w:pPr>
            <w:r w:rsidRPr="004022AE">
              <w:rPr>
                <w:rFonts w:cs="Arial"/>
                <w:b/>
                <w:szCs w:val="14"/>
              </w:rPr>
              <w:t>2022</w:t>
            </w:r>
          </w:p>
        </w:tc>
      </w:tr>
      <w:tr w:rsidR="00773207" w:rsidRPr="005171F7" w14:paraId="048D9F3B" w14:textId="77777777">
        <w:trPr>
          <w:trHeight w:val="20"/>
          <w:jc w:val="center"/>
        </w:trPr>
        <w:tc>
          <w:tcPr>
            <w:tcW w:w="3936" w:type="dxa"/>
            <w:gridSpan w:val="2"/>
            <w:shd w:val="clear" w:color="auto" w:fill="auto"/>
            <w:vAlign w:val="center"/>
          </w:tcPr>
          <w:p w14:paraId="16F08160" w14:textId="77777777" w:rsidR="00773207" w:rsidRPr="005171F7" w:rsidRDefault="00773207">
            <w:pPr>
              <w:pStyle w:val="08-Tabelageral"/>
              <w:ind w:left="113"/>
              <w:jc w:val="left"/>
              <w:rPr>
                <w:rFonts w:cs="Arial"/>
                <w:szCs w:val="14"/>
              </w:rPr>
            </w:pPr>
            <w:r w:rsidRPr="00A2009E">
              <w:rPr>
                <w:rFonts w:cs="Arial"/>
                <w:szCs w:val="14"/>
              </w:rPr>
              <w:t xml:space="preserve">Income </w:t>
            </w:r>
            <w:proofErr w:type="spellStart"/>
            <w:r w:rsidRPr="00A2009E">
              <w:rPr>
                <w:rFonts w:cs="Arial"/>
                <w:szCs w:val="14"/>
              </w:rPr>
              <w:t>of</w:t>
            </w:r>
            <w:proofErr w:type="spellEnd"/>
            <w:r w:rsidRPr="00A2009E">
              <w:rPr>
                <w:rFonts w:cs="Arial"/>
                <w:szCs w:val="14"/>
              </w:rPr>
              <w:t xml:space="preserve">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359" w:type="dxa"/>
            <w:gridSpan w:val="2"/>
            <w:tcBorders>
              <w:top w:val="single" w:sz="2" w:space="0" w:color="1F3864" w:themeColor="accent1" w:themeShade="80"/>
              <w:left w:val="nil"/>
              <w:bottom w:val="nil"/>
              <w:right w:val="nil"/>
            </w:tcBorders>
            <w:shd w:val="clear" w:color="auto" w:fill="auto"/>
            <w:vAlign w:val="center"/>
          </w:tcPr>
          <w:p w14:paraId="23A00AA8" w14:textId="77777777" w:rsidR="00773207" w:rsidRPr="00432934" w:rsidRDefault="00773207">
            <w:pPr>
              <w:pStyle w:val="08-Tabelageral"/>
              <w:rPr>
                <w:rFonts w:cs="Arial"/>
              </w:rPr>
            </w:pPr>
            <w:r w:rsidRPr="00432934">
              <w:rPr>
                <w:rFonts w:cs="Arial"/>
              </w:rPr>
              <w:t>6,141</w:t>
            </w:r>
          </w:p>
        </w:tc>
        <w:tc>
          <w:tcPr>
            <w:tcW w:w="1359" w:type="dxa"/>
            <w:gridSpan w:val="2"/>
            <w:tcBorders>
              <w:top w:val="single" w:sz="2" w:space="0" w:color="1F3864" w:themeColor="accent1" w:themeShade="80"/>
              <w:left w:val="nil"/>
              <w:bottom w:val="nil"/>
              <w:right w:val="nil"/>
            </w:tcBorders>
            <w:shd w:val="clear" w:color="auto" w:fill="auto"/>
            <w:vAlign w:val="center"/>
          </w:tcPr>
          <w:p w14:paraId="4DC58D25" w14:textId="77777777" w:rsidR="00773207" w:rsidRPr="00432934" w:rsidRDefault="00773207">
            <w:pPr>
              <w:pStyle w:val="08-Tabelageral"/>
              <w:rPr>
                <w:rFonts w:cs="Arial"/>
              </w:rPr>
            </w:pPr>
            <w:r>
              <w:rPr>
                <w:rFonts w:cs="Arial"/>
                <w:color w:val="000000"/>
                <w:szCs w:val="14"/>
                <w:lang w:eastAsia="en-US"/>
              </w:rPr>
              <w:t>8,530</w:t>
            </w:r>
          </w:p>
        </w:tc>
        <w:tc>
          <w:tcPr>
            <w:tcW w:w="236" w:type="dxa"/>
            <w:gridSpan w:val="3"/>
            <w:tcBorders>
              <w:top w:val="single" w:sz="2" w:space="0" w:color="1F3864" w:themeColor="accent1" w:themeShade="80"/>
              <w:left w:val="nil"/>
              <w:bottom w:val="nil"/>
              <w:right w:val="nil"/>
            </w:tcBorders>
            <w:shd w:val="clear" w:color="auto" w:fill="auto"/>
            <w:vAlign w:val="center"/>
          </w:tcPr>
          <w:p w14:paraId="2EC4B489" w14:textId="77777777" w:rsidR="00773207" w:rsidRPr="00432934" w:rsidRDefault="00773207">
            <w:pPr>
              <w:pStyle w:val="08-Tabelageral"/>
              <w:rPr>
                <w:rFonts w:cs="Arial"/>
              </w:rPr>
            </w:pPr>
          </w:p>
        </w:tc>
        <w:tc>
          <w:tcPr>
            <w:tcW w:w="1407" w:type="dxa"/>
            <w:gridSpan w:val="3"/>
            <w:tcBorders>
              <w:top w:val="single" w:sz="2" w:space="0" w:color="1F3864" w:themeColor="accent1" w:themeShade="80"/>
              <w:left w:val="nil"/>
              <w:bottom w:val="nil"/>
              <w:right w:val="nil"/>
            </w:tcBorders>
            <w:shd w:val="clear" w:color="auto" w:fill="auto"/>
            <w:vAlign w:val="center"/>
          </w:tcPr>
          <w:p w14:paraId="4B4EBB6B" w14:textId="77777777" w:rsidR="00773207" w:rsidRPr="00432934" w:rsidRDefault="00773207">
            <w:pPr>
              <w:pStyle w:val="08-Tabelageral"/>
              <w:rPr>
                <w:rFonts w:cs="Arial"/>
              </w:rPr>
            </w:pPr>
            <w:r w:rsidRPr="00432934">
              <w:rPr>
                <w:rFonts w:cs="Arial"/>
              </w:rPr>
              <w:t>6,141</w:t>
            </w:r>
          </w:p>
        </w:tc>
        <w:tc>
          <w:tcPr>
            <w:tcW w:w="1351" w:type="dxa"/>
            <w:gridSpan w:val="2"/>
            <w:tcBorders>
              <w:top w:val="single" w:sz="2" w:space="0" w:color="1F3864" w:themeColor="accent1" w:themeShade="80"/>
              <w:left w:val="nil"/>
              <w:bottom w:val="nil"/>
              <w:right w:val="nil"/>
            </w:tcBorders>
            <w:shd w:val="clear" w:color="auto" w:fill="auto"/>
            <w:vAlign w:val="center"/>
          </w:tcPr>
          <w:p w14:paraId="2678D4EF" w14:textId="77777777" w:rsidR="00773207" w:rsidRPr="00432934" w:rsidRDefault="00773207">
            <w:pPr>
              <w:pStyle w:val="08-Tabelageral"/>
              <w:rPr>
                <w:rFonts w:cs="Arial"/>
              </w:rPr>
            </w:pPr>
            <w:r>
              <w:rPr>
                <w:rFonts w:cs="Arial"/>
                <w:color w:val="000000"/>
                <w:szCs w:val="14"/>
                <w:lang w:eastAsia="en-US"/>
              </w:rPr>
              <w:t>8,530</w:t>
            </w:r>
          </w:p>
        </w:tc>
      </w:tr>
      <w:tr w:rsidR="00773207" w:rsidRPr="005171F7" w14:paraId="1AD8D132" w14:textId="77777777">
        <w:trPr>
          <w:trHeight w:val="20"/>
          <w:jc w:val="center"/>
        </w:trPr>
        <w:tc>
          <w:tcPr>
            <w:tcW w:w="3936" w:type="dxa"/>
            <w:gridSpan w:val="2"/>
            <w:shd w:val="clear" w:color="auto" w:fill="auto"/>
            <w:vAlign w:val="center"/>
          </w:tcPr>
          <w:p w14:paraId="48225C12" w14:textId="77777777" w:rsidR="00773207" w:rsidRPr="0054097F" w:rsidRDefault="00773207">
            <w:pPr>
              <w:pStyle w:val="08-Tabelageral"/>
              <w:ind w:left="113"/>
              <w:jc w:val="left"/>
              <w:rPr>
                <w:rFonts w:cs="Arial"/>
                <w:szCs w:val="14"/>
                <w:lang w:val="en-US"/>
              </w:rPr>
            </w:pPr>
            <w:r w:rsidRPr="0054097F">
              <w:rPr>
                <w:rFonts w:cs="Arial"/>
                <w:szCs w:val="14"/>
                <w:lang w:val="en-US"/>
              </w:rPr>
              <w:t xml:space="preserve">(Addition)/Reversal of provisions for labor, tax and civil lawsuits </w:t>
            </w:r>
            <w:r w:rsidRPr="0054097F">
              <w:rPr>
                <w:rFonts w:cs="Arial"/>
                <w:szCs w:val="14"/>
                <w:vertAlign w:val="superscript"/>
                <w:lang w:val="en-US"/>
              </w:rPr>
              <w:t>(2)</w:t>
            </w:r>
          </w:p>
        </w:tc>
        <w:tc>
          <w:tcPr>
            <w:tcW w:w="1359" w:type="dxa"/>
            <w:gridSpan w:val="2"/>
            <w:tcBorders>
              <w:top w:val="nil"/>
            </w:tcBorders>
            <w:shd w:val="clear" w:color="auto" w:fill="auto"/>
            <w:vAlign w:val="center"/>
          </w:tcPr>
          <w:p w14:paraId="6932FCDF" w14:textId="77777777" w:rsidR="00773207" w:rsidRPr="00432934" w:rsidRDefault="00773207">
            <w:pPr>
              <w:pStyle w:val="08-Tabelageral"/>
              <w:rPr>
                <w:rFonts w:cs="Arial"/>
              </w:rPr>
            </w:pPr>
            <w:r w:rsidRPr="00432934">
              <w:rPr>
                <w:rFonts w:cs="Arial"/>
              </w:rPr>
              <w:t>(572)</w:t>
            </w:r>
          </w:p>
        </w:tc>
        <w:tc>
          <w:tcPr>
            <w:tcW w:w="1359" w:type="dxa"/>
            <w:gridSpan w:val="2"/>
            <w:tcBorders>
              <w:top w:val="nil"/>
            </w:tcBorders>
            <w:shd w:val="clear" w:color="auto" w:fill="auto"/>
            <w:vAlign w:val="center"/>
          </w:tcPr>
          <w:p w14:paraId="641BEB26" w14:textId="77777777" w:rsidR="00773207" w:rsidRPr="00432934" w:rsidRDefault="00773207">
            <w:pPr>
              <w:pStyle w:val="08-Tabelageral"/>
              <w:rPr>
                <w:rFonts w:cs="Arial"/>
              </w:rPr>
            </w:pPr>
            <w:r>
              <w:rPr>
                <w:rFonts w:cs="Arial"/>
                <w:color w:val="000000"/>
                <w:szCs w:val="14"/>
                <w:lang w:eastAsia="en-US"/>
              </w:rPr>
              <w:t>(53)</w:t>
            </w:r>
          </w:p>
        </w:tc>
        <w:tc>
          <w:tcPr>
            <w:tcW w:w="236" w:type="dxa"/>
            <w:gridSpan w:val="3"/>
            <w:tcBorders>
              <w:top w:val="nil"/>
            </w:tcBorders>
            <w:shd w:val="clear" w:color="auto" w:fill="auto"/>
            <w:vAlign w:val="center"/>
          </w:tcPr>
          <w:p w14:paraId="1E18FF7A" w14:textId="77777777" w:rsidR="00773207" w:rsidRPr="00432934" w:rsidRDefault="00773207">
            <w:pPr>
              <w:pStyle w:val="08-Tabelageral"/>
              <w:rPr>
                <w:rFonts w:cs="Arial"/>
              </w:rPr>
            </w:pPr>
          </w:p>
        </w:tc>
        <w:tc>
          <w:tcPr>
            <w:tcW w:w="1407" w:type="dxa"/>
            <w:gridSpan w:val="3"/>
            <w:tcBorders>
              <w:top w:val="nil"/>
            </w:tcBorders>
            <w:shd w:val="clear" w:color="auto" w:fill="auto"/>
            <w:vAlign w:val="center"/>
          </w:tcPr>
          <w:p w14:paraId="400DA9A9" w14:textId="77777777" w:rsidR="00773207" w:rsidRPr="00432934" w:rsidRDefault="00773207">
            <w:pPr>
              <w:pStyle w:val="08-Tabelageral"/>
              <w:rPr>
                <w:rFonts w:cs="Arial"/>
              </w:rPr>
            </w:pPr>
            <w:r w:rsidRPr="00432934">
              <w:rPr>
                <w:rFonts w:cs="Arial"/>
              </w:rPr>
              <w:t>(16,116)</w:t>
            </w:r>
          </w:p>
        </w:tc>
        <w:tc>
          <w:tcPr>
            <w:tcW w:w="1351" w:type="dxa"/>
            <w:gridSpan w:val="2"/>
            <w:tcBorders>
              <w:top w:val="nil"/>
            </w:tcBorders>
            <w:shd w:val="clear" w:color="auto" w:fill="auto"/>
            <w:vAlign w:val="center"/>
          </w:tcPr>
          <w:p w14:paraId="67329707" w14:textId="77777777" w:rsidR="00773207" w:rsidRPr="00432934" w:rsidRDefault="00773207">
            <w:pPr>
              <w:pStyle w:val="08-Tabelageral"/>
              <w:rPr>
                <w:rFonts w:cs="Arial"/>
              </w:rPr>
            </w:pPr>
            <w:r>
              <w:rPr>
                <w:rFonts w:cs="Arial"/>
                <w:color w:val="000000"/>
                <w:szCs w:val="14"/>
                <w:lang w:eastAsia="en-US"/>
              </w:rPr>
              <w:t>1,531</w:t>
            </w:r>
          </w:p>
        </w:tc>
      </w:tr>
      <w:tr w:rsidR="00773207" w:rsidRPr="005171F7" w14:paraId="3250CF39" w14:textId="77777777">
        <w:trPr>
          <w:trHeight w:val="20"/>
          <w:jc w:val="center"/>
        </w:trPr>
        <w:tc>
          <w:tcPr>
            <w:tcW w:w="3936" w:type="dxa"/>
            <w:gridSpan w:val="2"/>
            <w:shd w:val="clear" w:color="auto" w:fill="auto"/>
            <w:vAlign w:val="center"/>
          </w:tcPr>
          <w:p w14:paraId="0ADE22FD" w14:textId="77777777" w:rsidR="00773207" w:rsidRPr="005171F7" w:rsidRDefault="00773207">
            <w:pPr>
              <w:pStyle w:val="08-Tabelageral"/>
              <w:ind w:left="113"/>
              <w:jc w:val="left"/>
              <w:rPr>
                <w:rFonts w:cs="Arial"/>
                <w:szCs w:val="14"/>
              </w:rPr>
            </w:pPr>
            <w:proofErr w:type="spellStart"/>
            <w:r w:rsidRPr="00A2009E">
              <w:rPr>
                <w:rFonts w:cs="Arial"/>
                <w:szCs w:val="14"/>
              </w:rPr>
              <w:t>Depreciation</w:t>
            </w:r>
            <w:proofErr w:type="spellEnd"/>
            <w:r w:rsidRPr="00A2009E">
              <w:rPr>
                <w:rFonts w:cs="Arial"/>
                <w:szCs w:val="14"/>
              </w:rPr>
              <w:t>/</w:t>
            </w:r>
            <w:proofErr w:type="spellStart"/>
            <w:r w:rsidRPr="00A2009E">
              <w:rPr>
                <w:rFonts w:cs="Arial"/>
                <w:szCs w:val="14"/>
              </w:rPr>
              <w:t>amortization</w:t>
            </w:r>
            <w:proofErr w:type="spellEnd"/>
            <w:r w:rsidRPr="00A2009E">
              <w:rPr>
                <w:rFonts w:cs="Arial"/>
                <w:szCs w:val="14"/>
              </w:rPr>
              <w:t xml:space="preserve"> </w:t>
            </w:r>
            <w:proofErr w:type="spellStart"/>
            <w:r w:rsidRPr="00A2009E">
              <w:rPr>
                <w:rFonts w:cs="Arial"/>
                <w:szCs w:val="14"/>
              </w:rPr>
              <w:t>expense</w:t>
            </w:r>
            <w:proofErr w:type="spellEnd"/>
          </w:p>
        </w:tc>
        <w:tc>
          <w:tcPr>
            <w:tcW w:w="1359" w:type="dxa"/>
            <w:gridSpan w:val="2"/>
            <w:shd w:val="clear" w:color="auto" w:fill="auto"/>
            <w:vAlign w:val="center"/>
          </w:tcPr>
          <w:p w14:paraId="06F103C1" w14:textId="77777777" w:rsidR="00773207" w:rsidRPr="00432934" w:rsidRDefault="00773207">
            <w:pPr>
              <w:pStyle w:val="08-Tabelageral"/>
              <w:rPr>
                <w:rFonts w:cs="Arial"/>
              </w:rPr>
            </w:pPr>
            <w:r w:rsidRPr="00432934">
              <w:rPr>
                <w:rFonts w:cs="Arial"/>
              </w:rPr>
              <w:t>(167)</w:t>
            </w:r>
          </w:p>
        </w:tc>
        <w:tc>
          <w:tcPr>
            <w:tcW w:w="1359" w:type="dxa"/>
            <w:gridSpan w:val="2"/>
            <w:shd w:val="clear" w:color="auto" w:fill="auto"/>
            <w:vAlign w:val="center"/>
          </w:tcPr>
          <w:p w14:paraId="6729AD4C" w14:textId="77777777" w:rsidR="00773207" w:rsidRPr="00432934" w:rsidRDefault="00773207">
            <w:pPr>
              <w:pStyle w:val="08-Tabelageral"/>
              <w:rPr>
                <w:rFonts w:cs="Arial"/>
              </w:rPr>
            </w:pPr>
            <w:r>
              <w:rPr>
                <w:rFonts w:cs="Arial"/>
                <w:color w:val="000000"/>
                <w:szCs w:val="14"/>
                <w:lang w:eastAsia="en-US"/>
              </w:rPr>
              <w:t>(155)</w:t>
            </w:r>
          </w:p>
        </w:tc>
        <w:tc>
          <w:tcPr>
            <w:tcW w:w="236" w:type="dxa"/>
            <w:gridSpan w:val="3"/>
            <w:shd w:val="clear" w:color="auto" w:fill="auto"/>
            <w:vAlign w:val="center"/>
          </w:tcPr>
          <w:p w14:paraId="44EA2090" w14:textId="77777777" w:rsidR="00773207" w:rsidRPr="00432934" w:rsidRDefault="00773207">
            <w:pPr>
              <w:pStyle w:val="08-Tabelageral"/>
              <w:rPr>
                <w:rFonts w:cs="Arial"/>
              </w:rPr>
            </w:pPr>
          </w:p>
        </w:tc>
        <w:tc>
          <w:tcPr>
            <w:tcW w:w="1407" w:type="dxa"/>
            <w:gridSpan w:val="3"/>
            <w:shd w:val="clear" w:color="auto" w:fill="auto"/>
            <w:vAlign w:val="center"/>
          </w:tcPr>
          <w:p w14:paraId="64F019FD" w14:textId="77777777" w:rsidR="00773207" w:rsidRPr="00432934" w:rsidRDefault="00773207">
            <w:pPr>
              <w:pStyle w:val="08-Tabelageral"/>
              <w:rPr>
                <w:rFonts w:cs="Arial"/>
              </w:rPr>
            </w:pPr>
            <w:r w:rsidRPr="00432934">
              <w:rPr>
                <w:rFonts w:cs="Arial"/>
              </w:rPr>
              <w:t>(1,303)</w:t>
            </w:r>
          </w:p>
        </w:tc>
        <w:tc>
          <w:tcPr>
            <w:tcW w:w="1351" w:type="dxa"/>
            <w:gridSpan w:val="2"/>
            <w:shd w:val="clear" w:color="auto" w:fill="auto"/>
            <w:vAlign w:val="center"/>
          </w:tcPr>
          <w:p w14:paraId="6A21EB67" w14:textId="77777777" w:rsidR="00773207" w:rsidRPr="00432934" w:rsidRDefault="00773207">
            <w:pPr>
              <w:pStyle w:val="08-Tabelageral"/>
              <w:rPr>
                <w:rFonts w:cs="Arial"/>
              </w:rPr>
            </w:pPr>
            <w:r>
              <w:rPr>
                <w:rFonts w:cs="Arial"/>
                <w:color w:val="000000"/>
                <w:szCs w:val="14"/>
                <w:lang w:eastAsia="en-US"/>
              </w:rPr>
              <w:t>(1,285)</w:t>
            </w:r>
          </w:p>
        </w:tc>
      </w:tr>
      <w:tr w:rsidR="00773207" w:rsidRPr="005171F7" w14:paraId="09575894" w14:textId="77777777">
        <w:trPr>
          <w:trHeight w:val="20"/>
          <w:jc w:val="center"/>
        </w:trPr>
        <w:tc>
          <w:tcPr>
            <w:tcW w:w="3936" w:type="dxa"/>
            <w:gridSpan w:val="2"/>
            <w:shd w:val="clear" w:color="auto" w:fill="auto"/>
            <w:vAlign w:val="center"/>
          </w:tcPr>
          <w:p w14:paraId="612A7A66" w14:textId="77777777" w:rsidR="00773207" w:rsidRPr="0054097F" w:rsidRDefault="00773207">
            <w:pPr>
              <w:pStyle w:val="08-Tabelageral"/>
              <w:ind w:left="113"/>
              <w:jc w:val="left"/>
              <w:rPr>
                <w:rFonts w:cs="Arial"/>
                <w:szCs w:val="14"/>
                <w:lang w:val="en-US"/>
              </w:rPr>
            </w:pPr>
            <w:r w:rsidRPr="0054097F">
              <w:rPr>
                <w:rFonts w:cs="Arial"/>
                <w:szCs w:val="14"/>
                <w:lang w:val="en-US"/>
              </w:rPr>
              <w:t xml:space="preserve">Income/(expense) earn in earn out </w:t>
            </w:r>
            <w:r w:rsidRPr="0054097F">
              <w:rPr>
                <w:rFonts w:cs="Arial"/>
                <w:szCs w:val="14"/>
                <w:vertAlign w:val="superscript"/>
                <w:lang w:val="en-US"/>
              </w:rPr>
              <w:t>(3)</w:t>
            </w:r>
          </w:p>
        </w:tc>
        <w:tc>
          <w:tcPr>
            <w:tcW w:w="1359" w:type="dxa"/>
            <w:gridSpan w:val="2"/>
            <w:shd w:val="clear" w:color="auto" w:fill="auto"/>
            <w:vAlign w:val="center"/>
          </w:tcPr>
          <w:p w14:paraId="35A679D7" w14:textId="77777777" w:rsidR="00773207" w:rsidRPr="00432934" w:rsidRDefault="00773207">
            <w:pPr>
              <w:pStyle w:val="08-Tabelageral"/>
              <w:rPr>
                <w:rFonts w:cs="Arial"/>
              </w:rPr>
            </w:pPr>
            <w:r w:rsidRPr="00432934">
              <w:rPr>
                <w:rFonts w:cs="Arial"/>
              </w:rPr>
              <w:t>--</w:t>
            </w:r>
          </w:p>
        </w:tc>
        <w:tc>
          <w:tcPr>
            <w:tcW w:w="1359" w:type="dxa"/>
            <w:gridSpan w:val="2"/>
            <w:shd w:val="clear" w:color="auto" w:fill="auto"/>
            <w:vAlign w:val="center"/>
          </w:tcPr>
          <w:p w14:paraId="4E9CFE54" w14:textId="77777777" w:rsidR="00773207" w:rsidRPr="00432934" w:rsidRDefault="00773207">
            <w:pPr>
              <w:pStyle w:val="08-Tabelageral"/>
              <w:rPr>
                <w:rFonts w:cs="Arial"/>
              </w:rPr>
            </w:pPr>
            <w:r>
              <w:rPr>
                <w:rFonts w:cs="Arial"/>
                <w:color w:val="000000"/>
                <w:szCs w:val="14"/>
                <w:lang w:eastAsia="en-US"/>
              </w:rPr>
              <w:t>--</w:t>
            </w:r>
          </w:p>
        </w:tc>
        <w:tc>
          <w:tcPr>
            <w:tcW w:w="236" w:type="dxa"/>
            <w:gridSpan w:val="3"/>
            <w:shd w:val="clear" w:color="auto" w:fill="auto"/>
            <w:vAlign w:val="center"/>
          </w:tcPr>
          <w:p w14:paraId="77D5B275" w14:textId="77777777" w:rsidR="00773207" w:rsidRPr="00432934" w:rsidRDefault="00773207">
            <w:pPr>
              <w:pStyle w:val="08-Tabelageral"/>
              <w:rPr>
                <w:rFonts w:cs="Arial"/>
              </w:rPr>
            </w:pPr>
          </w:p>
        </w:tc>
        <w:tc>
          <w:tcPr>
            <w:tcW w:w="1407" w:type="dxa"/>
            <w:gridSpan w:val="3"/>
            <w:shd w:val="clear" w:color="auto" w:fill="auto"/>
            <w:vAlign w:val="center"/>
          </w:tcPr>
          <w:p w14:paraId="5C2C1974" w14:textId="77777777" w:rsidR="00773207" w:rsidRPr="00432934" w:rsidRDefault="00773207">
            <w:pPr>
              <w:pStyle w:val="08-Tabelageral"/>
              <w:rPr>
                <w:rFonts w:cs="Arial"/>
              </w:rPr>
            </w:pPr>
            <w:r w:rsidRPr="00432934">
              <w:rPr>
                <w:rFonts w:cs="Arial"/>
              </w:rPr>
              <w:t>1,832</w:t>
            </w:r>
          </w:p>
        </w:tc>
        <w:tc>
          <w:tcPr>
            <w:tcW w:w="1351" w:type="dxa"/>
            <w:gridSpan w:val="2"/>
            <w:shd w:val="clear" w:color="auto" w:fill="auto"/>
            <w:vAlign w:val="center"/>
          </w:tcPr>
          <w:p w14:paraId="22D96729" w14:textId="77777777" w:rsidR="00773207" w:rsidRPr="00432934" w:rsidRDefault="00773207">
            <w:pPr>
              <w:pStyle w:val="08-Tabelageral"/>
              <w:rPr>
                <w:rFonts w:cs="Arial"/>
              </w:rPr>
            </w:pPr>
            <w:r>
              <w:rPr>
                <w:rFonts w:cs="Arial"/>
                <w:color w:val="000000"/>
                <w:szCs w:val="14"/>
                <w:lang w:eastAsia="en-US"/>
              </w:rPr>
              <w:t>(25,160)</w:t>
            </w:r>
          </w:p>
        </w:tc>
      </w:tr>
      <w:tr w:rsidR="00773207" w:rsidRPr="005171F7" w14:paraId="6CB72E6F" w14:textId="77777777">
        <w:trPr>
          <w:trHeight w:val="20"/>
          <w:jc w:val="center"/>
        </w:trPr>
        <w:tc>
          <w:tcPr>
            <w:tcW w:w="3936" w:type="dxa"/>
            <w:gridSpan w:val="2"/>
            <w:tcBorders>
              <w:bottom w:val="nil"/>
            </w:tcBorders>
            <w:shd w:val="clear" w:color="auto" w:fill="auto"/>
            <w:vAlign w:val="center"/>
          </w:tcPr>
          <w:p w14:paraId="76EDE095" w14:textId="77777777" w:rsidR="00773207" w:rsidRDefault="00773207">
            <w:pPr>
              <w:pStyle w:val="08-Tabelageral"/>
              <w:ind w:left="113"/>
              <w:jc w:val="left"/>
              <w:rPr>
                <w:rFonts w:cs="Arial"/>
                <w:szCs w:val="14"/>
              </w:rPr>
            </w:pPr>
            <w:r>
              <w:rPr>
                <w:rFonts w:cs="Arial"/>
                <w:szCs w:val="14"/>
              </w:rPr>
              <w:t xml:space="preserve">Other </w:t>
            </w:r>
            <w:r w:rsidRPr="006B7822">
              <w:rPr>
                <w:rFonts w:cs="Arial"/>
                <w:szCs w:val="14"/>
                <w:vertAlign w:val="superscript"/>
              </w:rPr>
              <w:t>(4)</w:t>
            </w:r>
          </w:p>
        </w:tc>
        <w:tc>
          <w:tcPr>
            <w:tcW w:w="1359" w:type="dxa"/>
            <w:gridSpan w:val="2"/>
            <w:tcBorders>
              <w:bottom w:val="nil"/>
            </w:tcBorders>
            <w:shd w:val="clear" w:color="auto" w:fill="auto"/>
            <w:vAlign w:val="center"/>
          </w:tcPr>
          <w:p w14:paraId="1ECDA486" w14:textId="77777777" w:rsidR="00773207" w:rsidRPr="00432934" w:rsidRDefault="00773207">
            <w:pPr>
              <w:pStyle w:val="08-Tabelageral"/>
              <w:rPr>
                <w:rFonts w:cs="Arial"/>
              </w:rPr>
            </w:pPr>
            <w:r w:rsidRPr="00432934">
              <w:rPr>
                <w:rFonts w:cs="Arial"/>
              </w:rPr>
              <w:t>(3)</w:t>
            </w:r>
          </w:p>
        </w:tc>
        <w:tc>
          <w:tcPr>
            <w:tcW w:w="1359" w:type="dxa"/>
            <w:gridSpan w:val="2"/>
            <w:tcBorders>
              <w:bottom w:val="nil"/>
            </w:tcBorders>
            <w:shd w:val="clear" w:color="auto" w:fill="auto"/>
            <w:vAlign w:val="center"/>
          </w:tcPr>
          <w:p w14:paraId="522D6DD6" w14:textId="77777777" w:rsidR="00773207" w:rsidRPr="00432934" w:rsidRDefault="00773207">
            <w:pPr>
              <w:pStyle w:val="08-Tabelageral"/>
              <w:rPr>
                <w:rFonts w:cs="Arial"/>
              </w:rPr>
            </w:pPr>
            <w:r>
              <w:rPr>
                <w:rFonts w:cs="Arial"/>
                <w:color w:val="000000"/>
                <w:szCs w:val="14"/>
                <w:lang w:eastAsia="en-US"/>
              </w:rPr>
              <w:t>(123)</w:t>
            </w:r>
          </w:p>
        </w:tc>
        <w:tc>
          <w:tcPr>
            <w:tcW w:w="236" w:type="dxa"/>
            <w:gridSpan w:val="3"/>
            <w:tcBorders>
              <w:bottom w:val="nil"/>
            </w:tcBorders>
            <w:shd w:val="clear" w:color="auto" w:fill="auto"/>
            <w:vAlign w:val="center"/>
          </w:tcPr>
          <w:p w14:paraId="33DB9DAF" w14:textId="77777777" w:rsidR="00773207" w:rsidRPr="00432934" w:rsidRDefault="00773207">
            <w:pPr>
              <w:pStyle w:val="08-Tabelageral"/>
              <w:rPr>
                <w:rFonts w:cs="Arial"/>
              </w:rPr>
            </w:pPr>
          </w:p>
        </w:tc>
        <w:tc>
          <w:tcPr>
            <w:tcW w:w="1407" w:type="dxa"/>
            <w:gridSpan w:val="3"/>
            <w:tcBorders>
              <w:bottom w:val="nil"/>
            </w:tcBorders>
            <w:shd w:val="clear" w:color="auto" w:fill="auto"/>
            <w:vAlign w:val="center"/>
          </w:tcPr>
          <w:p w14:paraId="0B3D0E7B" w14:textId="77777777" w:rsidR="00773207" w:rsidRPr="00432934" w:rsidRDefault="00773207">
            <w:pPr>
              <w:pStyle w:val="08-Tabelageral"/>
              <w:rPr>
                <w:rFonts w:cs="Arial"/>
              </w:rPr>
            </w:pPr>
            <w:r w:rsidRPr="00432934">
              <w:rPr>
                <w:rFonts w:cs="Arial"/>
              </w:rPr>
              <w:t>(495)</w:t>
            </w:r>
          </w:p>
        </w:tc>
        <w:tc>
          <w:tcPr>
            <w:tcW w:w="1351" w:type="dxa"/>
            <w:gridSpan w:val="2"/>
            <w:tcBorders>
              <w:bottom w:val="nil"/>
            </w:tcBorders>
            <w:shd w:val="clear" w:color="auto" w:fill="auto"/>
            <w:vAlign w:val="center"/>
          </w:tcPr>
          <w:p w14:paraId="4061383C" w14:textId="77777777" w:rsidR="00773207" w:rsidRPr="00432934" w:rsidRDefault="00773207">
            <w:pPr>
              <w:pStyle w:val="08-Tabelageral"/>
              <w:rPr>
                <w:rFonts w:cs="Arial"/>
              </w:rPr>
            </w:pPr>
            <w:r>
              <w:rPr>
                <w:rFonts w:cs="Arial"/>
                <w:color w:val="000000"/>
                <w:szCs w:val="14"/>
                <w:lang w:eastAsia="en-US"/>
              </w:rPr>
              <w:t>(62,996)</w:t>
            </w:r>
          </w:p>
        </w:tc>
      </w:tr>
      <w:tr w:rsidR="00773207" w:rsidRPr="005171F7" w14:paraId="18FC19D3" w14:textId="77777777">
        <w:trPr>
          <w:trHeight w:val="20"/>
          <w:jc w:val="center"/>
        </w:trPr>
        <w:tc>
          <w:tcPr>
            <w:tcW w:w="3936" w:type="dxa"/>
            <w:gridSpan w:val="2"/>
            <w:tcBorders>
              <w:top w:val="nil"/>
              <w:bottom w:val="single" w:sz="4" w:space="0" w:color="auto"/>
            </w:tcBorders>
            <w:shd w:val="clear" w:color="auto" w:fill="auto"/>
          </w:tcPr>
          <w:p w14:paraId="4A7D53F5" w14:textId="77777777" w:rsidR="00773207" w:rsidRPr="005171F7" w:rsidRDefault="00773207">
            <w:pPr>
              <w:pStyle w:val="08-Tabelageral"/>
              <w:ind w:left="113"/>
              <w:jc w:val="left"/>
              <w:rPr>
                <w:rFonts w:cs="Arial"/>
                <w:szCs w:val="14"/>
              </w:rPr>
            </w:pPr>
            <w:r w:rsidRPr="007D1ACC">
              <w:rPr>
                <w:rFonts w:cs="Arial"/>
                <w:b/>
                <w:szCs w:val="14"/>
              </w:rPr>
              <w:t>Total</w:t>
            </w:r>
          </w:p>
        </w:tc>
        <w:tc>
          <w:tcPr>
            <w:tcW w:w="1359" w:type="dxa"/>
            <w:gridSpan w:val="2"/>
            <w:tcBorders>
              <w:top w:val="nil"/>
              <w:bottom w:val="single" w:sz="4" w:space="0" w:color="auto"/>
            </w:tcBorders>
            <w:shd w:val="clear" w:color="auto" w:fill="auto"/>
            <w:vAlign w:val="center"/>
          </w:tcPr>
          <w:p w14:paraId="450AACC1" w14:textId="77777777" w:rsidR="00773207" w:rsidRPr="00432934" w:rsidRDefault="00773207">
            <w:pPr>
              <w:pStyle w:val="08-Tabelageral"/>
              <w:rPr>
                <w:rFonts w:cs="Arial"/>
              </w:rPr>
            </w:pPr>
            <w:r w:rsidRPr="00432934">
              <w:rPr>
                <w:rFonts w:cs="Arial"/>
                <w:b/>
              </w:rPr>
              <w:t>5,399</w:t>
            </w:r>
          </w:p>
        </w:tc>
        <w:tc>
          <w:tcPr>
            <w:tcW w:w="1359" w:type="dxa"/>
            <w:gridSpan w:val="2"/>
            <w:tcBorders>
              <w:top w:val="nil"/>
              <w:bottom w:val="single" w:sz="4" w:space="0" w:color="auto"/>
            </w:tcBorders>
            <w:shd w:val="clear" w:color="auto" w:fill="auto"/>
            <w:vAlign w:val="center"/>
          </w:tcPr>
          <w:p w14:paraId="45923E48" w14:textId="77777777" w:rsidR="00773207" w:rsidRPr="00432934" w:rsidRDefault="00773207">
            <w:pPr>
              <w:pStyle w:val="08-Tabelageral"/>
              <w:rPr>
                <w:rFonts w:cs="Arial"/>
              </w:rPr>
            </w:pPr>
            <w:r>
              <w:rPr>
                <w:rFonts w:cs="Arial"/>
                <w:b/>
                <w:bCs/>
                <w:color w:val="000000"/>
                <w:szCs w:val="14"/>
                <w:lang w:eastAsia="en-US"/>
              </w:rPr>
              <w:t>8,199</w:t>
            </w:r>
          </w:p>
        </w:tc>
        <w:tc>
          <w:tcPr>
            <w:tcW w:w="236" w:type="dxa"/>
            <w:gridSpan w:val="3"/>
            <w:tcBorders>
              <w:top w:val="nil"/>
              <w:bottom w:val="single" w:sz="4" w:space="0" w:color="auto"/>
            </w:tcBorders>
            <w:shd w:val="clear" w:color="auto" w:fill="auto"/>
            <w:vAlign w:val="center"/>
          </w:tcPr>
          <w:p w14:paraId="166C25A7" w14:textId="77777777" w:rsidR="00773207" w:rsidRPr="00432934" w:rsidRDefault="00773207">
            <w:pPr>
              <w:pStyle w:val="08-Tabelageral"/>
              <w:rPr>
                <w:rFonts w:cs="Arial"/>
              </w:rPr>
            </w:pPr>
          </w:p>
        </w:tc>
        <w:tc>
          <w:tcPr>
            <w:tcW w:w="1407" w:type="dxa"/>
            <w:gridSpan w:val="3"/>
            <w:tcBorders>
              <w:top w:val="nil"/>
              <w:bottom w:val="single" w:sz="4" w:space="0" w:color="auto"/>
            </w:tcBorders>
            <w:shd w:val="clear" w:color="auto" w:fill="auto"/>
            <w:vAlign w:val="center"/>
          </w:tcPr>
          <w:p w14:paraId="4DED34CF" w14:textId="77777777" w:rsidR="00773207" w:rsidRPr="00432934" w:rsidRDefault="00773207">
            <w:pPr>
              <w:pStyle w:val="08-Tabelageral"/>
              <w:rPr>
                <w:rFonts w:cs="Arial"/>
              </w:rPr>
            </w:pPr>
            <w:r w:rsidRPr="00432934">
              <w:rPr>
                <w:rFonts w:cs="Arial"/>
                <w:b/>
              </w:rPr>
              <w:t>(9,941)</w:t>
            </w:r>
          </w:p>
        </w:tc>
        <w:tc>
          <w:tcPr>
            <w:tcW w:w="1351" w:type="dxa"/>
            <w:gridSpan w:val="2"/>
            <w:tcBorders>
              <w:top w:val="nil"/>
              <w:bottom w:val="single" w:sz="4" w:space="0" w:color="auto"/>
            </w:tcBorders>
            <w:shd w:val="clear" w:color="auto" w:fill="auto"/>
            <w:vAlign w:val="center"/>
          </w:tcPr>
          <w:p w14:paraId="200FCB6F" w14:textId="77777777" w:rsidR="00773207" w:rsidRPr="00432934" w:rsidRDefault="00773207">
            <w:pPr>
              <w:pStyle w:val="08-Tabelageral"/>
              <w:rPr>
                <w:rFonts w:cs="Arial"/>
              </w:rPr>
            </w:pPr>
            <w:r w:rsidRPr="00432934">
              <w:rPr>
                <w:rFonts w:cs="Arial"/>
                <w:b/>
                <w:lang w:eastAsia="en-US"/>
              </w:rPr>
              <w:t>(79,380)</w:t>
            </w:r>
          </w:p>
        </w:tc>
      </w:tr>
    </w:tbl>
    <w:p w14:paraId="1A77657B" w14:textId="77777777" w:rsidR="00773207" w:rsidRPr="00432934" w:rsidRDefault="00773207" w:rsidP="00FF1523">
      <w:pPr>
        <w:pStyle w:val="07-Legenda"/>
        <w:numPr>
          <w:ilvl w:val="0"/>
          <w:numId w:val="19"/>
        </w:numPr>
        <w:tabs>
          <w:tab w:val="clear" w:pos="284"/>
        </w:tabs>
        <w:ind w:left="284"/>
        <w:rPr>
          <w:rStyle w:val="tlid-translation"/>
          <w:rFonts w:cs="Arial"/>
          <w:lang w:val="en"/>
        </w:rPr>
      </w:pPr>
      <w:r w:rsidRPr="00432934">
        <w:rPr>
          <w:rStyle w:val="tlid-translation"/>
          <w:rFonts w:cs="Arial"/>
          <w:lang w:val="en"/>
        </w:rPr>
        <w:t xml:space="preserve">Refers to the sharing, by the depositary bank of the ADR Level I program, of the income from issuance fees, cancellation and processing of dividends charged to investors holding ADRs (American Depositary Receipts) of BB </w:t>
      </w:r>
      <w:proofErr w:type="spellStart"/>
      <w:r w:rsidRPr="00432934">
        <w:rPr>
          <w:rStyle w:val="tlid-translation"/>
          <w:rFonts w:cs="Arial"/>
          <w:lang w:val="en"/>
        </w:rPr>
        <w:t>Seguridade</w:t>
      </w:r>
      <w:proofErr w:type="spellEnd"/>
      <w:r w:rsidRPr="00432934">
        <w:rPr>
          <w:rStyle w:val="tlid-translation"/>
          <w:rFonts w:cs="Arial"/>
          <w:lang w:val="en"/>
        </w:rPr>
        <w:t>, with the purpose of defray Program expenses.</w:t>
      </w:r>
    </w:p>
    <w:p w14:paraId="717CF181" w14:textId="77777777" w:rsidR="00773207" w:rsidRPr="00432934" w:rsidRDefault="00773207" w:rsidP="00FF1523">
      <w:pPr>
        <w:pStyle w:val="07-Legenda"/>
        <w:numPr>
          <w:ilvl w:val="0"/>
          <w:numId w:val="19"/>
        </w:numPr>
        <w:tabs>
          <w:tab w:val="clear" w:pos="284"/>
        </w:tabs>
        <w:ind w:left="284"/>
        <w:rPr>
          <w:rStyle w:val="tlid-translation"/>
          <w:rFonts w:cs="Arial"/>
          <w:lang w:val="en"/>
        </w:rPr>
      </w:pPr>
      <w:bookmarkStart w:id="82" w:name="_Hlk141895974"/>
      <w:r w:rsidRPr="0054097F">
        <w:rPr>
          <w:rFonts w:cs="Arial"/>
          <w:szCs w:val="14"/>
          <w:lang w:val="en-US"/>
        </w:rPr>
        <w:t xml:space="preserve">In the 2023 fiscal year, at BB </w:t>
      </w:r>
      <w:proofErr w:type="spellStart"/>
      <w:r w:rsidRPr="0054097F">
        <w:rPr>
          <w:rFonts w:cs="Arial"/>
          <w:szCs w:val="14"/>
          <w:lang w:val="en-US"/>
        </w:rPr>
        <w:t>Corretora</w:t>
      </w:r>
      <w:proofErr w:type="spellEnd"/>
      <w:r w:rsidRPr="0054097F">
        <w:rPr>
          <w:rFonts w:cs="Arial"/>
          <w:szCs w:val="14"/>
          <w:lang w:val="en-US"/>
        </w:rPr>
        <w:t>, there was, in addition to an increase in the volume of civil claims, a review of the classification of existing lawsuits, with an increase in the probability of loss</w:t>
      </w:r>
      <w:r w:rsidRPr="00432934">
        <w:rPr>
          <w:rStyle w:val="tlid-translation"/>
          <w:rFonts w:cs="Arial"/>
          <w:lang w:val="en"/>
        </w:rPr>
        <w:t>.</w:t>
      </w:r>
    </w:p>
    <w:p w14:paraId="6149C930" w14:textId="77777777" w:rsidR="00773207" w:rsidRPr="00432934" w:rsidRDefault="00773207" w:rsidP="00FF1523">
      <w:pPr>
        <w:pStyle w:val="07-Legenda"/>
        <w:numPr>
          <w:ilvl w:val="0"/>
          <w:numId w:val="19"/>
        </w:numPr>
        <w:tabs>
          <w:tab w:val="clear" w:pos="284"/>
        </w:tabs>
        <w:ind w:left="284"/>
        <w:rPr>
          <w:rStyle w:val="tlid-translation"/>
          <w:rFonts w:cs="Arial"/>
          <w:lang w:val="en"/>
        </w:rPr>
      </w:pPr>
      <w:bookmarkStart w:id="83" w:name="_Hlk149562433"/>
      <w:bookmarkEnd w:id="82"/>
      <w:r w:rsidRPr="00432934">
        <w:rPr>
          <w:rStyle w:val="tlid-translation"/>
          <w:rFonts w:cs="Arial"/>
          <w:lang w:val="en"/>
        </w:rPr>
        <w:t xml:space="preserve">Refers to the price adjustment mechanism of the assets of the </w:t>
      </w:r>
      <w:proofErr w:type="spellStart"/>
      <w:r w:rsidRPr="00432934">
        <w:rPr>
          <w:rStyle w:val="tlid-translation"/>
          <w:rFonts w:cs="Arial"/>
          <w:lang w:val="en"/>
        </w:rPr>
        <w:t>Brasilveiculos</w:t>
      </w:r>
      <w:proofErr w:type="spellEnd"/>
      <w:r w:rsidRPr="00432934">
        <w:rPr>
          <w:rStyle w:val="tlid-translation"/>
          <w:rFonts w:cs="Arial"/>
          <w:lang w:val="en"/>
        </w:rPr>
        <w:t xml:space="preserve"> (current </w:t>
      </w:r>
      <w:proofErr w:type="spellStart"/>
      <w:r w:rsidRPr="00432934">
        <w:rPr>
          <w:rStyle w:val="tlid-translation"/>
          <w:rFonts w:cs="Arial"/>
          <w:lang w:val="en"/>
        </w:rPr>
        <w:t>Mapfre</w:t>
      </w:r>
      <w:proofErr w:type="spellEnd"/>
      <w:r w:rsidRPr="00432934">
        <w:rPr>
          <w:rStyle w:val="tlid-translation"/>
          <w:rFonts w:cs="Arial"/>
          <w:lang w:val="en"/>
        </w:rPr>
        <w:t xml:space="preserve"> </w:t>
      </w:r>
      <w:proofErr w:type="spellStart"/>
      <w:r w:rsidRPr="00432934">
        <w:rPr>
          <w:rStyle w:val="tlid-translation"/>
          <w:rFonts w:cs="Arial"/>
          <w:lang w:val="en"/>
        </w:rPr>
        <w:t>Seguros</w:t>
      </w:r>
      <w:proofErr w:type="spellEnd"/>
      <w:r w:rsidRPr="00432934">
        <w:rPr>
          <w:rStyle w:val="tlid-translation"/>
          <w:rFonts w:cs="Arial"/>
          <w:lang w:val="en"/>
        </w:rPr>
        <w:t xml:space="preserve"> Gerais) asset sold to </w:t>
      </w:r>
      <w:proofErr w:type="spellStart"/>
      <w:r w:rsidRPr="00432934">
        <w:rPr>
          <w:rStyle w:val="tlid-translation"/>
          <w:rFonts w:cs="Arial"/>
          <w:lang w:val="en"/>
        </w:rPr>
        <w:t>Mapfre</w:t>
      </w:r>
      <w:proofErr w:type="spellEnd"/>
      <w:r w:rsidRPr="00432934">
        <w:rPr>
          <w:rStyle w:val="tlid-translation"/>
          <w:rFonts w:cs="Arial"/>
          <w:lang w:val="en"/>
        </w:rPr>
        <w:t xml:space="preserve"> </w:t>
      </w:r>
      <w:proofErr w:type="spellStart"/>
      <w:r w:rsidRPr="00432934">
        <w:rPr>
          <w:rStyle w:val="tlid-translation"/>
          <w:rFonts w:cs="Arial"/>
          <w:lang w:val="en"/>
        </w:rPr>
        <w:t>Brasil</w:t>
      </w:r>
      <w:proofErr w:type="spellEnd"/>
      <w:r w:rsidRPr="00432934">
        <w:rPr>
          <w:rStyle w:val="tlid-translation"/>
          <w:rFonts w:cs="Arial"/>
          <w:lang w:val="en"/>
        </w:rPr>
        <w:t xml:space="preserve"> on November 30, 2018, with calculation, monthly provisions, and annual payment, made based on the fulfilment of goals in the sales of auto insurance, The mechanism provides for the possibility of earn in or earn out, that is, payment from MAPFRE </w:t>
      </w:r>
      <w:proofErr w:type="spellStart"/>
      <w:r w:rsidRPr="00432934">
        <w:rPr>
          <w:rStyle w:val="tlid-translation"/>
          <w:rFonts w:cs="Arial"/>
          <w:lang w:val="en"/>
        </w:rPr>
        <w:t>Brasil</w:t>
      </w:r>
      <w:proofErr w:type="spellEnd"/>
      <w:r w:rsidRPr="00432934">
        <w:rPr>
          <w:rStyle w:val="tlid-translation"/>
          <w:rFonts w:cs="Arial"/>
          <w:lang w:val="en"/>
        </w:rPr>
        <w:t xml:space="preserve"> to BB </w:t>
      </w:r>
      <w:proofErr w:type="spellStart"/>
      <w:r w:rsidRPr="00432934">
        <w:rPr>
          <w:rStyle w:val="tlid-translation"/>
          <w:rFonts w:cs="Arial"/>
          <w:lang w:val="en"/>
        </w:rPr>
        <w:t>Seguros</w:t>
      </w:r>
      <w:proofErr w:type="spellEnd"/>
      <w:r w:rsidRPr="00432934">
        <w:rPr>
          <w:rStyle w:val="tlid-translation"/>
          <w:rFonts w:cs="Arial"/>
          <w:lang w:val="en"/>
        </w:rPr>
        <w:t xml:space="preserve"> or from BB </w:t>
      </w:r>
      <w:proofErr w:type="spellStart"/>
      <w:r w:rsidRPr="00432934">
        <w:rPr>
          <w:rStyle w:val="tlid-translation"/>
          <w:rFonts w:cs="Arial"/>
          <w:lang w:val="en"/>
        </w:rPr>
        <w:t>Seguros</w:t>
      </w:r>
      <w:proofErr w:type="spellEnd"/>
      <w:r w:rsidRPr="00432934">
        <w:rPr>
          <w:rStyle w:val="tlid-translation"/>
          <w:rFonts w:cs="Arial"/>
          <w:lang w:val="en"/>
        </w:rPr>
        <w:t xml:space="preserve"> to MAPFRE </w:t>
      </w:r>
      <w:proofErr w:type="spellStart"/>
      <w:r w:rsidRPr="00432934">
        <w:rPr>
          <w:rStyle w:val="tlid-translation"/>
          <w:rFonts w:cs="Arial"/>
          <w:lang w:val="en"/>
        </w:rPr>
        <w:t>Brasil</w:t>
      </w:r>
      <w:proofErr w:type="spellEnd"/>
      <w:r w:rsidRPr="00432934">
        <w:rPr>
          <w:rStyle w:val="tlid-translation"/>
          <w:rFonts w:cs="Arial"/>
          <w:lang w:val="en"/>
        </w:rPr>
        <w:t xml:space="preserve"> and will be calculated for each financial year until 2031, On December 29, 2022, the 1st Amendment to the Partnership Restructuring Agreement was signed, providing for the elimination of the price adjustment mechanism, effective for three years, renewable successively, starting in 2023.</w:t>
      </w:r>
    </w:p>
    <w:bookmarkEnd w:id="83"/>
    <w:p w14:paraId="66B822DB" w14:textId="77777777" w:rsidR="00773207" w:rsidRPr="00432934" w:rsidRDefault="00773207" w:rsidP="00FF1523">
      <w:pPr>
        <w:pStyle w:val="07-Legenda"/>
        <w:numPr>
          <w:ilvl w:val="0"/>
          <w:numId w:val="19"/>
        </w:numPr>
        <w:tabs>
          <w:tab w:val="clear" w:pos="284"/>
        </w:tabs>
        <w:ind w:left="284"/>
        <w:rPr>
          <w:rStyle w:val="tlid-translation"/>
          <w:rFonts w:cs="Arial"/>
          <w:lang w:val="en"/>
        </w:rPr>
      </w:pPr>
      <w:r w:rsidRPr="00432934">
        <w:rPr>
          <w:rStyle w:val="tlid-translation"/>
          <w:rFonts w:cs="Arial"/>
          <w:lang w:val="en"/>
        </w:rPr>
        <w:t xml:space="preserve">In the consolidated for the 2022 fiscal year, </w:t>
      </w:r>
      <w:proofErr w:type="spellStart"/>
      <w:r w:rsidRPr="00432934">
        <w:rPr>
          <w:rStyle w:val="tlid-translation"/>
          <w:rFonts w:cs="Arial"/>
          <w:lang w:val="en"/>
        </w:rPr>
        <w:t>R</w:t>
      </w:r>
      <w:proofErr w:type="spellEnd"/>
      <w:r w:rsidRPr="00432934">
        <w:rPr>
          <w:rStyle w:val="tlid-translation"/>
          <w:rFonts w:cs="Arial"/>
          <w:lang w:val="en"/>
        </w:rPr>
        <w:t xml:space="preserve">$ 57,788 thousand refers to the recognition of brokerage provision to be returned to </w:t>
      </w:r>
      <w:proofErr w:type="spellStart"/>
      <w:r w:rsidRPr="00432934">
        <w:rPr>
          <w:rStyle w:val="tlid-translation"/>
          <w:rFonts w:cs="Arial"/>
          <w:lang w:val="en"/>
        </w:rPr>
        <w:t>Brasilprev</w:t>
      </w:r>
      <w:proofErr w:type="spellEnd"/>
      <w:r w:rsidRPr="00432934">
        <w:rPr>
          <w:rStyle w:val="tlid-translation"/>
          <w:rFonts w:cs="Arial"/>
          <w:lang w:val="en"/>
        </w:rPr>
        <w:t>. As of December 2022, brokerage returns began to be processed in an automated manner, recognized in the operating commission revenues (commission revenues net of returns), and there is no longer a need for recognition of the provision since that date.</w:t>
      </w:r>
    </w:p>
    <w:p w14:paraId="60B1CA13" w14:textId="1002A70A" w:rsidR="007D4AB0" w:rsidRPr="00432934" w:rsidRDefault="004725AE" w:rsidP="006273FC">
      <w:pPr>
        <w:pStyle w:val="Ttulo1"/>
        <w:keepNext w:val="0"/>
        <w:keepLines w:val="0"/>
        <w:spacing w:line="259" w:lineRule="auto"/>
        <w:jc w:val="both"/>
        <w:rPr>
          <w:rFonts w:ascii="Arial" w:hAnsi="Arial" w:cs="Arial"/>
          <w:b/>
          <w:color w:val="1F3864" w:themeColor="accent1" w:themeShade="80"/>
          <w:sz w:val="20"/>
          <w:lang w:val="en-US"/>
        </w:rPr>
      </w:pPr>
      <w:bookmarkStart w:id="84" w:name="_Toc149573399"/>
      <w:bookmarkStart w:id="85" w:name="_Toc157446727"/>
      <w:bookmarkStart w:id="86" w:name="_Toc157704655"/>
      <w:r w:rsidRPr="00432934">
        <w:rPr>
          <w:rFonts w:ascii="Arial" w:hAnsi="Arial" w:cs="Arial"/>
          <w:b/>
          <w:color w:val="1F3864" w:themeColor="accent1" w:themeShade="80"/>
          <w:sz w:val="20"/>
          <w:lang w:val="en-US"/>
        </w:rPr>
        <w:t>14 – FINANCIAL RESULT</w:t>
      </w:r>
      <w:bookmarkEnd w:id="84"/>
      <w:bookmarkEnd w:id="85"/>
      <w:bookmarkEnd w:id="86"/>
    </w:p>
    <w:p w14:paraId="26FDB134" w14:textId="77777777" w:rsidR="00313621" w:rsidRPr="00D318B6" w:rsidRDefault="00313621" w:rsidP="00313621">
      <w:pPr>
        <w:pStyle w:val="06-Rmil"/>
        <w:rPr>
          <w:rFonts w:cs="Arial"/>
        </w:rPr>
      </w:pPr>
      <w:r w:rsidRPr="00FF3418">
        <w:rPr>
          <w:rFonts w:cs="Arial"/>
        </w:rPr>
        <w:t xml:space="preserve">R$ </w:t>
      </w:r>
      <w:proofErr w:type="spellStart"/>
      <w:r w:rsidRPr="00FF3418">
        <w:rPr>
          <w:rFonts w:cs="Arial"/>
        </w:rPr>
        <w:t>thousand</w:t>
      </w:r>
      <w:proofErr w:type="spellEnd"/>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5"/>
        <w:gridCol w:w="603"/>
        <w:gridCol w:w="1411"/>
        <w:gridCol w:w="1411"/>
        <w:gridCol w:w="283"/>
        <w:gridCol w:w="1417"/>
        <w:gridCol w:w="1419"/>
      </w:tblGrid>
      <w:tr w:rsidR="00313621" w:rsidRPr="004022AE" w14:paraId="78FDC4E8" w14:textId="77777777">
        <w:trPr>
          <w:trHeight w:val="238"/>
        </w:trPr>
        <w:tc>
          <w:tcPr>
            <w:tcW w:w="1605" w:type="pct"/>
            <w:tcBorders>
              <w:top w:val="single" w:sz="2" w:space="0" w:color="1F3864" w:themeColor="accent1" w:themeShade="80"/>
              <w:bottom w:val="nil"/>
            </w:tcBorders>
            <w:shd w:val="clear" w:color="auto" w:fill="auto"/>
          </w:tcPr>
          <w:p w14:paraId="6D83E5F7" w14:textId="77777777" w:rsidR="00313621" w:rsidRPr="004022AE" w:rsidRDefault="00313621">
            <w:pPr>
              <w:spacing w:after="0"/>
              <w:jc w:val="center"/>
              <w:rPr>
                <w:rFonts w:ascii="Arial" w:hAnsi="Arial" w:cs="Arial"/>
                <w:b/>
                <w:color w:val="FF0000"/>
                <w:sz w:val="18"/>
                <w:szCs w:val="18"/>
              </w:rPr>
            </w:pPr>
          </w:p>
        </w:tc>
        <w:tc>
          <w:tcPr>
            <w:tcW w:w="313" w:type="pct"/>
            <w:tcBorders>
              <w:top w:val="single" w:sz="2" w:space="0" w:color="1F3864" w:themeColor="accent1" w:themeShade="80"/>
              <w:bottom w:val="nil"/>
            </w:tcBorders>
            <w:shd w:val="clear" w:color="auto" w:fill="auto"/>
          </w:tcPr>
          <w:p w14:paraId="781A18E8" w14:textId="77777777" w:rsidR="00313621" w:rsidRPr="004022AE" w:rsidRDefault="00313621">
            <w:pPr>
              <w:spacing w:after="0"/>
              <w:jc w:val="center"/>
              <w:rPr>
                <w:rFonts w:ascii="Arial" w:hAnsi="Arial" w:cs="Arial"/>
                <w:b/>
                <w:color w:val="FF0000"/>
                <w:sz w:val="18"/>
                <w:szCs w:val="18"/>
              </w:rPr>
            </w:pPr>
          </w:p>
        </w:tc>
        <w:tc>
          <w:tcPr>
            <w:tcW w:w="1464" w:type="pct"/>
            <w:gridSpan w:val="2"/>
            <w:tcBorders>
              <w:top w:val="single" w:sz="2" w:space="0" w:color="1F3864" w:themeColor="accent1" w:themeShade="80"/>
              <w:bottom w:val="single" w:sz="2" w:space="0" w:color="1F3864" w:themeColor="accent1" w:themeShade="80"/>
            </w:tcBorders>
            <w:shd w:val="clear" w:color="auto" w:fill="auto"/>
            <w:vAlign w:val="center"/>
          </w:tcPr>
          <w:p w14:paraId="1C3A76F1" w14:textId="77777777" w:rsidR="00313621" w:rsidRPr="004022AE" w:rsidRDefault="00313621">
            <w:pPr>
              <w:spacing w:after="0"/>
              <w:jc w:val="center"/>
              <w:rPr>
                <w:rFonts w:ascii="Arial" w:hAnsi="Arial" w:cs="Arial"/>
                <w:b/>
                <w:sz w:val="14"/>
                <w:szCs w:val="18"/>
              </w:rPr>
            </w:pPr>
            <w:proofErr w:type="spellStart"/>
            <w:r w:rsidRPr="004022AE">
              <w:rPr>
                <w:rFonts w:ascii="Arial" w:hAnsi="Arial" w:cs="Arial"/>
                <w:b/>
                <w:sz w:val="14"/>
                <w:szCs w:val="18"/>
              </w:rPr>
              <w:t>Parent</w:t>
            </w:r>
            <w:proofErr w:type="spellEnd"/>
          </w:p>
        </w:tc>
        <w:tc>
          <w:tcPr>
            <w:tcW w:w="147" w:type="pct"/>
            <w:tcBorders>
              <w:top w:val="single" w:sz="2" w:space="0" w:color="1F3864" w:themeColor="accent1" w:themeShade="80"/>
              <w:bottom w:val="nil"/>
            </w:tcBorders>
            <w:shd w:val="clear" w:color="auto" w:fill="auto"/>
            <w:vAlign w:val="center"/>
          </w:tcPr>
          <w:p w14:paraId="09F1BC5E" w14:textId="77777777" w:rsidR="00313621" w:rsidRPr="004022AE" w:rsidRDefault="00313621">
            <w:pPr>
              <w:spacing w:after="0"/>
              <w:jc w:val="center"/>
              <w:rPr>
                <w:rFonts w:ascii="Arial" w:hAnsi="Arial" w:cs="Arial"/>
                <w:b/>
                <w:sz w:val="18"/>
                <w:szCs w:val="18"/>
              </w:rPr>
            </w:pPr>
          </w:p>
        </w:tc>
        <w:tc>
          <w:tcPr>
            <w:tcW w:w="1471" w:type="pct"/>
            <w:gridSpan w:val="2"/>
            <w:tcBorders>
              <w:top w:val="single" w:sz="2" w:space="0" w:color="1F3864" w:themeColor="accent1" w:themeShade="80"/>
              <w:bottom w:val="single" w:sz="2" w:space="0" w:color="1F3864" w:themeColor="accent1" w:themeShade="80"/>
            </w:tcBorders>
            <w:shd w:val="clear" w:color="auto" w:fill="auto"/>
            <w:vAlign w:val="center"/>
          </w:tcPr>
          <w:p w14:paraId="19D41A33" w14:textId="77777777" w:rsidR="00313621" w:rsidRPr="004022AE" w:rsidRDefault="00313621">
            <w:pPr>
              <w:spacing w:after="0"/>
              <w:jc w:val="center"/>
              <w:rPr>
                <w:rFonts w:ascii="Arial" w:hAnsi="Arial" w:cs="Arial"/>
                <w:b/>
                <w:sz w:val="18"/>
                <w:szCs w:val="18"/>
              </w:rPr>
            </w:pPr>
            <w:proofErr w:type="spellStart"/>
            <w:r w:rsidRPr="004022AE">
              <w:rPr>
                <w:rFonts w:ascii="Arial" w:hAnsi="Arial" w:cs="Arial"/>
                <w:b/>
                <w:sz w:val="14"/>
                <w:szCs w:val="18"/>
              </w:rPr>
              <w:t>Consolidated</w:t>
            </w:r>
            <w:proofErr w:type="spellEnd"/>
          </w:p>
        </w:tc>
      </w:tr>
      <w:tr w:rsidR="00313621" w:rsidRPr="004022AE" w14:paraId="7EED1D1B" w14:textId="77777777">
        <w:trPr>
          <w:trHeight w:val="238"/>
        </w:trPr>
        <w:tc>
          <w:tcPr>
            <w:tcW w:w="1605" w:type="pct"/>
            <w:tcBorders>
              <w:top w:val="nil"/>
              <w:bottom w:val="single" w:sz="2" w:space="0" w:color="1F3864" w:themeColor="accent1" w:themeShade="80"/>
            </w:tcBorders>
            <w:shd w:val="clear" w:color="auto" w:fill="auto"/>
          </w:tcPr>
          <w:p w14:paraId="3A77E2D4" w14:textId="77777777" w:rsidR="00313621" w:rsidRPr="004022AE" w:rsidRDefault="00313621">
            <w:pPr>
              <w:pStyle w:val="08-Tabelageral"/>
              <w:rPr>
                <w:rFonts w:cs="Arial"/>
                <w:b/>
                <w:color w:val="FF0000"/>
              </w:rPr>
            </w:pPr>
          </w:p>
        </w:tc>
        <w:tc>
          <w:tcPr>
            <w:tcW w:w="313" w:type="pct"/>
            <w:tcBorders>
              <w:top w:val="nil"/>
              <w:bottom w:val="single" w:sz="2" w:space="0" w:color="1F3864" w:themeColor="accent1" w:themeShade="80"/>
            </w:tcBorders>
            <w:shd w:val="clear" w:color="auto" w:fill="auto"/>
          </w:tcPr>
          <w:p w14:paraId="2445C43F" w14:textId="77777777" w:rsidR="00313621" w:rsidRPr="004022AE" w:rsidRDefault="00313621">
            <w:pPr>
              <w:pStyle w:val="08-Tabelageral"/>
              <w:rPr>
                <w:rFonts w:cs="Arial"/>
                <w:b/>
                <w:color w:val="FF0000"/>
              </w:rPr>
            </w:pPr>
          </w:p>
        </w:tc>
        <w:tc>
          <w:tcPr>
            <w:tcW w:w="732" w:type="pct"/>
            <w:tcBorders>
              <w:top w:val="single" w:sz="2" w:space="0" w:color="1F3864" w:themeColor="accent1" w:themeShade="80"/>
              <w:bottom w:val="single" w:sz="2" w:space="0" w:color="1F3864" w:themeColor="accent1" w:themeShade="80"/>
            </w:tcBorders>
            <w:shd w:val="clear" w:color="auto" w:fill="auto"/>
          </w:tcPr>
          <w:p w14:paraId="23866793" w14:textId="77777777" w:rsidR="00313621" w:rsidRPr="004022AE" w:rsidRDefault="00313621">
            <w:pPr>
              <w:pStyle w:val="08-Tabelageral"/>
              <w:rPr>
                <w:rFonts w:cs="Arial"/>
                <w:b/>
              </w:rPr>
            </w:pPr>
            <w:r w:rsidRPr="004022AE">
              <w:rPr>
                <w:rFonts w:cs="Arial"/>
                <w:b/>
                <w:bCs/>
                <w:szCs w:val="14"/>
              </w:rPr>
              <w:t>2023</w:t>
            </w:r>
          </w:p>
        </w:tc>
        <w:tc>
          <w:tcPr>
            <w:tcW w:w="732" w:type="pct"/>
            <w:tcBorders>
              <w:top w:val="single" w:sz="2" w:space="0" w:color="1F3864" w:themeColor="accent1" w:themeShade="80"/>
              <w:bottom w:val="single" w:sz="2" w:space="0" w:color="1F3864" w:themeColor="accent1" w:themeShade="80"/>
            </w:tcBorders>
            <w:shd w:val="clear" w:color="auto" w:fill="auto"/>
          </w:tcPr>
          <w:p w14:paraId="76403F33" w14:textId="77777777" w:rsidR="00313621" w:rsidRPr="004022AE" w:rsidRDefault="00313621">
            <w:pPr>
              <w:pStyle w:val="08-Tabelageral"/>
              <w:rPr>
                <w:rFonts w:cs="Arial"/>
                <w:b/>
              </w:rPr>
            </w:pPr>
            <w:r w:rsidRPr="004022AE">
              <w:rPr>
                <w:rFonts w:cs="Arial"/>
                <w:b/>
                <w:szCs w:val="14"/>
              </w:rPr>
              <w:t>2022</w:t>
            </w:r>
          </w:p>
        </w:tc>
        <w:tc>
          <w:tcPr>
            <w:tcW w:w="147" w:type="pct"/>
            <w:tcBorders>
              <w:top w:val="nil"/>
              <w:bottom w:val="single" w:sz="2" w:space="0" w:color="1F3864" w:themeColor="accent1" w:themeShade="80"/>
            </w:tcBorders>
            <w:shd w:val="clear" w:color="auto" w:fill="auto"/>
            <w:vAlign w:val="center"/>
          </w:tcPr>
          <w:p w14:paraId="19C58EB3" w14:textId="77777777" w:rsidR="00313621" w:rsidRPr="004022AE" w:rsidRDefault="00313621">
            <w:pPr>
              <w:pStyle w:val="08-Tabelageral"/>
              <w:rPr>
                <w:rFonts w:cs="Arial"/>
                <w:b/>
              </w:rPr>
            </w:pPr>
          </w:p>
        </w:tc>
        <w:tc>
          <w:tcPr>
            <w:tcW w:w="735" w:type="pct"/>
            <w:tcBorders>
              <w:top w:val="single" w:sz="2" w:space="0" w:color="1F3864" w:themeColor="accent1" w:themeShade="80"/>
              <w:bottom w:val="single" w:sz="2" w:space="0" w:color="1F3864" w:themeColor="accent1" w:themeShade="80"/>
            </w:tcBorders>
            <w:shd w:val="clear" w:color="auto" w:fill="auto"/>
          </w:tcPr>
          <w:p w14:paraId="4B003694" w14:textId="77777777" w:rsidR="00313621" w:rsidRPr="004022AE" w:rsidRDefault="00313621">
            <w:pPr>
              <w:pStyle w:val="08-Tabelageral"/>
              <w:rPr>
                <w:rFonts w:cs="Arial"/>
                <w:b/>
              </w:rPr>
            </w:pPr>
            <w:r w:rsidRPr="004022AE">
              <w:rPr>
                <w:rFonts w:cs="Arial"/>
                <w:b/>
                <w:bCs/>
                <w:szCs w:val="14"/>
              </w:rPr>
              <w:t>2023</w:t>
            </w:r>
          </w:p>
        </w:tc>
        <w:tc>
          <w:tcPr>
            <w:tcW w:w="736" w:type="pct"/>
            <w:tcBorders>
              <w:top w:val="single" w:sz="2" w:space="0" w:color="1F3864" w:themeColor="accent1" w:themeShade="80"/>
              <w:bottom w:val="single" w:sz="2" w:space="0" w:color="1F3864" w:themeColor="accent1" w:themeShade="80"/>
            </w:tcBorders>
            <w:shd w:val="clear" w:color="auto" w:fill="auto"/>
          </w:tcPr>
          <w:p w14:paraId="623AA587" w14:textId="77777777" w:rsidR="00313621" w:rsidRPr="004022AE" w:rsidRDefault="00313621">
            <w:pPr>
              <w:pStyle w:val="08-Tabelageral"/>
              <w:rPr>
                <w:rFonts w:cs="Arial"/>
                <w:b/>
              </w:rPr>
            </w:pPr>
            <w:r w:rsidRPr="004022AE">
              <w:rPr>
                <w:rFonts w:cs="Arial"/>
                <w:b/>
                <w:szCs w:val="14"/>
              </w:rPr>
              <w:t>2022</w:t>
            </w:r>
          </w:p>
        </w:tc>
      </w:tr>
      <w:tr w:rsidR="00313621" w:rsidRPr="00280CA1" w14:paraId="2D29692C" w14:textId="77777777">
        <w:trPr>
          <w:trHeight w:val="238"/>
        </w:trPr>
        <w:tc>
          <w:tcPr>
            <w:tcW w:w="1605" w:type="pct"/>
            <w:tcBorders>
              <w:top w:val="single" w:sz="2" w:space="0" w:color="1F3864" w:themeColor="accent1" w:themeShade="80"/>
            </w:tcBorders>
            <w:shd w:val="clear" w:color="auto" w:fill="auto"/>
            <w:vAlign w:val="center"/>
          </w:tcPr>
          <w:p w14:paraId="698298AE" w14:textId="77777777" w:rsidR="00313621" w:rsidRPr="00432934" w:rsidRDefault="00313621">
            <w:pPr>
              <w:pStyle w:val="08-Tabelageral"/>
              <w:jc w:val="left"/>
              <w:rPr>
                <w:rFonts w:cs="Arial"/>
                <w:b/>
              </w:rPr>
            </w:pPr>
            <w:r w:rsidRPr="00432934">
              <w:rPr>
                <w:rFonts w:cs="Arial"/>
                <w:b/>
              </w:rPr>
              <w:t>Financial Income</w:t>
            </w:r>
          </w:p>
        </w:tc>
        <w:tc>
          <w:tcPr>
            <w:tcW w:w="313" w:type="pct"/>
            <w:tcBorders>
              <w:top w:val="single" w:sz="2" w:space="0" w:color="1F3864" w:themeColor="accent1" w:themeShade="80"/>
            </w:tcBorders>
            <w:shd w:val="clear" w:color="auto" w:fill="auto"/>
          </w:tcPr>
          <w:p w14:paraId="52283F6D" w14:textId="77777777" w:rsidR="00313621" w:rsidRPr="00280CA1" w:rsidRDefault="00313621">
            <w:pPr>
              <w:pStyle w:val="08-Tabelageral"/>
              <w:jc w:val="center"/>
              <w:rPr>
                <w:rFonts w:cs="Arial"/>
                <w:b/>
                <w:szCs w:val="14"/>
              </w:rPr>
            </w:pPr>
          </w:p>
        </w:tc>
        <w:tc>
          <w:tcPr>
            <w:tcW w:w="732" w:type="pct"/>
            <w:tcBorders>
              <w:top w:val="single" w:sz="2" w:space="0" w:color="1F3864" w:themeColor="accent1" w:themeShade="80"/>
            </w:tcBorders>
            <w:shd w:val="clear" w:color="auto" w:fill="auto"/>
            <w:vAlign w:val="center"/>
          </w:tcPr>
          <w:p w14:paraId="6D1607DF" w14:textId="77777777" w:rsidR="00313621" w:rsidRPr="00432934" w:rsidRDefault="00313621">
            <w:pPr>
              <w:pStyle w:val="08-Tabelageral"/>
              <w:rPr>
                <w:rFonts w:cs="Arial"/>
                <w:b/>
              </w:rPr>
            </w:pPr>
            <w:r w:rsidRPr="00432934">
              <w:rPr>
                <w:rFonts w:cs="Arial"/>
                <w:b/>
              </w:rPr>
              <w:t>132,900</w:t>
            </w:r>
          </w:p>
        </w:tc>
        <w:tc>
          <w:tcPr>
            <w:tcW w:w="732" w:type="pct"/>
            <w:tcBorders>
              <w:top w:val="single" w:sz="2" w:space="0" w:color="1F3864" w:themeColor="accent1" w:themeShade="80"/>
            </w:tcBorders>
            <w:shd w:val="clear" w:color="auto" w:fill="auto"/>
            <w:vAlign w:val="center"/>
          </w:tcPr>
          <w:p w14:paraId="0138D699" w14:textId="77777777" w:rsidR="00313621" w:rsidRPr="00432934" w:rsidRDefault="00313621">
            <w:pPr>
              <w:pStyle w:val="08-Tabelageral"/>
              <w:rPr>
                <w:rFonts w:cs="Arial"/>
                <w:b/>
              </w:rPr>
            </w:pPr>
            <w:r w:rsidRPr="00432934">
              <w:rPr>
                <w:rFonts w:cs="Arial"/>
                <w:b/>
                <w:lang w:eastAsia="en-US"/>
              </w:rPr>
              <w:t>44,465</w:t>
            </w:r>
          </w:p>
        </w:tc>
        <w:tc>
          <w:tcPr>
            <w:tcW w:w="147" w:type="pct"/>
            <w:tcBorders>
              <w:top w:val="single" w:sz="2" w:space="0" w:color="1F3864" w:themeColor="accent1" w:themeShade="80"/>
            </w:tcBorders>
            <w:shd w:val="clear" w:color="auto" w:fill="auto"/>
            <w:vAlign w:val="center"/>
          </w:tcPr>
          <w:p w14:paraId="7C8D644D" w14:textId="77777777" w:rsidR="00313621" w:rsidRPr="00432934" w:rsidRDefault="00313621">
            <w:pPr>
              <w:pStyle w:val="08-Tabelageral"/>
              <w:rPr>
                <w:rFonts w:cs="Arial"/>
                <w:b/>
              </w:rPr>
            </w:pPr>
          </w:p>
        </w:tc>
        <w:tc>
          <w:tcPr>
            <w:tcW w:w="735" w:type="pct"/>
            <w:tcBorders>
              <w:top w:val="single" w:sz="2" w:space="0" w:color="1F3864" w:themeColor="accent1" w:themeShade="80"/>
            </w:tcBorders>
            <w:shd w:val="clear" w:color="auto" w:fill="auto"/>
            <w:vAlign w:val="center"/>
          </w:tcPr>
          <w:p w14:paraId="574DCB11" w14:textId="77777777" w:rsidR="00313621" w:rsidRPr="00432934" w:rsidRDefault="00313621">
            <w:pPr>
              <w:pStyle w:val="08-Tabelageral"/>
              <w:rPr>
                <w:rFonts w:cs="Arial"/>
                <w:b/>
              </w:rPr>
            </w:pPr>
            <w:r w:rsidRPr="00432934">
              <w:rPr>
                <w:rFonts w:cs="Arial"/>
                <w:b/>
              </w:rPr>
              <w:t>670,933</w:t>
            </w:r>
          </w:p>
        </w:tc>
        <w:tc>
          <w:tcPr>
            <w:tcW w:w="736" w:type="pct"/>
            <w:tcBorders>
              <w:top w:val="single" w:sz="2" w:space="0" w:color="1F3864" w:themeColor="accent1" w:themeShade="80"/>
            </w:tcBorders>
            <w:shd w:val="clear" w:color="auto" w:fill="auto"/>
            <w:vAlign w:val="center"/>
          </w:tcPr>
          <w:p w14:paraId="5E744289" w14:textId="77777777" w:rsidR="00313621" w:rsidRPr="00432934" w:rsidRDefault="00313621">
            <w:pPr>
              <w:pStyle w:val="08-Tabelageral"/>
              <w:rPr>
                <w:rFonts w:cs="Arial"/>
                <w:b/>
              </w:rPr>
            </w:pPr>
            <w:r w:rsidRPr="00432934">
              <w:rPr>
                <w:rFonts w:cs="Arial"/>
                <w:b/>
                <w:lang w:eastAsia="en-US"/>
              </w:rPr>
              <w:t>532,063</w:t>
            </w:r>
          </w:p>
        </w:tc>
      </w:tr>
      <w:tr w:rsidR="00313621" w:rsidRPr="00280CA1" w14:paraId="31437AF1" w14:textId="77777777">
        <w:trPr>
          <w:trHeight w:val="238"/>
        </w:trPr>
        <w:tc>
          <w:tcPr>
            <w:tcW w:w="1605" w:type="pct"/>
            <w:shd w:val="clear" w:color="auto" w:fill="auto"/>
            <w:vAlign w:val="center"/>
          </w:tcPr>
          <w:p w14:paraId="28B489F0" w14:textId="77777777" w:rsidR="00313621" w:rsidRPr="00432934" w:rsidRDefault="00313621">
            <w:pPr>
              <w:pStyle w:val="08-Tabelageral"/>
              <w:ind w:left="113"/>
              <w:jc w:val="left"/>
              <w:rPr>
                <w:rFonts w:cs="Arial"/>
              </w:rPr>
            </w:pPr>
            <w:proofErr w:type="spellStart"/>
            <w:r w:rsidRPr="00432934">
              <w:rPr>
                <w:rFonts w:cs="Arial"/>
              </w:rPr>
              <w:t>Yield</w:t>
            </w:r>
            <w:proofErr w:type="spellEnd"/>
            <w:r w:rsidRPr="00432934">
              <w:rPr>
                <w:rFonts w:cs="Arial"/>
              </w:rPr>
              <w:t xml:space="preserve"> </w:t>
            </w:r>
            <w:proofErr w:type="spellStart"/>
            <w:r w:rsidRPr="00432934">
              <w:rPr>
                <w:rFonts w:cs="Arial"/>
              </w:rPr>
              <w:t>from</w:t>
            </w:r>
            <w:proofErr w:type="spellEnd"/>
            <w:r w:rsidRPr="00432934">
              <w:rPr>
                <w:rFonts w:cs="Arial"/>
              </w:rPr>
              <w:t xml:space="preserve"> financial </w:t>
            </w:r>
            <w:proofErr w:type="spellStart"/>
            <w:r w:rsidRPr="00432934">
              <w:rPr>
                <w:rFonts w:cs="Arial"/>
              </w:rPr>
              <w:t>investments</w:t>
            </w:r>
            <w:proofErr w:type="spellEnd"/>
          </w:p>
        </w:tc>
        <w:tc>
          <w:tcPr>
            <w:tcW w:w="313" w:type="pct"/>
            <w:shd w:val="clear" w:color="auto" w:fill="auto"/>
          </w:tcPr>
          <w:p w14:paraId="311C8492" w14:textId="77777777" w:rsidR="00313621" w:rsidRPr="00280CA1" w:rsidRDefault="00313621">
            <w:pPr>
              <w:pStyle w:val="08-Tabelageral"/>
              <w:ind w:left="113"/>
              <w:jc w:val="center"/>
              <w:rPr>
                <w:rFonts w:cs="Arial"/>
                <w:szCs w:val="14"/>
              </w:rPr>
            </w:pPr>
          </w:p>
        </w:tc>
        <w:tc>
          <w:tcPr>
            <w:tcW w:w="732" w:type="pct"/>
            <w:shd w:val="clear" w:color="auto" w:fill="auto"/>
            <w:vAlign w:val="center"/>
          </w:tcPr>
          <w:p w14:paraId="2E169A59" w14:textId="77777777" w:rsidR="00313621" w:rsidRPr="00432934" w:rsidRDefault="00313621">
            <w:pPr>
              <w:pStyle w:val="08-Tabelageral"/>
              <w:rPr>
                <w:rFonts w:cs="Arial"/>
              </w:rPr>
            </w:pPr>
            <w:r w:rsidRPr="00432934">
              <w:rPr>
                <w:rFonts w:cs="Arial"/>
              </w:rPr>
              <w:t>46,445</w:t>
            </w:r>
          </w:p>
        </w:tc>
        <w:tc>
          <w:tcPr>
            <w:tcW w:w="732" w:type="pct"/>
            <w:shd w:val="clear" w:color="auto" w:fill="auto"/>
            <w:vAlign w:val="center"/>
          </w:tcPr>
          <w:p w14:paraId="342C22D9" w14:textId="77777777" w:rsidR="00313621" w:rsidRPr="00432934" w:rsidRDefault="00313621">
            <w:pPr>
              <w:pStyle w:val="08-Tabelageral"/>
              <w:rPr>
                <w:rFonts w:cs="Arial"/>
              </w:rPr>
            </w:pPr>
            <w:r w:rsidRPr="00432934">
              <w:rPr>
                <w:rFonts w:cs="Arial"/>
                <w:lang w:eastAsia="en-US"/>
              </w:rPr>
              <w:t>15,208</w:t>
            </w:r>
          </w:p>
        </w:tc>
        <w:tc>
          <w:tcPr>
            <w:tcW w:w="147" w:type="pct"/>
            <w:shd w:val="clear" w:color="auto" w:fill="auto"/>
            <w:vAlign w:val="center"/>
          </w:tcPr>
          <w:p w14:paraId="1C41A27F" w14:textId="77777777" w:rsidR="00313621" w:rsidRPr="00432934" w:rsidRDefault="00313621">
            <w:pPr>
              <w:pStyle w:val="08-Tabelageral"/>
              <w:rPr>
                <w:rFonts w:cs="Arial"/>
              </w:rPr>
            </w:pPr>
          </w:p>
        </w:tc>
        <w:tc>
          <w:tcPr>
            <w:tcW w:w="735" w:type="pct"/>
            <w:shd w:val="clear" w:color="auto" w:fill="auto"/>
            <w:vAlign w:val="center"/>
          </w:tcPr>
          <w:p w14:paraId="1D039670" w14:textId="77777777" w:rsidR="00313621" w:rsidRPr="00432934" w:rsidRDefault="00313621">
            <w:pPr>
              <w:pStyle w:val="08-Tabelageral"/>
              <w:rPr>
                <w:rFonts w:cs="Arial"/>
              </w:rPr>
            </w:pPr>
            <w:r w:rsidRPr="00432934">
              <w:rPr>
                <w:rFonts w:cs="Arial"/>
              </w:rPr>
              <w:t>648,350</w:t>
            </w:r>
          </w:p>
        </w:tc>
        <w:tc>
          <w:tcPr>
            <w:tcW w:w="736" w:type="pct"/>
            <w:shd w:val="clear" w:color="auto" w:fill="auto"/>
            <w:vAlign w:val="center"/>
          </w:tcPr>
          <w:p w14:paraId="2DAF1849" w14:textId="77777777" w:rsidR="00313621" w:rsidRPr="00432934" w:rsidRDefault="00313621">
            <w:pPr>
              <w:pStyle w:val="08-Tabelageral"/>
              <w:rPr>
                <w:rFonts w:cs="Arial"/>
              </w:rPr>
            </w:pPr>
            <w:r w:rsidRPr="00432934">
              <w:rPr>
                <w:rFonts w:cs="Arial"/>
                <w:lang w:eastAsia="en-US"/>
              </w:rPr>
              <w:t>503,038</w:t>
            </w:r>
          </w:p>
        </w:tc>
      </w:tr>
      <w:tr w:rsidR="00313621" w:rsidRPr="00280CA1" w14:paraId="698C824C" w14:textId="77777777">
        <w:trPr>
          <w:trHeight w:val="238"/>
        </w:trPr>
        <w:tc>
          <w:tcPr>
            <w:tcW w:w="1605" w:type="pct"/>
            <w:shd w:val="clear" w:color="auto" w:fill="auto"/>
            <w:vAlign w:val="center"/>
          </w:tcPr>
          <w:p w14:paraId="04D041E7" w14:textId="77777777" w:rsidR="00313621" w:rsidRPr="00432934" w:rsidRDefault="00313621">
            <w:pPr>
              <w:pStyle w:val="08-Tabelageral"/>
              <w:ind w:left="113"/>
              <w:jc w:val="left"/>
              <w:rPr>
                <w:rFonts w:cs="Arial"/>
                <w:lang w:val="en-US"/>
              </w:rPr>
            </w:pPr>
            <w:r w:rsidRPr="00432934">
              <w:rPr>
                <w:rFonts w:cs="Arial"/>
                <w:lang w:val="en-US"/>
              </w:rPr>
              <w:t>Monetary adjustment of judicial deposits</w:t>
            </w:r>
          </w:p>
        </w:tc>
        <w:tc>
          <w:tcPr>
            <w:tcW w:w="313" w:type="pct"/>
            <w:shd w:val="clear" w:color="auto" w:fill="auto"/>
          </w:tcPr>
          <w:p w14:paraId="447CDFEF" w14:textId="77777777" w:rsidR="00313621" w:rsidRPr="00432934" w:rsidRDefault="00313621">
            <w:pPr>
              <w:pStyle w:val="08-Tabelageral"/>
              <w:ind w:left="113"/>
              <w:jc w:val="left"/>
              <w:rPr>
                <w:rFonts w:cs="Arial"/>
                <w:lang w:val="en-US"/>
              </w:rPr>
            </w:pPr>
          </w:p>
        </w:tc>
        <w:tc>
          <w:tcPr>
            <w:tcW w:w="732" w:type="pct"/>
            <w:shd w:val="clear" w:color="auto" w:fill="auto"/>
            <w:vAlign w:val="center"/>
          </w:tcPr>
          <w:p w14:paraId="05A7A354" w14:textId="77777777" w:rsidR="00313621" w:rsidRPr="00432934" w:rsidRDefault="00313621">
            <w:pPr>
              <w:pStyle w:val="08-Tabelageral"/>
              <w:rPr>
                <w:rFonts w:cs="Arial"/>
                <w:lang w:val="en-US"/>
              </w:rPr>
            </w:pPr>
            <w:r w:rsidRPr="00432934">
              <w:rPr>
                <w:rFonts w:cs="Arial"/>
              </w:rPr>
              <w:t>1</w:t>
            </w:r>
          </w:p>
        </w:tc>
        <w:tc>
          <w:tcPr>
            <w:tcW w:w="732" w:type="pct"/>
            <w:shd w:val="clear" w:color="auto" w:fill="auto"/>
            <w:vAlign w:val="center"/>
          </w:tcPr>
          <w:p w14:paraId="0B317648" w14:textId="77777777" w:rsidR="00313621" w:rsidRPr="00432934" w:rsidRDefault="00313621">
            <w:pPr>
              <w:pStyle w:val="08-Tabelageral"/>
              <w:rPr>
                <w:rFonts w:cs="Arial"/>
              </w:rPr>
            </w:pPr>
            <w:r w:rsidRPr="00432934">
              <w:rPr>
                <w:rFonts w:cs="Arial"/>
                <w:lang w:eastAsia="en-US"/>
              </w:rPr>
              <w:t>--</w:t>
            </w:r>
          </w:p>
        </w:tc>
        <w:tc>
          <w:tcPr>
            <w:tcW w:w="147" w:type="pct"/>
            <w:shd w:val="clear" w:color="auto" w:fill="auto"/>
            <w:vAlign w:val="center"/>
          </w:tcPr>
          <w:p w14:paraId="03935471" w14:textId="77777777" w:rsidR="00313621" w:rsidRPr="00432934" w:rsidRDefault="00313621">
            <w:pPr>
              <w:pStyle w:val="08-Tabelageral"/>
              <w:rPr>
                <w:rFonts w:cs="Arial"/>
              </w:rPr>
            </w:pPr>
          </w:p>
        </w:tc>
        <w:tc>
          <w:tcPr>
            <w:tcW w:w="735" w:type="pct"/>
            <w:shd w:val="clear" w:color="auto" w:fill="auto"/>
            <w:vAlign w:val="center"/>
          </w:tcPr>
          <w:p w14:paraId="461B33F0" w14:textId="77777777" w:rsidR="00313621" w:rsidRPr="00432934" w:rsidRDefault="00313621">
            <w:pPr>
              <w:pStyle w:val="08-Tabelageral"/>
              <w:rPr>
                <w:rFonts w:cs="Arial"/>
              </w:rPr>
            </w:pPr>
            <w:r w:rsidRPr="00432934">
              <w:rPr>
                <w:rFonts w:cs="Arial"/>
              </w:rPr>
              <w:t>13,481</w:t>
            </w:r>
          </w:p>
        </w:tc>
        <w:tc>
          <w:tcPr>
            <w:tcW w:w="736" w:type="pct"/>
            <w:shd w:val="clear" w:color="auto" w:fill="auto"/>
            <w:vAlign w:val="center"/>
          </w:tcPr>
          <w:p w14:paraId="1CA46391" w14:textId="77777777" w:rsidR="00313621" w:rsidRPr="00432934" w:rsidRDefault="00313621">
            <w:pPr>
              <w:pStyle w:val="08-Tabelageral"/>
              <w:rPr>
                <w:rFonts w:cs="Arial"/>
              </w:rPr>
            </w:pPr>
            <w:r w:rsidRPr="00432934">
              <w:rPr>
                <w:rFonts w:cs="Arial"/>
                <w:lang w:eastAsia="en-US"/>
              </w:rPr>
              <w:t>10,038</w:t>
            </w:r>
          </w:p>
        </w:tc>
      </w:tr>
      <w:tr w:rsidR="00313621" w:rsidRPr="00280CA1" w14:paraId="2D67794F" w14:textId="77777777">
        <w:trPr>
          <w:trHeight w:val="238"/>
        </w:trPr>
        <w:tc>
          <w:tcPr>
            <w:tcW w:w="1605" w:type="pct"/>
            <w:shd w:val="clear" w:color="auto" w:fill="auto"/>
            <w:vAlign w:val="center"/>
          </w:tcPr>
          <w:p w14:paraId="4E6F8888" w14:textId="77777777" w:rsidR="00313621" w:rsidRPr="00432934" w:rsidRDefault="00313621">
            <w:pPr>
              <w:pStyle w:val="08-Tabelageral"/>
              <w:ind w:left="113"/>
              <w:jc w:val="left"/>
              <w:rPr>
                <w:rFonts w:cs="Arial"/>
              </w:rPr>
            </w:pPr>
            <w:proofErr w:type="spellStart"/>
            <w:r w:rsidRPr="00432934">
              <w:rPr>
                <w:rFonts w:cs="Arial"/>
              </w:rPr>
              <w:t>Monetary</w:t>
            </w:r>
            <w:proofErr w:type="spellEnd"/>
            <w:r w:rsidRPr="00432934">
              <w:rPr>
                <w:rFonts w:cs="Arial"/>
              </w:rPr>
              <w:t xml:space="preserve"> </w:t>
            </w:r>
            <w:proofErr w:type="spellStart"/>
            <w:r w:rsidRPr="00432934">
              <w:rPr>
                <w:rFonts w:cs="Arial"/>
              </w:rPr>
              <w:t>adjustment</w:t>
            </w:r>
            <w:proofErr w:type="spellEnd"/>
            <w:r w:rsidRPr="00432934">
              <w:rPr>
                <w:rFonts w:cs="Arial"/>
              </w:rPr>
              <w:t xml:space="preserve"> </w:t>
            </w:r>
            <w:proofErr w:type="spellStart"/>
            <w:r w:rsidRPr="00432934">
              <w:rPr>
                <w:rFonts w:cs="Arial"/>
              </w:rPr>
              <w:t>of</w:t>
            </w:r>
            <w:proofErr w:type="spellEnd"/>
            <w:r w:rsidRPr="00432934">
              <w:rPr>
                <w:rFonts w:cs="Arial"/>
              </w:rPr>
              <w:t xml:space="preserve"> taxes</w:t>
            </w:r>
          </w:p>
        </w:tc>
        <w:tc>
          <w:tcPr>
            <w:tcW w:w="313" w:type="pct"/>
            <w:shd w:val="clear" w:color="auto" w:fill="auto"/>
          </w:tcPr>
          <w:p w14:paraId="27D5AAF7" w14:textId="77777777" w:rsidR="00313621" w:rsidRPr="00280CA1" w:rsidRDefault="00313621">
            <w:pPr>
              <w:pStyle w:val="08-Tabelageral"/>
              <w:ind w:left="113"/>
              <w:jc w:val="center"/>
              <w:rPr>
                <w:rFonts w:cs="Arial"/>
                <w:szCs w:val="14"/>
              </w:rPr>
            </w:pPr>
          </w:p>
        </w:tc>
        <w:tc>
          <w:tcPr>
            <w:tcW w:w="732" w:type="pct"/>
            <w:shd w:val="clear" w:color="auto" w:fill="auto"/>
            <w:vAlign w:val="center"/>
          </w:tcPr>
          <w:p w14:paraId="4B0C8C3D" w14:textId="77777777" w:rsidR="00313621" w:rsidRPr="00432934" w:rsidRDefault="00313621">
            <w:pPr>
              <w:pStyle w:val="08-Tabelageral"/>
              <w:rPr>
                <w:rFonts w:cs="Arial"/>
              </w:rPr>
            </w:pPr>
            <w:r w:rsidRPr="00432934">
              <w:rPr>
                <w:rFonts w:cs="Arial"/>
              </w:rPr>
              <w:t>8,964</w:t>
            </w:r>
          </w:p>
        </w:tc>
        <w:tc>
          <w:tcPr>
            <w:tcW w:w="732" w:type="pct"/>
            <w:shd w:val="clear" w:color="auto" w:fill="auto"/>
            <w:vAlign w:val="center"/>
          </w:tcPr>
          <w:p w14:paraId="3B6CD714" w14:textId="77777777" w:rsidR="00313621" w:rsidRPr="00432934" w:rsidRDefault="00313621">
            <w:pPr>
              <w:pStyle w:val="08-Tabelageral"/>
              <w:rPr>
                <w:rFonts w:cs="Arial"/>
                <w:lang w:eastAsia="en-US"/>
              </w:rPr>
            </w:pPr>
            <w:r w:rsidRPr="00432934">
              <w:rPr>
                <w:rFonts w:cs="Arial"/>
                <w:lang w:eastAsia="en-US"/>
              </w:rPr>
              <w:t>7,147</w:t>
            </w:r>
          </w:p>
        </w:tc>
        <w:tc>
          <w:tcPr>
            <w:tcW w:w="147" w:type="pct"/>
            <w:shd w:val="clear" w:color="auto" w:fill="auto"/>
            <w:vAlign w:val="center"/>
          </w:tcPr>
          <w:p w14:paraId="5983E8B7" w14:textId="77777777" w:rsidR="00313621" w:rsidRPr="00432934" w:rsidRDefault="00313621">
            <w:pPr>
              <w:pStyle w:val="08-Tabelageral"/>
              <w:rPr>
                <w:rFonts w:cs="Arial"/>
              </w:rPr>
            </w:pPr>
          </w:p>
        </w:tc>
        <w:tc>
          <w:tcPr>
            <w:tcW w:w="735" w:type="pct"/>
            <w:shd w:val="clear" w:color="auto" w:fill="auto"/>
            <w:vAlign w:val="center"/>
          </w:tcPr>
          <w:p w14:paraId="34839524" w14:textId="77777777" w:rsidR="00313621" w:rsidRPr="00432934" w:rsidRDefault="00313621">
            <w:pPr>
              <w:pStyle w:val="08-Tabelageral"/>
              <w:rPr>
                <w:rFonts w:cs="Arial"/>
              </w:rPr>
            </w:pPr>
            <w:r w:rsidRPr="00432934">
              <w:rPr>
                <w:rFonts w:cs="Arial"/>
              </w:rPr>
              <w:t>9,095</w:t>
            </w:r>
          </w:p>
        </w:tc>
        <w:tc>
          <w:tcPr>
            <w:tcW w:w="736" w:type="pct"/>
            <w:shd w:val="clear" w:color="auto" w:fill="auto"/>
            <w:vAlign w:val="center"/>
          </w:tcPr>
          <w:p w14:paraId="36FD45B1" w14:textId="77777777" w:rsidR="00313621" w:rsidRPr="00432934" w:rsidRDefault="00313621">
            <w:pPr>
              <w:pStyle w:val="08-Tabelageral"/>
              <w:rPr>
                <w:rFonts w:cs="Arial"/>
                <w:lang w:eastAsia="en-US"/>
              </w:rPr>
            </w:pPr>
            <w:r w:rsidRPr="00432934">
              <w:rPr>
                <w:rFonts w:cs="Arial"/>
                <w:lang w:eastAsia="en-US"/>
              </w:rPr>
              <w:t>18,983</w:t>
            </w:r>
          </w:p>
        </w:tc>
      </w:tr>
      <w:tr w:rsidR="00313621" w:rsidRPr="00280CA1" w14:paraId="6C0E8135" w14:textId="77777777">
        <w:trPr>
          <w:trHeight w:val="238"/>
        </w:trPr>
        <w:tc>
          <w:tcPr>
            <w:tcW w:w="1605" w:type="pct"/>
            <w:shd w:val="clear" w:color="auto" w:fill="auto"/>
            <w:vAlign w:val="center"/>
          </w:tcPr>
          <w:p w14:paraId="75A595A7" w14:textId="77777777" w:rsidR="00313621" w:rsidRPr="00432934" w:rsidRDefault="00313621">
            <w:pPr>
              <w:pStyle w:val="08-Tabelageral"/>
              <w:ind w:left="113"/>
              <w:jc w:val="left"/>
              <w:rPr>
                <w:rFonts w:cs="Arial"/>
              </w:rPr>
            </w:pPr>
            <w:proofErr w:type="spellStart"/>
            <w:r w:rsidRPr="00432934">
              <w:rPr>
                <w:rFonts w:cs="Arial"/>
              </w:rPr>
              <w:t>Monetary</w:t>
            </w:r>
            <w:proofErr w:type="spellEnd"/>
            <w:r w:rsidRPr="00432934">
              <w:rPr>
                <w:rFonts w:cs="Arial"/>
              </w:rPr>
              <w:t xml:space="preserve"> </w:t>
            </w:r>
            <w:proofErr w:type="spellStart"/>
            <w:r w:rsidRPr="00432934">
              <w:rPr>
                <w:rFonts w:cs="Arial"/>
              </w:rPr>
              <w:t>adjustment</w:t>
            </w:r>
            <w:proofErr w:type="spellEnd"/>
            <w:r w:rsidRPr="00432934">
              <w:rPr>
                <w:rFonts w:cs="Arial"/>
              </w:rPr>
              <w:t xml:space="preserve"> </w:t>
            </w:r>
            <w:proofErr w:type="spellStart"/>
            <w:r w:rsidRPr="00432934">
              <w:rPr>
                <w:rFonts w:cs="Arial"/>
              </w:rPr>
              <w:t>of</w:t>
            </w:r>
            <w:proofErr w:type="spellEnd"/>
            <w:r w:rsidRPr="00432934">
              <w:rPr>
                <w:rFonts w:cs="Arial"/>
              </w:rPr>
              <w:t xml:space="preserve"> </w:t>
            </w:r>
            <w:proofErr w:type="spellStart"/>
            <w:r w:rsidRPr="00432934">
              <w:rPr>
                <w:rFonts w:cs="Arial"/>
              </w:rPr>
              <w:t>dividends</w:t>
            </w:r>
            <w:proofErr w:type="spellEnd"/>
          </w:p>
        </w:tc>
        <w:tc>
          <w:tcPr>
            <w:tcW w:w="313" w:type="pct"/>
            <w:shd w:val="clear" w:color="auto" w:fill="auto"/>
          </w:tcPr>
          <w:p w14:paraId="6C6B0C38" w14:textId="77777777" w:rsidR="00313621" w:rsidRPr="00280CA1" w:rsidRDefault="00313621">
            <w:pPr>
              <w:pStyle w:val="08-Tabelageral"/>
              <w:ind w:left="113"/>
              <w:jc w:val="center"/>
              <w:rPr>
                <w:rFonts w:cs="Arial"/>
                <w:szCs w:val="14"/>
              </w:rPr>
            </w:pPr>
          </w:p>
        </w:tc>
        <w:tc>
          <w:tcPr>
            <w:tcW w:w="732" w:type="pct"/>
            <w:shd w:val="clear" w:color="auto" w:fill="auto"/>
            <w:vAlign w:val="center"/>
          </w:tcPr>
          <w:p w14:paraId="61C0B78E" w14:textId="77777777" w:rsidR="00313621" w:rsidRPr="00432934" w:rsidRDefault="00313621">
            <w:pPr>
              <w:pStyle w:val="08-Tabelageral"/>
              <w:rPr>
                <w:rFonts w:cs="Arial"/>
              </w:rPr>
            </w:pPr>
            <w:r w:rsidRPr="00432934">
              <w:rPr>
                <w:rFonts w:cs="Arial"/>
              </w:rPr>
              <w:t>77,483</w:t>
            </w:r>
          </w:p>
        </w:tc>
        <w:tc>
          <w:tcPr>
            <w:tcW w:w="732" w:type="pct"/>
            <w:shd w:val="clear" w:color="auto" w:fill="auto"/>
            <w:vAlign w:val="center"/>
          </w:tcPr>
          <w:p w14:paraId="394E9C20" w14:textId="77777777" w:rsidR="00313621" w:rsidRPr="00432934" w:rsidRDefault="00313621">
            <w:pPr>
              <w:pStyle w:val="08-Tabelageral"/>
              <w:rPr>
                <w:rFonts w:cs="Arial"/>
                <w:lang w:eastAsia="en-US"/>
              </w:rPr>
            </w:pPr>
            <w:r w:rsidRPr="00432934">
              <w:rPr>
                <w:rFonts w:cs="Arial"/>
                <w:lang w:eastAsia="en-US"/>
              </w:rPr>
              <w:t>22,106</w:t>
            </w:r>
          </w:p>
        </w:tc>
        <w:tc>
          <w:tcPr>
            <w:tcW w:w="147" w:type="pct"/>
            <w:shd w:val="clear" w:color="auto" w:fill="auto"/>
            <w:vAlign w:val="center"/>
          </w:tcPr>
          <w:p w14:paraId="17C853CA" w14:textId="77777777" w:rsidR="00313621" w:rsidRPr="00432934" w:rsidRDefault="00313621">
            <w:pPr>
              <w:pStyle w:val="08-Tabelageral"/>
              <w:rPr>
                <w:rFonts w:cs="Arial"/>
              </w:rPr>
            </w:pPr>
          </w:p>
        </w:tc>
        <w:tc>
          <w:tcPr>
            <w:tcW w:w="735" w:type="pct"/>
            <w:shd w:val="clear" w:color="auto" w:fill="auto"/>
            <w:vAlign w:val="center"/>
          </w:tcPr>
          <w:p w14:paraId="7B432FE4" w14:textId="77777777" w:rsidR="00313621" w:rsidRPr="00432934" w:rsidRDefault="00313621">
            <w:pPr>
              <w:pStyle w:val="08-Tabelageral"/>
              <w:rPr>
                <w:rFonts w:cs="Arial"/>
              </w:rPr>
            </w:pPr>
            <w:r w:rsidRPr="00432934">
              <w:rPr>
                <w:rFonts w:cs="Arial"/>
              </w:rPr>
              <w:t>--</w:t>
            </w:r>
          </w:p>
        </w:tc>
        <w:tc>
          <w:tcPr>
            <w:tcW w:w="736" w:type="pct"/>
            <w:shd w:val="clear" w:color="auto" w:fill="auto"/>
            <w:vAlign w:val="center"/>
          </w:tcPr>
          <w:p w14:paraId="5B9130EB" w14:textId="77777777" w:rsidR="00313621" w:rsidRPr="00432934" w:rsidRDefault="00313621">
            <w:pPr>
              <w:pStyle w:val="08-Tabelageral"/>
              <w:rPr>
                <w:rFonts w:cs="Arial"/>
                <w:lang w:eastAsia="en-US"/>
              </w:rPr>
            </w:pPr>
            <w:r w:rsidRPr="00432934">
              <w:rPr>
                <w:rFonts w:cs="Arial"/>
                <w:lang w:eastAsia="en-US"/>
              </w:rPr>
              <w:t>--</w:t>
            </w:r>
          </w:p>
        </w:tc>
      </w:tr>
      <w:tr w:rsidR="00313621" w:rsidRPr="00280CA1" w14:paraId="0C1F17B3" w14:textId="77777777">
        <w:trPr>
          <w:trHeight w:val="238"/>
        </w:trPr>
        <w:tc>
          <w:tcPr>
            <w:tcW w:w="1605" w:type="pct"/>
            <w:shd w:val="clear" w:color="auto" w:fill="auto"/>
            <w:vAlign w:val="center"/>
          </w:tcPr>
          <w:p w14:paraId="037FC64B" w14:textId="77777777" w:rsidR="00313621" w:rsidRPr="00432934" w:rsidRDefault="00313621">
            <w:pPr>
              <w:pStyle w:val="08-Tabelageral"/>
              <w:ind w:left="113"/>
              <w:jc w:val="left"/>
              <w:rPr>
                <w:rFonts w:cs="Arial"/>
              </w:rPr>
            </w:pPr>
            <w:r w:rsidRPr="00432934">
              <w:rPr>
                <w:rFonts w:cs="Arial"/>
              </w:rPr>
              <w:t>Other</w:t>
            </w:r>
          </w:p>
        </w:tc>
        <w:tc>
          <w:tcPr>
            <w:tcW w:w="313" w:type="pct"/>
            <w:shd w:val="clear" w:color="auto" w:fill="auto"/>
          </w:tcPr>
          <w:p w14:paraId="57E6DE6C" w14:textId="77777777" w:rsidR="00313621" w:rsidRPr="00280CA1" w:rsidRDefault="00313621">
            <w:pPr>
              <w:pStyle w:val="08-Tabelageral"/>
              <w:ind w:left="113"/>
              <w:jc w:val="center"/>
              <w:rPr>
                <w:rFonts w:cs="Arial"/>
                <w:szCs w:val="14"/>
              </w:rPr>
            </w:pPr>
          </w:p>
        </w:tc>
        <w:tc>
          <w:tcPr>
            <w:tcW w:w="732" w:type="pct"/>
            <w:shd w:val="clear" w:color="auto" w:fill="auto"/>
            <w:vAlign w:val="center"/>
          </w:tcPr>
          <w:p w14:paraId="4EEFB165" w14:textId="77777777" w:rsidR="00313621" w:rsidRPr="00432934" w:rsidRDefault="00313621">
            <w:pPr>
              <w:pStyle w:val="08-Tabelageral"/>
              <w:rPr>
                <w:rFonts w:cs="Arial"/>
              </w:rPr>
            </w:pPr>
            <w:r w:rsidRPr="00432934">
              <w:rPr>
                <w:rFonts w:cs="Arial"/>
              </w:rPr>
              <w:t>7</w:t>
            </w:r>
          </w:p>
        </w:tc>
        <w:tc>
          <w:tcPr>
            <w:tcW w:w="732" w:type="pct"/>
            <w:shd w:val="clear" w:color="auto" w:fill="auto"/>
            <w:vAlign w:val="center"/>
          </w:tcPr>
          <w:p w14:paraId="5C755990" w14:textId="77777777" w:rsidR="00313621" w:rsidRPr="00432934" w:rsidRDefault="00313621">
            <w:pPr>
              <w:pStyle w:val="08-Tabelageral"/>
              <w:rPr>
                <w:rFonts w:cs="Arial"/>
              </w:rPr>
            </w:pPr>
            <w:r w:rsidRPr="00432934">
              <w:rPr>
                <w:rFonts w:cs="Arial"/>
                <w:lang w:eastAsia="en-US"/>
              </w:rPr>
              <w:t>4</w:t>
            </w:r>
          </w:p>
        </w:tc>
        <w:tc>
          <w:tcPr>
            <w:tcW w:w="147" w:type="pct"/>
            <w:shd w:val="clear" w:color="auto" w:fill="auto"/>
            <w:vAlign w:val="center"/>
          </w:tcPr>
          <w:p w14:paraId="1CF9DC68" w14:textId="77777777" w:rsidR="00313621" w:rsidRPr="00432934" w:rsidRDefault="00313621">
            <w:pPr>
              <w:pStyle w:val="08-Tabelageral"/>
              <w:rPr>
                <w:rFonts w:cs="Arial"/>
              </w:rPr>
            </w:pPr>
          </w:p>
        </w:tc>
        <w:tc>
          <w:tcPr>
            <w:tcW w:w="735" w:type="pct"/>
            <w:shd w:val="clear" w:color="auto" w:fill="auto"/>
            <w:vAlign w:val="center"/>
          </w:tcPr>
          <w:p w14:paraId="38893542" w14:textId="77777777" w:rsidR="00313621" w:rsidRPr="00432934" w:rsidRDefault="00313621">
            <w:pPr>
              <w:pStyle w:val="08-Tabelageral"/>
              <w:rPr>
                <w:rFonts w:cs="Arial"/>
              </w:rPr>
            </w:pPr>
            <w:r w:rsidRPr="00432934">
              <w:rPr>
                <w:rFonts w:cs="Arial"/>
              </w:rPr>
              <w:t>7</w:t>
            </w:r>
          </w:p>
        </w:tc>
        <w:tc>
          <w:tcPr>
            <w:tcW w:w="736" w:type="pct"/>
            <w:shd w:val="clear" w:color="auto" w:fill="auto"/>
            <w:vAlign w:val="center"/>
          </w:tcPr>
          <w:p w14:paraId="02CCF6A7" w14:textId="77777777" w:rsidR="00313621" w:rsidRPr="00432934" w:rsidRDefault="00313621">
            <w:pPr>
              <w:pStyle w:val="08-Tabelageral"/>
              <w:rPr>
                <w:rFonts w:cs="Arial"/>
              </w:rPr>
            </w:pPr>
            <w:r w:rsidRPr="00432934">
              <w:rPr>
                <w:rFonts w:cs="Arial"/>
                <w:lang w:eastAsia="en-US"/>
              </w:rPr>
              <w:t>4</w:t>
            </w:r>
          </w:p>
        </w:tc>
      </w:tr>
      <w:tr w:rsidR="00313621" w:rsidRPr="00280CA1" w14:paraId="11D1248F" w14:textId="77777777">
        <w:trPr>
          <w:trHeight w:val="238"/>
        </w:trPr>
        <w:tc>
          <w:tcPr>
            <w:tcW w:w="1605" w:type="pct"/>
            <w:shd w:val="clear" w:color="auto" w:fill="auto"/>
            <w:vAlign w:val="center"/>
          </w:tcPr>
          <w:p w14:paraId="1FDCD5E5" w14:textId="77777777" w:rsidR="00313621" w:rsidRPr="00432934" w:rsidRDefault="00313621">
            <w:pPr>
              <w:pStyle w:val="08-Tabelageral"/>
              <w:jc w:val="left"/>
              <w:rPr>
                <w:rFonts w:cs="Arial"/>
                <w:b/>
              </w:rPr>
            </w:pPr>
            <w:r w:rsidRPr="00432934">
              <w:rPr>
                <w:rFonts w:cs="Arial"/>
                <w:b/>
              </w:rPr>
              <w:t xml:space="preserve">Financial </w:t>
            </w:r>
            <w:proofErr w:type="spellStart"/>
            <w:r w:rsidRPr="00432934">
              <w:rPr>
                <w:rFonts w:cs="Arial"/>
                <w:b/>
              </w:rPr>
              <w:t>Expenses</w:t>
            </w:r>
            <w:proofErr w:type="spellEnd"/>
          </w:p>
        </w:tc>
        <w:tc>
          <w:tcPr>
            <w:tcW w:w="313" w:type="pct"/>
            <w:shd w:val="clear" w:color="auto" w:fill="auto"/>
          </w:tcPr>
          <w:p w14:paraId="76066E92" w14:textId="77777777" w:rsidR="00313621" w:rsidRPr="00280CA1" w:rsidRDefault="00313621">
            <w:pPr>
              <w:pStyle w:val="08-Tabelageral"/>
              <w:jc w:val="center"/>
              <w:rPr>
                <w:rFonts w:cs="Arial"/>
                <w:b/>
                <w:szCs w:val="14"/>
              </w:rPr>
            </w:pPr>
          </w:p>
        </w:tc>
        <w:tc>
          <w:tcPr>
            <w:tcW w:w="732" w:type="pct"/>
            <w:shd w:val="clear" w:color="auto" w:fill="auto"/>
            <w:vAlign w:val="center"/>
          </w:tcPr>
          <w:p w14:paraId="6FCCD76D" w14:textId="77777777" w:rsidR="00313621" w:rsidRPr="00432934" w:rsidRDefault="00313621">
            <w:pPr>
              <w:pStyle w:val="08-Tabelageral"/>
              <w:rPr>
                <w:rFonts w:cs="Arial"/>
                <w:b/>
              </w:rPr>
            </w:pPr>
            <w:r w:rsidRPr="00432934">
              <w:rPr>
                <w:rFonts w:cs="Arial"/>
                <w:b/>
              </w:rPr>
              <w:t>(81,861)</w:t>
            </w:r>
          </w:p>
        </w:tc>
        <w:tc>
          <w:tcPr>
            <w:tcW w:w="732" w:type="pct"/>
            <w:shd w:val="clear" w:color="auto" w:fill="auto"/>
            <w:vAlign w:val="center"/>
          </w:tcPr>
          <w:p w14:paraId="207166E9" w14:textId="77777777" w:rsidR="00313621" w:rsidRPr="00432934" w:rsidRDefault="00313621">
            <w:pPr>
              <w:pStyle w:val="08-Tabelageral"/>
              <w:rPr>
                <w:rFonts w:cs="Arial"/>
                <w:b/>
              </w:rPr>
            </w:pPr>
            <w:r w:rsidRPr="00432934">
              <w:rPr>
                <w:rFonts w:cs="Arial"/>
                <w:b/>
                <w:lang w:eastAsia="en-US"/>
              </w:rPr>
              <w:t>(28,095)</w:t>
            </w:r>
          </w:p>
        </w:tc>
        <w:tc>
          <w:tcPr>
            <w:tcW w:w="147" w:type="pct"/>
            <w:shd w:val="clear" w:color="auto" w:fill="auto"/>
            <w:vAlign w:val="center"/>
          </w:tcPr>
          <w:p w14:paraId="3985CB4B" w14:textId="77777777" w:rsidR="00313621" w:rsidRPr="00432934" w:rsidRDefault="00313621">
            <w:pPr>
              <w:pStyle w:val="08-Tabelageral"/>
              <w:rPr>
                <w:rFonts w:cs="Arial"/>
                <w:b/>
              </w:rPr>
            </w:pPr>
          </w:p>
        </w:tc>
        <w:tc>
          <w:tcPr>
            <w:tcW w:w="735" w:type="pct"/>
            <w:shd w:val="clear" w:color="auto" w:fill="auto"/>
            <w:vAlign w:val="center"/>
          </w:tcPr>
          <w:p w14:paraId="5CD4BD22" w14:textId="77777777" w:rsidR="00313621" w:rsidRPr="00432934" w:rsidRDefault="00313621">
            <w:pPr>
              <w:pStyle w:val="08-Tabelageral"/>
              <w:rPr>
                <w:rFonts w:cs="Arial"/>
                <w:b/>
              </w:rPr>
            </w:pPr>
            <w:r w:rsidRPr="00432934">
              <w:rPr>
                <w:rFonts w:cs="Arial"/>
                <w:b/>
              </w:rPr>
              <w:t>(83,388)</w:t>
            </w:r>
          </w:p>
        </w:tc>
        <w:tc>
          <w:tcPr>
            <w:tcW w:w="736" w:type="pct"/>
            <w:shd w:val="clear" w:color="auto" w:fill="auto"/>
            <w:vAlign w:val="center"/>
          </w:tcPr>
          <w:p w14:paraId="6868A6BA" w14:textId="77777777" w:rsidR="00313621" w:rsidRPr="00432934" w:rsidRDefault="00313621">
            <w:pPr>
              <w:pStyle w:val="08-Tabelageral"/>
              <w:rPr>
                <w:rFonts w:cs="Arial"/>
                <w:b/>
              </w:rPr>
            </w:pPr>
            <w:r w:rsidRPr="00432934">
              <w:rPr>
                <w:rFonts w:cs="Arial"/>
                <w:b/>
                <w:lang w:eastAsia="en-US"/>
              </w:rPr>
              <w:t>(29,501)</w:t>
            </w:r>
          </w:p>
        </w:tc>
      </w:tr>
      <w:tr w:rsidR="00313621" w:rsidRPr="00E95F7F" w14:paraId="506B34D0" w14:textId="77777777">
        <w:trPr>
          <w:trHeight w:val="238"/>
        </w:trPr>
        <w:tc>
          <w:tcPr>
            <w:tcW w:w="1605" w:type="pct"/>
            <w:shd w:val="clear" w:color="auto" w:fill="auto"/>
            <w:vAlign w:val="center"/>
          </w:tcPr>
          <w:p w14:paraId="1F744683" w14:textId="77777777" w:rsidR="00313621" w:rsidRPr="00432934" w:rsidRDefault="00313621">
            <w:pPr>
              <w:pStyle w:val="08-Tabelageral"/>
              <w:ind w:left="113"/>
              <w:jc w:val="left"/>
              <w:rPr>
                <w:rFonts w:cs="Arial"/>
                <w:lang w:val="en-US"/>
              </w:rPr>
            </w:pPr>
            <w:r w:rsidRPr="00432934">
              <w:rPr>
                <w:rFonts w:cs="Arial"/>
                <w:lang w:val="en-US"/>
              </w:rPr>
              <w:t>Monetary adjustment of dividends and interest About Equity</w:t>
            </w:r>
          </w:p>
        </w:tc>
        <w:tc>
          <w:tcPr>
            <w:tcW w:w="313" w:type="pct"/>
            <w:shd w:val="clear" w:color="auto" w:fill="auto"/>
          </w:tcPr>
          <w:p w14:paraId="4AC1CAC8" w14:textId="77777777" w:rsidR="00313621" w:rsidRPr="00E95F7F" w:rsidRDefault="00313621">
            <w:pPr>
              <w:pStyle w:val="08-Tabelageral"/>
              <w:ind w:left="113"/>
              <w:jc w:val="center"/>
              <w:rPr>
                <w:rFonts w:cs="Arial"/>
                <w:szCs w:val="14"/>
                <w:lang w:val="en-US"/>
              </w:rPr>
            </w:pPr>
          </w:p>
        </w:tc>
        <w:tc>
          <w:tcPr>
            <w:tcW w:w="732" w:type="pct"/>
            <w:shd w:val="clear" w:color="auto" w:fill="auto"/>
            <w:vAlign w:val="center"/>
          </w:tcPr>
          <w:p w14:paraId="078D4788" w14:textId="77777777" w:rsidR="00313621" w:rsidRPr="00432934" w:rsidRDefault="00313621">
            <w:pPr>
              <w:pStyle w:val="08-Tabelageral"/>
              <w:rPr>
                <w:rFonts w:cs="Arial"/>
                <w:lang w:val="en-US"/>
              </w:rPr>
            </w:pPr>
            <w:r w:rsidRPr="00432934">
              <w:rPr>
                <w:rFonts w:cs="Arial"/>
              </w:rPr>
              <w:t>(77,281)</w:t>
            </w:r>
          </w:p>
        </w:tc>
        <w:tc>
          <w:tcPr>
            <w:tcW w:w="732" w:type="pct"/>
            <w:shd w:val="clear" w:color="auto" w:fill="auto"/>
            <w:vAlign w:val="center"/>
          </w:tcPr>
          <w:p w14:paraId="51FDDCF6" w14:textId="77777777" w:rsidR="00313621" w:rsidRPr="00432934" w:rsidRDefault="00313621">
            <w:pPr>
              <w:pStyle w:val="08-Tabelageral"/>
              <w:rPr>
                <w:rFonts w:cs="Arial"/>
                <w:lang w:val="en-US" w:eastAsia="en-US"/>
              </w:rPr>
            </w:pPr>
            <w:r w:rsidRPr="00432934">
              <w:rPr>
                <w:rFonts w:cs="Arial"/>
                <w:lang w:eastAsia="en-US"/>
              </w:rPr>
              <w:t>(25,745)</w:t>
            </w:r>
          </w:p>
        </w:tc>
        <w:tc>
          <w:tcPr>
            <w:tcW w:w="147" w:type="pct"/>
            <w:shd w:val="clear" w:color="auto" w:fill="auto"/>
            <w:vAlign w:val="center"/>
          </w:tcPr>
          <w:p w14:paraId="131297D2" w14:textId="77777777" w:rsidR="00313621" w:rsidRPr="00432934" w:rsidRDefault="00313621">
            <w:pPr>
              <w:pStyle w:val="08-Tabelageral"/>
              <w:rPr>
                <w:rFonts w:cs="Arial"/>
                <w:lang w:val="en-US"/>
              </w:rPr>
            </w:pPr>
          </w:p>
        </w:tc>
        <w:tc>
          <w:tcPr>
            <w:tcW w:w="735" w:type="pct"/>
            <w:shd w:val="clear" w:color="auto" w:fill="auto"/>
            <w:vAlign w:val="center"/>
          </w:tcPr>
          <w:p w14:paraId="4B570D95" w14:textId="77777777" w:rsidR="00313621" w:rsidRPr="00432934" w:rsidRDefault="00313621">
            <w:pPr>
              <w:pStyle w:val="08-Tabelageral"/>
              <w:rPr>
                <w:rFonts w:cs="Arial"/>
                <w:lang w:val="en-US"/>
              </w:rPr>
            </w:pPr>
            <w:r w:rsidRPr="00432934">
              <w:rPr>
                <w:rFonts w:cs="Arial"/>
              </w:rPr>
              <w:t>(77,281)</w:t>
            </w:r>
          </w:p>
        </w:tc>
        <w:tc>
          <w:tcPr>
            <w:tcW w:w="736" w:type="pct"/>
            <w:shd w:val="clear" w:color="auto" w:fill="auto"/>
            <w:vAlign w:val="center"/>
          </w:tcPr>
          <w:p w14:paraId="65B0F31B" w14:textId="77777777" w:rsidR="00313621" w:rsidRPr="00432934" w:rsidRDefault="00313621">
            <w:pPr>
              <w:pStyle w:val="08-Tabelageral"/>
              <w:rPr>
                <w:rFonts w:cs="Arial"/>
                <w:lang w:val="en-US" w:eastAsia="en-US"/>
              </w:rPr>
            </w:pPr>
            <w:r w:rsidRPr="00432934">
              <w:rPr>
                <w:rFonts w:cs="Arial"/>
                <w:lang w:eastAsia="en-US"/>
              </w:rPr>
              <w:t>(25,745)</w:t>
            </w:r>
          </w:p>
        </w:tc>
      </w:tr>
      <w:tr w:rsidR="00313621" w:rsidRPr="00E95F7F" w14:paraId="6E61C0DC" w14:textId="77777777">
        <w:trPr>
          <w:trHeight w:val="238"/>
        </w:trPr>
        <w:tc>
          <w:tcPr>
            <w:tcW w:w="1605" w:type="pct"/>
            <w:shd w:val="clear" w:color="auto" w:fill="auto"/>
            <w:vAlign w:val="center"/>
          </w:tcPr>
          <w:p w14:paraId="3BD5FFE1" w14:textId="77777777" w:rsidR="00313621" w:rsidRPr="00432934" w:rsidRDefault="00313621">
            <w:pPr>
              <w:pStyle w:val="08-Tabelageral"/>
              <w:ind w:left="113"/>
              <w:jc w:val="left"/>
              <w:rPr>
                <w:rFonts w:cs="Arial"/>
                <w:lang w:val="en-US"/>
              </w:rPr>
            </w:pPr>
            <w:r w:rsidRPr="00432934">
              <w:rPr>
                <w:rFonts w:cs="Arial"/>
              </w:rPr>
              <w:t xml:space="preserve">Financial system </w:t>
            </w:r>
            <w:proofErr w:type="spellStart"/>
            <w:r w:rsidRPr="00432934">
              <w:rPr>
                <w:rFonts w:cs="Arial"/>
              </w:rPr>
              <w:t>services</w:t>
            </w:r>
            <w:proofErr w:type="spellEnd"/>
          </w:p>
        </w:tc>
        <w:tc>
          <w:tcPr>
            <w:tcW w:w="313" w:type="pct"/>
            <w:shd w:val="clear" w:color="auto" w:fill="auto"/>
          </w:tcPr>
          <w:p w14:paraId="1BC63F4B" w14:textId="77777777" w:rsidR="00313621" w:rsidRPr="00E95F7F" w:rsidRDefault="00313621">
            <w:pPr>
              <w:pStyle w:val="08-Tabelageral"/>
              <w:ind w:left="113"/>
              <w:jc w:val="center"/>
              <w:rPr>
                <w:rFonts w:cs="Arial"/>
                <w:szCs w:val="14"/>
                <w:lang w:val="en-US"/>
              </w:rPr>
            </w:pPr>
          </w:p>
        </w:tc>
        <w:tc>
          <w:tcPr>
            <w:tcW w:w="732" w:type="pct"/>
            <w:shd w:val="clear" w:color="auto" w:fill="auto"/>
            <w:vAlign w:val="center"/>
          </w:tcPr>
          <w:p w14:paraId="1F76F0F2" w14:textId="77777777" w:rsidR="00313621" w:rsidRPr="00432934" w:rsidRDefault="00313621">
            <w:pPr>
              <w:pStyle w:val="08-Tabelageral"/>
              <w:rPr>
                <w:rFonts w:cs="Arial"/>
                <w:lang w:val="en-US"/>
              </w:rPr>
            </w:pPr>
            <w:r w:rsidRPr="00432934">
              <w:rPr>
                <w:rFonts w:cs="Arial"/>
              </w:rPr>
              <w:t>(1,510)</w:t>
            </w:r>
          </w:p>
        </w:tc>
        <w:tc>
          <w:tcPr>
            <w:tcW w:w="732" w:type="pct"/>
            <w:shd w:val="clear" w:color="auto" w:fill="auto"/>
            <w:vAlign w:val="center"/>
          </w:tcPr>
          <w:p w14:paraId="31063F71" w14:textId="77777777" w:rsidR="00313621" w:rsidRPr="00432934" w:rsidRDefault="00313621">
            <w:pPr>
              <w:pStyle w:val="08-Tabelageral"/>
              <w:rPr>
                <w:rFonts w:cs="Arial"/>
                <w:lang w:val="en-US" w:eastAsia="en-US"/>
              </w:rPr>
            </w:pPr>
            <w:r w:rsidRPr="00432934">
              <w:rPr>
                <w:rFonts w:cs="Arial"/>
                <w:lang w:eastAsia="en-US"/>
              </w:rPr>
              <w:t>(933)</w:t>
            </w:r>
          </w:p>
        </w:tc>
        <w:tc>
          <w:tcPr>
            <w:tcW w:w="147" w:type="pct"/>
            <w:shd w:val="clear" w:color="auto" w:fill="auto"/>
            <w:vAlign w:val="center"/>
          </w:tcPr>
          <w:p w14:paraId="57BCAF7C" w14:textId="77777777" w:rsidR="00313621" w:rsidRPr="00432934" w:rsidRDefault="00313621">
            <w:pPr>
              <w:pStyle w:val="08-Tabelageral"/>
              <w:rPr>
                <w:rFonts w:cs="Arial"/>
                <w:lang w:val="en-US"/>
              </w:rPr>
            </w:pPr>
          </w:p>
        </w:tc>
        <w:tc>
          <w:tcPr>
            <w:tcW w:w="735" w:type="pct"/>
            <w:shd w:val="clear" w:color="auto" w:fill="auto"/>
            <w:vAlign w:val="center"/>
          </w:tcPr>
          <w:p w14:paraId="7CA5154A" w14:textId="77777777" w:rsidR="00313621" w:rsidRPr="00432934" w:rsidRDefault="00313621">
            <w:pPr>
              <w:pStyle w:val="08-Tabelageral"/>
              <w:rPr>
                <w:rFonts w:cs="Arial"/>
                <w:lang w:val="en-US"/>
              </w:rPr>
            </w:pPr>
            <w:r w:rsidRPr="00432934">
              <w:rPr>
                <w:rFonts w:cs="Arial"/>
              </w:rPr>
              <w:t>(1,940)</w:t>
            </w:r>
          </w:p>
        </w:tc>
        <w:tc>
          <w:tcPr>
            <w:tcW w:w="736" w:type="pct"/>
            <w:shd w:val="clear" w:color="auto" w:fill="auto"/>
            <w:vAlign w:val="center"/>
          </w:tcPr>
          <w:p w14:paraId="642EB1A4" w14:textId="77777777" w:rsidR="00313621" w:rsidRPr="00432934" w:rsidRDefault="00313621">
            <w:pPr>
              <w:pStyle w:val="08-Tabelageral"/>
              <w:rPr>
                <w:rFonts w:cs="Arial"/>
                <w:lang w:val="en-US" w:eastAsia="en-US"/>
              </w:rPr>
            </w:pPr>
            <w:r w:rsidRPr="00432934">
              <w:rPr>
                <w:rFonts w:cs="Arial"/>
                <w:lang w:eastAsia="en-US"/>
              </w:rPr>
              <w:t>(1,171)</w:t>
            </w:r>
          </w:p>
        </w:tc>
      </w:tr>
      <w:tr w:rsidR="00313621" w:rsidRPr="00280CA1" w14:paraId="42337C55" w14:textId="77777777">
        <w:trPr>
          <w:trHeight w:val="238"/>
        </w:trPr>
        <w:tc>
          <w:tcPr>
            <w:tcW w:w="1605" w:type="pct"/>
            <w:shd w:val="clear" w:color="auto" w:fill="auto"/>
            <w:vAlign w:val="center"/>
          </w:tcPr>
          <w:p w14:paraId="3730A16C" w14:textId="77777777" w:rsidR="00313621" w:rsidRPr="00432934" w:rsidRDefault="00313621">
            <w:pPr>
              <w:pStyle w:val="08-Tabelageral"/>
              <w:ind w:left="113"/>
              <w:jc w:val="left"/>
              <w:rPr>
                <w:rFonts w:cs="Arial"/>
              </w:rPr>
            </w:pPr>
            <w:proofErr w:type="spellStart"/>
            <w:r w:rsidRPr="00432934">
              <w:rPr>
                <w:rFonts w:cs="Arial"/>
              </w:rPr>
              <w:t>Loss</w:t>
            </w:r>
            <w:proofErr w:type="spellEnd"/>
            <w:r w:rsidRPr="00432934">
              <w:rPr>
                <w:rFonts w:cs="Arial"/>
              </w:rPr>
              <w:t xml:space="preserve"> </w:t>
            </w:r>
            <w:proofErr w:type="spellStart"/>
            <w:r w:rsidRPr="00432934">
              <w:rPr>
                <w:rFonts w:cs="Arial"/>
              </w:rPr>
              <w:t>on</w:t>
            </w:r>
            <w:proofErr w:type="spellEnd"/>
            <w:r w:rsidRPr="00432934">
              <w:rPr>
                <w:rFonts w:cs="Arial"/>
              </w:rPr>
              <w:t xml:space="preserve"> financial </w:t>
            </w:r>
            <w:proofErr w:type="spellStart"/>
            <w:r w:rsidRPr="00432934">
              <w:rPr>
                <w:rFonts w:cs="Arial"/>
              </w:rPr>
              <w:t>investments</w:t>
            </w:r>
            <w:proofErr w:type="spellEnd"/>
          </w:p>
        </w:tc>
        <w:tc>
          <w:tcPr>
            <w:tcW w:w="313" w:type="pct"/>
            <w:shd w:val="clear" w:color="auto" w:fill="auto"/>
          </w:tcPr>
          <w:p w14:paraId="5FAD7C7B" w14:textId="77777777" w:rsidR="00313621" w:rsidRPr="00280CA1" w:rsidRDefault="00313621">
            <w:pPr>
              <w:pStyle w:val="08-Tabelageral"/>
              <w:ind w:left="113"/>
              <w:jc w:val="center"/>
              <w:rPr>
                <w:rFonts w:cs="Arial"/>
                <w:szCs w:val="14"/>
              </w:rPr>
            </w:pPr>
          </w:p>
        </w:tc>
        <w:tc>
          <w:tcPr>
            <w:tcW w:w="732" w:type="pct"/>
            <w:shd w:val="clear" w:color="auto" w:fill="auto"/>
            <w:vAlign w:val="center"/>
          </w:tcPr>
          <w:p w14:paraId="1D8D6921" w14:textId="77777777" w:rsidR="00313621" w:rsidRPr="00432934" w:rsidRDefault="00313621">
            <w:pPr>
              <w:pStyle w:val="08-Tabelageral"/>
              <w:rPr>
                <w:rFonts w:cs="Arial"/>
              </w:rPr>
            </w:pPr>
            <w:r w:rsidRPr="00432934">
              <w:rPr>
                <w:rFonts w:cs="Arial"/>
              </w:rPr>
              <w:t>(3,070)</w:t>
            </w:r>
          </w:p>
        </w:tc>
        <w:tc>
          <w:tcPr>
            <w:tcW w:w="732" w:type="pct"/>
            <w:shd w:val="clear" w:color="auto" w:fill="auto"/>
            <w:vAlign w:val="center"/>
          </w:tcPr>
          <w:p w14:paraId="5506E6C9" w14:textId="77777777" w:rsidR="00313621" w:rsidRPr="00432934" w:rsidRDefault="00313621">
            <w:pPr>
              <w:pStyle w:val="08-Tabelageral"/>
              <w:rPr>
                <w:rFonts w:cs="Arial"/>
                <w:lang w:eastAsia="en-US"/>
              </w:rPr>
            </w:pPr>
            <w:r w:rsidRPr="00432934">
              <w:rPr>
                <w:rFonts w:cs="Arial"/>
                <w:lang w:eastAsia="en-US"/>
              </w:rPr>
              <w:t>(1,417)</w:t>
            </w:r>
          </w:p>
        </w:tc>
        <w:tc>
          <w:tcPr>
            <w:tcW w:w="147" w:type="pct"/>
            <w:shd w:val="clear" w:color="auto" w:fill="auto"/>
            <w:vAlign w:val="center"/>
          </w:tcPr>
          <w:p w14:paraId="04D09805" w14:textId="77777777" w:rsidR="00313621" w:rsidRPr="00432934" w:rsidRDefault="00313621">
            <w:pPr>
              <w:pStyle w:val="08-Tabelageral"/>
              <w:rPr>
                <w:rFonts w:cs="Arial"/>
              </w:rPr>
            </w:pPr>
          </w:p>
        </w:tc>
        <w:tc>
          <w:tcPr>
            <w:tcW w:w="735" w:type="pct"/>
            <w:shd w:val="clear" w:color="auto" w:fill="auto"/>
            <w:vAlign w:val="center"/>
          </w:tcPr>
          <w:p w14:paraId="5164B9FA" w14:textId="77777777" w:rsidR="00313621" w:rsidRPr="00432934" w:rsidRDefault="00313621">
            <w:pPr>
              <w:pStyle w:val="08-Tabelageral"/>
              <w:rPr>
                <w:rFonts w:cs="Arial"/>
              </w:rPr>
            </w:pPr>
            <w:r w:rsidRPr="00432934">
              <w:rPr>
                <w:rFonts w:cs="Arial"/>
              </w:rPr>
              <w:t>(3,070)</w:t>
            </w:r>
          </w:p>
        </w:tc>
        <w:tc>
          <w:tcPr>
            <w:tcW w:w="736" w:type="pct"/>
            <w:shd w:val="clear" w:color="auto" w:fill="auto"/>
            <w:vAlign w:val="center"/>
          </w:tcPr>
          <w:p w14:paraId="203F9493" w14:textId="77777777" w:rsidR="00313621" w:rsidRPr="00432934" w:rsidRDefault="00313621">
            <w:pPr>
              <w:pStyle w:val="08-Tabelageral"/>
              <w:rPr>
                <w:rFonts w:cs="Arial"/>
                <w:lang w:eastAsia="en-US"/>
              </w:rPr>
            </w:pPr>
            <w:r w:rsidRPr="00432934">
              <w:rPr>
                <w:rFonts w:cs="Arial"/>
                <w:lang w:eastAsia="en-US"/>
              </w:rPr>
              <w:t>(1,417)</w:t>
            </w:r>
          </w:p>
        </w:tc>
      </w:tr>
      <w:tr w:rsidR="00313621" w:rsidRPr="00280CA1" w14:paraId="225DE2CE" w14:textId="77777777">
        <w:trPr>
          <w:trHeight w:val="238"/>
        </w:trPr>
        <w:tc>
          <w:tcPr>
            <w:tcW w:w="1605" w:type="pct"/>
            <w:shd w:val="clear" w:color="auto" w:fill="auto"/>
            <w:vAlign w:val="center"/>
          </w:tcPr>
          <w:p w14:paraId="4C3593CF" w14:textId="77777777" w:rsidR="00313621" w:rsidRPr="00432934" w:rsidRDefault="00313621">
            <w:pPr>
              <w:pStyle w:val="08-Tabelageral"/>
              <w:ind w:left="113"/>
              <w:jc w:val="left"/>
              <w:rPr>
                <w:rFonts w:cs="Arial"/>
                <w:lang w:val="en-US"/>
              </w:rPr>
            </w:pPr>
            <w:r w:rsidRPr="00432934">
              <w:rPr>
                <w:rFonts w:cs="Arial"/>
                <w:lang w:val="en-US"/>
              </w:rPr>
              <w:t>Fair Value Adjustment of Federal Government Securities</w:t>
            </w:r>
          </w:p>
        </w:tc>
        <w:tc>
          <w:tcPr>
            <w:tcW w:w="313" w:type="pct"/>
            <w:shd w:val="clear" w:color="auto" w:fill="auto"/>
          </w:tcPr>
          <w:p w14:paraId="3E743840" w14:textId="77777777" w:rsidR="00313621" w:rsidRPr="00E95F7F" w:rsidRDefault="00313621">
            <w:pPr>
              <w:pStyle w:val="08-Tabelageral"/>
              <w:ind w:left="113"/>
              <w:jc w:val="center"/>
              <w:rPr>
                <w:rFonts w:cs="Arial"/>
                <w:szCs w:val="14"/>
                <w:lang w:val="en-US"/>
              </w:rPr>
            </w:pPr>
          </w:p>
        </w:tc>
        <w:tc>
          <w:tcPr>
            <w:tcW w:w="732" w:type="pct"/>
            <w:shd w:val="clear" w:color="auto" w:fill="auto"/>
            <w:vAlign w:val="center"/>
          </w:tcPr>
          <w:p w14:paraId="0B9ED71B" w14:textId="77777777" w:rsidR="00313621" w:rsidRPr="00432934" w:rsidRDefault="00313621">
            <w:pPr>
              <w:pStyle w:val="08-Tabelageral"/>
              <w:rPr>
                <w:rFonts w:cs="Arial"/>
              </w:rPr>
            </w:pPr>
            <w:r w:rsidRPr="00432934">
              <w:rPr>
                <w:rFonts w:cs="Arial"/>
              </w:rPr>
              <w:t>--</w:t>
            </w:r>
          </w:p>
        </w:tc>
        <w:tc>
          <w:tcPr>
            <w:tcW w:w="732" w:type="pct"/>
            <w:shd w:val="clear" w:color="auto" w:fill="auto"/>
            <w:vAlign w:val="center"/>
          </w:tcPr>
          <w:p w14:paraId="67AED0D7" w14:textId="77777777" w:rsidR="00313621" w:rsidRPr="00432934" w:rsidRDefault="00313621">
            <w:pPr>
              <w:pStyle w:val="08-Tabelageral"/>
              <w:rPr>
                <w:rFonts w:cs="Arial"/>
              </w:rPr>
            </w:pPr>
            <w:r w:rsidRPr="00432934">
              <w:rPr>
                <w:rFonts w:cs="Arial"/>
                <w:lang w:eastAsia="en-US"/>
              </w:rPr>
              <w:t>--</w:t>
            </w:r>
          </w:p>
        </w:tc>
        <w:tc>
          <w:tcPr>
            <w:tcW w:w="147" w:type="pct"/>
            <w:shd w:val="clear" w:color="auto" w:fill="auto"/>
            <w:vAlign w:val="center"/>
          </w:tcPr>
          <w:p w14:paraId="388EC47D" w14:textId="77777777" w:rsidR="00313621" w:rsidRPr="00432934" w:rsidRDefault="00313621">
            <w:pPr>
              <w:pStyle w:val="08-Tabelageral"/>
              <w:rPr>
                <w:rFonts w:cs="Arial"/>
              </w:rPr>
            </w:pPr>
          </w:p>
        </w:tc>
        <w:tc>
          <w:tcPr>
            <w:tcW w:w="735" w:type="pct"/>
            <w:shd w:val="clear" w:color="auto" w:fill="auto"/>
            <w:vAlign w:val="center"/>
          </w:tcPr>
          <w:p w14:paraId="5814B6F7" w14:textId="77777777" w:rsidR="00313621" w:rsidRPr="00432934" w:rsidRDefault="00313621">
            <w:pPr>
              <w:pStyle w:val="08-Tabelageral"/>
              <w:rPr>
                <w:rFonts w:cs="Arial"/>
              </w:rPr>
            </w:pPr>
            <w:r w:rsidRPr="00432934">
              <w:rPr>
                <w:rFonts w:cs="Arial"/>
              </w:rPr>
              <w:t>(1,097)</w:t>
            </w:r>
          </w:p>
        </w:tc>
        <w:tc>
          <w:tcPr>
            <w:tcW w:w="736" w:type="pct"/>
            <w:shd w:val="clear" w:color="auto" w:fill="auto"/>
            <w:vAlign w:val="center"/>
          </w:tcPr>
          <w:p w14:paraId="2DBC0D7B" w14:textId="77777777" w:rsidR="00313621" w:rsidRPr="00432934" w:rsidRDefault="00313621">
            <w:pPr>
              <w:pStyle w:val="08-Tabelageral"/>
              <w:rPr>
                <w:rFonts w:cs="Arial"/>
              </w:rPr>
            </w:pPr>
            <w:r w:rsidRPr="00432934">
              <w:rPr>
                <w:rFonts w:cs="Arial"/>
                <w:lang w:eastAsia="en-US"/>
              </w:rPr>
              <w:t>--</w:t>
            </w:r>
          </w:p>
        </w:tc>
      </w:tr>
      <w:tr w:rsidR="00313621" w:rsidRPr="00280CA1" w14:paraId="1940C097" w14:textId="77777777">
        <w:trPr>
          <w:trHeight w:val="238"/>
        </w:trPr>
        <w:tc>
          <w:tcPr>
            <w:tcW w:w="1605" w:type="pct"/>
            <w:shd w:val="clear" w:color="auto" w:fill="auto"/>
            <w:vAlign w:val="center"/>
          </w:tcPr>
          <w:p w14:paraId="06D2B861" w14:textId="77777777" w:rsidR="00313621" w:rsidRPr="00432934" w:rsidRDefault="00313621">
            <w:pPr>
              <w:pStyle w:val="08-Tabelageral"/>
              <w:ind w:left="113"/>
              <w:jc w:val="left"/>
              <w:rPr>
                <w:rFonts w:cs="Arial"/>
              </w:rPr>
            </w:pPr>
            <w:r w:rsidRPr="00432934">
              <w:rPr>
                <w:rFonts w:cs="Arial"/>
              </w:rPr>
              <w:t>Other</w:t>
            </w:r>
          </w:p>
        </w:tc>
        <w:tc>
          <w:tcPr>
            <w:tcW w:w="313" w:type="pct"/>
            <w:shd w:val="clear" w:color="auto" w:fill="auto"/>
          </w:tcPr>
          <w:p w14:paraId="5CF815E9" w14:textId="77777777" w:rsidR="00313621" w:rsidRPr="00280CA1" w:rsidRDefault="00313621">
            <w:pPr>
              <w:pStyle w:val="08-Tabelageral"/>
              <w:ind w:left="113"/>
              <w:jc w:val="center"/>
              <w:rPr>
                <w:rFonts w:cs="Arial"/>
                <w:szCs w:val="14"/>
              </w:rPr>
            </w:pPr>
          </w:p>
        </w:tc>
        <w:tc>
          <w:tcPr>
            <w:tcW w:w="732" w:type="pct"/>
            <w:shd w:val="clear" w:color="auto" w:fill="auto"/>
            <w:vAlign w:val="center"/>
          </w:tcPr>
          <w:p w14:paraId="346D8016" w14:textId="77777777" w:rsidR="00313621" w:rsidRPr="00432934" w:rsidRDefault="00313621">
            <w:pPr>
              <w:pStyle w:val="08-Tabelageral"/>
              <w:rPr>
                <w:rFonts w:cs="Arial"/>
              </w:rPr>
            </w:pPr>
            <w:r w:rsidRPr="00432934">
              <w:rPr>
                <w:rFonts w:cs="Arial"/>
              </w:rPr>
              <w:t>--</w:t>
            </w:r>
          </w:p>
        </w:tc>
        <w:tc>
          <w:tcPr>
            <w:tcW w:w="732" w:type="pct"/>
            <w:shd w:val="clear" w:color="auto" w:fill="auto"/>
            <w:vAlign w:val="center"/>
          </w:tcPr>
          <w:p w14:paraId="67D789CE" w14:textId="77777777" w:rsidR="00313621" w:rsidRPr="00432934" w:rsidRDefault="00313621">
            <w:pPr>
              <w:pStyle w:val="08-Tabelageral"/>
              <w:rPr>
                <w:rFonts w:cs="Arial"/>
              </w:rPr>
            </w:pPr>
            <w:r w:rsidRPr="00432934">
              <w:rPr>
                <w:rFonts w:cs="Arial"/>
                <w:lang w:eastAsia="en-US"/>
              </w:rPr>
              <w:t>--</w:t>
            </w:r>
          </w:p>
        </w:tc>
        <w:tc>
          <w:tcPr>
            <w:tcW w:w="147" w:type="pct"/>
            <w:shd w:val="clear" w:color="auto" w:fill="auto"/>
            <w:vAlign w:val="center"/>
          </w:tcPr>
          <w:p w14:paraId="52CE9E6B" w14:textId="77777777" w:rsidR="00313621" w:rsidRPr="00432934" w:rsidRDefault="00313621">
            <w:pPr>
              <w:pStyle w:val="08-Tabelageral"/>
              <w:rPr>
                <w:rFonts w:cs="Arial"/>
              </w:rPr>
            </w:pPr>
          </w:p>
        </w:tc>
        <w:tc>
          <w:tcPr>
            <w:tcW w:w="735" w:type="pct"/>
            <w:shd w:val="clear" w:color="auto" w:fill="auto"/>
            <w:vAlign w:val="center"/>
          </w:tcPr>
          <w:p w14:paraId="5BA04F01" w14:textId="77777777" w:rsidR="00313621" w:rsidRPr="00432934" w:rsidRDefault="00313621">
            <w:pPr>
              <w:pStyle w:val="08-Tabelageral"/>
              <w:rPr>
                <w:rFonts w:cs="Arial"/>
              </w:rPr>
            </w:pPr>
            <w:r w:rsidRPr="00432934">
              <w:rPr>
                <w:rFonts w:cs="Arial"/>
              </w:rPr>
              <w:t>--</w:t>
            </w:r>
          </w:p>
        </w:tc>
        <w:tc>
          <w:tcPr>
            <w:tcW w:w="736" w:type="pct"/>
            <w:shd w:val="clear" w:color="auto" w:fill="auto"/>
            <w:vAlign w:val="center"/>
          </w:tcPr>
          <w:p w14:paraId="3003B4ED" w14:textId="77777777" w:rsidR="00313621" w:rsidRPr="00432934" w:rsidRDefault="00313621">
            <w:pPr>
              <w:pStyle w:val="08-Tabelageral"/>
              <w:rPr>
                <w:rFonts w:cs="Arial"/>
              </w:rPr>
            </w:pPr>
            <w:r w:rsidRPr="00432934">
              <w:rPr>
                <w:rFonts w:cs="Arial"/>
                <w:lang w:eastAsia="en-US"/>
              </w:rPr>
              <w:t>(1,168)</w:t>
            </w:r>
          </w:p>
        </w:tc>
      </w:tr>
      <w:tr w:rsidR="00313621" w:rsidRPr="00280CA1" w14:paraId="3951F3DF" w14:textId="77777777">
        <w:trPr>
          <w:trHeight w:val="238"/>
        </w:trPr>
        <w:tc>
          <w:tcPr>
            <w:tcW w:w="1605" w:type="pct"/>
            <w:tcBorders>
              <w:bottom w:val="single" w:sz="2" w:space="0" w:color="1F3864" w:themeColor="accent1" w:themeShade="80"/>
            </w:tcBorders>
            <w:shd w:val="clear" w:color="auto" w:fill="auto"/>
            <w:vAlign w:val="center"/>
          </w:tcPr>
          <w:p w14:paraId="6429282F" w14:textId="77777777" w:rsidR="00313621" w:rsidRPr="00432934" w:rsidRDefault="00313621">
            <w:pPr>
              <w:pStyle w:val="08-Tabelageral"/>
              <w:jc w:val="left"/>
              <w:rPr>
                <w:rFonts w:cs="Arial"/>
                <w:b/>
              </w:rPr>
            </w:pPr>
            <w:r w:rsidRPr="00432934">
              <w:rPr>
                <w:rFonts w:cs="Arial"/>
                <w:b/>
              </w:rPr>
              <w:t xml:space="preserve">Financial </w:t>
            </w:r>
            <w:proofErr w:type="spellStart"/>
            <w:r w:rsidRPr="00432934">
              <w:rPr>
                <w:rFonts w:cs="Arial"/>
                <w:b/>
              </w:rPr>
              <w:t>Result</w:t>
            </w:r>
            <w:proofErr w:type="spellEnd"/>
          </w:p>
        </w:tc>
        <w:tc>
          <w:tcPr>
            <w:tcW w:w="313" w:type="pct"/>
            <w:tcBorders>
              <w:bottom w:val="single" w:sz="2" w:space="0" w:color="1F3864" w:themeColor="accent1" w:themeShade="80"/>
            </w:tcBorders>
            <w:shd w:val="clear" w:color="auto" w:fill="auto"/>
          </w:tcPr>
          <w:p w14:paraId="19F79048" w14:textId="77777777" w:rsidR="00313621" w:rsidRPr="00280CA1" w:rsidRDefault="00313621">
            <w:pPr>
              <w:pStyle w:val="08-Tabelageral"/>
              <w:jc w:val="center"/>
              <w:rPr>
                <w:rFonts w:cs="Arial"/>
                <w:b/>
                <w:szCs w:val="14"/>
              </w:rPr>
            </w:pPr>
          </w:p>
        </w:tc>
        <w:tc>
          <w:tcPr>
            <w:tcW w:w="732" w:type="pct"/>
            <w:tcBorders>
              <w:bottom w:val="single" w:sz="2" w:space="0" w:color="1F3864" w:themeColor="accent1" w:themeShade="80"/>
            </w:tcBorders>
            <w:shd w:val="clear" w:color="auto" w:fill="auto"/>
            <w:vAlign w:val="center"/>
          </w:tcPr>
          <w:p w14:paraId="4966E1A3" w14:textId="77777777" w:rsidR="00313621" w:rsidRPr="00432934" w:rsidRDefault="00313621">
            <w:pPr>
              <w:pStyle w:val="08-Tabelageral"/>
              <w:rPr>
                <w:rFonts w:cs="Arial"/>
                <w:b/>
              </w:rPr>
            </w:pPr>
            <w:r w:rsidRPr="00432934">
              <w:rPr>
                <w:rFonts w:cs="Arial"/>
                <w:b/>
              </w:rPr>
              <w:t>51,039</w:t>
            </w:r>
          </w:p>
        </w:tc>
        <w:tc>
          <w:tcPr>
            <w:tcW w:w="732" w:type="pct"/>
            <w:tcBorders>
              <w:bottom w:val="single" w:sz="2" w:space="0" w:color="1F3864" w:themeColor="accent1" w:themeShade="80"/>
            </w:tcBorders>
            <w:shd w:val="clear" w:color="auto" w:fill="auto"/>
            <w:vAlign w:val="center"/>
          </w:tcPr>
          <w:p w14:paraId="0AEB0EFF" w14:textId="77777777" w:rsidR="00313621" w:rsidRPr="00432934" w:rsidRDefault="00313621">
            <w:pPr>
              <w:pStyle w:val="08-Tabelageral"/>
              <w:rPr>
                <w:rFonts w:cs="Arial"/>
                <w:b/>
              </w:rPr>
            </w:pPr>
            <w:r w:rsidRPr="00432934">
              <w:rPr>
                <w:rFonts w:cs="Arial"/>
                <w:b/>
                <w:lang w:eastAsia="en-US"/>
              </w:rPr>
              <w:t>16,370</w:t>
            </w:r>
          </w:p>
        </w:tc>
        <w:tc>
          <w:tcPr>
            <w:tcW w:w="147" w:type="pct"/>
            <w:tcBorders>
              <w:bottom w:val="single" w:sz="2" w:space="0" w:color="1F3864" w:themeColor="accent1" w:themeShade="80"/>
            </w:tcBorders>
            <w:shd w:val="clear" w:color="auto" w:fill="auto"/>
            <w:vAlign w:val="center"/>
          </w:tcPr>
          <w:p w14:paraId="76AB0BE0" w14:textId="77777777" w:rsidR="00313621" w:rsidRPr="00432934" w:rsidRDefault="00313621">
            <w:pPr>
              <w:pStyle w:val="08-Tabelageral"/>
              <w:rPr>
                <w:rFonts w:cs="Arial"/>
                <w:b/>
              </w:rPr>
            </w:pPr>
          </w:p>
        </w:tc>
        <w:tc>
          <w:tcPr>
            <w:tcW w:w="735" w:type="pct"/>
            <w:tcBorders>
              <w:bottom w:val="single" w:sz="2" w:space="0" w:color="1F3864" w:themeColor="accent1" w:themeShade="80"/>
            </w:tcBorders>
            <w:shd w:val="clear" w:color="auto" w:fill="auto"/>
            <w:vAlign w:val="center"/>
          </w:tcPr>
          <w:p w14:paraId="1AF375E8" w14:textId="77777777" w:rsidR="00313621" w:rsidRPr="00432934" w:rsidRDefault="00313621">
            <w:pPr>
              <w:pStyle w:val="08-Tabelageral"/>
              <w:rPr>
                <w:rFonts w:cs="Arial"/>
                <w:b/>
              </w:rPr>
            </w:pPr>
            <w:r w:rsidRPr="00432934">
              <w:rPr>
                <w:rFonts w:cs="Arial"/>
                <w:b/>
              </w:rPr>
              <w:t>587,545</w:t>
            </w:r>
          </w:p>
        </w:tc>
        <w:tc>
          <w:tcPr>
            <w:tcW w:w="736" w:type="pct"/>
            <w:tcBorders>
              <w:bottom w:val="single" w:sz="2" w:space="0" w:color="1F3864" w:themeColor="accent1" w:themeShade="80"/>
            </w:tcBorders>
            <w:shd w:val="clear" w:color="auto" w:fill="auto"/>
            <w:vAlign w:val="center"/>
          </w:tcPr>
          <w:p w14:paraId="08FEFD8E" w14:textId="77777777" w:rsidR="00313621" w:rsidRPr="00432934" w:rsidRDefault="00313621">
            <w:pPr>
              <w:pStyle w:val="08-Tabelageral"/>
              <w:rPr>
                <w:rFonts w:cs="Arial"/>
                <w:b/>
              </w:rPr>
            </w:pPr>
            <w:r w:rsidRPr="00432934">
              <w:rPr>
                <w:rFonts w:cs="Arial"/>
                <w:b/>
                <w:lang w:eastAsia="en-US"/>
              </w:rPr>
              <w:t>502,562</w:t>
            </w:r>
          </w:p>
        </w:tc>
      </w:tr>
    </w:tbl>
    <w:p w14:paraId="70F35F80" w14:textId="7B5B360C" w:rsidR="007D4AB0" w:rsidRPr="00432934" w:rsidRDefault="004725AE" w:rsidP="0006352D">
      <w:pPr>
        <w:pStyle w:val="Ttulo1"/>
        <w:keepNext w:val="0"/>
        <w:keepLines w:val="0"/>
        <w:spacing w:line="259" w:lineRule="auto"/>
        <w:jc w:val="both"/>
        <w:rPr>
          <w:rFonts w:ascii="Arial" w:hAnsi="Arial" w:cs="Arial"/>
          <w:b/>
          <w:color w:val="1F3864" w:themeColor="accent1" w:themeShade="80"/>
          <w:sz w:val="20"/>
          <w:lang w:val="en-US"/>
        </w:rPr>
      </w:pPr>
      <w:bookmarkStart w:id="87" w:name="_Toc149573400"/>
      <w:bookmarkStart w:id="88" w:name="_Toc157446728"/>
      <w:bookmarkStart w:id="89" w:name="_Toc157704656"/>
      <w:r w:rsidRPr="00432934">
        <w:rPr>
          <w:rFonts w:ascii="Arial" w:hAnsi="Arial" w:cs="Arial"/>
          <w:b/>
          <w:color w:val="1F3864" w:themeColor="accent1" w:themeShade="80"/>
          <w:sz w:val="20"/>
          <w:lang w:val="en-US"/>
        </w:rPr>
        <w:t>15 – CASH AND CASH EQUIVALENTS</w:t>
      </w:r>
      <w:bookmarkEnd w:id="87"/>
      <w:bookmarkEnd w:id="88"/>
      <w:bookmarkEnd w:id="89"/>
    </w:p>
    <w:p w14:paraId="7BABE1A7" w14:textId="77777777" w:rsidR="00471054" w:rsidRPr="00471054" w:rsidRDefault="00471054" w:rsidP="00471054">
      <w:pPr>
        <w:spacing w:after="0" w:line="276" w:lineRule="auto"/>
        <w:jc w:val="right"/>
        <w:rPr>
          <w:rFonts w:ascii="Arial" w:eastAsia="MS Mincho" w:hAnsi="Arial" w:cs="Arial"/>
          <w:b/>
          <w:sz w:val="14"/>
          <w:szCs w:val="14"/>
          <w:lang w:val="en-US" w:eastAsia="pt-BR"/>
        </w:rPr>
      </w:pPr>
      <w:r w:rsidRPr="00471054">
        <w:rPr>
          <w:rFonts w:ascii="Arial" w:eastAsia="MS Mincho" w:hAnsi="Arial" w:cs="Arial"/>
          <w:b/>
          <w:sz w:val="14"/>
          <w:szCs w:val="14"/>
          <w:lang w:val="en-US" w:eastAsia="pt-BR"/>
        </w:rPr>
        <w:t>R$ thousand</w:t>
      </w:r>
    </w:p>
    <w:tbl>
      <w:tblPr>
        <w:tblW w:w="9639" w:type="dxa"/>
        <w:tblBorders>
          <w:top w:val="single" w:sz="2" w:space="0" w:color="8EAADB"/>
          <w:bottom w:val="single" w:sz="2" w:space="0" w:color="8EAADB"/>
        </w:tblBorders>
        <w:tblLook w:val="04A0" w:firstRow="1" w:lastRow="0" w:firstColumn="1" w:lastColumn="0" w:noHBand="0" w:noVBand="1"/>
      </w:tblPr>
      <w:tblGrid>
        <w:gridCol w:w="3261"/>
        <w:gridCol w:w="437"/>
        <w:gridCol w:w="1411"/>
        <w:gridCol w:w="1412"/>
        <w:gridCol w:w="283"/>
        <w:gridCol w:w="1417"/>
        <w:gridCol w:w="1418"/>
      </w:tblGrid>
      <w:tr w:rsidR="00471054" w:rsidRPr="00471054" w14:paraId="36DBB132" w14:textId="77777777" w:rsidTr="00471054">
        <w:trPr>
          <w:trHeight w:val="238"/>
        </w:trPr>
        <w:tc>
          <w:tcPr>
            <w:tcW w:w="3261" w:type="dxa"/>
            <w:tcBorders>
              <w:top w:val="single" w:sz="2" w:space="0" w:color="1F4E79"/>
              <w:bottom w:val="nil"/>
            </w:tcBorders>
            <w:shd w:val="clear" w:color="auto" w:fill="auto"/>
          </w:tcPr>
          <w:p w14:paraId="0BFCB749" w14:textId="77777777" w:rsidR="00471054" w:rsidRPr="00471054" w:rsidRDefault="00471054" w:rsidP="00471054">
            <w:pPr>
              <w:keepNext/>
              <w:keepLines/>
              <w:spacing w:after="0" w:line="276" w:lineRule="auto"/>
              <w:jc w:val="center"/>
              <w:rPr>
                <w:rFonts w:ascii="Arial" w:eastAsia="MS Mincho" w:hAnsi="Arial" w:cs="Arial"/>
                <w:b/>
                <w:sz w:val="18"/>
                <w:szCs w:val="18"/>
                <w:lang w:val="en-US"/>
              </w:rPr>
            </w:pPr>
          </w:p>
        </w:tc>
        <w:tc>
          <w:tcPr>
            <w:tcW w:w="437" w:type="dxa"/>
            <w:tcBorders>
              <w:top w:val="single" w:sz="2" w:space="0" w:color="1F4E79"/>
              <w:bottom w:val="single" w:sz="2" w:space="0" w:color="1F4E79"/>
            </w:tcBorders>
            <w:shd w:val="clear" w:color="auto" w:fill="auto"/>
          </w:tcPr>
          <w:p w14:paraId="7910297B" w14:textId="77777777" w:rsidR="00471054" w:rsidRPr="00471054" w:rsidRDefault="00471054" w:rsidP="00471054">
            <w:pPr>
              <w:keepNext/>
              <w:keepLines/>
              <w:spacing w:after="0" w:line="276" w:lineRule="auto"/>
              <w:jc w:val="center"/>
              <w:rPr>
                <w:rFonts w:ascii="Arial" w:eastAsia="MS Mincho" w:hAnsi="Arial" w:cs="Arial"/>
                <w:b/>
                <w:sz w:val="18"/>
                <w:szCs w:val="18"/>
                <w:lang w:val="en-US"/>
              </w:rPr>
            </w:pPr>
          </w:p>
        </w:tc>
        <w:tc>
          <w:tcPr>
            <w:tcW w:w="2823" w:type="dxa"/>
            <w:gridSpan w:val="2"/>
            <w:tcBorders>
              <w:top w:val="single" w:sz="2" w:space="0" w:color="1F4E79"/>
              <w:bottom w:val="single" w:sz="2" w:space="0" w:color="1F4E79"/>
            </w:tcBorders>
            <w:shd w:val="clear" w:color="auto" w:fill="auto"/>
            <w:vAlign w:val="center"/>
          </w:tcPr>
          <w:p w14:paraId="7C145C33" w14:textId="77777777" w:rsidR="00471054" w:rsidRPr="00471054" w:rsidRDefault="00471054" w:rsidP="00471054">
            <w:pPr>
              <w:keepNext/>
              <w:keepLines/>
              <w:spacing w:after="0" w:line="276" w:lineRule="auto"/>
              <w:jc w:val="center"/>
              <w:rPr>
                <w:rFonts w:ascii="Arial" w:eastAsia="MS Mincho" w:hAnsi="Arial" w:cs="Arial"/>
                <w:b/>
                <w:sz w:val="14"/>
                <w:szCs w:val="18"/>
              </w:rPr>
            </w:pPr>
            <w:proofErr w:type="spellStart"/>
            <w:r w:rsidRPr="00471054">
              <w:rPr>
                <w:rFonts w:ascii="Arial" w:eastAsia="MS Mincho" w:hAnsi="Arial" w:cs="Arial"/>
                <w:b/>
                <w:sz w:val="14"/>
                <w:szCs w:val="18"/>
              </w:rPr>
              <w:t>Parent</w:t>
            </w:r>
            <w:proofErr w:type="spellEnd"/>
          </w:p>
        </w:tc>
        <w:tc>
          <w:tcPr>
            <w:tcW w:w="283" w:type="dxa"/>
            <w:tcBorders>
              <w:top w:val="single" w:sz="2" w:space="0" w:color="1F4E79"/>
              <w:bottom w:val="nil"/>
            </w:tcBorders>
            <w:shd w:val="clear" w:color="auto" w:fill="auto"/>
            <w:vAlign w:val="center"/>
          </w:tcPr>
          <w:p w14:paraId="34220EEF" w14:textId="77777777" w:rsidR="00471054" w:rsidRPr="00471054" w:rsidRDefault="00471054" w:rsidP="00471054">
            <w:pPr>
              <w:keepNext/>
              <w:keepLines/>
              <w:spacing w:after="0" w:line="276" w:lineRule="auto"/>
              <w:jc w:val="center"/>
              <w:rPr>
                <w:rFonts w:ascii="Arial" w:eastAsia="MS Mincho" w:hAnsi="Arial" w:cs="Arial"/>
                <w:b/>
                <w:sz w:val="18"/>
                <w:szCs w:val="18"/>
              </w:rPr>
            </w:pPr>
          </w:p>
        </w:tc>
        <w:tc>
          <w:tcPr>
            <w:tcW w:w="2835" w:type="dxa"/>
            <w:gridSpan w:val="2"/>
            <w:tcBorders>
              <w:top w:val="single" w:sz="2" w:space="0" w:color="1F4E79"/>
              <w:bottom w:val="single" w:sz="2" w:space="0" w:color="1F4E79"/>
            </w:tcBorders>
            <w:shd w:val="clear" w:color="auto" w:fill="auto"/>
            <w:vAlign w:val="center"/>
          </w:tcPr>
          <w:p w14:paraId="19A3AAC9" w14:textId="77777777" w:rsidR="00471054" w:rsidRPr="00471054" w:rsidRDefault="00471054" w:rsidP="00471054">
            <w:pPr>
              <w:keepNext/>
              <w:keepLines/>
              <w:spacing w:after="0" w:line="276" w:lineRule="auto"/>
              <w:jc w:val="center"/>
              <w:rPr>
                <w:rFonts w:ascii="Arial" w:eastAsia="MS Mincho" w:hAnsi="Arial" w:cs="Arial"/>
                <w:b/>
                <w:sz w:val="18"/>
                <w:szCs w:val="18"/>
              </w:rPr>
            </w:pPr>
            <w:proofErr w:type="spellStart"/>
            <w:r w:rsidRPr="00471054">
              <w:rPr>
                <w:rFonts w:ascii="Arial" w:eastAsia="MS Mincho" w:hAnsi="Arial" w:cs="Arial"/>
                <w:b/>
                <w:sz w:val="14"/>
                <w:szCs w:val="18"/>
              </w:rPr>
              <w:t>Consolidated</w:t>
            </w:r>
            <w:proofErr w:type="spellEnd"/>
          </w:p>
        </w:tc>
      </w:tr>
      <w:tr w:rsidR="00471054" w:rsidRPr="00471054" w14:paraId="27911CF1" w14:textId="77777777" w:rsidTr="00471054">
        <w:trPr>
          <w:trHeight w:val="238"/>
        </w:trPr>
        <w:tc>
          <w:tcPr>
            <w:tcW w:w="3261" w:type="dxa"/>
            <w:tcBorders>
              <w:top w:val="nil"/>
              <w:bottom w:val="single" w:sz="2" w:space="0" w:color="1F4E79"/>
            </w:tcBorders>
            <w:shd w:val="clear" w:color="auto" w:fill="auto"/>
          </w:tcPr>
          <w:p w14:paraId="25298C47" w14:textId="77777777" w:rsidR="00471054" w:rsidRPr="00471054" w:rsidRDefault="00471054" w:rsidP="00471054">
            <w:pPr>
              <w:keepNext/>
              <w:keepLines/>
              <w:spacing w:before="40" w:after="40" w:line="240" w:lineRule="auto"/>
              <w:jc w:val="right"/>
              <w:rPr>
                <w:rFonts w:ascii="Arial" w:eastAsia="Times New Roman" w:hAnsi="Arial" w:cs="Arial"/>
                <w:b/>
                <w:spacing w:val="-2"/>
                <w:sz w:val="14"/>
                <w:szCs w:val="18"/>
                <w:lang w:eastAsia="pt-BR"/>
              </w:rPr>
            </w:pPr>
          </w:p>
        </w:tc>
        <w:tc>
          <w:tcPr>
            <w:tcW w:w="437" w:type="dxa"/>
            <w:tcBorders>
              <w:top w:val="single" w:sz="2" w:space="0" w:color="1F4E79"/>
              <w:bottom w:val="single" w:sz="2" w:space="0" w:color="1F4E79"/>
            </w:tcBorders>
            <w:shd w:val="clear" w:color="auto" w:fill="auto"/>
          </w:tcPr>
          <w:p w14:paraId="45F753B6" w14:textId="77777777" w:rsidR="00471054" w:rsidRPr="00471054" w:rsidRDefault="00471054" w:rsidP="00471054">
            <w:pPr>
              <w:keepNext/>
              <w:keepLines/>
              <w:spacing w:before="40" w:after="40" w:line="240" w:lineRule="auto"/>
              <w:jc w:val="right"/>
              <w:rPr>
                <w:rFonts w:ascii="Arial" w:eastAsia="Times New Roman" w:hAnsi="Arial" w:cs="Arial"/>
                <w:b/>
                <w:spacing w:val="-2"/>
                <w:sz w:val="14"/>
                <w:szCs w:val="18"/>
                <w:lang w:eastAsia="pt-BR"/>
              </w:rPr>
            </w:pPr>
          </w:p>
        </w:tc>
        <w:tc>
          <w:tcPr>
            <w:tcW w:w="1411" w:type="dxa"/>
            <w:tcBorders>
              <w:top w:val="single" w:sz="2" w:space="0" w:color="1F4E79"/>
              <w:bottom w:val="single" w:sz="2" w:space="0" w:color="1F4E79"/>
            </w:tcBorders>
            <w:shd w:val="clear" w:color="auto" w:fill="auto"/>
            <w:vAlign w:val="center"/>
          </w:tcPr>
          <w:p w14:paraId="3C5357BE" w14:textId="77777777" w:rsidR="00471054" w:rsidRPr="00471054" w:rsidRDefault="00471054" w:rsidP="00471054">
            <w:pPr>
              <w:keepNext/>
              <w:keepLines/>
              <w:spacing w:before="40" w:after="40" w:line="240" w:lineRule="auto"/>
              <w:jc w:val="right"/>
              <w:rPr>
                <w:rFonts w:ascii="Arial" w:eastAsia="Times New Roman" w:hAnsi="Arial" w:cs="Arial"/>
                <w:b/>
                <w:spacing w:val="-2"/>
                <w:sz w:val="14"/>
                <w:szCs w:val="18"/>
                <w:lang w:eastAsia="pt-BR"/>
              </w:rPr>
            </w:pPr>
            <w:proofErr w:type="spellStart"/>
            <w:r w:rsidRPr="00471054">
              <w:rPr>
                <w:rFonts w:ascii="Arial" w:eastAsia="Times New Roman" w:hAnsi="Arial" w:cs="Arial"/>
                <w:b/>
                <w:spacing w:val="-2"/>
                <w:sz w:val="14"/>
                <w:szCs w:val="18"/>
                <w:lang w:eastAsia="pt-BR"/>
              </w:rPr>
              <w:t>Dec</w:t>
            </w:r>
            <w:proofErr w:type="spellEnd"/>
            <w:r w:rsidRPr="00471054">
              <w:rPr>
                <w:rFonts w:ascii="Arial" w:eastAsia="Times New Roman" w:hAnsi="Arial" w:cs="Arial"/>
                <w:b/>
                <w:spacing w:val="-2"/>
                <w:sz w:val="14"/>
                <w:szCs w:val="18"/>
                <w:lang w:eastAsia="pt-BR"/>
              </w:rPr>
              <w:t xml:space="preserve"> 31, 2023</w:t>
            </w:r>
          </w:p>
        </w:tc>
        <w:tc>
          <w:tcPr>
            <w:tcW w:w="1412" w:type="dxa"/>
            <w:tcBorders>
              <w:top w:val="single" w:sz="2" w:space="0" w:color="1F4E79"/>
              <w:bottom w:val="single" w:sz="2" w:space="0" w:color="1F4E79"/>
            </w:tcBorders>
            <w:shd w:val="clear" w:color="auto" w:fill="auto"/>
            <w:vAlign w:val="center"/>
          </w:tcPr>
          <w:p w14:paraId="6459D9B4" w14:textId="77777777" w:rsidR="00471054" w:rsidRPr="00471054" w:rsidRDefault="00471054" w:rsidP="00471054">
            <w:pPr>
              <w:keepNext/>
              <w:keepLines/>
              <w:spacing w:before="40" w:after="40" w:line="240" w:lineRule="auto"/>
              <w:jc w:val="right"/>
              <w:rPr>
                <w:rFonts w:ascii="Arial" w:eastAsia="Times New Roman" w:hAnsi="Arial" w:cs="Arial"/>
                <w:b/>
                <w:spacing w:val="-2"/>
                <w:sz w:val="14"/>
                <w:szCs w:val="18"/>
                <w:lang w:eastAsia="pt-BR"/>
              </w:rPr>
            </w:pPr>
            <w:proofErr w:type="spellStart"/>
            <w:r w:rsidRPr="00471054">
              <w:rPr>
                <w:rFonts w:ascii="Arial" w:eastAsia="Times New Roman" w:hAnsi="Arial" w:cs="Arial"/>
                <w:b/>
                <w:spacing w:val="-2"/>
                <w:sz w:val="14"/>
                <w:szCs w:val="18"/>
                <w:lang w:eastAsia="pt-BR"/>
              </w:rPr>
              <w:t>Dec</w:t>
            </w:r>
            <w:proofErr w:type="spellEnd"/>
            <w:r w:rsidRPr="00471054">
              <w:rPr>
                <w:rFonts w:ascii="Arial" w:eastAsia="Times New Roman" w:hAnsi="Arial" w:cs="Arial"/>
                <w:b/>
                <w:spacing w:val="-2"/>
                <w:sz w:val="14"/>
                <w:szCs w:val="18"/>
                <w:lang w:eastAsia="pt-BR"/>
              </w:rPr>
              <w:t xml:space="preserve"> 31, 2022</w:t>
            </w:r>
          </w:p>
        </w:tc>
        <w:tc>
          <w:tcPr>
            <w:tcW w:w="283" w:type="dxa"/>
            <w:tcBorders>
              <w:top w:val="nil"/>
              <w:bottom w:val="single" w:sz="2" w:space="0" w:color="1F4E79"/>
            </w:tcBorders>
            <w:shd w:val="clear" w:color="auto" w:fill="auto"/>
            <w:vAlign w:val="center"/>
          </w:tcPr>
          <w:p w14:paraId="6601CBBE" w14:textId="77777777" w:rsidR="00471054" w:rsidRPr="00471054" w:rsidRDefault="00471054" w:rsidP="00471054">
            <w:pPr>
              <w:keepNext/>
              <w:keepLines/>
              <w:spacing w:before="40" w:after="40" w:line="240" w:lineRule="auto"/>
              <w:jc w:val="right"/>
              <w:rPr>
                <w:rFonts w:ascii="Arial" w:eastAsia="Times New Roman" w:hAnsi="Arial" w:cs="Arial"/>
                <w:b/>
                <w:spacing w:val="-2"/>
                <w:sz w:val="14"/>
                <w:szCs w:val="18"/>
                <w:lang w:eastAsia="pt-BR"/>
              </w:rPr>
            </w:pPr>
          </w:p>
        </w:tc>
        <w:tc>
          <w:tcPr>
            <w:tcW w:w="1417" w:type="dxa"/>
            <w:tcBorders>
              <w:top w:val="single" w:sz="2" w:space="0" w:color="1F4E79"/>
              <w:bottom w:val="single" w:sz="2" w:space="0" w:color="1F4E79"/>
            </w:tcBorders>
            <w:shd w:val="clear" w:color="auto" w:fill="auto"/>
            <w:vAlign w:val="center"/>
          </w:tcPr>
          <w:p w14:paraId="6DF233CD" w14:textId="77777777" w:rsidR="00471054" w:rsidRPr="00471054" w:rsidRDefault="00471054" w:rsidP="00471054">
            <w:pPr>
              <w:keepNext/>
              <w:keepLines/>
              <w:spacing w:before="40" w:after="40" w:line="240" w:lineRule="auto"/>
              <w:jc w:val="right"/>
              <w:rPr>
                <w:rFonts w:ascii="Arial" w:eastAsia="Times New Roman" w:hAnsi="Arial" w:cs="Arial"/>
                <w:b/>
                <w:spacing w:val="-2"/>
                <w:sz w:val="14"/>
                <w:szCs w:val="18"/>
                <w:vertAlign w:val="superscript"/>
                <w:lang w:eastAsia="pt-BR"/>
              </w:rPr>
            </w:pPr>
            <w:proofErr w:type="spellStart"/>
            <w:r w:rsidRPr="00471054">
              <w:rPr>
                <w:rFonts w:ascii="Arial" w:eastAsia="Times New Roman" w:hAnsi="Arial" w:cs="Arial"/>
                <w:b/>
                <w:spacing w:val="-2"/>
                <w:sz w:val="14"/>
                <w:szCs w:val="18"/>
                <w:lang w:eastAsia="pt-BR"/>
              </w:rPr>
              <w:t>Dec</w:t>
            </w:r>
            <w:proofErr w:type="spellEnd"/>
            <w:r w:rsidRPr="00471054">
              <w:rPr>
                <w:rFonts w:ascii="Arial" w:eastAsia="Times New Roman" w:hAnsi="Arial" w:cs="Arial"/>
                <w:b/>
                <w:spacing w:val="-2"/>
                <w:sz w:val="14"/>
                <w:szCs w:val="18"/>
                <w:lang w:eastAsia="pt-BR"/>
              </w:rPr>
              <w:t xml:space="preserve"> 31, 2023</w:t>
            </w:r>
          </w:p>
        </w:tc>
        <w:tc>
          <w:tcPr>
            <w:tcW w:w="1418" w:type="dxa"/>
            <w:tcBorders>
              <w:top w:val="single" w:sz="2" w:space="0" w:color="1F4E79"/>
              <w:bottom w:val="single" w:sz="2" w:space="0" w:color="1F4E79"/>
            </w:tcBorders>
            <w:shd w:val="clear" w:color="auto" w:fill="auto"/>
            <w:vAlign w:val="center"/>
          </w:tcPr>
          <w:p w14:paraId="7FBA425E" w14:textId="77777777" w:rsidR="00471054" w:rsidRPr="00471054" w:rsidRDefault="00471054" w:rsidP="00471054">
            <w:pPr>
              <w:keepNext/>
              <w:keepLines/>
              <w:spacing w:before="40" w:after="40" w:line="240" w:lineRule="auto"/>
              <w:jc w:val="right"/>
              <w:rPr>
                <w:rFonts w:ascii="Arial" w:eastAsia="Times New Roman" w:hAnsi="Arial" w:cs="Arial"/>
                <w:b/>
                <w:spacing w:val="-2"/>
                <w:sz w:val="14"/>
                <w:szCs w:val="18"/>
                <w:vertAlign w:val="superscript"/>
                <w:lang w:eastAsia="pt-BR"/>
              </w:rPr>
            </w:pPr>
            <w:proofErr w:type="spellStart"/>
            <w:r w:rsidRPr="00471054">
              <w:rPr>
                <w:rFonts w:ascii="Arial" w:eastAsia="Times New Roman" w:hAnsi="Arial" w:cs="Arial"/>
                <w:b/>
                <w:spacing w:val="-2"/>
                <w:sz w:val="14"/>
                <w:szCs w:val="18"/>
                <w:lang w:eastAsia="pt-BR"/>
              </w:rPr>
              <w:t>Dec</w:t>
            </w:r>
            <w:proofErr w:type="spellEnd"/>
            <w:r w:rsidRPr="00471054">
              <w:rPr>
                <w:rFonts w:ascii="Arial" w:eastAsia="Times New Roman" w:hAnsi="Arial" w:cs="Arial"/>
                <w:b/>
                <w:spacing w:val="-2"/>
                <w:sz w:val="14"/>
                <w:szCs w:val="18"/>
                <w:lang w:eastAsia="pt-BR"/>
              </w:rPr>
              <w:t xml:space="preserve"> 31, 2022</w:t>
            </w:r>
          </w:p>
        </w:tc>
      </w:tr>
      <w:tr w:rsidR="00471054" w:rsidRPr="00471054" w14:paraId="136277FD" w14:textId="77777777" w:rsidTr="00471054">
        <w:trPr>
          <w:trHeight w:val="238"/>
        </w:trPr>
        <w:tc>
          <w:tcPr>
            <w:tcW w:w="3261" w:type="dxa"/>
            <w:tcBorders>
              <w:top w:val="single" w:sz="2" w:space="0" w:color="1F4E79"/>
            </w:tcBorders>
            <w:shd w:val="clear" w:color="auto" w:fill="auto"/>
          </w:tcPr>
          <w:p w14:paraId="051008B8" w14:textId="77777777" w:rsidR="00471054" w:rsidRPr="00432934" w:rsidRDefault="00471054" w:rsidP="00471054">
            <w:pPr>
              <w:keepNext/>
              <w:keepLines/>
              <w:spacing w:before="40" w:after="40" w:line="240" w:lineRule="auto"/>
              <w:ind w:left="113"/>
              <w:rPr>
                <w:rFonts w:ascii="Arial" w:eastAsia="Times New Roman" w:hAnsi="Arial" w:cs="Arial"/>
                <w:b/>
                <w:spacing w:val="-2"/>
                <w:sz w:val="14"/>
                <w:szCs w:val="18"/>
                <w:lang w:eastAsia="pt-BR"/>
              </w:rPr>
            </w:pPr>
            <w:r w:rsidRPr="00432934">
              <w:rPr>
                <w:rFonts w:ascii="Arial" w:eastAsia="Times New Roman" w:hAnsi="Arial" w:cs="Arial"/>
                <w:spacing w:val="-2"/>
                <w:sz w:val="14"/>
                <w:szCs w:val="18"/>
                <w:lang w:eastAsia="pt-BR"/>
              </w:rPr>
              <w:t>Cash</w:t>
            </w:r>
          </w:p>
        </w:tc>
        <w:tc>
          <w:tcPr>
            <w:tcW w:w="437" w:type="dxa"/>
            <w:tcBorders>
              <w:top w:val="single" w:sz="2" w:space="0" w:color="1F4E79"/>
              <w:bottom w:val="nil"/>
            </w:tcBorders>
            <w:shd w:val="clear" w:color="auto" w:fill="auto"/>
          </w:tcPr>
          <w:p w14:paraId="532B330A" w14:textId="77777777" w:rsidR="00471054" w:rsidRPr="00471054" w:rsidRDefault="00471054" w:rsidP="00471054">
            <w:pPr>
              <w:keepNext/>
              <w:keepLines/>
              <w:spacing w:before="40" w:after="40" w:line="240" w:lineRule="auto"/>
              <w:jc w:val="right"/>
              <w:rPr>
                <w:rFonts w:ascii="Arial" w:eastAsia="Times New Roman" w:hAnsi="Arial" w:cs="Arial"/>
                <w:b/>
                <w:spacing w:val="-2"/>
                <w:sz w:val="14"/>
                <w:szCs w:val="18"/>
                <w:lang w:eastAsia="pt-BR"/>
              </w:rPr>
            </w:pPr>
          </w:p>
        </w:tc>
        <w:tc>
          <w:tcPr>
            <w:tcW w:w="1411" w:type="dxa"/>
            <w:tcBorders>
              <w:top w:val="single" w:sz="2" w:space="0" w:color="8EAADB"/>
              <w:bottom w:val="nil"/>
            </w:tcBorders>
          </w:tcPr>
          <w:p w14:paraId="3B51E950" w14:textId="77777777" w:rsidR="00471054" w:rsidRPr="00432934" w:rsidRDefault="00471054" w:rsidP="00471054">
            <w:pPr>
              <w:keepNext/>
              <w:keepLines/>
              <w:spacing w:before="40" w:after="40" w:line="240" w:lineRule="auto"/>
              <w:jc w:val="right"/>
              <w:rPr>
                <w:rFonts w:ascii="Arial" w:eastAsia="Times New Roman" w:hAnsi="Arial" w:cs="Arial"/>
                <w:spacing w:val="-2"/>
                <w:sz w:val="14"/>
                <w:szCs w:val="18"/>
                <w:lang w:eastAsia="pt-BR"/>
              </w:rPr>
            </w:pPr>
            <w:r w:rsidRPr="00432934">
              <w:rPr>
                <w:rFonts w:ascii="Arial" w:eastAsia="Times New Roman" w:hAnsi="Arial" w:cs="Arial"/>
                <w:spacing w:val="-2"/>
                <w:sz w:val="14"/>
                <w:szCs w:val="18"/>
                <w:lang w:eastAsia="pt-BR"/>
              </w:rPr>
              <w:t>464</w:t>
            </w:r>
          </w:p>
        </w:tc>
        <w:tc>
          <w:tcPr>
            <w:tcW w:w="1412" w:type="dxa"/>
            <w:tcBorders>
              <w:top w:val="single" w:sz="2" w:space="0" w:color="8EAADB"/>
              <w:bottom w:val="nil"/>
            </w:tcBorders>
          </w:tcPr>
          <w:p w14:paraId="5070845E" w14:textId="77777777" w:rsidR="00471054" w:rsidRPr="00432934" w:rsidRDefault="00471054" w:rsidP="00471054">
            <w:pPr>
              <w:keepNext/>
              <w:keepLines/>
              <w:spacing w:before="40" w:after="40" w:line="240" w:lineRule="auto"/>
              <w:jc w:val="right"/>
              <w:rPr>
                <w:rFonts w:ascii="Arial" w:eastAsia="Times New Roman" w:hAnsi="Arial" w:cs="Arial"/>
                <w:spacing w:val="-2"/>
                <w:sz w:val="14"/>
                <w:szCs w:val="18"/>
                <w:lang w:eastAsia="pt-BR"/>
              </w:rPr>
            </w:pPr>
            <w:r w:rsidRPr="00432934">
              <w:rPr>
                <w:rFonts w:ascii="Arial" w:eastAsia="Times New Roman" w:hAnsi="Arial" w:cs="Arial"/>
                <w:spacing w:val="-2"/>
                <w:sz w:val="14"/>
                <w:szCs w:val="18"/>
                <w:lang w:eastAsia="pt-BR"/>
              </w:rPr>
              <w:t>427</w:t>
            </w:r>
          </w:p>
        </w:tc>
        <w:tc>
          <w:tcPr>
            <w:tcW w:w="283" w:type="dxa"/>
            <w:tcBorders>
              <w:top w:val="single" w:sz="2" w:space="0" w:color="1F4E79"/>
              <w:bottom w:val="nil"/>
            </w:tcBorders>
            <w:shd w:val="clear" w:color="auto" w:fill="auto"/>
            <w:vAlign w:val="center"/>
          </w:tcPr>
          <w:p w14:paraId="0792EFFB" w14:textId="77777777" w:rsidR="00471054" w:rsidRPr="00471054" w:rsidRDefault="00471054" w:rsidP="00471054">
            <w:pPr>
              <w:keepNext/>
              <w:keepLines/>
              <w:spacing w:before="40" w:after="40" w:line="240" w:lineRule="auto"/>
              <w:jc w:val="right"/>
              <w:rPr>
                <w:rFonts w:ascii="Arial" w:eastAsia="Times New Roman" w:hAnsi="Arial" w:cs="Arial"/>
                <w:b/>
                <w:spacing w:val="-2"/>
                <w:sz w:val="14"/>
                <w:szCs w:val="18"/>
                <w:lang w:eastAsia="pt-BR"/>
              </w:rPr>
            </w:pPr>
          </w:p>
        </w:tc>
        <w:tc>
          <w:tcPr>
            <w:tcW w:w="1417" w:type="dxa"/>
            <w:tcBorders>
              <w:top w:val="single" w:sz="2" w:space="0" w:color="8EAADB"/>
              <w:bottom w:val="nil"/>
            </w:tcBorders>
          </w:tcPr>
          <w:p w14:paraId="2B0D1DE4" w14:textId="77777777" w:rsidR="00471054" w:rsidRPr="00432934" w:rsidRDefault="00471054" w:rsidP="00471054">
            <w:pPr>
              <w:keepNext/>
              <w:keepLines/>
              <w:spacing w:before="40" w:after="40" w:line="240" w:lineRule="auto"/>
              <w:jc w:val="right"/>
              <w:rPr>
                <w:rFonts w:ascii="Arial" w:eastAsia="Times New Roman" w:hAnsi="Arial" w:cs="Arial"/>
                <w:spacing w:val="-2"/>
                <w:sz w:val="14"/>
                <w:szCs w:val="18"/>
                <w:lang w:eastAsia="pt-BR"/>
              </w:rPr>
            </w:pPr>
            <w:r w:rsidRPr="00432934">
              <w:rPr>
                <w:rFonts w:ascii="Arial" w:eastAsia="Times New Roman" w:hAnsi="Arial" w:cs="Arial"/>
                <w:spacing w:val="-2"/>
                <w:sz w:val="14"/>
                <w:szCs w:val="18"/>
                <w:lang w:eastAsia="pt-BR"/>
              </w:rPr>
              <w:t>5,658</w:t>
            </w:r>
          </w:p>
        </w:tc>
        <w:tc>
          <w:tcPr>
            <w:tcW w:w="1418" w:type="dxa"/>
            <w:tcBorders>
              <w:top w:val="single" w:sz="2" w:space="0" w:color="8EAADB"/>
              <w:bottom w:val="nil"/>
            </w:tcBorders>
          </w:tcPr>
          <w:p w14:paraId="31408607" w14:textId="77777777" w:rsidR="00471054" w:rsidRPr="00432934" w:rsidRDefault="00471054" w:rsidP="00471054">
            <w:pPr>
              <w:keepNext/>
              <w:keepLines/>
              <w:spacing w:before="40" w:after="40" w:line="240" w:lineRule="auto"/>
              <w:jc w:val="right"/>
              <w:rPr>
                <w:rFonts w:ascii="Arial" w:eastAsia="Times New Roman" w:hAnsi="Arial" w:cs="Arial"/>
                <w:spacing w:val="-2"/>
                <w:sz w:val="14"/>
                <w:szCs w:val="18"/>
                <w:lang w:eastAsia="pt-BR"/>
              </w:rPr>
            </w:pPr>
            <w:r w:rsidRPr="00432934">
              <w:rPr>
                <w:rFonts w:ascii="Arial" w:eastAsia="Times New Roman" w:hAnsi="Arial" w:cs="Arial"/>
                <w:spacing w:val="-2"/>
                <w:sz w:val="14"/>
                <w:szCs w:val="18"/>
                <w:lang w:eastAsia="pt-BR"/>
              </w:rPr>
              <w:t>3,567</w:t>
            </w:r>
          </w:p>
        </w:tc>
      </w:tr>
      <w:tr w:rsidR="00471054" w:rsidRPr="00471054" w14:paraId="2EC690AE" w14:textId="77777777" w:rsidTr="00471054">
        <w:trPr>
          <w:trHeight w:val="238"/>
        </w:trPr>
        <w:tc>
          <w:tcPr>
            <w:tcW w:w="3261" w:type="dxa"/>
            <w:tcBorders>
              <w:bottom w:val="nil"/>
            </w:tcBorders>
            <w:shd w:val="clear" w:color="auto" w:fill="auto"/>
          </w:tcPr>
          <w:p w14:paraId="43A1D64A" w14:textId="77777777" w:rsidR="00471054" w:rsidRPr="00432934" w:rsidRDefault="00471054" w:rsidP="00471054">
            <w:pPr>
              <w:keepNext/>
              <w:keepLines/>
              <w:spacing w:before="40" w:after="40" w:line="240" w:lineRule="auto"/>
              <w:ind w:left="113"/>
              <w:rPr>
                <w:rFonts w:ascii="Arial" w:eastAsia="Times New Roman" w:hAnsi="Arial" w:cs="Arial"/>
                <w:b/>
                <w:spacing w:val="-2"/>
                <w:sz w:val="14"/>
                <w:szCs w:val="18"/>
                <w:lang w:eastAsia="pt-BR"/>
              </w:rPr>
            </w:pPr>
            <w:proofErr w:type="spellStart"/>
            <w:r w:rsidRPr="00432934">
              <w:rPr>
                <w:rFonts w:ascii="Arial" w:eastAsia="Times New Roman" w:hAnsi="Arial" w:cs="Arial"/>
                <w:spacing w:val="-2"/>
                <w:sz w:val="14"/>
                <w:szCs w:val="18"/>
                <w:lang w:eastAsia="pt-BR"/>
              </w:rPr>
              <w:t>Repurchase</w:t>
            </w:r>
            <w:proofErr w:type="spellEnd"/>
            <w:r w:rsidRPr="00432934">
              <w:rPr>
                <w:rFonts w:ascii="Arial" w:eastAsia="Times New Roman" w:hAnsi="Arial" w:cs="Arial"/>
                <w:spacing w:val="-2"/>
                <w:sz w:val="14"/>
                <w:szCs w:val="18"/>
                <w:lang w:eastAsia="pt-BR"/>
              </w:rPr>
              <w:t xml:space="preserve"> </w:t>
            </w:r>
            <w:proofErr w:type="spellStart"/>
            <w:r w:rsidRPr="00432934">
              <w:rPr>
                <w:rFonts w:ascii="Arial" w:eastAsia="Times New Roman" w:hAnsi="Arial" w:cs="Arial"/>
                <w:spacing w:val="-2"/>
                <w:sz w:val="14"/>
                <w:szCs w:val="18"/>
                <w:lang w:eastAsia="pt-BR"/>
              </w:rPr>
              <w:t>agreements</w:t>
            </w:r>
            <w:proofErr w:type="spellEnd"/>
            <w:r w:rsidRPr="00432934">
              <w:rPr>
                <w:rFonts w:ascii="Arial" w:eastAsia="Times New Roman" w:hAnsi="Arial" w:cs="Arial"/>
                <w:spacing w:val="-2"/>
                <w:sz w:val="14"/>
                <w:szCs w:val="18"/>
                <w:lang w:eastAsia="pt-BR"/>
              </w:rPr>
              <w:t xml:space="preserve"> </w:t>
            </w:r>
            <w:r w:rsidRPr="00432934">
              <w:rPr>
                <w:rFonts w:ascii="Arial" w:eastAsia="Times New Roman" w:hAnsi="Arial" w:cs="Arial"/>
                <w:spacing w:val="-2"/>
                <w:sz w:val="14"/>
                <w:szCs w:val="18"/>
                <w:vertAlign w:val="superscript"/>
                <w:lang w:eastAsia="pt-BR"/>
              </w:rPr>
              <w:t>(1)</w:t>
            </w:r>
          </w:p>
        </w:tc>
        <w:tc>
          <w:tcPr>
            <w:tcW w:w="437" w:type="dxa"/>
            <w:tcBorders>
              <w:top w:val="nil"/>
              <w:bottom w:val="nil"/>
            </w:tcBorders>
            <w:shd w:val="clear" w:color="auto" w:fill="auto"/>
          </w:tcPr>
          <w:p w14:paraId="32A6A342" w14:textId="77777777" w:rsidR="00471054" w:rsidRPr="00471054" w:rsidRDefault="00471054" w:rsidP="00471054">
            <w:pPr>
              <w:keepNext/>
              <w:keepLines/>
              <w:spacing w:before="40" w:after="40" w:line="240" w:lineRule="auto"/>
              <w:jc w:val="center"/>
              <w:rPr>
                <w:rFonts w:ascii="Arial" w:eastAsia="Times New Roman" w:hAnsi="Arial" w:cs="Arial"/>
                <w:spacing w:val="-2"/>
                <w:sz w:val="14"/>
                <w:szCs w:val="14"/>
                <w:lang w:eastAsia="pt-BR"/>
              </w:rPr>
            </w:pPr>
          </w:p>
        </w:tc>
        <w:tc>
          <w:tcPr>
            <w:tcW w:w="1411" w:type="dxa"/>
            <w:tcBorders>
              <w:top w:val="nil"/>
              <w:bottom w:val="nil"/>
            </w:tcBorders>
          </w:tcPr>
          <w:p w14:paraId="3DD1F4AB" w14:textId="77777777" w:rsidR="00471054" w:rsidRPr="00432934" w:rsidRDefault="00471054" w:rsidP="00471054">
            <w:pPr>
              <w:keepNext/>
              <w:keepLines/>
              <w:spacing w:before="40" w:after="40" w:line="240" w:lineRule="auto"/>
              <w:jc w:val="right"/>
              <w:rPr>
                <w:rFonts w:ascii="Arial" w:eastAsia="Times New Roman" w:hAnsi="Arial" w:cs="Arial"/>
                <w:spacing w:val="-2"/>
                <w:sz w:val="14"/>
                <w:szCs w:val="18"/>
                <w:lang w:eastAsia="pt-BR"/>
              </w:rPr>
            </w:pPr>
            <w:r w:rsidRPr="00432934">
              <w:rPr>
                <w:rFonts w:ascii="Arial" w:eastAsia="Times New Roman" w:hAnsi="Arial" w:cs="Arial"/>
                <w:spacing w:val="-2"/>
                <w:sz w:val="14"/>
                <w:szCs w:val="18"/>
                <w:lang w:eastAsia="pt-BR"/>
              </w:rPr>
              <w:t>644,606</w:t>
            </w:r>
          </w:p>
        </w:tc>
        <w:tc>
          <w:tcPr>
            <w:tcW w:w="1412" w:type="dxa"/>
            <w:tcBorders>
              <w:top w:val="nil"/>
              <w:bottom w:val="nil"/>
            </w:tcBorders>
          </w:tcPr>
          <w:p w14:paraId="3AA407DB" w14:textId="77777777" w:rsidR="00471054" w:rsidRPr="00432934" w:rsidRDefault="00471054" w:rsidP="00471054">
            <w:pPr>
              <w:keepNext/>
              <w:keepLines/>
              <w:spacing w:before="40" w:after="40" w:line="240" w:lineRule="auto"/>
              <w:jc w:val="right"/>
              <w:rPr>
                <w:rFonts w:ascii="Arial" w:eastAsia="Times New Roman" w:hAnsi="Arial" w:cs="Arial"/>
                <w:spacing w:val="-2"/>
                <w:sz w:val="14"/>
                <w:szCs w:val="18"/>
                <w:lang w:eastAsia="pt-BR"/>
              </w:rPr>
            </w:pPr>
            <w:r w:rsidRPr="00432934">
              <w:rPr>
                <w:rFonts w:ascii="Arial" w:eastAsia="Times New Roman" w:hAnsi="Arial" w:cs="Arial"/>
                <w:spacing w:val="-2"/>
                <w:sz w:val="14"/>
                <w:szCs w:val="18"/>
                <w:lang w:eastAsia="pt-BR"/>
              </w:rPr>
              <w:t>58,576</w:t>
            </w:r>
          </w:p>
        </w:tc>
        <w:tc>
          <w:tcPr>
            <w:tcW w:w="283" w:type="dxa"/>
            <w:tcBorders>
              <w:top w:val="nil"/>
              <w:bottom w:val="nil"/>
            </w:tcBorders>
            <w:shd w:val="clear" w:color="auto" w:fill="auto"/>
            <w:vAlign w:val="center"/>
          </w:tcPr>
          <w:p w14:paraId="41CE3E31" w14:textId="77777777" w:rsidR="00471054" w:rsidRPr="00471054" w:rsidRDefault="00471054" w:rsidP="00471054">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nil"/>
            </w:tcBorders>
          </w:tcPr>
          <w:p w14:paraId="2034AB47" w14:textId="77777777" w:rsidR="00471054" w:rsidRPr="00432934" w:rsidRDefault="00471054" w:rsidP="00471054">
            <w:pPr>
              <w:keepNext/>
              <w:keepLines/>
              <w:spacing w:before="40" w:after="40" w:line="240" w:lineRule="auto"/>
              <w:jc w:val="right"/>
              <w:rPr>
                <w:rFonts w:ascii="Arial" w:eastAsia="Times New Roman" w:hAnsi="Arial" w:cs="Arial"/>
                <w:spacing w:val="-2"/>
                <w:sz w:val="14"/>
                <w:szCs w:val="18"/>
                <w:lang w:eastAsia="pt-BR"/>
              </w:rPr>
            </w:pPr>
            <w:r w:rsidRPr="00432934">
              <w:rPr>
                <w:rFonts w:ascii="Arial" w:eastAsia="Times New Roman" w:hAnsi="Arial" w:cs="Arial"/>
                <w:spacing w:val="-2"/>
                <w:sz w:val="14"/>
                <w:szCs w:val="18"/>
                <w:lang w:eastAsia="pt-BR"/>
              </w:rPr>
              <w:t>4,747,084</w:t>
            </w:r>
          </w:p>
        </w:tc>
        <w:tc>
          <w:tcPr>
            <w:tcW w:w="1418" w:type="dxa"/>
            <w:tcBorders>
              <w:top w:val="nil"/>
              <w:bottom w:val="nil"/>
            </w:tcBorders>
          </w:tcPr>
          <w:p w14:paraId="1F9B9597" w14:textId="77777777" w:rsidR="00471054" w:rsidRPr="00432934" w:rsidRDefault="00471054" w:rsidP="00471054">
            <w:pPr>
              <w:keepNext/>
              <w:keepLines/>
              <w:spacing w:before="40" w:after="40" w:line="240" w:lineRule="auto"/>
              <w:jc w:val="right"/>
              <w:rPr>
                <w:rFonts w:ascii="Arial" w:eastAsia="Times New Roman" w:hAnsi="Arial" w:cs="Arial"/>
                <w:spacing w:val="-2"/>
                <w:sz w:val="14"/>
                <w:szCs w:val="18"/>
                <w:lang w:eastAsia="pt-BR"/>
              </w:rPr>
            </w:pPr>
            <w:r w:rsidRPr="00432934">
              <w:rPr>
                <w:rFonts w:ascii="Arial" w:eastAsia="Times New Roman" w:hAnsi="Arial" w:cs="Arial"/>
                <w:spacing w:val="-2"/>
                <w:sz w:val="14"/>
                <w:szCs w:val="18"/>
                <w:lang w:eastAsia="pt-BR"/>
              </w:rPr>
              <w:t>6,073,051</w:t>
            </w:r>
          </w:p>
        </w:tc>
      </w:tr>
      <w:tr w:rsidR="00471054" w:rsidRPr="00471054" w14:paraId="1261F936" w14:textId="77777777" w:rsidTr="00471054">
        <w:trPr>
          <w:trHeight w:val="238"/>
        </w:trPr>
        <w:tc>
          <w:tcPr>
            <w:tcW w:w="3261" w:type="dxa"/>
            <w:tcBorders>
              <w:top w:val="nil"/>
              <w:bottom w:val="single" w:sz="4" w:space="0" w:color="1F4E79"/>
            </w:tcBorders>
            <w:shd w:val="clear" w:color="auto" w:fill="auto"/>
          </w:tcPr>
          <w:p w14:paraId="12A9405A" w14:textId="77777777" w:rsidR="00471054" w:rsidRPr="00432934" w:rsidRDefault="00471054" w:rsidP="00471054">
            <w:pPr>
              <w:keepNext/>
              <w:keepLines/>
              <w:spacing w:before="40" w:after="40" w:line="240" w:lineRule="auto"/>
              <w:rPr>
                <w:rFonts w:ascii="Arial" w:eastAsia="Times New Roman" w:hAnsi="Arial" w:cs="Arial"/>
                <w:b/>
                <w:spacing w:val="-2"/>
                <w:sz w:val="14"/>
                <w:szCs w:val="18"/>
                <w:lang w:eastAsia="pt-BR"/>
              </w:rPr>
            </w:pPr>
            <w:r w:rsidRPr="00432934">
              <w:rPr>
                <w:rFonts w:ascii="Arial" w:eastAsia="Times New Roman" w:hAnsi="Arial" w:cs="Arial"/>
                <w:b/>
                <w:spacing w:val="-2"/>
                <w:sz w:val="14"/>
                <w:szCs w:val="18"/>
                <w:lang w:eastAsia="pt-BR"/>
              </w:rPr>
              <w:t xml:space="preserve">Total </w:t>
            </w:r>
          </w:p>
        </w:tc>
        <w:tc>
          <w:tcPr>
            <w:tcW w:w="437" w:type="dxa"/>
            <w:tcBorders>
              <w:top w:val="nil"/>
              <w:bottom w:val="single" w:sz="4" w:space="0" w:color="1F4E79"/>
            </w:tcBorders>
            <w:shd w:val="clear" w:color="auto" w:fill="auto"/>
          </w:tcPr>
          <w:p w14:paraId="021667B5" w14:textId="77777777" w:rsidR="00471054" w:rsidRPr="00471054" w:rsidRDefault="00471054" w:rsidP="00471054">
            <w:pPr>
              <w:keepNext/>
              <w:keepLines/>
              <w:spacing w:before="40" w:after="40" w:line="240" w:lineRule="auto"/>
              <w:jc w:val="center"/>
              <w:rPr>
                <w:rFonts w:ascii="Arial" w:eastAsia="Times New Roman" w:hAnsi="Arial" w:cs="Arial"/>
                <w:spacing w:val="-2"/>
                <w:sz w:val="14"/>
                <w:szCs w:val="14"/>
                <w:lang w:eastAsia="pt-BR"/>
              </w:rPr>
            </w:pPr>
          </w:p>
        </w:tc>
        <w:tc>
          <w:tcPr>
            <w:tcW w:w="1411" w:type="dxa"/>
            <w:tcBorders>
              <w:top w:val="nil"/>
              <w:bottom w:val="single" w:sz="4" w:space="0" w:color="1F4E79"/>
            </w:tcBorders>
          </w:tcPr>
          <w:p w14:paraId="30954845" w14:textId="77777777" w:rsidR="00471054" w:rsidRPr="00432934" w:rsidRDefault="00471054" w:rsidP="00471054">
            <w:pPr>
              <w:keepNext/>
              <w:keepLines/>
              <w:spacing w:before="40" w:after="40" w:line="240" w:lineRule="auto"/>
              <w:jc w:val="right"/>
              <w:rPr>
                <w:rFonts w:ascii="Arial" w:eastAsia="Times New Roman" w:hAnsi="Arial" w:cs="Arial"/>
                <w:b/>
                <w:spacing w:val="-2"/>
                <w:sz w:val="14"/>
                <w:szCs w:val="18"/>
                <w:lang w:eastAsia="pt-BR"/>
              </w:rPr>
            </w:pPr>
            <w:r w:rsidRPr="00432934">
              <w:rPr>
                <w:rFonts w:ascii="Arial" w:eastAsia="Times New Roman" w:hAnsi="Arial" w:cs="Arial"/>
                <w:b/>
                <w:spacing w:val="-2"/>
                <w:sz w:val="14"/>
                <w:szCs w:val="18"/>
                <w:lang w:eastAsia="pt-BR"/>
              </w:rPr>
              <w:t>645,070</w:t>
            </w:r>
          </w:p>
        </w:tc>
        <w:tc>
          <w:tcPr>
            <w:tcW w:w="1412" w:type="dxa"/>
            <w:tcBorders>
              <w:top w:val="nil"/>
              <w:bottom w:val="single" w:sz="4" w:space="0" w:color="1F4E79"/>
            </w:tcBorders>
          </w:tcPr>
          <w:p w14:paraId="6A025DC7" w14:textId="77777777" w:rsidR="00471054" w:rsidRPr="00432934" w:rsidRDefault="00471054" w:rsidP="00471054">
            <w:pPr>
              <w:keepNext/>
              <w:keepLines/>
              <w:spacing w:before="40" w:after="40" w:line="240" w:lineRule="auto"/>
              <w:jc w:val="right"/>
              <w:rPr>
                <w:rFonts w:ascii="Arial" w:eastAsia="Times New Roman" w:hAnsi="Arial" w:cs="Arial"/>
                <w:b/>
                <w:spacing w:val="-2"/>
                <w:sz w:val="14"/>
                <w:szCs w:val="18"/>
                <w:lang w:eastAsia="pt-BR"/>
              </w:rPr>
            </w:pPr>
            <w:r w:rsidRPr="00432934">
              <w:rPr>
                <w:rFonts w:ascii="Arial" w:eastAsia="Times New Roman" w:hAnsi="Arial" w:cs="Arial"/>
                <w:b/>
                <w:spacing w:val="-2"/>
                <w:sz w:val="14"/>
                <w:szCs w:val="18"/>
                <w:lang w:eastAsia="pt-BR"/>
              </w:rPr>
              <w:t>59,003</w:t>
            </w:r>
          </w:p>
        </w:tc>
        <w:tc>
          <w:tcPr>
            <w:tcW w:w="283" w:type="dxa"/>
            <w:tcBorders>
              <w:top w:val="nil"/>
              <w:bottom w:val="single" w:sz="4" w:space="0" w:color="1F4E79"/>
            </w:tcBorders>
            <w:shd w:val="clear" w:color="auto" w:fill="auto"/>
            <w:vAlign w:val="center"/>
          </w:tcPr>
          <w:p w14:paraId="77D47C8C" w14:textId="77777777" w:rsidR="00471054" w:rsidRPr="00471054" w:rsidRDefault="00471054" w:rsidP="00471054">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single" w:sz="4" w:space="0" w:color="1F4E79"/>
            </w:tcBorders>
          </w:tcPr>
          <w:p w14:paraId="2DBAFE39" w14:textId="77777777" w:rsidR="00471054" w:rsidRPr="00432934" w:rsidRDefault="00471054" w:rsidP="00471054">
            <w:pPr>
              <w:keepNext/>
              <w:keepLines/>
              <w:spacing w:before="40" w:after="40" w:line="240" w:lineRule="auto"/>
              <w:jc w:val="right"/>
              <w:rPr>
                <w:rFonts w:ascii="Arial" w:eastAsia="Times New Roman" w:hAnsi="Arial" w:cs="Arial"/>
                <w:b/>
                <w:spacing w:val="-2"/>
                <w:sz w:val="14"/>
                <w:szCs w:val="18"/>
                <w:lang w:eastAsia="pt-BR"/>
              </w:rPr>
            </w:pPr>
            <w:r w:rsidRPr="00432934">
              <w:rPr>
                <w:rFonts w:ascii="Arial" w:eastAsia="Times New Roman" w:hAnsi="Arial" w:cs="Arial"/>
                <w:b/>
                <w:spacing w:val="-2"/>
                <w:sz w:val="14"/>
                <w:szCs w:val="18"/>
                <w:lang w:eastAsia="pt-BR"/>
              </w:rPr>
              <w:t>4,752,742</w:t>
            </w:r>
          </w:p>
        </w:tc>
        <w:tc>
          <w:tcPr>
            <w:tcW w:w="1418" w:type="dxa"/>
            <w:tcBorders>
              <w:top w:val="nil"/>
              <w:bottom w:val="single" w:sz="4" w:space="0" w:color="1F4E79"/>
            </w:tcBorders>
          </w:tcPr>
          <w:p w14:paraId="79B791D1" w14:textId="77777777" w:rsidR="00471054" w:rsidRPr="00432934" w:rsidRDefault="00471054" w:rsidP="00471054">
            <w:pPr>
              <w:keepNext/>
              <w:keepLines/>
              <w:spacing w:before="40" w:after="40" w:line="240" w:lineRule="auto"/>
              <w:jc w:val="right"/>
              <w:rPr>
                <w:rFonts w:ascii="Arial" w:eastAsia="Times New Roman" w:hAnsi="Arial" w:cs="Arial"/>
                <w:b/>
                <w:spacing w:val="-2"/>
                <w:sz w:val="14"/>
                <w:szCs w:val="18"/>
                <w:lang w:eastAsia="pt-BR"/>
              </w:rPr>
            </w:pPr>
            <w:r w:rsidRPr="00432934">
              <w:rPr>
                <w:rFonts w:ascii="Arial" w:eastAsia="Times New Roman" w:hAnsi="Arial" w:cs="Arial"/>
                <w:b/>
                <w:spacing w:val="-2"/>
                <w:sz w:val="14"/>
                <w:szCs w:val="18"/>
                <w:lang w:eastAsia="pt-BR"/>
              </w:rPr>
              <w:t>6,076,618</w:t>
            </w:r>
          </w:p>
        </w:tc>
      </w:tr>
    </w:tbl>
    <w:p w14:paraId="53A250E0" w14:textId="77777777" w:rsidR="00471054" w:rsidRPr="00471054" w:rsidRDefault="00471054" w:rsidP="00FF1523">
      <w:pPr>
        <w:keepLines/>
        <w:numPr>
          <w:ilvl w:val="0"/>
          <w:numId w:val="12"/>
        </w:numPr>
        <w:tabs>
          <w:tab w:val="left" w:pos="0"/>
          <w:tab w:val="left" w:pos="284"/>
        </w:tabs>
        <w:spacing w:before="40" w:after="0" w:line="240" w:lineRule="auto"/>
        <w:ind w:left="284" w:hanging="284"/>
        <w:jc w:val="both"/>
        <w:rPr>
          <w:rFonts w:ascii="Arial" w:eastAsia="Times New Roman" w:hAnsi="Arial" w:cs="Arial"/>
          <w:snapToGrid w:val="0"/>
          <w:spacing w:val="-2"/>
          <w:sz w:val="14"/>
          <w:szCs w:val="18"/>
          <w:lang w:val="en-US" w:eastAsia="pt-BR"/>
        </w:rPr>
      </w:pPr>
      <w:r w:rsidRPr="00471054">
        <w:rPr>
          <w:rFonts w:ascii="Arial" w:eastAsia="Times New Roman" w:hAnsi="Arial" w:cs="Arial"/>
          <w:snapToGrid w:val="0"/>
          <w:spacing w:val="-2"/>
          <w:sz w:val="14"/>
          <w:szCs w:val="18"/>
          <w:lang w:val="en-US" w:eastAsia="pt-BR"/>
        </w:rPr>
        <w:t xml:space="preserve">Refers to investments in repurchase </w:t>
      </w:r>
      <w:proofErr w:type="spellStart"/>
      <w:r w:rsidRPr="00471054">
        <w:rPr>
          <w:rFonts w:ascii="Arial" w:eastAsia="Times New Roman" w:hAnsi="Arial" w:cs="Arial"/>
          <w:snapToGrid w:val="0"/>
          <w:spacing w:val="-2"/>
          <w:sz w:val="14"/>
          <w:szCs w:val="18"/>
          <w:lang w:val="en-US" w:eastAsia="pt-BR"/>
        </w:rPr>
        <w:t>agréments</w:t>
      </w:r>
      <w:proofErr w:type="spellEnd"/>
      <w:r w:rsidRPr="00471054">
        <w:rPr>
          <w:rFonts w:ascii="Arial" w:eastAsia="Times New Roman" w:hAnsi="Arial" w:cs="Arial"/>
          <w:snapToGrid w:val="0"/>
          <w:spacing w:val="-2"/>
          <w:sz w:val="14"/>
          <w:szCs w:val="18"/>
          <w:lang w:val="en-US" w:eastAsia="pt-BR"/>
        </w:rPr>
        <w:t xml:space="preserve"> with Banco do Brasil S.A., backed by federal </w:t>
      </w:r>
      <w:proofErr w:type="spellStart"/>
      <w:r w:rsidRPr="00471054">
        <w:rPr>
          <w:rFonts w:ascii="Arial" w:eastAsia="Times New Roman" w:hAnsi="Arial" w:cs="Arial"/>
          <w:snapToGrid w:val="0"/>
          <w:spacing w:val="-2"/>
          <w:sz w:val="14"/>
          <w:szCs w:val="18"/>
          <w:lang w:val="en-US" w:eastAsia="pt-BR"/>
        </w:rPr>
        <w:t>govermment</w:t>
      </w:r>
      <w:proofErr w:type="spellEnd"/>
      <w:r w:rsidRPr="00471054">
        <w:rPr>
          <w:rFonts w:ascii="Arial" w:eastAsia="Times New Roman" w:hAnsi="Arial" w:cs="Arial"/>
          <w:snapToGrid w:val="0"/>
          <w:spacing w:val="-2"/>
          <w:sz w:val="14"/>
          <w:szCs w:val="18"/>
          <w:lang w:val="en-US" w:eastAsia="pt-BR"/>
        </w:rPr>
        <w:t xml:space="preserve"> securities with daily liquidity and </w:t>
      </w:r>
      <w:proofErr w:type="spellStart"/>
      <w:r w:rsidRPr="00471054">
        <w:rPr>
          <w:rFonts w:ascii="Arial" w:eastAsia="Times New Roman" w:hAnsi="Arial" w:cs="Arial"/>
          <w:snapToGrid w:val="0"/>
          <w:spacing w:val="-2"/>
          <w:sz w:val="14"/>
          <w:szCs w:val="18"/>
          <w:lang w:val="en-US" w:eastAsia="pt-BR"/>
        </w:rPr>
        <w:t>insignificante</w:t>
      </w:r>
      <w:proofErr w:type="spellEnd"/>
      <w:r w:rsidRPr="00471054">
        <w:rPr>
          <w:rFonts w:ascii="Arial" w:eastAsia="Times New Roman" w:hAnsi="Arial" w:cs="Arial"/>
          <w:snapToGrid w:val="0"/>
          <w:spacing w:val="-2"/>
          <w:sz w:val="14"/>
          <w:szCs w:val="18"/>
          <w:lang w:val="en-US" w:eastAsia="pt-BR"/>
        </w:rPr>
        <w:t xml:space="preserve"> risk of change in fair value. </w:t>
      </w:r>
    </w:p>
    <w:p w14:paraId="15058D6D" w14:textId="77777777" w:rsidR="00471054" w:rsidRPr="00432934" w:rsidRDefault="00471054" w:rsidP="00471054">
      <w:pPr>
        <w:spacing w:before="120" w:after="120" w:line="276" w:lineRule="auto"/>
        <w:jc w:val="both"/>
        <w:rPr>
          <w:rFonts w:ascii="Arial" w:eastAsia="Times New Roman" w:hAnsi="Arial" w:cs="Arial"/>
          <w:spacing w:val="-2"/>
          <w:sz w:val="18"/>
          <w:szCs w:val="18"/>
          <w:lang w:val="en-US" w:eastAsia="pt-BR"/>
        </w:rPr>
      </w:pPr>
      <w:r w:rsidRPr="00432934">
        <w:rPr>
          <w:rFonts w:ascii="Arial" w:eastAsia="Times New Roman" w:hAnsi="Arial" w:cs="Arial"/>
          <w:spacing w:val="-2"/>
          <w:sz w:val="18"/>
          <w:szCs w:val="18"/>
          <w:lang w:val="en-US" w:eastAsia="pt-BR"/>
        </w:rPr>
        <w:t>The financial investments in repurchase agreements are categorized as financial assets at fair value through profit or loss and level 1 in the fair value hierarchy.</w:t>
      </w:r>
    </w:p>
    <w:p w14:paraId="5E8EF602" w14:textId="1DEA2347" w:rsidR="007D4AB0" w:rsidRPr="00432934" w:rsidRDefault="004725AE" w:rsidP="002C0FCD">
      <w:pPr>
        <w:pStyle w:val="Ttulo1"/>
        <w:keepNext w:val="0"/>
        <w:keepLines w:val="0"/>
        <w:pageBreakBefore/>
        <w:spacing w:line="259" w:lineRule="auto"/>
        <w:jc w:val="both"/>
        <w:rPr>
          <w:rFonts w:ascii="Arial" w:hAnsi="Arial" w:cs="Arial"/>
          <w:b/>
          <w:color w:val="1F3864" w:themeColor="accent1" w:themeShade="80"/>
          <w:sz w:val="20"/>
          <w:lang w:val="en-US"/>
        </w:rPr>
      </w:pPr>
      <w:bookmarkStart w:id="90" w:name="_Toc149573401"/>
      <w:bookmarkStart w:id="91" w:name="_Toc157446729"/>
      <w:bookmarkStart w:id="92" w:name="_Toc157704657"/>
      <w:r w:rsidRPr="00432934">
        <w:rPr>
          <w:rFonts w:ascii="Arial" w:hAnsi="Arial" w:cs="Arial"/>
          <w:b/>
          <w:color w:val="1F3864" w:themeColor="accent1" w:themeShade="80"/>
          <w:sz w:val="20"/>
          <w:lang w:val="en-US"/>
        </w:rPr>
        <w:lastRenderedPageBreak/>
        <w:t>16 – FINANCIAL INSTRUMENTS</w:t>
      </w:r>
      <w:bookmarkEnd w:id="90"/>
      <w:bookmarkEnd w:id="91"/>
      <w:bookmarkEnd w:id="92"/>
    </w:p>
    <w:p w14:paraId="7B087DB5" w14:textId="77777777" w:rsidR="006E14D2" w:rsidRPr="00432934" w:rsidRDefault="006E14D2" w:rsidP="00FF1523">
      <w:pPr>
        <w:pStyle w:val="05-Textonormal"/>
        <w:numPr>
          <w:ilvl w:val="0"/>
          <w:numId w:val="14"/>
        </w:numPr>
        <w:rPr>
          <w:rFonts w:cs="Arial"/>
          <w:b/>
          <w:color w:val="1F3864" w:themeColor="accent1" w:themeShade="80"/>
          <w:lang w:val="en-US"/>
        </w:rPr>
      </w:pPr>
      <w:bookmarkStart w:id="93" w:name="_Toc149573402"/>
      <w:r w:rsidRPr="00432934">
        <w:rPr>
          <w:rFonts w:cs="Arial"/>
          <w:b/>
          <w:color w:val="1F3864" w:themeColor="accent1" w:themeShade="80"/>
          <w:lang w:val="en-US"/>
        </w:rPr>
        <w:t xml:space="preserve">Financial </w:t>
      </w:r>
      <w:proofErr w:type="spellStart"/>
      <w:r w:rsidRPr="00432934">
        <w:rPr>
          <w:rFonts w:cs="Arial"/>
          <w:b/>
          <w:color w:val="1F3864" w:themeColor="accent1" w:themeShade="80"/>
          <w:lang w:val="en-US"/>
        </w:rPr>
        <w:t>Assests</w:t>
      </w:r>
      <w:proofErr w:type="spellEnd"/>
      <w:r w:rsidRPr="00432934">
        <w:rPr>
          <w:rFonts w:cs="Arial"/>
          <w:b/>
          <w:color w:val="1F3864" w:themeColor="accent1" w:themeShade="80"/>
          <w:lang w:val="en-US"/>
        </w:rPr>
        <w:t xml:space="preserve"> at Fair Value through Profit or Loss </w:t>
      </w:r>
    </w:p>
    <w:p w14:paraId="0FCB8357" w14:textId="77777777" w:rsidR="006E14D2" w:rsidRDefault="006E14D2" w:rsidP="006E14D2">
      <w:pPr>
        <w:pStyle w:val="08-Tabelageral"/>
        <w:spacing w:before="0" w:after="0"/>
        <w:rPr>
          <w:rFonts w:cs="Arial"/>
        </w:rPr>
      </w:pPr>
      <w:r w:rsidRPr="00ED0236">
        <w:rPr>
          <w:rFonts w:cs="Arial"/>
          <w:b/>
          <w:szCs w:val="14"/>
        </w:rPr>
        <w:t xml:space="preserve">R$ </w:t>
      </w:r>
      <w:proofErr w:type="spellStart"/>
      <w:r>
        <w:rPr>
          <w:rFonts w:cs="Arial"/>
          <w:b/>
          <w:szCs w:val="14"/>
        </w:rPr>
        <w:t>thousand</w:t>
      </w:r>
      <w:proofErr w:type="spellEnd"/>
    </w:p>
    <w:tbl>
      <w:tblPr>
        <w:tblW w:w="9639" w:type="dxa"/>
        <w:tblLayout w:type="fixed"/>
        <w:tblLook w:val="04A0" w:firstRow="1" w:lastRow="0" w:firstColumn="1" w:lastColumn="0" w:noHBand="0" w:noVBand="1"/>
      </w:tblPr>
      <w:tblGrid>
        <w:gridCol w:w="2268"/>
        <w:gridCol w:w="993"/>
        <w:gridCol w:w="992"/>
        <w:gridCol w:w="1134"/>
        <w:gridCol w:w="1134"/>
        <w:gridCol w:w="1134"/>
        <w:gridCol w:w="992"/>
        <w:gridCol w:w="992"/>
      </w:tblGrid>
      <w:tr w:rsidR="006E14D2" w:rsidRPr="00F80522" w14:paraId="0EB9D12E" w14:textId="77777777">
        <w:trPr>
          <w:trHeight w:val="238"/>
        </w:trPr>
        <w:tc>
          <w:tcPr>
            <w:tcW w:w="2268" w:type="dxa"/>
            <w:tcBorders>
              <w:top w:val="single" w:sz="2" w:space="0" w:color="1F3864" w:themeColor="accent1" w:themeShade="80"/>
            </w:tcBorders>
            <w:shd w:val="clear" w:color="auto" w:fill="auto"/>
          </w:tcPr>
          <w:p w14:paraId="0D7A5A61" w14:textId="77777777" w:rsidR="006E14D2" w:rsidRPr="00F80522" w:rsidRDefault="006E14D2">
            <w:pPr>
              <w:spacing w:after="0"/>
              <w:jc w:val="center"/>
              <w:rPr>
                <w:rFonts w:ascii="Arial" w:hAnsi="Arial" w:cs="Arial"/>
                <w:b/>
                <w:sz w:val="14"/>
                <w:szCs w:val="14"/>
              </w:rPr>
            </w:pPr>
          </w:p>
        </w:tc>
        <w:tc>
          <w:tcPr>
            <w:tcW w:w="7371" w:type="dxa"/>
            <w:gridSpan w:val="7"/>
            <w:tcBorders>
              <w:top w:val="single" w:sz="2" w:space="0" w:color="1F3864" w:themeColor="accent1" w:themeShade="80"/>
              <w:bottom w:val="single" w:sz="2" w:space="0" w:color="1F3864" w:themeColor="accent1" w:themeShade="80"/>
            </w:tcBorders>
            <w:shd w:val="clear" w:color="auto" w:fill="auto"/>
            <w:vAlign w:val="center"/>
          </w:tcPr>
          <w:p w14:paraId="29E9F070" w14:textId="77777777" w:rsidR="006E14D2" w:rsidRPr="00F80522" w:rsidRDefault="006E14D2">
            <w:pPr>
              <w:pStyle w:val="08-Tabelageral"/>
              <w:jc w:val="center"/>
              <w:rPr>
                <w:rFonts w:cs="Arial"/>
                <w:b/>
                <w:szCs w:val="14"/>
              </w:rPr>
            </w:pPr>
            <w:proofErr w:type="spellStart"/>
            <w:r>
              <w:rPr>
                <w:rFonts w:cs="Arial"/>
                <w:b/>
                <w:szCs w:val="14"/>
              </w:rPr>
              <w:t>Parent</w:t>
            </w:r>
            <w:proofErr w:type="spellEnd"/>
            <w:r>
              <w:rPr>
                <w:rFonts w:cs="Arial"/>
                <w:b/>
                <w:szCs w:val="14"/>
              </w:rPr>
              <w:t xml:space="preserve"> </w:t>
            </w:r>
          </w:p>
        </w:tc>
      </w:tr>
      <w:tr w:rsidR="006E14D2" w:rsidRPr="00F80522" w14:paraId="028BF2DE" w14:textId="77777777">
        <w:trPr>
          <w:trHeight w:val="238"/>
        </w:trPr>
        <w:tc>
          <w:tcPr>
            <w:tcW w:w="2268" w:type="dxa"/>
            <w:shd w:val="clear" w:color="auto" w:fill="auto"/>
          </w:tcPr>
          <w:p w14:paraId="099A990C" w14:textId="77777777" w:rsidR="006E14D2" w:rsidRPr="00F80522" w:rsidRDefault="006E14D2">
            <w:pPr>
              <w:spacing w:after="0"/>
              <w:jc w:val="center"/>
              <w:rPr>
                <w:rFonts w:ascii="Arial" w:hAnsi="Arial" w:cs="Arial"/>
                <w:b/>
                <w:sz w:val="14"/>
                <w:szCs w:val="14"/>
              </w:rPr>
            </w:pPr>
          </w:p>
        </w:tc>
        <w:tc>
          <w:tcPr>
            <w:tcW w:w="1985" w:type="dxa"/>
            <w:gridSpan w:val="2"/>
            <w:tcBorders>
              <w:top w:val="single" w:sz="2" w:space="0" w:color="1F3864" w:themeColor="accent1" w:themeShade="80"/>
              <w:bottom w:val="single" w:sz="2" w:space="0" w:color="1F3864" w:themeColor="accent1" w:themeShade="80"/>
            </w:tcBorders>
            <w:shd w:val="clear" w:color="auto" w:fill="auto"/>
            <w:vAlign w:val="center"/>
          </w:tcPr>
          <w:p w14:paraId="0AEE11D7" w14:textId="77777777" w:rsidR="006E14D2" w:rsidRPr="00F80522" w:rsidRDefault="006E14D2">
            <w:pPr>
              <w:spacing w:after="0"/>
              <w:jc w:val="center"/>
              <w:rPr>
                <w:rFonts w:ascii="Arial" w:hAnsi="Arial" w:cs="Arial"/>
                <w:b/>
                <w:sz w:val="14"/>
                <w:szCs w:val="14"/>
              </w:rPr>
            </w:pPr>
            <w:proofErr w:type="spellStart"/>
            <w:r>
              <w:rPr>
                <w:rFonts w:ascii="Arial" w:hAnsi="Arial" w:cs="Arial"/>
                <w:b/>
                <w:sz w:val="14"/>
                <w:szCs w:val="14"/>
              </w:rPr>
              <w:t>Dec</w:t>
            </w:r>
            <w:proofErr w:type="spellEnd"/>
            <w:r>
              <w:rPr>
                <w:rFonts w:ascii="Arial" w:hAnsi="Arial" w:cs="Arial"/>
                <w:b/>
                <w:sz w:val="14"/>
                <w:szCs w:val="14"/>
              </w:rPr>
              <w:t xml:space="preserve"> 31, </w:t>
            </w:r>
            <w:r w:rsidRPr="00F80522">
              <w:rPr>
                <w:rFonts w:ascii="Arial" w:hAnsi="Arial" w:cs="Arial"/>
                <w:b/>
                <w:sz w:val="14"/>
                <w:szCs w:val="14"/>
              </w:rPr>
              <w:t>20</w:t>
            </w:r>
            <w:r>
              <w:rPr>
                <w:rFonts w:ascii="Arial" w:hAnsi="Arial" w:cs="Arial"/>
                <w:b/>
                <w:sz w:val="14"/>
                <w:szCs w:val="14"/>
              </w:rPr>
              <w:t>22</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6A2F2C96" w14:textId="77777777" w:rsidR="006E14D2" w:rsidRPr="00F80522" w:rsidRDefault="006E14D2">
            <w:pPr>
              <w:spacing w:after="0"/>
              <w:jc w:val="center"/>
              <w:rPr>
                <w:rFonts w:ascii="Arial" w:hAnsi="Arial" w:cs="Arial"/>
                <w:b/>
                <w:sz w:val="14"/>
                <w:szCs w:val="14"/>
              </w:rPr>
            </w:pP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2ECE5B46" w14:textId="77777777" w:rsidR="006E14D2" w:rsidRPr="00F80522" w:rsidRDefault="006E14D2">
            <w:pPr>
              <w:spacing w:after="0"/>
              <w:jc w:val="center"/>
              <w:rPr>
                <w:rFonts w:ascii="Arial" w:hAnsi="Arial" w:cs="Arial"/>
                <w:b/>
                <w:sz w:val="14"/>
                <w:szCs w:val="14"/>
              </w:rPr>
            </w:pP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3D904BAB" w14:textId="77777777" w:rsidR="006E14D2" w:rsidRPr="00F80522" w:rsidRDefault="006E14D2">
            <w:pPr>
              <w:spacing w:after="0"/>
              <w:jc w:val="center"/>
              <w:rPr>
                <w:rFonts w:ascii="Arial" w:hAnsi="Arial" w:cs="Arial"/>
                <w:b/>
                <w:sz w:val="14"/>
                <w:szCs w:val="14"/>
              </w:rPr>
            </w:pPr>
          </w:p>
        </w:tc>
        <w:tc>
          <w:tcPr>
            <w:tcW w:w="1984" w:type="dxa"/>
            <w:gridSpan w:val="2"/>
            <w:tcBorders>
              <w:top w:val="single" w:sz="2" w:space="0" w:color="1F3864" w:themeColor="accent1" w:themeShade="80"/>
              <w:bottom w:val="single" w:sz="2" w:space="0" w:color="1F3864" w:themeColor="accent1" w:themeShade="80"/>
            </w:tcBorders>
            <w:shd w:val="clear" w:color="auto" w:fill="auto"/>
            <w:vAlign w:val="center"/>
          </w:tcPr>
          <w:p w14:paraId="63B3C4A6" w14:textId="77777777" w:rsidR="006E14D2" w:rsidRPr="00F80522" w:rsidRDefault="006E14D2">
            <w:pPr>
              <w:spacing w:after="0"/>
              <w:jc w:val="center"/>
              <w:rPr>
                <w:rFonts w:ascii="Arial" w:hAnsi="Arial" w:cs="Arial"/>
                <w:b/>
                <w:sz w:val="14"/>
                <w:szCs w:val="14"/>
              </w:rPr>
            </w:pPr>
            <w:proofErr w:type="spellStart"/>
            <w:r>
              <w:rPr>
                <w:rFonts w:ascii="Arial" w:hAnsi="Arial" w:cs="Arial"/>
                <w:b/>
                <w:sz w:val="14"/>
                <w:szCs w:val="14"/>
              </w:rPr>
              <w:t>Dec</w:t>
            </w:r>
            <w:proofErr w:type="spellEnd"/>
            <w:r>
              <w:rPr>
                <w:rFonts w:ascii="Arial" w:hAnsi="Arial" w:cs="Arial"/>
                <w:b/>
                <w:sz w:val="14"/>
                <w:szCs w:val="14"/>
              </w:rPr>
              <w:t xml:space="preserve"> </w:t>
            </w:r>
            <w:r w:rsidRPr="00F80522">
              <w:rPr>
                <w:rFonts w:ascii="Arial" w:hAnsi="Arial" w:cs="Arial"/>
                <w:b/>
                <w:sz w:val="14"/>
                <w:szCs w:val="14"/>
              </w:rPr>
              <w:t>3</w:t>
            </w:r>
            <w:r>
              <w:rPr>
                <w:rFonts w:ascii="Arial" w:hAnsi="Arial" w:cs="Arial"/>
                <w:b/>
                <w:sz w:val="14"/>
                <w:szCs w:val="14"/>
              </w:rPr>
              <w:t xml:space="preserve">1, </w:t>
            </w:r>
            <w:r w:rsidRPr="00F80522">
              <w:rPr>
                <w:rFonts w:ascii="Arial" w:hAnsi="Arial" w:cs="Arial"/>
                <w:b/>
                <w:sz w:val="14"/>
                <w:szCs w:val="14"/>
              </w:rPr>
              <w:t>202</w:t>
            </w:r>
            <w:r>
              <w:rPr>
                <w:rFonts w:ascii="Arial" w:hAnsi="Arial" w:cs="Arial"/>
                <w:b/>
                <w:sz w:val="14"/>
                <w:szCs w:val="14"/>
              </w:rPr>
              <w:t>3</w:t>
            </w:r>
          </w:p>
        </w:tc>
      </w:tr>
      <w:tr w:rsidR="006E14D2" w:rsidRPr="00F80522" w14:paraId="0328561E" w14:textId="77777777">
        <w:trPr>
          <w:trHeight w:val="238"/>
        </w:trPr>
        <w:tc>
          <w:tcPr>
            <w:tcW w:w="2268" w:type="dxa"/>
            <w:tcBorders>
              <w:bottom w:val="single" w:sz="2" w:space="0" w:color="1F3864" w:themeColor="accent1" w:themeShade="80"/>
            </w:tcBorders>
            <w:shd w:val="clear" w:color="auto" w:fill="auto"/>
          </w:tcPr>
          <w:p w14:paraId="4DF0EAF7" w14:textId="77777777" w:rsidR="006E14D2" w:rsidRPr="00F80522" w:rsidRDefault="006E14D2">
            <w:pPr>
              <w:spacing w:after="0"/>
              <w:jc w:val="center"/>
              <w:rPr>
                <w:rFonts w:ascii="Arial" w:hAnsi="Arial" w:cs="Arial"/>
                <w:b/>
                <w:sz w:val="14"/>
                <w:szCs w:val="14"/>
              </w:rPr>
            </w:pPr>
          </w:p>
        </w:tc>
        <w:tc>
          <w:tcPr>
            <w:tcW w:w="993" w:type="dxa"/>
            <w:tcBorders>
              <w:top w:val="single" w:sz="2" w:space="0" w:color="1F3864" w:themeColor="accent1" w:themeShade="80"/>
              <w:bottom w:val="single" w:sz="2" w:space="0" w:color="1F3864" w:themeColor="accent1" w:themeShade="80"/>
            </w:tcBorders>
            <w:shd w:val="clear" w:color="auto" w:fill="auto"/>
            <w:vAlign w:val="center"/>
          </w:tcPr>
          <w:p w14:paraId="2E72E80A" w14:textId="77777777" w:rsidR="006E14D2" w:rsidRPr="00F80522" w:rsidRDefault="006E14D2">
            <w:pPr>
              <w:spacing w:after="0"/>
              <w:jc w:val="center"/>
              <w:rPr>
                <w:rFonts w:ascii="Arial" w:hAnsi="Arial" w:cs="Arial"/>
                <w:b/>
                <w:sz w:val="14"/>
                <w:szCs w:val="14"/>
              </w:rPr>
            </w:pPr>
            <w:proofErr w:type="spellStart"/>
            <w:r>
              <w:rPr>
                <w:rFonts w:ascii="Arial" w:hAnsi="Arial" w:cs="Arial"/>
                <w:b/>
                <w:sz w:val="14"/>
                <w:szCs w:val="14"/>
              </w:rPr>
              <w:t>Cost</w:t>
            </w:r>
            <w:proofErr w:type="spellEnd"/>
            <w:r>
              <w:rPr>
                <w:rFonts w:ascii="Arial" w:hAnsi="Arial" w:cs="Arial"/>
                <w:b/>
                <w:sz w:val="14"/>
                <w:szCs w:val="14"/>
              </w:rPr>
              <w:t xml:space="preserve"> </w:t>
            </w:r>
            <w:proofErr w:type="spellStart"/>
            <w:r>
              <w:rPr>
                <w:rFonts w:ascii="Arial" w:hAnsi="Arial" w:cs="Arial"/>
                <w:b/>
                <w:sz w:val="14"/>
                <w:szCs w:val="14"/>
              </w:rPr>
              <w:t>Value</w:t>
            </w:r>
            <w:proofErr w:type="spellEnd"/>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093C9E1B" w14:textId="77777777" w:rsidR="006E14D2" w:rsidRPr="00F80522" w:rsidRDefault="006E14D2">
            <w:pPr>
              <w:spacing w:after="0"/>
              <w:jc w:val="center"/>
              <w:rPr>
                <w:rFonts w:ascii="Arial" w:hAnsi="Arial" w:cs="Arial"/>
                <w:b/>
                <w:sz w:val="14"/>
                <w:szCs w:val="14"/>
              </w:rPr>
            </w:pPr>
            <w:r>
              <w:rPr>
                <w:rFonts w:ascii="Arial" w:hAnsi="Arial" w:cs="Arial"/>
                <w:b/>
                <w:sz w:val="14"/>
                <w:szCs w:val="14"/>
              </w:rPr>
              <w:t xml:space="preserve">Market </w:t>
            </w:r>
            <w:proofErr w:type="spellStart"/>
            <w:r>
              <w:rPr>
                <w:rFonts w:ascii="Arial" w:hAnsi="Arial" w:cs="Arial"/>
                <w:b/>
                <w:sz w:val="14"/>
                <w:szCs w:val="14"/>
              </w:rPr>
              <w:t>Value</w:t>
            </w:r>
            <w:proofErr w:type="spellEnd"/>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758A1672" w14:textId="77777777" w:rsidR="006E14D2" w:rsidRPr="00F80522" w:rsidRDefault="006E14D2">
            <w:pPr>
              <w:pStyle w:val="08-Tabelageral"/>
              <w:jc w:val="center"/>
              <w:rPr>
                <w:rFonts w:cs="Arial"/>
                <w:b/>
              </w:rPr>
            </w:pPr>
            <w:proofErr w:type="spellStart"/>
            <w:r w:rsidRPr="00E12B62">
              <w:rPr>
                <w:rFonts w:cs="Arial"/>
                <w:b/>
              </w:rPr>
              <w:t>Applications</w:t>
            </w:r>
            <w:proofErr w:type="spellEnd"/>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4D8C0CCC" w14:textId="77777777" w:rsidR="006E14D2" w:rsidRPr="00F80522" w:rsidRDefault="006E14D2">
            <w:pPr>
              <w:pStyle w:val="08-Tabelageral"/>
              <w:jc w:val="center"/>
              <w:rPr>
                <w:rFonts w:cs="Arial"/>
                <w:b/>
              </w:rPr>
            </w:pPr>
            <w:proofErr w:type="spellStart"/>
            <w:r w:rsidRPr="004071D8">
              <w:rPr>
                <w:rFonts w:cs="Arial"/>
                <w:b/>
              </w:rPr>
              <w:t>Redemptions</w:t>
            </w:r>
            <w:proofErr w:type="spellEnd"/>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10D3D1D8" w14:textId="77777777" w:rsidR="006E14D2" w:rsidRPr="00F80522" w:rsidRDefault="006E14D2">
            <w:pPr>
              <w:pStyle w:val="08-Tabelageral"/>
              <w:rPr>
                <w:rFonts w:cs="Arial"/>
                <w:b/>
              </w:rPr>
            </w:pPr>
            <w:proofErr w:type="spellStart"/>
            <w:r>
              <w:rPr>
                <w:rFonts w:cs="Arial"/>
                <w:b/>
              </w:rPr>
              <w:t>Yield</w:t>
            </w:r>
            <w:proofErr w:type="spellEnd"/>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2925F5E1" w14:textId="77777777" w:rsidR="006E14D2" w:rsidRPr="00F80522" w:rsidRDefault="006E14D2">
            <w:pPr>
              <w:pStyle w:val="08-Tabelageral"/>
              <w:jc w:val="center"/>
              <w:rPr>
                <w:rFonts w:cs="Arial"/>
                <w:b/>
              </w:rPr>
            </w:pPr>
            <w:proofErr w:type="spellStart"/>
            <w:r>
              <w:rPr>
                <w:rFonts w:cs="Arial"/>
                <w:b/>
              </w:rPr>
              <w:t>Cost</w:t>
            </w:r>
            <w:proofErr w:type="spellEnd"/>
            <w:r>
              <w:rPr>
                <w:rFonts w:cs="Arial"/>
                <w:b/>
              </w:rPr>
              <w:t xml:space="preserve"> </w:t>
            </w:r>
            <w:proofErr w:type="spellStart"/>
            <w:r>
              <w:rPr>
                <w:rFonts w:cs="Arial"/>
                <w:b/>
              </w:rPr>
              <w:t>Value</w:t>
            </w:r>
            <w:proofErr w:type="spellEnd"/>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30568B3C" w14:textId="77777777" w:rsidR="006E14D2" w:rsidRPr="00F80522" w:rsidRDefault="006E14D2">
            <w:pPr>
              <w:pStyle w:val="08-Tabelageral"/>
              <w:jc w:val="center"/>
              <w:rPr>
                <w:rFonts w:cs="Arial"/>
                <w:b/>
              </w:rPr>
            </w:pPr>
            <w:r w:rsidRPr="004071D8">
              <w:rPr>
                <w:rFonts w:cs="Arial"/>
                <w:b/>
              </w:rPr>
              <w:t xml:space="preserve">Market </w:t>
            </w:r>
            <w:proofErr w:type="spellStart"/>
            <w:r w:rsidRPr="004071D8">
              <w:rPr>
                <w:rFonts w:cs="Arial"/>
                <w:b/>
              </w:rPr>
              <w:t>Value</w:t>
            </w:r>
            <w:proofErr w:type="spellEnd"/>
          </w:p>
        </w:tc>
      </w:tr>
      <w:tr w:rsidR="006E14D2" w:rsidRPr="00F80522" w14:paraId="37A8AC3F" w14:textId="77777777">
        <w:trPr>
          <w:trHeight w:val="238"/>
        </w:trPr>
        <w:tc>
          <w:tcPr>
            <w:tcW w:w="2268" w:type="dxa"/>
            <w:tcBorders>
              <w:top w:val="single" w:sz="2" w:space="0" w:color="1F3864" w:themeColor="accent1" w:themeShade="80"/>
            </w:tcBorders>
            <w:shd w:val="clear" w:color="auto" w:fill="auto"/>
          </w:tcPr>
          <w:p w14:paraId="3D7C5DCB" w14:textId="77777777" w:rsidR="006E14D2" w:rsidRPr="00432934" w:rsidRDefault="006E14D2">
            <w:pPr>
              <w:pStyle w:val="08-Tabelageral"/>
              <w:ind w:left="113"/>
              <w:jc w:val="left"/>
              <w:rPr>
                <w:rFonts w:cs="Arial"/>
                <w:szCs w:val="14"/>
              </w:rPr>
            </w:pPr>
            <w:proofErr w:type="spellStart"/>
            <w:r w:rsidRPr="00432934">
              <w:rPr>
                <w:rFonts w:cs="Arial"/>
                <w:szCs w:val="14"/>
              </w:rPr>
              <w:t>Long-term</w:t>
            </w:r>
            <w:proofErr w:type="spellEnd"/>
            <w:r w:rsidRPr="00432934">
              <w:rPr>
                <w:rFonts w:cs="Arial"/>
                <w:szCs w:val="14"/>
              </w:rPr>
              <w:t xml:space="preserve"> </w:t>
            </w:r>
            <w:proofErr w:type="spellStart"/>
            <w:r w:rsidRPr="00432934">
              <w:rPr>
                <w:rFonts w:cs="Arial"/>
                <w:szCs w:val="14"/>
              </w:rPr>
              <w:t>fund</w:t>
            </w:r>
            <w:proofErr w:type="spellEnd"/>
            <w:r w:rsidRPr="00432934">
              <w:rPr>
                <w:rFonts w:cs="Arial"/>
                <w:szCs w:val="14"/>
              </w:rPr>
              <w:t xml:space="preserve"> </w:t>
            </w:r>
          </w:p>
        </w:tc>
        <w:tc>
          <w:tcPr>
            <w:tcW w:w="993" w:type="dxa"/>
            <w:tcBorders>
              <w:top w:val="single" w:sz="2" w:space="0" w:color="1F3864" w:themeColor="accent1" w:themeShade="80"/>
              <w:left w:val="nil"/>
              <w:bottom w:val="nil"/>
              <w:right w:val="nil"/>
            </w:tcBorders>
            <w:shd w:val="clear" w:color="auto" w:fill="auto"/>
            <w:vAlign w:val="bottom"/>
          </w:tcPr>
          <w:p w14:paraId="6727049F" w14:textId="77777777" w:rsidR="006E14D2" w:rsidRPr="00432934" w:rsidRDefault="006E14D2">
            <w:pPr>
              <w:pStyle w:val="08-Tabelageral"/>
              <w:rPr>
                <w:rFonts w:cs="Arial"/>
                <w:szCs w:val="14"/>
              </w:rPr>
            </w:pPr>
            <w:r w:rsidRPr="008C6F1F">
              <w:rPr>
                <w:rFonts w:cs="Arial"/>
              </w:rPr>
              <w:t>10</w:t>
            </w:r>
            <w:r>
              <w:rPr>
                <w:rFonts w:cs="Arial"/>
              </w:rPr>
              <w:t>,</w:t>
            </w:r>
            <w:r w:rsidRPr="008C6F1F">
              <w:rPr>
                <w:rFonts w:cs="Arial"/>
              </w:rPr>
              <w:t>572</w:t>
            </w:r>
          </w:p>
        </w:tc>
        <w:tc>
          <w:tcPr>
            <w:tcW w:w="992" w:type="dxa"/>
            <w:tcBorders>
              <w:top w:val="single" w:sz="2" w:space="0" w:color="1F3864" w:themeColor="accent1" w:themeShade="80"/>
              <w:left w:val="nil"/>
              <w:bottom w:val="nil"/>
              <w:right w:val="nil"/>
            </w:tcBorders>
            <w:shd w:val="clear" w:color="auto" w:fill="auto"/>
            <w:vAlign w:val="bottom"/>
          </w:tcPr>
          <w:p w14:paraId="5EE92A5E" w14:textId="77777777" w:rsidR="006E14D2" w:rsidRPr="00432934" w:rsidRDefault="006E14D2">
            <w:pPr>
              <w:pStyle w:val="08-Tabelageral"/>
              <w:rPr>
                <w:rFonts w:cs="Arial"/>
                <w:szCs w:val="14"/>
              </w:rPr>
            </w:pPr>
            <w:r w:rsidRPr="008C6F1F">
              <w:rPr>
                <w:rFonts w:cs="Arial"/>
              </w:rPr>
              <w:t>18</w:t>
            </w:r>
            <w:r>
              <w:rPr>
                <w:rFonts w:cs="Arial"/>
              </w:rPr>
              <w:t>,</w:t>
            </w:r>
            <w:r w:rsidRPr="008C6F1F">
              <w:rPr>
                <w:rFonts w:cs="Arial"/>
              </w:rPr>
              <w:t>064</w:t>
            </w:r>
          </w:p>
        </w:tc>
        <w:tc>
          <w:tcPr>
            <w:tcW w:w="1134" w:type="dxa"/>
            <w:tcBorders>
              <w:top w:val="single" w:sz="2" w:space="0" w:color="1F3864" w:themeColor="accent1" w:themeShade="80"/>
              <w:left w:val="nil"/>
              <w:bottom w:val="nil"/>
              <w:right w:val="nil"/>
            </w:tcBorders>
            <w:shd w:val="clear" w:color="auto" w:fill="auto"/>
            <w:vAlign w:val="bottom"/>
          </w:tcPr>
          <w:p w14:paraId="320B337D" w14:textId="77777777" w:rsidR="006E14D2" w:rsidRPr="00432934" w:rsidRDefault="006E14D2">
            <w:pPr>
              <w:pStyle w:val="08-Tabelageral"/>
              <w:rPr>
                <w:rFonts w:cs="Arial"/>
                <w:szCs w:val="14"/>
              </w:rPr>
            </w:pPr>
            <w:r>
              <w:rPr>
                <w:rFonts w:cs="Arial"/>
              </w:rPr>
              <w:t>6,016</w:t>
            </w:r>
          </w:p>
        </w:tc>
        <w:tc>
          <w:tcPr>
            <w:tcW w:w="1134" w:type="dxa"/>
            <w:tcBorders>
              <w:top w:val="single" w:sz="2" w:space="0" w:color="1F3864" w:themeColor="accent1" w:themeShade="80"/>
              <w:left w:val="nil"/>
              <w:bottom w:val="nil"/>
              <w:right w:val="nil"/>
            </w:tcBorders>
            <w:shd w:val="clear" w:color="auto" w:fill="auto"/>
          </w:tcPr>
          <w:p w14:paraId="72C305FE" w14:textId="77777777" w:rsidR="006E14D2" w:rsidRPr="00432934" w:rsidRDefault="006E14D2">
            <w:pPr>
              <w:pStyle w:val="08-Tabelageral"/>
              <w:rPr>
                <w:rFonts w:cs="Arial"/>
                <w:szCs w:val="14"/>
              </w:rPr>
            </w:pPr>
            <w:r>
              <w:rPr>
                <w:rFonts w:cs="Arial"/>
              </w:rPr>
              <w:t>(1,569)</w:t>
            </w:r>
          </w:p>
        </w:tc>
        <w:tc>
          <w:tcPr>
            <w:tcW w:w="1134" w:type="dxa"/>
            <w:tcBorders>
              <w:top w:val="single" w:sz="2" w:space="0" w:color="1F3864" w:themeColor="accent1" w:themeShade="80"/>
              <w:left w:val="nil"/>
              <w:bottom w:val="nil"/>
              <w:right w:val="nil"/>
            </w:tcBorders>
            <w:shd w:val="clear" w:color="auto" w:fill="auto"/>
            <w:vAlign w:val="bottom"/>
          </w:tcPr>
          <w:p w14:paraId="3EC9DB55" w14:textId="77777777" w:rsidR="006E14D2" w:rsidRPr="00F80522" w:rsidRDefault="006E14D2">
            <w:pPr>
              <w:pStyle w:val="08-Tabelageral"/>
              <w:rPr>
                <w:rFonts w:cs="Arial"/>
                <w:szCs w:val="14"/>
              </w:rPr>
            </w:pPr>
            <w:r>
              <w:rPr>
                <w:rFonts w:cs="Arial"/>
              </w:rPr>
              <w:t>(1,491)</w:t>
            </w:r>
          </w:p>
        </w:tc>
        <w:tc>
          <w:tcPr>
            <w:tcW w:w="992" w:type="dxa"/>
            <w:tcBorders>
              <w:top w:val="single" w:sz="2" w:space="0" w:color="1F3864" w:themeColor="accent1" w:themeShade="80"/>
              <w:left w:val="nil"/>
              <w:bottom w:val="nil"/>
              <w:right w:val="nil"/>
            </w:tcBorders>
            <w:shd w:val="clear" w:color="auto" w:fill="auto"/>
            <w:vAlign w:val="bottom"/>
          </w:tcPr>
          <w:p w14:paraId="60F021AC" w14:textId="77777777" w:rsidR="006E14D2" w:rsidRPr="00432934" w:rsidRDefault="006E14D2">
            <w:pPr>
              <w:pStyle w:val="08-Tabelageral"/>
              <w:rPr>
                <w:rFonts w:cs="Arial"/>
                <w:szCs w:val="14"/>
              </w:rPr>
            </w:pPr>
            <w:r>
              <w:rPr>
                <w:rFonts w:cs="Arial"/>
                <w:color w:val="000000"/>
              </w:rPr>
              <w:t>15,019</w:t>
            </w:r>
          </w:p>
        </w:tc>
        <w:tc>
          <w:tcPr>
            <w:tcW w:w="992" w:type="dxa"/>
            <w:tcBorders>
              <w:top w:val="single" w:sz="2" w:space="0" w:color="1F3864" w:themeColor="accent1" w:themeShade="80"/>
              <w:left w:val="nil"/>
              <w:bottom w:val="nil"/>
              <w:right w:val="nil"/>
            </w:tcBorders>
            <w:shd w:val="clear" w:color="auto" w:fill="auto"/>
            <w:vAlign w:val="bottom"/>
          </w:tcPr>
          <w:p w14:paraId="77489C7F" w14:textId="77777777" w:rsidR="006E14D2" w:rsidRPr="00432934" w:rsidRDefault="006E14D2">
            <w:pPr>
              <w:pStyle w:val="08-Tabelageral"/>
              <w:rPr>
                <w:rFonts w:cs="Arial"/>
                <w:szCs w:val="14"/>
              </w:rPr>
            </w:pPr>
            <w:r>
              <w:rPr>
                <w:rFonts w:cs="Arial"/>
              </w:rPr>
              <w:t>21,020</w:t>
            </w:r>
          </w:p>
        </w:tc>
      </w:tr>
      <w:tr w:rsidR="006E14D2" w:rsidRPr="00F80522" w14:paraId="3ABE8164" w14:textId="77777777">
        <w:trPr>
          <w:trHeight w:val="238"/>
        </w:trPr>
        <w:tc>
          <w:tcPr>
            <w:tcW w:w="2268" w:type="dxa"/>
            <w:tcBorders>
              <w:bottom w:val="single" w:sz="2" w:space="0" w:color="1F3864" w:themeColor="accent1" w:themeShade="80"/>
            </w:tcBorders>
            <w:shd w:val="clear" w:color="auto" w:fill="auto"/>
          </w:tcPr>
          <w:p w14:paraId="5CE4CD51" w14:textId="77777777" w:rsidR="006E14D2" w:rsidRPr="00432934" w:rsidRDefault="006E14D2">
            <w:pPr>
              <w:pStyle w:val="08-Tabelageral"/>
              <w:jc w:val="left"/>
              <w:rPr>
                <w:rFonts w:cs="Arial"/>
                <w:b/>
                <w:szCs w:val="14"/>
              </w:rPr>
            </w:pPr>
            <w:r w:rsidRPr="00432934">
              <w:rPr>
                <w:rFonts w:cs="Arial"/>
                <w:b/>
                <w:szCs w:val="14"/>
              </w:rPr>
              <w:t xml:space="preserve">Total </w:t>
            </w:r>
          </w:p>
        </w:tc>
        <w:tc>
          <w:tcPr>
            <w:tcW w:w="993" w:type="dxa"/>
            <w:tcBorders>
              <w:top w:val="nil"/>
              <w:left w:val="nil"/>
              <w:bottom w:val="single" w:sz="2" w:space="0" w:color="1F3864" w:themeColor="accent1" w:themeShade="80"/>
              <w:right w:val="nil"/>
            </w:tcBorders>
            <w:shd w:val="clear" w:color="auto" w:fill="auto"/>
            <w:vAlign w:val="bottom"/>
          </w:tcPr>
          <w:p w14:paraId="50A593DC" w14:textId="77777777" w:rsidR="006E14D2" w:rsidRPr="00432934" w:rsidRDefault="006E14D2">
            <w:pPr>
              <w:pStyle w:val="08-Tabelageral"/>
              <w:rPr>
                <w:rFonts w:cs="Arial"/>
                <w:b/>
                <w:szCs w:val="14"/>
              </w:rPr>
            </w:pPr>
            <w:r w:rsidRPr="008C6F1F">
              <w:rPr>
                <w:rFonts w:cs="Arial"/>
                <w:b/>
              </w:rPr>
              <w:t>10</w:t>
            </w:r>
            <w:r>
              <w:rPr>
                <w:rFonts w:cs="Arial"/>
                <w:b/>
              </w:rPr>
              <w:t>,</w:t>
            </w:r>
            <w:r w:rsidRPr="008C6F1F">
              <w:rPr>
                <w:rFonts w:cs="Arial"/>
                <w:b/>
              </w:rPr>
              <w:t>572</w:t>
            </w:r>
          </w:p>
        </w:tc>
        <w:tc>
          <w:tcPr>
            <w:tcW w:w="992" w:type="dxa"/>
            <w:tcBorders>
              <w:top w:val="nil"/>
              <w:left w:val="nil"/>
              <w:bottom w:val="single" w:sz="2" w:space="0" w:color="1F3864" w:themeColor="accent1" w:themeShade="80"/>
              <w:right w:val="nil"/>
            </w:tcBorders>
            <w:shd w:val="clear" w:color="auto" w:fill="auto"/>
            <w:vAlign w:val="bottom"/>
          </w:tcPr>
          <w:p w14:paraId="7B264D4A" w14:textId="77777777" w:rsidR="006E14D2" w:rsidRPr="00432934" w:rsidRDefault="006E14D2">
            <w:pPr>
              <w:pStyle w:val="08-Tabelageral"/>
              <w:rPr>
                <w:rFonts w:cs="Arial"/>
                <w:b/>
                <w:szCs w:val="14"/>
              </w:rPr>
            </w:pPr>
            <w:r w:rsidRPr="008C6F1F">
              <w:rPr>
                <w:rFonts w:cs="Arial"/>
                <w:b/>
                <w:bCs/>
              </w:rPr>
              <w:t>18</w:t>
            </w:r>
            <w:r>
              <w:rPr>
                <w:rFonts w:cs="Arial"/>
                <w:b/>
                <w:bCs/>
              </w:rPr>
              <w:t>,</w:t>
            </w:r>
            <w:r w:rsidRPr="008C6F1F">
              <w:rPr>
                <w:rFonts w:cs="Arial"/>
                <w:b/>
                <w:bCs/>
              </w:rPr>
              <w:t>064</w:t>
            </w:r>
          </w:p>
        </w:tc>
        <w:tc>
          <w:tcPr>
            <w:tcW w:w="1134" w:type="dxa"/>
            <w:tcBorders>
              <w:top w:val="nil"/>
              <w:left w:val="nil"/>
              <w:bottom w:val="single" w:sz="2" w:space="0" w:color="1F3864" w:themeColor="accent1" w:themeShade="80"/>
              <w:right w:val="nil"/>
            </w:tcBorders>
            <w:shd w:val="clear" w:color="auto" w:fill="auto"/>
            <w:vAlign w:val="bottom"/>
          </w:tcPr>
          <w:p w14:paraId="076FFF15" w14:textId="77777777" w:rsidR="006E14D2" w:rsidRPr="00432934" w:rsidRDefault="006E14D2">
            <w:pPr>
              <w:pStyle w:val="08-Tabelageral"/>
              <w:rPr>
                <w:rFonts w:cs="Arial"/>
                <w:b/>
                <w:szCs w:val="14"/>
              </w:rPr>
            </w:pPr>
            <w:r>
              <w:rPr>
                <w:rFonts w:cs="Arial"/>
                <w:b/>
              </w:rPr>
              <w:t>6,016</w:t>
            </w:r>
          </w:p>
        </w:tc>
        <w:tc>
          <w:tcPr>
            <w:tcW w:w="1134" w:type="dxa"/>
            <w:tcBorders>
              <w:top w:val="nil"/>
              <w:left w:val="nil"/>
              <w:bottom w:val="single" w:sz="2" w:space="0" w:color="1F3864" w:themeColor="accent1" w:themeShade="80"/>
              <w:right w:val="nil"/>
            </w:tcBorders>
            <w:shd w:val="clear" w:color="auto" w:fill="auto"/>
          </w:tcPr>
          <w:p w14:paraId="6E996B05" w14:textId="77777777" w:rsidR="006E14D2" w:rsidRPr="00432934" w:rsidRDefault="006E14D2">
            <w:pPr>
              <w:pStyle w:val="08-Tabelageral"/>
              <w:rPr>
                <w:rFonts w:cs="Arial"/>
                <w:b/>
                <w:szCs w:val="14"/>
              </w:rPr>
            </w:pPr>
            <w:r>
              <w:rPr>
                <w:rFonts w:cs="Arial"/>
                <w:b/>
                <w:bCs/>
              </w:rPr>
              <w:t>(</w:t>
            </w:r>
            <w:r w:rsidRPr="0067314E">
              <w:rPr>
                <w:rFonts w:cs="Arial"/>
                <w:b/>
                <w:bCs/>
              </w:rPr>
              <w:t>1</w:t>
            </w:r>
            <w:r>
              <w:rPr>
                <w:rFonts w:cs="Arial"/>
                <w:b/>
                <w:bCs/>
              </w:rPr>
              <w:t>,</w:t>
            </w:r>
            <w:r w:rsidRPr="0067314E">
              <w:rPr>
                <w:rFonts w:cs="Arial"/>
                <w:b/>
                <w:bCs/>
              </w:rPr>
              <w:t>569</w:t>
            </w:r>
            <w:r>
              <w:rPr>
                <w:rFonts w:cs="Arial"/>
                <w:b/>
                <w:bCs/>
              </w:rPr>
              <w:t>)</w:t>
            </w:r>
          </w:p>
        </w:tc>
        <w:tc>
          <w:tcPr>
            <w:tcW w:w="1134" w:type="dxa"/>
            <w:tcBorders>
              <w:top w:val="nil"/>
              <w:left w:val="nil"/>
              <w:bottom w:val="single" w:sz="2" w:space="0" w:color="1F3864" w:themeColor="accent1" w:themeShade="80"/>
              <w:right w:val="nil"/>
            </w:tcBorders>
            <w:shd w:val="clear" w:color="auto" w:fill="auto"/>
            <w:vAlign w:val="bottom"/>
          </w:tcPr>
          <w:p w14:paraId="0EAB86F8" w14:textId="77777777" w:rsidR="006E14D2" w:rsidRPr="00F80522" w:rsidRDefault="006E14D2">
            <w:pPr>
              <w:pStyle w:val="08-Tabelageral"/>
              <w:rPr>
                <w:rFonts w:cs="Arial"/>
                <w:b/>
                <w:szCs w:val="14"/>
              </w:rPr>
            </w:pPr>
            <w:r>
              <w:rPr>
                <w:rFonts w:cs="Arial"/>
                <w:b/>
              </w:rPr>
              <w:t>(1,491)</w:t>
            </w:r>
          </w:p>
        </w:tc>
        <w:tc>
          <w:tcPr>
            <w:tcW w:w="992" w:type="dxa"/>
            <w:tcBorders>
              <w:top w:val="nil"/>
              <w:left w:val="nil"/>
              <w:bottom w:val="single" w:sz="2" w:space="0" w:color="1F3864" w:themeColor="accent1" w:themeShade="80"/>
              <w:right w:val="nil"/>
            </w:tcBorders>
            <w:shd w:val="clear" w:color="auto" w:fill="auto"/>
            <w:vAlign w:val="bottom"/>
          </w:tcPr>
          <w:p w14:paraId="65659E26" w14:textId="77777777" w:rsidR="006E14D2" w:rsidRPr="00432934" w:rsidRDefault="006E14D2">
            <w:pPr>
              <w:pStyle w:val="08-Tabelageral"/>
              <w:rPr>
                <w:rFonts w:cs="Arial"/>
                <w:b/>
                <w:szCs w:val="14"/>
              </w:rPr>
            </w:pPr>
            <w:r>
              <w:rPr>
                <w:rFonts w:cs="Arial"/>
                <w:b/>
              </w:rPr>
              <w:t>15,019</w:t>
            </w:r>
          </w:p>
        </w:tc>
        <w:tc>
          <w:tcPr>
            <w:tcW w:w="992" w:type="dxa"/>
            <w:tcBorders>
              <w:top w:val="nil"/>
              <w:left w:val="nil"/>
              <w:bottom w:val="single" w:sz="2" w:space="0" w:color="1F3864" w:themeColor="accent1" w:themeShade="80"/>
              <w:right w:val="nil"/>
            </w:tcBorders>
            <w:shd w:val="clear" w:color="auto" w:fill="auto"/>
            <w:vAlign w:val="bottom"/>
          </w:tcPr>
          <w:p w14:paraId="067111A4" w14:textId="77777777" w:rsidR="006E14D2" w:rsidRPr="00432934" w:rsidRDefault="006E14D2">
            <w:pPr>
              <w:pStyle w:val="08-Tabelageral"/>
              <w:rPr>
                <w:rFonts w:cs="Arial"/>
                <w:b/>
                <w:szCs w:val="14"/>
              </w:rPr>
            </w:pPr>
            <w:r>
              <w:rPr>
                <w:rFonts w:cs="Arial"/>
                <w:b/>
              </w:rPr>
              <w:t>21,020</w:t>
            </w:r>
          </w:p>
        </w:tc>
      </w:tr>
    </w:tbl>
    <w:p w14:paraId="3976B7BD" w14:textId="77777777" w:rsidR="006E14D2" w:rsidRDefault="006E14D2" w:rsidP="006E14D2">
      <w:pPr>
        <w:pStyle w:val="08-Tabelageral"/>
        <w:spacing w:before="0" w:after="0"/>
        <w:rPr>
          <w:rFonts w:cs="Arial"/>
          <w:b/>
          <w:szCs w:val="14"/>
        </w:rPr>
      </w:pPr>
    </w:p>
    <w:p w14:paraId="1A73A268" w14:textId="77777777" w:rsidR="006E14D2" w:rsidRDefault="006E14D2" w:rsidP="006E14D2">
      <w:pPr>
        <w:pStyle w:val="08-Tabelageral"/>
        <w:spacing w:before="0" w:after="0"/>
        <w:rPr>
          <w:rFonts w:cs="Arial"/>
          <w:b/>
          <w:szCs w:val="14"/>
        </w:rPr>
      </w:pPr>
    </w:p>
    <w:p w14:paraId="612A33F7" w14:textId="77777777" w:rsidR="006E14D2" w:rsidRDefault="006E14D2" w:rsidP="006E14D2">
      <w:pPr>
        <w:pStyle w:val="08-Tabelageral"/>
        <w:spacing w:before="0" w:after="0"/>
        <w:rPr>
          <w:rFonts w:cs="Arial"/>
        </w:rPr>
      </w:pPr>
      <w:r>
        <w:rPr>
          <w:rFonts w:cs="Arial"/>
          <w:b/>
          <w:szCs w:val="14"/>
        </w:rPr>
        <w:t xml:space="preserve">R$ </w:t>
      </w:r>
      <w:proofErr w:type="spellStart"/>
      <w:r>
        <w:rPr>
          <w:rFonts w:cs="Arial"/>
          <w:b/>
          <w:szCs w:val="14"/>
        </w:rPr>
        <w:t>thousand</w:t>
      </w:r>
      <w:proofErr w:type="spellEnd"/>
    </w:p>
    <w:tbl>
      <w:tblPr>
        <w:tblW w:w="9645" w:type="dxa"/>
        <w:jc w:val="center"/>
        <w:tblLayout w:type="fixed"/>
        <w:tblLook w:val="04A0" w:firstRow="1" w:lastRow="0" w:firstColumn="1" w:lastColumn="0" w:noHBand="0" w:noVBand="1"/>
      </w:tblPr>
      <w:tblGrid>
        <w:gridCol w:w="2268"/>
        <w:gridCol w:w="993"/>
        <w:gridCol w:w="993"/>
        <w:gridCol w:w="1135"/>
        <w:gridCol w:w="1135"/>
        <w:gridCol w:w="1135"/>
        <w:gridCol w:w="993"/>
        <w:gridCol w:w="993"/>
      </w:tblGrid>
      <w:tr w:rsidR="006E14D2" w14:paraId="2E6B591C" w14:textId="77777777">
        <w:trPr>
          <w:trHeight w:val="238"/>
          <w:jc w:val="center"/>
        </w:trPr>
        <w:tc>
          <w:tcPr>
            <w:tcW w:w="2268" w:type="dxa"/>
            <w:tcBorders>
              <w:top w:val="single" w:sz="2" w:space="0" w:color="1F3864" w:themeColor="accent1" w:themeShade="80"/>
              <w:left w:val="nil"/>
              <w:bottom w:val="nil"/>
              <w:right w:val="nil"/>
            </w:tcBorders>
          </w:tcPr>
          <w:p w14:paraId="2B186FCF" w14:textId="77777777" w:rsidR="006E14D2" w:rsidRDefault="006E14D2">
            <w:pPr>
              <w:spacing w:after="0"/>
              <w:jc w:val="center"/>
              <w:rPr>
                <w:rFonts w:ascii="Arial" w:hAnsi="Arial" w:cs="Arial"/>
                <w:b/>
                <w:sz w:val="14"/>
                <w:szCs w:val="14"/>
              </w:rPr>
            </w:pPr>
          </w:p>
        </w:tc>
        <w:tc>
          <w:tcPr>
            <w:tcW w:w="7377" w:type="dxa"/>
            <w:gridSpan w:val="7"/>
            <w:tcBorders>
              <w:top w:val="single" w:sz="2" w:space="0" w:color="1F3864" w:themeColor="accent1" w:themeShade="80"/>
              <w:left w:val="nil"/>
              <w:bottom w:val="single" w:sz="2" w:space="0" w:color="1F3864" w:themeColor="accent1" w:themeShade="80"/>
              <w:right w:val="nil"/>
            </w:tcBorders>
            <w:vAlign w:val="center"/>
            <w:hideMark/>
          </w:tcPr>
          <w:p w14:paraId="6386334F" w14:textId="77777777" w:rsidR="006E14D2" w:rsidRDefault="006E14D2">
            <w:pPr>
              <w:pStyle w:val="08-Tabelageral"/>
              <w:spacing w:line="256" w:lineRule="auto"/>
              <w:jc w:val="center"/>
              <w:rPr>
                <w:rFonts w:cs="Arial"/>
                <w:b/>
                <w:szCs w:val="14"/>
                <w:lang w:eastAsia="en-US"/>
              </w:rPr>
            </w:pPr>
            <w:proofErr w:type="spellStart"/>
            <w:r w:rsidRPr="00432934">
              <w:rPr>
                <w:rFonts w:cs="Arial"/>
                <w:b/>
                <w:lang w:eastAsia="en-US"/>
              </w:rPr>
              <w:t>Consolidated</w:t>
            </w:r>
            <w:proofErr w:type="spellEnd"/>
          </w:p>
        </w:tc>
      </w:tr>
      <w:tr w:rsidR="006E14D2" w14:paraId="794DEF46" w14:textId="77777777">
        <w:trPr>
          <w:trHeight w:val="238"/>
          <w:jc w:val="center"/>
        </w:trPr>
        <w:tc>
          <w:tcPr>
            <w:tcW w:w="2268" w:type="dxa"/>
          </w:tcPr>
          <w:p w14:paraId="674640DD" w14:textId="77777777" w:rsidR="006E14D2" w:rsidRDefault="006E14D2">
            <w:pPr>
              <w:spacing w:after="0"/>
              <w:jc w:val="center"/>
              <w:rPr>
                <w:rFonts w:ascii="Arial" w:hAnsi="Arial" w:cs="Arial"/>
                <w:b/>
                <w:sz w:val="14"/>
                <w:szCs w:val="14"/>
              </w:rPr>
            </w:pPr>
          </w:p>
        </w:tc>
        <w:tc>
          <w:tcPr>
            <w:tcW w:w="1986" w:type="dxa"/>
            <w:gridSpan w:val="2"/>
            <w:tcBorders>
              <w:top w:val="single" w:sz="2" w:space="0" w:color="1F3864" w:themeColor="accent1" w:themeShade="80"/>
              <w:left w:val="nil"/>
              <w:bottom w:val="single" w:sz="2" w:space="0" w:color="1F3864" w:themeColor="accent1" w:themeShade="80"/>
              <w:right w:val="nil"/>
            </w:tcBorders>
            <w:vAlign w:val="center"/>
            <w:hideMark/>
          </w:tcPr>
          <w:p w14:paraId="0D33593F" w14:textId="77777777" w:rsidR="006E14D2" w:rsidRDefault="006E14D2">
            <w:pPr>
              <w:spacing w:after="0"/>
              <w:jc w:val="center"/>
              <w:rPr>
                <w:rFonts w:ascii="Arial" w:hAnsi="Arial" w:cs="Arial"/>
                <w:b/>
                <w:sz w:val="14"/>
                <w:szCs w:val="14"/>
              </w:rPr>
            </w:pPr>
            <w:proofErr w:type="spellStart"/>
            <w:r>
              <w:rPr>
                <w:rFonts w:ascii="Arial" w:hAnsi="Arial" w:cs="Arial"/>
                <w:b/>
                <w:sz w:val="14"/>
                <w:szCs w:val="14"/>
              </w:rPr>
              <w:t>Dec</w:t>
            </w:r>
            <w:proofErr w:type="spellEnd"/>
            <w:r>
              <w:rPr>
                <w:rFonts w:ascii="Arial" w:hAnsi="Arial" w:cs="Arial"/>
                <w:b/>
                <w:sz w:val="14"/>
                <w:szCs w:val="14"/>
              </w:rPr>
              <w:t xml:space="preserve"> 31, 2022</w:t>
            </w:r>
          </w:p>
        </w:tc>
        <w:tc>
          <w:tcPr>
            <w:tcW w:w="1135" w:type="dxa"/>
            <w:tcBorders>
              <w:top w:val="single" w:sz="2" w:space="0" w:color="1F3864" w:themeColor="accent1" w:themeShade="80"/>
              <w:left w:val="nil"/>
              <w:bottom w:val="single" w:sz="2" w:space="0" w:color="1F3864" w:themeColor="accent1" w:themeShade="80"/>
              <w:right w:val="nil"/>
            </w:tcBorders>
            <w:vAlign w:val="center"/>
          </w:tcPr>
          <w:p w14:paraId="05F37C24" w14:textId="77777777" w:rsidR="006E14D2" w:rsidRDefault="006E14D2">
            <w:pPr>
              <w:spacing w:after="0"/>
              <w:jc w:val="center"/>
              <w:rPr>
                <w:rFonts w:ascii="Arial" w:hAnsi="Arial" w:cs="Arial"/>
                <w:b/>
                <w:sz w:val="14"/>
                <w:szCs w:val="14"/>
              </w:rPr>
            </w:pPr>
          </w:p>
        </w:tc>
        <w:tc>
          <w:tcPr>
            <w:tcW w:w="1135" w:type="dxa"/>
            <w:tcBorders>
              <w:top w:val="single" w:sz="2" w:space="0" w:color="1F3864" w:themeColor="accent1" w:themeShade="80"/>
              <w:left w:val="nil"/>
              <w:bottom w:val="single" w:sz="2" w:space="0" w:color="1F3864" w:themeColor="accent1" w:themeShade="80"/>
              <w:right w:val="nil"/>
            </w:tcBorders>
            <w:vAlign w:val="center"/>
          </w:tcPr>
          <w:p w14:paraId="68EE11AB" w14:textId="77777777" w:rsidR="006E14D2" w:rsidRDefault="006E14D2">
            <w:pPr>
              <w:spacing w:after="0"/>
              <w:jc w:val="center"/>
              <w:rPr>
                <w:rFonts w:ascii="Arial" w:hAnsi="Arial" w:cs="Arial"/>
                <w:b/>
                <w:sz w:val="14"/>
                <w:szCs w:val="14"/>
              </w:rPr>
            </w:pPr>
          </w:p>
        </w:tc>
        <w:tc>
          <w:tcPr>
            <w:tcW w:w="1135" w:type="dxa"/>
            <w:tcBorders>
              <w:top w:val="single" w:sz="2" w:space="0" w:color="1F3864" w:themeColor="accent1" w:themeShade="80"/>
              <w:left w:val="nil"/>
              <w:bottom w:val="single" w:sz="2" w:space="0" w:color="1F3864" w:themeColor="accent1" w:themeShade="80"/>
              <w:right w:val="nil"/>
            </w:tcBorders>
            <w:vAlign w:val="center"/>
          </w:tcPr>
          <w:p w14:paraId="1028CDDA" w14:textId="77777777" w:rsidR="006E14D2" w:rsidRDefault="006E14D2">
            <w:pPr>
              <w:spacing w:after="0"/>
              <w:jc w:val="center"/>
              <w:rPr>
                <w:rFonts w:ascii="Arial" w:hAnsi="Arial" w:cs="Arial"/>
                <w:b/>
                <w:sz w:val="14"/>
                <w:szCs w:val="14"/>
              </w:rPr>
            </w:pPr>
          </w:p>
        </w:tc>
        <w:tc>
          <w:tcPr>
            <w:tcW w:w="1986" w:type="dxa"/>
            <w:gridSpan w:val="2"/>
            <w:tcBorders>
              <w:top w:val="single" w:sz="2" w:space="0" w:color="1F3864" w:themeColor="accent1" w:themeShade="80"/>
              <w:left w:val="nil"/>
              <w:bottom w:val="single" w:sz="2" w:space="0" w:color="1F3864" w:themeColor="accent1" w:themeShade="80"/>
              <w:right w:val="nil"/>
            </w:tcBorders>
            <w:vAlign w:val="center"/>
            <w:hideMark/>
          </w:tcPr>
          <w:p w14:paraId="086DD9EC" w14:textId="77777777" w:rsidR="006E14D2" w:rsidRDefault="006E14D2">
            <w:pPr>
              <w:spacing w:after="0"/>
              <w:jc w:val="center"/>
              <w:rPr>
                <w:rFonts w:ascii="Arial" w:hAnsi="Arial" w:cs="Arial"/>
                <w:b/>
                <w:sz w:val="14"/>
                <w:szCs w:val="14"/>
              </w:rPr>
            </w:pPr>
            <w:proofErr w:type="spellStart"/>
            <w:r>
              <w:rPr>
                <w:rFonts w:ascii="Arial" w:hAnsi="Arial" w:cs="Arial"/>
                <w:b/>
                <w:sz w:val="14"/>
                <w:szCs w:val="14"/>
              </w:rPr>
              <w:t>Dec</w:t>
            </w:r>
            <w:proofErr w:type="spellEnd"/>
            <w:r>
              <w:rPr>
                <w:rFonts w:ascii="Arial" w:hAnsi="Arial" w:cs="Arial"/>
                <w:b/>
                <w:sz w:val="14"/>
                <w:szCs w:val="14"/>
              </w:rPr>
              <w:t xml:space="preserve"> 31, 2023</w:t>
            </w:r>
          </w:p>
        </w:tc>
      </w:tr>
      <w:tr w:rsidR="006E14D2" w14:paraId="390E1BED" w14:textId="77777777">
        <w:trPr>
          <w:trHeight w:val="238"/>
          <w:jc w:val="center"/>
        </w:trPr>
        <w:tc>
          <w:tcPr>
            <w:tcW w:w="2268" w:type="dxa"/>
            <w:tcBorders>
              <w:top w:val="nil"/>
              <w:left w:val="nil"/>
              <w:bottom w:val="single" w:sz="2" w:space="0" w:color="1F3864" w:themeColor="accent1" w:themeShade="80"/>
              <w:right w:val="nil"/>
            </w:tcBorders>
          </w:tcPr>
          <w:p w14:paraId="3DE147A4" w14:textId="77777777" w:rsidR="006E14D2" w:rsidRDefault="006E14D2">
            <w:pPr>
              <w:spacing w:after="0"/>
              <w:jc w:val="center"/>
              <w:rPr>
                <w:rFonts w:ascii="Arial" w:hAnsi="Arial" w:cs="Arial"/>
                <w:b/>
                <w:sz w:val="14"/>
                <w:szCs w:val="14"/>
              </w:rPr>
            </w:pPr>
          </w:p>
        </w:tc>
        <w:tc>
          <w:tcPr>
            <w:tcW w:w="993" w:type="dxa"/>
            <w:tcBorders>
              <w:top w:val="single" w:sz="2" w:space="0" w:color="1F3864" w:themeColor="accent1" w:themeShade="80"/>
              <w:left w:val="nil"/>
              <w:bottom w:val="single" w:sz="2" w:space="0" w:color="1F3864" w:themeColor="accent1" w:themeShade="80"/>
              <w:right w:val="nil"/>
            </w:tcBorders>
            <w:vAlign w:val="center"/>
            <w:hideMark/>
          </w:tcPr>
          <w:p w14:paraId="0686381F" w14:textId="77777777" w:rsidR="006E14D2" w:rsidRDefault="006E14D2">
            <w:pPr>
              <w:spacing w:after="0"/>
              <w:jc w:val="center"/>
              <w:rPr>
                <w:rFonts w:ascii="Arial" w:hAnsi="Arial" w:cs="Arial"/>
                <w:b/>
                <w:sz w:val="14"/>
                <w:szCs w:val="14"/>
              </w:rPr>
            </w:pPr>
            <w:proofErr w:type="spellStart"/>
            <w:r>
              <w:rPr>
                <w:rFonts w:ascii="Arial" w:hAnsi="Arial" w:cs="Arial"/>
                <w:b/>
                <w:sz w:val="14"/>
                <w:szCs w:val="14"/>
              </w:rPr>
              <w:t>Cost</w:t>
            </w:r>
            <w:proofErr w:type="spellEnd"/>
            <w:r>
              <w:rPr>
                <w:rFonts w:ascii="Arial" w:hAnsi="Arial" w:cs="Arial"/>
                <w:b/>
                <w:sz w:val="14"/>
                <w:szCs w:val="14"/>
              </w:rPr>
              <w:t xml:space="preserve"> </w:t>
            </w:r>
            <w:proofErr w:type="spellStart"/>
            <w:r>
              <w:rPr>
                <w:rFonts w:ascii="Arial" w:hAnsi="Arial" w:cs="Arial"/>
                <w:b/>
                <w:sz w:val="14"/>
                <w:szCs w:val="14"/>
              </w:rPr>
              <w:t>Value</w:t>
            </w:r>
            <w:proofErr w:type="spellEnd"/>
          </w:p>
        </w:tc>
        <w:tc>
          <w:tcPr>
            <w:tcW w:w="993" w:type="dxa"/>
            <w:tcBorders>
              <w:top w:val="single" w:sz="2" w:space="0" w:color="1F3864" w:themeColor="accent1" w:themeShade="80"/>
              <w:left w:val="nil"/>
              <w:bottom w:val="single" w:sz="2" w:space="0" w:color="1F3864" w:themeColor="accent1" w:themeShade="80"/>
              <w:right w:val="nil"/>
            </w:tcBorders>
            <w:vAlign w:val="center"/>
            <w:hideMark/>
          </w:tcPr>
          <w:p w14:paraId="6623B30F" w14:textId="77777777" w:rsidR="006E14D2" w:rsidRDefault="006E14D2">
            <w:pPr>
              <w:spacing w:after="0"/>
              <w:jc w:val="center"/>
              <w:rPr>
                <w:rFonts w:ascii="Arial" w:hAnsi="Arial" w:cs="Arial"/>
                <w:b/>
                <w:sz w:val="14"/>
                <w:szCs w:val="14"/>
              </w:rPr>
            </w:pPr>
            <w:r>
              <w:rPr>
                <w:rFonts w:ascii="Arial" w:hAnsi="Arial" w:cs="Arial"/>
                <w:b/>
                <w:sz w:val="14"/>
                <w:szCs w:val="14"/>
              </w:rPr>
              <w:t xml:space="preserve">Market </w:t>
            </w:r>
            <w:proofErr w:type="spellStart"/>
            <w:r>
              <w:rPr>
                <w:rFonts w:ascii="Arial" w:hAnsi="Arial" w:cs="Arial"/>
                <w:b/>
                <w:sz w:val="14"/>
                <w:szCs w:val="14"/>
              </w:rPr>
              <w:t>Value</w:t>
            </w:r>
            <w:proofErr w:type="spellEnd"/>
          </w:p>
        </w:tc>
        <w:tc>
          <w:tcPr>
            <w:tcW w:w="1135" w:type="dxa"/>
            <w:tcBorders>
              <w:top w:val="single" w:sz="2" w:space="0" w:color="1F3864" w:themeColor="accent1" w:themeShade="80"/>
              <w:left w:val="nil"/>
              <w:bottom w:val="single" w:sz="2" w:space="0" w:color="1F3864" w:themeColor="accent1" w:themeShade="80"/>
              <w:right w:val="nil"/>
            </w:tcBorders>
            <w:vAlign w:val="center"/>
            <w:hideMark/>
          </w:tcPr>
          <w:p w14:paraId="02993054" w14:textId="77777777" w:rsidR="006E14D2" w:rsidRDefault="006E14D2">
            <w:pPr>
              <w:pStyle w:val="08-Tabelageral"/>
              <w:spacing w:line="256" w:lineRule="auto"/>
              <w:jc w:val="center"/>
              <w:rPr>
                <w:rFonts w:cs="Arial"/>
                <w:b/>
                <w:lang w:eastAsia="en-US"/>
              </w:rPr>
            </w:pPr>
            <w:proofErr w:type="spellStart"/>
            <w:r>
              <w:rPr>
                <w:rFonts w:cs="Arial"/>
                <w:b/>
                <w:lang w:eastAsia="en-US"/>
              </w:rPr>
              <w:t>Applications</w:t>
            </w:r>
            <w:proofErr w:type="spellEnd"/>
          </w:p>
        </w:tc>
        <w:tc>
          <w:tcPr>
            <w:tcW w:w="1135" w:type="dxa"/>
            <w:tcBorders>
              <w:top w:val="single" w:sz="2" w:space="0" w:color="1F3864" w:themeColor="accent1" w:themeShade="80"/>
              <w:left w:val="nil"/>
              <w:bottom w:val="single" w:sz="2" w:space="0" w:color="1F3864" w:themeColor="accent1" w:themeShade="80"/>
              <w:right w:val="nil"/>
            </w:tcBorders>
            <w:vAlign w:val="center"/>
            <w:hideMark/>
          </w:tcPr>
          <w:p w14:paraId="49DFACE1" w14:textId="77777777" w:rsidR="006E14D2" w:rsidRDefault="006E14D2">
            <w:pPr>
              <w:pStyle w:val="08-Tabelageral"/>
              <w:spacing w:line="256" w:lineRule="auto"/>
              <w:jc w:val="center"/>
              <w:rPr>
                <w:rFonts w:cs="Arial"/>
                <w:b/>
                <w:lang w:eastAsia="en-US"/>
              </w:rPr>
            </w:pPr>
            <w:proofErr w:type="spellStart"/>
            <w:r>
              <w:rPr>
                <w:rFonts w:cs="Arial"/>
                <w:b/>
                <w:lang w:eastAsia="en-US"/>
              </w:rPr>
              <w:t>Redemptions</w:t>
            </w:r>
            <w:proofErr w:type="spellEnd"/>
          </w:p>
        </w:tc>
        <w:tc>
          <w:tcPr>
            <w:tcW w:w="1135" w:type="dxa"/>
            <w:tcBorders>
              <w:top w:val="single" w:sz="2" w:space="0" w:color="1F3864" w:themeColor="accent1" w:themeShade="80"/>
              <w:left w:val="nil"/>
              <w:bottom w:val="single" w:sz="2" w:space="0" w:color="1F3864" w:themeColor="accent1" w:themeShade="80"/>
              <w:right w:val="nil"/>
            </w:tcBorders>
            <w:vAlign w:val="center"/>
            <w:hideMark/>
          </w:tcPr>
          <w:p w14:paraId="24F80D95" w14:textId="77777777" w:rsidR="006E14D2" w:rsidRDefault="006E14D2">
            <w:pPr>
              <w:pStyle w:val="08-Tabelageral"/>
              <w:spacing w:line="256" w:lineRule="auto"/>
              <w:rPr>
                <w:rFonts w:cs="Arial"/>
                <w:b/>
                <w:lang w:eastAsia="en-US"/>
              </w:rPr>
            </w:pPr>
            <w:proofErr w:type="spellStart"/>
            <w:r>
              <w:rPr>
                <w:rFonts w:cs="Arial"/>
                <w:b/>
                <w:lang w:eastAsia="en-US"/>
              </w:rPr>
              <w:t>Yield</w:t>
            </w:r>
            <w:proofErr w:type="spellEnd"/>
          </w:p>
        </w:tc>
        <w:tc>
          <w:tcPr>
            <w:tcW w:w="993" w:type="dxa"/>
            <w:tcBorders>
              <w:top w:val="single" w:sz="2" w:space="0" w:color="1F3864" w:themeColor="accent1" w:themeShade="80"/>
              <w:left w:val="nil"/>
              <w:bottom w:val="single" w:sz="2" w:space="0" w:color="1F3864" w:themeColor="accent1" w:themeShade="80"/>
              <w:right w:val="nil"/>
            </w:tcBorders>
            <w:vAlign w:val="center"/>
            <w:hideMark/>
          </w:tcPr>
          <w:p w14:paraId="5B2DCF70" w14:textId="77777777" w:rsidR="006E14D2" w:rsidRDefault="006E14D2">
            <w:pPr>
              <w:pStyle w:val="08-Tabelageral"/>
              <w:spacing w:line="256" w:lineRule="auto"/>
              <w:jc w:val="center"/>
              <w:rPr>
                <w:rFonts w:cs="Arial"/>
                <w:b/>
                <w:lang w:eastAsia="en-US"/>
              </w:rPr>
            </w:pPr>
            <w:proofErr w:type="spellStart"/>
            <w:r>
              <w:rPr>
                <w:rFonts w:cs="Arial"/>
                <w:b/>
                <w:lang w:eastAsia="en-US"/>
              </w:rPr>
              <w:t>Cost</w:t>
            </w:r>
            <w:proofErr w:type="spellEnd"/>
            <w:r>
              <w:rPr>
                <w:rFonts w:cs="Arial"/>
                <w:b/>
                <w:lang w:eastAsia="en-US"/>
              </w:rPr>
              <w:t xml:space="preserve"> </w:t>
            </w:r>
            <w:proofErr w:type="spellStart"/>
            <w:r>
              <w:rPr>
                <w:rFonts w:cs="Arial"/>
                <w:b/>
                <w:lang w:eastAsia="en-US"/>
              </w:rPr>
              <w:t>Value</w:t>
            </w:r>
            <w:proofErr w:type="spellEnd"/>
          </w:p>
        </w:tc>
        <w:tc>
          <w:tcPr>
            <w:tcW w:w="993" w:type="dxa"/>
            <w:tcBorders>
              <w:top w:val="single" w:sz="2" w:space="0" w:color="1F3864" w:themeColor="accent1" w:themeShade="80"/>
              <w:left w:val="nil"/>
              <w:bottom w:val="single" w:sz="2" w:space="0" w:color="1F3864" w:themeColor="accent1" w:themeShade="80"/>
              <w:right w:val="nil"/>
            </w:tcBorders>
            <w:vAlign w:val="center"/>
            <w:hideMark/>
          </w:tcPr>
          <w:p w14:paraId="077BF261" w14:textId="77777777" w:rsidR="006E14D2" w:rsidRDefault="006E14D2">
            <w:pPr>
              <w:pStyle w:val="08-Tabelageral"/>
              <w:spacing w:line="256" w:lineRule="auto"/>
              <w:jc w:val="center"/>
              <w:rPr>
                <w:rFonts w:cs="Arial"/>
                <w:b/>
                <w:lang w:eastAsia="en-US"/>
              </w:rPr>
            </w:pPr>
            <w:r>
              <w:rPr>
                <w:rFonts w:cs="Arial"/>
                <w:b/>
                <w:lang w:eastAsia="en-US"/>
              </w:rPr>
              <w:t xml:space="preserve">Market </w:t>
            </w:r>
            <w:proofErr w:type="spellStart"/>
            <w:r>
              <w:rPr>
                <w:rFonts w:cs="Arial"/>
                <w:b/>
                <w:lang w:eastAsia="en-US"/>
              </w:rPr>
              <w:t>Value</w:t>
            </w:r>
            <w:proofErr w:type="spellEnd"/>
          </w:p>
        </w:tc>
      </w:tr>
      <w:tr w:rsidR="006E14D2" w14:paraId="2574E603" w14:textId="77777777">
        <w:trPr>
          <w:trHeight w:val="238"/>
          <w:jc w:val="center"/>
        </w:trPr>
        <w:tc>
          <w:tcPr>
            <w:tcW w:w="2268" w:type="dxa"/>
            <w:hideMark/>
          </w:tcPr>
          <w:p w14:paraId="6D521EC6" w14:textId="77777777" w:rsidR="006E14D2" w:rsidRPr="00432934" w:rsidRDefault="006E14D2">
            <w:pPr>
              <w:pStyle w:val="08-Tabelageral"/>
              <w:spacing w:line="256" w:lineRule="auto"/>
              <w:ind w:left="113"/>
              <w:jc w:val="left"/>
              <w:rPr>
                <w:rFonts w:cs="Arial"/>
                <w:szCs w:val="14"/>
                <w:lang w:eastAsia="en-US"/>
              </w:rPr>
            </w:pPr>
            <w:bookmarkStart w:id="94" w:name="_Hlk126155154"/>
            <w:r w:rsidRPr="00432934">
              <w:rPr>
                <w:rFonts w:cs="Arial"/>
                <w:szCs w:val="14"/>
                <w:lang w:eastAsia="en-US"/>
              </w:rPr>
              <w:t xml:space="preserve">TPF </w:t>
            </w:r>
            <w:r w:rsidRPr="00432934">
              <w:rPr>
                <w:rFonts w:cs="Arial"/>
                <w:szCs w:val="14"/>
                <w:vertAlign w:val="superscript"/>
                <w:lang w:eastAsia="en-US"/>
              </w:rPr>
              <w:t>(1)</w:t>
            </w:r>
          </w:p>
        </w:tc>
        <w:tc>
          <w:tcPr>
            <w:tcW w:w="993" w:type="dxa"/>
            <w:tcBorders>
              <w:top w:val="single" w:sz="2" w:space="0" w:color="1F3864" w:themeColor="accent1" w:themeShade="80"/>
              <w:left w:val="nil"/>
              <w:bottom w:val="nil"/>
              <w:right w:val="nil"/>
            </w:tcBorders>
            <w:shd w:val="clear" w:color="auto" w:fill="auto"/>
            <w:hideMark/>
          </w:tcPr>
          <w:p w14:paraId="02737D4E" w14:textId="77777777" w:rsidR="006E14D2" w:rsidRPr="00432934" w:rsidRDefault="006E14D2">
            <w:pPr>
              <w:pStyle w:val="08-Tabelageral"/>
              <w:spacing w:line="256" w:lineRule="auto"/>
              <w:rPr>
                <w:rFonts w:cs="Arial"/>
                <w:szCs w:val="14"/>
                <w:lang w:eastAsia="en-US"/>
              </w:rPr>
            </w:pPr>
            <w:r w:rsidRPr="00432934">
              <w:rPr>
                <w:rFonts w:cs="Arial"/>
              </w:rPr>
              <w:t>347,020</w:t>
            </w:r>
          </w:p>
        </w:tc>
        <w:tc>
          <w:tcPr>
            <w:tcW w:w="993" w:type="dxa"/>
            <w:tcBorders>
              <w:top w:val="single" w:sz="2" w:space="0" w:color="1F3864" w:themeColor="accent1" w:themeShade="80"/>
              <w:left w:val="nil"/>
              <w:bottom w:val="nil"/>
              <w:right w:val="nil"/>
            </w:tcBorders>
            <w:shd w:val="clear" w:color="auto" w:fill="auto"/>
            <w:hideMark/>
          </w:tcPr>
          <w:p w14:paraId="239AD80E" w14:textId="77777777" w:rsidR="006E14D2" w:rsidRPr="00432934" w:rsidRDefault="006E14D2">
            <w:pPr>
              <w:pStyle w:val="08-Tabelageral"/>
              <w:spacing w:line="256" w:lineRule="auto"/>
              <w:rPr>
                <w:rFonts w:cs="Arial"/>
                <w:szCs w:val="14"/>
                <w:lang w:eastAsia="en-US"/>
              </w:rPr>
            </w:pPr>
            <w:r w:rsidRPr="00432934">
              <w:rPr>
                <w:rFonts w:cs="Arial"/>
              </w:rPr>
              <w:t>350,217</w:t>
            </w:r>
          </w:p>
        </w:tc>
        <w:tc>
          <w:tcPr>
            <w:tcW w:w="1135" w:type="dxa"/>
            <w:tcBorders>
              <w:top w:val="single" w:sz="2" w:space="0" w:color="1F3864" w:themeColor="accent1" w:themeShade="80"/>
              <w:left w:val="nil"/>
              <w:bottom w:val="nil"/>
              <w:right w:val="nil"/>
            </w:tcBorders>
            <w:shd w:val="clear" w:color="auto" w:fill="auto"/>
            <w:hideMark/>
          </w:tcPr>
          <w:p w14:paraId="065F45D7" w14:textId="77777777" w:rsidR="006E14D2" w:rsidRPr="00432934" w:rsidRDefault="006E14D2">
            <w:pPr>
              <w:pStyle w:val="08-Tabelageral"/>
              <w:spacing w:line="256" w:lineRule="auto"/>
              <w:rPr>
                <w:rFonts w:cs="Arial"/>
                <w:szCs w:val="14"/>
                <w:lang w:eastAsia="en-US"/>
              </w:rPr>
            </w:pPr>
            <w:r w:rsidRPr="00432934">
              <w:rPr>
                <w:rFonts w:cs="Arial"/>
              </w:rPr>
              <w:t>1,086,090</w:t>
            </w:r>
          </w:p>
        </w:tc>
        <w:tc>
          <w:tcPr>
            <w:tcW w:w="1135" w:type="dxa"/>
            <w:tcBorders>
              <w:top w:val="single" w:sz="2" w:space="0" w:color="1F3864" w:themeColor="accent1" w:themeShade="80"/>
              <w:left w:val="nil"/>
              <w:bottom w:val="nil"/>
              <w:right w:val="nil"/>
            </w:tcBorders>
            <w:shd w:val="clear" w:color="auto" w:fill="auto"/>
            <w:hideMark/>
          </w:tcPr>
          <w:p w14:paraId="10070ECB" w14:textId="77777777" w:rsidR="006E14D2" w:rsidRPr="00432934" w:rsidRDefault="006E14D2">
            <w:pPr>
              <w:pStyle w:val="08-Tabelageral"/>
              <w:spacing w:line="256" w:lineRule="auto"/>
              <w:rPr>
                <w:rFonts w:cs="Arial"/>
                <w:szCs w:val="14"/>
                <w:lang w:eastAsia="en-US"/>
              </w:rPr>
            </w:pPr>
            <w:r w:rsidRPr="00432934">
              <w:rPr>
                <w:rFonts w:cs="Arial"/>
              </w:rPr>
              <w:t>--</w:t>
            </w:r>
          </w:p>
        </w:tc>
        <w:tc>
          <w:tcPr>
            <w:tcW w:w="1135" w:type="dxa"/>
            <w:tcBorders>
              <w:top w:val="single" w:sz="2" w:space="0" w:color="1F3864" w:themeColor="accent1" w:themeShade="80"/>
              <w:left w:val="nil"/>
              <w:bottom w:val="nil"/>
              <w:right w:val="nil"/>
            </w:tcBorders>
            <w:shd w:val="clear" w:color="auto" w:fill="auto"/>
            <w:hideMark/>
          </w:tcPr>
          <w:p w14:paraId="79CF325F" w14:textId="77777777" w:rsidR="006E14D2" w:rsidRDefault="006E14D2">
            <w:pPr>
              <w:pStyle w:val="08-Tabelageral"/>
              <w:spacing w:line="256" w:lineRule="auto"/>
              <w:rPr>
                <w:rFonts w:cs="Arial"/>
                <w:szCs w:val="14"/>
                <w:lang w:eastAsia="en-US"/>
              </w:rPr>
            </w:pPr>
            <w:r w:rsidRPr="00432934">
              <w:rPr>
                <w:rFonts w:cs="Arial"/>
              </w:rPr>
              <w:t>150,064</w:t>
            </w:r>
          </w:p>
        </w:tc>
        <w:tc>
          <w:tcPr>
            <w:tcW w:w="993" w:type="dxa"/>
            <w:tcBorders>
              <w:top w:val="single" w:sz="2" w:space="0" w:color="1F3864" w:themeColor="accent1" w:themeShade="80"/>
              <w:left w:val="nil"/>
              <w:bottom w:val="nil"/>
              <w:right w:val="nil"/>
            </w:tcBorders>
            <w:shd w:val="clear" w:color="auto" w:fill="auto"/>
            <w:hideMark/>
          </w:tcPr>
          <w:p w14:paraId="1CCC624C" w14:textId="77777777" w:rsidR="006E14D2" w:rsidRPr="00432934" w:rsidRDefault="006E14D2">
            <w:pPr>
              <w:pStyle w:val="08-Tabelageral"/>
              <w:spacing w:line="256" w:lineRule="auto"/>
              <w:rPr>
                <w:rFonts w:cs="Arial"/>
                <w:szCs w:val="14"/>
                <w:lang w:eastAsia="en-US"/>
              </w:rPr>
            </w:pPr>
            <w:r>
              <w:rPr>
                <w:rFonts w:cs="Arial"/>
                <w:color w:val="000000"/>
              </w:rPr>
              <w:t>1,433,111</w:t>
            </w:r>
          </w:p>
        </w:tc>
        <w:tc>
          <w:tcPr>
            <w:tcW w:w="993" w:type="dxa"/>
            <w:tcBorders>
              <w:top w:val="single" w:sz="2" w:space="0" w:color="1F3864" w:themeColor="accent1" w:themeShade="80"/>
              <w:left w:val="nil"/>
              <w:bottom w:val="nil"/>
              <w:right w:val="nil"/>
            </w:tcBorders>
            <w:shd w:val="clear" w:color="auto" w:fill="auto"/>
            <w:hideMark/>
          </w:tcPr>
          <w:p w14:paraId="67E3B3C8" w14:textId="77777777" w:rsidR="006E14D2" w:rsidRPr="00432934" w:rsidRDefault="006E14D2">
            <w:pPr>
              <w:pStyle w:val="08-Tabelageral"/>
              <w:spacing w:line="256" w:lineRule="auto"/>
              <w:rPr>
                <w:rFonts w:cs="Arial"/>
                <w:szCs w:val="14"/>
                <w:lang w:eastAsia="en-US"/>
              </w:rPr>
            </w:pPr>
            <w:r w:rsidRPr="00432934">
              <w:rPr>
                <w:rFonts w:cs="Arial"/>
              </w:rPr>
              <w:t>1,586,371</w:t>
            </w:r>
          </w:p>
        </w:tc>
      </w:tr>
      <w:tr w:rsidR="006E14D2" w14:paraId="7C675314" w14:textId="77777777">
        <w:trPr>
          <w:trHeight w:val="238"/>
          <w:jc w:val="center"/>
        </w:trPr>
        <w:tc>
          <w:tcPr>
            <w:tcW w:w="2268" w:type="dxa"/>
            <w:hideMark/>
          </w:tcPr>
          <w:p w14:paraId="10A8B937" w14:textId="77777777" w:rsidR="006E14D2" w:rsidRPr="00432934" w:rsidRDefault="006E14D2">
            <w:pPr>
              <w:pStyle w:val="08-Tabelageral"/>
              <w:spacing w:line="256" w:lineRule="auto"/>
              <w:ind w:left="113"/>
              <w:jc w:val="left"/>
              <w:rPr>
                <w:rFonts w:cs="Arial"/>
                <w:szCs w:val="14"/>
                <w:lang w:eastAsia="en-US"/>
              </w:rPr>
            </w:pPr>
            <w:proofErr w:type="spellStart"/>
            <w:r w:rsidRPr="00432934">
              <w:rPr>
                <w:rFonts w:cs="Arial"/>
                <w:szCs w:val="14"/>
                <w:lang w:eastAsia="en-US"/>
              </w:rPr>
              <w:t>Long-term</w:t>
            </w:r>
            <w:proofErr w:type="spellEnd"/>
            <w:r w:rsidRPr="00432934">
              <w:rPr>
                <w:rFonts w:cs="Arial"/>
                <w:szCs w:val="14"/>
                <w:lang w:eastAsia="en-US"/>
              </w:rPr>
              <w:t xml:space="preserve"> </w:t>
            </w:r>
            <w:proofErr w:type="spellStart"/>
            <w:r w:rsidRPr="00432934">
              <w:rPr>
                <w:rFonts w:cs="Arial"/>
                <w:szCs w:val="14"/>
                <w:lang w:eastAsia="en-US"/>
              </w:rPr>
              <w:t>fund</w:t>
            </w:r>
            <w:proofErr w:type="spellEnd"/>
            <w:r w:rsidRPr="00432934">
              <w:rPr>
                <w:rFonts w:cs="Arial"/>
                <w:szCs w:val="14"/>
                <w:lang w:eastAsia="en-US"/>
              </w:rPr>
              <w:t xml:space="preserve"> </w:t>
            </w:r>
            <w:r w:rsidRPr="00432934">
              <w:rPr>
                <w:rFonts w:cs="Arial"/>
                <w:szCs w:val="14"/>
                <w:vertAlign w:val="superscript"/>
                <w:lang w:eastAsia="en-US"/>
              </w:rPr>
              <w:t>(2)</w:t>
            </w:r>
          </w:p>
        </w:tc>
        <w:tc>
          <w:tcPr>
            <w:tcW w:w="993" w:type="dxa"/>
            <w:tcBorders>
              <w:top w:val="nil"/>
              <w:left w:val="nil"/>
              <w:bottom w:val="nil"/>
              <w:right w:val="nil"/>
            </w:tcBorders>
            <w:shd w:val="clear" w:color="auto" w:fill="auto"/>
            <w:hideMark/>
          </w:tcPr>
          <w:p w14:paraId="33D62855" w14:textId="77777777" w:rsidR="006E14D2" w:rsidRPr="00432934" w:rsidRDefault="006E14D2">
            <w:pPr>
              <w:pStyle w:val="08-Tabelageral"/>
              <w:spacing w:line="256" w:lineRule="auto"/>
              <w:rPr>
                <w:rFonts w:cs="Arial"/>
                <w:szCs w:val="14"/>
                <w:lang w:eastAsia="en-US"/>
              </w:rPr>
            </w:pPr>
            <w:r w:rsidRPr="00F24021">
              <w:rPr>
                <w:rFonts w:cs="Arial"/>
              </w:rPr>
              <w:t>10</w:t>
            </w:r>
            <w:r>
              <w:rPr>
                <w:rFonts w:cs="Arial"/>
              </w:rPr>
              <w:t>,</w:t>
            </w:r>
            <w:r w:rsidRPr="00F24021">
              <w:rPr>
                <w:rFonts w:cs="Arial"/>
              </w:rPr>
              <w:t>572</w:t>
            </w:r>
          </w:p>
        </w:tc>
        <w:tc>
          <w:tcPr>
            <w:tcW w:w="993" w:type="dxa"/>
            <w:tcBorders>
              <w:top w:val="nil"/>
              <w:left w:val="nil"/>
              <w:bottom w:val="nil"/>
              <w:right w:val="nil"/>
            </w:tcBorders>
            <w:shd w:val="clear" w:color="auto" w:fill="auto"/>
            <w:hideMark/>
          </w:tcPr>
          <w:p w14:paraId="39D604F1" w14:textId="77777777" w:rsidR="006E14D2" w:rsidRPr="00432934" w:rsidRDefault="006E14D2">
            <w:pPr>
              <w:pStyle w:val="08-Tabelageral"/>
              <w:spacing w:line="256" w:lineRule="auto"/>
              <w:rPr>
                <w:rFonts w:cs="Arial"/>
                <w:szCs w:val="14"/>
                <w:lang w:eastAsia="en-US"/>
              </w:rPr>
            </w:pPr>
            <w:r w:rsidRPr="00F24021">
              <w:rPr>
                <w:rFonts w:cs="Arial"/>
              </w:rPr>
              <w:t>18</w:t>
            </w:r>
            <w:r>
              <w:rPr>
                <w:rFonts w:cs="Arial"/>
              </w:rPr>
              <w:t>,</w:t>
            </w:r>
            <w:r w:rsidRPr="00F24021">
              <w:rPr>
                <w:rFonts w:cs="Arial"/>
              </w:rPr>
              <w:t>064</w:t>
            </w:r>
          </w:p>
        </w:tc>
        <w:tc>
          <w:tcPr>
            <w:tcW w:w="1135" w:type="dxa"/>
            <w:tcBorders>
              <w:top w:val="nil"/>
              <w:left w:val="nil"/>
              <w:bottom w:val="nil"/>
              <w:right w:val="nil"/>
            </w:tcBorders>
            <w:shd w:val="clear" w:color="auto" w:fill="auto"/>
            <w:hideMark/>
          </w:tcPr>
          <w:p w14:paraId="62887700" w14:textId="77777777" w:rsidR="006E14D2" w:rsidRPr="00432934" w:rsidRDefault="006E14D2">
            <w:pPr>
              <w:pStyle w:val="08-Tabelageral"/>
              <w:spacing w:line="256" w:lineRule="auto"/>
              <w:rPr>
                <w:rFonts w:cs="Arial"/>
                <w:szCs w:val="14"/>
                <w:lang w:eastAsia="en-US"/>
              </w:rPr>
            </w:pPr>
            <w:r w:rsidRPr="00432934">
              <w:rPr>
                <w:rFonts w:cs="Arial"/>
              </w:rPr>
              <w:t>6,016</w:t>
            </w:r>
          </w:p>
        </w:tc>
        <w:tc>
          <w:tcPr>
            <w:tcW w:w="1135" w:type="dxa"/>
            <w:tcBorders>
              <w:top w:val="nil"/>
              <w:left w:val="nil"/>
              <w:bottom w:val="nil"/>
              <w:right w:val="nil"/>
            </w:tcBorders>
            <w:shd w:val="clear" w:color="auto" w:fill="auto"/>
            <w:hideMark/>
          </w:tcPr>
          <w:p w14:paraId="284A38F5" w14:textId="77777777" w:rsidR="006E14D2" w:rsidRPr="00432934" w:rsidRDefault="006E14D2">
            <w:pPr>
              <w:pStyle w:val="08-Tabelageral"/>
              <w:spacing w:line="256" w:lineRule="auto"/>
              <w:rPr>
                <w:rFonts w:cs="Arial"/>
                <w:szCs w:val="14"/>
                <w:lang w:eastAsia="en-US"/>
              </w:rPr>
            </w:pPr>
            <w:r>
              <w:rPr>
                <w:rFonts w:cs="Arial"/>
              </w:rPr>
              <w:t>(1,569)</w:t>
            </w:r>
          </w:p>
        </w:tc>
        <w:tc>
          <w:tcPr>
            <w:tcW w:w="1135" w:type="dxa"/>
            <w:tcBorders>
              <w:top w:val="nil"/>
              <w:left w:val="nil"/>
              <w:bottom w:val="nil"/>
              <w:right w:val="nil"/>
            </w:tcBorders>
            <w:shd w:val="clear" w:color="auto" w:fill="auto"/>
            <w:hideMark/>
          </w:tcPr>
          <w:p w14:paraId="4277CF71" w14:textId="77777777" w:rsidR="006E14D2" w:rsidRDefault="006E14D2">
            <w:pPr>
              <w:pStyle w:val="08-Tabelageral"/>
              <w:spacing w:line="256" w:lineRule="auto"/>
              <w:rPr>
                <w:rFonts w:cs="Arial"/>
                <w:szCs w:val="14"/>
                <w:lang w:eastAsia="en-US"/>
              </w:rPr>
            </w:pPr>
            <w:r w:rsidRPr="00432934">
              <w:rPr>
                <w:rFonts w:cs="Arial"/>
              </w:rPr>
              <w:t>(1,491)</w:t>
            </w:r>
          </w:p>
        </w:tc>
        <w:tc>
          <w:tcPr>
            <w:tcW w:w="993" w:type="dxa"/>
            <w:tcBorders>
              <w:top w:val="nil"/>
              <w:left w:val="nil"/>
              <w:bottom w:val="nil"/>
              <w:right w:val="nil"/>
            </w:tcBorders>
            <w:shd w:val="clear" w:color="auto" w:fill="auto"/>
            <w:hideMark/>
          </w:tcPr>
          <w:p w14:paraId="095E03FC" w14:textId="77777777" w:rsidR="006E14D2" w:rsidRPr="00432934" w:rsidRDefault="006E14D2">
            <w:pPr>
              <w:pStyle w:val="08-Tabelageral"/>
              <w:spacing w:line="256" w:lineRule="auto"/>
              <w:rPr>
                <w:rFonts w:cs="Arial"/>
                <w:szCs w:val="14"/>
                <w:lang w:eastAsia="en-US"/>
              </w:rPr>
            </w:pPr>
            <w:r w:rsidRPr="00432934">
              <w:rPr>
                <w:rFonts w:cs="Arial"/>
              </w:rPr>
              <w:t>15,019</w:t>
            </w:r>
          </w:p>
        </w:tc>
        <w:tc>
          <w:tcPr>
            <w:tcW w:w="993" w:type="dxa"/>
            <w:tcBorders>
              <w:top w:val="nil"/>
              <w:left w:val="nil"/>
              <w:bottom w:val="nil"/>
              <w:right w:val="nil"/>
            </w:tcBorders>
            <w:shd w:val="clear" w:color="auto" w:fill="auto"/>
            <w:hideMark/>
          </w:tcPr>
          <w:p w14:paraId="76CB9D88" w14:textId="77777777" w:rsidR="006E14D2" w:rsidRPr="00432934" w:rsidRDefault="006E14D2">
            <w:pPr>
              <w:pStyle w:val="08-Tabelageral"/>
              <w:spacing w:line="256" w:lineRule="auto"/>
              <w:rPr>
                <w:rFonts w:cs="Arial"/>
                <w:szCs w:val="14"/>
                <w:lang w:eastAsia="en-US"/>
              </w:rPr>
            </w:pPr>
            <w:r w:rsidRPr="00432934">
              <w:rPr>
                <w:rFonts w:cs="Arial"/>
              </w:rPr>
              <w:t>21,020</w:t>
            </w:r>
          </w:p>
        </w:tc>
        <w:bookmarkEnd w:id="94"/>
      </w:tr>
      <w:tr w:rsidR="006E14D2" w14:paraId="0171C85E" w14:textId="77777777">
        <w:trPr>
          <w:trHeight w:val="238"/>
          <w:jc w:val="center"/>
        </w:trPr>
        <w:tc>
          <w:tcPr>
            <w:tcW w:w="2268" w:type="dxa"/>
            <w:tcBorders>
              <w:top w:val="nil"/>
              <w:left w:val="nil"/>
              <w:bottom w:val="single" w:sz="2" w:space="0" w:color="1F3864" w:themeColor="accent1" w:themeShade="80"/>
              <w:right w:val="nil"/>
            </w:tcBorders>
            <w:hideMark/>
          </w:tcPr>
          <w:p w14:paraId="22EB1D07" w14:textId="77777777" w:rsidR="006E14D2" w:rsidRPr="00432934" w:rsidRDefault="006E14D2">
            <w:pPr>
              <w:pStyle w:val="08-Tabelageral"/>
              <w:spacing w:line="256" w:lineRule="auto"/>
              <w:jc w:val="left"/>
              <w:rPr>
                <w:rFonts w:cs="Arial"/>
                <w:b/>
                <w:szCs w:val="14"/>
                <w:lang w:eastAsia="en-US"/>
              </w:rPr>
            </w:pPr>
            <w:r w:rsidRPr="00432934">
              <w:rPr>
                <w:rFonts w:cs="Arial"/>
                <w:b/>
                <w:szCs w:val="14"/>
                <w:lang w:eastAsia="en-US"/>
              </w:rPr>
              <w:t xml:space="preserve">Total </w:t>
            </w:r>
          </w:p>
        </w:tc>
        <w:tc>
          <w:tcPr>
            <w:tcW w:w="993" w:type="dxa"/>
            <w:tcBorders>
              <w:top w:val="nil"/>
              <w:left w:val="nil"/>
              <w:bottom w:val="single" w:sz="2" w:space="0" w:color="1F3864" w:themeColor="accent1" w:themeShade="80"/>
              <w:right w:val="nil"/>
            </w:tcBorders>
            <w:shd w:val="clear" w:color="auto" w:fill="auto"/>
            <w:hideMark/>
          </w:tcPr>
          <w:p w14:paraId="30C56BA3" w14:textId="77777777" w:rsidR="006E14D2" w:rsidRPr="00432934" w:rsidRDefault="006E14D2">
            <w:pPr>
              <w:pStyle w:val="08-Tabelageral"/>
              <w:spacing w:line="256" w:lineRule="auto"/>
              <w:rPr>
                <w:rFonts w:cs="Arial"/>
                <w:b/>
                <w:szCs w:val="14"/>
                <w:lang w:eastAsia="en-US"/>
              </w:rPr>
            </w:pPr>
            <w:r w:rsidRPr="002952E3">
              <w:rPr>
                <w:rFonts w:cs="Arial"/>
                <w:b/>
                <w:bCs/>
              </w:rPr>
              <w:t>357</w:t>
            </w:r>
            <w:r>
              <w:rPr>
                <w:rFonts w:cs="Arial"/>
                <w:b/>
                <w:bCs/>
              </w:rPr>
              <w:t>,</w:t>
            </w:r>
            <w:r w:rsidRPr="002952E3">
              <w:rPr>
                <w:rFonts w:cs="Arial"/>
                <w:b/>
                <w:bCs/>
              </w:rPr>
              <w:t>59</w:t>
            </w:r>
            <w:r>
              <w:rPr>
                <w:rFonts w:cs="Arial"/>
                <w:b/>
                <w:bCs/>
              </w:rPr>
              <w:t>2</w:t>
            </w:r>
          </w:p>
        </w:tc>
        <w:tc>
          <w:tcPr>
            <w:tcW w:w="993" w:type="dxa"/>
            <w:tcBorders>
              <w:top w:val="nil"/>
              <w:left w:val="nil"/>
              <w:bottom w:val="single" w:sz="2" w:space="0" w:color="1F3864" w:themeColor="accent1" w:themeShade="80"/>
              <w:right w:val="nil"/>
            </w:tcBorders>
            <w:shd w:val="clear" w:color="auto" w:fill="auto"/>
            <w:hideMark/>
          </w:tcPr>
          <w:p w14:paraId="20BF1ABE" w14:textId="77777777" w:rsidR="006E14D2" w:rsidRPr="00432934" w:rsidRDefault="006E14D2">
            <w:pPr>
              <w:pStyle w:val="08-Tabelageral"/>
              <w:spacing w:line="256" w:lineRule="auto"/>
              <w:rPr>
                <w:rFonts w:cs="Arial"/>
                <w:b/>
                <w:szCs w:val="14"/>
                <w:lang w:eastAsia="en-US"/>
              </w:rPr>
            </w:pPr>
            <w:r w:rsidRPr="002952E3">
              <w:rPr>
                <w:rFonts w:cs="Arial"/>
                <w:b/>
                <w:bCs/>
              </w:rPr>
              <w:t>368</w:t>
            </w:r>
            <w:r>
              <w:rPr>
                <w:rFonts w:cs="Arial"/>
                <w:b/>
                <w:bCs/>
              </w:rPr>
              <w:t>,</w:t>
            </w:r>
            <w:r w:rsidRPr="002952E3">
              <w:rPr>
                <w:rFonts w:cs="Arial"/>
                <w:b/>
                <w:bCs/>
              </w:rPr>
              <w:t>281</w:t>
            </w:r>
          </w:p>
        </w:tc>
        <w:tc>
          <w:tcPr>
            <w:tcW w:w="1135" w:type="dxa"/>
            <w:tcBorders>
              <w:top w:val="nil"/>
              <w:left w:val="nil"/>
              <w:bottom w:val="single" w:sz="2" w:space="0" w:color="1F3864" w:themeColor="accent1" w:themeShade="80"/>
              <w:right w:val="nil"/>
            </w:tcBorders>
            <w:shd w:val="clear" w:color="auto" w:fill="auto"/>
            <w:hideMark/>
          </w:tcPr>
          <w:p w14:paraId="5E71AC49" w14:textId="77777777" w:rsidR="006E14D2" w:rsidRPr="00432934" w:rsidRDefault="006E14D2">
            <w:pPr>
              <w:pStyle w:val="08-Tabelageral"/>
              <w:spacing w:line="256" w:lineRule="auto"/>
              <w:rPr>
                <w:rFonts w:cs="Arial"/>
                <w:b/>
                <w:szCs w:val="14"/>
                <w:lang w:eastAsia="en-US"/>
              </w:rPr>
            </w:pPr>
            <w:r w:rsidRPr="00432934">
              <w:rPr>
                <w:rFonts w:cs="Arial"/>
                <w:b/>
              </w:rPr>
              <w:t>1,092,106</w:t>
            </w:r>
          </w:p>
        </w:tc>
        <w:tc>
          <w:tcPr>
            <w:tcW w:w="1135" w:type="dxa"/>
            <w:tcBorders>
              <w:top w:val="nil"/>
              <w:left w:val="nil"/>
              <w:bottom w:val="single" w:sz="2" w:space="0" w:color="1F3864" w:themeColor="accent1" w:themeShade="80"/>
              <w:right w:val="nil"/>
            </w:tcBorders>
            <w:shd w:val="clear" w:color="auto" w:fill="auto"/>
            <w:hideMark/>
          </w:tcPr>
          <w:p w14:paraId="49EB4E60" w14:textId="77777777" w:rsidR="006E14D2" w:rsidRPr="00432934" w:rsidRDefault="006E14D2">
            <w:pPr>
              <w:pStyle w:val="08-Tabelageral"/>
              <w:spacing w:line="256" w:lineRule="auto"/>
              <w:rPr>
                <w:rFonts w:cs="Arial"/>
                <w:b/>
                <w:szCs w:val="14"/>
                <w:lang w:eastAsia="en-US"/>
              </w:rPr>
            </w:pPr>
            <w:r w:rsidRPr="00432934">
              <w:rPr>
                <w:rFonts w:cs="Arial"/>
                <w:b/>
              </w:rPr>
              <w:t>(1,569)</w:t>
            </w:r>
          </w:p>
        </w:tc>
        <w:tc>
          <w:tcPr>
            <w:tcW w:w="1135" w:type="dxa"/>
            <w:tcBorders>
              <w:top w:val="nil"/>
              <w:left w:val="nil"/>
              <w:bottom w:val="single" w:sz="2" w:space="0" w:color="1F3864" w:themeColor="accent1" w:themeShade="80"/>
              <w:right w:val="nil"/>
            </w:tcBorders>
            <w:shd w:val="clear" w:color="auto" w:fill="auto"/>
            <w:hideMark/>
          </w:tcPr>
          <w:p w14:paraId="632A9B41" w14:textId="77777777" w:rsidR="006E14D2" w:rsidRDefault="006E14D2">
            <w:pPr>
              <w:pStyle w:val="08-Tabelageral"/>
              <w:spacing w:line="256" w:lineRule="auto"/>
              <w:rPr>
                <w:rFonts w:cs="Arial"/>
                <w:b/>
                <w:szCs w:val="14"/>
                <w:lang w:eastAsia="en-US"/>
              </w:rPr>
            </w:pPr>
            <w:r w:rsidRPr="00432934">
              <w:rPr>
                <w:rFonts w:cs="Arial"/>
                <w:b/>
              </w:rPr>
              <w:t>148,572</w:t>
            </w:r>
          </w:p>
        </w:tc>
        <w:tc>
          <w:tcPr>
            <w:tcW w:w="993" w:type="dxa"/>
            <w:tcBorders>
              <w:top w:val="nil"/>
              <w:left w:val="nil"/>
              <w:bottom w:val="single" w:sz="2" w:space="0" w:color="1F3864" w:themeColor="accent1" w:themeShade="80"/>
              <w:right w:val="nil"/>
            </w:tcBorders>
            <w:shd w:val="clear" w:color="auto" w:fill="auto"/>
            <w:hideMark/>
          </w:tcPr>
          <w:p w14:paraId="7492F968" w14:textId="77777777" w:rsidR="006E14D2" w:rsidRPr="00432934" w:rsidRDefault="006E14D2">
            <w:pPr>
              <w:pStyle w:val="08-Tabelageral"/>
              <w:spacing w:line="256" w:lineRule="auto"/>
              <w:rPr>
                <w:rFonts w:cs="Arial"/>
                <w:b/>
                <w:szCs w:val="14"/>
                <w:lang w:eastAsia="en-US"/>
              </w:rPr>
            </w:pPr>
            <w:r w:rsidRPr="0067314E">
              <w:rPr>
                <w:rFonts w:cs="Arial"/>
                <w:b/>
                <w:bCs/>
              </w:rPr>
              <w:t>1</w:t>
            </w:r>
            <w:r>
              <w:rPr>
                <w:rFonts w:cs="Arial"/>
                <w:b/>
                <w:bCs/>
              </w:rPr>
              <w:t>,</w:t>
            </w:r>
            <w:r w:rsidRPr="0067314E">
              <w:rPr>
                <w:rFonts w:cs="Arial"/>
                <w:b/>
                <w:bCs/>
              </w:rPr>
              <w:t>448</w:t>
            </w:r>
            <w:r>
              <w:rPr>
                <w:rFonts w:cs="Arial"/>
                <w:b/>
                <w:bCs/>
              </w:rPr>
              <w:t>,</w:t>
            </w:r>
            <w:r w:rsidRPr="0067314E">
              <w:rPr>
                <w:rFonts w:cs="Arial"/>
                <w:b/>
                <w:bCs/>
              </w:rPr>
              <w:t>130</w:t>
            </w:r>
          </w:p>
        </w:tc>
        <w:tc>
          <w:tcPr>
            <w:tcW w:w="993" w:type="dxa"/>
            <w:tcBorders>
              <w:top w:val="nil"/>
              <w:left w:val="nil"/>
              <w:bottom w:val="single" w:sz="2" w:space="0" w:color="1F3864" w:themeColor="accent1" w:themeShade="80"/>
              <w:right w:val="nil"/>
            </w:tcBorders>
            <w:shd w:val="clear" w:color="auto" w:fill="auto"/>
            <w:hideMark/>
          </w:tcPr>
          <w:p w14:paraId="45770118" w14:textId="77777777" w:rsidR="006E14D2" w:rsidRPr="00432934" w:rsidRDefault="006E14D2">
            <w:pPr>
              <w:pStyle w:val="08-Tabelageral"/>
              <w:spacing w:line="256" w:lineRule="auto"/>
              <w:rPr>
                <w:rFonts w:cs="Arial"/>
                <w:b/>
                <w:szCs w:val="14"/>
                <w:lang w:eastAsia="en-US"/>
              </w:rPr>
            </w:pPr>
            <w:r w:rsidRPr="00432934">
              <w:rPr>
                <w:rFonts w:cs="Arial"/>
                <w:b/>
              </w:rPr>
              <w:t>1,607,391</w:t>
            </w:r>
          </w:p>
        </w:tc>
      </w:tr>
    </w:tbl>
    <w:p w14:paraId="05207F0A" w14:textId="77777777" w:rsidR="006E14D2" w:rsidRPr="00432934" w:rsidRDefault="006E14D2" w:rsidP="00FF1523">
      <w:pPr>
        <w:pStyle w:val="PargrafodaLista"/>
        <w:numPr>
          <w:ilvl w:val="0"/>
          <w:numId w:val="15"/>
        </w:numPr>
        <w:spacing w:after="0" w:line="276" w:lineRule="auto"/>
        <w:jc w:val="both"/>
        <w:rPr>
          <w:rFonts w:ascii="Arial" w:eastAsia="Times New Roman" w:hAnsi="Arial" w:cs="Arial"/>
          <w:spacing w:val="-2"/>
          <w:sz w:val="14"/>
          <w:szCs w:val="18"/>
          <w:lang w:val="en-US" w:eastAsia="pt-BR"/>
        </w:rPr>
      </w:pPr>
      <w:r w:rsidRPr="00432934">
        <w:rPr>
          <w:rFonts w:ascii="Arial" w:eastAsia="Times New Roman" w:hAnsi="Arial" w:cs="Arial"/>
          <w:spacing w:val="-2"/>
          <w:sz w:val="14"/>
          <w:szCs w:val="18"/>
          <w:lang w:val="en-US" w:eastAsia="pt-BR"/>
        </w:rPr>
        <w:t>Amounts invested in Federal Public Bonds, in their entirety LFTs maturing in 09.2025, 03.2026 and 09.2026.</w:t>
      </w:r>
    </w:p>
    <w:p w14:paraId="4AB661A6" w14:textId="77777777" w:rsidR="006E14D2" w:rsidRPr="00432934" w:rsidRDefault="006E14D2" w:rsidP="00FF1523">
      <w:pPr>
        <w:pStyle w:val="07-Legenda"/>
        <w:numPr>
          <w:ilvl w:val="0"/>
          <w:numId w:val="15"/>
        </w:numPr>
        <w:spacing w:line="276" w:lineRule="auto"/>
        <w:rPr>
          <w:rFonts w:cs="Arial"/>
          <w:lang w:val="en-US"/>
        </w:rPr>
      </w:pPr>
      <w:r w:rsidRPr="00432934">
        <w:rPr>
          <w:rFonts w:cs="Arial"/>
          <w:lang w:val="en-US"/>
        </w:rPr>
        <w:t>Refers to investments in Private Equity Investment Funds (FIP) whose objective is to invest its Shareholders' Equity in the acquisition of shares, or financial instruments that present participation, in companies in the initial stage of operation.</w:t>
      </w:r>
    </w:p>
    <w:p w14:paraId="51CCF96C" w14:textId="77777777" w:rsidR="006E14D2" w:rsidRPr="00432934" w:rsidRDefault="006E14D2" w:rsidP="00FF1523">
      <w:pPr>
        <w:pStyle w:val="05-Textonormal"/>
        <w:numPr>
          <w:ilvl w:val="0"/>
          <w:numId w:val="14"/>
        </w:numPr>
        <w:rPr>
          <w:rFonts w:cs="Arial"/>
          <w:b/>
          <w:color w:val="1F3864" w:themeColor="accent1" w:themeShade="80"/>
        </w:rPr>
      </w:pPr>
      <w:r w:rsidRPr="00432934">
        <w:rPr>
          <w:rFonts w:cs="Arial"/>
          <w:b/>
          <w:color w:val="1F3864" w:themeColor="accent1" w:themeShade="80"/>
        </w:rPr>
        <w:t xml:space="preserve">Fair </w:t>
      </w:r>
      <w:proofErr w:type="spellStart"/>
      <w:r w:rsidRPr="00432934">
        <w:rPr>
          <w:rFonts w:cs="Arial"/>
          <w:b/>
          <w:color w:val="1F3864" w:themeColor="accent1" w:themeShade="80"/>
        </w:rPr>
        <w:t>Value</w:t>
      </w:r>
      <w:proofErr w:type="spellEnd"/>
      <w:r w:rsidRPr="00432934">
        <w:rPr>
          <w:rFonts w:cs="Arial"/>
          <w:b/>
          <w:color w:val="1F3864" w:themeColor="accent1" w:themeShade="80"/>
        </w:rPr>
        <w:t xml:space="preserve"> </w:t>
      </w:r>
      <w:proofErr w:type="spellStart"/>
      <w:r w:rsidRPr="00432934">
        <w:rPr>
          <w:rFonts w:cs="Arial"/>
          <w:b/>
          <w:color w:val="1F3864" w:themeColor="accent1" w:themeShade="80"/>
        </w:rPr>
        <w:t>Hierarchy</w:t>
      </w:r>
      <w:proofErr w:type="spellEnd"/>
      <w:r w:rsidRPr="00432934">
        <w:rPr>
          <w:rFonts w:cs="Arial"/>
          <w:b/>
          <w:color w:val="1F3864" w:themeColor="accent1" w:themeShade="80"/>
        </w:rPr>
        <w:tab/>
      </w:r>
    </w:p>
    <w:p w14:paraId="3F899633" w14:textId="77777777" w:rsidR="006E14D2" w:rsidRPr="00432934" w:rsidRDefault="006E14D2" w:rsidP="006E14D2">
      <w:pPr>
        <w:pStyle w:val="05-Textonormal"/>
        <w:rPr>
          <w:rFonts w:cs="Arial"/>
          <w:highlight w:val="yellow"/>
        </w:rPr>
      </w:pPr>
      <w:r w:rsidRPr="00432934">
        <w:rPr>
          <w:rFonts w:cs="Arial"/>
          <w:lang w:val="en-US"/>
        </w:rPr>
        <w:t xml:space="preserve">The Company classifies financial instruments into three levels of subjectivity in determining fair value. </w:t>
      </w:r>
      <w:r w:rsidRPr="00432934">
        <w:rPr>
          <w:rFonts w:cs="Arial"/>
        </w:rPr>
        <w:t xml:space="preserve">The </w:t>
      </w:r>
      <w:proofErr w:type="spellStart"/>
      <w:r w:rsidRPr="00432934">
        <w:rPr>
          <w:rFonts w:cs="Arial"/>
        </w:rPr>
        <w:t>different</w:t>
      </w:r>
      <w:proofErr w:type="spellEnd"/>
      <w:r w:rsidRPr="00432934">
        <w:rPr>
          <w:rFonts w:cs="Arial"/>
        </w:rPr>
        <w:t xml:space="preserve"> </w:t>
      </w:r>
      <w:proofErr w:type="spellStart"/>
      <w:r w:rsidRPr="00432934">
        <w:rPr>
          <w:rFonts w:cs="Arial"/>
        </w:rPr>
        <w:t>levels</w:t>
      </w:r>
      <w:proofErr w:type="spellEnd"/>
      <w:r w:rsidRPr="00432934">
        <w:rPr>
          <w:rFonts w:cs="Arial"/>
        </w:rPr>
        <w:t xml:space="preserve"> are </w:t>
      </w:r>
      <w:proofErr w:type="spellStart"/>
      <w:r w:rsidRPr="00432934">
        <w:rPr>
          <w:rFonts w:cs="Arial"/>
        </w:rPr>
        <w:t>defined</w:t>
      </w:r>
      <w:proofErr w:type="spellEnd"/>
      <w:r w:rsidRPr="00432934">
        <w:rPr>
          <w:rFonts w:cs="Arial"/>
        </w:rPr>
        <w:t xml:space="preserve"> as follows:</w:t>
      </w:r>
    </w:p>
    <w:p w14:paraId="1C5406EF" w14:textId="77777777" w:rsidR="006E14D2" w:rsidRPr="00432934" w:rsidRDefault="006E14D2" w:rsidP="00FF1523">
      <w:pPr>
        <w:pStyle w:val="05-Textonormal"/>
        <w:numPr>
          <w:ilvl w:val="0"/>
          <w:numId w:val="13"/>
        </w:numPr>
        <w:rPr>
          <w:rFonts w:cs="Arial"/>
          <w:lang w:val="en-US"/>
        </w:rPr>
      </w:pPr>
      <w:r w:rsidRPr="00432934">
        <w:rPr>
          <w:rFonts w:cs="Arial"/>
          <w:lang w:val="en-US"/>
        </w:rPr>
        <w:t>Level 1: Quoted prices in active markets for identical assets or liabilities;</w:t>
      </w:r>
    </w:p>
    <w:p w14:paraId="5E9AC195" w14:textId="77777777" w:rsidR="006E14D2" w:rsidRPr="00432934" w:rsidRDefault="006E14D2" w:rsidP="00FF1523">
      <w:pPr>
        <w:pStyle w:val="05-Textonormal"/>
        <w:numPr>
          <w:ilvl w:val="0"/>
          <w:numId w:val="13"/>
        </w:numPr>
        <w:rPr>
          <w:rFonts w:cs="Arial"/>
          <w:b/>
          <w:color w:val="1F3864" w:themeColor="accent1" w:themeShade="80"/>
          <w:lang w:val="en-US"/>
        </w:rPr>
      </w:pPr>
      <w:r w:rsidRPr="00432934">
        <w:rPr>
          <w:rFonts w:cs="Arial"/>
          <w:lang w:val="en-US"/>
        </w:rPr>
        <w:t xml:space="preserve">Level 2: Inputs other than quoted prices included within Level 1 that are observable for the asset or liability, either directly (prices) or indirectly (derived from prices); </w:t>
      </w:r>
    </w:p>
    <w:p w14:paraId="72016B42" w14:textId="77777777" w:rsidR="006E14D2" w:rsidRPr="00432934" w:rsidRDefault="006E14D2" w:rsidP="00FF1523">
      <w:pPr>
        <w:pStyle w:val="05-Textonormal"/>
        <w:numPr>
          <w:ilvl w:val="0"/>
          <w:numId w:val="13"/>
        </w:numPr>
        <w:rPr>
          <w:rFonts w:cs="Arial"/>
          <w:b/>
          <w:color w:val="1F3864" w:themeColor="accent1" w:themeShade="80"/>
          <w:lang w:val="en-US"/>
        </w:rPr>
      </w:pPr>
      <w:r w:rsidRPr="00432934">
        <w:rPr>
          <w:rFonts w:cs="Arial"/>
          <w:lang w:val="en-US"/>
        </w:rPr>
        <w:t>Level 3: Assumptions for the asset or liability that are not based on observable market data (unobservable inputs). There are no financial instruments classified in level 3 of the investment portfolio.</w:t>
      </w:r>
    </w:p>
    <w:p w14:paraId="3B7CC607" w14:textId="77777777" w:rsidR="006E14D2" w:rsidRPr="000F0D18" w:rsidRDefault="006E14D2" w:rsidP="006E14D2">
      <w:pPr>
        <w:pStyle w:val="PargrafodaLista"/>
        <w:keepNext/>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proofErr w:type="spellStart"/>
      <w:r>
        <w:rPr>
          <w:rFonts w:ascii="Arial" w:hAnsi="Arial" w:cs="Arial"/>
          <w:b/>
          <w:sz w:val="14"/>
          <w:szCs w:val="14"/>
        </w:rPr>
        <w:t>thousand</w:t>
      </w:r>
      <w:proofErr w:type="spellEnd"/>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6E14D2" w:rsidRPr="000F0D18" w14:paraId="6A9D4D18" w14:textId="77777777">
        <w:trPr>
          <w:trHeight w:val="238"/>
          <w:jc w:val="center"/>
        </w:trPr>
        <w:tc>
          <w:tcPr>
            <w:tcW w:w="2296" w:type="dxa"/>
            <w:tcBorders>
              <w:top w:val="single" w:sz="2" w:space="0" w:color="1F3864" w:themeColor="accent1" w:themeShade="80"/>
            </w:tcBorders>
            <w:shd w:val="clear" w:color="auto" w:fill="auto"/>
            <w:noWrap/>
            <w:hideMark/>
          </w:tcPr>
          <w:p w14:paraId="3CC5C88B" w14:textId="77777777" w:rsidR="006E14D2" w:rsidRPr="000F0D18" w:rsidRDefault="006E14D2">
            <w:pPr>
              <w:pStyle w:val="08-Tabelageral"/>
              <w:keepLines w:val="0"/>
              <w:jc w:val="center"/>
              <w:rPr>
                <w:rFonts w:cs="Arial"/>
                <w:b/>
              </w:rPr>
            </w:pPr>
          </w:p>
        </w:tc>
        <w:tc>
          <w:tcPr>
            <w:tcW w:w="7343" w:type="dxa"/>
            <w:gridSpan w:val="6"/>
            <w:tcBorders>
              <w:top w:val="single" w:sz="2" w:space="0" w:color="1F3864" w:themeColor="accent1" w:themeShade="80"/>
              <w:bottom w:val="single" w:sz="2" w:space="0" w:color="1F3864" w:themeColor="accent1" w:themeShade="80"/>
            </w:tcBorders>
            <w:shd w:val="clear" w:color="auto" w:fill="auto"/>
            <w:noWrap/>
            <w:vAlign w:val="center"/>
            <w:hideMark/>
          </w:tcPr>
          <w:p w14:paraId="0AAB59B6" w14:textId="77777777" w:rsidR="006E14D2" w:rsidRPr="000F0D18" w:rsidRDefault="006E14D2">
            <w:pPr>
              <w:pStyle w:val="08-Tabelageral"/>
              <w:keepLines w:val="0"/>
              <w:jc w:val="center"/>
              <w:rPr>
                <w:rFonts w:cs="Arial"/>
                <w:b/>
              </w:rPr>
            </w:pPr>
            <w:proofErr w:type="spellStart"/>
            <w:r>
              <w:rPr>
                <w:rFonts w:cs="Arial"/>
                <w:b/>
              </w:rPr>
              <w:t>Parent</w:t>
            </w:r>
            <w:proofErr w:type="spellEnd"/>
          </w:p>
        </w:tc>
      </w:tr>
      <w:tr w:rsidR="006E14D2" w:rsidRPr="000F0D18" w14:paraId="4FCFCD69" w14:textId="77777777">
        <w:trPr>
          <w:trHeight w:val="238"/>
          <w:jc w:val="center"/>
        </w:trPr>
        <w:tc>
          <w:tcPr>
            <w:tcW w:w="2296" w:type="dxa"/>
            <w:shd w:val="clear" w:color="auto" w:fill="auto"/>
            <w:noWrap/>
            <w:hideMark/>
          </w:tcPr>
          <w:p w14:paraId="2FA3717A" w14:textId="77777777" w:rsidR="006E14D2" w:rsidRPr="000F0D18" w:rsidRDefault="006E14D2">
            <w:pPr>
              <w:pStyle w:val="08-Tabelageral"/>
              <w:keepLines w:val="0"/>
              <w:jc w:val="center"/>
              <w:rPr>
                <w:rFonts w:cs="Arial"/>
                <w:b/>
              </w:rPr>
            </w:pPr>
          </w:p>
        </w:tc>
        <w:tc>
          <w:tcPr>
            <w:tcW w:w="3672" w:type="dxa"/>
            <w:gridSpan w:val="3"/>
            <w:tcBorders>
              <w:top w:val="single" w:sz="2" w:space="0" w:color="1F3864" w:themeColor="accent1" w:themeShade="80"/>
              <w:bottom w:val="single" w:sz="2" w:space="0" w:color="1F3864" w:themeColor="accent1" w:themeShade="80"/>
            </w:tcBorders>
            <w:shd w:val="clear" w:color="auto" w:fill="auto"/>
            <w:noWrap/>
            <w:vAlign w:val="center"/>
            <w:hideMark/>
          </w:tcPr>
          <w:p w14:paraId="2C453468" w14:textId="77777777" w:rsidR="006E14D2" w:rsidRPr="000F0D18" w:rsidRDefault="006E14D2">
            <w:pPr>
              <w:pStyle w:val="08-Tabelageral"/>
              <w:keepLines w:val="0"/>
              <w:jc w:val="center"/>
              <w:rPr>
                <w:rFonts w:cs="Arial"/>
                <w:b/>
              </w:rPr>
            </w:pPr>
            <w:proofErr w:type="spellStart"/>
            <w:r>
              <w:rPr>
                <w:rFonts w:cs="Arial"/>
                <w:b/>
              </w:rPr>
              <w:t>Dec</w:t>
            </w:r>
            <w:proofErr w:type="spellEnd"/>
            <w:r>
              <w:rPr>
                <w:rFonts w:cs="Arial"/>
                <w:b/>
              </w:rPr>
              <w:t xml:space="preserve"> </w:t>
            </w:r>
            <w:r w:rsidRPr="000F0D18">
              <w:rPr>
                <w:rFonts w:cs="Arial"/>
                <w:b/>
              </w:rPr>
              <w:t>3</w:t>
            </w:r>
            <w:r>
              <w:rPr>
                <w:rFonts w:cs="Arial"/>
                <w:b/>
              </w:rPr>
              <w:t xml:space="preserve">1, </w:t>
            </w:r>
            <w:r w:rsidRPr="000F0D18">
              <w:rPr>
                <w:rFonts w:cs="Arial"/>
                <w:b/>
              </w:rPr>
              <w:t>202</w:t>
            </w:r>
            <w:r>
              <w:rPr>
                <w:rFonts w:cs="Arial"/>
                <w:b/>
              </w:rPr>
              <w:t>3</w:t>
            </w:r>
          </w:p>
        </w:tc>
        <w:tc>
          <w:tcPr>
            <w:tcW w:w="3671" w:type="dxa"/>
            <w:gridSpan w:val="3"/>
            <w:tcBorders>
              <w:top w:val="single" w:sz="2" w:space="0" w:color="1F3864" w:themeColor="accent1" w:themeShade="80"/>
              <w:bottom w:val="single" w:sz="2" w:space="0" w:color="1F3864" w:themeColor="accent1" w:themeShade="80"/>
            </w:tcBorders>
            <w:shd w:val="clear" w:color="auto" w:fill="auto"/>
            <w:noWrap/>
            <w:vAlign w:val="center"/>
            <w:hideMark/>
          </w:tcPr>
          <w:p w14:paraId="75F84083" w14:textId="77777777" w:rsidR="006E14D2" w:rsidRPr="000F0D18" w:rsidRDefault="006E14D2">
            <w:pPr>
              <w:pStyle w:val="08-Tabelageral"/>
              <w:keepLines w:val="0"/>
              <w:jc w:val="center"/>
              <w:rPr>
                <w:rFonts w:cs="Arial"/>
                <w:b/>
              </w:rPr>
            </w:pPr>
            <w:proofErr w:type="spellStart"/>
            <w:r>
              <w:rPr>
                <w:rFonts w:cs="Arial"/>
                <w:b/>
              </w:rPr>
              <w:t>Dec</w:t>
            </w:r>
            <w:proofErr w:type="spellEnd"/>
            <w:r>
              <w:rPr>
                <w:rFonts w:cs="Arial"/>
                <w:b/>
              </w:rPr>
              <w:t xml:space="preserve"> </w:t>
            </w:r>
            <w:r w:rsidRPr="000F0D18">
              <w:rPr>
                <w:rFonts w:cs="Arial"/>
                <w:b/>
              </w:rPr>
              <w:t>31</w:t>
            </w:r>
            <w:r>
              <w:rPr>
                <w:rFonts w:cs="Arial"/>
                <w:b/>
              </w:rPr>
              <w:t xml:space="preserve">, </w:t>
            </w:r>
            <w:r w:rsidRPr="000F0D18">
              <w:rPr>
                <w:rFonts w:cs="Arial"/>
                <w:b/>
              </w:rPr>
              <w:t>20</w:t>
            </w:r>
            <w:r>
              <w:rPr>
                <w:rFonts w:cs="Arial"/>
                <w:b/>
              </w:rPr>
              <w:t>22</w:t>
            </w:r>
          </w:p>
        </w:tc>
      </w:tr>
      <w:tr w:rsidR="006E14D2" w:rsidRPr="000F0D18" w14:paraId="140616E6" w14:textId="77777777">
        <w:trPr>
          <w:trHeight w:val="238"/>
          <w:jc w:val="center"/>
        </w:trPr>
        <w:tc>
          <w:tcPr>
            <w:tcW w:w="2296" w:type="dxa"/>
            <w:tcBorders>
              <w:bottom w:val="single" w:sz="2" w:space="0" w:color="1F3864" w:themeColor="accent1" w:themeShade="80"/>
            </w:tcBorders>
            <w:shd w:val="clear" w:color="auto" w:fill="auto"/>
            <w:noWrap/>
            <w:hideMark/>
          </w:tcPr>
          <w:p w14:paraId="72081DAB" w14:textId="77777777" w:rsidR="006E14D2" w:rsidRPr="000F0D18" w:rsidRDefault="006E14D2">
            <w:pPr>
              <w:pStyle w:val="08-Tabelageral"/>
              <w:keepLines w:val="0"/>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3C6711DF" w14:textId="77777777" w:rsidR="006E14D2" w:rsidRPr="000F0D18" w:rsidRDefault="006E14D2">
            <w:pPr>
              <w:pStyle w:val="08-Tabelageral"/>
              <w:keepLines w:val="0"/>
              <w:rPr>
                <w:rFonts w:cs="Arial"/>
                <w:b/>
              </w:rPr>
            </w:pPr>
            <w:proofErr w:type="spellStart"/>
            <w:r>
              <w:rPr>
                <w:rFonts w:cs="Arial"/>
                <w:b/>
              </w:rPr>
              <w:t>Leve</w:t>
            </w:r>
            <w:r w:rsidRPr="000F0D18">
              <w:rPr>
                <w:rFonts w:cs="Arial"/>
                <w:b/>
              </w:rPr>
              <w:t>l</w:t>
            </w:r>
            <w:proofErr w:type="spellEnd"/>
            <w:r w:rsidRPr="000F0D18">
              <w:rPr>
                <w:rFonts w:cs="Arial"/>
                <w:b/>
              </w:rPr>
              <w:t xml:space="preserve"> 1</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59256F74" w14:textId="77777777" w:rsidR="006E14D2" w:rsidRPr="000F0D18" w:rsidRDefault="006E14D2">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0C318E02" w14:textId="77777777" w:rsidR="006E14D2" w:rsidRPr="000F0D18" w:rsidRDefault="006E14D2">
            <w:pPr>
              <w:pStyle w:val="08-Tabelageral"/>
              <w:keepLines w:val="0"/>
              <w:rPr>
                <w:rFonts w:cs="Arial"/>
                <w:b/>
              </w:rPr>
            </w:pPr>
            <w:r w:rsidRPr="000F0D18">
              <w:rPr>
                <w:rFonts w:cs="Arial"/>
                <w:b/>
              </w:rPr>
              <w:t>Total</w:t>
            </w:r>
          </w:p>
        </w:tc>
        <w:tc>
          <w:tcPr>
            <w:tcW w:w="1223" w:type="dxa"/>
            <w:tcBorders>
              <w:top w:val="single" w:sz="2" w:space="0" w:color="1F3864" w:themeColor="accent1" w:themeShade="80"/>
              <w:bottom w:val="single" w:sz="2" w:space="0" w:color="1F3864" w:themeColor="accent1" w:themeShade="80"/>
            </w:tcBorders>
            <w:shd w:val="clear" w:color="auto" w:fill="auto"/>
            <w:vAlign w:val="center"/>
            <w:hideMark/>
          </w:tcPr>
          <w:p w14:paraId="6421A689" w14:textId="77777777" w:rsidR="006E14D2" w:rsidRPr="000F0D18" w:rsidRDefault="006E14D2">
            <w:pPr>
              <w:pStyle w:val="08-Tabelageral"/>
              <w:keepLines w:val="0"/>
              <w:rPr>
                <w:rFonts w:cs="Arial"/>
                <w:b/>
              </w:rPr>
            </w:pPr>
            <w:proofErr w:type="spellStart"/>
            <w:r>
              <w:rPr>
                <w:rFonts w:cs="Arial"/>
                <w:b/>
              </w:rPr>
              <w:t>Level</w:t>
            </w:r>
            <w:proofErr w:type="spellEnd"/>
            <w:r w:rsidRPr="000F0D18">
              <w:rPr>
                <w:rFonts w:cs="Arial"/>
                <w:b/>
              </w:rPr>
              <w:t xml:space="preserve"> 1</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79FEBE5E" w14:textId="77777777" w:rsidR="006E14D2" w:rsidRPr="000F0D18" w:rsidRDefault="006E14D2">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3CDA0BDE" w14:textId="77777777" w:rsidR="006E14D2" w:rsidRPr="000F0D18" w:rsidRDefault="006E14D2">
            <w:pPr>
              <w:pStyle w:val="08-Tabelageral"/>
              <w:keepLines w:val="0"/>
              <w:rPr>
                <w:rFonts w:cs="Arial"/>
                <w:b/>
              </w:rPr>
            </w:pPr>
            <w:r w:rsidRPr="000F0D18">
              <w:rPr>
                <w:rFonts w:cs="Arial"/>
                <w:b/>
              </w:rPr>
              <w:t>Total</w:t>
            </w:r>
          </w:p>
        </w:tc>
      </w:tr>
      <w:tr w:rsidR="006E14D2" w:rsidRPr="000F0D18" w14:paraId="324AC9D4" w14:textId="77777777">
        <w:trPr>
          <w:trHeight w:val="238"/>
          <w:jc w:val="center"/>
        </w:trPr>
        <w:tc>
          <w:tcPr>
            <w:tcW w:w="2296" w:type="dxa"/>
            <w:tcBorders>
              <w:top w:val="single" w:sz="2" w:space="0" w:color="1F3864" w:themeColor="accent1" w:themeShade="80"/>
            </w:tcBorders>
            <w:shd w:val="clear" w:color="auto" w:fill="auto"/>
            <w:noWrap/>
            <w:hideMark/>
          </w:tcPr>
          <w:p w14:paraId="48A92176" w14:textId="77777777" w:rsidR="006E14D2" w:rsidRPr="004E4573" w:rsidRDefault="006E14D2">
            <w:pPr>
              <w:pStyle w:val="08-Tabelageral"/>
              <w:keepLines w:val="0"/>
              <w:ind w:left="113"/>
              <w:jc w:val="left"/>
              <w:rPr>
                <w:rFonts w:cs="Arial"/>
                <w:vertAlign w:val="superscript"/>
              </w:rPr>
            </w:pPr>
            <w:proofErr w:type="spellStart"/>
            <w:r w:rsidRPr="00432934">
              <w:rPr>
                <w:rFonts w:cs="Arial"/>
              </w:rPr>
              <w:t>Long-term</w:t>
            </w:r>
            <w:proofErr w:type="spellEnd"/>
            <w:r w:rsidRPr="00432934">
              <w:rPr>
                <w:rFonts w:cs="Arial"/>
              </w:rPr>
              <w:t xml:space="preserve"> </w:t>
            </w:r>
            <w:proofErr w:type="spellStart"/>
            <w:r w:rsidRPr="00432934">
              <w:rPr>
                <w:rFonts w:cs="Arial"/>
              </w:rPr>
              <w:t>fund</w:t>
            </w:r>
            <w:proofErr w:type="spellEnd"/>
            <w:r w:rsidRPr="00432934">
              <w:rPr>
                <w:rFonts w:cs="Arial"/>
                <w:vertAlign w:val="superscript"/>
              </w:rPr>
              <w:t xml:space="preserve"> </w:t>
            </w:r>
          </w:p>
        </w:tc>
        <w:tc>
          <w:tcPr>
            <w:tcW w:w="1224" w:type="dxa"/>
            <w:tcBorders>
              <w:top w:val="single" w:sz="2" w:space="0" w:color="1F3864" w:themeColor="accent1" w:themeShade="80"/>
              <w:left w:val="nil"/>
              <w:bottom w:val="nil"/>
              <w:right w:val="nil"/>
            </w:tcBorders>
            <w:shd w:val="clear" w:color="auto" w:fill="auto"/>
            <w:noWrap/>
          </w:tcPr>
          <w:p w14:paraId="1B7596A4" w14:textId="77777777" w:rsidR="006E14D2" w:rsidRPr="00432934" w:rsidRDefault="006E14D2">
            <w:pPr>
              <w:pStyle w:val="08-Tabelageral"/>
              <w:rPr>
                <w:rFonts w:cs="Arial"/>
              </w:rPr>
            </w:pPr>
            <w:r w:rsidRPr="00432934">
              <w:rPr>
                <w:rFonts w:cs="Arial"/>
              </w:rPr>
              <w:t>--</w:t>
            </w:r>
          </w:p>
        </w:tc>
        <w:tc>
          <w:tcPr>
            <w:tcW w:w="1224" w:type="dxa"/>
            <w:tcBorders>
              <w:top w:val="single" w:sz="2" w:space="0" w:color="1F3864" w:themeColor="accent1" w:themeShade="80"/>
              <w:left w:val="nil"/>
              <w:bottom w:val="nil"/>
              <w:right w:val="nil"/>
            </w:tcBorders>
            <w:shd w:val="clear" w:color="auto" w:fill="auto"/>
            <w:noWrap/>
          </w:tcPr>
          <w:p w14:paraId="0920E534" w14:textId="77777777" w:rsidR="006E14D2" w:rsidRPr="00432934" w:rsidRDefault="006E14D2">
            <w:pPr>
              <w:pStyle w:val="08-Tabelageral"/>
              <w:rPr>
                <w:rFonts w:cs="Arial"/>
              </w:rPr>
            </w:pPr>
            <w:r w:rsidRPr="00432934">
              <w:rPr>
                <w:rFonts w:cs="Arial"/>
              </w:rPr>
              <w:t>21,020</w:t>
            </w:r>
          </w:p>
        </w:tc>
        <w:tc>
          <w:tcPr>
            <w:tcW w:w="1224" w:type="dxa"/>
            <w:tcBorders>
              <w:top w:val="single" w:sz="2" w:space="0" w:color="1F3864" w:themeColor="accent1" w:themeShade="80"/>
              <w:left w:val="nil"/>
              <w:bottom w:val="nil"/>
              <w:right w:val="nil"/>
            </w:tcBorders>
            <w:shd w:val="clear" w:color="auto" w:fill="auto"/>
            <w:noWrap/>
          </w:tcPr>
          <w:p w14:paraId="4E05A447" w14:textId="77777777" w:rsidR="006E14D2" w:rsidRPr="00432934" w:rsidRDefault="006E14D2">
            <w:pPr>
              <w:pStyle w:val="08-Tabelageral"/>
              <w:rPr>
                <w:rFonts w:cs="Arial"/>
              </w:rPr>
            </w:pPr>
            <w:r w:rsidRPr="00432934">
              <w:rPr>
                <w:rFonts w:cs="Arial"/>
              </w:rPr>
              <w:t>21,020</w:t>
            </w:r>
          </w:p>
        </w:tc>
        <w:tc>
          <w:tcPr>
            <w:tcW w:w="1223" w:type="dxa"/>
            <w:tcBorders>
              <w:top w:val="single" w:sz="2" w:space="0" w:color="1F3864" w:themeColor="accent1" w:themeShade="80"/>
              <w:left w:val="nil"/>
              <w:bottom w:val="nil"/>
              <w:right w:val="nil"/>
            </w:tcBorders>
            <w:shd w:val="clear" w:color="auto" w:fill="auto"/>
            <w:noWrap/>
            <w:vAlign w:val="bottom"/>
          </w:tcPr>
          <w:p w14:paraId="497C0DF6" w14:textId="77777777" w:rsidR="006E14D2" w:rsidRPr="00432934" w:rsidRDefault="006E14D2">
            <w:pPr>
              <w:pStyle w:val="08-Tabelageral"/>
              <w:keepLines w:val="0"/>
              <w:rPr>
                <w:rFonts w:cs="Arial"/>
              </w:rPr>
            </w:pPr>
            <w:r w:rsidRPr="00432934">
              <w:rPr>
                <w:rFonts w:cs="Arial"/>
              </w:rPr>
              <w:t xml:space="preserve">        --                     </w:t>
            </w:r>
          </w:p>
        </w:tc>
        <w:tc>
          <w:tcPr>
            <w:tcW w:w="1224" w:type="dxa"/>
            <w:tcBorders>
              <w:top w:val="single" w:sz="2" w:space="0" w:color="1F3864" w:themeColor="accent1" w:themeShade="80"/>
              <w:left w:val="nil"/>
              <w:bottom w:val="nil"/>
              <w:right w:val="nil"/>
            </w:tcBorders>
            <w:shd w:val="clear" w:color="auto" w:fill="auto"/>
            <w:noWrap/>
            <w:vAlign w:val="bottom"/>
          </w:tcPr>
          <w:p w14:paraId="37306BDC" w14:textId="77777777" w:rsidR="006E14D2" w:rsidRPr="00432934" w:rsidRDefault="006E14D2">
            <w:pPr>
              <w:pStyle w:val="08-Tabelageral"/>
              <w:keepLines w:val="0"/>
              <w:rPr>
                <w:rFonts w:cs="Arial"/>
              </w:rPr>
            </w:pPr>
            <w:r w:rsidRPr="00432934">
              <w:rPr>
                <w:rFonts w:cs="Arial"/>
              </w:rPr>
              <w:t>18,064</w:t>
            </w:r>
          </w:p>
        </w:tc>
        <w:tc>
          <w:tcPr>
            <w:tcW w:w="1224" w:type="dxa"/>
            <w:tcBorders>
              <w:top w:val="single" w:sz="2" w:space="0" w:color="1F3864" w:themeColor="accent1" w:themeShade="80"/>
              <w:left w:val="nil"/>
              <w:bottom w:val="nil"/>
              <w:right w:val="nil"/>
            </w:tcBorders>
            <w:shd w:val="clear" w:color="auto" w:fill="auto"/>
            <w:noWrap/>
            <w:vAlign w:val="bottom"/>
          </w:tcPr>
          <w:p w14:paraId="57A6BA6D" w14:textId="77777777" w:rsidR="006E14D2" w:rsidRPr="00432934" w:rsidRDefault="006E14D2">
            <w:pPr>
              <w:pStyle w:val="08-Tabelageral"/>
              <w:keepLines w:val="0"/>
              <w:rPr>
                <w:rFonts w:cs="Arial"/>
              </w:rPr>
            </w:pPr>
            <w:r w:rsidRPr="00432934">
              <w:rPr>
                <w:rFonts w:cs="Arial"/>
              </w:rPr>
              <w:t>18,064</w:t>
            </w:r>
          </w:p>
        </w:tc>
      </w:tr>
      <w:tr w:rsidR="006E14D2" w:rsidRPr="000F0D18" w14:paraId="633FB833" w14:textId="77777777">
        <w:trPr>
          <w:trHeight w:val="238"/>
          <w:jc w:val="center"/>
        </w:trPr>
        <w:tc>
          <w:tcPr>
            <w:tcW w:w="2296" w:type="dxa"/>
            <w:shd w:val="clear" w:color="auto" w:fill="auto"/>
            <w:noWrap/>
            <w:hideMark/>
          </w:tcPr>
          <w:p w14:paraId="7A2DA8DF" w14:textId="77777777" w:rsidR="006E14D2" w:rsidRPr="000F0D18" w:rsidRDefault="006E14D2">
            <w:pPr>
              <w:pStyle w:val="08-Tabelageral"/>
              <w:keepLines w:val="0"/>
              <w:ind w:left="113"/>
              <w:jc w:val="left"/>
              <w:rPr>
                <w:rFonts w:cs="Arial"/>
              </w:rPr>
            </w:pPr>
            <w:r w:rsidRPr="00432934">
              <w:rPr>
                <w:rFonts w:cs="Arial"/>
              </w:rPr>
              <w:t xml:space="preserve">Cash </w:t>
            </w:r>
            <w:proofErr w:type="spellStart"/>
            <w:r w:rsidRPr="00432934">
              <w:rPr>
                <w:rFonts w:cs="Arial"/>
              </w:rPr>
              <w:t>and</w:t>
            </w:r>
            <w:proofErr w:type="spellEnd"/>
            <w:r w:rsidRPr="00432934">
              <w:rPr>
                <w:rFonts w:cs="Arial"/>
              </w:rPr>
              <w:t xml:space="preserve"> cash </w:t>
            </w:r>
            <w:proofErr w:type="spellStart"/>
            <w:r w:rsidRPr="00432934">
              <w:rPr>
                <w:rFonts w:cs="Arial"/>
              </w:rPr>
              <w:t>Equivalents</w:t>
            </w:r>
            <w:proofErr w:type="spellEnd"/>
          </w:p>
        </w:tc>
        <w:tc>
          <w:tcPr>
            <w:tcW w:w="1224" w:type="dxa"/>
            <w:tcBorders>
              <w:top w:val="nil"/>
              <w:left w:val="nil"/>
              <w:bottom w:val="nil"/>
              <w:right w:val="nil"/>
            </w:tcBorders>
            <w:shd w:val="clear" w:color="auto" w:fill="auto"/>
            <w:noWrap/>
          </w:tcPr>
          <w:p w14:paraId="44B47191" w14:textId="77777777" w:rsidR="006E14D2" w:rsidRPr="00432934" w:rsidRDefault="006E14D2">
            <w:pPr>
              <w:pStyle w:val="08-Tabelageral"/>
              <w:rPr>
                <w:rFonts w:cs="Arial"/>
              </w:rPr>
            </w:pPr>
            <w:r w:rsidRPr="00432934">
              <w:rPr>
                <w:rFonts w:cs="Arial"/>
              </w:rPr>
              <w:t>645,070</w:t>
            </w:r>
          </w:p>
        </w:tc>
        <w:tc>
          <w:tcPr>
            <w:tcW w:w="1224" w:type="dxa"/>
            <w:tcBorders>
              <w:top w:val="nil"/>
              <w:left w:val="nil"/>
              <w:bottom w:val="nil"/>
              <w:right w:val="nil"/>
            </w:tcBorders>
            <w:shd w:val="clear" w:color="auto" w:fill="auto"/>
            <w:noWrap/>
          </w:tcPr>
          <w:p w14:paraId="59759992" w14:textId="77777777" w:rsidR="006E14D2" w:rsidRPr="00432934" w:rsidRDefault="006E14D2">
            <w:pPr>
              <w:pStyle w:val="08-Tabelageral"/>
              <w:rPr>
                <w:rFonts w:cs="Arial"/>
              </w:rPr>
            </w:pPr>
            <w:r w:rsidRPr="00432934">
              <w:rPr>
                <w:rFonts w:cs="Arial"/>
              </w:rPr>
              <w:t>--</w:t>
            </w:r>
          </w:p>
        </w:tc>
        <w:tc>
          <w:tcPr>
            <w:tcW w:w="1224" w:type="dxa"/>
            <w:tcBorders>
              <w:top w:val="nil"/>
              <w:left w:val="nil"/>
              <w:bottom w:val="nil"/>
              <w:right w:val="nil"/>
            </w:tcBorders>
            <w:shd w:val="clear" w:color="auto" w:fill="auto"/>
            <w:noWrap/>
          </w:tcPr>
          <w:p w14:paraId="0F916456" w14:textId="77777777" w:rsidR="006E14D2" w:rsidRPr="00432934" w:rsidRDefault="006E14D2">
            <w:pPr>
              <w:pStyle w:val="08-Tabelageral"/>
              <w:rPr>
                <w:rFonts w:cs="Arial"/>
              </w:rPr>
            </w:pPr>
            <w:r w:rsidRPr="00432934">
              <w:rPr>
                <w:rFonts w:cs="Arial"/>
              </w:rPr>
              <w:t>645,070</w:t>
            </w:r>
          </w:p>
        </w:tc>
        <w:tc>
          <w:tcPr>
            <w:tcW w:w="1223" w:type="dxa"/>
            <w:tcBorders>
              <w:top w:val="nil"/>
              <w:left w:val="nil"/>
              <w:bottom w:val="nil"/>
              <w:right w:val="nil"/>
            </w:tcBorders>
            <w:shd w:val="clear" w:color="auto" w:fill="auto"/>
            <w:noWrap/>
            <w:vAlign w:val="bottom"/>
          </w:tcPr>
          <w:p w14:paraId="57C2F91A" w14:textId="77777777" w:rsidR="006E14D2" w:rsidRPr="00432934" w:rsidRDefault="006E14D2">
            <w:pPr>
              <w:pStyle w:val="08-Tabelageral"/>
              <w:keepLines w:val="0"/>
              <w:rPr>
                <w:rFonts w:cs="Arial"/>
              </w:rPr>
            </w:pPr>
            <w:r w:rsidRPr="00432934">
              <w:rPr>
                <w:rFonts w:cs="Arial"/>
              </w:rPr>
              <w:t>59,002</w:t>
            </w:r>
          </w:p>
        </w:tc>
        <w:tc>
          <w:tcPr>
            <w:tcW w:w="1224" w:type="dxa"/>
            <w:tcBorders>
              <w:top w:val="nil"/>
              <w:left w:val="nil"/>
              <w:bottom w:val="nil"/>
              <w:right w:val="nil"/>
            </w:tcBorders>
            <w:shd w:val="clear" w:color="auto" w:fill="auto"/>
            <w:noWrap/>
            <w:vAlign w:val="bottom"/>
          </w:tcPr>
          <w:p w14:paraId="6DDB4DAF" w14:textId="77777777" w:rsidR="006E14D2" w:rsidRPr="00432934" w:rsidRDefault="006E14D2">
            <w:pPr>
              <w:pStyle w:val="08-Tabelageral"/>
              <w:keepLines w:val="0"/>
              <w:rPr>
                <w:rFonts w:cs="Arial"/>
              </w:rPr>
            </w:pPr>
            <w:r w:rsidRPr="00432934">
              <w:rPr>
                <w:rFonts w:cs="Arial"/>
              </w:rPr>
              <w:t>--</w:t>
            </w:r>
          </w:p>
        </w:tc>
        <w:tc>
          <w:tcPr>
            <w:tcW w:w="1224" w:type="dxa"/>
            <w:tcBorders>
              <w:top w:val="nil"/>
              <w:left w:val="nil"/>
              <w:bottom w:val="nil"/>
              <w:right w:val="nil"/>
            </w:tcBorders>
            <w:shd w:val="clear" w:color="auto" w:fill="auto"/>
            <w:noWrap/>
            <w:vAlign w:val="bottom"/>
          </w:tcPr>
          <w:p w14:paraId="11401A5A" w14:textId="77777777" w:rsidR="006E14D2" w:rsidRPr="00432934" w:rsidRDefault="006E14D2">
            <w:pPr>
              <w:pStyle w:val="08-Tabelageral"/>
              <w:keepLines w:val="0"/>
              <w:rPr>
                <w:rFonts w:cs="Arial"/>
              </w:rPr>
            </w:pPr>
            <w:r w:rsidRPr="00432934">
              <w:rPr>
                <w:rFonts w:cs="Arial"/>
              </w:rPr>
              <w:t>59,002</w:t>
            </w:r>
          </w:p>
        </w:tc>
      </w:tr>
      <w:tr w:rsidR="006E14D2" w:rsidRPr="000F0D18" w14:paraId="21F613EE" w14:textId="77777777">
        <w:trPr>
          <w:trHeight w:val="238"/>
          <w:jc w:val="center"/>
        </w:trPr>
        <w:tc>
          <w:tcPr>
            <w:tcW w:w="2296" w:type="dxa"/>
            <w:tcBorders>
              <w:bottom w:val="single" w:sz="2" w:space="0" w:color="1F3864" w:themeColor="accent1" w:themeShade="80"/>
            </w:tcBorders>
            <w:shd w:val="clear" w:color="auto" w:fill="auto"/>
            <w:noWrap/>
            <w:hideMark/>
          </w:tcPr>
          <w:p w14:paraId="1E8A5DA3" w14:textId="77777777" w:rsidR="006E14D2" w:rsidRPr="000F0D18" w:rsidRDefault="006E14D2">
            <w:pPr>
              <w:pStyle w:val="08-Tabelageral"/>
              <w:keepLines w:val="0"/>
              <w:jc w:val="left"/>
              <w:rPr>
                <w:rFonts w:cs="Arial"/>
                <w:b/>
              </w:rPr>
            </w:pPr>
            <w:r w:rsidRPr="000F0D18">
              <w:rPr>
                <w:rFonts w:cs="Arial"/>
                <w:b/>
              </w:rPr>
              <w:t>Total</w:t>
            </w:r>
          </w:p>
        </w:tc>
        <w:tc>
          <w:tcPr>
            <w:tcW w:w="1224" w:type="dxa"/>
            <w:tcBorders>
              <w:top w:val="nil"/>
              <w:left w:val="nil"/>
              <w:bottom w:val="single" w:sz="2" w:space="0" w:color="1F3864" w:themeColor="accent1" w:themeShade="80"/>
              <w:right w:val="nil"/>
            </w:tcBorders>
            <w:shd w:val="clear" w:color="auto" w:fill="auto"/>
            <w:noWrap/>
          </w:tcPr>
          <w:p w14:paraId="3D36F947" w14:textId="77777777" w:rsidR="006E14D2" w:rsidRPr="00ED0236" w:rsidRDefault="006E14D2">
            <w:pPr>
              <w:pStyle w:val="08-Tabelageral"/>
              <w:rPr>
                <w:rFonts w:cs="Arial"/>
                <w:b/>
              </w:rPr>
            </w:pPr>
            <w:r w:rsidRPr="00432934">
              <w:rPr>
                <w:rFonts w:cs="Arial"/>
                <w:b/>
              </w:rPr>
              <w:t>645,070</w:t>
            </w:r>
          </w:p>
        </w:tc>
        <w:tc>
          <w:tcPr>
            <w:tcW w:w="1224" w:type="dxa"/>
            <w:tcBorders>
              <w:top w:val="nil"/>
              <w:left w:val="nil"/>
              <w:bottom w:val="single" w:sz="2" w:space="0" w:color="1F3864" w:themeColor="accent1" w:themeShade="80"/>
              <w:right w:val="nil"/>
            </w:tcBorders>
            <w:shd w:val="clear" w:color="auto" w:fill="auto"/>
            <w:noWrap/>
          </w:tcPr>
          <w:p w14:paraId="0105E214" w14:textId="77777777" w:rsidR="006E14D2" w:rsidRPr="00ED0236" w:rsidRDefault="006E14D2">
            <w:pPr>
              <w:pStyle w:val="08-Tabelageral"/>
              <w:rPr>
                <w:rFonts w:cs="Arial"/>
                <w:b/>
              </w:rPr>
            </w:pPr>
            <w:r w:rsidRPr="00432934">
              <w:rPr>
                <w:rFonts w:cs="Arial"/>
                <w:b/>
              </w:rPr>
              <w:t>21,020</w:t>
            </w:r>
          </w:p>
        </w:tc>
        <w:tc>
          <w:tcPr>
            <w:tcW w:w="1224" w:type="dxa"/>
            <w:tcBorders>
              <w:top w:val="nil"/>
              <w:left w:val="nil"/>
              <w:bottom w:val="single" w:sz="2" w:space="0" w:color="1F3864" w:themeColor="accent1" w:themeShade="80"/>
              <w:right w:val="nil"/>
            </w:tcBorders>
            <w:shd w:val="clear" w:color="auto" w:fill="auto"/>
            <w:noWrap/>
          </w:tcPr>
          <w:p w14:paraId="59BEBF1A" w14:textId="77777777" w:rsidR="006E14D2" w:rsidRPr="00ED0236" w:rsidRDefault="006E14D2">
            <w:pPr>
              <w:pStyle w:val="08-Tabelageral"/>
              <w:rPr>
                <w:rFonts w:cs="Arial"/>
                <w:b/>
              </w:rPr>
            </w:pPr>
            <w:r w:rsidRPr="00432934">
              <w:rPr>
                <w:rFonts w:cs="Arial"/>
                <w:b/>
              </w:rPr>
              <w:t>666,090</w:t>
            </w:r>
          </w:p>
        </w:tc>
        <w:tc>
          <w:tcPr>
            <w:tcW w:w="1223" w:type="dxa"/>
            <w:tcBorders>
              <w:top w:val="nil"/>
              <w:left w:val="nil"/>
              <w:bottom w:val="single" w:sz="2" w:space="0" w:color="1F3864" w:themeColor="accent1" w:themeShade="80"/>
              <w:right w:val="nil"/>
            </w:tcBorders>
            <w:shd w:val="clear" w:color="auto" w:fill="auto"/>
            <w:noWrap/>
            <w:vAlign w:val="bottom"/>
          </w:tcPr>
          <w:p w14:paraId="05B63E3D" w14:textId="77777777" w:rsidR="006E14D2" w:rsidRPr="00ED0236" w:rsidRDefault="006E14D2">
            <w:pPr>
              <w:pStyle w:val="08-Tabelageral"/>
              <w:keepLines w:val="0"/>
              <w:rPr>
                <w:rFonts w:cs="Arial"/>
                <w:b/>
              </w:rPr>
            </w:pPr>
            <w:r w:rsidRPr="008C6F1F">
              <w:rPr>
                <w:rFonts w:cs="Arial"/>
                <w:b/>
                <w:lang w:eastAsia="en-US"/>
              </w:rPr>
              <w:t>59</w:t>
            </w:r>
            <w:r>
              <w:rPr>
                <w:rFonts w:cs="Arial"/>
                <w:b/>
                <w:lang w:eastAsia="en-US"/>
              </w:rPr>
              <w:t>,</w:t>
            </w:r>
            <w:r w:rsidRPr="008C6F1F">
              <w:rPr>
                <w:rFonts w:cs="Arial"/>
                <w:b/>
                <w:lang w:eastAsia="en-US"/>
              </w:rPr>
              <w:t>002</w:t>
            </w:r>
          </w:p>
        </w:tc>
        <w:tc>
          <w:tcPr>
            <w:tcW w:w="1224" w:type="dxa"/>
            <w:tcBorders>
              <w:top w:val="nil"/>
              <w:left w:val="nil"/>
              <w:bottom w:val="single" w:sz="2" w:space="0" w:color="1F3864" w:themeColor="accent1" w:themeShade="80"/>
              <w:right w:val="nil"/>
            </w:tcBorders>
            <w:shd w:val="clear" w:color="auto" w:fill="auto"/>
            <w:noWrap/>
            <w:vAlign w:val="bottom"/>
          </w:tcPr>
          <w:p w14:paraId="3B7E576B" w14:textId="77777777" w:rsidR="006E14D2" w:rsidRPr="00ED0236" w:rsidRDefault="006E14D2">
            <w:pPr>
              <w:pStyle w:val="08-Tabelageral"/>
              <w:keepLines w:val="0"/>
              <w:rPr>
                <w:rFonts w:cs="Arial"/>
                <w:b/>
              </w:rPr>
            </w:pPr>
            <w:r w:rsidRPr="00432934">
              <w:rPr>
                <w:rFonts w:cs="Arial"/>
                <w:b/>
              </w:rPr>
              <w:t>18,064</w:t>
            </w:r>
          </w:p>
        </w:tc>
        <w:tc>
          <w:tcPr>
            <w:tcW w:w="1224" w:type="dxa"/>
            <w:tcBorders>
              <w:top w:val="nil"/>
              <w:left w:val="nil"/>
              <w:bottom w:val="single" w:sz="2" w:space="0" w:color="1F3864" w:themeColor="accent1" w:themeShade="80"/>
              <w:right w:val="nil"/>
            </w:tcBorders>
            <w:shd w:val="clear" w:color="auto" w:fill="auto"/>
            <w:noWrap/>
            <w:vAlign w:val="bottom"/>
          </w:tcPr>
          <w:p w14:paraId="78EC729E" w14:textId="77777777" w:rsidR="006E14D2" w:rsidRPr="00ED0236" w:rsidRDefault="006E14D2">
            <w:pPr>
              <w:pStyle w:val="08-Tabelageral"/>
              <w:keepLines w:val="0"/>
              <w:rPr>
                <w:rFonts w:cs="Arial"/>
                <w:b/>
              </w:rPr>
            </w:pPr>
            <w:r w:rsidRPr="00432934">
              <w:rPr>
                <w:rFonts w:cs="Arial"/>
                <w:b/>
              </w:rPr>
              <w:t>77,066</w:t>
            </w:r>
          </w:p>
        </w:tc>
      </w:tr>
    </w:tbl>
    <w:p w14:paraId="7867671A" w14:textId="77777777" w:rsidR="006E14D2" w:rsidRPr="000F0D18" w:rsidRDefault="006E14D2" w:rsidP="006E14D2">
      <w:pPr>
        <w:keepNext/>
        <w:keepLines/>
        <w:spacing w:after="0" w:line="240" w:lineRule="auto"/>
        <w:ind w:right="-1"/>
        <w:rPr>
          <w:rFonts w:ascii="Arial" w:hAnsi="Arial" w:cs="Arial"/>
          <w:b/>
          <w:sz w:val="14"/>
          <w:szCs w:val="14"/>
        </w:rPr>
      </w:pPr>
    </w:p>
    <w:p w14:paraId="31EB41E3" w14:textId="77777777" w:rsidR="006E14D2" w:rsidRDefault="006E14D2" w:rsidP="006E14D2">
      <w:pPr>
        <w:pStyle w:val="PargrafodaLista"/>
        <w:keepNext/>
        <w:keepLines/>
        <w:spacing w:after="0" w:line="240" w:lineRule="auto"/>
        <w:ind w:left="357" w:right="-1"/>
        <w:jc w:val="right"/>
        <w:rPr>
          <w:rFonts w:ascii="Arial" w:hAnsi="Arial" w:cs="Arial"/>
          <w:b/>
          <w:sz w:val="14"/>
          <w:szCs w:val="14"/>
        </w:rPr>
      </w:pPr>
    </w:p>
    <w:p w14:paraId="294B7B9B" w14:textId="77777777" w:rsidR="006E14D2" w:rsidRPr="000F0D18" w:rsidRDefault="006E14D2" w:rsidP="006E14D2">
      <w:pPr>
        <w:pStyle w:val="PargrafodaLista"/>
        <w:keepNext/>
        <w:keepLines/>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proofErr w:type="spellStart"/>
      <w:r>
        <w:rPr>
          <w:rFonts w:ascii="Arial" w:hAnsi="Arial" w:cs="Arial"/>
          <w:b/>
          <w:sz w:val="14"/>
          <w:szCs w:val="14"/>
        </w:rPr>
        <w:t>thousand</w:t>
      </w:r>
      <w:proofErr w:type="spellEnd"/>
      <w:r w:rsidRPr="000F0D18">
        <w:rPr>
          <w:rFonts w:ascii="Arial" w:hAnsi="Arial" w:cs="Arial"/>
          <w:b/>
          <w:sz w:val="14"/>
          <w:szCs w:val="14"/>
        </w:rPr>
        <w:t xml:space="preserve"> </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6E14D2" w:rsidRPr="000F0D18" w14:paraId="7376D4EF" w14:textId="77777777">
        <w:trPr>
          <w:trHeight w:val="238"/>
          <w:jc w:val="center"/>
        </w:trPr>
        <w:tc>
          <w:tcPr>
            <w:tcW w:w="2296" w:type="dxa"/>
            <w:tcBorders>
              <w:top w:val="single" w:sz="2" w:space="0" w:color="1F3864" w:themeColor="accent1" w:themeShade="80"/>
            </w:tcBorders>
            <w:shd w:val="clear" w:color="auto" w:fill="auto"/>
            <w:noWrap/>
            <w:hideMark/>
          </w:tcPr>
          <w:p w14:paraId="4FD1B07D" w14:textId="77777777" w:rsidR="006E14D2" w:rsidRPr="000F0D18" w:rsidRDefault="006E14D2">
            <w:pPr>
              <w:pStyle w:val="08-Tabelageral"/>
              <w:jc w:val="center"/>
              <w:rPr>
                <w:rFonts w:cs="Arial"/>
                <w:b/>
              </w:rPr>
            </w:pPr>
          </w:p>
        </w:tc>
        <w:tc>
          <w:tcPr>
            <w:tcW w:w="7343" w:type="dxa"/>
            <w:gridSpan w:val="6"/>
            <w:tcBorders>
              <w:top w:val="single" w:sz="2" w:space="0" w:color="1F3864" w:themeColor="accent1" w:themeShade="80"/>
              <w:bottom w:val="single" w:sz="2" w:space="0" w:color="1F3864" w:themeColor="accent1" w:themeShade="80"/>
            </w:tcBorders>
            <w:shd w:val="clear" w:color="auto" w:fill="auto"/>
            <w:noWrap/>
            <w:vAlign w:val="center"/>
            <w:hideMark/>
          </w:tcPr>
          <w:p w14:paraId="3A6C9AAE" w14:textId="77777777" w:rsidR="006E14D2" w:rsidRPr="000F0D18" w:rsidRDefault="006E14D2">
            <w:pPr>
              <w:pStyle w:val="08-Tabelageral"/>
              <w:jc w:val="center"/>
              <w:rPr>
                <w:rFonts w:cs="Arial"/>
                <w:b/>
              </w:rPr>
            </w:pPr>
            <w:proofErr w:type="spellStart"/>
            <w:r w:rsidRPr="000F0D18">
              <w:rPr>
                <w:rFonts w:cs="Arial"/>
                <w:b/>
              </w:rPr>
              <w:t>Consoli</w:t>
            </w:r>
            <w:r>
              <w:rPr>
                <w:rFonts w:cs="Arial"/>
                <w:b/>
              </w:rPr>
              <w:t>dated</w:t>
            </w:r>
            <w:proofErr w:type="spellEnd"/>
          </w:p>
        </w:tc>
      </w:tr>
      <w:tr w:rsidR="006E14D2" w:rsidRPr="000F0D18" w14:paraId="47B37A63" w14:textId="77777777">
        <w:trPr>
          <w:trHeight w:val="238"/>
          <w:jc w:val="center"/>
        </w:trPr>
        <w:tc>
          <w:tcPr>
            <w:tcW w:w="2296" w:type="dxa"/>
            <w:shd w:val="clear" w:color="auto" w:fill="auto"/>
            <w:noWrap/>
            <w:hideMark/>
          </w:tcPr>
          <w:p w14:paraId="30D3B8DB" w14:textId="77777777" w:rsidR="006E14D2" w:rsidRPr="000F0D18" w:rsidRDefault="006E14D2">
            <w:pPr>
              <w:pStyle w:val="08-Tabelageral"/>
              <w:jc w:val="center"/>
              <w:rPr>
                <w:rFonts w:cs="Arial"/>
                <w:b/>
              </w:rPr>
            </w:pPr>
          </w:p>
        </w:tc>
        <w:tc>
          <w:tcPr>
            <w:tcW w:w="3672" w:type="dxa"/>
            <w:gridSpan w:val="3"/>
            <w:tcBorders>
              <w:top w:val="single" w:sz="2" w:space="0" w:color="1F3864" w:themeColor="accent1" w:themeShade="80"/>
              <w:bottom w:val="single" w:sz="2" w:space="0" w:color="1F3864" w:themeColor="accent1" w:themeShade="80"/>
            </w:tcBorders>
            <w:shd w:val="clear" w:color="auto" w:fill="auto"/>
            <w:noWrap/>
            <w:vAlign w:val="center"/>
            <w:hideMark/>
          </w:tcPr>
          <w:p w14:paraId="45676FEB" w14:textId="77777777" w:rsidR="006E14D2" w:rsidRPr="000F0D18" w:rsidRDefault="006E14D2">
            <w:pPr>
              <w:pStyle w:val="08-Tabelageral"/>
              <w:jc w:val="center"/>
              <w:rPr>
                <w:rFonts w:cs="Arial"/>
                <w:b/>
              </w:rPr>
            </w:pPr>
            <w:proofErr w:type="spellStart"/>
            <w:r>
              <w:rPr>
                <w:rFonts w:cs="Arial"/>
                <w:b/>
              </w:rPr>
              <w:t>Dec</w:t>
            </w:r>
            <w:proofErr w:type="spellEnd"/>
            <w:r w:rsidRPr="000D11E8">
              <w:rPr>
                <w:rFonts w:cs="Arial"/>
                <w:b/>
              </w:rPr>
              <w:t xml:space="preserve"> 3</w:t>
            </w:r>
            <w:r>
              <w:rPr>
                <w:rFonts w:cs="Arial"/>
                <w:b/>
              </w:rPr>
              <w:t>1</w:t>
            </w:r>
            <w:r w:rsidRPr="000D11E8">
              <w:rPr>
                <w:rFonts w:cs="Arial"/>
                <w:b/>
              </w:rPr>
              <w:t>, 202</w:t>
            </w:r>
            <w:r>
              <w:rPr>
                <w:rFonts w:cs="Arial"/>
                <w:b/>
              </w:rPr>
              <w:t>3</w:t>
            </w:r>
          </w:p>
        </w:tc>
        <w:tc>
          <w:tcPr>
            <w:tcW w:w="3671" w:type="dxa"/>
            <w:gridSpan w:val="3"/>
            <w:tcBorders>
              <w:top w:val="single" w:sz="2" w:space="0" w:color="1F3864" w:themeColor="accent1" w:themeShade="80"/>
              <w:bottom w:val="single" w:sz="2" w:space="0" w:color="1F3864" w:themeColor="accent1" w:themeShade="80"/>
            </w:tcBorders>
            <w:shd w:val="clear" w:color="auto" w:fill="auto"/>
            <w:noWrap/>
            <w:vAlign w:val="center"/>
            <w:hideMark/>
          </w:tcPr>
          <w:p w14:paraId="2C3D535A" w14:textId="77777777" w:rsidR="006E14D2" w:rsidRPr="000F0D18" w:rsidRDefault="006E14D2">
            <w:pPr>
              <w:pStyle w:val="08-Tabelageral"/>
              <w:jc w:val="center"/>
              <w:rPr>
                <w:rFonts w:cs="Arial"/>
                <w:b/>
              </w:rPr>
            </w:pPr>
            <w:proofErr w:type="spellStart"/>
            <w:r w:rsidRPr="000D11E8">
              <w:rPr>
                <w:rFonts w:cs="Arial"/>
                <w:b/>
              </w:rPr>
              <w:t>Dec</w:t>
            </w:r>
            <w:proofErr w:type="spellEnd"/>
            <w:r w:rsidRPr="000D11E8">
              <w:rPr>
                <w:rFonts w:cs="Arial"/>
                <w:b/>
              </w:rPr>
              <w:t xml:space="preserve"> 31, 20</w:t>
            </w:r>
            <w:r>
              <w:rPr>
                <w:rFonts w:cs="Arial"/>
                <w:b/>
              </w:rPr>
              <w:t>22</w:t>
            </w:r>
          </w:p>
        </w:tc>
      </w:tr>
      <w:tr w:rsidR="006E14D2" w:rsidRPr="000F0D18" w14:paraId="343B9C14" w14:textId="77777777">
        <w:trPr>
          <w:trHeight w:val="238"/>
          <w:jc w:val="center"/>
        </w:trPr>
        <w:tc>
          <w:tcPr>
            <w:tcW w:w="2296" w:type="dxa"/>
            <w:tcBorders>
              <w:bottom w:val="single" w:sz="2" w:space="0" w:color="1F3864" w:themeColor="accent1" w:themeShade="80"/>
            </w:tcBorders>
            <w:shd w:val="clear" w:color="auto" w:fill="auto"/>
            <w:noWrap/>
            <w:hideMark/>
          </w:tcPr>
          <w:p w14:paraId="4B6B07DF" w14:textId="77777777" w:rsidR="006E14D2" w:rsidRPr="000F0D18" w:rsidRDefault="006E14D2">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6419E308" w14:textId="77777777" w:rsidR="006E14D2" w:rsidRPr="000F0D18" w:rsidRDefault="006E14D2">
            <w:pPr>
              <w:pStyle w:val="08-Tabelageral"/>
              <w:keepLines w:val="0"/>
              <w:rPr>
                <w:rFonts w:cs="Arial"/>
                <w:b/>
              </w:rPr>
            </w:pPr>
            <w:proofErr w:type="spellStart"/>
            <w:r>
              <w:rPr>
                <w:rFonts w:cs="Arial"/>
                <w:b/>
              </w:rPr>
              <w:t>Leve</w:t>
            </w:r>
            <w:r w:rsidRPr="000F0D18">
              <w:rPr>
                <w:rFonts w:cs="Arial"/>
                <w:b/>
              </w:rPr>
              <w:t>l</w:t>
            </w:r>
            <w:proofErr w:type="spellEnd"/>
            <w:r w:rsidRPr="000F0D18">
              <w:rPr>
                <w:rFonts w:cs="Arial"/>
                <w:b/>
              </w:rPr>
              <w:t xml:space="preserve"> 1</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50278EC2" w14:textId="77777777" w:rsidR="006E14D2" w:rsidRPr="000F0D18" w:rsidRDefault="006E14D2">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189C950D" w14:textId="77777777" w:rsidR="006E14D2" w:rsidRPr="000F0D18" w:rsidRDefault="006E14D2">
            <w:pPr>
              <w:pStyle w:val="08-Tabelageral"/>
              <w:keepLines w:val="0"/>
              <w:rPr>
                <w:rFonts w:cs="Arial"/>
                <w:b/>
              </w:rPr>
            </w:pPr>
            <w:r w:rsidRPr="000F0D18">
              <w:rPr>
                <w:rFonts w:cs="Arial"/>
                <w:b/>
              </w:rPr>
              <w:t>Total</w:t>
            </w:r>
          </w:p>
        </w:tc>
        <w:tc>
          <w:tcPr>
            <w:tcW w:w="1223" w:type="dxa"/>
            <w:tcBorders>
              <w:top w:val="single" w:sz="2" w:space="0" w:color="1F3864" w:themeColor="accent1" w:themeShade="80"/>
              <w:bottom w:val="single" w:sz="2" w:space="0" w:color="1F3864" w:themeColor="accent1" w:themeShade="80"/>
            </w:tcBorders>
            <w:shd w:val="clear" w:color="auto" w:fill="auto"/>
            <w:vAlign w:val="center"/>
            <w:hideMark/>
          </w:tcPr>
          <w:p w14:paraId="4A0ECEC4" w14:textId="77777777" w:rsidR="006E14D2" w:rsidRPr="000F0D18" w:rsidRDefault="006E14D2">
            <w:pPr>
              <w:pStyle w:val="08-Tabelageral"/>
              <w:keepLines w:val="0"/>
              <w:rPr>
                <w:rFonts w:cs="Arial"/>
                <w:b/>
              </w:rPr>
            </w:pPr>
            <w:proofErr w:type="spellStart"/>
            <w:r>
              <w:rPr>
                <w:rFonts w:cs="Arial"/>
                <w:b/>
              </w:rPr>
              <w:t>Level</w:t>
            </w:r>
            <w:proofErr w:type="spellEnd"/>
            <w:r w:rsidRPr="000F0D18">
              <w:rPr>
                <w:rFonts w:cs="Arial"/>
                <w:b/>
              </w:rPr>
              <w:t xml:space="preserve"> 1</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351F1423" w14:textId="77777777" w:rsidR="006E14D2" w:rsidRPr="000F0D18" w:rsidRDefault="006E14D2">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045461E1" w14:textId="77777777" w:rsidR="006E14D2" w:rsidRPr="000F0D18" w:rsidRDefault="006E14D2">
            <w:pPr>
              <w:pStyle w:val="08-Tabelageral"/>
              <w:keepLines w:val="0"/>
              <w:rPr>
                <w:rFonts w:cs="Arial"/>
                <w:b/>
              </w:rPr>
            </w:pPr>
            <w:r w:rsidRPr="000F0D18">
              <w:rPr>
                <w:rFonts w:cs="Arial"/>
                <w:b/>
              </w:rPr>
              <w:t>Total</w:t>
            </w:r>
          </w:p>
        </w:tc>
      </w:tr>
      <w:tr w:rsidR="006E14D2" w:rsidRPr="000F0D18" w14:paraId="1F39CEAD" w14:textId="77777777">
        <w:trPr>
          <w:trHeight w:val="238"/>
          <w:jc w:val="center"/>
        </w:trPr>
        <w:tc>
          <w:tcPr>
            <w:tcW w:w="2296" w:type="dxa"/>
            <w:tcBorders>
              <w:top w:val="single" w:sz="2" w:space="0" w:color="1F3864" w:themeColor="accent1" w:themeShade="80"/>
              <w:left w:val="nil"/>
              <w:bottom w:val="nil"/>
              <w:right w:val="nil"/>
            </w:tcBorders>
            <w:shd w:val="clear" w:color="auto" w:fill="auto"/>
            <w:noWrap/>
            <w:vAlign w:val="bottom"/>
            <w:hideMark/>
          </w:tcPr>
          <w:p w14:paraId="6DDF6C9A" w14:textId="77777777" w:rsidR="006E14D2" w:rsidRPr="00432934" w:rsidRDefault="006E14D2">
            <w:pPr>
              <w:pStyle w:val="08-Tabelageral"/>
              <w:ind w:left="113"/>
              <w:jc w:val="left"/>
              <w:rPr>
                <w:rFonts w:cs="Arial"/>
                <w:vertAlign w:val="superscript"/>
              </w:rPr>
            </w:pPr>
            <w:proofErr w:type="spellStart"/>
            <w:r w:rsidRPr="00432934">
              <w:rPr>
                <w:rFonts w:cs="Arial"/>
              </w:rPr>
              <w:t>Long-term</w:t>
            </w:r>
            <w:proofErr w:type="spellEnd"/>
            <w:r w:rsidRPr="00432934">
              <w:rPr>
                <w:rFonts w:cs="Arial"/>
              </w:rPr>
              <w:t xml:space="preserve"> </w:t>
            </w:r>
            <w:proofErr w:type="spellStart"/>
            <w:r w:rsidRPr="00432934">
              <w:rPr>
                <w:rFonts w:cs="Arial"/>
              </w:rPr>
              <w:t>fund</w:t>
            </w:r>
            <w:proofErr w:type="spellEnd"/>
            <w:r w:rsidRPr="00432934">
              <w:rPr>
                <w:rFonts w:cs="Arial"/>
              </w:rPr>
              <w:t xml:space="preserve"> </w:t>
            </w:r>
          </w:p>
        </w:tc>
        <w:tc>
          <w:tcPr>
            <w:tcW w:w="1224" w:type="dxa"/>
            <w:tcBorders>
              <w:top w:val="single" w:sz="2" w:space="0" w:color="1F3864" w:themeColor="accent1" w:themeShade="80"/>
              <w:left w:val="nil"/>
              <w:bottom w:val="nil"/>
              <w:right w:val="nil"/>
            </w:tcBorders>
            <w:shd w:val="clear" w:color="auto" w:fill="auto"/>
            <w:noWrap/>
          </w:tcPr>
          <w:p w14:paraId="2F5638C5" w14:textId="77777777" w:rsidR="006E14D2" w:rsidRPr="00432934" w:rsidRDefault="006E14D2">
            <w:pPr>
              <w:pStyle w:val="08-Tabelageral"/>
              <w:rPr>
                <w:rFonts w:cs="Arial"/>
              </w:rPr>
            </w:pPr>
            <w:r w:rsidRPr="00432934">
              <w:rPr>
                <w:rFonts w:cs="Arial"/>
              </w:rPr>
              <w:t>--</w:t>
            </w:r>
          </w:p>
        </w:tc>
        <w:tc>
          <w:tcPr>
            <w:tcW w:w="1224" w:type="dxa"/>
            <w:tcBorders>
              <w:top w:val="single" w:sz="2" w:space="0" w:color="1F3864" w:themeColor="accent1" w:themeShade="80"/>
              <w:left w:val="nil"/>
              <w:bottom w:val="nil"/>
              <w:right w:val="nil"/>
            </w:tcBorders>
            <w:shd w:val="clear" w:color="auto" w:fill="auto"/>
            <w:noWrap/>
          </w:tcPr>
          <w:p w14:paraId="19CCBBE7" w14:textId="77777777" w:rsidR="006E14D2" w:rsidRPr="00432934" w:rsidRDefault="006E14D2">
            <w:pPr>
              <w:pStyle w:val="08-Tabelageral"/>
              <w:rPr>
                <w:rFonts w:cs="Arial"/>
              </w:rPr>
            </w:pPr>
            <w:r w:rsidRPr="00432934">
              <w:rPr>
                <w:rFonts w:cs="Arial"/>
              </w:rPr>
              <w:t>21,020</w:t>
            </w:r>
          </w:p>
        </w:tc>
        <w:tc>
          <w:tcPr>
            <w:tcW w:w="1224" w:type="dxa"/>
            <w:tcBorders>
              <w:top w:val="single" w:sz="2" w:space="0" w:color="1F3864" w:themeColor="accent1" w:themeShade="80"/>
              <w:left w:val="nil"/>
              <w:bottom w:val="nil"/>
              <w:right w:val="nil"/>
            </w:tcBorders>
            <w:shd w:val="clear" w:color="auto" w:fill="auto"/>
            <w:noWrap/>
          </w:tcPr>
          <w:p w14:paraId="5E515AB1" w14:textId="77777777" w:rsidR="006E14D2" w:rsidRPr="00432934" w:rsidRDefault="006E14D2">
            <w:pPr>
              <w:pStyle w:val="08-Tabelageral"/>
              <w:rPr>
                <w:rFonts w:cs="Arial"/>
              </w:rPr>
            </w:pPr>
            <w:r w:rsidRPr="00432934">
              <w:rPr>
                <w:rFonts w:cs="Arial"/>
              </w:rPr>
              <w:t>21,020</w:t>
            </w:r>
          </w:p>
        </w:tc>
        <w:tc>
          <w:tcPr>
            <w:tcW w:w="1223" w:type="dxa"/>
            <w:tcBorders>
              <w:top w:val="single" w:sz="2" w:space="0" w:color="1F3864" w:themeColor="accent1" w:themeShade="80"/>
              <w:left w:val="nil"/>
              <w:bottom w:val="nil"/>
              <w:right w:val="nil"/>
            </w:tcBorders>
            <w:shd w:val="clear" w:color="auto" w:fill="auto"/>
            <w:noWrap/>
            <w:vAlign w:val="bottom"/>
          </w:tcPr>
          <w:p w14:paraId="721126F8" w14:textId="77777777" w:rsidR="006E14D2" w:rsidRPr="00432934" w:rsidRDefault="006E14D2">
            <w:pPr>
              <w:pStyle w:val="08-Tabelageral"/>
              <w:rPr>
                <w:rFonts w:cs="Arial"/>
              </w:rPr>
            </w:pPr>
            <w:r w:rsidRPr="00432934">
              <w:rPr>
                <w:rFonts w:cs="Arial"/>
              </w:rPr>
              <w:t>--</w:t>
            </w:r>
          </w:p>
        </w:tc>
        <w:tc>
          <w:tcPr>
            <w:tcW w:w="1224" w:type="dxa"/>
            <w:tcBorders>
              <w:top w:val="single" w:sz="2" w:space="0" w:color="1F3864" w:themeColor="accent1" w:themeShade="80"/>
              <w:left w:val="nil"/>
              <w:bottom w:val="nil"/>
              <w:right w:val="nil"/>
            </w:tcBorders>
            <w:shd w:val="clear" w:color="auto" w:fill="auto"/>
            <w:noWrap/>
            <w:vAlign w:val="bottom"/>
          </w:tcPr>
          <w:p w14:paraId="1710DCCD" w14:textId="77777777" w:rsidR="006E14D2" w:rsidRPr="00432934" w:rsidRDefault="006E14D2">
            <w:pPr>
              <w:pStyle w:val="08-Tabelageral"/>
              <w:rPr>
                <w:rFonts w:cs="Arial"/>
              </w:rPr>
            </w:pPr>
            <w:r w:rsidRPr="00432934">
              <w:rPr>
                <w:rFonts w:cs="Arial"/>
                <w:lang w:eastAsia="en-US"/>
              </w:rPr>
              <w:t>18,064</w:t>
            </w:r>
          </w:p>
        </w:tc>
        <w:tc>
          <w:tcPr>
            <w:tcW w:w="1224" w:type="dxa"/>
            <w:tcBorders>
              <w:top w:val="single" w:sz="2" w:space="0" w:color="1F3864" w:themeColor="accent1" w:themeShade="80"/>
              <w:left w:val="nil"/>
              <w:bottom w:val="nil"/>
              <w:right w:val="nil"/>
            </w:tcBorders>
            <w:shd w:val="clear" w:color="auto" w:fill="auto"/>
            <w:noWrap/>
            <w:vAlign w:val="bottom"/>
          </w:tcPr>
          <w:p w14:paraId="7CF35CBE" w14:textId="77777777" w:rsidR="006E14D2" w:rsidRPr="00432934" w:rsidRDefault="006E14D2">
            <w:pPr>
              <w:pStyle w:val="08-Tabelageral"/>
              <w:rPr>
                <w:rFonts w:cs="Arial"/>
              </w:rPr>
            </w:pPr>
            <w:r w:rsidRPr="00432934">
              <w:rPr>
                <w:rFonts w:cs="Arial"/>
                <w:lang w:eastAsia="en-US"/>
              </w:rPr>
              <w:t>18,064</w:t>
            </w:r>
          </w:p>
        </w:tc>
      </w:tr>
      <w:tr w:rsidR="006E14D2" w:rsidRPr="000F0D18" w14:paraId="12EC06AE" w14:textId="77777777">
        <w:trPr>
          <w:trHeight w:val="238"/>
          <w:jc w:val="center"/>
        </w:trPr>
        <w:tc>
          <w:tcPr>
            <w:tcW w:w="2296" w:type="dxa"/>
            <w:tcBorders>
              <w:top w:val="nil"/>
              <w:left w:val="nil"/>
              <w:bottom w:val="nil"/>
              <w:right w:val="nil"/>
            </w:tcBorders>
            <w:shd w:val="clear" w:color="auto" w:fill="auto"/>
            <w:noWrap/>
            <w:vAlign w:val="bottom"/>
          </w:tcPr>
          <w:p w14:paraId="07BA7AD3" w14:textId="77777777" w:rsidR="006E14D2" w:rsidRPr="00432934" w:rsidRDefault="006E14D2">
            <w:pPr>
              <w:pStyle w:val="08-Tabelageral"/>
              <w:ind w:left="113"/>
              <w:jc w:val="left"/>
              <w:rPr>
                <w:rFonts w:cs="Arial"/>
              </w:rPr>
            </w:pPr>
            <w:r w:rsidRPr="00432934">
              <w:rPr>
                <w:rFonts w:cs="Arial"/>
              </w:rPr>
              <w:t>TPF</w:t>
            </w:r>
          </w:p>
        </w:tc>
        <w:tc>
          <w:tcPr>
            <w:tcW w:w="1224" w:type="dxa"/>
            <w:tcBorders>
              <w:top w:val="nil"/>
              <w:left w:val="nil"/>
              <w:bottom w:val="nil"/>
              <w:right w:val="nil"/>
            </w:tcBorders>
            <w:shd w:val="clear" w:color="auto" w:fill="auto"/>
            <w:noWrap/>
          </w:tcPr>
          <w:p w14:paraId="18069811" w14:textId="77777777" w:rsidR="006E14D2" w:rsidRPr="00432934" w:rsidRDefault="006E14D2">
            <w:pPr>
              <w:pStyle w:val="08-Tabelageral"/>
              <w:rPr>
                <w:rFonts w:cs="Arial"/>
              </w:rPr>
            </w:pPr>
            <w:r w:rsidRPr="00432934">
              <w:rPr>
                <w:rFonts w:cs="Arial"/>
              </w:rPr>
              <w:t>1,586,371</w:t>
            </w:r>
          </w:p>
        </w:tc>
        <w:tc>
          <w:tcPr>
            <w:tcW w:w="1224" w:type="dxa"/>
            <w:tcBorders>
              <w:top w:val="nil"/>
              <w:left w:val="nil"/>
              <w:bottom w:val="nil"/>
              <w:right w:val="nil"/>
            </w:tcBorders>
            <w:shd w:val="clear" w:color="auto" w:fill="auto"/>
            <w:noWrap/>
          </w:tcPr>
          <w:p w14:paraId="50048C7B" w14:textId="77777777" w:rsidR="006E14D2" w:rsidRPr="00432934" w:rsidRDefault="006E14D2">
            <w:pPr>
              <w:pStyle w:val="08-Tabelageral"/>
              <w:rPr>
                <w:rFonts w:cs="Arial"/>
              </w:rPr>
            </w:pPr>
            <w:r w:rsidRPr="00432934">
              <w:rPr>
                <w:rFonts w:cs="Arial"/>
              </w:rPr>
              <w:t>--</w:t>
            </w:r>
          </w:p>
        </w:tc>
        <w:tc>
          <w:tcPr>
            <w:tcW w:w="1224" w:type="dxa"/>
            <w:tcBorders>
              <w:top w:val="nil"/>
              <w:left w:val="nil"/>
              <w:bottom w:val="nil"/>
              <w:right w:val="nil"/>
            </w:tcBorders>
            <w:shd w:val="clear" w:color="auto" w:fill="auto"/>
            <w:noWrap/>
          </w:tcPr>
          <w:p w14:paraId="598E2F63" w14:textId="77777777" w:rsidR="006E14D2" w:rsidRPr="00432934" w:rsidRDefault="006E14D2">
            <w:pPr>
              <w:pStyle w:val="08-Tabelageral"/>
              <w:rPr>
                <w:rFonts w:cs="Arial"/>
              </w:rPr>
            </w:pPr>
            <w:r w:rsidRPr="00432934">
              <w:rPr>
                <w:rFonts w:cs="Arial"/>
              </w:rPr>
              <w:t>1,586,371</w:t>
            </w:r>
          </w:p>
        </w:tc>
        <w:tc>
          <w:tcPr>
            <w:tcW w:w="1223" w:type="dxa"/>
            <w:tcBorders>
              <w:top w:val="nil"/>
              <w:left w:val="nil"/>
              <w:bottom w:val="nil"/>
              <w:right w:val="nil"/>
            </w:tcBorders>
            <w:shd w:val="clear" w:color="auto" w:fill="auto"/>
            <w:noWrap/>
            <w:vAlign w:val="bottom"/>
          </w:tcPr>
          <w:p w14:paraId="3EBCC79A" w14:textId="77777777" w:rsidR="006E14D2" w:rsidRPr="00432934" w:rsidRDefault="006E14D2">
            <w:pPr>
              <w:pStyle w:val="08-Tabelageral"/>
              <w:rPr>
                <w:rFonts w:cs="Arial"/>
              </w:rPr>
            </w:pPr>
            <w:r w:rsidRPr="00432934">
              <w:rPr>
                <w:rFonts w:cs="Arial"/>
                <w:lang w:eastAsia="en-US"/>
              </w:rPr>
              <w:t>350,217</w:t>
            </w:r>
          </w:p>
        </w:tc>
        <w:tc>
          <w:tcPr>
            <w:tcW w:w="1224" w:type="dxa"/>
            <w:tcBorders>
              <w:top w:val="nil"/>
              <w:left w:val="nil"/>
              <w:bottom w:val="nil"/>
              <w:right w:val="nil"/>
            </w:tcBorders>
            <w:shd w:val="clear" w:color="auto" w:fill="auto"/>
            <w:noWrap/>
            <w:vAlign w:val="bottom"/>
          </w:tcPr>
          <w:p w14:paraId="6B42223B" w14:textId="77777777" w:rsidR="006E14D2" w:rsidRPr="00432934" w:rsidRDefault="006E14D2">
            <w:pPr>
              <w:pStyle w:val="08-Tabelageral"/>
              <w:rPr>
                <w:rFonts w:cs="Arial"/>
              </w:rPr>
            </w:pPr>
            <w:r w:rsidRPr="00432934">
              <w:rPr>
                <w:rFonts w:cs="Arial"/>
              </w:rPr>
              <w:t>--</w:t>
            </w:r>
          </w:p>
        </w:tc>
        <w:tc>
          <w:tcPr>
            <w:tcW w:w="1224" w:type="dxa"/>
            <w:tcBorders>
              <w:top w:val="nil"/>
              <w:left w:val="nil"/>
              <w:bottom w:val="nil"/>
              <w:right w:val="nil"/>
            </w:tcBorders>
            <w:shd w:val="clear" w:color="auto" w:fill="auto"/>
            <w:noWrap/>
            <w:vAlign w:val="bottom"/>
          </w:tcPr>
          <w:p w14:paraId="63280F9E" w14:textId="77777777" w:rsidR="006E14D2" w:rsidRPr="00432934" w:rsidRDefault="006E14D2">
            <w:pPr>
              <w:pStyle w:val="08-Tabelageral"/>
              <w:rPr>
                <w:rFonts w:cs="Arial"/>
              </w:rPr>
            </w:pPr>
            <w:r w:rsidRPr="00432934">
              <w:rPr>
                <w:rFonts w:cs="Arial"/>
                <w:lang w:eastAsia="en-US"/>
              </w:rPr>
              <w:t>350,217</w:t>
            </w:r>
          </w:p>
        </w:tc>
      </w:tr>
      <w:tr w:rsidR="006E14D2" w:rsidRPr="000F0D18" w14:paraId="1E089F3B" w14:textId="77777777">
        <w:trPr>
          <w:trHeight w:val="238"/>
          <w:jc w:val="center"/>
        </w:trPr>
        <w:tc>
          <w:tcPr>
            <w:tcW w:w="2296" w:type="dxa"/>
            <w:tcBorders>
              <w:top w:val="nil"/>
              <w:left w:val="nil"/>
              <w:bottom w:val="nil"/>
              <w:right w:val="nil"/>
            </w:tcBorders>
            <w:shd w:val="clear" w:color="auto" w:fill="auto"/>
            <w:noWrap/>
            <w:vAlign w:val="bottom"/>
            <w:hideMark/>
          </w:tcPr>
          <w:p w14:paraId="03C8F25E" w14:textId="77777777" w:rsidR="006E14D2" w:rsidRPr="00432934" w:rsidRDefault="006E14D2">
            <w:pPr>
              <w:pStyle w:val="08-Tabelageral"/>
              <w:ind w:left="113"/>
              <w:jc w:val="left"/>
              <w:rPr>
                <w:rFonts w:cs="Arial"/>
              </w:rPr>
            </w:pPr>
            <w:r w:rsidRPr="00432934">
              <w:rPr>
                <w:rFonts w:cs="Arial"/>
              </w:rPr>
              <w:t xml:space="preserve">Cash </w:t>
            </w:r>
            <w:proofErr w:type="spellStart"/>
            <w:r w:rsidRPr="00432934">
              <w:rPr>
                <w:rFonts w:cs="Arial"/>
              </w:rPr>
              <w:t>and</w:t>
            </w:r>
            <w:proofErr w:type="spellEnd"/>
            <w:r w:rsidRPr="00432934">
              <w:rPr>
                <w:rFonts w:cs="Arial"/>
              </w:rPr>
              <w:t xml:space="preserve"> cash </w:t>
            </w:r>
            <w:proofErr w:type="spellStart"/>
            <w:r w:rsidRPr="00432934">
              <w:rPr>
                <w:rFonts w:cs="Arial"/>
              </w:rPr>
              <w:t>Equivalents</w:t>
            </w:r>
            <w:proofErr w:type="spellEnd"/>
          </w:p>
        </w:tc>
        <w:tc>
          <w:tcPr>
            <w:tcW w:w="1224" w:type="dxa"/>
            <w:tcBorders>
              <w:top w:val="nil"/>
              <w:left w:val="nil"/>
              <w:bottom w:val="nil"/>
              <w:right w:val="nil"/>
            </w:tcBorders>
            <w:shd w:val="clear" w:color="auto" w:fill="auto"/>
            <w:noWrap/>
          </w:tcPr>
          <w:p w14:paraId="4F06B99E" w14:textId="77777777" w:rsidR="006E14D2" w:rsidRPr="00432934" w:rsidRDefault="006E14D2">
            <w:pPr>
              <w:pStyle w:val="08-Tabelageral"/>
              <w:rPr>
                <w:rFonts w:cs="Arial"/>
              </w:rPr>
            </w:pPr>
            <w:r w:rsidRPr="00432934">
              <w:rPr>
                <w:rFonts w:cs="Arial"/>
              </w:rPr>
              <w:t>4,752,742</w:t>
            </w:r>
          </w:p>
        </w:tc>
        <w:tc>
          <w:tcPr>
            <w:tcW w:w="1224" w:type="dxa"/>
            <w:tcBorders>
              <w:top w:val="nil"/>
              <w:left w:val="nil"/>
              <w:bottom w:val="nil"/>
              <w:right w:val="nil"/>
            </w:tcBorders>
            <w:shd w:val="clear" w:color="auto" w:fill="auto"/>
            <w:noWrap/>
          </w:tcPr>
          <w:p w14:paraId="500BC873" w14:textId="77777777" w:rsidR="006E14D2" w:rsidRPr="00432934" w:rsidRDefault="006E14D2">
            <w:pPr>
              <w:pStyle w:val="08-Tabelageral"/>
              <w:rPr>
                <w:rFonts w:cs="Arial"/>
              </w:rPr>
            </w:pPr>
            <w:r w:rsidRPr="00432934">
              <w:rPr>
                <w:rFonts w:cs="Arial"/>
              </w:rPr>
              <w:t>--</w:t>
            </w:r>
          </w:p>
        </w:tc>
        <w:tc>
          <w:tcPr>
            <w:tcW w:w="1224" w:type="dxa"/>
            <w:tcBorders>
              <w:top w:val="nil"/>
              <w:left w:val="nil"/>
              <w:bottom w:val="nil"/>
              <w:right w:val="nil"/>
            </w:tcBorders>
            <w:shd w:val="clear" w:color="auto" w:fill="auto"/>
            <w:noWrap/>
          </w:tcPr>
          <w:p w14:paraId="6F15CCC0" w14:textId="77777777" w:rsidR="006E14D2" w:rsidRPr="00432934" w:rsidRDefault="006E14D2">
            <w:pPr>
              <w:pStyle w:val="08-Tabelageral"/>
              <w:rPr>
                <w:rFonts w:cs="Arial"/>
              </w:rPr>
            </w:pPr>
            <w:r w:rsidRPr="00432934">
              <w:rPr>
                <w:rFonts w:cs="Arial"/>
              </w:rPr>
              <w:t>4,752,742</w:t>
            </w:r>
          </w:p>
        </w:tc>
        <w:tc>
          <w:tcPr>
            <w:tcW w:w="1223" w:type="dxa"/>
            <w:tcBorders>
              <w:top w:val="nil"/>
              <w:left w:val="nil"/>
              <w:bottom w:val="nil"/>
              <w:right w:val="nil"/>
            </w:tcBorders>
            <w:shd w:val="clear" w:color="auto" w:fill="auto"/>
            <w:noWrap/>
            <w:vAlign w:val="bottom"/>
          </w:tcPr>
          <w:p w14:paraId="325CCDF3" w14:textId="77777777" w:rsidR="006E14D2" w:rsidRPr="00432934" w:rsidRDefault="006E14D2">
            <w:pPr>
              <w:pStyle w:val="08-Tabelageral"/>
              <w:rPr>
                <w:rFonts w:cs="Arial"/>
              </w:rPr>
            </w:pPr>
            <w:r w:rsidRPr="00432934">
              <w:rPr>
                <w:rFonts w:cs="Arial"/>
              </w:rPr>
              <w:t>6,076,618</w:t>
            </w:r>
          </w:p>
        </w:tc>
        <w:tc>
          <w:tcPr>
            <w:tcW w:w="1224" w:type="dxa"/>
            <w:tcBorders>
              <w:top w:val="nil"/>
              <w:left w:val="nil"/>
              <w:bottom w:val="nil"/>
              <w:right w:val="nil"/>
            </w:tcBorders>
            <w:shd w:val="clear" w:color="auto" w:fill="auto"/>
            <w:noWrap/>
            <w:vAlign w:val="bottom"/>
          </w:tcPr>
          <w:p w14:paraId="2D55A1D8" w14:textId="77777777" w:rsidR="006E14D2" w:rsidRPr="00432934" w:rsidRDefault="006E14D2">
            <w:pPr>
              <w:pStyle w:val="08-Tabelageral"/>
              <w:rPr>
                <w:rFonts w:cs="Arial"/>
              </w:rPr>
            </w:pPr>
            <w:r w:rsidRPr="00432934">
              <w:rPr>
                <w:rFonts w:cs="Arial"/>
              </w:rPr>
              <w:t>--</w:t>
            </w:r>
          </w:p>
        </w:tc>
        <w:tc>
          <w:tcPr>
            <w:tcW w:w="1224" w:type="dxa"/>
            <w:tcBorders>
              <w:top w:val="nil"/>
              <w:left w:val="nil"/>
              <w:bottom w:val="nil"/>
              <w:right w:val="nil"/>
            </w:tcBorders>
            <w:shd w:val="clear" w:color="auto" w:fill="auto"/>
            <w:noWrap/>
            <w:vAlign w:val="bottom"/>
          </w:tcPr>
          <w:p w14:paraId="492EA8A5" w14:textId="77777777" w:rsidR="006E14D2" w:rsidRPr="00432934" w:rsidRDefault="006E14D2">
            <w:pPr>
              <w:pStyle w:val="08-Tabelageral"/>
              <w:rPr>
                <w:rFonts w:cs="Arial"/>
              </w:rPr>
            </w:pPr>
            <w:r w:rsidRPr="00432934">
              <w:rPr>
                <w:rFonts w:cs="Arial"/>
              </w:rPr>
              <w:t>6,076,618</w:t>
            </w:r>
          </w:p>
        </w:tc>
      </w:tr>
      <w:tr w:rsidR="006E14D2" w:rsidRPr="00ED0236" w14:paraId="561EC7E8" w14:textId="77777777">
        <w:trPr>
          <w:trHeight w:val="238"/>
          <w:jc w:val="center"/>
        </w:trPr>
        <w:tc>
          <w:tcPr>
            <w:tcW w:w="2296" w:type="dxa"/>
            <w:tcBorders>
              <w:bottom w:val="single" w:sz="2" w:space="0" w:color="1F3864" w:themeColor="accent1" w:themeShade="80"/>
            </w:tcBorders>
            <w:shd w:val="clear" w:color="auto" w:fill="auto"/>
            <w:noWrap/>
            <w:hideMark/>
          </w:tcPr>
          <w:p w14:paraId="4BD15361" w14:textId="77777777" w:rsidR="006E14D2" w:rsidRPr="000F0D18" w:rsidRDefault="006E14D2">
            <w:pPr>
              <w:pStyle w:val="08-Tabelageral"/>
              <w:jc w:val="left"/>
              <w:rPr>
                <w:rFonts w:cs="Arial"/>
                <w:b/>
              </w:rPr>
            </w:pPr>
            <w:r w:rsidRPr="000F0D18">
              <w:rPr>
                <w:rFonts w:cs="Arial"/>
                <w:b/>
              </w:rPr>
              <w:t>Total</w:t>
            </w:r>
          </w:p>
        </w:tc>
        <w:tc>
          <w:tcPr>
            <w:tcW w:w="1224" w:type="dxa"/>
            <w:tcBorders>
              <w:top w:val="nil"/>
              <w:left w:val="nil"/>
              <w:bottom w:val="single" w:sz="2" w:space="0" w:color="1F3864" w:themeColor="accent1" w:themeShade="80"/>
              <w:right w:val="nil"/>
            </w:tcBorders>
            <w:shd w:val="clear" w:color="auto" w:fill="auto"/>
            <w:noWrap/>
          </w:tcPr>
          <w:p w14:paraId="38788BE0" w14:textId="77777777" w:rsidR="006E14D2" w:rsidRPr="00ED0236" w:rsidRDefault="006E14D2">
            <w:pPr>
              <w:pStyle w:val="08-Tabelageral"/>
              <w:rPr>
                <w:rFonts w:cs="Arial"/>
                <w:b/>
              </w:rPr>
            </w:pPr>
            <w:r w:rsidRPr="00432934">
              <w:rPr>
                <w:rFonts w:cs="Arial"/>
                <w:b/>
              </w:rPr>
              <w:t>6,339,113</w:t>
            </w:r>
          </w:p>
        </w:tc>
        <w:tc>
          <w:tcPr>
            <w:tcW w:w="1224" w:type="dxa"/>
            <w:tcBorders>
              <w:top w:val="nil"/>
              <w:left w:val="nil"/>
              <w:bottom w:val="single" w:sz="2" w:space="0" w:color="1F3864" w:themeColor="accent1" w:themeShade="80"/>
              <w:right w:val="nil"/>
            </w:tcBorders>
            <w:shd w:val="clear" w:color="auto" w:fill="auto"/>
            <w:noWrap/>
          </w:tcPr>
          <w:p w14:paraId="039AEFD6" w14:textId="77777777" w:rsidR="006E14D2" w:rsidRPr="00ED0236" w:rsidRDefault="006E14D2">
            <w:pPr>
              <w:pStyle w:val="08-Tabelageral"/>
              <w:rPr>
                <w:rFonts w:cs="Arial"/>
                <w:b/>
              </w:rPr>
            </w:pPr>
            <w:r w:rsidRPr="00432934">
              <w:rPr>
                <w:rFonts w:cs="Arial"/>
                <w:b/>
              </w:rPr>
              <w:t>21,020</w:t>
            </w:r>
          </w:p>
        </w:tc>
        <w:tc>
          <w:tcPr>
            <w:tcW w:w="1224" w:type="dxa"/>
            <w:tcBorders>
              <w:top w:val="nil"/>
              <w:left w:val="nil"/>
              <w:bottom w:val="single" w:sz="2" w:space="0" w:color="1F3864" w:themeColor="accent1" w:themeShade="80"/>
              <w:right w:val="nil"/>
            </w:tcBorders>
            <w:shd w:val="clear" w:color="auto" w:fill="auto"/>
            <w:noWrap/>
          </w:tcPr>
          <w:p w14:paraId="69EFA7F3" w14:textId="77777777" w:rsidR="006E14D2" w:rsidRPr="00ED0236" w:rsidRDefault="006E14D2">
            <w:pPr>
              <w:pStyle w:val="08-Tabelageral"/>
              <w:rPr>
                <w:rFonts w:cs="Arial"/>
                <w:b/>
              </w:rPr>
            </w:pPr>
            <w:r w:rsidRPr="00432934">
              <w:rPr>
                <w:rFonts w:cs="Arial"/>
                <w:b/>
              </w:rPr>
              <w:t>6,360,133</w:t>
            </w:r>
          </w:p>
        </w:tc>
        <w:tc>
          <w:tcPr>
            <w:tcW w:w="1223" w:type="dxa"/>
            <w:tcBorders>
              <w:top w:val="nil"/>
              <w:left w:val="nil"/>
              <w:bottom w:val="single" w:sz="2" w:space="0" w:color="1F3864" w:themeColor="accent1" w:themeShade="80"/>
              <w:right w:val="nil"/>
            </w:tcBorders>
            <w:shd w:val="clear" w:color="auto" w:fill="auto"/>
            <w:noWrap/>
            <w:vAlign w:val="bottom"/>
          </w:tcPr>
          <w:p w14:paraId="2A0B12DC" w14:textId="77777777" w:rsidR="006E14D2" w:rsidRPr="00ED0236" w:rsidRDefault="006E14D2">
            <w:pPr>
              <w:pStyle w:val="08-Tabelageral"/>
              <w:rPr>
                <w:rFonts w:cs="Arial"/>
                <w:b/>
              </w:rPr>
            </w:pPr>
            <w:r w:rsidRPr="00432934">
              <w:rPr>
                <w:rFonts w:cs="Arial"/>
                <w:b/>
              </w:rPr>
              <w:t>6,426,835</w:t>
            </w:r>
          </w:p>
        </w:tc>
        <w:tc>
          <w:tcPr>
            <w:tcW w:w="1224" w:type="dxa"/>
            <w:tcBorders>
              <w:top w:val="nil"/>
              <w:left w:val="nil"/>
              <w:bottom w:val="single" w:sz="2" w:space="0" w:color="1F3864" w:themeColor="accent1" w:themeShade="80"/>
              <w:right w:val="nil"/>
            </w:tcBorders>
            <w:shd w:val="clear" w:color="auto" w:fill="auto"/>
            <w:noWrap/>
            <w:vAlign w:val="bottom"/>
          </w:tcPr>
          <w:p w14:paraId="05DF45E3" w14:textId="77777777" w:rsidR="006E14D2" w:rsidRPr="00ED0236" w:rsidRDefault="006E14D2">
            <w:pPr>
              <w:pStyle w:val="08-Tabelageral"/>
              <w:rPr>
                <w:rFonts w:cs="Arial"/>
                <w:b/>
              </w:rPr>
            </w:pPr>
            <w:r w:rsidRPr="00432934">
              <w:rPr>
                <w:rFonts w:cs="Arial"/>
                <w:b/>
              </w:rPr>
              <w:t>18,064</w:t>
            </w:r>
          </w:p>
        </w:tc>
        <w:tc>
          <w:tcPr>
            <w:tcW w:w="1224" w:type="dxa"/>
            <w:tcBorders>
              <w:top w:val="nil"/>
              <w:left w:val="nil"/>
              <w:bottom w:val="single" w:sz="2" w:space="0" w:color="1F3864" w:themeColor="accent1" w:themeShade="80"/>
              <w:right w:val="nil"/>
            </w:tcBorders>
            <w:shd w:val="clear" w:color="auto" w:fill="auto"/>
            <w:noWrap/>
            <w:vAlign w:val="bottom"/>
          </w:tcPr>
          <w:p w14:paraId="6188BF46" w14:textId="77777777" w:rsidR="006E14D2" w:rsidRPr="00ED0236" w:rsidRDefault="006E14D2">
            <w:pPr>
              <w:pStyle w:val="08-Tabelageral"/>
              <w:rPr>
                <w:rFonts w:cs="Arial"/>
                <w:b/>
              </w:rPr>
            </w:pPr>
            <w:r w:rsidRPr="0064575C">
              <w:rPr>
                <w:rFonts w:cs="Arial"/>
                <w:b/>
                <w:lang w:eastAsia="en-US"/>
              </w:rPr>
              <w:t>6</w:t>
            </w:r>
            <w:r>
              <w:rPr>
                <w:rFonts w:cs="Arial"/>
                <w:b/>
                <w:lang w:eastAsia="en-US"/>
              </w:rPr>
              <w:t>,</w:t>
            </w:r>
            <w:r w:rsidRPr="0064575C">
              <w:rPr>
                <w:rFonts w:cs="Arial"/>
                <w:b/>
                <w:lang w:eastAsia="en-US"/>
              </w:rPr>
              <w:t>444</w:t>
            </w:r>
            <w:r>
              <w:rPr>
                <w:rFonts w:cs="Arial"/>
                <w:b/>
                <w:lang w:eastAsia="en-US"/>
              </w:rPr>
              <w:t>,</w:t>
            </w:r>
            <w:r w:rsidRPr="0064575C">
              <w:rPr>
                <w:rFonts w:cs="Arial"/>
                <w:b/>
                <w:lang w:eastAsia="en-US"/>
              </w:rPr>
              <w:t>899</w:t>
            </w:r>
          </w:p>
        </w:tc>
      </w:tr>
    </w:tbl>
    <w:p w14:paraId="61F0A896" w14:textId="2B3B5355" w:rsidR="007D4AB0" w:rsidRPr="00432934" w:rsidRDefault="004725AE" w:rsidP="008E63BC">
      <w:pPr>
        <w:pStyle w:val="Ttulo1"/>
        <w:spacing w:line="259" w:lineRule="auto"/>
        <w:jc w:val="both"/>
        <w:rPr>
          <w:rFonts w:ascii="Arial" w:hAnsi="Arial" w:cs="Arial"/>
          <w:b/>
          <w:color w:val="1F3864" w:themeColor="accent1" w:themeShade="80"/>
          <w:sz w:val="20"/>
          <w:lang w:val="en-US"/>
        </w:rPr>
      </w:pPr>
      <w:bookmarkStart w:id="95" w:name="_Toc157446730"/>
      <w:bookmarkStart w:id="96" w:name="_Toc157704658"/>
      <w:r w:rsidRPr="00432934">
        <w:rPr>
          <w:rFonts w:ascii="Arial" w:hAnsi="Arial" w:cs="Arial"/>
          <w:b/>
          <w:color w:val="1F3864" w:themeColor="accent1" w:themeShade="80"/>
          <w:sz w:val="20"/>
          <w:lang w:val="en-US"/>
        </w:rPr>
        <w:t>17 – DIVIDENDS / INTEREST ON EQUITY CAPITAL RECEIVABLE</w:t>
      </w:r>
      <w:bookmarkEnd w:id="93"/>
      <w:bookmarkEnd w:id="95"/>
      <w:bookmarkEnd w:id="96"/>
    </w:p>
    <w:p w14:paraId="35261C28" w14:textId="77777777" w:rsidR="0010628A" w:rsidRPr="00432934" w:rsidRDefault="0010628A" w:rsidP="0010628A">
      <w:pPr>
        <w:pStyle w:val="01-TtulodeNota"/>
        <w:spacing w:before="0" w:after="0"/>
        <w:jc w:val="right"/>
        <w:rPr>
          <w:rFonts w:cs="Arial"/>
          <w:sz w:val="14"/>
          <w:szCs w:val="14"/>
        </w:rPr>
      </w:pPr>
      <w:bookmarkStart w:id="97" w:name="_Hlk149215258"/>
      <w:r w:rsidRPr="00432934">
        <w:rPr>
          <w:rFonts w:cs="Arial"/>
          <w:sz w:val="14"/>
          <w:szCs w:val="14"/>
        </w:rPr>
        <w:t xml:space="preserve">R$ </w:t>
      </w:r>
      <w:proofErr w:type="spellStart"/>
      <w:r w:rsidRPr="00432934">
        <w:rPr>
          <w:rFonts w:cs="Arial"/>
          <w:sz w:val="14"/>
          <w:szCs w:val="14"/>
        </w:rPr>
        <w:t>thousand</w:t>
      </w:r>
      <w:proofErr w:type="spellEnd"/>
    </w:p>
    <w:tbl>
      <w:tblPr>
        <w:tblW w:w="9643" w:type="dxa"/>
        <w:tblBorders>
          <w:top w:val="single" w:sz="6" w:space="0" w:color="1F3864" w:themeColor="accent1" w:themeShade="80"/>
          <w:bottom w:val="single" w:sz="6" w:space="0" w:color="1F3864" w:themeColor="accent1" w:themeShade="80"/>
          <w:insideH w:val="single" w:sz="6" w:space="0" w:color="1F3864" w:themeColor="accent1" w:themeShade="80"/>
        </w:tblBorders>
        <w:tblLook w:val="04A0" w:firstRow="1" w:lastRow="0" w:firstColumn="1" w:lastColumn="0" w:noHBand="0" w:noVBand="1"/>
      </w:tblPr>
      <w:tblGrid>
        <w:gridCol w:w="850"/>
        <w:gridCol w:w="2244"/>
        <w:gridCol w:w="604"/>
        <w:gridCol w:w="1411"/>
        <w:gridCol w:w="1412"/>
        <w:gridCol w:w="567"/>
        <w:gridCol w:w="1134"/>
        <w:gridCol w:w="1421"/>
      </w:tblGrid>
      <w:tr w:rsidR="0010628A" w:rsidRPr="004C6ED9" w14:paraId="6AABF9C0" w14:textId="77777777">
        <w:trPr>
          <w:trHeight w:val="238"/>
        </w:trPr>
        <w:tc>
          <w:tcPr>
            <w:tcW w:w="850" w:type="dxa"/>
            <w:tcBorders>
              <w:bottom w:val="nil"/>
            </w:tcBorders>
            <w:shd w:val="clear" w:color="auto" w:fill="auto"/>
            <w:vAlign w:val="center"/>
          </w:tcPr>
          <w:p w14:paraId="1212F46A" w14:textId="77777777" w:rsidR="0010628A" w:rsidRPr="004C6ED9" w:rsidRDefault="0010628A">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vAlign w:val="center"/>
          </w:tcPr>
          <w:p w14:paraId="7C373DBA" w14:textId="77777777" w:rsidR="0010628A" w:rsidRPr="004C6ED9" w:rsidRDefault="0010628A">
            <w:pPr>
              <w:keepNext/>
              <w:keepLines/>
              <w:spacing w:before="40" w:after="40"/>
              <w:jc w:val="center"/>
              <w:rPr>
                <w:rFonts w:ascii="Arial" w:hAnsi="Arial" w:cs="Arial"/>
                <w:spacing w:val="-2"/>
                <w:sz w:val="14"/>
                <w:szCs w:val="14"/>
              </w:rPr>
            </w:pPr>
          </w:p>
        </w:tc>
        <w:tc>
          <w:tcPr>
            <w:tcW w:w="2823" w:type="dxa"/>
            <w:gridSpan w:val="2"/>
            <w:tcBorders>
              <w:bottom w:val="single" w:sz="6" w:space="0" w:color="1F3864" w:themeColor="accent1" w:themeShade="80"/>
            </w:tcBorders>
            <w:shd w:val="clear" w:color="auto" w:fill="auto"/>
            <w:vAlign w:val="center"/>
          </w:tcPr>
          <w:p w14:paraId="6E4803C0" w14:textId="77777777" w:rsidR="0010628A" w:rsidRPr="0079276F" w:rsidRDefault="0010628A">
            <w:pPr>
              <w:keepNext/>
              <w:keepLines/>
              <w:spacing w:before="40" w:after="40"/>
              <w:jc w:val="center"/>
              <w:rPr>
                <w:rFonts w:ascii="Arial" w:hAnsi="Arial" w:cs="Arial"/>
                <w:b/>
                <w:spacing w:val="-2"/>
                <w:sz w:val="14"/>
                <w:szCs w:val="14"/>
                <w:vertAlign w:val="superscript"/>
              </w:rPr>
            </w:pPr>
            <w:proofErr w:type="spellStart"/>
            <w:r>
              <w:rPr>
                <w:rFonts w:ascii="Arial" w:hAnsi="Arial" w:cs="Arial"/>
                <w:b/>
                <w:spacing w:val="-2"/>
                <w:sz w:val="14"/>
                <w:szCs w:val="14"/>
              </w:rPr>
              <w:t>Parent</w:t>
            </w:r>
            <w:proofErr w:type="spellEnd"/>
          </w:p>
        </w:tc>
        <w:tc>
          <w:tcPr>
            <w:tcW w:w="567" w:type="dxa"/>
            <w:tcBorders>
              <w:bottom w:val="single" w:sz="6" w:space="0" w:color="1F3864" w:themeColor="accent1" w:themeShade="80"/>
            </w:tcBorders>
            <w:shd w:val="clear" w:color="auto" w:fill="auto"/>
            <w:vAlign w:val="center"/>
          </w:tcPr>
          <w:p w14:paraId="5BC4CE44" w14:textId="77777777" w:rsidR="0010628A" w:rsidRPr="0079276F" w:rsidRDefault="0010628A">
            <w:pPr>
              <w:keepNext/>
              <w:keepLines/>
              <w:spacing w:before="40" w:after="40"/>
              <w:jc w:val="center"/>
              <w:rPr>
                <w:rFonts w:ascii="Arial" w:hAnsi="Arial" w:cs="Arial"/>
                <w:b/>
                <w:bCs/>
                <w:spacing w:val="-2"/>
                <w:sz w:val="14"/>
                <w:szCs w:val="14"/>
              </w:rPr>
            </w:pPr>
          </w:p>
        </w:tc>
        <w:tc>
          <w:tcPr>
            <w:tcW w:w="2555" w:type="dxa"/>
            <w:gridSpan w:val="2"/>
            <w:tcBorders>
              <w:bottom w:val="single" w:sz="6" w:space="0" w:color="1F3864" w:themeColor="accent1" w:themeShade="80"/>
            </w:tcBorders>
            <w:shd w:val="clear" w:color="auto" w:fill="auto"/>
            <w:vAlign w:val="center"/>
          </w:tcPr>
          <w:p w14:paraId="2829E7BD" w14:textId="77777777" w:rsidR="0010628A" w:rsidRPr="0079276F" w:rsidRDefault="0010628A">
            <w:pPr>
              <w:keepNext/>
              <w:keepLines/>
              <w:spacing w:before="40" w:after="40"/>
              <w:jc w:val="center"/>
              <w:rPr>
                <w:rFonts w:ascii="Arial" w:hAnsi="Arial" w:cs="Arial"/>
                <w:b/>
                <w:spacing w:val="-2"/>
                <w:sz w:val="14"/>
                <w:szCs w:val="14"/>
                <w:vertAlign w:val="superscript"/>
              </w:rPr>
            </w:pPr>
            <w:proofErr w:type="spellStart"/>
            <w:r w:rsidRPr="0079276F">
              <w:rPr>
                <w:rFonts w:ascii="Arial" w:hAnsi="Arial" w:cs="Arial"/>
                <w:b/>
                <w:spacing w:val="-2"/>
                <w:sz w:val="14"/>
                <w:szCs w:val="14"/>
              </w:rPr>
              <w:t>Consolida</w:t>
            </w:r>
            <w:r>
              <w:rPr>
                <w:rFonts w:ascii="Arial" w:hAnsi="Arial" w:cs="Arial"/>
                <w:b/>
                <w:spacing w:val="-2"/>
                <w:sz w:val="14"/>
                <w:szCs w:val="14"/>
              </w:rPr>
              <w:t>ted</w:t>
            </w:r>
            <w:proofErr w:type="spellEnd"/>
          </w:p>
        </w:tc>
      </w:tr>
      <w:tr w:rsidR="0010628A" w:rsidRPr="004C6ED9" w14:paraId="1B892E30" w14:textId="77777777">
        <w:trPr>
          <w:trHeight w:val="238"/>
        </w:trPr>
        <w:tc>
          <w:tcPr>
            <w:tcW w:w="3094" w:type="dxa"/>
            <w:gridSpan w:val="2"/>
            <w:tcBorders>
              <w:top w:val="nil"/>
              <w:bottom w:val="single" w:sz="6" w:space="0" w:color="1F3864" w:themeColor="accent1" w:themeShade="80"/>
            </w:tcBorders>
            <w:shd w:val="clear" w:color="auto" w:fill="auto"/>
            <w:vAlign w:val="center"/>
          </w:tcPr>
          <w:p w14:paraId="62992E83" w14:textId="77777777" w:rsidR="0010628A" w:rsidRPr="004C6ED9" w:rsidRDefault="0010628A">
            <w:pPr>
              <w:keepNext/>
              <w:keepLines/>
              <w:spacing w:before="40" w:after="40"/>
              <w:jc w:val="center"/>
              <w:rPr>
                <w:rFonts w:ascii="Arial" w:hAnsi="Arial" w:cs="Arial"/>
                <w:spacing w:val="-2"/>
                <w:sz w:val="14"/>
                <w:szCs w:val="14"/>
              </w:rPr>
            </w:pPr>
          </w:p>
        </w:tc>
        <w:tc>
          <w:tcPr>
            <w:tcW w:w="604" w:type="dxa"/>
            <w:tcBorders>
              <w:top w:val="nil"/>
              <w:bottom w:val="single" w:sz="6" w:space="0" w:color="1F3864" w:themeColor="accent1" w:themeShade="80"/>
            </w:tcBorders>
            <w:shd w:val="clear" w:color="auto" w:fill="auto"/>
            <w:vAlign w:val="center"/>
          </w:tcPr>
          <w:p w14:paraId="299A49C8" w14:textId="77777777" w:rsidR="0010628A" w:rsidRPr="004C6ED9" w:rsidRDefault="0010628A">
            <w:pPr>
              <w:keepNext/>
              <w:keepLines/>
              <w:spacing w:before="40" w:after="40"/>
              <w:jc w:val="center"/>
              <w:rPr>
                <w:rFonts w:ascii="Arial" w:hAnsi="Arial" w:cs="Arial"/>
                <w:b/>
                <w:spacing w:val="-2"/>
                <w:sz w:val="14"/>
                <w:szCs w:val="14"/>
              </w:rPr>
            </w:pPr>
          </w:p>
        </w:tc>
        <w:tc>
          <w:tcPr>
            <w:tcW w:w="1411" w:type="dxa"/>
            <w:tcBorders>
              <w:bottom w:val="single" w:sz="6" w:space="0" w:color="1F3864" w:themeColor="accent1" w:themeShade="80"/>
            </w:tcBorders>
            <w:shd w:val="clear" w:color="auto" w:fill="auto"/>
            <w:vAlign w:val="center"/>
          </w:tcPr>
          <w:p w14:paraId="1F0D509B" w14:textId="77777777" w:rsidR="0010628A" w:rsidRPr="00CF762E" w:rsidRDefault="0010628A">
            <w:pPr>
              <w:keepNext/>
              <w:keepLines/>
              <w:spacing w:before="40" w:after="40"/>
              <w:jc w:val="right"/>
              <w:rPr>
                <w:rFonts w:ascii="Arial" w:hAnsi="Arial" w:cs="Arial"/>
                <w:b/>
                <w:spacing w:val="-2"/>
                <w:sz w:val="14"/>
                <w:szCs w:val="14"/>
                <w:vertAlign w:val="superscript"/>
              </w:rPr>
            </w:pPr>
            <w:r>
              <w:rPr>
                <w:rFonts w:ascii="Arial" w:hAnsi="Arial" w:cs="Arial"/>
                <w:b/>
                <w:spacing w:val="-2"/>
                <w:sz w:val="14"/>
                <w:szCs w:val="14"/>
              </w:rPr>
              <w:t xml:space="preserve">2023 </w:t>
            </w:r>
            <w:r>
              <w:rPr>
                <w:rFonts w:ascii="Arial" w:hAnsi="Arial" w:cs="Arial"/>
                <w:b/>
                <w:spacing w:val="-2"/>
                <w:sz w:val="14"/>
                <w:szCs w:val="14"/>
                <w:vertAlign w:val="superscript"/>
              </w:rPr>
              <w:t>(1)</w:t>
            </w:r>
          </w:p>
        </w:tc>
        <w:tc>
          <w:tcPr>
            <w:tcW w:w="1412" w:type="dxa"/>
            <w:tcBorders>
              <w:bottom w:val="single" w:sz="6" w:space="0" w:color="1F3864" w:themeColor="accent1" w:themeShade="80"/>
            </w:tcBorders>
            <w:shd w:val="clear" w:color="auto" w:fill="auto"/>
            <w:vAlign w:val="center"/>
          </w:tcPr>
          <w:p w14:paraId="5CDA00B5" w14:textId="6BFF1736" w:rsidR="0010628A" w:rsidRPr="00AF7E05" w:rsidRDefault="0010628A">
            <w:pPr>
              <w:keepNext/>
              <w:keepLines/>
              <w:spacing w:before="40" w:after="40"/>
              <w:jc w:val="right"/>
              <w:rPr>
                <w:rFonts w:ascii="Arial" w:hAnsi="Arial" w:cs="Arial"/>
                <w:b/>
                <w:spacing w:val="-2"/>
                <w:sz w:val="14"/>
                <w:szCs w:val="14"/>
                <w:vertAlign w:val="superscript"/>
              </w:rPr>
            </w:pPr>
            <w:r w:rsidRPr="004C6ED9">
              <w:rPr>
                <w:rFonts w:ascii="Arial" w:hAnsi="Arial" w:cs="Arial"/>
                <w:b/>
                <w:spacing w:val="-2"/>
                <w:sz w:val="14"/>
                <w:szCs w:val="14"/>
              </w:rPr>
              <w:t>20</w:t>
            </w:r>
            <w:r>
              <w:rPr>
                <w:rFonts w:ascii="Arial" w:hAnsi="Arial" w:cs="Arial"/>
                <w:b/>
                <w:spacing w:val="-2"/>
                <w:sz w:val="14"/>
                <w:szCs w:val="14"/>
              </w:rPr>
              <w:t>22</w:t>
            </w:r>
          </w:p>
        </w:tc>
        <w:tc>
          <w:tcPr>
            <w:tcW w:w="567" w:type="dxa"/>
            <w:tcBorders>
              <w:bottom w:val="single" w:sz="6" w:space="0" w:color="1F3864" w:themeColor="accent1" w:themeShade="80"/>
            </w:tcBorders>
            <w:shd w:val="clear" w:color="auto" w:fill="auto"/>
            <w:vAlign w:val="center"/>
          </w:tcPr>
          <w:p w14:paraId="3259F4A6" w14:textId="77777777" w:rsidR="0010628A" w:rsidRPr="004C6ED9" w:rsidRDefault="0010628A">
            <w:pPr>
              <w:keepNext/>
              <w:keepLines/>
              <w:spacing w:before="40" w:after="40"/>
              <w:jc w:val="right"/>
              <w:rPr>
                <w:rFonts w:ascii="Arial" w:hAnsi="Arial" w:cs="Arial"/>
                <w:b/>
                <w:spacing w:val="-2"/>
                <w:sz w:val="14"/>
                <w:szCs w:val="14"/>
              </w:rPr>
            </w:pPr>
          </w:p>
        </w:tc>
        <w:tc>
          <w:tcPr>
            <w:tcW w:w="1134" w:type="dxa"/>
            <w:tcBorders>
              <w:bottom w:val="single" w:sz="6" w:space="0" w:color="1F3864" w:themeColor="accent1" w:themeShade="80"/>
            </w:tcBorders>
            <w:shd w:val="clear" w:color="auto" w:fill="auto"/>
            <w:vAlign w:val="center"/>
          </w:tcPr>
          <w:p w14:paraId="400B566D" w14:textId="7C079C51" w:rsidR="0010628A" w:rsidRPr="004C6ED9" w:rsidRDefault="0010628A">
            <w:pPr>
              <w:keepNext/>
              <w:keepLines/>
              <w:spacing w:before="40" w:after="40"/>
              <w:ind w:left="318" w:hanging="318"/>
              <w:jc w:val="center"/>
              <w:rPr>
                <w:rFonts w:ascii="Arial" w:hAnsi="Arial" w:cs="Arial"/>
                <w:b/>
                <w:spacing w:val="-2"/>
                <w:sz w:val="14"/>
                <w:szCs w:val="14"/>
              </w:rPr>
            </w:pPr>
            <w:r w:rsidRPr="004C6ED9">
              <w:rPr>
                <w:rFonts w:ascii="Arial" w:hAnsi="Arial" w:cs="Arial"/>
                <w:b/>
                <w:spacing w:val="-2"/>
                <w:sz w:val="14"/>
                <w:szCs w:val="14"/>
              </w:rPr>
              <w:t>20</w:t>
            </w:r>
            <w:r>
              <w:rPr>
                <w:rFonts w:ascii="Arial" w:hAnsi="Arial" w:cs="Arial"/>
                <w:b/>
                <w:spacing w:val="-2"/>
                <w:sz w:val="14"/>
                <w:szCs w:val="14"/>
              </w:rPr>
              <w:t>23</w:t>
            </w:r>
            <w:r w:rsidR="007A74A6">
              <w:rPr>
                <w:rFonts w:ascii="Arial" w:hAnsi="Arial" w:cs="Arial"/>
                <w:b/>
                <w:spacing w:val="-2"/>
                <w:sz w:val="14"/>
                <w:szCs w:val="14"/>
              </w:rPr>
              <w:t xml:space="preserve"> </w:t>
            </w:r>
            <w:r w:rsidR="007A74A6">
              <w:rPr>
                <w:rFonts w:ascii="Arial" w:hAnsi="Arial" w:cs="Arial"/>
                <w:b/>
                <w:spacing w:val="-2"/>
                <w:sz w:val="14"/>
                <w:szCs w:val="14"/>
                <w:vertAlign w:val="superscript"/>
              </w:rPr>
              <w:t>(1)</w:t>
            </w:r>
          </w:p>
        </w:tc>
        <w:tc>
          <w:tcPr>
            <w:tcW w:w="1418" w:type="dxa"/>
            <w:tcBorders>
              <w:bottom w:val="single" w:sz="6" w:space="0" w:color="1F3864" w:themeColor="accent1" w:themeShade="80"/>
            </w:tcBorders>
            <w:shd w:val="clear" w:color="auto" w:fill="auto"/>
            <w:vAlign w:val="center"/>
          </w:tcPr>
          <w:p w14:paraId="0DFF7070" w14:textId="77777777" w:rsidR="0010628A" w:rsidRPr="0082415E" w:rsidRDefault="0010628A">
            <w:pPr>
              <w:keepNext/>
              <w:keepLines/>
              <w:spacing w:before="40" w:after="40"/>
              <w:jc w:val="right"/>
              <w:rPr>
                <w:rFonts w:ascii="Arial" w:hAnsi="Arial" w:cs="Arial"/>
                <w:b/>
                <w:spacing w:val="-2"/>
                <w:sz w:val="14"/>
                <w:szCs w:val="14"/>
                <w:vertAlign w:val="superscript"/>
              </w:rPr>
            </w:pPr>
            <w:r w:rsidRPr="004C6ED9">
              <w:rPr>
                <w:rFonts w:ascii="Arial" w:hAnsi="Arial" w:cs="Arial"/>
                <w:b/>
                <w:spacing w:val="-2"/>
                <w:sz w:val="14"/>
                <w:szCs w:val="14"/>
              </w:rPr>
              <w:t>20</w:t>
            </w:r>
            <w:r>
              <w:rPr>
                <w:rFonts w:ascii="Arial" w:hAnsi="Arial" w:cs="Arial"/>
                <w:b/>
                <w:spacing w:val="-2"/>
                <w:sz w:val="14"/>
                <w:szCs w:val="14"/>
              </w:rPr>
              <w:t>22</w:t>
            </w:r>
          </w:p>
        </w:tc>
      </w:tr>
      <w:tr w:rsidR="0010628A" w:rsidRPr="004C6ED9" w14:paraId="7EF93760" w14:textId="77777777">
        <w:trPr>
          <w:trHeight w:val="238"/>
        </w:trPr>
        <w:tc>
          <w:tcPr>
            <w:tcW w:w="3094" w:type="dxa"/>
            <w:gridSpan w:val="2"/>
            <w:tcBorders>
              <w:top w:val="single" w:sz="6" w:space="0" w:color="1F3864" w:themeColor="accent1" w:themeShade="80"/>
            </w:tcBorders>
            <w:shd w:val="clear" w:color="auto" w:fill="auto"/>
          </w:tcPr>
          <w:p w14:paraId="78BDB56F" w14:textId="77777777" w:rsidR="0010628A" w:rsidRPr="00B92CC7" w:rsidRDefault="0010628A">
            <w:pPr>
              <w:pStyle w:val="08-Tabelageral"/>
              <w:jc w:val="left"/>
              <w:rPr>
                <w:rFonts w:cs="Arial"/>
                <w:b/>
                <w:szCs w:val="14"/>
                <w:vertAlign w:val="superscript"/>
              </w:rPr>
            </w:pPr>
            <w:proofErr w:type="spellStart"/>
            <w:r>
              <w:rPr>
                <w:rFonts w:cs="Arial"/>
                <w:szCs w:val="14"/>
              </w:rPr>
              <w:t>Dividends</w:t>
            </w:r>
            <w:proofErr w:type="spellEnd"/>
            <w:r>
              <w:rPr>
                <w:rFonts w:cs="Arial"/>
                <w:szCs w:val="14"/>
              </w:rPr>
              <w:t xml:space="preserve"> </w:t>
            </w:r>
            <w:proofErr w:type="spellStart"/>
            <w:r>
              <w:rPr>
                <w:rFonts w:cs="Arial"/>
                <w:szCs w:val="14"/>
              </w:rPr>
              <w:t>receivable</w:t>
            </w:r>
            <w:proofErr w:type="spellEnd"/>
            <w:r>
              <w:rPr>
                <w:rFonts w:cs="Arial"/>
                <w:szCs w:val="14"/>
              </w:rPr>
              <w:t xml:space="preserve"> </w:t>
            </w:r>
          </w:p>
        </w:tc>
        <w:tc>
          <w:tcPr>
            <w:tcW w:w="604" w:type="dxa"/>
            <w:tcBorders>
              <w:top w:val="single" w:sz="6" w:space="0" w:color="1F3864" w:themeColor="accent1" w:themeShade="80"/>
            </w:tcBorders>
            <w:shd w:val="clear" w:color="auto" w:fill="auto"/>
          </w:tcPr>
          <w:p w14:paraId="20E666E7" w14:textId="77777777" w:rsidR="0010628A" w:rsidRPr="004C6ED9" w:rsidRDefault="0010628A">
            <w:pPr>
              <w:pStyle w:val="08-Tabelageral"/>
              <w:rPr>
                <w:rFonts w:cs="Arial"/>
                <w:szCs w:val="14"/>
              </w:rPr>
            </w:pPr>
          </w:p>
        </w:tc>
        <w:tc>
          <w:tcPr>
            <w:tcW w:w="1411" w:type="dxa"/>
            <w:tcBorders>
              <w:top w:val="single" w:sz="6" w:space="0" w:color="1F3864" w:themeColor="accent1" w:themeShade="80"/>
            </w:tcBorders>
            <w:shd w:val="clear" w:color="auto" w:fill="auto"/>
          </w:tcPr>
          <w:p w14:paraId="42065DE5" w14:textId="77777777" w:rsidR="0010628A" w:rsidRPr="004C6ED9" w:rsidRDefault="0010628A">
            <w:pPr>
              <w:pStyle w:val="08-Tabelageral"/>
              <w:rPr>
                <w:rFonts w:cs="Arial"/>
                <w:szCs w:val="14"/>
              </w:rPr>
            </w:pPr>
            <w:r>
              <w:rPr>
                <w:rFonts w:cs="Arial"/>
                <w:szCs w:val="14"/>
              </w:rPr>
              <w:t>2,362,126</w:t>
            </w:r>
          </w:p>
        </w:tc>
        <w:tc>
          <w:tcPr>
            <w:tcW w:w="1412" w:type="dxa"/>
            <w:tcBorders>
              <w:top w:val="single" w:sz="6" w:space="0" w:color="1F3864" w:themeColor="accent1" w:themeShade="80"/>
            </w:tcBorders>
            <w:shd w:val="clear" w:color="auto" w:fill="auto"/>
          </w:tcPr>
          <w:p w14:paraId="094CF9F4" w14:textId="77777777" w:rsidR="0010628A" w:rsidRPr="004C6ED9" w:rsidRDefault="0010628A">
            <w:pPr>
              <w:pStyle w:val="08-Tabelageral"/>
              <w:rPr>
                <w:rFonts w:cs="Arial"/>
                <w:szCs w:val="14"/>
              </w:rPr>
            </w:pPr>
            <w:r w:rsidRPr="002D24C4">
              <w:rPr>
                <w:rFonts w:cs="Arial"/>
                <w:szCs w:val="14"/>
              </w:rPr>
              <w:t>3</w:t>
            </w:r>
            <w:r>
              <w:rPr>
                <w:rFonts w:cs="Arial"/>
                <w:szCs w:val="14"/>
              </w:rPr>
              <w:t>,</w:t>
            </w:r>
            <w:r w:rsidRPr="002D24C4">
              <w:rPr>
                <w:rFonts w:cs="Arial"/>
                <w:szCs w:val="14"/>
              </w:rPr>
              <w:t>683</w:t>
            </w:r>
            <w:r>
              <w:rPr>
                <w:rFonts w:cs="Arial"/>
                <w:szCs w:val="14"/>
              </w:rPr>
              <w:t>,</w:t>
            </w:r>
            <w:r w:rsidRPr="002D24C4">
              <w:rPr>
                <w:rFonts w:cs="Arial"/>
                <w:szCs w:val="14"/>
              </w:rPr>
              <w:t>356</w:t>
            </w:r>
          </w:p>
        </w:tc>
        <w:tc>
          <w:tcPr>
            <w:tcW w:w="567" w:type="dxa"/>
            <w:tcBorders>
              <w:top w:val="single" w:sz="6" w:space="0" w:color="1F3864" w:themeColor="accent1" w:themeShade="80"/>
            </w:tcBorders>
            <w:shd w:val="clear" w:color="auto" w:fill="auto"/>
          </w:tcPr>
          <w:p w14:paraId="691DBE5C" w14:textId="77777777" w:rsidR="0010628A" w:rsidRPr="004C6ED9" w:rsidRDefault="0010628A">
            <w:pPr>
              <w:pStyle w:val="08-Tabelageral"/>
              <w:rPr>
                <w:rFonts w:cs="Arial"/>
                <w:szCs w:val="14"/>
              </w:rPr>
            </w:pPr>
          </w:p>
        </w:tc>
        <w:tc>
          <w:tcPr>
            <w:tcW w:w="1134" w:type="dxa"/>
            <w:tcBorders>
              <w:top w:val="single" w:sz="6" w:space="0" w:color="1F3864" w:themeColor="accent1" w:themeShade="80"/>
            </w:tcBorders>
            <w:shd w:val="clear" w:color="auto" w:fill="auto"/>
          </w:tcPr>
          <w:p w14:paraId="351CBC85" w14:textId="77777777" w:rsidR="0010628A" w:rsidRPr="004C6ED9" w:rsidRDefault="0010628A">
            <w:pPr>
              <w:pStyle w:val="08-Tabelageral"/>
              <w:tabs>
                <w:tab w:val="left" w:pos="576"/>
              </w:tabs>
              <w:ind w:right="313"/>
              <w:rPr>
                <w:rFonts w:cs="Arial"/>
                <w:szCs w:val="14"/>
              </w:rPr>
            </w:pPr>
            <w:r>
              <w:rPr>
                <w:rFonts w:cs="Arial"/>
                <w:szCs w:val="14"/>
              </w:rPr>
              <w:t xml:space="preserve">444  </w:t>
            </w:r>
          </w:p>
        </w:tc>
        <w:tc>
          <w:tcPr>
            <w:tcW w:w="1418" w:type="dxa"/>
            <w:tcBorders>
              <w:top w:val="single" w:sz="6" w:space="0" w:color="1F3864" w:themeColor="accent1" w:themeShade="80"/>
            </w:tcBorders>
            <w:shd w:val="clear" w:color="auto" w:fill="auto"/>
          </w:tcPr>
          <w:p w14:paraId="2A78FFC7" w14:textId="77777777" w:rsidR="0010628A" w:rsidRPr="004C6ED9" w:rsidRDefault="0010628A">
            <w:pPr>
              <w:pStyle w:val="08-Tabelageral"/>
              <w:rPr>
                <w:rFonts w:cs="Arial"/>
                <w:szCs w:val="14"/>
              </w:rPr>
            </w:pPr>
            <w:r>
              <w:rPr>
                <w:rFonts w:cs="Arial"/>
                <w:szCs w:val="14"/>
              </w:rPr>
              <w:t>13,519</w:t>
            </w:r>
          </w:p>
        </w:tc>
      </w:tr>
    </w:tbl>
    <w:p w14:paraId="39CE6605" w14:textId="0446BB05" w:rsidR="0010628A" w:rsidRPr="00432934" w:rsidRDefault="0010628A" w:rsidP="0010628A">
      <w:pPr>
        <w:pStyle w:val="07-Legenda"/>
        <w:numPr>
          <w:ilvl w:val="0"/>
          <w:numId w:val="2"/>
        </w:numPr>
        <w:ind w:left="284" w:hanging="284"/>
        <w:rPr>
          <w:rFonts w:cs="Arial"/>
          <w:szCs w:val="14"/>
          <w:lang w:val="en-US"/>
        </w:rPr>
      </w:pPr>
      <w:r w:rsidRPr="00432934">
        <w:rPr>
          <w:rFonts w:cs="Arial"/>
          <w:lang w:val="en-US"/>
        </w:rPr>
        <w:t>R</w:t>
      </w:r>
      <w:bookmarkEnd w:id="97"/>
      <w:r w:rsidRPr="00432934">
        <w:rPr>
          <w:rFonts w:cs="Arial"/>
          <w:lang w:val="en-US"/>
        </w:rPr>
        <w:t xml:space="preserve">$ 788,234 thousand refers to dividends receivable from BB </w:t>
      </w:r>
      <w:proofErr w:type="spellStart"/>
      <w:r w:rsidRPr="00432934">
        <w:rPr>
          <w:rFonts w:cs="Arial"/>
          <w:lang w:val="en-US"/>
        </w:rPr>
        <w:t>Seguros</w:t>
      </w:r>
      <w:proofErr w:type="spellEnd"/>
      <w:r w:rsidRPr="00432934">
        <w:rPr>
          <w:rFonts w:cs="Arial"/>
          <w:lang w:val="en-US"/>
        </w:rPr>
        <w:t xml:space="preserve">. R$ 1,573,892 thousand refers to dividends receivable from BB </w:t>
      </w:r>
      <w:proofErr w:type="spellStart"/>
      <w:r w:rsidRPr="00432934">
        <w:rPr>
          <w:rFonts w:cs="Arial"/>
          <w:lang w:val="en-US"/>
        </w:rPr>
        <w:t>Corretora</w:t>
      </w:r>
      <w:proofErr w:type="spellEnd"/>
      <w:r w:rsidRPr="00432934">
        <w:rPr>
          <w:rFonts w:cs="Arial"/>
          <w:lang w:val="en-US"/>
        </w:rPr>
        <w:t>.</w:t>
      </w:r>
      <w:r w:rsidR="00862EE8" w:rsidRPr="00432934">
        <w:rPr>
          <w:rFonts w:cs="Arial"/>
          <w:lang w:val="en-US"/>
        </w:rPr>
        <w:t xml:space="preserve"> In the Consolidated Statement, it refers to dividends receivable from Brasilcap.</w:t>
      </w:r>
    </w:p>
    <w:p w14:paraId="3E0977D7" w14:textId="77777777" w:rsidR="00D23FC6" w:rsidRPr="00A2227F" w:rsidRDefault="00D23FC6" w:rsidP="00D23FC6">
      <w:pPr>
        <w:pStyle w:val="Ttulo1"/>
        <w:rPr>
          <w:rFonts w:ascii="Arial" w:hAnsi="Arial" w:cs="Arial"/>
          <w:b/>
          <w:color w:val="1F3864" w:themeColor="accent1" w:themeShade="80"/>
          <w:sz w:val="20"/>
          <w:szCs w:val="20"/>
          <w:lang w:val="en-US"/>
        </w:rPr>
      </w:pPr>
      <w:r w:rsidRPr="00A2227F">
        <w:rPr>
          <w:rFonts w:ascii="Arial" w:hAnsi="Arial" w:cs="Arial"/>
          <w:b/>
          <w:color w:val="1F3864" w:themeColor="accent1" w:themeShade="80"/>
          <w:sz w:val="20"/>
          <w:szCs w:val="20"/>
          <w:lang w:val="en-US"/>
        </w:rPr>
        <w:br w:type="page"/>
      </w:r>
    </w:p>
    <w:p w14:paraId="66A59A99" w14:textId="43DADAD2" w:rsidR="007D4AB0" w:rsidRPr="00D1582F" w:rsidRDefault="004725AE" w:rsidP="00D23FC6">
      <w:pPr>
        <w:pStyle w:val="Ttulo1"/>
        <w:rPr>
          <w:rFonts w:ascii="Arial" w:hAnsi="Arial" w:cs="Arial"/>
          <w:b/>
          <w:color w:val="1F3864" w:themeColor="accent1" w:themeShade="80"/>
          <w:sz w:val="20"/>
          <w:szCs w:val="20"/>
        </w:rPr>
      </w:pPr>
      <w:bookmarkStart w:id="98" w:name="_Toc157446731"/>
      <w:bookmarkStart w:id="99" w:name="_Toc157704659"/>
      <w:r>
        <w:rPr>
          <w:rFonts w:ascii="Arial" w:hAnsi="Arial" w:cs="Arial"/>
          <w:b/>
          <w:color w:val="1F3864" w:themeColor="accent1" w:themeShade="80"/>
          <w:sz w:val="20"/>
          <w:szCs w:val="20"/>
        </w:rPr>
        <w:lastRenderedPageBreak/>
        <w:t>18</w:t>
      </w:r>
      <w:r w:rsidRPr="00D1582F">
        <w:rPr>
          <w:rFonts w:ascii="Arial" w:hAnsi="Arial" w:cs="Arial"/>
          <w:b/>
          <w:color w:val="1F3864" w:themeColor="accent1" w:themeShade="80"/>
          <w:sz w:val="20"/>
          <w:szCs w:val="20"/>
        </w:rPr>
        <w:t xml:space="preserve"> – COMMISSIONS RECEIVABLE</w:t>
      </w:r>
      <w:bookmarkEnd w:id="98"/>
      <w:bookmarkEnd w:id="99"/>
    </w:p>
    <w:p w14:paraId="7A28DA16" w14:textId="77777777" w:rsidR="00D23FC6" w:rsidRPr="00432934" w:rsidRDefault="00D23FC6" w:rsidP="00D23FC6">
      <w:pPr>
        <w:pStyle w:val="01-TtulodeNota"/>
        <w:spacing w:before="0" w:after="0"/>
        <w:jc w:val="right"/>
        <w:rPr>
          <w:rFonts w:cs="Arial"/>
          <w:sz w:val="6"/>
          <w:szCs w:val="12"/>
        </w:rPr>
      </w:pPr>
      <w:bookmarkStart w:id="100" w:name="_Toc149573404"/>
      <w:r w:rsidRPr="00432934">
        <w:rPr>
          <w:rFonts w:cs="Arial"/>
          <w:sz w:val="14"/>
          <w:lang w:val="en-US"/>
        </w:rPr>
        <w:t>R$ thousand</w:t>
      </w:r>
      <w:r w:rsidRPr="00432934">
        <w:rPr>
          <w:rFonts w:cs="Arial"/>
          <w:sz w:val="6"/>
          <w:szCs w:val="12"/>
        </w:rPr>
        <w:t xml:space="preserve"> </w:t>
      </w:r>
    </w:p>
    <w:tbl>
      <w:tblPr>
        <w:tblW w:w="9658"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4384"/>
        <w:gridCol w:w="856"/>
        <w:gridCol w:w="401"/>
        <w:gridCol w:w="2008"/>
        <w:gridCol w:w="2009"/>
      </w:tblGrid>
      <w:tr w:rsidR="00D23FC6" w:rsidRPr="00D1582F" w14:paraId="6829C488" w14:textId="77777777">
        <w:trPr>
          <w:trHeight w:val="238"/>
          <w:jc w:val="center"/>
        </w:trPr>
        <w:tc>
          <w:tcPr>
            <w:tcW w:w="5240" w:type="dxa"/>
            <w:gridSpan w:val="2"/>
            <w:tcBorders>
              <w:top w:val="single" w:sz="2" w:space="0" w:color="1F3864" w:themeColor="accent1" w:themeShade="80"/>
              <w:bottom w:val="nil"/>
            </w:tcBorders>
            <w:shd w:val="clear" w:color="auto" w:fill="auto"/>
          </w:tcPr>
          <w:p w14:paraId="0C437D86" w14:textId="77777777" w:rsidR="00D23FC6" w:rsidRPr="00432934" w:rsidRDefault="00D23FC6">
            <w:pPr>
              <w:keepNext/>
              <w:keepLines/>
              <w:spacing w:before="40" w:after="40"/>
              <w:jc w:val="center"/>
              <w:rPr>
                <w:rFonts w:ascii="Arial" w:hAnsi="Arial" w:cs="Arial"/>
                <w:b/>
                <w:spacing w:val="-2"/>
                <w:sz w:val="14"/>
                <w:szCs w:val="18"/>
              </w:rPr>
            </w:pPr>
          </w:p>
        </w:tc>
        <w:tc>
          <w:tcPr>
            <w:tcW w:w="401" w:type="dxa"/>
            <w:tcBorders>
              <w:top w:val="single" w:sz="2" w:space="0" w:color="1F3864" w:themeColor="accent1" w:themeShade="80"/>
              <w:bottom w:val="nil"/>
            </w:tcBorders>
            <w:shd w:val="clear" w:color="auto" w:fill="auto"/>
          </w:tcPr>
          <w:p w14:paraId="14333727" w14:textId="77777777" w:rsidR="00D23FC6" w:rsidRPr="00432934" w:rsidRDefault="00D23FC6">
            <w:pPr>
              <w:keepNext/>
              <w:keepLines/>
              <w:spacing w:before="40" w:after="40"/>
              <w:jc w:val="center"/>
              <w:rPr>
                <w:rFonts w:ascii="Arial" w:hAnsi="Arial" w:cs="Arial"/>
                <w:b/>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0BD792DC" w14:textId="77777777" w:rsidR="00D23FC6" w:rsidRPr="00432934" w:rsidRDefault="00D23FC6">
            <w:pPr>
              <w:pStyle w:val="08-Tabelageral"/>
              <w:jc w:val="center"/>
              <w:rPr>
                <w:rFonts w:cs="Arial"/>
                <w:b/>
              </w:rPr>
            </w:pPr>
            <w:r w:rsidRPr="00D1582F">
              <w:rPr>
                <w:rFonts w:cs="Arial"/>
                <w:b/>
                <w:lang w:val="en-US"/>
              </w:rPr>
              <w:t>Consolidated</w:t>
            </w:r>
          </w:p>
        </w:tc>
      </w:tr>
      <w:tr w:rsidR="00D23FC6" w:rsidRPr="00D1582F" w14:paraId="5FA63E68" w14:textId="77777777">
        <w:trPr>
          <w:trHeight w:val="238"/>
          <w:jc w:val="center"/>
        </w:trPr>
        <w:tc>
          <w:tcPr>
            <w:tcW w:w="4384" w:type="dxa"/>
            <w:tcBorders>
              <w:top w:val="nil"/>
              <w:bottom w:val="single" w:sz="2" w:space="0" w:color="1F3864" w:themeColor="accent1" w:themeShade="80"/>
            </w:tcBorders>
            <w:shd w:val="clear" w:color="auto" w:fill="auto"/>
          </w:tcPr>
          <w:p w14:paraId="2565819B" w14:textId="77777777" w:rsidR="00D23FC6" w:rsidRPr="00432934" w:rsidRDefault="00D23FC6">
            <w:pPr>
              <w:keepNext/>
              <w:keepLines/>
              <w:spacing w:before="40" w:after="40"/>
              <w:rPr>
                <w:rFonts w:ascii="Arial" w:hAnsi="Arial" w:cs="Arial"/>
                <w:b/>
                <w:spacing w:val="-2"/>
                <w:sz w:val="14"/>
                <w:szCs w:val="18"/>
              </w:rPr>
            </w:pPr>
          </w:p>
        </w:tc>
        <w:tc>
          <w:tcPr>
            <w:tcW w:w="856" w:type="dxa"/>
            <w:tcBorders>
              <w:top w:val="nil"/>
              <w:bottom w:val="single" w:sz="2" w:space="0" w:color="1F3864" w:themeColor="accent1" w:themeShade="80"/>
            </w:tcBorders>
            <w:shd w:val="clear" w:color="auto" w:fill="auto"/>
          </w:tcPr>
          <w:p w14:paraId="4229D5E0" w14:textId="77777777" w:rsidR="00D23FC6" w:rsidRPr="00432934" w:rsidRDefault="00D23FC6">
            <w:pPr>
              <w:keepNext/>
              <w:keepLines/>
              <w:spacing w:before="40" w:after="40"/>
              <w:rPr>
                <w:rFonts w:ascii="Arial" w:hAnsi="Arial" w:cs="Arial"/>
                <w:b/>
                <w:spacing w:val="-2"/>
                <w:sz w:val="14"/>
                <w:szCs w:val="18"/>
              </w:rPr>
            </w:pPr>
          </w:p>
        </w:tc>
        <w:tc>
          <w:tcPr>
            <w:tcW w:w="401" w:type="dxa"/>
            <w:tcBorders>
              <w:top w:val="nil"/>
              <w:bottom w:val="single" w:sz="2" w:space="0" w:color="1F3864" w:themeColor="accent1" w:themeShade="80"/>
            </w:tcBorders>
            <w:shd w:val="clear" w:color="auto" w:fill="auto"/>
          </w:tcPr>
          <w:p w14:paraId="59FEBF8D" w14:textId="77777777" w:rsidR="00D23FC6" w:rsidRPr="00432934" w:rsidRDefault="00D23FC6">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1D076183" w14:textId="77777777" w:rsidR="00D23FC6" w:rsidRPr="00432934" w:rsidRDefault="00D23FC6">
            <w:pPr>
              <w:pStyle w:val="08-Tabelageral"/>
              <w:rPr>
                <w:rFonts w:cs="Arial"/>
                <w:b/>
              </w:rPr>
            </w:pPr>
            <w:proofErr w:type="spellStart"/>
            <w:r>
              <w:rPr>
                <w:rFonts w:cs="Arial"/>
                <w:b/>
              </w:rPr>
              <w:t>Dec</w:t>
            </w:r>
            <w:proofErr w:type="spellEnd"/>
            <w:r w:rsidRPr="00D1582F">
              <w:rPr>
                <w:rFonts w:cs="Arial"/>
                <w:b/>
              </w:rPr>
              <w:t xml:space="preserve"> 3</w:t>
            </w:r>
            <w:r>
              <w:rPr>
                <w:rFonts w:cs="Arial"/>
                <w:b/>
              </w:rPr>
              <w:t>1</w:t>
            </w:r>
            <w:r w:rsidRPr="00D1582F">
              <w:rPr>
                <w:rFonts w:cs="Arial"/>
                <w:b/>
              </w:rPr>
              <w:t>, 202</w:t>
            </w:r>
            <w:r>
              <w:rPr>
                <w:rFonts w:cs="Arial"/>
                <w:b/>
              </w:rPr>
              <w:t>3</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3F349789" w14:textId="77777777" w:rsidR="00D23FC6" w:rsidRPr="00432934" w:rsidRDefault="00D23FC6">
            <w:pPr>
              <w:pStyle w:val="08-Tabelageral"/>
              <w:rPr>
                <w:rFonts w:cs="Arial"/>
                <w:b/>
              </w:rPr>
            </w:pPr>
            <w:proofErr w:type="spellStart"/>
            <w:r>
              <w:rPr>
                <w:rFonts w:cs="Arial"/>
                <w:b/>
              </w:rPr>
              <w:t>Dec</w:t>
            </w:r>
            <w:proofErr w:type="spellEnd"/>
            <w:r w:rsidRPr="00D1582F">
              <w:rPr>
                <w:rFonts w:cs="Arial"/>
                <w:b/>
              </w:rPr>
              <w:t xml:space="preserve"> 3</w:t>
            </w:r>
            <w:r>
              <w:rPr>
                <w:rFonts w:cs="Arial"/>
                <w:b/>
              </w:rPr>
              <w:t>1</w:t>
            </w:r>
            <w:r w:rsidRPr="00D1582F">
              <w:rPr>
                <w:rFonts w:cs="Arial"/>
                <w:b/>
              </w:rPr>
              <w:t>, 202</w:t>
            </w:r>
            <w:r>
              <w:rPr>
                <w:rFonts w:cs="Arial"/>
                <w:b/>
              </w:rPr>
              <w:t>2</w:t>
            </w:r>
          </w:p>
        </w:tc>
      </w:tr>
      <w:tr w:rsidR="00D23FC6" w:rsidRPr="00D1582F" w14:paraId="6B4BB72F" w14:textId="77777777">
        <w:trPr>
          <w:trHeight w:val="238"/>
          <w:jc w:val="center"/>
        </w:trPr>
        <w:tc>
          <w:tcPr>
            <w:tcW w:w="4384" w:type="dxa"/>
            <w:tcBorders>
              <w:top w:val="single" w:sz="2" w:space="0" w:color="1F3864" w:themeColor="accent1" w:themeShade="80"/>
            </w:tcBorders>
            <w:shd w:val="clear" w:color="auto" w:fill="auto"/>
            <w:vAlign w:val="center"/>
          </w:tcPr>
          <w:p w14:paraId="07B4FB3E" w14:textId="77777777" w:rsidR="00D23FC6" w:rsidRPr="00D1582F" w:rsidRDefault="00D23FC6">
            <w:pPr>
              <w:pStyle w:val="08-Tabelageral"/>
              <w:jc w:val="left"/>
              <w:rPr>
                <w:rFonts w:cs="Arial"/>
                <w:b/>
                <w:lang w:val="en-US"/>
              </w:rPr>
            </w:pPr>
            <w:r w:rsidRPr="00D1582F">
              <w:rPr>
                <w:rFonts w:cs="Arial"/>
                <w:b/>
                <w:lang w:val="en-US"/>
              </w:rPr>
              <w:t>Current Assets</w:t>
            </w:r>
          </w:p>
        </w:tc>
        <w:tc>
          <w:tcPr>
            <w:tcW w:w="856" w:type="dxa"/>
            <w:tcBorders>
              <w:top w:val="single" w:sz="2" w:space="0" w:color="1F3864" w:themeColor="accent1" w:themeShade="80"/>
            </w:tcBorders>
            <w:shd w:val="clear" w:color="auto" w:fill="auto"/>
          </w:tcPr>
          <w:p w14:paraId="45173CBC" w14:textId="77777777" w:rsidR="00D23FC6" w:rsidRPr="00432934" w:rsidRDefault="00D23FC6">
            <w:pPr>
              <w:pStyle w:val="08-Tabelageral"/>
              <w:rPr>
                <w:rFonts w:cs="Arial"/>
                <w:b/>
              </w:rPr>
            </w:pPr>
          </w:p>
        </w:tc>
        <w:tc>
          <w:tcPr>
            <w:tcW w:w="401" w:type="dxa"/>
            <w:tcBorders>
              <w:top w:val="single" w:sz="2" w:space="0" w:color="1F3864" w:themeColor="accent1" w:themeShade="80"/>
            </w:tcBorders>
            <w:shd w:val="clear" w:color="auto" w:fill="auto"/>
          </w:tcPr>
          <w:p w14:paraId="2781CF84" w14:textId="77777777" w:rsidR="00D23FC6" w:rsidRPr="00432934" w:rsidRDefault="00D23FC6">
            <w:pPr>
              <w:pStyle w:val="08-Tabelageral"/>
              <w:rPr>
                <w:rFonts w:cs="Arial"/>
                <w:b/>
              </w:rPr>
            </w:pPr>
          </w:p>
        </w:tc>
        <w:tc>
          <w:tcPr>
            <w:tcW w:w="2008" w:type="dxa"/>
            <w:tcBorders>
              <w:top w:val="single" w:sz="2" w:space="0" w:color="1F3864" w:themeColor="accent1" w:themeShade="80"/>
            </w:tcBorders>
            <w:shd w:val="clear" w:color="auto" w:fill="auto"/>
            <w:vAlign w:val="center"/>
          </w:tcPr>
          <w:p w14:paraId="3A02BEEA" w14:textId="77777777" w:rsidR="00D23FC6" w:rsidRPr="00432934" w:rsidRDefault="00D23FC6">
            <w:pPr>
              <w:pStyle w:val="08-Tabelageral"/>
              <w:rPr>
                <w:rFonts w:cs="Arial"/>
                <w:b/>
              </w:rPr>
            </w:pPr>
            <w:r w:rsidRPr="00432934">
              <w:rPr>
                <w:rFonts w:cs="Arial"/>
                <w:b/>
              </w:rPr>
              <w:t>1,128,077</w:t>
            </w:r>
          </w:p>
        </w:tc>
        <w:tc>
          <w:tcPr>
            <w:tcW w:w="2009" w:type="dxa"/>
            <w:tcBorders>
              <w:top w:val="single" w:sz="2" w:space="0" w:color="1F3864" w:themeColor="accent1" w:themeShade="80"/>
            </w:tcBorders>
            <w:shd w:val="clear" w:color="auto" w:fill="auto"/>
            <w:vAlign w:val="center"/>
          </w:tcPr>
          <w:p w14:paraId="1662E72F" w14:textId="77777777" w:rsidR="00D23FC6" w:rsidRPr="00432934" w:rsidRDefault="00D23FC6">
            <w:pPr>
              <w:pStyle w:val="08-Tabelageral"/>
              <w:rPr>
                <w:rFonts w:cs="Arial"/>
                <w:b/>
              </w:rPr>
            </w:pPr>
            <w:r w:rsidRPr="00432934">
              <w:rPr>
                <w:rFonts w:cs="Arial"/>
                <w:b/>
              </w:rPr>
              <w:t>1,114,256</w:t>
            </w:r>
          </w:p>
        </w:tc>
      </w:tr>
      <w:tr w:rsidR="00D23FC6" w:rsidRPr="0049410B" w14:paraId="12FAC321" w14:textId="77777777">
        <w:trPr>
          <w:trHeight w:val="238"/>
          <w:jc w:val="center"/>
        </w:trPr>
        <w:tc>
          <w:tcPr>
            <w:tcW w:w="4384" w:type="dxa"/>
            <w:shd w:val="clear" w:color="auto" w:fill="auto"/>
            <w:vAlign w:val="center"/>
          </w:tcPr>
          <w:p w14:paraId="52BF805B" w14:textId="77777777" w:rsidR="00D23FC6" w:rsidRPr="00FE42D8" w:rsidRDefault="00D23FC6">
            <w:pPr>
              <w:pStyle w:val="08-Tabelageral"/>
              <w:ind w:left="113"/>
              <w:jc w:val="left"/>
              <w:rPr>
                <w:rFonts w:cs="Arial"/>
                <w:b/>
                <w:lang w:val="en-US"/>
              </w:rPr>
            </w:pPr>
            <w:proofErr w:type="spellStart"/>
            <w:r w:rsidRPr="00304C28">
              <w:rPr>
                <w:rFonts w:cs="Arial"/>
                <w:lang w:val="en-US"/>
              </w:rPr>
              <w:t>B</w:t>
            </w:r>
            <w:r>
              <w:rPr>
                <w:rFonts w:cs="Arial"/>
                <w:lang w:val="en-US"/>
              </w:rPr>
              <w:t>rasilseg</w:t>
            </w:r>
            <w:proofErr w:type="spellEnd"/>
            <w:r>
              <w:rPr>
                <w:rFonts w:cs="Arial"/>
                <w:lang w:val="en-US"/>
              </w:rPr>
              <w:t xml:space="preserve">/ABS </w:t>
            </w:r>
            <w:r>
              <w:rPr>
                <w:rFonts w:cs="Arial"/>
                <w:vertAlign w:val="superscript"/>
                <w:lang w:val="en-US"/>
              </w:rPr>
              <w:t>(</w:t>
            </w:r>
            <w:r w:rsidRPr="00FE42D8">
              <w:rPr>
                <w:rFonts w:cs="Arial"/>
                <w:vertAlign w:val="superscript"/>
                <w:lang w:val="en-US"/>
              </w:rPr>
              <w:t>1)</w:t>
            </w:r>
          </w:p>
        </w:tc>
        <w:tc>
          <w:tcPr>
            <w:tcW w:w="856" w:type="dxa"/>
            <w:shd w:val="clear" w:color="auto" w:fill="auto"/>
          </w:tcPr>
          <w:p w14:paraId="17AC0DAF" w14:textId="77777777" w:rsidR="00D23FC6" w:rsidRPr="00432934" w:rsidRDefault="00D23FC6">
            <w:pPr>
              <w:pStyle w:val="08-Tabelageral"/>
              <w:rPr>
                <w:rFonts w:cs="Arial"/>
              </w:rPr>
            </w:pPr>
          </w:p>
        </w:tc>
        <w:tc>
          <w:tcPr>
            <w:tcW w:w="401" w:type="dxa"/>
            <w:shd w:val="clear" w:color="auto" w:fill="auto"/>
          </w:tcPr>
          <w:p w14:paraId="3E95B842" w14:textId="77777777" w:rsidR="00D23FC6" w:rsidRPr="00432934" w:rsidRDefault="00D23FC6">
            <w:pPr>
              <w:pStyle w:val="08-Tabelageral"/>
              <w:rPr>
                <w:rFonts w:cs="Arial"/>
              </w:rPr>
            </w:pPr>
          </w:p>
        </w:tc>
        <w:tc>
          <w:tcPr>
            <w:tcW w:w="2008" w:type="dxa"/>
            <w:shd w:val="clear" w:color="auto" w:fill="auto"/>
            <w:vAlign w:val="center"/>
          </w:tcPr>
          <w:p w14:paraId="10CA92F9" w14:textId="77777777" w:rsidR="00D23FC6" w:rsidRPr="00432934" w:rsidRDefault="00D23FC6">
            <w:pPr>
              <w:pStyle w:val="08-Tabelageral"/>
              <w:rPr>
                <w:rFonts w:cs="Arial"/>
              </w:rPr>
            </w:pPr>
            <w:r w:rsidRPr="00432934">
              <w:rPr>
                <w:rFonts w:cs="Arial"/>
              </w:rPr>
              <w:t>1,037,900</w:t>
            </w:r>
          </w:p>
        </w:tc>
        <w:tc>
          <w:tcPr>
            <w:tcW w:w="2009" w:type="dxa"/>
            <w:shd w:val="clear" w:color="auto" w:fill="auto"/>
            <w:vAlign w:val="center"/>
          </w:tcPr>
          <w:p w14:paraId="46750983" w14:textId="77777777" w:rsidR="00D23FC6" w:rsidRPr="00432934" w:rsidRDefault="00D23FC6">
            <w:pPr>
              <w:pStyle w:val="08-Tabelageral"/>
              <w:rPr>
                <w:rFonts w:cs="Arial"/>
              </w:rPr>
            </w:pPr>
            <w:r w:rsidRPr="00432934">
              <w:rPr>
                <w:rFonts w:cs="Arial"/>
              </w:rPr>
              <w:t>1,014,707</w:t>
            </w:r>
          </w:p>
        </w:tc>
      </w:tr>
      <w:tr w:rsidR="00D23FC6" w:rsidRPr="0049410B" w14:paraId="32BA388D" w14:textId="77777777">
        <w:trPr>
          <w:trHeight w:val="238"/>
          <w:jc w:val="center"/>
        </w:trPr>
        <w:tc>
          <w:tcPr>
            <w:tcW w:w="4384" w:type="dxa"/>
            <w:shd w:val="clear" w:color="auto" w:fill="auto"/>
            <w:vAlign w:val="center"/>
          </w:tcPr>
          <w:p w14:paraId="391C88FA" w14:textId="77777777" w:rsidR="00D23FC6" w:rsidRPr="00FE42D8" w:rsidRDefault="00D23FC6">
            <w:pPr>
              <w:pStyle w:val="08-Tabelageral"/>
              <w:ind w:left="113"/>
              <w:jc w:val="left"/>
              <w:rPr>
                <w:rFonts w:cs="Arial"/>
                <w:b/>
                <w:lang w:val="en-US"/>
              </w:rPr>
            </w:pPr>
            <w:r>
              <w:rPr>
                <w:rFonts w:cs="Arial"/>
                <w:lang w:val="en-US"/>
              </w:rPr>
              <w:t xml:space="preserve">MAPFRE </w:t>
            </w:r>
            <w:proofErr w:type="spellStart"/>
            <w:r>
              <w:rPr>
                <w:rFonts w:cs="Arial"/>
                <w:lang w:val="en-US"/>
              </w:rPr>
              <w:t>Seguros</w:t>
            </w:r>
            <w:proofErr w:type="spellEnd"/>
            <w:r>
              <w:rPr>
                <w:rFonts w:cs="Arial"/>
                <w:lang w:val="en-US"/>
              </w:rPr>
              <w:t xml:space="preserve"> Gerais</w:t>
            </w:r>
          </w:p>
        </w:tc>
        <w:tc>
          <w:tcPr>
            <w:tcW w:w="856" w:type="dxa"/>
            <w:shd w:val="clear" w:color="auto" w:fill="auto"/>
          </w:tcPr>
          <w:p w14:paraId="16BFBD4F" w14:textId="77777777" w:rsidR="00D23FC6" w:rsidRPr="00432934" w:rsidRDefault="00D23FC6">
            <w:pPr>
              <w:pStyle w:val="08-Tabelageral"/>
              <w:rPr>
                <w:rFonts w:cs="Arial"/>
              </w:rPr>
            </w:pPr>
          </w:p>
        </w:tc>
        <w:tc>
          <w:tcPr>
            <w:tcW w:w="401" w:type="dxa"/>
            <w:shd w:val="clear" w:color="auto" w:fill="auto"/>
          </w:tcPr>
          <w:p w14:paraId="54CE350C" w14:textId="77777777" w:rsidR="00D23FC6" w:rsidRPr="00432934" w:rsidRDefault="00D23FC6">
            <w:pPr>
              <w:pStyle w:val="08-Tabelageral"/>
              <w:rPr>
                <w:rFonts w:cs="Arial"/>
              </w:rPr>
            </w:pPr>
          </w:p>
        </w:tc>
        <w:tc>
          <w:tcPr>
            <w:tcW w:w="2008" w:type="dxa"/>
            <w:shd w:val="clear" w:color="auto" w:fill="auto"/>
          </w:tcPr>
          <w:p w14:paraId="05D5F3CA" w14:textId="77777777" w:rsidR="00D23FC6" w:rsidRPr="00432934" w:rsidRDefault="00D23FC6">
            <w:pPr>
              <w:pStyle w:val="08-Tabelageral"/>
              <w:rPr>
                <w:rFonts w:cs="Arial"/>
              </w:rPr>
            </w:pPr>
            <w:r w:rsidRPr="00432934">
              <w:rPr>
                <w:rFonts w:cs="Arial"/>
              </w:rPr>
              <w:t>77,195</w:t>
            </w:r>
          </w:p>
        </w:tc>
        <w:tc>
          <w:tcPr>
            <w:tcW w:w="2009" w:type="dxa"/>
            <w:shd w:val="clear" w:color="auto" w:fill="auto"/>
          </w:tcPr>
          <w:p w14:paraId="7BF64B78" w14:textId="77777777" w:rsidR="00D23FC6" w:rsidRPr="00432934" w:rsidRDefault="00D23FC6">
            <w:pPr>
              <w:pStyle w:val="08-Tabelageral"/>
              <w:rPr>
                <w:rFonts w:cs="Arial"/>
              </w:rPr>
            </w:pPr>
            <w:r w:rsidRPr="00432934">
              <w:rPr>
                <w:rFonts w:cs="Arial"/>
              </w:rPr>
              <w:t>81,025</w:t>
            </w:r>
          </w:p>
        </w:tc>
      </w:tr>
      <w:tr w:rsidR="00D23FC6" w:rsidRPr="0049410B" w14:paraId="67BC4470" w14:textId="77777777">
        <w:trPr>
          <w:trHeight w:val="238"/>
          <w:jc w:val="center"/>
        </w:trPr>
        <w:tc>
          <w:tcPr>
            <w:tcW w:w="4384" w:type="dxa"/>
            <w:shd w:val="clear" w:color="auto" w:fill="auto"/>
            <w:vAlign w:val="center"/>
          </w:tcPr>
          <w:p w14:paraId="2D1839BD" w14:textId="77777777" w:rsidR="00D23FC6" w:rsidRPr="00FE42D8" w:rsidRDefault="00D23FC6">
            <w:pPr>
              <w:pStyle w:val="08-Tabelageral"/>
              <w:ind w:left="113"/>
              <w:jc w:val="left"/>
              <w:rPr>
                <w:rFonts w:cs="Arial"/>
                <w:b/>
                <w:lang w:val="en-US"/>
              </w:rPr>
            </w:pPr>
            <w:proofErr w:type="spellStart"/>
            <w:r w:rsidRPr="00FE42D8">
              <w:rPr>
                <w:rFonts w:cs="Arial"/>
                <w:lang w:val="en-US"/>
              </w:rPr>
              <w:t>Brasilprev</w:t>
            </w:r>
            <w:proofErr w:type="spellEnd"/>
          </w:p>
        </w:tc>
        <w:tc>
          <w:tcPr>
            <w:tcW w:w="856" w:type="dxa"/>
            <w:shd w:val="clear" w:color="auto" w:fill="auto"/>
          </w:tcPr>
          <w:p w14:paraId="156BCA33" w14:textId="77777777" w:rsidR="00D23FC6" w:rsidRPr="00432934" w:rsidRDefault="00D23FC6">
            <w:pPr>
              <w:pStyle w:val="08-Tabelageral"/>
              <w:rPr>
                <w:rFonts w:cs="Arial"/>
              </w:rPr>
            </w:pPr>
          </w:p>
        </w:tc>
        <w:tc>
          <w:tcPr>
            <w:tcW w:w="401" w:type="dxa"/>
            <w:shd w:val="clear" w:color="auto" w:fill="auto"/>
          </w:tcPr>
          <w:p w14:paraId="6338C564" w14:textId="77777777" w:rsidR="00D23FC6" w:rsidRPr="00432934" w:rsidRDefault="00D23FC6">
            <w:pPr>
              <w:pStyle w:val="08-Tabelageral"/>
              <w:rPr>
                <w:rFonts w:cs="Arial"/>
              </w:rPr>
            </w:pPr>
          </w:p>
        </w:tc>
        <w:tc>
          <w:tcPr>
            <w:tcW w:w="2008" w:type="dxa"/>
            <w:shd w:val="clear" w:color="auto" w:fill="auto"/>
          </w:tcPr>
          <w:p w14:paraId="13F97661" w14:textId="77777777" w:rsidR="00D23FC6" w:rsidRPr="00432934" w:rsidRDefault="00D23FC6">
            <w:pPr>
              <w:pStyle w:val="08-Tabelageral"/>
              <w:rPr>
                <w:rFonts w:cs="Arial"/>
              </w:rPr>
            </w:pPr>
            <w:r w:rsidRPr="00432934">
              <w:rPr>
                <w:rFonts w:cs="Arial"/>
              </w:rPr>
              <w:t>9,136</w:t>
            </w:r>
          </w:p>
        </w:tc>
        <w:tc>
          <w:tcPr>
            <w:tcW w:w="2009" w:type="dxa"/>
            <w:shd w:val="clear" w:color="auto" w:fill="auto"/>
          </w:tcPr>
          <w:p w14:paraId="643F340A" w14:textId="77777777" w:rsidR="00D23FC6" w:rsidRPr="00432934" w:rsidRDefault="00D23FC6">
            <w:pPr>
              <w:pStyle w:val="08-Tabelageral"/>
              <w:rPr>
                <w:rFonts w:cs="Arial"/>
              </w:rPr>
            </w:pPr>
            <w:r w:rsidRPr="00432934">
              <w:rPr>
                <w:rFonts w:cs="Arial"/>
              </w:rPr>
              <w:t>12,627</w:t>
            </w:r>
          </w:p>
        </w:tc>
      </w:tr>
      <w:tr w:rsidR="00D23FC6" w:rsidRPr="0049410B" w14:paraId="518E276D" w14:textId="77777777">
        <w:trPr>
          <w:trHeight w:val="238"/>
          <w:jc w:val="center"/>
        </w:trPr>
        <w:tc>
          <w:tcPr>
            <w:tcW w:w="4384" w:type="dxa"/>
            <w:shd w:val="clear" w:color="auto" w:fill="auto"/>
            <w:vAlign w:val="center"/>
          </w:tcPr>
          <w:p w14:paraId="3C9A709A" w14:textId="77777777" w:rsidR="00D23FC6" w:rsidRPr="00D4589F" w:rsidRDefault="00D23FC6">
            <w:pPr>
              <w:pStyle w:val="08-Tabelageral"/>
              <w:ind w:left="113"/>
              <w:jc w:val="left"/>
              <w:rPr>
                <w:rFonts w:cs="Arial"/>
                <w:b/>
                <w:lang w:val="en-US"/>
              </w:rPr>
            </w:pPr>
            <w:r w:rsidRPr="00D4589F">
              <w:rPr>
                <w:rFonts w:cs="Arial"/>
                <w:lang w:val="en-US"/>
              </w:rPr>
              <w:t>Brasilcap</w:t>
            </w:r>
          </w:p>
        </w:tc>
        <w:tc>
          <w:tcPr>
            <w:tcW w:w="856" w:type="dxa"/>
            <w:shd w:val="clear" w:color="auto" w:fill="auto"/>
          </w:tcPr>
          <w:p w14:paraId="0BDE9DB7" w14:textId="77777777" w:rsidR="00D23FC6" w:rsidRPr="00432934" w:rsidRDefault="00D23FC6">
            <w:pPr>
              <w:pStyle w:val="08-Tabelageral"/>
              <w:rPr>
                <w:rFonts w:cs="Arial"/>
              </w:rPr>
            </w:pPr>
          </w:p>
        </w:tc>
        <w:tc>
          <w:tcPr>
            <w:tcW w:w="401" w:type="dxa"/>
            <w:shd w:val="clear" w:color="auto" w:fill="auto"/>
          </w:tcPr>
          <w:p w14:paraId="765519D1" w14:textId="77777777" w:rsidR="00D23FC6" w:rsidRPr="00432934" w:rsidRDefault="00D23FC6">
            <w:pPr>
              <w:pStyle w:val="08-Tabelageral"/>
              <w:rPr>
                <w:rFonts w:cs="Arial"/>
              </w:rPr>
            </w:pPr>
          </w:p>
        </w:tc>
        <w:tc>
          <w:tcPr>
            <w:tcW w:w="2008" w:type="dxa"/>
            <w:shd w:val="clear" w:color="auto" w:fill="auto"/>
          </w:tcPr>
          <w:p w14:paraId="39CC6ACD" w14:textId="77777777" w:rsidR="00D23FC6" w:rsidRPr="00432934" w:rsidRDefault="00D23FC6">
            <w:pPr>
              <w:pStyle w:val="08-Tabelageral"/>
              <w:rPr>
                <w:rFonts w:cs="Arial"/>
              </w:rPr>
            </w:pPr>
            <w:r w:rsidRPr="00432934">
              <w:rPr>
                <w:rFonts w:cs="Arial"/>
              </w:rPr>
              <w:t>3,757</w:t>
            </w:r>
          </w:p>
        </w:tc>
        <w:tc>
          <w:tcPr>
            <w:tcW w:w="2009" w:type="dxa"/>
            <w:shd w:val="clear" w:color="auto" w:fill="auto"/>
          </w:tcPr>
          <w:p w14:paraId="722A0852" w14:textId="77777777" w:rsidR="00D23FC6" w:rsidRPr="00432934" w:rsidRDefault="00D23FC6">
            <w:pPr>
              <w:pStyle w:val="08-Tabelageral"/>
              <w:rPr>
                <w:rFonts w:cs="Arial"/>
              </w:rPr>
            </w:pPr>
            <w:r w:rsidRPr="00432934">
              <w:rPr>
                <w:rFonts w:cs="Arial"/>
              </w:rPr>
              <w:t>5,802</w:t>
            </w:r>
          </w:p>
        </w:tc>
      </w:tr>
      <w:tr w:rsidR="00D23FC6" w:rsidRPr="0049410B" w14:paraId="52A8FA15" w14:textId="77777777">
        <w:trPr>
          <w:trHeight w:val="238"/>
          <w:jc w:val="center"/>
        </w:trPr>
        <w:tc>
          <w:tcPr>
            <w:tcW w:w="4384" w:type="dxa"/>
            <w:shd w:val="clear" w:color="auto" w:fill="auto"/>
            <w:vAlign w:val="center"/>
          </w:tcPr>
          <w:p w14:paraId="558B6154" w14:textId="77777777" w:rsidR="00D23FC6" w:rsidRPr="00F97BF2" w:rsidRDefault="00D23FC6">
            <w:pPr>
              <w:pStyle w:val="08-Tabelageral"/>
              <w:ind w:left="113"/>
              <w:jc w:val="left"/>
              <w:rPr>
                <w:rFonts w:cs="Arial"/>
                <w:b/>
                <w:bCs/>
                <w:lang w:val="en-US"/>
              </w:rPr>
            </w:pPr>
            <w:r>
              <w:rPr>
                <w:rFonts w:cs="Arial"/>
                <w:lang w:val="en-US"/>
              </w:rPr>
              <w:t>Others</w:t>
            </w:r>
          </w:p>
        </w:tc>
        <w:tc>
          <w:tcPr>
            <w:tcW w:w="856" w:type="dxa"/>
            <w:shd w:val="clear" w:color="auto" w:fill="auto"/>
          </w:tcPr>
          <w:p w14:paraId="5F21C076" w14:textId="77777777" w:rsidR="00D23FC6" w:rsidRPr="00432934" w:rsidRDefault="00D23FC6">
            <w:pPr>
              <w:pStyle w:val="08-Tabelageral"/>
              <w:rPr>
                <w:rFonts w:cs="Arial"/>
              </w:rPr>
            </w:pPr>
          </w:p>
        </w:tc>
        <w:tc>
          <w:tcPr>
            <w:tcW w:w="401" w:type="dxa"/>
            <w:shd w:val="clear" w:color="auto" w:fill="auto"/>
          </w:tcPr>
          <w:p w14:paraId="2CE14CC1" w14:textId="77777777" w:rsidR="00D23FC6" w:rsidRPr="00432934" w:rsidRDefault="00D23FC6">
            <w:pPr>
              <w:pStyle w:val="08-Tabelageral"/>
              <w:rPr>
                <w:rFonts w:cs="Arial"/>
              </w:rPr>
            </w:pPr>
          </w:p>
        </w:tc>
        <w:tc>
          <w:tcPr>
            <w:tcW w:w="2008" w:type="dxa"/>
            <w:shd w:val="clear" w:color="auto" w:fill="auto"/>
          </w:tcPr>
          <w:p w14:paraId="5A4A5271" w14:textId="77777777" w:rsidR="00D23FC6" w:rsidRPr="00432934" w:rsidRDefault="00D23FC6">
            <w:pPr>
              <w:pStyle w:val="08-Tabelageral"/>
              <w:rPr>
                <w:rFonts w:cs="Arial"/>
                <w:b/>
              </w:rPr>
            </w:pPr>
            <w:r w:rsidRPr="00432934">
              <w:rPr>
                <w:rFonts w:cs="Arial"/>
              </w:rPr>
              <w:t>89</w:t>
            </w:r>
          </w:p>
        </w:tc>
        <w:tc>
          <w:tcPr>
            <w:tcW w:w="2009" w:type="dxa"/>
            <w:shd w:val="clear" w:color="auto" w:fill="auto"/>
          </w:tcPr>
          <w:p w14:paraId="70499A15" w14:textId="77777777" w:rsidR="00D23FC6" w:rsidRPr="00432934" w:rsidRDefault="00D23FC6">
            <w:pPr>
              <w:pStyle w:val="08-Tabelageral"/>
              <w:rPr>
                <w:rFonts w:cs="Arial"/>
                <w:b/>
              </w:rPr>
            </w:pPr>
            <w:r w:rsidRPr="00432934">
              <w:rPr>
                <w:rFonts w:cs="Arial"/>
              </w:rPr>
              <w:t>95</w:t>
            </w:r>
          </w:p>
        </w:tc>
      </w:tr>
      <w:tr w:rsidR="00D23FC6" w:rsidRPr="00D1582F" w14:paraId="72B5A09F" w14:textId="77777777">
        <w:trPr>
          <w:trHeight w:val="238"/>
          <w:jc w:val="center"/>
        </w:trPr>
        <w:tc>
          <w:tcPr>
            <w:tcW w:w="4384" w:type="dxa"/>
            <w:shd w:val="clear" w:color="auto" w:fill="auto"/>
            <w:vAlign w:val="center"/>
          </w:tcPr>
          <w:p w14:paraId="378EEB8B" w14:textId="77777777" w:rsidR="00D23FC6" w:rsidRPr="00D1582F" w:rsidRDefault="00D23FC6">
            <w:pPr>
              <w:pStyle w:val="08-Tabelageral"/>
              <w:jc w:val="left"/>
              <w:rPr>
                <w:rFonts w:cs="Arial"/>
                <w:b/>
                <w:vertAlign w:val="superscript"/>
                <w:lang w:val="en-US"/>
              </w:rPr>
            </w:pPr>
            <w:r w:rsidRPr="00D1582F">
              <w:rPr>
                <w:rFonts w:cs="Arial"/>
                <w:b/>
                <w:lang w:val="en-US"/>
              </w:rPr>
              <w:t>Non-Current Assets</w:t>
            </w:r>
          </w:p>
        </w:tc>
        <w:tc>
          <w:tcPr>
            <w:tcW w:w="856" w:type="dxa"/>
            <w:shd w:val="clear" w:color="auto" w:fill="auto"/>
          </w:tcPr>
          <w:p w14:paraId="00EF0D44" w14:textId="77777777" w:rsidR="00D23FC6" w:rsidRPr="00432934" w:rsidRDefault="00D23FC6">
            <w:pPr>
              <w:pStyle w:val="08-Tabelageral"/>
              <w:rPr>
                <w:rFonts w:cs="Arial"/>
                <w:b/>
              </w:rPr>
            </w:pPr>
          </w:p>
        </w:tc>
        <w:tc>
          <w:tcPr>
            <w:tcW w:w="401" w:type="dxa"/>
            <w:shd w:val="clear" w:color="auto" w:fill="auto"/>
          </w:tcPr>
          <w:p w14:paraId="6DDC8E0A" w14:textId="77777777" w:rsidR="00D23FC6" w:rsidRPr="00432934" w:rsidRDefault="00D23FC6">
            <w:pPr>
              <w:pStyle w:val="08-Tabelageral"/>
              <w:rPr>
                <w:rFonts w:cs="Arial"/>
                <w:b/>
              </w:rPr>
            </w:pPr>
          </w:p>
        </w:tc>
        <w:tc>
          <w:tcPr>
            <w:tcW w:w="2008" w:type="dxa"/>
            <w:shd w:val="clear" w:color="auto" w:fill="auto"/>
            <w:vAlign w:val="center"/>
          </w:tcPr>
          <w:p w14:paraId="41421982" w14:textId="77777777" w:rsidR="00D23FC6" w:rsidRPr="00432934" w:rsidRDefault="00D23FC6">
            <w:pPr>
              <w:pStyle w:val="08-Tabelageral"/>
              <w:rPr>
                <w:rFonts w:cs="Arial"/>
                <w:b/>
              </w:rPr>
            </w:pPr>
            <w:r w:rsidRPr="00432934">
              <w:rPr>
                <w:rFonts w:cs="Arial"/>
                <w:b/>
              </w:rPr>
              <w:t>1,046,897</w:t>
            </w:r>
          </w:p>
        </w:tc>
        <w:tc>
          <w:tcPr>
            <w:tcW w:w="2009" w:type="dxa"/>
            <w:shd w:val="clear" w:color="auto" w:fill="auto"/>
            <w:vAlign w:val="center"/>
          </w:tcPr>
          <w:p w14:paraId="1FD9699E" w14:textId="77777777" w:rsidR="00D23FC6" w:rsidRPr="00432934" w:rsidRDefault="00D23FC6">
            <w:pPr>
              <w:pStyle w:val="08-Tabelageral"/>
              <w:rPr>
                <w:rFonts w:cs="Arial"/>
                <w:b/>
              </w:rPr>
            </w:pPr>
            <w:r w:rsidRPr="00432934">
              <w:rPr>
                <w:rFonts w:cs="Arial"/>
                <w:b/>
              </w:rPr>
              <w:t>708,990</w:t>
            </w:r>
          </w:p>
        </w:tc>
      </w:tr>
      <w:tr w:rsidR="00D23FC6" w:rsidRPr="00880B68" w14:paraId="70D0BD69" w14:textId="77777777">
        <w:trPr>
          <w:trHeight w:val="238"/>
          <w:jc w:val="center"/>
        </w:trPr>
        <w:tc>
          <w:tcPr>
            <w:tcW w:w="4384" w:type="dxa"/>
            <w:shd w:val="clear" w:color="auto" w:fill="auto"/>
            <w:vAlign w:val="center"/>
          </w:tcPr>
          <w:p w14:paraId="3CDFE5E1" w14:textId="77777777" w:rsidR="00D23FC6" w:rsidRPr="003E53C4" w:rsidRDefault="00D23FC6">
            <w:pPr>
              <w:pStyle w:val="08-Tabelageral"/>
              <w:ind w:left="113"/>
              <w:jc w:val="left"/>
              <w:rPr>
                <w:rFonts w:cs="Arial"/>
                <w:b/>
                <w:lang w:val="en-US"/>
              </w:rPr>
            </w:pPr>
            <w:proofErr w:type="spellStart"/>
            <w:r>
              <w:rPr>
                <w:rFonts w:cs="Arial"/>
                <w:lang w:val="en-US"/>
              </w:rPr>
              <w:t>Brasilseg</w:t>
            </w:r>
            <w:proofErr w:type="spellEnd"/>
          </w:p>
        </w:tc>
        <w:tc>
          <w:tcPr>
            <w:tcW w:w="856" w:type="dxa"/>
            <w:shd w:val="clear" w:color="auto" w:fill="auto"/>
          </w:tcPr>
          <w:p w14:paraId="7482B4CA" w14:textId="77777777" w:rsidR="00D23FC6" w:rsidRPr="00432934" w:rsidRDefault="00D23FC6">
            <w:pPr>
              <w:pStyle w:val="08-Tabelageral"/>
              <w:rPr>
                <w:rFonts w:cs="Arial"/>
                <w:b/>
                <w:szCs w:val="14"/>
              </w:rPr>
            </w:pPr>
          </w:p>
        </w:tc>
        <w:tc>
          <w:tcPr>
            <w:tcW w:w="401" w:type="dxa"/>
            <w:shd w:val="clear" w:color="auto" w:fill="auto"/>
          </w:tcPr>
          <w:p w14:paraId="555E913C" w14:textId="77777777" w:rsidR="00D23FC6" w:rsidRPr="00432934" w:rsidRDefault="00D23FC6">
            <w:pPr>
              <w:pStyle w:val="08-Tabelageral"/>
              <w:rPr>
                <w:rFonts w:cs="Arial"/>
                <w:b/>
                <w:szCs w:val="14"/>
              </w:rPr>
            </w:pPr>
          </w:p>
        </w:tc>
        <w:tc>
          <w:tcPr>
            <w:tcW w:w="2008" w:type="dxa"/>
            <w:shd w:val="clear" w:color="auto" w:fill="auto"/>
            <w:vAlign w:val="center"/>
          </w:tcPr>
          <w:p w14:paraId="27F67B59" w14:textId="77777777" w:rsidR="00D23FC6" w:rsidRPr="00432934" w:rsidRDefault="00D23FC6">
            <w:pPr>
              <w:pStyle w:val="08-Tabelageral"/>
              <w:rPr>
                <w:rFonts w:cs="Arial"/>
                <w:b/>
              </w:rPr>
            </w:pPr>
            <w:r w:rsidRPr="00432934">
              <w:rPr>
                <w:rFonts w:cs="Arial"/>
              </w:rPr>
              <w:t>1,046,897</w:t>
            </w:r>
          </w:p>
        </w:tc>
        <w:tc>
          <w:tcPr>
            <w:tcW w:w="2009" w:type="dxa"/>
            <w:shd w:val="clear" w:color="auto" w:fill="auto"/>
            <w:vAlign w:val="center"/>
          </w:tcPr>
          <w:p w14:paraId="35E6C2ED" w14:textId="77777777" w:rsidR="00D23FC6" w:rsidRPr="00432934" w:rsidRDefault="00D23FC6">
            <w:pPr>
              <w:pStyle w:val="08-Tabelageral"/>
              <w:rPr>
                <w:rFonts w:cs="Arial"/>
                <w:b/>
              </w:rPr>
            </w:pPr>
            <w:r w:rsidRPr="00432934">
              <w:rPr>
                <w:rFonts w:cs="Arial"/>
              </w:rPr>
              <w:t>708,990</w:t>
            </w:r>
          </w:p>
        </w:tc>
      </w:tr>
      <w:tr w:rsidR="00D23FC6" w:rsidRPr="00D1582F" w14:paraId="1CA96802" w14:textId="77777777">
        <w:trPr>
          <w:trHeight w:val="238"/>
          <w:jc w:val="center"/>
        </w:trPr>
        <w:tc>
          <w:tcPr>
            <w:tcW w:w="4384" w:type="dxa"/>
            <w:tcBorders>
              <w:bottom w:val="single" w:sz="2" w:space="0" w:color="1F3864" w:themeColor="accent1" w:themeShade="80"/>
            </w:tcBorders>
            <w:shd w:val="clear" w:color="auto" w:fill="auto"/>
            <w:vAlign w:val="center"/>
          </w:tcPr>
          <w:p w14:paraId="12FF51A5" w14:textId="77777777" w:rsidR="00D23FC6" w:rsidRPr="00D1582F" w:rsidRDefault="00D23FC6">
            <w:pPr>
              <w:pStyle w:val="08-Tabelageral"/>
              <w:jc w:val="left"/>
              <w:rPr>
                <w:rFonts w:cs="Arial"/>
                <w:b/>
                <w:lang w:val="en-US"/>
              </w:rPr>
            </w:pPr>
            <w:r w:rsidRPr="00D1582F">
              <w:rPr>
                <w:rFonts w:cs="Arial"/>
                <w:b/>
                <w:lang w:val="en-US"/>
              </w:rPr>
              <w:t>Total</w:t>
            </w:r>
          </w:p>
        </w:tc>
        <w:tc>
          <w:tcPr>
            <w:tcW w:w="856" w:type="dxa"/>
            <w:tcBorders>
              <w:bottom w:val="single" w:sz="2" w:space="0" w:color="1F3864" w:themeColor="accent1" w:themeShade="80"/>
            </w:tcBorders>
            <w:shd w:val="clear" w:color="auto" w:fill="auto"/>
          </w:tcPr>
          <w:p w14:paraId="67EBDB04" w14:textId="77777777" w:rsidR="00D23FC6" w:rsidRPr="00432934" w:rsidRDefault="00D23FC6">
            <w:pPr>
              <w:pStyle w:val="08-Tabelageral"/>
              <w:rPr>
                <w:rFonts w:cs="Arial"/>
                <w:b/>
                <w:szCs w:val="14"/>
              </w:rPr>
            </w:pPr>
          </w:p>
        </w:tc>
        <w:tc>
          <w:tcPr>
            <w:tcW w:w="401" w:type="dxa"/>
            <w:tcBorders>
              <w:bottom w:val="single" w:sz="2" w:space="0" w:color="1F3864" w:themeColor="accent1" w:themeShade="80"/>
            </w:tcBorders>
            <w:shd w:val="clear" w:color="auto" w:fill="auto"/>
          </w:tcPr>
          <w:p w14:paraId="5E3E0B82" w14:textId="77777777" w:rsidR="00D23FC6" w:rsidRPr="00432934" w:rsidRDefault="00D23FC6">
            <w:pPr>
              <w:pStyle w:val="08-Tabelageral"/>
              <w:rPr>
                <w:rFonts w:cs="Arial"/>
                <w:b/>
                <w:szCs w:val="14"/>
              </w:rPr>
            </w:pPr>
          </w:p>
        </w:tc>
        <w:tc>
          <w:tcPr>
            <w:tcW w:w="2008" w:type="dxa"/>
            <w:tcBorders>
              <w:bottom w:val="single" w:sz="2" w:space="0" w:color="1F3864" w:themeColor="accent1" w:themeShade="80"/>
            </w:tcBorders>
            <w:shd w:val="clear" w:color="auto" w:fill="auto"/>
            <w:vAlign w:val="center"/>
          </w:tcPr>
          <w:p w14:paraId="0D4C5904" w14:textId="77777777" w:rsidR="00D23FC6" w:rsidRPr="00432934" w:rsidRDefault="00D23FC6">
            <w:pPr>
              <w:pStyle w:val="08-Tabelageral"/>
              <w:rPr>
                <w:rFonts w:cs="Arial"/>
                <w:b/>
              </w:rPr>
            </w:pPr>
            <w:r w:rsidRPr="00432934">
              <w:rPr>
                <w:rFonts w:cs="Arial"/>
                <w:b/>
              </w:rPr>
              <w:t>2,174,974</w:t>
            </w:r>
          </w:p>
        </w:tc>
        <w:tc>
          <w:tcPr>
            <w:tcW w:w="2009" w:type="dxa"/>
            <w:tcBorders>
              <w:bottom w:val="single" w:sz="2" w:space="0" w:color="1F3864" w:themeColor="accent1" w:themeShade="80"/>
            </w:tcBorders>
            <w:shd w:val="clear" w:color="auto" w:fill="auto"/>
            <w:vAlign w:val="center"/>
          </w:tcPr>
          <w:p w14:paraId="44FF9950" w14:textId="77777777" w:rsidR="00D23FC6" w:rsidRPr="00432934" w:rsidRDefault="00D23FC6">
            <w:pPr>
              <w:pStyle w:val="08-Tabelageral"/>
              <w:rPr>
                <w:rFonts w:cs="Arial"/>
                <w:b/>
              </w:rPr>
            </w:pPr>
            <w:r w:rsidRPr="00432934">
              <w:rPr>
                <w:rFonts w:cs="Arial"/>
                <w:b/>
              </w:rPr>
              <w:t>1,823,246</w:t>
            </w:r>
          </w:p>
        </w:tc>
      </w:tr>
    </w:tbl>
    <w:p w14:paraId="2A07D551" w14:textId="77777777" w:rsidR="00D23FC6" w:rsidRPr="00432934" w:rsidRDefault="00D23FC6" w:rsidP="00FF1523">
      <w:pPr>
        <w:pStyle w:val="07-Legenda"/>
        <w:numPr>
          <w:ilvl w:val="0"/>
          <w:numId w:val="21"/>
        </w:numPr>
        <w:tabs>
          <w:tab w:val="clear" w:pos="284"/>
        </w:tabs>
        <w:ind w:left="284" w:hanging="284"/>
        <w:rPr>
          <w:rFonts w:cs="Arial"/>
          <w:lang w:val="en-US"/>
        </w:rPr>
      </w:pPr>
      <w:r w:rsidRPr="00D41A1A">
        <w:rPr>
          <w:rFonts w:cs="Arial"/>
          <w:color w:val="222222"/>
          <w:szCs w:val="14"/>
          <w:shd w:val="clear" w:color="auto" w:fill="F8F9FA"/>
          <w:lang w:val="en-US"/>
        </w:rPr>
        <w:t xml:space="preserve">On </w:t>
      </w:r>
      <w:r>
        <w:rPr>
          <w:rFonts w:cs="Arial"/>
          <w:color w:val="222222"/>
          <w:szCs w:val="14"/>
          <w:shd w:val="clear" w:color="auto" w:fill="F8F9FA"/>
          <w:lang w:val="en-US"/>
        </w:rPr>
        <w:t>Dec 31</w:t>
      </w:r>
      <w:r w:rsidRPr="00D41A1A">
        <w:rPr>
          <w:rFonts w:cs="Arial"/>
          <w:color w:val="222222"/>
          <w:szCs w:val="14"/>
          <w:shd w:val="clear" w:color="auto" w:fill="F8F9FA"/>
          <w:lang w:val="en-US"/>
        </w:rPr>
        <w:t>,</w:t>
      </w:r>
      <w:r>
        <w:rPr>
          <w:rFonts w:cs="Arial"/>
          <w:color w:val="222222"/>
          <w:szCs w:val="14"/>
          <w:shd w:val="clear" w:color="auto" w:fill="F8F9FA"/>
          <w:lang w:val="en-US"/>
        </w:rPr>
        <w:t xml:space="preserve"> 2023,</w:t>
      </w:r>
      <w:r w:rsidRPr="00D41A1A">
        <w:rPr>
          <w:rFonts w:cs="Arial"/>
          <w:color w:val="222222"/>
          <w:szCs w:val="14"/>
          <w:shd w:val="clear" w:color="auto" w:fill="F8F9FA"/>
          <w:lang w:val="en-US"/>
        </w:rPr>
        <w:t xml:space="preserve"> R$ </w:t>
      </w:r>
      <w:r>
        <w:rPr>
          <w:rFonts w:cs="Arial"/>
          <w:color w:val="222222"/>
          <w:szCs w:val="14"/>
          <w:shd w:val="clear" w:color="auto" w:fill="F8F9FA"/>
          <w:lang w:val="en-US"/>
        </w:rPr>
        <w:t>203</w:t>
      </w:r>
      <w:r w:rsidRPr="00D41A1A">
        <w:rPr>
          <w:rFonts w:cs="Arial"/>
          <w:color w:val="222222"/>
          <w:szCs w:val="14"/>
          <w:shd w:val="clear" w:color="auto" w:fill="F8F9FA"/>
          <w:lang w:val="en-US"/>
        </w:rPr>
        <w:t xml:space="preserve"> million refers to the additional commission according to the restructuring agreement between BB </w:t>
      </w:r>
      <w:proofErr w:type="spellStart"/>
      <w:r w:rsidRPr="00D41A1A">
        <w:rPr>
          <w:rFonts w:cs="Arial"/>
          <w:color w:val="222222"/>
          <w:szCs w:val="14"/>
          <w:shd w:val="clear" w:color="auto" w:fill="F8F9FA"/>
          <w:lang w:val="en-US"/>
        </w:rPr>
        <w:t>Seguros</w:t>
      </w:r>
      <w:proofErr w:type="spellEnd"/>
      <w:r w:rsidRPr="00D41A1A">
        <w:rPr>
          <w:rFonts w:cs="Arial"/>
          <w:color w:val="222222"/>
          <w:szCs w:val="14"/>
          <w:shd w:val="clear" w:color="auto" w:fill="F8F9FA"/>
          <w:lang w:val="en-US"/>
        </w:rPr>
        <w:t xml:space="preserve"> and the M</w:t>
      </w:r>
      <w:r>
        <w:rPr>
          <w:rFonts w:cs="Arial"/>
          <w:color w:val="222222"/>
          <w:szCs w:val="14"/>
          <w:shd w:val="clear" w:color="auto" w:fill="F8F9FA"/>
          <w:lang w:val="en-US"/>
        </w:rPr>
        <w:t>APFRE</w:t>
      </w:r>
      <w:r w:rsidRPr="00D41A1A">
        <w:rPr>
          <w:rFonts w:cs="Arial"/>
          <w:color w:val="222222"/>
          <w:szCs w:val="14"/>
          <w:shd w:val="clear" w:color="auto" w:fill="F8F9FA"/>
          <w:lang w:val="en-US"/>
        </w:rPr>
        <w:t xml:space="preserve"> Group </w:t>
      </w:r>
      <w:r w:rsidRPr="00E823EA">
        <w:rPr>
          <w:rFonts w:cs="Arial"/>
          <w:color w:val="222222"/>
          <w:szCs w:val="14"/>
          <w:shd w:val="clear" w:color="auto" w:fill="F8F9FA"/>
          <w:lang w:val="en-US"/>
        </w:rPr>
        <w:t>in force until the end of 2022</w:t>
      </w:r>
      <w:r w:rsidRPr="00D41A1A">
        <w:rPr>
          <w:rFonts w:cs="Arial"/>
          <w:color w:val="222222"/>
          <w:szCs w:val="14"/>
          <w:shd w:val="clear" w:color="auto" w:fill="F8F9FA"/>
          <w:lang w:val="en-US"/>
        </w:rPr>
        <w:t xml:space="preserve">. </w:t>
      </w:r>
      <w:r w:rsidRPr="003C3361">
        <w:rPr>
          <w:rFonts w:cs="Arial"/>
          <w:color w:val="222222"/>
          <w:szCs w:val="14"/>
          <w:shd w:val="clear" w:color="auto" w:fill="F8F9FA"/>
          <w:lang w:val="en-US"/>
        </w:rPr>
        <w:t xml:space="preserve">The additional commission was recognized monthly and received on </w:t>
      </w:r>
      <w:r>
        <w:rPr>
          <w:rFonts w:cs="Arial"/>
          <w:color w:val="222222"/>
          <w:szCs w:val="14"/>
          <w:shd w:val="clear" w:color="auto" w:fill="F8F9FA"/>
          <w:lang w:val="en-US"/>
        </w:rPr>
        <w:t>Feb 27, 2023</w:t>
      </w:r>
      <w:r w:rsidRPr="003C3361">
        <w:rPr>
          <w:rFonts w:cs="Arial"/>
          <w:color w:val="222222"/>
          <w:szCs w:val="14"/>
          <w:shd w:val="clear" w:color="auto" w:fill="F8F9FA"/>
          <w:lang w:val="en-US"/>
        </w:rPr>
        <w:t>.</w:t>
      </w:r>
    </w:p>
    <w:p w14:paraId="098F4DEF" w14:textId="77777777" w:rsidR="00D23FC6" w:rsidRPr="00432934" w:rsidRDefault="00D23FC6" w:rsidP="00D23FC6">
      <w:pPr>
        <w:pStyle w:val="07-Legenda"/>
        <w:tabs>
          <w:tab w:val="clear" w:pos="284"/>
        </w:tabs>
        <w:ind w:left="0" w:firstLine="0"/>
        <w:rPr>
          <w:rFonts w:cs="Arial"/>
          <w:lang w:val="en-US"/>
        </w:rPr>
      </w:pPr>
    </w:p>
    <w:p w14:paraId="59AD8491" w14:textId="77777777" w:rsidR="00D23FC6" w:rsidRPr="00432934" w:rsidRDefault="00D23FC6" w:rsidP="00D23FC6">
      <w:pPr>
        <w:pStyle w:val="07-Legenda"/>
        <w:spacing w:before="120" w:after="120" w:line="276" w:lineRule="auto"/>
        <w:rPr>
          <w:rFonts w:cs="Arial"/>
          <w:sz w:val="18"/>
          <w:lang w:val="en-US"/>
        </w:rPr>
      </w:pPr>
      <w:r w:rsidRPr="00432934">
        <w:rPr>
          <w:rFonts w:cs="Arial"/>
          <w:sz w:val="18"/>
          <w:lang w:val="en-US"/>
        </w:rPr>
        <w:t xml:space="preserve">There are no amount of </w:t>
      </w:r>
      <w:proofErr w:type="spellStart"/>
      <w:r w:rsidRPr="00432934">
        <w:rPr>
          <w:rFonts w:cs="Arial"/>
          <w:sz w:val="18"/>
          <w:lang w:val="en-US"/>
        </w:rPr>
        <w:t>comissions</w:t>
      </w:r>
      <w:proofErr w:type="spellEnd"/>
      <w:r w:rsidRPr="00432934">
        <w:rPr>
          <w:rFonts w:cs="Arial"/>
          <w:sz w:val="18"/>
          <w:lang w:val="en-US"/>
        </w:rPr>
        <w:t xml:space="preserve"> receivable in parent.</w:t>
      </w:r>
    </w:p>
    <w:p w14:paraId="70C39819" w14:textId="77777777" w:rsidR="00D23FC6" w:rsidRPr="00432934" w:rsidRDefault="00D23FC6" w:rsidP="00D23FC6">
      <w:pPr>
        <w:pStyle w:val="07-Legenda"/>
        <w:spacing w:before="120" w:after="120" w:line="276" w:lineRule="auto"/>
        <w:ind w:left="0" w:firstLine="0"/>
        <w:rPr>
          <w:rFonts w:cs="Arial"/>
          <w:sz w:val="18"/>
          <w:lang w:val="en-US"/>
        </w:rPr>
      </w:pPr>
      <w:proofErr w:type="spellStart"/>
      <w:r w:rsidRPr="00432934">
        <w:rPr>
          <w:rFonts w:cs="Arial"/>
          <w:sz w:val="18"/>
          <w:lang w:val="en-US"/>
        </w:rPr>
        <w:t>Comissions</w:t>
      </w:r>
      <w:proofErr w:type="spellEnd"/>
      <w:r w:rsidRPr="00432934">
        <w:rPr>
          <w:rFonts w:cs="Arial"/>
          <w:sz w:val="18"/>
          <w:lang w:val="en-US"/>
        </w:rPr>
        <w:t xml:space="preserve"> Receivables are classified as financial assets valued at amortized cost, as described in Note 4.</w:t>
      </w:r>
    </w:p>
    <w:p w14:paraId="1AAEE6BA" w14:textId="77777777" w:rsidR="00D23FC6" w:rsidRPr="00432934" w:rsidRDefault="00D23FC6" w:rsidP="00D23FC6">
      <w:pPr>
        <w:pStyle w:val="07-Legenda"/>
        <w:spacing w:before="120" w:after="120" w:line="276" w:lineRule="auto"/>
        <w:ind w:left="0" w:firstLine="0"/>
        <w:rPr>
          <w:rFonts w:cs="Arial"/>
          <w:sz w:val="18"/>
          <w:lang w:val="en-US"/>
        </w:rPr>
      </w:pPr>
      <w:r w:rsidRPr="00432934">
        <w:rPr>
          <w:rFonts w:cs="Arial"/>
          <w:sz w:val="18"/>
          <w:lang w:val="en-US"/>
        </w:rPr>
        <w:t xml:space="preserve">In the partnership model signed between BB </w:t>
      </w:r>
      <w:proofErr w:type="spellStart"/>
      <w:r w:rsidRPr="00432934">
        <w:rPr>
          <w:rFonts w:cs="Arial"/>
          <w:sz w:val="18"/>
          <w:lang w:val="en-US"/>
        </w:rPr>
        <w:t>Seguros</w:t>
      </w:r>
      <w:proofErr w:type="spellEnd"/>
      <w:r w:rsidRPr="00432934">
        <w:rPr>
          <w:rFonts w:cs="Arial"/>
          <w:sz w:val="18"/>
          <w:lang w:val="en-US"/>
        </w:rPr>
        <w:t xml:space="preserve"> and the MAPFRE Group in effect until the end of 2022, the payment of additional remuneration by </w:t>
      </w:r>
      <w:proofErr w:type="spellStart"/>
      <w:r w:rsidRPr="00432934">
        <w:rPr>
          <w:rFonts w:cs="Arial"/>
          <w:sz w:val="18"/>
          <w:lang w:val="en-US"/>
        </w:rPr>
        <w:t>Brasilseg</w:t>
      </w:r>
      <w:proofErr w:type="spellEnd"/>
      <w:r w:rsidRPr="00432934">
        <w:rPr>
          <w:rFonts w:cs="Arial"/>
          <w:sz w:val="18"/>
          <w:lang w:val="en-US"/>
        </w:rPr>
        <w:t xml:space="preserve"> </w:t>
      </w:r>
      <w:proofErr w:type="spellStart"/>
      <w:r w:rsidRPr="00432934">
        <w:rPr>
          <w:rFonts w:cs="Arial"/>
          <w:sz w:val="18"/>
          <w:lang w:val="en-US"/>
        </w:rPr>
        <w:t>Companhia</w:t>
      </w:r>
      <w:proofErr w:type="spellEnd"/>
      <w:r w:rsidRPr="00432934">
        <w:rPr>
          <w:rFonts w:cs="Arial"/>
          <w:sz w:val="18"/>
          <w:lang w:val="en-US"/>
        </w:rPr>
        <w:t xml:space="preserve"> de </w:t>
      </w:r>
      <w:proofErr w:type="spellStart"/>
      <w:r w:rsidRPr="00432934">
        <w:rPr>
          <w:rFonts w:cs="Arial"/>
          <w:sz w:val="18"/>
          <w:lang w:val="en-US"/>
        </w:rPr>
        <w:t>Seguros</w:t>
      </w:r>
      <w:proofErr w:type="spellEnd"/>
      <w:r w:rsidRPr="00432934">
        <w:rPr>
          <w:rFonts w:cs="Arial"/>
          <w:sz w:val="18"/>
          <w:lang w:val="en-US"/>
        </w:rPr>
        <w:t xml:space="preserve"> SA to BB </w:t>
      </w:r>
      <w:proofErr w:type="spellStart"/>
      <w:r w:rsidRPr="00432934">
        <w:rPr>
          <w:rFonts w:cs="Arial"/>
          <w:sz w:val="18"/>
          <w:lang w:val="en-US"/>
        </w:rPr>
        <w:t>Corretora</w:t>
      </w:r>
      <w:proofErr w:type="spellEnd"/>
      <w:r w:rsidRPr="00432934">
        <w:rPr>
          <w:rFonts w:cs="Arial"/>
          <w:sz w:val="18"/>
          <w:lang w:val="en-US"/>
        </w:rPr>
        <w:t xml:space="preserve"> was foreseen to exceed the sales growth target in some specific products, following the rules of the 2nd Amendment to the Operating Agreement for Operation in the Insurance Segment and its annexes ("Operating Agreement" or "Agreement") which </w:t>
      </w:r>
      <w:proofErr w:type="spellStart"/>
      <w:r w:rsidRPr="00432934">
        <w:rPr>
          <w:rFonts w:cs="Arial"/>
          <w:sz w:val="18"/>
          <w:lang w:val="en-US"/>
        </w:rPr>
        <w:t>Brasilseg</w:t>
      </w:r>
      <w:proofErr w:type="spellEnd"/>
      <w:r w:rsidRPr="00432934">
        <w:rPr>
          <w:rFonts w:cs="Arial"/>
          <w:sz w:val="18"/>
          <w:lang w:val="en-US"/>
        </w:rPr>
        <w:t xml:space="preserve"> and BB </w:t>
      </w:r>
      <w:proofErr w:type="spellStart"/>
      <w:r w:rsidRPr="00432934">
        <w:rPr>
          <w:rFonts w:cs="Arial"/>
          <w:sz w:val="18"/>
          <w:lang w:val="en-US"/>
        </w:rPr>
        <w:t>Corretora</w:t>
      </w:r>
      <w:proofErr w:type="spellEnd"/>
      <w:r w:rsidRPr="00432934">
        <w:rPr>
          <w:rFonts w:cs="Arial"/>
          <w:sz w:val="18"/>
          <w:lang w:val="en-US"/>
        </w:rPr>
        <w:t xml:space="preserve"> have been signatory since November 30th, 2018.</w:t>
      </w:r>
    </w:p>
    <w:p w14:paraId="42D639EC" w14:textId="77777777" w:rsidR="00D23FC6" w:rsidRPr="00F35574" w:rsidRDefault="00D23FC6" w:rsidP="00D23FC6">
      <w:pPr>
        <w:spacing w:before="120" w:after="120"/>
        <w:jc w:val="both"/>
        <w:rPr>
          <w:rFonts w:ascii="Arial" w:eastAsia="Times New Roman" w:hAnsi="Arial" w:cs="Arial"/>
          <w:spacing w:val="-2"/>
          <w:sz w:val="18"/>
          <w:szCs w:val="18"/>
          <w:highlight w:val="yellow"/>
          <w:lang w:val="en-US" w:eastAsia="pt-BR"/>
        </w:rPr>
      </w:pPr>
      <w:r w:rsidRPr="00F35574">
        <w:rPr>
          <w:rFonts w:ascii="Arial" w:eastAsia="Times New Roman" w:hAnsi="Arial" w:cs="Arial"/>
          <w:spacing w:val="-2"/>
          <w:sz w:val="18"/>
          <w:szCs w:val="18"/>
          <w:lang w:val="en-US" w:eastAsia="pt-BR"/>
        </w:rPr>
        <w:t xml:space="preserve">On </w:t>
      </w:r>
      <w:r>
        <w:rPr>
          <w:rFonts w:ascii="Arial" w:eastAsia="Times New Roman" w:hAnsi="Arial" w:cs="Arial"/>
          <w:spacing w:val="-2"/>
          <w:sz w:val="18"/>
          <w:szCs w:val="18"/>
          <w:lang w:val="en-US" w:eastAsia="pt-BR"/>
        </w:rPr>
        <w:t>Dec 29, 2022</w:t>
      </w:r>
      <w:r w:rsidRPr="00F35574">
        <w:rPr>
          <w:rFonts w:ascii="Arial" w:eastAsia="Times New Roman" w:hAnsi="Arial" w:cs="Arial"/>
          <w:spacing w:val="-2"/>
          <w:sz w:val="18"/>
          <w:szCs w:val="18"/>
          <w:lang w:val="en-US" w:eastAsia="pt-BR"/>
        </w:rPr>
        <w:t>, the 3rd Amendment to the Operating Agreement for Operating in the Insurance Segment (“Amendment to the Operating Agreement”) was formalized,</w:t>
      </w:r>
      <w:r>
        <w:rPr>
          <w:rFonts w:ascii="Arial" w:eastAsia="Times New Roman" w:hAnsi="Arial" w:cs="Arial"/>
          <w:spacing w:val="-2"/>
          <w:sz w:val="18"/>
          <w:szCs w:val="18"/>
          <w:lang w:val="en-US" w:eastAsia="pt-BR"/>
        </w:rPr>
        <w:t xml:space="preserve"> effective from 01.01.2023,</w:t>
      </w:r>
      <w:r w:rsidRPr="00F35574">
        <w:rPr>
          <w:rFonts w:ascii="Arial" w:eastAsia="Times New Roman" w:hAnsi="Arial" w:cs="Arial"/>
          <w:spacing w:val="-2"/>
          <w:sz w:val="18"/>
          <w:szCs w:val="18"/>
          <w:lang w:val="en-US" w:eastAsia="pt-BR"/>
        </w:rPr>
        <w:t xml:space="preserve"> which excludes the additional remuneration mechanism paid by </w:t>
      </w:r>
      <w:proofErr w:type="spellStart"/>
      <w:r w:rsidRPr="00F35574">
        <w:rPr>
          <w:rFonts w:ascii="Arial" w:eastAsia="Times New Roman" w:hAnsi="Arial" w:cs="Arial"/>
          <w:spacing w:val="-2"/>
          <w:sz w:val="18"/>
          <w:szCs w:val="18"/>
          <w:lang w:val="en-US" w:eastAsia="pt-BR"/>
        </w:rPr>
        <w:t>Brasilseg</w:t>
      </w:r>
      <w:proofErr w:type="spellEnd"/>
      <w:r w:rsidRPr="00F35574">
        <w:rPr>
          <w:rFonts w:ascii="Arial" w:eastAsia="Times New Roman" w:hAnsi="Arial" w:cs="Arial"/>
          <w:spacing w:val="-2"/>
          <w:sz w:val="18"/>
          <w:szCs w:val="18"/>
          <w:lang w:val="en-US" w:eastAsia="pt-BR"/>
        </w:rPr>
        <w:t xml:space="preserve"> to BB </w:t>
      </w:r>
      <w:proofErr w:type="spellStart"/>
      <w:r w:rsidRPr="00F35574">
        <w:rPr>
          <w:rFonts w:ascii="Arial" w:eastAsia="Times New Roman" w:hAnsi="Arial" w:cs="Arial"/>
          <w:spacing w:val="-2"/>
          <w:sz w:val="18"/>
          <w:szCs w:val="18"/>
          <w:lang w:val="en-US" w:eastAsia="pt-BR"/>
        </w:rPr>
        <w:t>Corretora</w:t>
      </w:r>
      <w:proofErr w:type="spellEnd"/>
      <w:r w:rsidRPr="00F35574">
        <w:rPr>
          <w:rFonts w:ascii="Arial" w:eastAsia="Times New Roman" w:hAnsi="Arial" w:cs="Arial"/>
          <w:spacing w:val="-2"/>
          <w:sz w:val="18"/>
          <w:szCs w:val="18"/>
          <w:lang w:val="en-US" w:eastAsia="pt-BR"/>
        </w:rPr>
        <w:t xml:space="preserve">, increases the percentage of commission paid by </w:t>
      </w:r>
      <w:proofErr w:type="spellStart"/>
      <w:r w:rsidRPr="00F35574">
        <w:rPr>
          <w:rFonts w:ascii="Arial" w:eastAsia="Times New Roman" w:hAnsi="Arial" w:cs="Arial"/>
          <w:spacing w:val="-2"/>
          <w:sz w:val="18"/>
          <w:szCs w:val="18"/>
          <w:lang w:val="en-US" w:eastAsia="pt-BR"/>
        </w:rPr>
        <w:t>Brasilseg</w:t>
      </w:r>
      <w:proofErr w:type="spellEnd"/>
      <w:r w:rsidRPr="00F35574">
        <w:rPr>
          <w:rFonts w:ascii="Arial" w:eastAsia="Times New Roman" w:hAnsi="Arial" w:cs="Arial"/>
          <w:spacing w:val="-2"/>
          <w:sz w:val="18"/>
          <w:szCs w:val="18"/>
          <w:lang w:val="en-US" w:eastAsia="pt-BR"/>
        </w:rPr>
        <w:t xml:space="preserve"> to BB </w:t>
      </w:r>
      <w:proofErr w:type="spellStart"/>
      <w:r w:rsidRPr="00F35574">
        <w:rPr>
          <w:rFonts w:ascii="Arial" w:eastAsia="Times New Roman" w:hAnsi="Arial" w:cs="Arial"/>
          <w:spacing w:val="-2"/>
          <w:sz w:val="18"/>
          <w:szCs w:val="18"/>
          <w:lang w:val="en-US" w:eastAsia="pt-BR"/>
        </w:rPr>
        <w:t>Corretora</w:t>
      </w:r>
      <w:proofErr w:type="spellEnd"/>
      <w:r w:rsidRPr="00F35574">
        <w:rPr>
          <w:rFonts w:ascii="Arial" w:eastAsia="Times New Roman" w:hAnsi="Arial" w:cs="Arial"/>
          <w:spacing w:val="-2"/>
          <w:sz w:val="18"/>
          <w:szCs w:val="18"/>
          <w:lang w:val="en-US" w:eastAsia="pt-BR"/>
        </w:rPr>
        <w:t xml:space="preserve"> on premiums written for life and credit life insurance and reduces the percentage of commission paid by </w:t>
      </w:r>
      <w:proofErr w:type="spellStart"/>
      <w:r w:rsidRPr="00F35574">
        <w:rPr>
          <w:rFonts w:ascii="Arial" w:eastAsia="Times New Roman" w:hAnsi="Arial" w:cs="Arial"/>
          <w:spacing w:val="-2"/>
          <w:sz w:val="18"/>
          <w:szCs w:val="18"/>
          <w:lang w:val="en-US" w:eastAsia="pt-BR"/>
        </w:rPr>
        <w:t>Brasilseg</w:t>
      </w:r>
      <w:proofErr w:type="spellEnd"/>
      <w:r w:rsidRPr="00F35574">
        <w:rPr>
          <w:rFonts w:ascii="Arial" w:eastAsia="Times New Roman" w:hAnsi="Arial" w:cs="Arial"/>
          <w:spacing w:val="-2"/>
          <w:sz w:val="18"/>
          <w:szCs w:val="18"/>
          <w:lang w:val="en-US" w:eastAsia="pt-BR"/>
        </w:rPr>
        <w:t xml:space="preserve"> to BB </w:t>
      </w:r>
      <w:proofErr w:type="spellStart"/>
      <w:r w:rsidRPr="00F35574">
        <w:rPr>
          <w:rFonts w:ascii="Arial" w:eastAsia="Times New Roman" w:hAnsi="Arial" w:cs="Arial"/>
          <w:spacing w:val="-2"/>
          <w:sz w:val="18"/>
          <w:szCs w:val="18"/>
          <w:lang w:val="en-US" w:eastAsia="pt-BR"/>
        </w:rPr>
        <w:t>Corretora</w:t>
      </w:r>
      <w:proofErr w:type="spellEnd"/>
      <w:r w:rsidRPr="00F35574">
        <w:rPr>
          <w:rFonts w:ascii="Arial" w:eastAsia="Times New Roman" w:hAnsi="Arial" w:cs="Arial"/>
          <w:spacing w:val="-2"/>
          <w:sz w:val="18"/>
          <w:szCs w:val="18"/>
          <w:lang w:val="en-US" w:eastAsia="pt-BR"/>
        </w:rPr>
        <w:t xml:space="preserve"> on premiums written for rural pledge insurance.</w:t>
      </w:r>
    </w:p>
    <w:p w14:paraId="50F2CC49" w14:textId="459372D2" w:rsidR="00D85D2A" w:rsidRPr="00D23FC6" w:rsidRDefault="00D23FC6" w:rsidP="00D23FC6">
      <w:pPr>
        <w:spacing w:before="120" w:after="120"/>
        <w:jc w:val="both"/>
        <w:rPr>
          <w:rFonts w:ascii="Arial" w:eastAsia="Times New Roman" w:hAnsi="Arial" w:cs="Arial"/>
          <w:spacing w:val="-2"/>
          <w:sz w:val="18"/>
          <w:szCs w:val="18"/>
          <w:lang w:val="en-US" w:eastAsia="pt-BR"/>
        </w:rPr>
      </w:pPr>
      <w:r w:rsidRPr="00F35574">
        <w:rPr>
          <w:rFonts w:ascii="Arial" w:eastAsia="Times New Roman" w:hAnsi="Arial" w:cs="Arial"/>
          <w:spacing w:val="-2"/>
          <w:sz w:val="18"/>
          <w:szCs w:val="18"/>
          <w:lang w:val="en-US" w:eastAsia="pt-BR"/>
        </w:rPr>
        <w:t>The new Amendment to the Operating Agreement will be in force for a period of 3 (three) years, starting from January 1, 2023, being automatically renewed for new subsequent periods of 3 (three) years.</w:t>
      </w:r>
    </w:p>
    <w:p w14:paraId="1EA67C82" w14:textId="62BB232E" w:rsidR="007D4AB0" w:rsidRPr="00432934" w:rsidRDefault="004725AE" w:rsidP="0006352D">
      <w:pPr>
        <w:pStyle w:val="Ttulo1"/>
        <w:keepNext w:val="0"/>
        <w:keepLines w:val="0"/>
        <w:spacing w:line="259" w:lineRule="auto"/>
        <w:jc w:val="both"/>
        <w:rPr>
          <w:rFonts w:ascii="Arial" w:hAnsi="Arial" w:cs="Arial"/>
          <w:b/>
          <w:color w:val="1F3864" w:themeColor="accent1" w:themeShade="80"/>
          <w:sz w:val="20"/>
          <w:lang w:val="en-US"/>
        </w:rPr>
      </w:pPr>
      <w:bookmarkStart w:id="101" w:name="_Toc157446732"/>
      <w:bookmarkStart w:id="102" w:name="_Toc157704660"/>
      <w:r w:rsidRPr="00432934">
        <w:rPr>
          <w:rFonts w:ascii="Arial" w:hAnsi="Arial" w:cs="Arial"/>
          <w:b/>
          <w:color w:val="1F3864" w:themeColor="accent1" w:themeShade="80"/>
          <w:sz w:val="20"/>
          <w:lang w:val="en-US"/>
        </w:rPr>
        <w:t>19 – INTANGIBLE ASSET</w:t>
      </w:r>
      <w:bookmarkEnd w:id="100"/>
      <w:bookmarkEnd w:id="101"/>
      <w:bookmarkEnd w:id="102"/>
    </w:p>
    <w:p w14:paraId="1A66CD92" w14:textId="7C114136" w:rsidR="00D85D2A" w:rsidRPr="00432934" w:rsidRDefault="005D00CA" w:rsidP="00FF1523">
      <w:pPr>
        <w:pStyle w:val="05-Textonormal"/>
        <w:numPr>
          <w:ilvl w:val="0"/>
          <w:numId w:val="39"/>
        </w:numPr>
        <w:ind w:left="284" w:hanging="284"/>
        <w:rPr>
          <w:rFonts w:cs="Arial"/>
          <w:b/>
          <w:color w:val="1F3864" w:themeColor="accent1" w:themeShade="80"/>
          <w:lang w:val="en-US"/>
        </w:rPr>
      </w:pPr>
      <w:bookmarkStart w:id="103" w:name="_Toc149573405"/>
      <w:r w:rsidRPr="00432934">
        <w:rPr>
          <w:rFonts w:cs="Arial"/>
          <w:b/>
          <w:color w:val="1F3864" w:themeColor="accent1" w:themeShade="80"/>
          <w:lang w:val="en-US"/>
        </w:rPr>
        <w:t>ERP - Enterprise Resource Planning</w:t>
      </w:r>
    </w:p>
    <w:p w14:paraId="74E9183A" w14:textId="4DD75C4F" w:rsidR="00D85D2A" w:rsidRPr="00432934" w:rsidRDefault="00FB72C1" w:rsidP="00D85D2A">
      <w:pPr>
        <w:pStyle w:val="07-Legenda"/>
        <w:ind w:left="708" w:firstLine="0"/>
        <w:jc w:val="right"/>
        <w:rPr>
          <w:rFonts w:cs="Arial"/>
          <w:b/>
          <w:szCs w:val="14"/>
        </w:rPr>
      </w:pPr>
      <w:r w:rsidRPr="00432934">
        <w:rPr>
          <w:rFonts w:cs="Arial"/>
          <w:b/>
          <w:szCs w:val="14"/>
        </w:rPr>
        <w:t xml:space="preserve">R$ </w:t>
      </w:r>
      <w:proofErr w:type="spellStart"/>
      <w:r w:rsidRPr="00432934">
        <w:rPr>
          <w:rFonts w:cs="Arial"/>
          <w:b/>
          <w:szCs w:val="14"/>
        </w:rPr>
        <w:t>thousand</w:t>
      </w:r>
      <w:proofErr w:type="spellEnd"/>
    </w:p>
    <w:tbl>
      <w:tblPr>
        <w:tblW w:w="9731" w:type="dxa"/>
        <w:jc w:val="center"/>
        <w:tblBorders>
          <w:top w:val="single" w:sz="2" w:space="0" w:color="9CC2E5" w:themeColor="accent5" w:themeTint="99"/>
          <w:bottom w:val="single" w:sz="2" w:space="0" w:color="9CC2E5" w:themeColor="accent5" w:themeTint="99"/>
        </w:tblBorders>
        <w:shd w:val="clear" w:color="auto" w:fill="FFFFFF" w:themeFill="background1"/>
        <w:tblLayout w:type="fixed"/>
        <w:tblLook w:val="04A0" w:firstRow="1" w:lastRow="0" w:firstColumn="1" w:lastColumn="0" w:noHBand="0" w:noVBand="1"/>
      </w:tblPr>
      <w:tblGrid>
        <w:gridCol w:w="2038"/>
        <w:gridCol w:w="245"/>
        <w:gridCol w:w="1119"/>
        <w:gridCol w:w="236"/>
        <w:gridCol w:w="151"/>
        <w:gridCol w:w="66"/>
        <w:gridCol w:w="19"/>
        <w:gridCol w:w="964"/>
        <w:gridCol w:w="1294"/>
        <w:gridCol w:w="53"/>
        <w:gridCol w:w="183"/>
        <w:gridCol w:w="119"/>
        <w:gridCol w:w="1105"/>
        <w:gridCol w:w="170"/>
        <w:gridCol w:w="960"/>
        <w:gridCol w:w="111"/>
        <w:gridCol w:w="898"/>
      </w:tblGrid>
      <w:tr w:rsidR="00D85D2A" w:rsidRPr="00F71EE3" w14:paraId="5CB94C0B" w14:textId="77777777" w:rsidTr="00FB2A5C">
        <w:trPr>
          <w:trHeight w:val="238"/>
          <w:jc w:val="center"/>
        </w:trPr>
        <w:tc>
          <w:tcPr>
            <w:tcW w:w="2038" w:type="dxa"/>
            <w:vMerge w:val="restart"/>
            <w:tcBorders>
              <w:top w:val="single" w:sz="2" w:space="0" w:color="1F3864" w:themeColor="accent1" w:themeShade="80"/>
              <w:bottom w:val="single" w:sz="2" w:space="0" w:color="9CC2E5" w:themeColor="accent5" w:themeTint="99"/>
            </w:tcBorders>
            <w:shd w:val="clear" w:color="auto" w:fill="FFFFFF" w:themeFill="background1"/>
          </w:tcPr>
          <w:p w14:paraId="2D536022" w14:textId="77777777" w:rsidR="00D85D2A" w:rsidRPr="00F71EE3" w:rsidRDefault="00D85D2A" w:rsidP="008051FB">
            <w:pPr>
              <w:rPr>
                <w:rFonts w:ascii="Arial" w:hAnsi="Arial" w:cs="Arial"/>
                <w:sz w:val="14"/>
                <w:szCs w:val="14"/>
              </w:rPr>
            </w:pPr>
          </w:p>
        </w:tc>
        <w:tc>
          <w:tcPr>
            <w:tcW w:w="7693" w:type="dxa"/>
            <w:gridSpan w:val="16"/>
            <w:tcBorders>
              <w:top w:val="single" w:sz="2" w:space="0" w:color="1F3864" w:themeColor="accent1" w:themeShade="80"/>
              <w:bottom w:val="single" w:sz="2" w:space="0" w:color="1F3864" w:themeColor="accent1" w:themeShade="80"/>
            </w:tcBorders>
            <w:shd w:val="clear" w:color="auto" w:fill="FFFFFF" w:themeFill="background1"/>
            <w:vAlign w:val="center"/>
          </w:tcPr>
          <w:p w14:paraId="729BC3F4" w14:textId="40BD6EC8" w:rsidR="00D85D2A" w:rsidRPr="00432934" w:rsidRDefault="003F72C9" w:rsidP="008051FB">
            <w:pPr>
              <w:pStyle w:val="08-Tabelageral"/>
              <w:jc w:val="center"/>
              <w:rPr>
                <w:rFonts w:cs="Arial"/>
                <w:b/>
              </w:rPr>
            </w:pPr>
            <w:proofErr w:type="spellStart"/>
            <w:r w:rsidRPr="00432934">
              <w:rPr>
                <w:rFonts w:cs="Arial"/>
                <w:b/>
              </w:rPr>
              <w:t>Parent</w:t>
            </w:r>
            <w:proofErr w:type="spellEnd"/>
            <w:r w:rsidRPr="00432934">
              <w:rPr>
                <w:rFonts w:cs="Arial"/>
                <w:b/>
              </w:rPr>
              <w:t xml:space="preserve"> </w:t>
            </w:r>
            <w:proofErr w:type="spellStart"/>
            <w:r w:rsidRPr="00432934">
              <w:rPr>
                <w:rFonts w:cs="Arial"/>
                <w:b/>
              </w:rPr>
              <w:t>and</w:t>
            </w:r>
            <w:proofErr w:type="spellEnd"/>
            <w:r w:rsidRPr="00432934">
              <w:rPr>
                <w:rFonts w:cs="Arial"/>
                <w:b/>
              </w:rPr>
              <w:t xml:space="preserve"> </w:t>
            </w:r>
            <w:proofErr w:type="spellStart"/>
            <w:r w:rsidRPr="00432934">
              <w:rPr>
                <w:rFonts w:cs="Arial"/>
                <w:b/>
              </w:rPr>
              <w:t>Consolidated</w:t>
            </w:r>
            <w:proofErr w:type="spellEnd"/>
          </w:p>
        </w:tc>
      </w:tr>
      <w:tr w:rsidR="00D85D2A" w:rsidRPr="00F71EE3" w14:paraId="065944F9" w14:textId="77777777" w:rsidTr="00FB2A5C">
        <w:trPr>
          <w:trHeight w:val="238"/>
          <w:jc w:val="center"/>
        </w:trPr>
        <w:tc>
          <w:tcPr>
            <w:tcW w:w="2038" w:type="dxa"/>
            <w:vMerge/>
            <w:tcBorders>
              <w:top w:val="nil"/>
              <w:bottom w:val="single" w:sz="2" w:space="0" w:color="9CC2E5" w:themeColor="accent5" w:themeTint="99"/>
            </w:tcBorders>
            <w:shd w:val="clear" w:color="auto" w:fill="FFFFFF" w:themeFill="background1"/>
          </w:tcPr>
          <w:p w14:paraId="4BA72B1F" w14:textId="77777777" w:rsidR="00D85D2A" w:rsidRPr="00F71EE3" w:rsidRDefault="00D85D2A" w:rsidP="008051FB">
            <w:pPr>
              <w:rPr>
                <w:rFonts w:ascii="Arial" w:hAnsi="Arial" w:cs="Arial"/>
                <w:sz w:val="14"/>
                <w:szCs w:val="14"/>
              </w:rPr>
            </w:pPr>
          </w:p>
        </w:tc>
        <w:tc>
          <w:tcPr>
            <w:tcW w:w="245" w:type="dxa"/>
            <w:tcBorders>
              <w:top w:val="single" w:sz="2" w:space="0" w:color="1F3864" w:themeColor="accent1" w:themeShade="80"/>
              <w:bottom w:val="nil"/>
            </w:tcBorders>
            <w:shd w:val="clear" w:color="auto" w:fill="FFFFFF" w:themeFill="background1"/>
          </w:tcPr>
          <w:p w14:paraId="672E1808" w14:textId="77777777" w:rsidR="00D85D2A" w:rsidRPr="00F71EE3" w:rsidRDefault="00D85D2A" w:rsidP="008051FB">
            <w:pPr>
              <w:jc w:val="center"/>
              <w:rPr>
                <w:rFonts w:ascii="Arial" w:hAnsi="Arial" w:cs="Arial"/>
                <w:b/>
                <w:sz w:val="14"/>
                <w:szCs w:val="14"/>
              </w:rPr>
            </w:pPr>
          </w:p>
        </w:tc>
        <w:tc>
          <w:tcPr>
            <w:tcW w:w="111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6E5CC797" w14:textId="7C827A41" w:rsidR="00D85D2A" w:rsidRPr="00432934" w:rsidRDefault="00FB2A5C" w:rsidP="008051FB">
            <w:pPr>
              <w:pStyle w:val="08-Tabelageral"/>
              <w:jc w:val="center"/>
              <w:rPr>
                <w:rFonts w:cs="Arial"/>
                <w:b/>
              </w:rPr>
            </w:pPr>
            <w:proofErr w:type="spellStart"/>
            <w:r w:rsidRPr="00432934">
              <w:rPr>
                <w:rFonts w:cs="Arial"/>
                <w:b/>
              </w:rPr>
              <w:t>Dec</w:t>
            </w:r>
            <w:proofErr w:type="spellEnd"/>
            <w:r w:rsidRPr="00432934">
              <w:rPr>
                <w:rFonts w:cs="Arial"/>
                <w:b/>
              </w:rPr>
              <w:t xml:space="preserve"> 31, 2022</w:t>
            </w:r>
          </w:p>
        </w:tc>
        <w:tc>
          <w:tcPr>
            <w:tcW w:w="236"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7861E024" w14:textId="77777777" w:rsidR="00D85D2A" w:rsidRPr="00432934" w:rsidRDefault="00D85D2A" w:rsidP="008051FB">
            <w:pPr>
              <w:pStyle w:val="08-Tabelageral"/>
              <w:jc w:val="center"/>
              <w:rPr>
                <w:rFonts w:cs="Arial"/>
                <w:b/>
              </w:rPr>
            </w:pPr>
          </w:p>
        </w:tc>
        <w:tc>
          <w:tcPr>
            <w:tcW w:w="236" w:type="dxa"/>
            <w:gridSpan w:val="3"/>
            <w:tcBorders>
              <w:top w:val="single" w:sz="2" w:space="0" w:color="1F3864" w:themeColor="accent1" w:themeShade="80"/>
              <w:bottom w:val="nil"/>
            </w:tcBorders>
            <w:shd w:val="clear" w:color="auto" w:fill="FFFFFF" w:themeFill="background1"/>
            <w:vAlign w:val="center"/>
          </w:tcPr>
          <w:p w14:paraId="5DE0C1AF" w14:textId="77777777" w:rsidR="00D85D2A" w:rsidRPr="00432934" w:rsidRDefault="00D85D2A" w:rsidP="008051FB">
            <w:pPr>
              <w:pStyle w:val="08-Tabelageral"/>
              <w:jc w:val="center"/>
              <w:rPr>
                <w:rFonts w:cs="Arial"/>
                <w:b/>
              </w:rPr>
            </w:pPr>
          </w:p>
        </w:tc>
        <w:tc>
          <w:tcPr>
            <w:tcW w:w="2311" w:type="dxa"/>
            <w:gridSpan w:val="3"/>
            <w:tcBorders>
              <w:top w:val="single" w:sz="2" w:space="0" w:color="1F3864" w:themeColor="accent1" w:themeShade="80"/>
              <w:bottom w:val="single" w:sz="2" w:space="0" w:color="9CC2E5" w:themeColor="accent5" w:themeTint="99"/>
            </w:tcBorders>
            <w:shd w:val="clear" w:color="auto" w:fill="FFFFFF" w:themeFill="background1"/>
            <w:vAlign w:val="center"/>
          </w:tcPr>
          <w:p w14:paraId="1273331D" w14:textId="137B6A61" w:rsidR="00D85D2A" w:rsidRPr="00432934" w:rsidRDefault="00D85D2A" w:rsidP="008051FB">
            <w:pPr>
              <w:pStyle w:val="08-Tabelageral"/>
              <w:jc w:val="center"/>
              <w:rPr>
                <w:rFonts w:cs="Arial"/>
                <w:b/>
              </w:rPr>
            </w:pPr>
            <w:r w:rsidRPr="00432934">
              <w:rPr>
                <w:rFonts w:cs="Arial"/>
                <w:b/>
              </w:rPr>
              <w:t xml:space="preserve">   2023</w:t>
            </w:r>
          </w:p>
        </w:tc>
        <w:tc>
          <w:tcPr>
            <w:tcW w:w="302" w:type="dxa"/>
            <w:gridSpan w:val="2"/>
            <w:tcBorders>
              <w:top w:val="single" w:sz="2" w:space="0" w:color="1F3864" w:themeColor="accent1" w:themeShade="80"/>
              <w:bottom w:val="nil"/>
            </w:tcBorders>
            <w:shd w:val="clear" w:color="auto" w:fill="FFFFFF" w:themeFill="background1"/>
            <w:vAlign w:val="center"/>
          </w:tcPr>
          <w:p w14:paraId="687C9F86" w14:textId="77777777" w:rsidR="00D85D2A" w:rsidRPr="00432934" w:rsidRDefault="00D85D2A" w:rsidP="008051FB">
            <w:pPr>
              <w:pStyle w:val="08-Tabelageral"/>
              <w:jc w:val="center"/>
              <w:rPr>
                <w:rFonts w:cs="Arial"/>
                <w:b/>
              </w:rPr>
            </w:pPr>
          </w:p>
        </w:tc>
        <w:tc>
          <w:tcPr>
            <w:tcW w:w="3244" w:type="dxa"/>
            <w:gridSpan w:val="5"/>
            <w:tcBorders>
              <w:top w:val="single" w:sz="2" w:space="0" w:color="1F3864" w:themeColor="accent1" w:themeShade="80"/>
              <w:bottom w:val="single" w:sz="2" w:space="0" w:color="9CC2E5" w:themeColor="accent5" w:themeTint="99"/>
            </w:tcBorders>
            <w:shd w:val="clear" w:color="auto" w:fill="FFFFFF" w:themeFill="background1"/>
            <w:vAlign w:val="center"/>
          </w:tcPr>
          <w:p w14:paraId="1000B62B" w14:textId="2A5EB3D6" w:rsidR="00D85D2A" w:rsidRPr="00432934" w:rsidRDefault="00714203" w:rsidP="008051FB">
            <w:pPr>
              <w:pStyle w:val="08-Tabelageral"/>
              <w:jc w:val="center"/>
              <w:rPr>
                <w:rFonts w:cs="Arial"/>
                <w:b/>
              </w:rPr>
            </w:pPr>
            <w:proofErr w:type="spellStart"/>
            <w:r w:rsidRPr="00432934">
              <w:rPr>
                <w:rFonts w:cs="Arial"/>
                <w:b/>
              </w:rPr>
              <w:t>Dec</w:t>
            </w:r>
            <w:proofErr w:type="spellEnd"/>
            <w:r w:rsidRPr="00432934">
              <w:rPr>
                <w:rFonts w:cs="Arial"/>
                <w:b/>
              </w:rPr>
              <w:t xml:space="preserve"> 31, 2023</w:t>
            </w:r>
          </w:p>
        </w:tc>
      </w:tr>
      <w:tr w:rsidR="00D85D2A" w:rsidRPr="00F71EE3" w14:paraId="2532E1C5" w14:textId="77777777" w:rsidTr="00FB2A5C">
        <w:trPr>
          <w:trHeight w:val="238"/>
          <w:jc w:val="center"/>
        </w:trPr>
        <w:tc>
          <w:tcPr>
            <w:tcW w:w="2038" w:type="dxa"/>
            <w:vMerge/>
            <w:tcBorders>
              <w:top w:val="nil"/>
              <w:bottom w:val="single" w:sz="2" w:space="0" w:color="1F3864" w:themeColor="accent1" w:themeShade="80"/>
            </w:tcBorders>
            <w:shd w:val="clear" w:color="auto" w:fill="FFFFFF" w:themeFill="background1"/>
          </w:tcPr>
          <w:p w14:paraId="29B7C486" w14:textId="77777777" w:rsidR="00D85D2A" w:rsidRPr="00F71EE3" w:rsidRDefault="00D85D2A" w:rsidP="008051FB">
            <w:pPr>
              <w:rPr>
                <w:rFonts w:ascii="Arial" w:hAnsi="Arial" w:cs="Arial"/>
                <w:sz w:val="14"/>
                <w:szCs w:val="14"/>
              </w:rPr>
            </w:pPr>
          </w:p>
        </w:tc>
        <w:tc>
          <w:tcPr>
            <w:tcW w:w="245" w:type="dxa"/>
            <w:tcBorders>
              <w:top w:val="nil"/>
              <w:bottom w:val="single" w:sz="2" w:space="0" w:color="1F3864" w:themeColor="accent1" w:themeShade="80"/>
            </w:tcBorders>
            <w:shd w:val="clear" w:color="auto" w:fill="FFFFFF" w:themeFill="background1"/>
          </w:tcPr>
          <w:p w14:paraId="09FB07C6" w14:textId="77777777" w:rsidR="00D85D2A" w:rsidRPr="00F71EE3" w:rsidRDefault="00D85D2A" w:rsidP="008051FB">
            <w:pPr>
              <w:jc w:val="center"/>
              <w:rPr>
                <w:rFonts w:ascii="Arial" w:hAnsi="Arial" w:cs="Arial"/>
                <w:b/>
                <w:sz w:val="14"/>
                <w:szCs w:val="14"/>
              </w:rPr>
            </w:pPr>
          </w:p>
        </w:tc>
        <w:tc>
          <w:tcPr>
            <w:tcW w:w="111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7E65E827" w14:textId="3DCB56D4" w:rsidR="00D85D2A" w:rsidRPr="00432934" w:rsidRDefault="0043229C" w:rsidP="008051FB">
            <w:pPr>
              <w:pStyle w:val="08-Tabelageral"/>
              <w:jc w:val="center"/>
              <w:rPr>
                <w:rFonts w:cs="Arial"/>
                <w:b/>
              </w:rPr>
            </w:pPr>
            <w:r w:rsidRPr="00432934">
              <w:rPr>
                <w:rFonts w:cs="Arial"/>
                <w:b/>
              </w:rPr>
              <w:t xml:space="preserve">Book </w:t>
            </w:r>
            <w:proofErr w:type="spellStart"/>
            <w:r w:rsidRPr="00432934">
              <w:rPr>
                <w:rFonts w:cs="Arial"/>
                <w:b/>
              </w:rPr>
              <w:t>value</w:t>
            </w:r>
            <w:proofErr w:type="spellEnd"/>
          </w:p>
        </w:tc>
        <w:tc>
          <w:tcPr>
            <w:tcW w:w="387" w:type="dxa"/>
            <w:gridSpan w:val="2"/>
            <w:tcBorders>
              <w:top w:val="nil"/>
              <w:bottom w:val="single" w:sz="2" w:space="0" w:color="1F3864" w:themeColor="accent1" w:themeShade="80"/>
            </w:tcBorders>
            <w:shd w:val="clear" w:color="auto" w:fill="FFFFFF" w:themeFill="background1"/>
            <w:vAlign w:val="center"/>
          </w:tcPr>
          <w:p w14:paraId="26882D56" w14:textId="77777777" w:rsidR="00D85D2A" w:rsidRPr="00432934" w:rsidRDefault="00D85D2A" w:rsidP="008051FB">
            <w:pPr>
              <w:pStyle w:val="08-Tabelageral"/>
              <w:jc w:val="center"/>
              <w:rPr>
                <w:rFonts w:cs="Arial"/>
                <w:b/>
              </w:rPr>
            </w:pPr>
          </w:p>
        </w:tc>
        <w:tc>
          <w:tcPr>
            <w:tcW w:w="1049" w:type="dxa"/>
            <w:gridSpan w:val="3"/>
            <w:tcBorders>
              <w:top w:val="single" w:sz="2" w:space="0" w:color="1F3864" w:themeColor="accent1" w:themeShade="80"/>
              <w:bottom w:val="single" w:sz="2" w:space="0" w:color="1F3864" w:themeColor="accent1" w:themeShade="80"/>
            </w:tcBorders>
            <w:shd w:val="clear" w:color="auto" w:fill="FFFFFF" w:themeFill="background1"/>
            <w:vAlign w:val="center"/>
          </w:tcPr>
          <w:p w14:paraId="513FF7CF" w14:textId="5B153734" w:rsidR="00D85D2A" w:rsidRPr="00432934" w:rsidRDefault="006E0B32" w:rsidP="008051FB">
            <w:pPr>
              <w:pStyle w:val="08-Tabelageral"/>
              <w:jc w:val="center"/>
              <w:rPr>
                <w:rFonts w:cs="Arial"/>
                <w:b/>
              </w:rPr>
            </w:pPr>
            <w:proofErr w:type="spellStart"/>
            <w:r w:rsidRPr="00432934">
              <w:rPr>
                <w:rFonts w:cs="Arial"/>
                <w:b/>
              </w:rPr>
              <w:t>Acquisitions</w:t>
            </w:r>
            <w:proofErr w:type="spellEnd"/>
          </w:p>
        </w:tc>
        <w:tc>
          <w:tcPr>
            <w:tcW w:w="12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E12A98D" w14:textId="06CC2085" w:rsidR="00D85D2A" w:rsidRPr="00432934" w:rsidRDefault="00FB7E97" w:rsidP="008051FB">
            <w:pPr>
              <w:pStyle w:val="08-Tabelageral"/>
              <w:jc w:val="center"/>
              <w:rPr>
                <w:rFonts w:cs="Arial"/>
                <w:b/>
              </w:rPr>
            </w:pPr>
            <w:proofErr w:type="spellStart"/>
            <w:r w:rsidRPr="00432934">
              <w:rPr>
                <w:rFonts w:cs="Arial"/>
                <w:b/>
              </w:rPr>
              <w:t>Amortization</w:t>
            </w:r>
            <w:proofErr w:type="spellEnd"/>
          </w:p>
        </w:tc>
        <w:tc>
          <w:tcPr>
            <w:tcW w:w="236" w:type="dxa"/>
            <w:gridSpan w:val="2"/>
            <w:tcBorders>
              <w:top w:val="nil"/>
              <w:bottom w:val="single" w:sz="2" w:space="0" w:color="1F3864" w:themeColor="accent1" w:themeShade="80"/>
            </w:tcBorders>
            <w:shd w:val="clear" w:color="auto" w:fill="FFFFFF" w:themeFill="background1"/>
            <w:vAlign w:val="center"/>
          </w:tcPr>
          <w:p w14:paraId="4CFF4889" w14:textId="77777777" w:rsidR="00D85D2A" w:rsidRPr="00432934" w:rsidRDefault="00D85D2A" w:rsidP="008051FB">
            <w:pPr>
              <w:pStyle w:val="08-Tabelageral"/>
              <w:jc w:val="center"/>
              <w:rPr>
                <w:rFonts w:cs="Arial"/>
                <w:b/>
              </w:rPr>
            </w:pPr>
          </w:p>
        </w:tc>
        <w:tc>
          <w:tcPr>
            <w:tcW w:w="1224"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788E8017" w14:textId="39BC90FA" w:rsidR="00D85D2A" w:rsidRPr="00432934" w:rsidRDefault="00322A5E" w:rsidP="008051FB">
            <w:pPr>
              <w:pStyle w:val="08-Tabelageral"/>
              <w:jc w:val="center"/>
              <w:rPr>
                <w:rFonts w:cs="Arial"/>
                <w:b/>
              </w:rPr>
            </w:pPr>
            <w:proofErr w:type="spellStart"/>
            <w:r w:rsidRPr="00432934">
              <w:rPr>
                <w:rFonts w:cs="Arial"/>
                <w:b/>
              </w:rPr>
              <w:t>Cost</w:t>
            </w:r>
            <w:proofErr w:type="spellEnd"/>
            <w:r w:rsidRPr="00432934">
              <w:rPr>
                <w:rFonts w:cs="Arial"/>
                <w:b/>
              </w:rPr>
              <w:t xml:space="preserve"> </w:t>
            </w:r>
            <w:proofErr w:type="spellStart"/>
            <w:r w:rsidRPr="00432934">
              <w:rPr>
                <w:rFonts w:cs="Arial"/>
                <w:b/>
              </w:rPr>
              <w:t>value</w:t>
            </w:r>
            <w:proofErr w:type="spellEnd"/>
          </w:p>
        </w:tc>
        <w:tc>
          <w:tcPr>
            <w:tcW w:w="1130"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0DD4E7C6" w14:textId="7E1A0C06" w:rsidR="00D85D2A" w:rsidRPr="00432934" w:rsidRDefault="00AC6A95" w:rsidP="008051FB">
            <w:pPr>
              <w:pStyle w:val="08-Tabelageral"/>
              <w:jc w:val="center"/>
              <w:rPr>
                <w:rFonts w:cs="Arial"/>
                <w:b/>
              </w:rPr>
            </w:pPr>
            <w:proofErr w:type="spellStart"/>
            <w:r w:rsidRPr="00432934">
              <w:rPr>
                <w:rFonts w:cs="Arial"/>
                <w:b/>
              </w:rPr>
              <w:t>Accumulated</w:t>
            </w:r>
            <w:proofErr w:type="spellEnd"/>
            <w:r w:rsidRPr="00432934">
              <w:rPr>
                <w:rFonts w:cs="Arial"/>
                <w:b/>
              </w:rPr>
              <w:t xml:space="preserve"> </w:t>
            </w:r>
            <w:proofErr w:type="spellStart"/>
            <w:r w:rsidRPr="00432934">
              <w:rPr>
                <w:rFonts w:cs="Arial"/>
                <w:b/>
              </w:rPr>
              <w:t>amortization</w:t>
            </w:r>
            <w:proofErr w:type="spellEnd"/>
          </w:p>
        </w:tc>
        <w:tc>
          <w:tcPr>
            <w:tcW w:w="1009"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3BCC3C52" w14:textId="56A44BD4" w:rsidR="00D85D2A" w:rsidRPr="00432934" w:rsidRDefault="00D03E31" w:rsidP="008051FB">
            <w:pPr>
              <w:pStyle w:val="08-Tabelageral"/>
              <w:jc w:val="center"/>
              <w:rPr>
                <w:rFonts w:cs="Arial"/>
                <w:b/>
              </w:rPr>
            </w:pPr>
            <w:r w:rsidRPr="00432934">
              <w:rPr>
                <w:rFonts w:cs="Arial"/>
                <w:b/>
              </w:rPr>
              <w:t xml:space="preserve">Book </w:t>
            </w:r>
            <w:proofErr w:type="spellStart"/>
            <w:r w:rsidRPr="00432934">
              <w:rPr>
                <w:rFonts w:cs="Arial"/>
                <w:b/>
              </w:rPr>
              <w:t>value</w:t>
            </w:r>
            <w:proofErr w:type="spellEnd"/>
          </w:p>
        </w:tc>
      </w:tr>
      <w:tr w:rsidR="00D85D2A" w:rsidRPr="00543AEB" w14:paraId="7D073715" w14:textId="77777777" w:rsidTr="00FB2A5C">
        <w:trPr>
          <w:trHeight w:val="238"/>
          <w:jc w:val="center"/>
        </w:trPr>
        <w:tc>
          <w:tcPr>
            <w:tcW w:w="2038" w:type="dxa"/>
            <w:tcBorders>
              <w:top w:val="single" w:sz="2" w:space="0" w:color="1F3864" w:themeColor="accent1" w:themeShade="80"/>
              <w:bottom w:val="single" w:sz="2" w:space="0" w:color="1F3864" w:themeColor="accent1" w:themeShade="80"/>
            </w:tcBorders>
            <w:shd w:val="clear" w:color="auto" w:fill="FFFFFF" w:themeFill="background1"/>
          </w:tcPr>
          <w:p w14:paraId="2C0BFD16" w14:textId="5E8374F3" w:rsidR="00D85D2A" w:rsidRPr="003B0482" w:rsidRDefault="00D85D2A" w:rsidP="008051FB">
            <w:pPr>
              <w:pStyle w:val="08-Tabelageral"/>
              <w:jc w:val="left"/>
              <w:rPr>
                <w:rFonts w:cs="Arial"/>
                <w:b/>
                <w:szCs w:val="14"/>
                <w:vertAlign w:val="superscript"/>
              </w:rPr>
            </w:pPr>
            <w:r w:rsidRPr="003B0482">
              <w:rPr>
                <w:rFonts w:cs="Arial"/>
                <w:szCs w:val="14"/>
              </w:rPr>
              <w:t>Software – ERP</w:t>
            </w:r>
            <w:r>
              <w:rPr>
                <w:rFonts w:cs="Arial"/>
                <w:szCs w:val="14"/>
              </w:rPr>
              <w:t xml:space="preserve"> </w:t>
            </w:r>
            <w:r w:rsidRPr="003B0482">
              <w:rPr>
                <w:rFonts w:cs="Arial"/>
                <w:szCs w:val="14"/>
                <w:vertAlign w:val="superscript"/>
              </w:rPr>
              <w:t>(1)</w:t>
            </w:r>
          </w:p>
        </w:tc>
        <w:tc>
          <w:tcPr>
            <w:tcW w:w="245" w:type="dxa"/>
            <w:tcBorders>
              <w:top w:val="single" w:sz="2" w:space="0" w:color="1F3864" w:themeColor="accent1" w:themeShade="80"/>
              <w:bottom w:val="single" w:sz="2" w:space="0" w:color="1F3864" w:themeColor="accent1" w:themeShade="80"/>
            </w:tcBorders>
            <w:shd w:val="clear" w:color="auto" w:fill="FFFFFF" w:themeFill="background1"/>
          </w:tcPr>
          <w:p w14:paraId="62F90982" w14:textId="77777777" w:rsidR="00D85D2A" w:rsidRPr="003B0482" w:rsidRDefault="00D85D2A" w:rsidP="008051FB">
            <w:pPr>
              <w:pStyle w:val="08-Tabelageral"/>
              <w:jc w:val="center"/>
              <w:rPr>
                <w:rFonts w:cs="Arial"/>
                <w:szCs w:val="14"/>
              </w:rPr>
            </w:pPr>
          </w:p>
        </w:tc>
        <w:tc>
          <w:tcPr>
            <w:tcW w:w="1119" w:type="dxa"/>
            <w:tcBorders>
              <w:top w:val="single" w:sz="2" w:space="0" w:color="1F3864" w:themeColor="accent1" w:themeShade="80"/>
              <w:bottom w:val="single" w:sz="2" w:space="0" w:color="1F3864" w:themeColor="accent1" w:themeShade="80"/>
            </w:tcBorders>
            <w:shd w:val="clear" w:color="auto" w:fill="FFFFFF" w:themeFill="background1"/>
          </w:tcPr>
          <w:p w14:paraId="06EEBC3D" w14:textId="629F1BEF" w:rsidR="00D85D2A" w:rsidRPr="003B0482" w:rsidRDefault="00D85D2A" w:rsidP="008051FB">
            <w:pPr>
              <w:pStyle w:val="08-Tabelageral"/>
              <w:jc w:val="center"/>
              <w:rPr>
                <w:rFonts w:cs="Arial"/>
                <w:szCs w:val="14"/>
              </w:rPr>
            </w:pPr>
            <w:r w:rsidRPr="006B5786">
              <w:rPr>
                <w:rFonts w:cs="Arial"/>
                <w:szCs w:val="14"/>
              </w:rPr>
              <w:t>4</w:t>
            </w:r>
            <w:r w:rsidR="00D03E31">
              <w:rPr>
                <w:rFonts w:cs="Arial"/>
                <w:szCs w:val="14"/>
              </w:rPr>
              <w:t>,</w:t>
            </w:r>
            <w:r w:rsidRPr="006B5786">
              <w:rPr>
                <w:rFonts w:cs="Arial"/>
                <w:szCs w:val="14"/>
              </w:rPr>
              <w:t>021</w:t>
            </w:r>
          </w:p>
        </w:tc>
        <w:tc>
          <w:tcPr>
            <w:tcW w:w="453" w:type="dxa"/>
            <w:gridSpan w:val="3"/>
            <w:tcBorders>
              <w:top w:val="single" w:sz="2" w:space="0" w:color="1F3864" w:themeColor="accent1" w:themeShade="80"/>
              <w:bottom w:val="single" w:sz="2" w:space="0" w:color="1F3864" w:themeColor="accent1" w:themeShade="80"/>
            </w:tcBorders>
            <w:shd w:val="clear" w:color="auto" w:fill="FFFFFF" w:themeFill="background1"/>
          </w:tcPr>
          <w:p w14:paraId="0FB814E1" w14:textId="77777777" w:rsidR="00D85D2A" w:rsidRPr="003B0482" w:rsidRDefault="00D85D2A" w:rsidP="008051FB">
            <w:pPr>
              <w:pStyle w:val="08-Tabelageral"/>
              <w:jc w:val="left"/>
              <w:rPr>
                <w:rFonts w:cs="Arial"/>
                <w:szCs w:val="14"/>
              </w:rPr>
            </w:pPr>
          </w:p>
        </w:tc>
        <w:tc>
          <w:tcPr>
            <w:tcW w:w="983" w:type="dxa"/>
            <w:gridSpan w:val="2"/>
            <w:tcBorders>
              <w:top w:val="single" w:sz="2" w:space="0" w:color="1F3864" w:themeColor="accent1" w:themeShade="80"/>
              <w:bottom w:val="single" w:sz="2" w:space="0" w:color="1F3864" w:themeColor="accent1" w:themeShade="80"/>
            </w:tcBorders>
            <w:shd w:val="clear" w:color="auto" w:fill="FFFFFF" w:themeFill="background1"/>
          </w:tcPr>
          <w:p w14:paraId="2405AF5E" w14:textId="77777777" w:rsidR="00D85D2A" w:rsidRPr="003B0482" w:rsidRDefault="00D85D2A" w:rsidP="008051FB">
            <w:pPr>
              <w:pStyle w:val="08-Tabelageral"/>
              <w:jc w:val="center"/>
              <w:rPr>
                <w:rFonts w:cs="Arial"/>
                <w:szCs w:val="14"/>
              </w:rPr>
            </w:pPr>
            <w:r>
              <w:rPr>
                <w:rFonts w:cs="Arial"/>
                <w:szCs w:val="14"/>
              </w:rPr>
              <w:t>413</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tcPr>
          <w:p w14:paraId="09256266" w14:textId="77777777" w:rsidR="00D85D2A" w:rsidRPr="003B0482" w:rsidRDefault="00D85D2A" w:rsidP="008051FB">
            <w:pPr>
              <w:pStyle w:val="08-Tabelageral"/>
              <w:jc w:val="center"/>
              <w:rPr>
                <w:rFonts w:cs="Arial"/>
                <w:szCs w:val="14"/>
              </w:rPr>
            </w:pPr>
            <w:r>
              <w:rPr>
                <w:rFonts w:cs="Arial"/>
                <w:szCs w:val="14"/>
              </w:rPr>
              <w:t>(850)</w:t>
            </w:r>
          </w:p>
        </w:tc>
        <w:tc>
          <w:tcPr>
            <w:tcW w:w="236" w:type="dxa"/>
            <w:gridSpan w:val="2"/>
            <w:tcBorders>
              <w:top w:val="single" w:sz="2" w:space="0" w:color="1F3864" w:themeColor="accent1" w:themeShade="80"/>
              <w:bottom w:val="single" w:sz="2" w:space="0" w:color="1F3864" w:themeColor="accent1" w:themeShade="80"/>
            </w:tcBorders>
            <w:shd w:val="clear" w:color="auto" w:fill="FFFFFF" w:themeFill="background1"/>
          </w:tcPr>
          <w:p w14:paraId="7A3C8DD6" w14:textId="77777777" w:rsidR="00D85D2A" w:rsidRPr="003B0482" w:rsidRDefault="00D85D2A" w:rsidP="008051FB">
            <w:pPr>
              <w:pStyle w:val="08-Tabelageral"/>
              <w:jc w:val="left"/>
              <w:rPr>
                <w:rFonts w:cs="Arial"/>
                <w:szCs w:val="14"/>
              </w:rPr>
            </w:pPr>
          </w:p>
        </w:tc>
        <w:tc>
          <w:tcPr>
            <w:tcW w:w="1394" w:type="dxa"/>
            <w:gridSpan w:val="3"/>
            <w:tcBorders>
              <w:top w:val="single" w:sz="2" w:space="0" w:color="1F3864" w:themeColor="accent1" w:themeShade="80"/>
              <w:bottom w:val="single" w:sz="2" w:space="0" w:color="1F3864" w:themeColor="accent1" w:themeShade="80"/>
            </w:tcBorders>
            <w:shd w:val="clear" w:color="auto" w:fill="FFFFFF" w:themeFill="background1"/>
          </w:tcPr>
          <w:p w14:paraId="001A4016" w14:textId="4286226D" w:rsidR="00D85D2A" w:rsidRPr="002174AE" w:rsidRDefault="00D85D2A" w:rsidP="008051FB">
            <w:pPr>
              <w:pStyle w:val="08-Tabelageral"/>
              <w:jc w:val="center"/>
              <w:rPr>
                <w:rFonts w:cs="Arial"/>
                <w:szCs w:val="14"/>
              </w:rPr>
            </w:pPr>
            <w:r>
              <w:rPr>
                <w:rFonts w:cs="Arial"/>
                <w:szCs w:val="14"/>
              </w:rPr>
              <w:t>7</w:t>
            </w:r>
            <w:r w:rsidR="00D03E31">
              <w:rPr>
                <w:rFonts w:cs="Arial"/>
                <w:szCs w:val="14"/>
              </w:rPr>
              <w:t>,</w:t>
            </w:r>
            <w:r>
              <w:rPr>
                <w:rFonts w:cs="Arial"/>
                <w:szCs w:val="14"/>
              </w:rPr>
              <w:t>729</w:t>
            </w:r>
          </w:p>
        </w:tc>
        <w:tc>
          <w:tcPr>
            <w:tcW w:w="1071" w:type="dxa"/>
            <w:gridSpan w:val="2"/>
            <w:tcBorders>
              <w:top w:val="single" w:sz="2" w:space="0" w:color="1F3864" w:themeColor="accent1" w:themeShade="80"/>
              <w:bottom w:val="single" w:sz="2" w:space="0" w:color="1F3864" w:themeColor="accent1" w:themeShade="80"/>
            </w:tcBorders>
            <w:shd w:val="clear" w:color="auto" w:fill="FFFFFF" w:themeFill="background1"/>
          </w:tcPr>
          <w:p w14:paraId="0A192A7E" w14:textId="6A7E1AF6" w:rsidR="00D85D2A" w:rsidRPr="002174AE" w:rsidRDefault="00D85D2A" w:rsidP="008051FB">
            <w:pPr>
              <w:pStyle w:val="08-Tabelageral"/>
              <w:jc w:val="center"/>
              <w:rPr>
                <w:rFonts w:cs="Arial"/>
                <w:szCs w:val="14"/>
              </w:rPr>
            </w:pPr>
            <w:r>
              <w:rPr>
                <w:rFonts w:cs="Arial"/>
                <w:szCs w:val="14"/>
              </w:rPr>
              <w:t>(4</w:t>
            </w:r>
            <w:r w:rsidR="00D03E31">
              <w:rPr>
                <w:rFonts w:cs="Arial"/>
                <w:szCs w:val="14"/>
              </w:rPr>
              <w:t>,</w:t>
            </w:r>
            <w:r>
              <w:rPr>
                <w:rFonts w:cs="Arial"/>
                <w:szCs w:val="14"/>
              </w:rPr>
              <w:t>145)</w:t>
            </w:r>
          </w:p>
        </w:tc>
        <w:tc>
          <w:tcPr>
            <w:tcW w:w="898" w:type="dxa"/>
            <w:tcBorders>
              <w:top w:val="single" w:sz="2" w:space="0" w:color="1F3864" w:themeColor="accent1" w:themeShade="80"/>
              <w:bottom w:val="single" w:sz="2" w:space="0" w:color="1F3864" w:themeColor="accent1" w:themeShade="80"/>
            </w:tcBorders>
            <w:shd w:val="clear" w:color="auto" w:fill="FFFFFF" w:themeFill="background1"/>
          </w:tcPr>
          <w:p w14:paraId="027FD47B" w14:textId="7B7111AE" w:rsidR="00D85D2A" w:rsidRPr="003B0482" w:rsidRDefault="00D85D2A" w:rsidP="008051FB">
            <w:pPr>
              <w:pStyle w:val="08-Tabelageral"/>
              <w:jc w:val="center"/>
              <w:rPr>
                <w:rFonts w:cs="Arial"/>
                <w:szCs w:val="14"/>
              </w:rPr>
            </w:pPr>
            <w:r>
              <w:rPr>
                <w:rFonts w:cs="Arial"/>
                <w:szCs w:val="14"/>
              </w:rPr>
              <w:t>3</w:t>
            </w:r>
            <w:r w:rsidR="00D03E31">
              <w:rPr>
                <w:rFonts w:cs="Arial"/>
                <w:szCs w:val="14"/>
              </w:rPr>
              <w:t>,</w:t>
            </w:r>
            <w:r>
              <w:rPr>
                <w:rFonts w:cs="Arial"/>
                <w:szCs w:val="14"/>
              </w:rPr>
              <w:t>584</w:t>
            </w:r>
          </w:p>
        </w:tc>
      </w:tr>
    </w:tbl>
    <w:p w14:paraId="18D90B5C" w14:textId="76DBF87B" w:rsidR="00D85D2A" w:rsidRPr="00432934" w:rsidRDefault="00946C69" w:rsidP="00FF1523">
      <w:pPr>
        <w:pStyle w:val="07-Legenda"/>
        <w:numPr>
          <w:ilvl w:val="0"/>
          <w:numId w:val="16"/>
        </w:numPr>
        <w:ind w:left="284" w:hanging="284"/>
        <w:rPr>
          <w:rFonts w:cs="Arial"/>
          <w:szCs w:val="14"/>
          <w:lang w:val="en-US"/>
        </w:rPr>
      </w:pPr>
      <w:r w:rsidRPr="00432934">
        <w:rPr>
          <w:rFonts w:cs="Arial"/>
          <w:szCs w:val="14"/>
          <w:lang w:val="en-US"/>
        </w:rPr>
        <w:t>In January 2018, the amortization of Enterprise Resource Planning (ERP) began, according to CPC 04 [IAS 38] - Intangible Assets in which the amortization period of intangible assets with a defined useful life is 10 years and amortization is calculated at the annual rate of 10% and recognized to the income statement on a straight-line method.</w:t>
      </w:r>
    </w:p>
    <w:p w14:paraId="59958D21" w14:textId="77777777" w:rsidR="00D85D2A" w:rsidRPr="0021213D" w:rsidRDefault="00D85D2A" w:rsidP="00D85D2A">
      <w:pPr>
        <w:spacing w:after="120"/>
        <w:rPr>
          <w:rFonts w:ascii="Arial" w:hAnsi="Arial" w:cs="Arial"/>
          <w:b/>
          <w:color w:val="1F3864" w:themeColor="accent1" w:themeShade="80"/>
          <w:sz w:val="18"/>
          <w:szCs w:val="18"/>
          <w:lang w:val="en-US"/>
        </w:rPr>
      </w:pPr>
    </w:p>
    <w:p w14:paraId="59541A7B" w14:textId="381285EF" w:rsidR="00D85D2A" w:rsidRPr="00432934" w:rsidRDefault="00D85D2A" w:rsidP="00D85D2A">
      <w:pPr>
        <w:pStyle w:val="01-TtulodeNota"/>
        <w:rPr>
          <w:rFonts w:cs="Arial"/>
          <w:color w:val="1F3864" w:themeColor="accent1" w:themeShade="80"/>
          <w:sz w:val="18"/>
        </w:rPr>
      </w:pPr>
      <w:r w:rsidRPr="00432934">
        <w:rPr>
          <w:rFonts w:cs="Arial"/>
          <w:color w:val="1F3864" w:themeColor="accent1" w:themeShade="80"/>
          <w:sz w:val="18"/>
        </w:rPr>
        <w:t xml:space="preserve">a.1) </w:t>
      </w:r>
      <w:proofErr w:type="spellStart"/>
      <w:r w:rsidR="001D7EA1" w:rsidRPr="00432934">
        <w:rPr>
          <w:rFonts w:cs="Arial"/>
          <w:color w:val="1F3864" w:themeColor="accent1" w:themeShade="80"/>
          <w:sz w:val="18"/>
        </w:rPr>
        <w:t>Estimate</w:t>
      </w:r>
      <w:proofErr w:type="spellEnd"/>
      <w:r w:rsidR="001D7EA1" w:rsidRPr="00432934">
        <w:rPr>
          <w:rFonts w:cs="Arial"/>
          <w:color w:val="1F3864" w:themeColor="accent1" w:themeShade="80"/>
          <w:sz w:val="18"/>
        </w:rPr>
        <w:t xml:space="preserve"> for </w:t>
      </w:r>
      <w:proofErr w:type="spellStart"/>
      <w:r w:rsidR="001D7EA1" w:rsidRPr="00432934">
        <w:rPr>
          <w:rFonts w:cs="Arial"/>
          <w:color w:val="1F3864" w:themeColor="accent1" w:themeShade="80"/>
          <w:sz w:val="18"/>
        </w:rPr>
        <w:t>amortization</w:t>
      </w:r>
      <w:proofErr w:type="spellEnd"/>
    </w:p>
    <w:p w14:paraId="0A88C551" w14:textId="77777777" w:rsidR="00D85D2A" w:rsidRPr="00432934" w:rsidRDefault="00D85D2A" w:rsidP="00D85D2A">
      <w:pPr>
        <w:pStyle w:val="07-Legenda"/>
        <w:ind w:left="708" w:firstLine="0"/>
        <w:jc w:val="right"/>
        <w:rPr>
          <w:rFonts w:cs="Arial"/>
          <w:b/>
          <w:szCs w:val="12"/>
        </w:rPr>
      </w:pPr>
      <w:r w:rsidRPr="00432934">
        <w:rPr>
          <w:rFonts w:cs="Arial"/>
          <w:b/>
          <w:szCs w:val="12"/>
        </w:rPr>
        <w:t>R$ mil</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shd w:val="clear" w:color="auto" w:fill="FFFFFF" w:themeFill="background1"/>
        <w:tblLook w:val="04A0" w:firstRow="1" w:lastRow="0" w:firstColumn="1" w:lastColumn="0" w:noHBand="0" w:noVBand="1"/>
      </w:tblPr>
      <w:tblGrid>
        <w:gridCol w:w="3110"/>
        <w:gridCol w:w="1050"/>
        <w:gridCol w:w="1058"/>
        <w:gridCol w:w="1058"/>
        <w:gridCol w:w="1058"/>
        <w:gridCol w:w="1157"/>
        <w:gridCol w:w="1148"/>
      </w:tblGrid>
      <w:tr w:rsidR="00D85D2A" w:rsidRPr="00255E0A" w14:paraId="32406596" w14:textId="77777777" w:rsidTr="008051FB">
        <w:trPr>
          <w:trHeight w:val="238"/>
          <w:jc w:val="center"/>
        </w:trPr>
        <w:tc>
          <w:tcPr>
            <w:tcW w:w="3110" w:type="dxa"/>
            <w:shd w:val="clear" w:color="auto" w:fill="FFFFFF" w:themeFill="background1"/>
            <w:vAlign w:val="center"/>
          </w:tcPr>
          <w:p w14:paraId="3C0665BB" w14:textId="77777777" w:rsidR="00D85D2A" w:rsidRPr="00432934" w:rsidRDefault="00D85D2A" w:rsidP="008051FB">
            <w:pPr>
              <w:pStyle w:val="08-Tabelageral"/>
              <w:jc w:val="center"/>
              <w:rPr>
                <w:rFonts w:cs="Arial"/>
                <w:b/>
              </w:rPr>
            </w:pPr>
          </w:p>
        </w:tc>
        <w:tc>
          <w:tcPr>
            <w:tcW w:w="1050" w:type="dxa"/>
            <w:shd w:val="clear" w:color="auto" w:fill="FFFFFF" w:themeFill="background1"/>
            <w:vAlign w:val="center"/>
          </w:tcPr>
          <w:p w14:paraId="5C797E57" w14:textId="77777777" w:rsidR="00D85D2A" w:rsidRPr="00432934" w:rsidRDefault="00D85D2A" w:rsidP="008051FB">
            <w:pPr>
              <w:pStyle w:val="08-Tabelageral"/>
              <w:jc w:val="center"/>
              <w:rPr>
                <w:rFonts w:cs="Arial"/>
                <w:b/>
              </w:rPr>
            </w:pPr>
          </w:p>
        </w:tc>
        <w:tc>
          <w:tcPr>
            <w:tcW w:w="1058" w:type="dxa"/>
            <w:shd w:val="clear" w:color="auto" w:fill="FFFFFF" w:themeFill="background1"/>
            <w:vAlign w:val="center"/>
          </w:tcPr>
          <w:p w14:paraId="3BF0AD6B" w14:textId="77777777" w:rsidR="00D85D2A" w:rsidRPr="00432934" w:rsidRDefault="00D85D2A" w:rsidP="008051FB">
            <w:pPr>
              <w:pStyle w:val="08-Tabelageral"/>
              <w:jc w:val="center"/>
              <w:rPr>
                <w:rFonts w:cs="Arial"/>
                <w:b/>
              </w:rPr>
            </w:pPr>
            <w:r w:rsidRPr="00432934">
              <w:rPr>
                <w:rFonts w:cs="Arial"/>
                <w:b/>
              </w:rPr>
              <w:t>2024</w:t>
            </w:r>
          </w:p>
        </w:tc>
        <w:tc>
          <w:tcPr>
            <w:tcW w:w="1058" w:type="dxa"/>
            <w:shd w:val="clear" w:color="auto" w:fill="FFFFFF" w:themeFill="background1"/>
            <w:vAlign w:val="center"/>
          </w:tcPr>
          <w:p w14:paraId="1B39A53C" w14:textId="77777777" w:rsidR="00D85D2A" w:rsidRPr="00432934" w:rsidRDefault="00D85D2A" w:rsidP="008051FB">
            <w:pPr>
              <w:pStyle w:val="08-Tabelageral"/>
              <w:jc w:val="center"/>
              <w:rPr>
                <w:rFonts w:cs="Arial"/>
                <w:b/>
              </w:rPr>
            </w:pPr>
            <w:r w:rsidRPr="00432934">
              <w:rPr>
                <w:rFonts w:cs="Arial"/>
                <w:b/>
              </w:rPr>
              <w:t>2025</w:t>
            </w:r>
          </w:p>
        </w:tc>
        <w:tc>
          <w:tcPr>
            <w:tcW w:w="1058" w:type="dxa"/>
            <w:shd w:val="clear" w:color="auto" w:fill="FFFFFF" w:themeFill="background1"/>
            <w:vAlign w:val="center"/>
          </w:tcPr>
          <w:p w14:paraId="0D84AD97" w14:textId="77777777" w:rsidR="00D85D2A" w:rsidRPr="00432934" w:rsidRDefault="00D85D2A" w:rsidP="008051FB">
            <w:pPr>
              <w:pStyle w:val="08-Tabelageral"/>
              <w:jc w:val="center"/>
              <w:rPr>
                <w:rFonts w:cs="Arial"/>
                <w:b/>
              </w:rPr>
            </w:pPr>
            <w:r w:rsidRPr="00432934">
              <w:rPr>
                <w:rFonts w:cs="Arial"/>
                <w:b/>
              </w:rPr>
              <w:t>2026</w:t>
            </w:r>
          </w:p>
        </w:tc>
        <w:tc>
          <w:tcPr>
            <w:tcW w:w="1157" w:type="dxa"/>
            <w:shd w:val="clear" w:color="auto" w:fill="FFFFFF" w:themeFill="background1"/>
            <w:vAlign w:val="center"/>
          </w:tcPr>
          <w:p w14:paraId="36043593" w14:textId="77777777" w:rsidR="00D85D2A" w:rsidRPr="00432934" w:rsidRDefault="00D85D2A" w:rsidP="008051FB">
            <w:pPr>
              <w:pStyle w:val="08-Tabelageral"/>
              <w:jc w:val="center"/>
              <w:rPr>
                <w:rFonts w:cs="Arial"/>
                <w:b/>
              </w:rPr>
            </w:pPr>
            <w:r w:rsidRPr="00432934">
              <w:rPr>
                <w:rFonts w:cs="Arial"/>
                <w:b/>
              </w:rPr>
              <w:t>2027</w:t>
            </w:r>
          </w:p>
        </w:tc>
        <w:tc>
          <w:tcPr>
            <w:tcW w:w="1148" w:type="dxa"/>
            <w:shd w:val="clear" w:color="auto" w:fill="FFFFFF" w:themeFill="background1"/>
            <w:vAlign w:val="center"/>
          </w:tcPr>
          <w:p w14:paraId="5A881953" w14:textId="77777777" w:rsidR="00D85D2A" w:rsidRPr="00432934" w:rsidRDefault="00D85D2A" w:rsidP="008051FB">
            <w:pPr>
              <w:pStyle w:val="08-Tabelageral"/>
              <w:jc w:val="center"/>
              <w:rPr>
                <w:rFonts w:cs="Arial"/>
                <w:b/>
              </w:rPr>
            </w:pPr>
            <w:r w:rsidRPr="00432934">
              <w:rPr>
                <w:rFonts w:cs="Arial"/>
                <w:b/>
              </w:rPr>
              <w:t>Total</w:t>
            </w:r>
          </w:p>
        </w:tc>
      </w:tr>
      <w:tr w:rsidR="00D85D2A" w:rsidRPr="00E177EF" w14:paraId="4CC22FB7" w14:textId="77777777" w:rsidTr="008051FB">
        <w:trPr>
          <w:trHeight w:val="238"/>
          <w:jc w:val="center"/>
        </w:trPr>
        <w:tc>
          <w:tcPr>
            <w:tcW w:w="3110" w:type="dxa"/>
            <w:shd w:val="clear" w:color="auto" w:fill="FFFFFF" w:themeFill="background1"/>
          </w:tcPr>
          <w:p w14:paraId="6B85FC90" w14:textId="59274675" w:rsidR="00D85D2A" w:rsidRPr="00432934" w:rsidRDefault="006C035B" w:rsidP="008051FB">
            <w:pPr>
              <w:pStyle w:val="08-Tabelageral"/>
              <w:jc w:val="left"/>
              <w:rPr>
                <w:rFonts w:cs="Arial"/>
                <w:b/>
                <w:szCs w:val="14"/>
              </w:rPr>
            </w:pPr>
            <w:proofErr w:type="spellStart"/>
            <w:r w:rsidRPr="00432934">
              <w:rPr>
                <w:rFonts w:cs="Arial"/>
                <w:szCs w:val="14"/>
              </w:rPr>
              <w:t>Amounts</w:t>
            </w:r>
            <w:proofErr w:type="spellEnd"/>
            <w:r w:rsidRPr="00432934">
              <w:rPr>
                <w:rFonts w:cs="Arial"/>
                <w:szCs w:val="14"/>
              </w:rPr>
              <w:t xml:space="preserve"> </w:t>
            </w:r>
            <w:proofErr w:type="spellStart"/>
            <w:r w:rsidRPr="00432934">
              <w:rPr>
                <w:rFonts w:cs="Arial"/>
                <w:szCs w:val="14"/>
              </w:rPr>
              <w:t>to</w:t>
            </w:r>
            <w:proofErr w:type="spellEnd"/>
            <w:r w:rsidRPr="00432934">
              <w:rPr>
                <w:rFonts w:cs="Arial"/>
                <w:szCs w:val="14"/>
              </w:rPr>
              <w:t xml:space="preserve"> </w:t>
            </w:r>
            <w:proofErr w:type="spellStart"/>
            <w:r w:rsidRPr="00432934">
              <w:rPr>
                <w:rFonts w:cs="Arial"/>
                <w:szCs w:val="14"/>
              </w:rPr>
              <w:t>be</w:t>
            </w:r>
            <w:proofErr w:type="spellEnd"/>
            <w:r w:rsidRPr="00432934">
              <w:rPr>
                <w:rFonts w:cs="Arial"/>
                <w:szCs w:val="14"/>
              </w:rPr>
              <w:t xml:space="preserve"> </w:t>
            </w:r>
            <w:proofErr w:type="spellStart"/>
            <w:r w:rsidRPr="00432934">
              <w:rPr>
                <w:rFonts w:cs="Arial"/>
                <w:szCs w:val="14"/>
              </w:rPr>
              <w:t>amortized</w:t>
            </w:r>
            <w:proofErr w:type="spellEnd"/>
          </w:p>
        </w:tc>
        <w:tc>
          <w:tcPr>
            <w:tcW w:w="1050" w:type="dxa"/>
            <w:shd w:val="clear" w:color="auto" w:fill="FFFFFF" w:themeFill="background1"/>
          </w:tcPr>
          <w:p w14:paraId="0E370EAF" w14:textId="77777777" w:rsidR="00D85D2A" w:rsidRPr="00432934" w:rsidRDefault="00D85D2A" w:rsidP="008051FB">
            <w:pPr>
              <w:pStyle w:val="08-Tabelageral"/>
              <w:jc w:val="center"/>
              <w:rPr>
                <w:rFonts w:cs="Arial"/>
                <w:szCs w:val="14"/>
              </w:rPr>
            </w:pPr>
          </w:p>
        </w:tc>
        <w:tc>
          <w:tcPr>
            <w:tcW w:w="1058" w:type="dxa"/>
            <w:shd w:val="clear" w:color="auto" w:fill="FFFFFF" w:themeFill="background1"/>
          </w:tcPr>
          <w:p w14:paraId="713B187A" w14:textId="77777777" w:rsidR="00D85D2A" w:rsidRPr="00432934" w:rsidRDefault="00D85D2A" w:rsidP="008051FB">
            <w:pPr>
              <w:pStyle w:val="08-Tabelageral"/>
              <w:jc w:val="center"/>
              <w:rPr>
                <w:rFonts w:cs="Arial"/>
                <w:szCs w:val="14"/>
              </w:rPr>
            </w:pPr>
            <w:r w:rsidRPr="00432934">
              <w:rPr>
                <w:rFonts w:cs="Arial"/>
                <w:szCs w:val="14"/>
              </w:rPr>
              <w:t>896</w:t>
            </w:r>
          </w:p>
        </w:tc>
        <w:tc>
          <w:tcPr>
            <w:tcW w:w="1058" w:type="dxa"/>
            <w:shd w:val="clear" w:color="auto" w:fill="FFFFFF" w:themeFill="background1"/>
          </w:tcPr>
          <w:p w14:paraId="0326F669" w14:textId="77777777" w:rsidR="00D85D2A" w:rsidRPr="00432934" w:rsidRDefault="00D85D2A" w:rsidP="008051FB">
            <w:pPr>
              <w:pStyle w:val="08-Tabelageral"/>
              <w:jc w:val="center"/>
              <w:rPr>
                <w:rFonts w:cs="Arial"/>
                <w:szCs w:val="14"/>
              </w:rPr>
            </w:pPr>
            <w:r w:rsidRPr="00432934">
              <w:rPr>
                <w:rFonts w:cs="Arial"/>
                <w:szCs w:val="14"/>
              </w:rPr>
              <w:t>896</w:t>
            </w:r>
          </w:p>
        </w:tc>
        <w:tc>
          <w:tcPr>
            <w:tcW w:w="1058" w:type="dxa"/>
            <w:shd w:val="clear" w:color="auto" w:fill="FFFFFF" w:themeFill="background1"/>
          </w:tcPr>
          <w:p w14:paraId="08C7D7D0" w14:textId="77777777" w:rsidR="00D85D2A" w:rsidRPr="00432934" w:rsidRDefault="00D85D2A" w:rsidP="008051FB">
            <w:pPr>
              <w:pStyle w:val="08-Tabelageral"/>
              <w:jc w:val="center"/>
              <w:rPr>
                <w:rFonts w:cs="Arial"/>
                <w:szCs w:val="14"/>
              </w:rPr>
            </w:pPr>
            <w:r w:rsidRPr="00432934">
              <w:rPr>
                <w:rFonts w:cs="Arial"/>
                <w:szCs w:val="14"/>
              </w:rPr>
              <w:t>896</w:t>
            </w:r>
          </w:p>
        </w:tc>
        <w:tc>
          <w:tcPr>
            <w:tcW w:w="1157" w:type="dxa"/>
            <w:shd w:val="clear" w:color="auto" w:fill="FFFFFF" w:themeFill="background1"/>
          </w:tcPr>
          <w:p w14:paraId="75AF0CD8" w14:textId="77777777" w:rsidR="00D85D2A" w:rsidRPr="00432934" w:rsidRDefault="00D85D2A" w:rsidP="008051FB">
            <w:pPr>
              <w:pStyle w:val="08-Tabelageral"/>
              <w:jc w:val="center"/>
              <w:rPr>
                <w:rFonts w:cs="Arial"/>
                <w:szCs w:val="14"/>
              </w:rPr>
            </w:pPr>
            <w:r w:rsidRPr="00432934">
              <w:rPr>
                <w:rFonts w:cs="Arial"/>
                <w:szCs w:val="14"/>
              </w:rPr>
              <w:t>896</w:t>
            </w:r>
          </w:p>
        </w:tc>
        <w:tc>
          <w:tcPr>
            <w:tcW w:w="1148" w:type="dxa"/>
            <w:shd w:val="clear" w:color="auto" w:fill="FFFFFF" w:themeFill="background1"/>
          </w:tcPr>
          <w:p w14:paraId="578CB9D6" w14:textId="1D97C509" w:rsidR="00D85D2A" w:rsidRPr="00432934" w:rsidRDefault="00D85D2A" w:rsidP="008051FB">
            <w:pPr>
              <w:pStyle w:val="08-Tabelageral"/>
              <w:jc w:val="center"/>
              <w:rPr>
                <w:rFonts w:cs="Arial"/>
              </w:rPr>
            </w:pPr>
            <w:r w:rsidRPr="00432934">
              <w:rPr>
                <w:rFonts w:cs="Arial"/>
              </w:rPr>
              <w:t>3</w:t>
            </w:r>
            <w:r w:rsidR="008051FB" w:rsidRPr="00432934">
              <w:rPr>
                <w:rFonts w:cs="Arial"/>
              </w:rPr>
              <w:t>,</w:t>
            </w:r>
            <w:r w:rsidRPr="00432934">
              <w:rPr>
                <w:rFonts w:cs="Arial"/>
              </w:rPr>
              <w:t>584</w:t>
            </w:r>
          </w:p>
        </w:tc>
      </w:tr>
    </w:tbl>
    <w:p w14:paraId="6E54FA6D" w14:textId="77777777" w:rsidR="00E14B2F" w:rsidRPr="00432934" w:rsidRDefault="00E14B2F" w:rsidP="00615327">
      <w:pPr>
        <w:pStyle w:val="Ttulo1"/>
        <w:keepNext w:val="0"/>
        <w:keepLines w:val="0"/>
        <w:spacing w:line="259" w:lineRule="auto"/>
        <w:jc w:val="both"/>
        <w:rPr>
          <w:rFonts w:ascii="Arial" w:hAnsi="Arial" w:cs="Arial"/>
          <w:b/>
          <w:color w:val="1F3864" w:themeColor="accent1" w:themeShade="80"/>
          <w:sz w:val="20"/>
          <w:lang w:val="en-US"/>
        </w:rPr>
      </w:pPr>
    </w:p>
    <w:p w14:paraId="503876A2" w14:textId="77777777" w:rsidR="00BC14AB" w:rsidRPr="00432934" w:rsidRDefault="00BC14AB" w:rsidP="00615327">
      <w:pPr>
        <w:pStyle w:val="Ttulo1"/>
        <w:keepNext w:val="0"/>
        <w:keepLines w:val="0"/>
        <w:spacing w:line="259" w:lineRule="auto"/>
        <w:jc w:val="both"/>
        <w:rPr>
          <w:rFonts w:ascii="Arial" w:hAnsi="Arial" w:cs="Arial"/>
          <w:b/>
          <w:color w:val="1F3864" w:themeColor="accent1" w:themeShade="80"/>
          <w:sz w:val="20"/>
          <w:lang w:val="en-US"/>
        </w:rPr>
      </w:pPr>
      <w:r w:rsidRPr="00432934">
        <w:rPr>
          <w:rFonts w:ascii="Arial" w:hAnsi="Arial" w:cs="Arial"/>
          <w:b/>
          <w:color w:val="1F3864" w:themeColor="accent1" w:themeShade="80"/>
          <w:sz w:val="20"/>
          <w:lang w:val="en-US"/>
        </w:rPr>
        <w:br w:type="page"/>
      </w:r>
    </w:p>
    <w:p w14:paraId="634961E7" w14:textId="2C7CF10E" w:rsidR="007D4AB0" w:rsidRPr="00432934" w:rsidRDefault="004725AE" w:rsidP="00615327">
      <w:pPr>
        <w:pStyle w:val="Ttulo1"/>
        <w:keepNext w:val="0"/>
        <w:keepLines w:val="0"/>
        <w:spacing w:line="259" w:lineRule="auto"/>
        <w:jc w:val="both"/>
        <w:rPr>
          <w:rFonts w:ascii="Arial" w:hAnsi="Arial" w:cs="Arial"/>
          <w:b/>
          <w:color w:val="1F3864" w:themeColor="accent1" w:themeShade="80"/>
          <w:sz w:val="20"/>
          <w:lang w:val="en-US"/>
        </w:rPr>
      </w:pPr>
      <w:bookmarkStart w:id="104" w:name="_Toc157446733"/>
      <w:bookmarkStart w:id="105" w:name="_Toc157704661"/>
      <w:r w:rsidRPr="00432934">
        <w:rPr>
          <w:rFonts w:ascii="Arial" w:hAnsi="Arial" w:cs="Arial"/>
          <w:b/>
          <w:color w:val="1F3864" w:themeColor="accent1" w:themeShade="80"/>
          <w:sz w:val="20"/>
          <w:lang w:val="en-US"/>
        </w:rPr>
        <w:lastRenderedPageBreak/>
        <w:t>20 – OTHER ASSETS</w:t>
      </w:r>
      <w:bookmarkEnd w:id="103"/>
      <w:bookmarkEnd w:id="104"/>
      <w:bookmarkEnd w:id="105"/>
    </w:p>
    <w:p w14:paraId="263F3211" w14:textId="77777777" w:rsidR="00D35B57" w:rsidRPr="00FF3D4B" w:rsidRDefault="00D35B57" w:rsidP="00D35B57">
      <w:pPr>
        <w:spacing w:after="0" w:line="240" w:lineRule="auto"/>
        <w:jc w:val="right"/>
        <w:rPr>
          <w:rFonts w:ascii="Arial" w:hAnsi="Arial" w:cs="Arial"/>
          <w:b/>
          <w:sz w:val="14"/>
          <w:lang w:eastAsia="pt-BR"/>
        </w:rPr>
      </w:pPr>
      <w:r w:rsidRPr="00FF3D4B">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D35B57" w:rsidRPr="0068592A" w14:paraId="4A05CDED" w14:textId="77777777" w:rsidTr="00103E52">
        <w:trPr>
          <w:trHeight w:val="238"/>
        </w:trPr>
        <w:tc>
          <w:tcPr>
            <w:tcW w:w="3094" w:type="dxa"/>
            <w:tcBorders>
              <w:top w:val="single" w:sz="2" w:space="0" w:color="1F3864" w:themeColor="accent1" w:themeShade="80"/>
            </w:tcBorders>
            <w:shd w:val="clear" w:color="auto" w:fill="auto"/>
          </w:tcPr>
          <w:p w14:paraId="617077D0" w14:textId="77777777" w:rsidR="00D35B57" w:rsidRPr="0068592A" w:rsidRDefault="00D35B57" w:rsidP="00103E52">
            <w:pPr>
              <w:spacing w:after="0"/>
              <w:jc w:val="center"/>
              <w:rPr>
                <w:rFonts w:ascii="Arial" w:hAnsi="Arial" w:cs="Arial"/>
                <w:b/>
                <w:sz w:val="18"/>
                <w:szCs w:val="18"/>
              </w:rPr>
            </w:pPr>
          </w:p>
        </w:tc>
        <w:tc>
          <w:tcPr>
            <w:tcW w:w="604" w:type="dxa"/>
            <w:tcBorders>
              <w:top w:val="single" w:sz="2" w:space="0" w:color="1F3864" w:themeColor="accent1" w:themeShade="80"/>
            </w:tcBorders>
            <w:shd w:val="clear" w:color="auto" w:fill="auto"/>
          </w:tcPr>
          <w:p w14:paraId="32B144E6" w14:textId="77777777" w:rsidR="00D35B57" w:rsidRPr="0068592A" w:rsidRDefault="00D35B57" w:rsidP="00103E52">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55ACF954" w14:textId="77777777" w:rsidR="00D35B57" w:rsidRPr="0068592A" w:rsidRDefault="00D35B57" w:rsidP="00103E52">
            <w:pPr>
              <w:spacing w:after="0"/>
              <w:jc w:val="center"/>
              <w:rPr>
                <w:rFonts w:ascii="Arial" w:hAnsi="Arial" w:cs="Arial"/>
                <w:b/>
                <w:sz w:val="14"/>
                <w:szCs w:val="18"/>
              </w:rPr>
            </w:pPr>
            <w:proofErr w:type="spellStart"/>
            <w:r>
              <w:rPr>
                <w:rFonts w:ascii="Arial" w:hAnsi="Arial" w:cs="Arial"/>
                <w:b/>
                <w:sz w:val="14"/>
                <w:szCs w:val="18"/>
              </w:rPr>
              <w:t>Parent</w:t>
            </w:r>
            <w:proofErr w:type="spellEnd"/>
          </w:p>
        </w:tc>
        <w:tc>
          <w:tcPr>
            <w:tcW w:w="283" w:type="dxa"/>
            <w:tcBorders>
              <w:top w:val="single" w:sz="2" w:space="0" w:color="1F3864" w:themeColor="accent1" w:themeShade="80"/>
            </w:tcBorders>
            <w:shd w:val="clear" w:color="auto" w:fill="auto"/>
            <w:vAlign w:val="center"/>
          </w:tcPr>
          <w:p w14:paraId="67E5FA2F" w14:textId="77777777" w:rsidR="00D35B57" w:rsidRPr="0068592A" w:rsidRDefault="00D35B57" w:rsidP="00103E52">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7CBBC1C6" w14:textId="77777777" w:rsidR="00D35B57" w:rsidRPr="0068592A" w:rsidRDefault="00D35B57" w:rsidP="00103E52">
            <w:pPr>
              <w:spacing w:after="0"/>
              <w:jc w:val="center"/>
              <w:rPr>
                <w:rFonts w:ascii="Arial" w:hAnsi="Arial" w:cs="Arial"/>
                <w:b/>
                <w:sz w:val="18"/>
                <w:szCs w:val="18"/>
              </w:rPr>
            </w:pPr>
            <w:proofErr w:type="spellStart"/>
            <w:r>
              <w:rPr>
                <w:rFonts w:ascii="Arial" w:hAnsi="Arial" w:cs="Arial"/>
                <w:b/>
                <w:sz w:val="14"/>
                <w:szCs w:val="18"/>
              </w:rPr>
              <w:t>Consolidated</w:t>
            </w:r>
            <w:proofErr w:type="spellEnd"/>
          </w:p>
        </w:tc>
      </w:tr>
      <w:tr w:rsidR="00D35B57" w:rsidRPr="0068592A" w14:paraId="38C47CAF" w14:textId="77777777" w:rsidTr="00103E52">
        <w:trPr>
          <w:trHeight w:val="238"/>
        </w:trPr>
        <w:tc>
          <w:tcPr>
            <w:tcW w:w="3094" w:type="dxa"/>
            <w:tcBorders>
              <w:bottom w:val="single" w:sz="2" w:space="0" w:color="1F3864" w:themeColor="accent1" w:themeShade="80"/>
            </w:tcBorders>
            <w:shd w:val="clear" w:color="auto" w:fill="auto"/>
          </w:tcPr>
          <w:p w14:paraId="5BB9E6D2" w14:textId="77777777" w:rsidR="00D35B57" w:rsidRPr="0068592A" w:rsidRDefault="00D35B57" w:rsidP="00103E52">
            <w:pPr>
              <w:pStyle w:val="08-Tabelageral"/>
              <w:rPr>
                <w:rFonts w:cs="Arial"/>
                <w:b/>
              </w:rPr>
            </w:pPr>
          </w:p>
        </w:tc>
        <w:tc>
          <w:tcPr>
            <w:tcW w:w="604" w:type="dxa"/>
            <w:tcBorders>
              <w:bottom w:val="single" w:sz="2" w:space="0" w:color="1F3864" w:themeColor="accent1" w:themeShade="80"/>
            </w:tcBorders>
            <w:shd w:val="clear" w:color="auto" w:fill="auto"/>
          </w:tcPr>
          <w:p w14:paraId="05D8EB72" w14:textId="77777777" w:rsidR="00D35B57" w:rsidRPr="0068592A" w:rsidRDefault="00D35B57" w:rsidP="00103E52">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6DCD3021" w14:textId="77777777" w:rsidR="00D35B57" w:rsidRPr="0068592A" w:rsidRDefault="00D35B57" w:rsidP="00103E52">
            <w:pPr>
              <w:pStyle w:val="08-Tabelageral"/>
              <w:rPr>
                <w:rFonts w:cs="Arial"/>
                <w:b/>
              </w:rPr>
            </w:pPr>
            <w:proofErr w:type="spellStart"/>
            <w:r>
              <w:rPr>
                <w:rFonts w:cs="Arial"/>
                <w:b/>
              </w:rPr>
              <w:t>Dec</w:t>
            </w:r>
            <w:proofErr w:type="spellEnd"/>
            <w:r>
              <w:rPr>
                <w:rFonts w:cs="Arial"/>
                <w:b/>
              </w:rPr>
              <w:t xml:space="preserve"> 31, 2023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73BC5945" w14:textId="77777777" w:rsidR="00D35B57" w:rsidRPr="0068592A" w:rsidRDefault="00D35B57" w:rsidP="00103E52">
            <w:pPr>
              <w:pStyle w:val="08-Tabelageral"/>
              <w:rPr>
                <w:rFonts w:cs="Arial"/>
                <w:b/>
              </w:rPr>
            </w:pPr>
            <w:proofErr w:type="spellStart"/>
            <w:r>
              <w:rPr>
                <w:rFonts w:cs="Arial"/>
                <w:b/>
              </w:rPr>
              <w:t>Dec</w:t>
            </w:r>
            <w:proofErr w:type="spellEnd"/>
            <w:r>
              <w:rPr>
                <w:rFonts w:cs="Arial"/>
                <w:b/>
              </w:rPr>
              <w:t xml:space="preserve"> 31, 2022</w:t>
            </w:r>
          </w:p>
        </w:tc>
        <w:tc>
          <w:tcPr>
            <w:tcW w:w="283" w:type="dxa"/>
            <w:tcBorders>
              <w:bottom w:val="single" w:sz="2" w:space="0" w:color="1F3864" w:themeColor="accent1" w:themeShade="80"/>
            </w:tcBorders>
            <w:shd w:val="clear" w:color="auto" w:fill="auto"/>
            <w:vAlign w:val="center"/>
          </w:tcPr>
          <w:p w14:paraId="1BB9B2DD" w14:textId="77777777" w:rsidR="00D35B57" w:rsidRPr="0068592A" w:rsidRDefault="00D35B57" w:rsidP="00103E52">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3E0F996F" w14:textId="77777777" w:rsidR="00D35B57" w:rsidRPr="0068592A" w:rsidRDefault="00D35B57" w:rsidP="00103E52">
            <w:pPr>
              <w:pStyle w:val="08-Tabelageral"/>
              <w:rPr>
                <w:rFonts w:cs="Arial"/>
                <w:b/>
              </w:rPr>
            </w:pPr>
            <w:proofErr w:type="spellStart"/>
            <w:r>
              <w:rPr>
                <w:rFonts w:cs="Arial"/>
                <w:b/>
              </w:rPr>
              <w:t>Dec</w:t>
            </w:r>
            <w:proofErr w:type="spellEnd"/>
            <w:r>
              <w:rPr>
                <w:rFonts w:cs="Arial"/>
                <w:b/>
              </w:rPr>
              <w:t xml:space="preserve"> 31, 2023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77E064C" w14:textId="77777777" w:rsidR="00D35B57" w:rsidRPr="0068592A" w:rsidRDefault="00D35B57" w:rsidP="00103E52">
            <w:pPr>
              <w:pStyle w:val="08-Tabelageral"/>
              <w:rPr>
                <w:rFonts w:cs="Arial"/>
                <w:b/>
              </w:rPr>
            </w:pPr>
            <w:proofErr w:type="spellStart"/>
            <w:r>
              <w:rPr>
                <w:rFonts w:cs="Arial"/>
                <w:b/>
              </w:rPr>
              <w:t>Dec</w:t>
            </w:r>
            <w:proofErr w:type="spellEnd"/>
            <w:r>
              <w:rPr>
                <w:rFonts w:cs="Arial"/>
                <w:b/>
              </w:rPr>
              <w:t xml:space="preserve"> 31, 2022</w:t>
            </w:r>
          </w:p>
        </w:tc>
      </w:tr>
      <w:tr w:rsidR="00D35B57" w:rsidRPr="0068592A" w14:paraId="52BC822C" w14:textId="77777777" w:rsidTr="00103E52">
        <w:trPr>
          <w:trHeight w:val="238"/>
        </w:trPr>
        <w:tc>
          <w:tcPr>
            <w:tcW w:w="3094" w:type="dxa"/>
            <w:tcBorders>
              <w:top w:val="single" w:sz="2" w:space="0" w:color="1F3864" w:themeColor="accent1" w:themeShade="80"/>
            </w:tcBorders>
            <w:shd w:val="clear" w:color="auto" w:fill="auto"/>
          </w:tcPr>
          <w:p w14:paraId="64F00EC7" w14:textId="77777777" w:rsidR="00D35B57" w:rsidRPr="0068592A" w:rsidRDefault="00D35B57" w:rsidP="00103E52">
            <w:pPr>
              <w:pStyle w:val="08-Tabelageral"/>
              <w:jc w:val="left"/>
              <w:rPr>
                <w:rFonts w:cs="Arial"/>
                <w:b/>
                <w:bCs/>
                <w:szCs w:val="14"/>
              </w:rPr>
            </w:pPr>
            <w:proofErr w:type="spellStart"/>
            <w:r>
              <w:rPr>
                <w:rFonts w:cs="Arial"/>
                <w:b/>
                <w:szCs w:val="14"/>
              </w:rPr>
              <w:t>Current</w:t>
            </w:r>
            <w:proofErr w:type="spellEnd"/>
            <w:r>
              <w:rPr>
                <w:rFonts w:cs="Arial"/>
                <w:b/>
                <w:szCs w:val="14"/>
              </w:rPr>
              <w:t xml:space="preserve"> </w:t>
            </w:r>
            <w:proofErr w:type="spellStart"/>
            <w:r>
              <w:rPr>
                <w:rFonts w:cs="Arial"/>
                <w:b/>
                <w:szCs w:val="14"/>
              </w:rPr>
              <w:t>Assets</w:t>
            </w:r>
            <w:proofErr w:type="spellEnd"/>
          </w:p>
        </w:tc>
        <w:tc>
          <w:tcPr>
            <w:tcW w:w="604" w:type="dxa"/>
            <w:tcBorders>
              <w:top w:val="single" w:sz="2" w:space="0" w:color="1F3864" w:themeColor="accent1" w:themeShade="80"/>
            </w:tcBorders>
            <w:shd w:val="clear" w:color="auto" w:fill="auto"/>
          </w:tcPr>
          <w:p w14:paraId="6873D3E3" w14:textId="77777777" w:rsidR="00D35B57" w:rsidRPr="0068592A" w:rsidRDefault="00D35B57" w:rsidP="00103E52">
            <w:pPr>
              <w:pStyle w:val="08-Tabelageral"/>
              <w:jc w:val="center"/>
              <w:rPr>
                <w:rFonts w:cs="Arial"/>
                <w:b/>
                <w:szCs w:val="14"/>
              </w:rPr>
            </w:pPr>
          </w:p>
        </w:tc>
        <w:tc>
          <w:tcPr>
            <w:tcW w:w="1411" w:type="dxa"/>
            <w:tcBorders>
              <w:top w:val="single" w:sz="2" w:space="0" w:color="1F3864" w:themeColor="accent1" w:themeShade="80"/>
            </w:tcBorders>
            <w:shd w:val="clear" w:color="auto" w:fill="auto"/>
            <w:vAlign w:val="center"/>
          </w:tcPr>
          <w:p w14:paraId="3E94A560" w14:textId="77777777" w:rsidR="00D35B57" w:rsidRPr="0068592A" w:rsidRDefault="00D35B57" w:rsidP="00103E52">
            <w:pPr>
              <w:pStyle w:val="08-Tabelageral"/>
              <w:rPr>
                <w:rFonts w:cs="Arial"/>
                <w:b/>
                <w:szCs w:val="14"/>
              </w:rPr>
            </w:pPr>
            <w:r>
              <w:rPr>
                <w:rFonts w:cs="Arial"/>
                <w:b/>
                <w:szCs w:val="14"/>
              </w:rPr>
              <w:t>13,526</w:t>
            </w:r>
          </w:p>
        </w:tc>
        <w:tc>
          <w:tcPr>
            <w:tcW w:w="1412" w:type="dxa"/>
            <w:tcBorders>
              <w:top w:val="single" w:sz="2" w:space="0" w:color="1F3864" w:themeColor="accent1" w:themeShade="80"/>
            </w:tcBorders>
            <w:shd w:val="clear" w:color="auto" w:fill="auto"/>
            <w:vAlign w:val="center"/>
          </w:tcPr>
          <w:p w14:paraId="67991BA7" w14:textId="77777777" w:rsidR="00D35B57" w:rsidRPr="0068592A" w:rsidRDefault="00D35B57" w:rsidP="00103E52">
            <w:pPr>
              <w:pStyle w:val="08-Tabelageral"/>
              <w:rPr>
                <w:rFonts w:cs="Arial"/>
                <w:b/>
                <w:szCs w:val="14"/>
              </w:rPr>
            </w:pPr>
            <w:r>
              <w:rPr>
                <w:rFonts w:cs="Arial"/>
                <w:b/>
                <w:szCs w:val="14"/>
              </w:rPr>
              <w:t>9,816</w:t>
            </w:r>
          </w:p>
        </w:tc>
        <w:tc>
          <w:tcPr>
            <w:tcW w:w="283" w:type="dxa"/>
            <w:tcBorders>
              <w:top w:val="single" w:sz="2" w:space="0" w:color="1F3864" w:themeColor="accent1" w:themeShade="80"/>
            </w:tcBorders>
            <w:shd w:val="clear" w:color="auto" w:fill="auto"/>
            <w:vAlign w:val="center"/>
          </w:tcPr>
          <w:p w14:paraId="77C6D651" w14:textId="77777777" w:rsidR="00D35B57" w:rsidRPr="0068592A" w:rsidRDefault="00D35B57" w:rsidP="00103E52">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2218DCE9" w14:textId="77777777" w:rsidR="00D35B57" w:rsidRPr="0068592A" w:rsidRDefault="00D35B57" w:rsidP="00103E52">
            <w:pPr>
              <w:pStyle w:val="08-Tabelageral"/>
              <w:rPr>
                <w:rFonts w:cs="Arial"/>
                <w:b/>
                <w:szCs w:val="14"/>
              </w:rPr>
            </w:pPr>
            <w:r>
              <w:rPr>
                <w:rFonts w:cs="Arial"/>
                <w:b/>
                <w:szCs w:val="14"/>
              </w:rPr>
              <w:t>9,911</w:t>
            </w:r>
          </w:p>
        </w:tc>
        <w:tc>
          <w:tcPr>
            <w:tcW w:w="1418" w:type="dxa"/>
            <w:tcBorders>
              <w:top w:val="single" w:sz="2" w:space="0" w:color="1F3864" w:themeColor="accent1" w:themeShade="80"/>
            </w:tcBorders>
            <w:shd w:val="clear" w:color="auto" w:fill="auto"/>
            <w:vAlign w:val="center"/>
          </w:tcPr>
          <w:p w14:paraId="2EDF974F" w14:textId="77777777" w:rsidR="00D35B57" w:rsidRPr="0068592A" w:rsidRDefault="00D35B57" w:rsidP="00103E52">
            <w:pPr>
              <w:pStyle w:val="08-Tabelageral"/>
              <w:rPr>
                <w:rFonts w:cs="Arial"/>
                <w:b/>
                <w:szCs w:val="14"/>
              </w:rPr>
            </w:pPr>
            <w:r>
              <w:rPr>
                <w:rFonts w:cs="Arial"/>
                <w:b/>
                <w:szCs w:val="14"/>
              </w:rPr>
              <w:t>574</w:t>
            </w:r>
          </w:p>
        </w:tc>
      </w:tr>
      <w:tr w:rsidR="00D35B57" w:rsidRPr="0068592A" w14:paraId="43294C82" w14:textId="77777777" w:rsidTr="00103E52">
        <w:trPr>
          <w:trHeight w:val="238"/>
        </w:trPr>
        <w:tc>
          <w:tcPr>
            <w:tcW w:w="3094" w:type="dxa"/>
            <w:shd w:val="clear" w:color="auto" w:fill="auto"/>
          </w:tcPr>
          <w:p w14:paraId="24DAAEF9" w14:textId="77777777" w:rsidR="00D35B57" w:rsidRPr="005C4803" w:rsidRDefault="00D35B57" w:rsidP="00103E52">
            <w:pPr>
              <w:pStyle w:val="08-Tabelageral"/>
              <w:ind w:left="113"/>
              <w:jc w:val="left"/>
              <w:rPr>
                <w:rFonts w:cs="Arial"/>
                <w:szCs w:val="14"/>
                <w:vertAlign w:val="superscript"/>
              </w:rPr>
            </w:pPr>
            <w:proofErr w:type="spellStart"/>
            <w:r>
              <w:rPr>
                <w:rFonts w:cs="Arial"/>
                <w:szCs w:val="14"/>
              </w:rPr>
              <w:t>Receivables</w:t>
            </w:r>
            <w:proofErr w:type="spellEnd"/>
            <w:r>
              <w:rPr>
                <w:rFonts w:cs="Arial"/>
                <w:szCs w:val="14"/>
              </w:rPr>
              <w:t xml:space="preserve"> </w:t>
            </w:r>
            <w:proofErr w:type="spellStart"/>
            <w:r>
              <w:rPr>
                <w:rFonts w:cs="Arial"/>
                <w:szCs w:val="14"/>
              </w:rPr>
              <w:t>from</w:t>
            </w:r>
            <w:proofErr w:type="spellEnd"/>
            <w:r>
              <w:rPr>
                <w:rFonts w:cs="Arial"/>
                <w:szCs w:val="14"/>
              </w:rPr>
              <w:t xml:space="preserve"> </w:t>
            </w:r>
            <w:proofErr w:type="spellStart"/>
            <w:r>
              <w:rPr>
                <w:rFonts w:cs="Arial"/>
                <w:szCs w:val="14"/>
              </w:rPr>
              <w:t>related</w:t>
            </w:r>
            <w:proofErr w:type="spellEnd"/>
            <w:r>
              <w:rPr>
                <w:rFonts w:cs="Arial"/>
                <w:szCs w:val="14"/>
              </w:rPr>
              <w:t xml:space="preserve"> </w:t>
            </w:r>
            <w:proofErr w:type="spellStart"/>
            <w:r>
              <w:rPr>
                <w:rFonts w:cs="Arial"/>
                <w:szCs w:val="14"/>
              </w:rPr>
              <w:t>comparies</w:t>
            </w:r>
            <w:proofErr w:type="spellEnd"/>
            <w:r>
              <w:rPr>
                <w:rFonts w:cs="Arial"/>
                <w:szCs w:val="14"/>
                <w:vertAlign w:val="superscript"/>
              </w:rPr>
              <w:t xml:space="preserve"> (1)</w:t>
            </w:r>
          </w:p>
        </w:tc>
        <w:tc>
          <w:tcPr>
            <w:tcW w:w="604" w:type="dxa"/>
            <w:shd w:val="clear" w:color="auto" w:fill="auto"/>
          </w:tcPr>
          <w:p w14:paraId="747749E4" w14:textId="77777777" w:rsidR="00D35B57" w:rsidRPr="0068592A" w:rsidRDefault="00D35B57" w:rsidP="00103E52">
            <w:pPr>
              <w:pStyle w:val="08-Tabelageral"/>
              <w:ind w:left="113"/>
              <w:jc w:val="center"/>
              <w:rPr>
                <w:rFonts w:cs="Arial"/>
                <w:szCs w:val="14"/>
              </w:rPr>
            </w:pPr>
          </w:p>
        </w:tc>
        <w:tc>
          <w:tcPr>
            <w:tcW w:w="1411" w:type="dxa"/>
            <w:shd w:val="clear" w:color="auto" w:fill="auto"/>
            <w:vAlign w:val="center"/>
          </w:tcPr>
          <w:p w14:paraId="1F5A9BF4" w14:textId="77777777" w:rsidR="00D35B57" w:rsidRPr="0068592A" w:rsidRDefault="00D35B57" w:rsidP="00103E52">
            <w:pPr>
              <w:pStyle w:val="08-Tabelageral"/>
              <w:ind w:left="113"/>
              <w:rPr>
                <w:rFonts w:cs="Arial"/>
                <w:szCs w:val="14"/>
              </w:rPr>
            </w:pPr>
            <w:r>
              <w:rPr>
                <w:rFonts w:cs="Arial"/>
                <w:szCs w:val="14"/>
              </w:rPr>
              <w:t>10,417</w:t>
            </w:r>
          </w:p>
        </w:tc>
        <w:tc>
          <w:tcPr>
            <w:tcW w:w="1412" w:type="dxa"/>
            <w:shd w:val="clear" w:color="auto" w:fill="auto"/>
            <w:vAlign w:val="center"/>
          </w:tcPr>
          <w:p w14:paraId="721D974F" w14:textId="77777777" w:rsidR="00D35B57" w:rsidRPr="0068592A" w:rsidRDefault="00D35B57" w:rsidP="00103E52">
            <w:pPr>
              <w:pStyle w:val="08-Tabelageral"/>
              <w:ind w:left="113"/>
              <w:rPr>
                <w:rFonts w:cs="Arial"/>
                <w:szCs w:val="14"/>
              </w:rPr>
            </w:pPr>
            <w:r>
              <w:rPr>
                <w:rFonts w:cs="Arial"/>
                <w:szCs w:val="14"/>
              </w:rPr>
              <w:t>9,365</w:t>
            </w:r>
          </w:p>
        </w:tc>
        <w:tc>
          <w:tcPr>
            <w:tcW w:w="283" w:type="dxa"/>
            <w:shd w:val="clear" w:color="auto" w:fill="auto"/>
            <w:vAlign w:val="center"/>
          </w:tcPr>
          <w:p w14:paraId="7442B053" w14:textId="77777777" w:rsidR="00D35B57" w:rsidRPr="0068592A" w:rsidRDefault="00D35B57" w:rsidP="00103E52">
            <w:pPr>
              <w:pStyle w:val="08-Tabelageral"/>
              <w:ind w:left="113"/>
              <w:rPr>
                <w:rFonts w:cs="Arial"/>
                <w:szCs w:val="14"/>
              </w:rPr>
            </w:pPr>
          </w:p>
        </w:tc>
        <w:tc>
          <w:tcPr>
            <w:tcW w:w="1417" w:type="dxa"/>
            <w:shd w:val="clear" w:color="auto" w:fill="auto"/>
            <w:vAlign w:val="center"/>
          </w:tcPr>
          <w:p w14:paraId="3D735F75" w14:textId="77777777" w:rsidR="00D35B57" w:rsidRPr="0068592A" w:rsidRDefault="00D35B57" w:rsidP="00103E52">
            <w:pPr>
              <w:pStyle w:val="08-Tabelageral"/>
              <w:ind w:left="113"/>
              <w:rPr>
                <w:rFonts w:cs="Arial"/>
                <w:szCs w:val="14"/>
              </w:rPr>
            </w:pPr>
            <w:r>
              <w:rPr>
                <w:rFonts w:cs="Arial"/>
                <w:szCs w:val="14"/>
              </w:rPr>
              <w:t>6,788</w:t>
            </w:r>
          </w:p>
        </w:tc>
        <w:tc>
          <w:tcPr>
            <w:tcW w:w="1418" w:type="dxa"/>
            <w:shd w:val="clear" w:color="auto" w:fill="auto"/>
            <w:vAlign w:val="center"/>
          </w:tcPr>
          <w:p w14:paraId="0E21D65C" w14:textId="77777777" w:rsidR="00D35B57" w:rsidRPr="0068592A" w:rsidRDefault="00D35B57" w:rsidP="00103E52">
            <w:pPr>
              <w:pStyle w:val="08-Tabelageral"/>
              <w:ind w:left="113"/>
              <w:rPr>
                <w:rFonts w:cs="Arial"/>
                <w:szCs w:val="14"/>
              </w:rPr>
            </w:pPr>
            <w:r>
              <w:rPr>
                <w:rFonts w:cs="Arial"/>
                <w:szCs w:val="14"/>
              </w:rPr>
              <w:t>--</w:t>
            </w:r>
          </w:p>
        </w:tc>
      </w:tr>
      <w:tr w:rsidR="00D35B57" w:rsidRPr="0068592A" w14:paraId="279F9DC7" w14:textId="77777777" w:rsidTr="00103E52">
        <w:trPr>
          <w:trHeight w:val="238"/>
        </w:trPr>
        <w:tc>
          <w:tcPr>
            <w:tcW w:w="3094" w:type="dxa"/>
            <w:shd w:val="clear" w:color="auto" w:fill="auto"/>
          </w:tcPr>
          <w:p w14:paraId="2268DCD6" w14:textId="77777777" w:rsidR="00D35B57" w:rsidRPr="0068592A" w:rsidRDefault="00D35B57" w:rsidP="00103E52">
            <w:pPr>
              <w:pStyle w:val="08-Tabelageral"/>
              <w:ind w:left="113"/>
              <w:jc w:val="left"/>
              <w:rPr>
                <w:rFonts w:cs="Arial"/>
                <w:szCs w:val="14"/>
              </w:rPr>
            </w:pPr>
            <w:proofErr w:type="spellStart"/>
            <w:r>
              <w:rPr>
                <w:rFonts w:cs="Arial"/>
                <w:szCs w:val="14"/>
              </w:rPr>
              <w:t>Receivables</w:t>
            </w:r>
            <w:proofErr w:type="spellEnd"/>
            <w:r>
              <w:rPr>
                <w:rFonts w:cs="Arial"/>
                <w:szCs w:val="14"/>
              </w:rPr>
              <w:t xml:space="preserve"> </w:t>
            </w:r>
            <w:proofErr w:type="spellStart"/>
            <w:r>
              <w:rPr>
                <w:rFonts w:cs="Arial"/>
                <w:szCs w:val="14"/>
              </w:rPr>
              <w:t>from</w:t>
            </w:r>
            <w:proofErr w:type="spellEnd"/>
            <w:r w:rsidRPr="0068592A">
              <w:rPr>
                <w:rFonts w:cs="Arial"/>
                <w:szCs w:val="14"/>
              </w:rPr>
              <w:t xml:space="preserve"> ADR</w:t>
            </w:r>
          </w:p>
        </w:tc>
        <w:tc>
          <w:tcPr>
            <w:tcW w:w="604" w:type="dxa"/>
            <w:shd w:val="clear" w:color="auto" w:fill="auto"/>
          </w:tcPr>
          <w:p w14:paraId="2BECCDC4" w14:textId="77777777" w:rsidR="00D35B57" w:rsidRPr="0068592A" w:rsidRDefault="00D35B57" w:rsidP="00103E52">
            <w:pPr>
              <w:pStyle w:val="08-Tabelageral"/>
              <w:ind w:left="113"/>
              <w:jc w:val="center"/>
              <w:rPr>
                <w:rFonts w:cs="Arial"/>
                <w:szCs w:val="14"/>
              </w:rPr>
            </w:pPr>
          </w:p>
        </w:tc>
        <w:tc>
          <w:tcPr>
            <w:tcW w:w="1411" w:type="dxa"/>
            <w:shd w:val="clear" w:color="auto" w:fill="auto"/>
            <w:vAlign w:val="center"/>
          </w:tcPr>
          <w:p w14:paraId="369EB1BE" w14:textId="77777777" w:rsidR="00D35B57" w:rsidRPr="0068592A" w:rsidRDefault="00D35B57" w:rsidP="00103E52">
            <w:pPr>
              <w:pStyle w:val="08-Tabelageral"/>
              <w:ind w:left="113"/>
              <w:rPr>
                <w:rFonts w:cs="Arial"/>
                <w:szCs w:val="14"/>
              </w:rPr>
            </w:pPr>
            <w:r>
              <w:rPr>
                <w:rFonts w:cs="Arial"/>
                <w:szCs w:val="14"/>
              </w:rPr>
              <w:t>2,994</w:t>
            </w:r>
          </w:p>
        </w:tc>
        <w:tc>
          <w:tcPr>
            <w:tcW w:w="1412" w:type="dxa"/>
            <w:shd w:val="clear" w:color="auto" w:fill="auto"/>
            <w:vAlign w:val="center"/>
          </w:tcPr>
          <w:p w14:paraId="0115A230" w14:textId="77777777" w:rsidR="00D35B57" w:rsidRPr="0068592A" w:rsidRDefault="00D35B57" w:rsidP="00103E52">
            <w:pPr>
              <w:pStyle w:val="08-Tabelageral"/>
              <w:ind w:left="113"/>
              <w:rPr>
                <w:rFonts w:cs="Arial"/>
                <w:szCs w:val="14"/>
              </w:rPr>
            </w:pPr>
            <w:r>
              <w:rPr>
                <w:rFonts w:cs="Arial"/>
                <w:szCs w:val="14"/>
              </w:rPr>
              <w:t>423</w:t>
            </w:r>
          </w:p>
        </w:tc>
        <w:tc>
          <w:tcPr>
            <w:tcW w:w="283" w:type="dxa"/>
            <w:shd w:val="clear" w:color="auto" w:fill="auto"/>
            <w:vAlign w:val="center"/>
          </w:tcPr>
          <w:p w14:paraId="35FBCEF3" w14:textId="77777777" w:rsidR="00D35B57" w:rsidRPr="0068592A" w:rsidRDefault="00D35B57" w:rsidP="00103E52">
            <w:pPr>
              <w:pStyle w:val="08-Tabelageral"/>
              <w:ind w:left="113"/>
              <w:rPr>
                <w:rFonts w:cs="Arial"/>
                <w:szCs w:val="14"/>
              </w:rPr>
            </w:pPr>
          </w:p>
        </w:tc>
        <w:tc>
          <w:tcPr>
            <w:tcW w:w="1417" w:type="dxa"/>
            <w:shd w:val="clear" w:color="auto" w:fill="auto"/>
            <w:vAlign w:val="center"/>
          </w:tcPr>
          <w:p w14:paraId="183F0D02" w14:textId="77777777" w:rsidR="00D35B57" w:rsidRPr="0068592A" w:rsidRDefault="00D35B57" w:rsidP="00103E52">
            <w:pPr>
              <w:pStyle w:val="08-Tabelageral"/>
              <w:ind w:left="113"/>
              <w:rPr>
                <w:rFonts w:cs="Arial"/>
                <w:szCs w:val="14"/>
              </w:rPr>
            </w:pPr>
            <w:r>
              <w:rPr>
                <w:rFonts w:cs="Arial"/>
                <w:szCs w:val="14"/>
              </w:rPr>
              <w:t>2,994</w:t>
            </w:r>
          </w:p>
        </w:tc>
        <w:tc>
          <w:tcPr>
            <w:tcW w:w="1418" w:type="dxa"/>
            <w:shd w:val="clear" w:color="auto" w:fill="auto"/>
            <w:vAlign w:val="center"/>
          </w:tcPr>
          <w:p w14:paraId="45E2C4AB" w14:textId="77777777" w:rsidR="00D35B57" w:rsidRPr="0068592A" w:rsidRDefault="00D35B57" w:rsidP="00103E52">
            <w:pPr>
              <w:pStyle w:val="08-Tabelageral"/>
              <w:ind w:left="113"/>
              <w:rPr>
                <w:rFonts w:cs="Arial"/>
                <w:szCs w:val="14"/>
              </w:rPr>
            </w:pPr>
            <w:r>
              <w:rPr>
                <w:rFonts w:cs="Arial"/>
                <w:szCs w:val="14"/>
              </w:rPr>
              <w:t>423</w:t>
            </w:r>
          </w:p>
        </w:tc>
      </w:tr>
      <w:tr w:rsidR="00D35B57" w:rsidRPr="0068592A" w14:paraId="4DB4E7BF" w14:textId="77777777" w:rsidTr="00103E52">
        <w:trPr>
          <w:trHeight w:val="238"/>
        </w:trPr>
        <w:tc>
          <w:tcPr>
            <w:tcW w:w="3094" w:type="dxa"/>
            <w:shd w:val="clear" w:color="auto" w:fill="auto"/>
          </w:tcPr>
          <w:p w14:paraId="3174A3FA" w14:textId="77777777" w:rsidR="00D35B57" w:rsidRPr="0068592A" w:rsidRDefault="00D35B57" w:rsidP="00103E52">
            <w:pPr>
              <w:pStyle w:val="08-Tabelageral"/>
              <w:ind w:left="113"/>
              <w:jc w:val="left"/>
              <w:rPr>
                <w:rFonts w:cs="Arial"/>
                <w:szCs w:val="14"/>
              </w:rPr>
            </w:pPr>
            <w:r>
              <w:rPr>
                <w:rFonts w:cs="Arial"/>
                <w:szCs w:val="14"/>
              </w:rPr>
              <w:t xml:space="preserve">Other </w:t>
            </w:r>
          </w:p>
        </w:tc>
        <w:tc>
          <w:tcPr>
            <w:tcW w:w="604" w:type="dxa"/>
            <w:shd w:val="clear" w:color="auto" w:fill="auto"/>
          </w:tcPr>
          <w:p w14:paraId="62C368A3" w14:textId="77777777" w:rsidR="00D35B57" w:rsidRPr="0068592A" w:rsidRDefault="00D35B57" w:rsidP="00103E52">
            <w:pPr>
              <w:pStyle w:val="08-Tabelageral"/>
              <w:ind w:left="113"/>
              <w:jc w:val="center"/>
              <w:rPr>
                <w:rFonts w:cs="Arial"/>
                <w:szCs w:val="14"/>
              </w:rPr>
            </w:pPr>
          </w:p>
        </w:tc>
        <w:tc>
          <w:tcPr>
            <w:tcW w:w="1411" w:type="dxa"/>
            <w:shd w:val="clear" w:color="auto" w:fill="auto"/>
            <w:vAlign w:val="center"/>
          </w:tcPr>
          <w:p w14:paraId="7D92259B" w14:textId="77777777" w:rsidR="00D35B57" w:rsidRPr="0068592A" w:rsidRDefault="00D35B57" w:rsidP="00103E52">
            <w:pPr>
              <w:pStyle w:val="08-Tabelageral"/>
              <w:ind w:left="113"/>
              <w:rPr>
                <w:rFonts w:cs="Arial"/>
                <w:szCs w:val="14"/>
              </w:rPr>
            </w:pPr>
            <w:r>
              <w:rPr>
                <w:rFonts w:cs="Arial"/>
                <w:szCs w:val="14"/>
              </w:rPr>
              <w:t>115</w:t>
            </w:r>
          </w:p>
        </w:tc>
        <w:tc>
          <w:tcPr>
            <w:tcW w:w="1412" w:type="dxa"/>
            <w:shd w:val="clear" w:color="auto" w:fill="auto"/>
            <w:vAlign w:val="center"/>
          </w:tcPr>
          <w:p w14:paraId="6AB996D4" w14:textId="77777777" w:rsidR="00D35B57" w:rsidRPr="0068592A" w:rsidRDefault="00D35B57" w:rsidP="00103E52">
            <w:pPr>
              <w:pStyle w:val="08-Tabelageral"/>
              <w:ind w:left="113"/>
              <w:rPr>
                <w:rFonts w:cs="Arial"/>
                <w:szCs w:val="14"/>
              </w:rPr>
            </w:pPr>
            <w:r>
              <w:rPr>
                <w:rFonts w:cs="Arial"/>
                <w:szCs w:val="14"/>
              </w:rPr>
              <w:t>28</w:t>
            </w:r>
          </w:p>
        </w:tc>
        <w:tc>
          <w:tcPr>
            <w:tcW w:w="283" w:type="dxa"/>
            <w:shd w:val="clear" w:color="auto" w:fill="auto"/>
            <w:vAlign w:val="center"/>
          </w:tcPr>
          <w:p w14:paraId="6CDC3607" w14:textId="77777777" w:rsidR="00D35B57" w:rsidRPr="0068592A" w:rsidRDefault="00D35B57" w:rsidP="00103E52">
            <w:pPr>
              <w:pStyle w:val="08-Tabelageral"/>
              <w:ind w:left="113"/>
              <w:rPr>
                <w:rFonts w:cs="Arial"/>
                <w:szCs w:val="14"/>
              </w:rPr>
            </w:pPr>
          </w:p>
        </w:tc>
        <w:tc>
          <w:tcPr>
            <w:tcW w:w="1417" w:type="dxa"/>
            <w:shd w:val="clear" w:color="auto" w:fill="auto"/>
            <w:vAlign w:val="center"/>
          </w:tcPr>
          <w:p w14:paraId="5711A3C7" w14:textId="77777777" w:rsidR="00D35B57" w:rsidRPr="0068592A" w:rsidRDefault="00D35B57" w:rsidP="00103E52">
            <w:pPr>
              <w:pStyle w:val="08-Tabelageral"/>
              <w:ind w:left="113"/>
              <w:rPr>
                <w:rFonts w:cs="Arial"/>
                <w:szCs w:val="14"/>
              </w:rPr>
            </w:pPr>
            <w:r>
              <w:rPr>
                <w:rFonts w:cs="Arial"/>
                <w:szCs w:val="14"/>
              </w:rPr>
              <w:t>129</w:t>
            </w:r>
          </w:p>
        </w:tc>
        <w:tc>
          <w:tcPr>
            <w:tcW w:w="1418" w:type="dxa"/>
            <w:shd w:val="clear" w:color="auto" w:fill="auto"/>
            <w:vAlign w:val="center"/>
          </w:tcPr>
          <w:p w14:paraId="5AC4DF3C" w14:textId="77777777" w:rsidR="00D35B57" w:rsidRPr="0068592A" w:rsidRDefault="00D35B57" w:rsidP="00103E52">
            <w:pPr>
              <w:pStyle w:val="08-Tabelageral"/>
              <w:ind w:left="113"/>
              <w:rPr>
                <w:rFonts w:cs="Arial"/>
                <w:szCs w:val="14"/>
              </w:rPr>
            </w:pPr>
            <w:r>
              <w:rPr>
                <w:rFonts w:cs="Arial"/>
                <w:szCs w:val="14"/>
              </w:rPr>
              <w:t>151</w:t>
            </w:r>
          </w:p>
        </w:tc>
      </w:tr>
      <w:tr w:rsidR="00D35B57" w:rsidRPr="0068592A" w14:paraId="4C6DE38E" w14:textId="77777777" w:rsidTr="00103E52">
        <w:trPr>
          <w:trHeight w:val="238"/>
        </w:trPr>
        <w:tc>
          <w:tcPr>
            <w:tcW w:w="3094" w:type="dxa"/>
            <w:shd w:val="clear" w:color="auto" w:fill="auto"/>
          </w:tcPr>
          <w:p w14:paraId="302B7A42" w14:textId="77777777" w:rsidR="00D35B57" w:rsidRPr="0068592A" w:rsidRDefault="00D35B57" w:rsidP="00103E52">
            <w:pPr>
              <w:pStyle w:val="08-Tabelageral"/>
              <w:jc w:val="left"/>
              <w:rPr>
                <w:rFonts w:cs="Arial"/>
                <w:b/>
                <w:szCs w:val="14"/>
              </w:rPr>
            </w:pPr>
            <w:r>
              <w:rPr>
                <w:rFonts w:cs="Arial"/>
                <w:b/>
                <w:szCs w:val="14"/>
              </w:rPr>
              <w:t>Non-</w:t>
            </w:r>
            <w:proofErr w:type="spellStart"/>
            <w:r>
              <w:rPr>
                <w:rFonts w:cs="Arial"/>
                <w:b/>
                <w:szCs w:val="14"/>
              </w:rPr>
              <w:t>Current</w:t>
            </w:r>
            <w:proofErr w:type="spellEnd"/>
            <w:r>
              <w:rPr>
                <w:rFonts w:cs="Arial"/>
                <w:b/>
                <w:szCs w:val="14"/>
              </w:rPr>
              <w:t xml:space="preserve"> </w:t>
            </w:r>
            <w:proofErr w:type="spellStart"/>
            <w:r>
              <w:rPr>
                <w:rFonts w:cs="Arial"/>
                <w:b/>
                <w:szCs w:val="14"/>
              </w:rPr>
              <w:t>Assets</w:t>
            </w:r>
            <w:proofErr w:type="spellEnd"/>
          </w:p>
        </w:tc>
        <w:tc>
          <w:tcPr>
            <w:tcW w:w="604" w:type="dxa"/>
            <w:shd w:val="clear" w:color="auto" w:fill="auto"/>
          </w:tcPr>
          <w:p w14:paraId="0EFDF0B9" w14:textId="77777777" w:rsidR="00D35B57" w:rsidRPr="0068592A" w:rsidRDefault="00D35B57" w:rsidP="00103E52">
            <w:pPr>
              <w:pStyle w:val="08-Tabelageral"/>
              <w:jc w:val="center"/>
              <w:rPr>
                <w:rFonts w:cs="Arial"/>
                <w:b/>
                <w:szCs w:val="14"/>
              </w:rPr>
            </w:pPr>
          </w:p>
        </w:tc>
        <w:tc>
          <w:tcPr>
            <w:tcW w:w="1411" w:type="dxa"/>
            <w:shd w:val="clear" w:color="auto" w:fill="auto"/>
            <w:vAlign w:val="center"/>
          </w:tcPr>
          <w:p w14:paraId="3F08AC45" w14:textId="77777777" w:rsidR="00D35B57" w:rsidRPr="0068592A" w:rsidRDefault="00D35B57" w:rsidP="00103E52">
            <w:pPr>
              <w:pStyle w:val="08-Tabelageral"/>
              <w:rPr>
                <w:rFonts w:cs="Arial"/>
                <w:b/>
                <w:szCs w:val="14"/>
              </w:rPr>
            </w:pPr>
            <w:r>
              <w:rPr>
                <w:rFonts w:cs="Arial"/>
                <w:b/>
                <w:szCs w:val="14"/>
              </w:rPr>
              <w:t>49</w:t>
            </w:r>
          </w:p>
        </w:tc>
        <w:tc>
          <w:tcPr>
            <w:tcW w:w="1412" w:type="dxa"/>
            <w:shd w:val="clear" w:color="auto" w:fill="auto"/>
            <w:vAlign w:val="center"/>
          </w:tcPr>
          <w:p w14:paraId="4AC59C59" w14:textId="77777777" w:rsidR="00D35B57" w:rsidRPr="0068592A" w:rsidRDefault="00D35B57" w:rsidP="00103E52">
            <w:pPr>
              <w:pStyle w:val="08-Tabelageral"/>
              <w:rPr>
                <w:rFonts w:cs="Arial"/>
                <w:b/>
                <w:szCs w:val="14"/>
              </w:rPr>
            </w:pPr>
            <w:r>
              <w:rPr>
                <w:rFonts w:cs="Arial"/>
                <w:b/>
                <w:szCs w:val="14"/>
              </w:rPr>
              <w:t>58</w:t>
            </w:r>
          </w:p>
        </w:tc>
        <w:tc>
          <w:tcPr>
            <w:tcW w:w="283" w:type="dxa"/>
            <w:shd w:val="clear" w:color="auto" w:fill="auto"/>
            <w:vAlign w:val="center"/>
          </w:tcPr>
          <w:p w14:paraId="1A0BCE89" w14:textId="77777777" w:rsidR="00D35B57" w:rsidRPr="0068592A" w:rsidRDefault="00D35B57" w:rsidP="00103E52">
            <w:pPr>
              <w:pStyle w:val="08-Tabelageral"/>
              <w:rPr>
                <w:rFonts w:cs="Arial"/>
                <w:b/>
                <w:szCs w:val="14"/>
              </w:rPr>
            </w:pPr>
          </w:p>
        </w:tc>
        <w:tc>
          <w:tcPr>
            <w:tcW w:w="1417" w:type="dxa"/>
            <w:shd w:val="clear" w:color="auto" w:fill="auto"/>
            <w:vAlign w:val="center"/>
          </w:tcPr>
          <w:p w14:paraId="51FF2D31" w14:textId="77777777" w:rsidR="00D35B57" w:rsidRPr="0068592A" w:rsidRDefault="00D35B57" w:rsidP="00103E52">
            <w:pPr>
              <w:pStyle w:val="08-Tabelageral"/>
              <w:rPr>
                <w:rFonts w:cs="Arial"/>
                <w:b/>
                <w:szCs w:val="14"/>
              </w:rPr>
            </w:pPr>
            <w:r>
              <w:rPr>
                <w:rFonts w:cs="Arial"/>
                <w:b/>
                <w:szCs w:val="14"/>
              </w:rPr>
              <w:t>234,873</w:t>
            </w:r>
          </w:p>
        </w:tc>
        <w:tc>
          <w:tcPr>
            <w:tcW w:w="1418" w:type="dxa"/>
            <w:shd w:val="clear" w:color="auto" w:fill="auto"/>
            <w:vAlign w:val="center"/>
          </w:tcPr>
          <w:p w14:paraId="45759F52" w14:textId="77777777" w:rsidR="00D35B57" w:rsidRPr="0068592A" w:rsidRDefault="00D35B57" w:rsidP="00103E52">
            <w:pPr>
              <w:pStyle w:val="08-Tabelageral"/>
              <w:rPr>
                <w:rFonts w:cs="Arial"/>
                <w:b/>
                <w:szCs w:val="14"/>
              </w:rPr>
            </w:pPr>
            <w:r>
              <w:rPr>
                <w:rFonts w:cs="Arial"/>
                <w:b/>
                <w:szCs w:val="14"/>
              </w:rPr>
              <w:t>221,882</w:t>
            </w:r>
          </w:p>
        </w:tc>
      </w:tr>
      <w:tr w:rsidR="00D35B57" w:rsidRPr="0068592A" w14:paraId="7FD8D9F7" w14:textId="77777777" w:rsidTr="00103E52">
        <w:trPr>
          <w:trHeight w:val="238"/>
        </w:trPr>
        <w:tc>
          <w:tcPr>
            <w:tcW w:w="3094" w:type="dxa"/>
            <w:shd w:val="clear" w:color="auto" w:fill="auto"/>
          </w:tcPr>
          <w:p w14:paraId="2EBFA577" w14:textId="77777777" w:rsidR="00D35B57" w:rsidRPr="0068592A" w:rsidRDefault="00D35B57" w:rsidP="00103E52">
            <w:pPr>
              <w:pStyle w:val="08-Tabelageral"/>
              <w:ind w:left="113"/>
              <w:jc w:val="left"/>
              <w:rPr>
                <w:rFonts w:cs="Arial"/>
                <w:szCs w:val="14"/>
              </w:rPr>
            </w:pPr>
            <w:r>
              <w:rPr>
                <w:rFonts w:cs="Arial"/>
                <w:szCs w:val="14"/>
              </w:rPr>
              <w:t xml:space="preserve">Judicial </w:t>
            </w:r>
            <w:proofErr w:type="spellStart"/>
            <w:r>
              <w:rPr>
                <w:rFonts w:cs="Arial"/>
                <w:szCs w:val="14"/>
              </w:rPr>
              <w:t>deposits</w:t>
            </w:r>
            <w:proofErr w:type="spellEnd"/>
            <w:r>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shd w:val="clear" w:color="auto" w:fill="auto"/>
          </w:tcPr>
          <w:p w14:paraId="093B88C5" w14:textId="77777777" w:rsidR="00D35B57" w:rsidRPr="0068592A" w:rsidRDefault="00D35B57" w:rsidP="00103E52">
            <w:pPr>
              <w:pStyle w:val="08-Tabelageral"/>
              <w:ind w:left="113"/>
              <w:jc w:val="center"/>
              <w:rPr>
                <w:rFonts w:cs="Arial"/>
                <w:szCs w:val="14"/>
              </w:rPr>
            </w:pPr>
          </w:p>
        </w:tc>
        <w:tc>
          <w:tcPr>
            <w:tcW w:w="1411" w:type="dxa"/>
            <w:shd w:val="clear" w:color="auto" w:fill="auto"/>
            <w:vAlign w:val="center"/>
          </w:tcPr>
          <w:p w14:paraId="4BFAAC6E" w14:textId="77777777" w:rsidR="00D35B57" w:rsidRPr="0068592A" w:rsidRDefault="00D35B57" w:rsidP="00103E52">
            <w:pPr>
              <w:pStyle w:val="08-Tabelageral"/>
              <w:ind w:left="113"/>
              <w:rPr>
                <w:rFonts w:cs="Arial"/>
                <w:szCs w:val="14"/>
              </w:rPr>
            </w:pPr>
            <w:r>
              <w:rPr>
                <w:rFonts w:cs="Arial"/>
                <w:szCs w:val="14"/>
              </w:rPr>
              <w:t>25</w:t>
            </w:r>
          </w:p>
        </w:tc>
        <w:tc>
          <w:tcPr>
            <w:tcW w:w="1412" w:type="dxa"/>
            <w:shd w:val="clear" w:color="auto" w:fill="auto"/>
            <w:vAlign w:val="center"/>
          </w:tcPr>
          <w:p w14:paraId="6AB5E102" w14:textId="77777777" w:rsidR="00D35B57" w:rsidRPr="0068592A" w:rsidRDefault="00D35B57" w:rsidP="00103E52">
            <w:pPr>
              <w:pStyle w:val="08-Tabelageral"/>
              <w:ind w:left="113"/>
              <w:rPr>
                <w:rFonts w:cs="Arial"/>
                <w:szCs w:val="14"/>
              </w:rPr>
            </w:pPr>
            <w:r>
              <w:rPr>
                <w:rFonts w:cs="Arial"/>
                <w:szCs w:val="14"/>
              </w:rPr>
              <w:t>11</w:t>
            </w:r>
          </w:p>
        </w:tc>
        <w:tc>
          <w:tcPr>
            <w:tcW w:w="283" w:type="dxa"/>
            <w:shd w:val="clear" w:color="auto" w:fill="auto"/>
            <w:vAlign w:val="center"/>
          </w:tcPr>
          <w:p w14:paraId="5E85FCE4" w14:textId="77777777" w:rsidR="00D35B57" w:rsidRPr="0068592A" w:rsidRDefault="00D35B57" w:rsidP="00103E52">
            <w:pPr>
              <w:pStyle w:val="08-Tabelageral"/>
              <w:ind w:left="113"/>
              <w:rPr>
                <w:rFonts w:cs="Arial"/>
                <w:szCs w:val="14"/>
              </w:rPr>
            </w:pPr>
          </w:p>
        </w:tc>
        <w:tc>
          <w:tcPr>
            <w:tcW w:w="1417" w:type="dxa"/>
            <w:shd w:val="clear" w:color="auto" w:fill="auto"/>
            <w:vAlign w:val="center"/>
          </w:tcPr>
          <w:p w14:paraId="554397A2" w14:textId="77777777" w:rsidR="00D35B57" w:rsidRPr="0068592A" w:rsidRDefault="00D35B57" w:rsidP="00103E52">
            <w:pPr>
              <w:pStyle w:val="08-Tabelageral"/>
              <w:ind w:left="113"/>
              <w:rPr>
                <w:rFonts w:cs="Arial"/>
                <w:szCs w:val="14"/>
              </w:rPr>
            </w:pPr>
            <w:r>
              <w:rPr>
                <w:rFonts w:cs="Arial"/>
                <w:szCs w:val="14"/>
              </w:rPr>
              <w:t>234,849</w:t>
            </w:r>
          </w:p>
        </w:tc>
        <w:tc>
          <w:tcPr>
            <w:tcW w:w="1418" w:type="dxa"/>
            <w:shd w:val="clear" w:color="auto" w:fill="auto"/>
            <w:vAlign w:val="center"/>
          </w:tcPr>
          <w:p w14:paraId="1D1D15C5" w14:textId="77777777" w:rsidR="00D35B57" w:rsidRPr="0068592A" w:rsidRDefault="00D35B57" w:rsidP="00103E52">
            <w:pPr>
              <w:pStyle w:val="08-Tabelageral"/>
              <w:ind w:left="113"/>
              <w:rPr>
                <w:rFonts w:cs="Arial"/>
                <w:szCs w:val="14"/>
              </w:rPr>
            </w:pPr>
            <w:r>
              <w:rPr>
                <w:rFonts w:cs="Arial"/>
                <w:szCs w:val="14"/>
              </w:rPr>
              <w:t>221,835</w:t>
            </w:r>
          </w:p>
        </w:tc>
      </w:tr>
      <w:tr w:rsidR="00D35B57" w:rsidRPr="0068592A" w14:paraId="4482C1F1" w14:textId="77777777" w:rsidTr="00103E52">
        <w:trPr>
          <w:trHeight w:val="238"/>
        </w:trPr>
        <w:tc>
          <w:tcPr>
            <w:tcW w:w="3094" w:type="dxa"/>
            <w:tcBorders>
              <w:bottom w:val="nil"/>
            </w:tcBorders>
            <w:shd w:val="clear" w:color="auto" w:fill="auto"/>
          </w:tcPr>
          <w:p w14:paraId="3D2EC9CC" w14:textId="77777777" w:rsidR="00D35B57" w:rsidRPr="0068592A" w:rsidRDefault="00D35B57" w:rsidP="00103E52">
            <w:pPr>
              <w:pStyle w:val="08-Tabelageral"/>
              <w:ind w:left="113"/>
              <w:jc w:val="left"/>
              <w:rPr>
                <w:rFonts w:cs="Arial"/>
                <w:szCs w:val="14"/>
                <w:vertAlign w:val="superscript"/>
              </w:rPr>
            </w:pPr>
            <w:proofErr w:type="spellStart"/>
            <w:r>
              <w:rPr>
                <w:rFonts w:cs="Arial"/>
                <w:szCs w:val="14"/>
              </w:rPr>
              <w:t>Fixed</w:t>
            </w:r>
            <w:proofErr w:type="spellEnd"/>
            <w:r>
              <w:rPr>
                <w:rFonts w:cs="Arial"/>
                <w:szCs w:val="14"/>
              </w:rPr>
              <w:t xml:space="preserve"> </w:t>
            </w:r>
            <w:proofErr w:type="spellStart"/>
            <w:r>
              <w:rPr>
                <w:rFonts w:cs="Arial"/>
                <w:szCs w:val="14"/>
              </w:rPr>
              <w:t>asset</w:t>
            </w:r>
            <w:proofErr w:type="spellEnd"/>
            <w:r w:rsidRPr="0068592A">
              <w:rPr>
                <w:rFonts w:cs="Arial"/>
                <w:szCs w:val="14"/>
              </w:rPr>
              <w:t xml:space="preserve"> </w:t>
            </w:r>
          </w:p>
        </w:tc>
        <w:tc>
          <w:tcPr>
            <w:tcW w:w="604" w:type="dxa"/>
            <w:tcBorders>
              <w:bottom w:val="nil"/>
            </w:tcBorders>
            <w:shd w:val="clear" w:color="auto" w:fill="auto"/>
          </w:tcPr>
          <w:p w14:paraId="470074B2" w14:textId="77777777" w:rsidR="00D35B57" w:rsidRPr="0068592A" w:rsidRDefault="00D35B57" w:rsidP="00103E52">
            <w:pPr>
              <w:pStyle w:val="08-Tabelageral"/>
              <w:ind w:left="113"/>
              <w:jc w:val="center"/>
              <w:rPr>
                <w:rFonts w:cs="Arial"/>
                <w:szCs w:val="14"/>
              </w:rPr>
            </w:pPr>
          </w:p>
        </w:tc>
        <w:tc>
          <w:tcPr>
            <w:tcW w:w="1411" w:type="dxa"/>
            <w:tcBorders>
              <w:bottom w:val="nil"/>
            </w:tcBorders>
            <w:shd w:val="clear" w:color="auto" w:fill="auto"/>
            <w:vAlign w:val="center"/>
          </w:tcPr>
          <w:p w14:paraId="7789A57B" w14:textId="77777777" w:rsidR="00D35B57" w:rsidRPr="0068592A" w:rsidRDefault="00D35B57" w:rsidP="00103E52">
            <w:pPr>
              <w:pStyle w:val="08-Tabelageral"/>
              <w:ind w:left="113"/>
              <w:rPr>
                <w:rFonts w:cs="Arial"/>
                <w:szCs w:val="14"/>
              </w:rPr>
            </w:pPr>
            <w:r>
              <w:rPr>
                <w:rFonts w:cs="Arial"/>
                <w:szCs w:val="14"/>
              </w:rPr>
              <w:t>24</w:t>
            </w:r>
          </w:p>
        </w:tc>
        <w:tc>
          <w:tcPr>
            <w:tcW w:w="1412" w:type="dxa"/>
            <w:tcBorders>
              <w:bottom w:val="nil"/>
            </w:tcBorders>
            <w:shd w:val="clear" w:color="auto" w:fill="auto"/>
            <w:vAlign w:val="center"/>
          </w:tcPr>
          <w:p w14:paraId="769E5132" w14:textId="77777777" w:rsidR="00D35B57" w:rsidRPr="0068592A" w:rsidRDefault="00D35B57" w:rsidP="00103E52">
            <w:pPr>
              <w:pStyle w:val="08-Tabelageral"/>
              <w:ind w:left="113"/>
              <w:rPr>
                <w:rFonts w:cs="Arial"/>
                <w:szCs w:val="14"/>
              </w:rPr>
            </w:pPr>
            <w:r>
              <w:rPr>
                <w:rFonts w:cs="Arial"/>
                <w:szCs w:val="14"/>
              </w:rPr>
              <w:t>47</w:t>
            </w:r>
          </w:p>
        </w:tc>
        <w:tc>
          <w:tcPr>
            <w:tcW w:w="283" w:type="dxa"/>
            <w:tcBorders>
              <w:bottom w:val="nil"/>
            </w:tcBorders>
            <w:shd w:val="clear" w:color="auto" w:fill="auto"/>
            <w:vAlign w:val="center"/>
          </w:tcPr>
          <w:p w14:paraId="329DF290" w14:textId="77777777" w:rsidR="00D35B57" w:rsidRPr="0068592A" w:rsidRDefault="00D35B57" w:rsidP="00103E52">
            <w:pPr>
              <w:pStyle w:val="08-Tabelageral"/>
              <w:ind w:left="113"/>
              <w:rPr>
                <w:rFonts w:cs="Arial"/>
                <w:szCs w:val="14"/>
              </w:rPr>
            </w:pPr>
          </w:p>
        </w:tc>
        <w:tc>
          <w:tcPr>
            <w:tcW w:w="1417" w:type="dxa"/>
            <w:tcBorders>
              <w:bottom w:val="nil"/>
            </w:tcBorders>
            <w:shd w:val="clear" w:color="auto" w:fill="auto"/>
            <w:vAlign w:val="center"/>
          </w:tcPr>
          <w:p w14:paraId="706F3A7A" w14:textId="77777777" w:rsidR="00D35B57" w:rsidRPr="0068592A" w:rsidRDefault="00D35B57" w:rsidP="00103E52">
            <w:pPr>
              <w:pStyle w:val="08-Tabelageral"/>
              <w:ind w:left="113"/>
              <w:rPr>
                <w:rFonts w:cs="Arial"/>
                <w:szCs w:val="14"/>
              </w:rPr>
            </w:pPr>
            <w:r>
              <w:rPr>
                <w:rFonts w:cs="Arial"/>
                <w:szCs w:val="14"/>
              </w:rPr>
              <w:t>24</w:t>
            </w:r>
          </w:p>
        </w:tc>
        <w:tc>
          <w:tcPr>
            <w:tcW w:w="1418" w:type="dxa"/>
            <w:tcBorders>
              <w:bottom w:val="nil"/>
            </w:tcBorders>
            <w:shd w:val="clear" w:color="auto" w:fill="auto"/>
            <w:vAlign w:val="center"/>
          </w:tcPr>
          <w:p w14:paraId="7623550D" w14:textId="77777777" w:rsidR="00D35B57" w:rsidRPr="0068592A" w:rsidRDefault="00D35B57" w:rsidP="00103E52">
            <w:pPr>
              <w:pStyle w:val="08-Tabelageral"/>
              <w:ind w:left="113"/>
              <w:rPr>
                <w:rFonts w:cs="Arial"/>
                <w:szCs w:val="14"/>
              </w:rPr>
            </w:pPr>
            <w:r>
              <w:rPr>
                <w:rFonts w:cs="Arial"/>
                <w:szCs w:val="14"/>
              </w:rPr>
              <w:t>47</w:t>
            </w:r>
          </w:p>
        </w:tc>
      </w:tr>
      <w:tr w:rsidR="00D35B57" w:rsidRPr="0068592A" w14:paraId="5AB65033" w14:textId="77777777" w:rsidTr="00103E52">
        <w:trPr>
          <w:trHeight w:val="238"/>
        </w:trPr>
        <w:tc>
          <w:tcPr>
            <w:tcW w:w="3094" w:type="dxa"/>
            <w:tcBorders>
              <w:top w:val="nil"/>
              <w:bottom w:val="single" w:sz="2" w:space="0" w:color="1F3864" w:themeColor="accent1" w:themeShade="80"/>
            </w:tcBorders>
            <w:shd w:val="clear" w:color="auto" w:fill="auto"/>
          </w:tcPr>
          <w:p w14:paraId="67571BE1" w14:textId="77777777" w:rsidR="00D35B57" w:rsidRPr="0068592A" w:rsidRDefault="00D35B57" w:rsidP="00103E52">
            <w:pPr>
              <w:pStyle w:val="08-Tabelageral"/>
              <w:jc w:val="left"/>
              <w:rPr>
                <w:rFonts w:cs="Arial"/>
                <w:b/>
              </w:rPr>
            </w:pPr>
            <w:r w:rsidRPr="0068592A">
              <w:rPr>
                <w:rFonts w:cs="Arial"/>
                <w:b/>
              </w:rPr>
              <w:t xml:space="preserve">Total </w:t>
            </w:r>
          </w:p>
        </w:tc>
        <w:tc>
          <w:tcPr>
            <w:tcW w:w="604" w:type="dxa"/>
            <w:tcBorders>
              <w:top w:val="nil"/>
              <w:bottom w:val="single" w:sz="2" w:space="0" w:color="1F3864" w:themeColor="accent1" w:themeShade="80"/>
            </w:tcBorders>
            <w:shd w:val="clear" w:color="auto" w:fill="auto"/>
          </w:tcPr>
          <w:p w14:paraId="13D58512" w14:textId="77777777" w:rsidR="00D35B57" w:rsidRPr="0068592A" w:rsidRDefault="00D35B57" w:rsidP="00103E52">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015EC076" w14:textId="77777777" w:rsidR="00D35B57" w:rsidRPr="0068592A" w:rsidRDefault="00D35B57" w:rsidP="00103E52">
            <w:pPr>
              <w:pStyle w:val="08-Tabelageral"/>
              <w:rPr>
                <w:rFonts w:cs="Arial"/>
                <w:b/>
                <w:szCs w:val="14"/>
              </w:rPr>
            </w:pPr>
            <w:r>
              <w:rPr>
                <w:rFonts w:cs="Arial"/>
                <w:b/>
                <w:szCs w:val="14"/>
              </w:rPr>
              <w:t>13,575</w:t>
            </w:r>
          </w:p>
        </w:tc>
        <w:tc>
          <w:tcPr>
            <w:tcW w:w="1412" w:type="dxa"/>
            <w:tcBorders>
              <w:top w:val="nil"/>
              <w:bottom w:val="single" w:sz="2" w:space="0" w:color="1F3864" w:themeColor="accent1" w:themeShade="80"/>
            </w:tcBorders>
            <w:shd w:val="clear" w:color="auto" w:fill="auto"/>
            <w:vAlign w:val="center"/>
          </w:tcPr>
          <w:p w14:paraId="2B0A15D5" w14:textId="77777777" w:rsidR="00D35B57" w:rsidRPr="0068592A" w:rsidRDefault="00D35B57" w:rsidP="00103E52">
            <w:pPr>
              <w:pStyle w:val="08-Tabelageral"/>
              <w:rPr>
                <w:rFonts w:cs="Arial"/>
                <w:b/>
                <w:szCs w:val="14"/>
              </w:rPr>
            </w:pPr>
            <w:r>
              <w:rPr>
                <w:rFonts w:cs="Arial"/>
                <w:b/>
                <w:szCs w:val="14"/>
              </w:rPr>
              <w:t>9,874</w:t>
            </w:r>
          </w:p>
        </w:tc>
        <w:tc>
          <w:tcPr>
            <w:tcW w:w="283" w:type="dxa"/>
            <w:tcBorders>
              <w:top w:val="nil"/>
              <w:bottom w:val="single" w:sz="2" w:space="0" w:color="1F3864" w:themeColor="accent1" w:themeShade="80"/>
            </w:tcBorders>
            <w:shd w:val="clear" w:color="auto" w:fill="auto"/>
            <w:vAlign w:val="center"/>
          </w:tcPr>
          <w:p w14:paraId="3CF4513D" w14:textId="77777777" w:rsidR="00D35B57" w:rsidRPr="0068592A" w:rsidRDefault="00D35B57" w:rsidP="00103E52">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03DD73BB" w14:textId="77777777" w:rsidR="00D35B57" w:rsidRPr="0068592A" w:rsidRDefault="00D35B57" w:rsidP="00103E52">
            <w:pPr>
              <w:pStyle w:val="08-Tabelageral"/>
              <w:rPr>
                <w:rFonts w:cs="Arial"/>
                <w:b/>
                <w:szCs w:val="14"/>
              </w:rPr>
            </w:pPr>
            <w:r>
              <w:rPr>
                <w:rFonts w:cs="Arial"/>
                <w:b/>
                <w:szCs w:val="14"/>
              </w:rPr>
              <w:t>244,784</w:t>
            </w:r>
          </w:p>
        </w:tc>
        <w:tc>
          <w:tcPr>
            <w:tcW w:w="1418" w:type="dxa"/>
            <w:tcBorders>
              <w:top w:val="nil"/>
              <w:bottom w:val="single" w:sz="2" w:space="0" w:color="1F3864" w:themeColor="accent1" w:themeShade="80"/>
            </w:tcBorders>
            <w:shd w:val="clear" w:color="auto" w:fill="auto"/>
            <w:vAlign w:val="center"/>
          </w:tcPr>
          <w:p w14:paraId="61AD9191" w14:textId="77777777" w:rsidR="00D35B57" w:rsidRPr="0068592A" w:rsidRDefault="00D35B57" w:rsidP="00103E52">
            <w:pPr>
              <w:pStyle w:val="08-Tabelageral"/>
              <w:rPr>
                <w:rFonts w:cs="Arial"/>
                <w:b/>
                <w:szCs w:val="14"/>
              </w:rPr>
            </w:pPr>
            <w:r>
              <w:rPr>
                <w:rFonts w:cs="Arial"/>
                <w:b/>
                <w:szCs w:val="14"/>
              </w:rPr>
              <w:t>222,456</w:t>
            </w:r>
          </w:p>
        </w:tc>
      </w:tr>
    </w:tbl>
    <w:p w14:paraId="1F2F9D48" w14:textId="77777777" w:rsidR="00D35B57" w:rsidRPr="00432934" w:rsidRDefault="00D35B57" w:rsidP="0094791F">
      <w:pPr>
        <w:pStyle w:val="07-Legenda"/>
        <w:numPr>
          <w:ilvl w:val="0"/>
          <w:numId w:val="48"/>
        </w:numPr>
        <w:ind w:left="284" w:hanging="284"/>
        <w:rPr>
          <w:rFonts w:cs="Arial"/>
          <w:szCs w:val="14"/>
          <w:lang w:val="en-US"/>
        </w:rPr>
      </w:pPr>
      <w:r w:rsidRPr="00432934">
        <w:rPr>
          <w:rFonts w:cs="Arial"/>
          <w:szCs w:val="14"/>
          <w:lang w:val="en-US"/>
        </w:rPr>
        <w:t xml:space="preserve">In the parent company, refers to the reimbursement of apportionment of administrative expenses between BB </w:t>
      </w:r>
      <w:proofErr w:type="spellStart"/>
      <w:r w:rsidRPr="00432934">
        <w:rPr>
          <w:rFonts w:cs="Arial"/>
          <w:szCs w:val="14"/>
          <w:lang w:val="en-US"/>
        </w:rPr>
        <w:t>Seguridade</w:t>
      </w:r>
      <w:proofErr w:type="spellEnd"/>
      <w:r w:rsidRPr="00432934">
        <w:rPr>
          <w:rFonts w:cs="Arial"/>
          <w:szCs w:val="14"/>
          <w:lang w:val="en-US"/>
        </w:rPr>
        <w:t xml:space="preserve"> and its subsidiaries BB </w:t>
      </w:r>
      <w:proofErr w:type="spellStart"/>
      <w:r w:rsidRPr="00432934">
        <w:rPr>
          <w:rFonts w:cs="Arial"/>
          <w:szCs w:val="14"/>
          <w:lang w:val="en-US"/>
        </w:rPr>
        <w:t>Seguros</w:t>
      </w:r>
      <w:proofErr w:type="spellEnd"/>
      <w:r w:rsidRPr="00432934">
        <w:rPr>
          <w:rFonts w:cs="Arial"/>
          <w:szCs w:val="14"/>
          <w:lang w:val="en-US"/>
        </w:rPr>
        <w:t xml:space="preserve"> and BB </w:t>
      </w:r>
      <w:proofErr w:type="spellStart"/>
      <w:r w:rsidRPr="00432934">
        <w:rPr>
          <w:rFonts w:cs="Arial"/>
          <w:szCs w:val="14"/>
          <w:lang w:val="en-US"/>
        </w:rPr>
        <w:t>Corretora</w:t>
      </w:r>
      <w:proofErr w:type="spellEnd"/>
      <w:r w:rsidRPr="00432934">
        <w:rPr>
          <w:rFonts w:cs="Arial"/>
          <w:szCs w:val="14"/>
          <w:lang w:val="en-US"/>
        </w:rPr>
        <w:t xml:space="preserve">. In the consolidated, it includes amounts receivable related to the reimbursement agreement entered between BB </w:t>
      </w:r>
      <w:proofErr w:type="spellStart"/>
      <w:r w:rsidRPr="00432934">
        <w:rPr>
          <w:rFonts w:cs="Arial"/>
          <w:szCs w:val="14"/>
          <w:lang w:val="en-US"/>
        </w:rPr>
        <w:t>Corretora</w:t>
      </w:r>
      <w:proofErr w:type="spellEnd"/>
      <w:r w:rsidRPr="00432934">
        <w:rPr>
          <w:rFonts w:cs="Arial"/>
          <w:szCs w:val="14"/>
          <w:lang w:val="en-US"/>
        </w:rPr>
        <w:t xml:space="preserve">, </w:t>
      </w:r>
      <w:proofErr w:type="spellStart"/>
      <w:r w:rsidRPr="00432934">
        <w:rPr>
          <w:rFonts w:cs="Arial"/>
          <w:szCs w:val="14"/>
          <w:lang w:val="en-US"/>
        </w:rPr>
        <w:t>Brasilseg</w:t>
      </w:r>
      <w:proofErr w:type="spellEnd"/>
      <w:r w:rsidRPr="00432934">
        <w:rPr>
          <w:rFonts w:cs="Arial"/>
          <w:szCs w:val="14"/>
          <w:lang w:val="en-US"/>
        </w:rPr>
        <w:t xml:space="preserve"> and </w:t>
      </w:r>
      <w:proofErr w:type="spellStart"/>
      <w:r w:rsidRPr="00432934">
        <w:rPr>
          <w:rFonts w:cs="Arial"/>
          <w:szCs w:val="14"/>
          <w:lang w:val="en-US"/>
        </w:rPr>
        <w:t>Aliança</w:t>
      </w:r>
      <w:proofErr w:type="spellEnd"/>
      <w:r w:rsidRPr="00432934">
        <w:rPr>
          <w:rFonts w:cs="Arial"/>
          <w:szCs w:val="14"/>
          <w:lang w:val="en-US"/>
        </w:rPr>
        <w:t xml:space="preserve"> do </w:t>
      </w:r>
      <w:proofErr w:type="spellStart"/>
      <w:r w:rsidRPr="00432934">
        <w:rPr>
          <w:rFonts w:cs="Arial"/>
          <w:szCs w:val="14"/>
          <w:lang w:val="en-US"/>
        </w:rPr>
        <w:t>Brasil</w:t>
      </w:r>
      <w:proofErr w:type="spellEnd"/>
      <w:r w:rsidRPr="00432934">
        <w:rPr>
          <w:rFonts w:cs="Arial"/>
          <w:szCs w:val="14"/>
          <w:lang w:val="en-US"/>
        </w:rPr>
        <w:t xml:space="preserve"> </w:t>
      </w:r>
      <w:proofErr w:type="spellStart"/>
      <w:r w:rsidRPr="00432934">
        <w:rPr>
          <w:rFonts w:cs="Arial"/>
          <w:szCs w:val="14"/>
          <w:lang w:val="en-US"/>
        </w:rPr>
        <w:t>Seguros</w:t>
      </w:r>
      <w:proofErr w:type="spellEnd"/>
      <w:r w:rsidRPr="00432934">
        <w:rPr>
          <w:rFonts w:cs="Arial"/>
          <w:szCs w:val="14"/>
          <w:lang w:val="en-US"/>
        </w:rPr>
        <w:t xml:space="preserve"> and amounts receivable relating to brokerage in processing.</w:t>
      </w:r>
    </w:p>
    <w:p w14:paraId="00B18417" w14:textId="77777777" w:rsidR="00D35B57" w:rsidRPr="00432934" w:rsidRDefault="00D35B57" w:rsidP="0094791F">
      <w:pPr>
        <w:pStyle w:val="07-Legenda"/>
        <w:numPr>
          <w:ilvl w:val="0"/>
          <w:numId w:val="48"/>
        </w:numPr>
        <w:ind w:left="284" w:hanging="284"/>
        <w:rPr>
          <w:rFonts w:cs="Arial"/>
          <w:szCs w:val="14"/>
          <w:lang w:val="en-US"/>
        </w:rPr>
      </w:pPr>
      <w:r w:rsidRPr="00432934">
        <w:rPr>
          <w:rFonts w:cs="Arial"/>
          <w:szCs w:val="14"/>
          <w:lang w:val="en-US"/>
        </w:rPr>
        <w:t>It refers, mainly, to a lawsuit of a fiscal nature, with the purpose of annulling an administrative decision that did not ratify declarations of compensation of negative balances of IRPJ with several taxes of its own. The updated value of the referred judicial deposit is R$ 173,234 thousand (R$ 165,385 thousand on December 31, 2022), monetary restatement using the SELIC rate.</w:t>
      </w:r>
    </w:p>
    <w:p w14:paraId="192D05D1" w14:textId="2AD64F5D" w:rsidR="006E7795" w:rsidRPr="00432934" w:rsidRDefault="004725AE" w:rsidP="008E63BC">
      <w:pPr>
        <w:pStyle w:val="Ttulo1"/>
        <w:spacing w:line="259" w:lineRule="auto"/>
        <w:jc w:val="both"/>
        <w:rPr>
          <w:rFonts w:ascii="Arial" w:hAnsi="Arial" w:cs="Arial"/>
          <w:b/>
          <w:color w:val="1F3864" w:themeColor="accent1" w:themeShade="80"/>
          <w:sz w:val="20"/>
          <w:lang w:val="en-US"/>
        </w:rPr>
      </w:pPr>
      <w:bookmarkStart w:id="106" w:name="_Toc149573406"/>
      <w:bookmarkStart w:id="107" w:name="_Toc157446734"/>
      <w:bookmarkStart w:id="108" w:name="_Toc157704662"/>
      <w:r w:rsidRPr="00432934">
        <w:rPr>
          <w:rFonts w:ascii="Arial" w:hAnsi="Arial" w:cs="Arial"/>
          <w:b/>
          <w:color w:val="1F3864" w:themeColor="accent1" w:themeShade="80"/>
          <w:sz w:val="20"/>
          <w:lang w:val="en-US"/>
        </w:rPr>
        <w:t>21 – CORPORATE AND STATUTORY OBLIGATIONS</w:t>
      </w:r>
      <w:bookmarkEnd w:id="106"/>
      <w:bookmarkEnd w:id="107"/>
      <w:bookmarkEnd w:id="108"/>
    </w:p>
    <w:p w14:paraId="25A8E9F6" w14:textId="77777777" w:rsidR="00045D79" w:rsidRPr="00FE52CA" w:rsidRDefault="00045D79" w:rsidP="00045D79">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045D79" w:rsidRPr="00334399" w14:paraId="7BE5AEE4" w14:textId="77777777" w:rsidTr="00EB511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bottom w:val="nil"/>
            </w:tcBorders>
            <w:shd w:val="clear" w:color="auto" w:fill="auto"/>
          </w:tcPr>
          <w:p w14:paraId="5C2437CA" w14:textId="77777777" w:rsidR="00045D79" w:rsidRPr="00FE52CA" w:rsidRDefault="00045D79">
            <w:pPr>
              <w:keepNext/>
              <w:keepLines/>
              <w:spacing w:before="40" w:after="40"/>
              <w:jc w:val="center"/>
              <w:rPr>
                <w:rFonts w:ascii="Arial" w:hAnsi="Arial" w:cs="Arial"/>
                <w:b w:val="0"/>
                <w:bCs w:val="0"/>
                <w:spacing w:val="-2"/>
                <w:sz w:val="14"/>
                <w:szCs w:val="14"/>
                <w:lang w:val="en-US"/>
              </w:rPr>
            </w:pPr>
          </w:p>
        </w:tc>
        <w:tc>
          <w:tcPr>
            <w:tcW w:w="2848" w:type="dxa"/>
            <w:gridSpan w:val="2"/>
            <w:tcBorders>
              <w:bottom w:val="nil"/>
            </w:tcBorders>
            <w:shd w:val="clear" w:color="auto" w:fill="auto"/>
          </w:tcPr>
          <w:p w14:paraId="747D2DC6" w14:textId="77777777" w:rsidR="00045D79" w:rsidRPr="00FE52CA" w:rsidRDefault="00045D79">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pacing w:val="-2"/>
                <w:sz w:val="14"/>
                <w:szCs w:val="14"/>
                <w:lang w:val="en-US"/>
              </w:rPr>
            </w:pPr>
          </w:p>
        </w:tc>
        <w:tc>
          <w:tcPr>
            <w:tcW w:w="2823" w:type="dxa"/>
            <w:gridSpan w:val="2"/>
            <w:shd w:val="clear" w:color="auto" w:fill="auto"/>
          </w:tcPr>
          <w:p w14:paraId="01520CA1" w14:textId="77777777" w:rsidR="00045D79" w:rsidRPr="00334399" w:rsidRDefault="00045D79">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pacing w:val="-2"/>
                <w:sz w:val="14"/>
                <w:szCs w:val="14"/>
                <w:vertAlign w:val="superscript"/>
              </w:rPr>
            </w:pPr>
            <w:proofErr w:type="spellStart"/>
            <w:r>
              <w:rPr>
                <w:rFonts w:ascii="Arial" w:hAnsi="Arial" w:cs="Arial"/>
                <w:spacing w:val="-2"/>
                <w:sz w:val="14"/>
                <w:szCs w:val="14"/>
              </w:rPr>
              <w:t>Parent</w:t>
            </w:r>
            <w:proofErr w:type="spellEnd"/>
          </w:p>
        </w:tc>
        <w:tc>
          <w:tcPr>
            <w:tcW w:w="283" w:type="dxa"/>
            <w:shd w:val="clear" w:color="auto" w:fill="auto"/>
          </w:tcPr>
          <w:p w14:paraId="43BB2E2A" w14:textId="77777777" w:rsidR="00045D79" w:rsidRPr="00334399" w:rsidRDefault="00045D79">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pacing w:val="-2"/>
                <w:sz w:val="14"/>
                <w:szCs w:val="14"/>
              </w:rPr>
            </w:pPr>
          </w:p>
        </w:tc>
        <w:tc>
          <w:tcPr>
            <w:tcW w:w="2835" w:type="dxa"/>
            <w:gridSpan w:val="2"/>
            <w:shd w:val="clear" w:color="auto" w:fill="auto"/>
          </w:tcPr>
          <w:p w14:paraId="7EE6EB81" w14:textId="77777777" w:rsidR="00045D79" w:rsidRPr="00334399" w:rsidRDefault="00045D79">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pacing w:val="-2"/>
                <w:sz w:val="14"/>
                <w:szCs w:val="14"/>
                <w:vertAlign w:val="superscript"/>
              </w:rPr>
            </w:pPr>
            <w:proofErr w:type="spellStart"/>
            <w:r w:rsidRPr="00334399">
              <w:rPr>
                <w:rFonts w:ascii="Arial" w:hAnsi="Arial" w:cs="Arial"/>
                <w:spacing w:val="-2"/>
                <w:sz w:val="14"/>
                <w:szCs w:val="14"/>
              </w:rPr>
              <w:t>Consolida</w:t>
            </w:r>
            <w:r>
              <w:rPr>
                <w:rFonts w:ascii="Arial" w:hAnsi="Arial" w:cs="Arial"/>
                <w:spacing w:val="-2"/>
                <w:sz w:val="14"/>
                <w:szCs w:val="14"/>
              </w:rPr>
              <w:t>ted</w:t>
            </w:r>
            <w:proofErr w:type="spellEnd"/>
          </w:p>
        </w:tc>
      </w:tr>
      <w:tr w:rsidR="00045D79" w:rsidRPr="00334399" w14:paraId="543BAA53" w14:textId="77777777">
        <w:trPr>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3864" w:themeColor="accent1" w:themeShade="80"/>
            </w:tcBorders>
          </w:tcPr>
          <w:p w14:paraId="35736AEC" w14:textId="77777777" w:rsidR="00045D79" w:rsidRPr="00334399" w:rsidRDefault="00045D79">
            <w:pPr>
              <w:keepNext/>
              <w:keepLines/>
              <w:spacing w:before="40" w:after="40"/>
              <w:rPr>
                <w:rFonts w:ascii="Arial" w:hAnsi="Arial" w:cs="Arial"/>
                <w:spacing w:val="-2"/>
                <w:sz w:val="14"/>
                <w:szCs w:val="14"/>
              </w:rPr>
            </w:pPr>
          </w:p>
        </w:tc>
        <w:tc>
          <w:tcPr>
            <w:tcW w:w="604" w:type="dxa"/>
            <w:tcBorders>
              <w:top w:val="nil"/>
              <w:bottom w:val="single" w:sz="2" w:space="0" w:color="1F3864" w:themeColor="accent1" w:themeShade="80"/>
            </w:tcBorders>
          </w:tcPr>
          <w:p w14:paraId="27D9B095" w14:textId="77777777" w:rsidR="00045D79" w:rsidRPr="00334399" w:rsidRDefault="00045D79">
            <w:pPr>
              <w:keepNext/>
              <w:keepLines/>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p>
        </w:tc>
        <w:tc>
          <w:tcPr>
            <w:tcW w:w="1411" w:type="dxa"/>
            <w:tcBorders>
              <w:bottom w:val="single" w:sz="2" w:space="0" w:color="1F3864" w:themeColor="accent1" w:themeShade="80"/>
            </w:tcBorders>
            <w:vAlign w:val="center"/>
          </w:tcPr>
          <w:p w14:paraId="65581D97" w14:textId="77777777" w:rsidR="00045D79" w:rsidRPr="00334399" w:rsidRDefault="00045D7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r>
              <w:rPr>
                <w:rFonts w:ascii="Arial" w:hAnsi="Arial" w:cs="Arial"/>
                <w:b/>
                <w:spacing w:val="-2"/>
                <w:sz w:val="14"/>
                <w:szCs w:val="14"/>
              </w:rPr>
              <w:t>2023</w:t>
            </w:r>
          </w:p>
        </w:tc>
        <w:tc>
          <w:tcPr>
            <w:tcW w:w="1412" w:type="dxa"/>
            <w:tcBorders>
              <w:bottom w:val="single" w:sz="2" w:space="0" w:color="1F3864" w:themeColor="accent1" w:themeShade="80"/>
            </w:tcBorders>
            <w:vAlign w:val="center"/>
          </w:tcPr>
          <w:p w14:paraId="0074256B" w14:textId="77777777" w:rsidR="00045D79" w:rsidRPr="00BF0F19" w:rsidRDefault="00045D7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vertAlign w:val="superscript"/>
              </w:rPr>
            </w:pPr>
            <w:r>
              <w:rPr>
                <w:rFonts w:ascii="Arial" w:hAnsi="Arial" w:cs="Arial"/>
                <w:b/>
                <w:spacing w:val="-2"/>
                <w:sz w:val="14"/>
                <w:szCs w:val="14"/>
              </w:rPr>
              <w:t>2022</w:t>
            </w:r>
          </w:p>
        </w:tc>
        <w:tc>
          <w:tcPr>
            <w:tcW w:w="283" w:type="dxa"/>
            <w:tcBorders>
              <w:bottom w:val="single" w:sz="2" w:space="0" w:color="1F3864" w:themeColor="accent1" w:themeShade="80"/>
            </w:tcBorders>
            <w:vAlign w:val="center"/>
          </w:tcPr>
          <w:p w14:paraId="02CC1B25" w14:textId="77777777" w:rsidR="00045D79" w:rsidRPr="00334399" w:rsidRDefault="00045D7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p>
        </w:tc>
        <w:tc>
          <w:tcPr>
            <w:tcW w:w="1417" w:type="dxa"/>
            <w:tcBorders>
              <w:bottom w:val="single" w:sz="2" w:space="0" w:color="1F3864" w:themeColor="accent1" w:themeShade="80"/>
            </w:tcBorders>
            <w:vAlign w:val="center"/>
          </w:tcPr>
          <w:p w14:paraId="6B3A006E" w14:textId="77777777" w:rsidR="00045D79" w:rsidRPr="00334399" w:rsidRDefault="00045D7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r>
              <w:rPr>
                <w:rFonts w:ascii="Arial" w:hAnsi="Arial" w:cs="Arial"/>
                <w:b/>
                <w:spacing w:val="-2"/>
                <w:sz w:val="14"/>
                <w:szCs w:val="14"/>
              </w:rPr>
              <w:t>2023</w:t>
            </w:r>
          </w:p>
        </w:tc>
        <w:tc>
          <w:tcPr>
            <w:tcW w:w="1418" w:type="dxa"/>
            <w:tcBorders>
              <w:bottom w:val="single" w:sz="2" w:space="0" w:color="1F3864" w:themeColor="accent1" w:themeShade="80"/>
            </w:tcBorders>
            <w:vAlign w:val="center"/>
          </w:tcPr>
          <w:p w14:paraId="2B2F64D3" w14:textId="77777777" w:rsidR="00045D79" w:rsidRPr="00334399" w:rsidRDefault="00045D7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r>
              <w:rPr>
                <w:rFonts w:ascii="Arial" w:hAnsi="Arial" w:cs="Arial"/>
                <w:b/>
                <w:spacing w:val="-2"/>
                <w:sz w:val="14"/>
                <w:szCs w:val="14"/>
              </w:rPr>
              <w:t>2022</w:t>
            </w:r>
          </w:p>
        </w:tc>
      </w:tr>
      <w:tr w:rsidR="00045D79" w:rsidRPr="00334399" w14:paraId="50855BDB" w14:textId="77777777" w:rsidTr="00EB511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bottom w:val="nil"/>
            </w:tcBorders>
            <w:shd w:val="clear" w:color="auto" w:fill="auto"/>
          </w:tcPr>
          <w:p w14:paraId="10020A6C" w14:textId="77777777" w:rsidR="00045D79" w:rsidRPr="00DA6411" w:rsidRDefault="00045D79">
            <w:pPr>
              <w:pStyle w:val="08-Tabelageral"/>
              <w:jc w:val="left"/>
              <w:rPr>
                <w:rFonts w:cs="Arial"/>
                <w:b w:val="0"/>
                <w:szCs w:val="14"/>
                <w:vertAlign w:val="superscript"/>
              </w:rPr>
            </w:pPr>
            <w:proofErr w:type="spellStart"/>
            <w:r w:rsidRPr="00334399">
              <w:rPr>
                <w:rFonts w:cs="Arial"/>
                <w:b w:val="0"/>
                <w:szCs w:val="14"/>
              </w:rPr>
              <w:t>Dividend</w:t>
            </w:r>
            <w:r>
              <w:rPr>
                <w:rFonts w:cs="Arial"/>
                <w:b w:val="0"/>
                <w:szCs w:val="14"/>
              </w:rPr>
              <w:t>s</w:t>
            </w:r>
            <w:proofErr w:type="spellEnd"/>
            <w:r w:rsidRPr="00334399">
              <w:rPr>
                <w:rFonts w:cs="Arial"/>
                <w:b w:val="0"/>
                <w:szCs w:val="14"/>
              </w:rPr>
              <w:t xml:space="preserve"> </w:t>
            </w:r>
            <w:proofErr w:type="spellStart"/>
            <w:r w:rsidRPr="00334399">
              <w:rPr>
                <w:rFonts w:cs="Arial"/>
                <w:b w:val="0"/>
                <w:szCs w:val="14"/>
              </w:rPr>
              <w:t>p</w:t>
            </w:r>
            <w:r>
              <w:rPr>
                <w:rFonts w:cs="Arial"/>
                <w:b w:val="0"/>
                <w:szCs w:val="14"/>
              </w:rPr>
              <w:t>ayable</w:t>
            </w:r>
            <w:proofErr w:type="spellEnd"/>
            <w:r>
              <w:rPr>
                <w:rFonts w:cs="Arial"/>
                <w:b w:val="0"/>
                <w:szCs w:val="14"/>
              </w:rPr>
              <w:t xml:space="preserve"> </w:t>
            </w:r>
            <w:r>
              <w:rPr>
                <w:rFonts w:cs="Arial"/>
                <w:b w:val="0"/>
                <w:szCs w:val="14"/>
                <w:vertAlign w:val="superscript"/>
              </w:rPr>
              <w:t>(1)</w:t>
            </w:r>
          </w:p>
        </w:tc>
        <w:tc>
          <w:tcPr>
            <w:tcW w:w="604" w:type="dxa"/>
            <w:tcBorders>
              <w:bottom w:val="nil"/>
            </w:tcBorders>
            <w:shd w:val="clear" w:color="auto" w:fill="auto"/>
            <w:vAlign w:val="center"/>
          </w:tcPr>
          <w:p w14:paraId="395683A9" w14:textId="77777777" w:rsidR="00045D79" w:rsidRPr="00334399"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bottom w:val="nil"/>
            </w:tcBorders>
            <w:shd w:val="clear" w:color="auto" w:fill="auto"/>
          </w:tcPr>
          <w:p w14:paraId="4705CD99" w14:textId="77777777" w:rsidR="00045D79" w:rsidRPr="00334399"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2,455,234</w:t>
            </w:r>
          </w:p>
        </w:tc>
        <w:tc>
          <w:tcPr>
            <w:tcW w:w="1412" w:type="dxa"/>
            <w:tcBorders>
              <w:bottom w:val="nil"/>
            </w:tcBorders>
            <w:shd w:val="clear" w:color="auto" w:fill="auto"/>
          </w:tcPr>
          <w:p w14:paraId="44AD534E" w14:textId="77777777" w:rsidR="00045D79" w:rsidRPr="00334399"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94FD7">
              <w:rPr>
                <w:rFonts w:cs="Arial"/>
                <w:szCs w:val="14"/>
              </w:rPr>
              <w:t>3</w:t>
            </w:r>
            <w:r>
              <w:rPr>
                <w:rFonts w:cs="Arial"/>
                <w:szCs w:val="14"/>
              </w:rPr>
              <w:t>,</w:t>
            </w:r>
            <w:r w:rsidRPr="00894FD7">
              <w:rPr>
                <w:rFonts w:cs="Arial"/>
                <w:szCs w:val="14"/>
              </w:rPr>
              <w:t>673</w:t>
            </w:r>
            <w:r>
              <w:rPr>
                <w:rFonts w:cs="Arial"/>
                <w:szCs w:val="14"/>
              </w:rPr>
              <w:t>,</w:t>
            </w:r>
            <w:r w:rsidRPr="00894FD7">
              <w:rPr>
                <w:rFonts w:cs="Arial"/>
                <w:szCs w:val="14"/>
              </w:rPr>
              <w:t>952</w:t>
            </w:r>
          </w:p>
        </w:tc>
        <w:tc>
          <w:tcPr>
            <w:tcW w:w="283" w:type="dxa"/>
            <w:tcBorders>
              <w:bottom w:val="nil"/>
            </w:tcBorders>
            <w:shd w:val="clear" w:color="auto" w:fill="auto"/>
          </w:tcPr>
          <w:p w14:paraId="4861A051" w14:textId="77777777" w:rsidR="00045D79" w:rsidRPr="00334399"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bottom w:val="nil"/>
            </w:tcBorders>
            <w:shd w:val="clear" w:color="auto" w:fill="auto"/>
          </w:tcPr>
          <w:p w14:paraId="64501A1E" w14:textId="77777777" w:rsidR="00045D79" w:rsidRPr="00334399"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2,455,234</w:t>
            </w:r>
          </w:p>
        </w:tc>
        <w:tc>
          <w:tcPr>
            <w:tcW w:w="1418" w:type="dxa"/>
            <w:tcBorders>
              <w:bottom w:val="nil"/>
            </w:tcBorders>
            <w:shd w:val="clear" w:color="auto" w:fill="auto"/>
          </w:tcPr>
          <w:p w14:paraId="7006D0CE" w14:textId="77777777" w:rsidR="00045D79" w:rsidRPr="00334399"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94FD7">
              <w:rPr>
                <w:rFonts w:cs="Arial"/>
                <w:szCs w:val="14"/>
              </w:rPr>
              <w:t>3</w:t>
            </w:r>
            <w:r>
              <w:rPr>
                <w:rFonts w:cs="Arial"/>
                <w:szCs w:val="14"/>
              </w:rPr>
              <w:t>,</w:t>
            </w:r>
            <w:r w:rsidRPr="00894FD7">
              <w:rPr>
                <w:rFonts w:cs="Arial"/>
                <w:szCs w:val="14"/>
              </w:rPr>
              <w:t>673</w:t>
            </w:r>
            <w:r>
              <w:rPr>
                <w:rFonts w:cs="Arial"/>
                <w:szCs w:val="14"/>
              </w:rPr>
              <w:t>,</w:t>
            </w:r>
            <w:r w:rsidRPr="00894FD7">
              <w:rPr>
                <w:rFonts w:cs="Arial"/>
                <w:szCs w:val="14"/>
              </w:rPr>
              <w:t>952</w:t>
            </w:r>
          </w:p>
        </w:tc>
      </w:tr>
      <w:tr w:rsidR="00045D79" w:rsidRPr="00DA6411" w14:paraId="6649EA64" w14:textId="77777777">
        <w:trPr>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2721C57D" w14:textId="77777777" w:rsidR="00045D79" w:rsidRPr="00DA6411" w:rsidRDefault="00045D79">
            <w:pPr>
              <w:pStyle w:val="08-Tabelageral"/>
              <w:jc w:val="left"/>
              <w:rPr>
                <w:rFonts w:cs="Arial"/>
                <w:b w:val="0"/>
                <w:szCs w:val="14"/>
                <w:vertAlign w:val="superscript"/>
              </w:rPr>
            </w:pPr>
            <w:r>
              <w:rPr>
                <w:rFonts w:cs="Arial"/>
                <w:b w:val="0"/>
                <w:szCs w:val="14"/>
              </w:rPr>
              <w:t xml:space="preserve">Capital </w:t>
            </w:r>
            <w:proofErr w:type="spellStart"/>
            <w:r>
              <w:rPr>
                <w:rFonts w:cs="Arial"/>
                <w:b w:val="0"/>
                <w:szCs w:val="14"/>
              </w:rPr>
              <w:t>reduction</w:t>
            </w:r>
            <w:proofErr w:type="spellEnd"/>
            <w:r>
              <w:rPr>
                <w:rFonts w:cs="Arial"/>
                <w:b w:val="0"/>
                <w:szCs w:val="14"/>
              </w:rPr>
              <w:t xml:space="preserve"> </w:t>
            </w:r>
            <w:proofErr w:type="spellStart"/>
            <w:r>
              <w:rPr>
                <w:rFonts w:cs="Arial"/>
                <w:b w:val="0"/>
                <w:szCs w:val="14"/>
              </w:rPr>
              <w:t>payable</w:t>
            </w:r>
            <w:proofErr w:type="spellEnd"/>
            <w:r>
              <w:rPr>
                <w:rFonts w:cs="Arial"/>
                <w:b w:val="0"/>
                <w:szCs w:val="14"/>
              </w:rPr>
              <w:t xml:space="preserve"> </w:t>
            </w:r>
          </w:p>
        </w:tc>
        <w:tc>
          <w:tcPr>
            <w:tcW w:w="604" w:type="dxa"/>
            <w:tcBorders>
              <w:top w:val="nil"/>
              <w:bottom w:val="nil"/>
            </w:tcBorders>
            <w:vAlign w:val="center"/>
          </w:tcPr>
          <w:p w14:paraId="55A21996" w14:textId="77777777" w:rsidR="00045D79" w:rsidRPr="00DA6411" w:rsidRDefault="00045D7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tcPr>
          <w:p w14:paraId="46BC6CC7" w14:textId="77777777" w:rsidR="00045D79" w:rsidRPr="00DA6411" w:rsidRDefault="00045D7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75</w:t>
            </w:r>
          </w:p>
        </w:tc>
        <w:tc>
          <w:tcPr>
            <w:tcW w:w="1412" w:type="dxa"/>
            <w:tcBorders>
              <w:top w:val="nil"/>
              <w:bottom w:val="nil"/>
            </w:tcBorders>
          </w:tcPr>
          <w:p w14:paraId="45A5ED9A" w14:textId="77777777" w:rsidR="00045D79" w:rsidRPr="00DA6411" w:rsidRDefault="00045D7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94FD7">
              <w:rPr>
                <w:rFonts w:cs="Arial"/>
                <w:szCs w:val="14"/>
              </w:rPr>
              <w:t>75</w:t>
            </w:r>
          </w:p>
        </w:tc>
        <w:tc>
          <w:tcPr>
            <w:tcW w:w="283" w:type="dxa"/>
            <w:tcBorders>
              <w:top w:val="nil"/>
              <w:bottom w:val="nil"/>
            </w:tcBorders>
          </w:tcPr>
          <w:p w14:paraId="09990896" w14:textId="77777777" w:rsidR="00045D79" w:rsidRPr="00DA6411" w:rsidRDefault="00045D7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tcPr>
          <w:p w14:paraId="4EEB1B96" w14:textId="77777777" w:rsidR="00045D79" w:rsidRPr="00DA6411" w:rsidRDefault="00045D7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75</w:t>
            </w:r>
          </w:p>
        </w:tc>
        <w:tc>
          <w:tcPr>
            <w:tcW w:w="1418" w:type="dxa"/>
            <w:tcBorders>
              <w:top w:val="nil"/>
              <w:bottom w:val="nil"/>
            </w:tcBorders>
          </w:tcPr>
          <w:p w14:paraId="2C8E3311" w14:textId="77777777" w:rsidR="00045D79" w:rsidRPr="00DA6411" w:rsidRDefault="00045D7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94FD7">
              <w:rPr>
                <w:rFonts w:cs="Arial"/>
                <w:szCs w:val="14"/>
              </w:rPr>
              <w:t>75</w:t>
            </w:r>
          </w:p>
        </w:tc>
      </w:tr>
      <w:tr w:rsidR="00045D79" w:rsidRPr="00DA6411" w14:paraId="1E7B32E9" w14:textId="77777777" w:rsidTr="00EB511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tcBorders>
            <w:shd w:val="clear" w:color="auto" w:fill="auto"/>
          </w:tcPr>
          <w:p w14:paraId="3CB1E8A7" w14:textId="77777777" w:rsidR="00045D79" w:rsidRPr="00DA6411" w:rsidRDefault="00045D79">
            <w:pPr>
              <w:pStyle w:val="08-Tabelageral"/>
              <w:ind w:left="-107"/>
              <w:jc w:val="left"/>
              <w:rPr>
                <w:rFonts w:cs="Arial"/>
                <w:szCs w:val="14"/>
              </w:rPr>
            </w:pPr>
            <w:r w:rsidRPr="00DA6411">
              <w:rPr>
                <w:rFonts w:cs="Arial"/>
                <w:szCs w:val="14"/>
              </w:rPr>
              <w:t>Total</w:t>
            </w:r>
          </w:p>
        </w:tc>
        <w:tc>
          <w:tcPr>
            <w:tcW w:w="604" w:type="dxa"/>
            <w:tcBorders>
              <w:top w:val="nil"/>
            </w:tcBorders>
            <w:shd w:val="clear" w:color="auto" w:fill="auto"/>
            <w:vAlign w:val="center"/>
          </w:tcPr>
          <w:p w14:paraId="10371ED8" w14:textId="77777777" w:rsidR="00045D79" w:rsidRPr="00DA6411"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tcBorders>
            <w:shd w:val="clear" w:color="auto" w:fill="auto"/>
          </w:tcPr>
          <w:p w14:paraId="2DA70595" w14:textId="77777777" w:rsidR="00045D79" w:rsidRPr="00DA6411"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2,455,309</w:t>
            </w:r>
          </w:p>
        </w:tc>
        <w:tc>
          <w:tcPr>
            <w:tcW w:w="1412" w:type="dxa"/>
            <w:tcBorders>
              <w:top w:val="nil"/>
            </w:tcBorders>
            <w:shd w:val="clear" w:color="auto" w:fill="auto"/>
          </w:tcPr>
          <w:p w14:paraId="7B8DF90C" w14:textId="77777777" w:rsidR="00045D79" w:rsidRPr="00DA6411"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894FD7">
              <w:rPr>
                <w:rFonts w:cs="Arial"/>
                <w:b/>
                <w:szCs w:val="14"/>
              </w:rPr>
              <w:t>3</w:t>
            </w:r>
            <w:r>
              <w:rPr>
                <w:rFonts w:cs="Arial"/>
                <w:b/>
                <w:szCs w:val="14"/>
              </w:rPr>
              <w:t>,</w:t>
            </w:r>
            <w:r w:rsidRPr="00894FD7">
              <w:rPr>
                <w:rFonts w:cs="Arial"/>
                <w:b/>
                <w:szCs w:val="14"/>
              </w:rPr>
              <w:t>674</w:t>
            </w:r>
            <w:r>
              <w:rPr>
                <w:rFonts w:cs="Arial"/>
                <w:b/>
                <w:szCs w:val="14"/>
              </w:rPr>
              <w:t>,</w:t>
            </w:r>
            <w:r w:rsidRPr="00894FD7">
              <w:rPr>
                <w:rFonts w:cs="Arial"/>
                <w:b/>
                <w:szCs w:val="14"/>
              </w:rPr>
              <w:t>027</w:t>
            </w:r>
          </w:p>
        </w:tc>
        <w:tc>
          <w:tcPr>
            <w:tcW w:w="283" w:type="dxa"/>
            <w:tcBorders>
              <w:top w:val="nil"/>
            </w:tcBorders>
            <w:shd w:val="clear" w:color="auto" w:fill="auto"/>
          </w:tcPr>
          <w:p w14:paraId="10982BFC" w14:textId="77777777" w:rsidR="00045D79" w:rsidRPr="00DA6411"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tcBorders>
            <w:shd w:val="clear" w:color="auto" w:fill="auto"/>
          </w:tcPr>
          <w:p w14:paraId="38DC284E" w14:textId="77777777" w:rsidR="00045D79" w:rsidRPr="00DA6411"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2,455,309</w:t>
            </w:r>
          </w:p>
        </w:tc>
        <w:tc>
          <w:tcPr>
            <w:tcW w:w="1418" w:type="dxa"/>
            <w:tcBorders>
              <w:top w:val="nil"/>
            </w:tcBorders>
            <w:shd w:val="clear" w:color="auto" w:fill="auto"/>
          </w:tcPr>
          <w:p w14:paraId="7103164B" w14:textId="77777777" w:rsidR="00045D79" w:rsidRPr="00DA6411" w:rsidRDefault="00045D7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894FD7">
              <w:rPr>
                <w:rFonts w:cs="Arial"/>
                <w:b/>
                <w:szCs w:val="14"/>
              </w:rPr>
              <w:t>3</w:t>
            </w:r>
            <w:r>
              <w:rPr>
                <w:rFonts w:cs="Arial"/>
                <w:b/>
                <w:szCs w:val="14"/>
              </w:rPr>
              <w:t>,</w:t>
            </w:r>
            <w:r w:rsidRPr="00894FD7">
              <w:rPr>
                <w:rFonts w:cs="Arial"/>
                <w:b/>
                <w:szCs w:val="14"/>
              </w:rPr>
              <w:t>674</w:t>
            </w:r>
            <w:r>
              <w:rPr>
                <w:rFonts w:cs="Arial"/>
                <w:b/>
                <w:szCs w:val="14"/>
              </w:rPr>
              <w:t>,</w:t>
            </w:r>
            <w:r w:rsidRPr="00894FD7">
              <w:rPr>
                <w:rFonts w:cs="Arial"/>
                <w:b/>
                <w:szCs w:val="14"/>
              </w:rPr>
              <w:t>027</w:t>
            </w:r>
          </w:p>
        </w:tc>
      </w:tr>
    </w:tbl>
    <w:p w14:paraId="775CCB44" w14:textId="77777777" w:rsidR="00045D79" w:rsidRPr="00432934" w:rsidRDefault="00045D79" w:rsidP="0094791F">
      <w:pPr>
        <w:pStyle w:val="07-Legenda"/>
        <w:keepNext/>
        <w:numPr>
          <w:ilvl w:val="0"/>
          <w:numId w:val="49"/>
        </w:numPr>
        <w:rPr>
          <w:rFonts w:cs="Arial"/>
          <w:lang w:val="en-US"/>
        </w:rPr>
      </w:pPr>
      <w:r w:rsidRPr="00432934">
        <w:rPr>
          <w:rFonts w:cs="Arial"/>
          <w:lang w:val="en-US"/>
        </w:rPr>
        <w:t>The dividends distributed on Dec 31, 2022 were paid to the shareholders on Mar 01, 2023.</w:t>
      </w:r>
    </w:p>
    <w:p w14:paraId="1A5477FB" w14:textId="396F563F" w:rsidR="008E63BC" w:rsidRPr="00432934" w:rsidRDefault="008E63BC" w:rsidP="008E63BC">
      <w:pPr>
        <w:pStyle w:val="Ttulo1"/>
        <w:spacing w:line="259" w:lineRule="auto"/>
        <w:jc w:val="both"/>
        <w:rPr>
          <w:rFonts w:ascii="Arial" w:hAnsi="Arial" w:cs="Arial"/>
          <w:b/>
          <w:color w:val="1F3864" w:themeColor="accent1" w:themeShade="80"/>
          <w:sz w:val="20"/>
          <w:lang w:val="en-US"/>
        </w:rPr>
      </w:pPr>
      <w:bookmarkStart w:id="109" w:name="_Toc149573407"/>
      <w:bookmarkStart w:id="110" w:name="_Toc157446735"/>
      <w:bookmarkStart w:id="111" w:name="_Toc157704663"/>
      <w:r w:rsidRPr="00432934">
        <w:rPr>
          <w:rFonts w:ascii="Arial" w:hAnsi="Arial" w:cs="Arial"/>
          <w:b/>
          <w:color w:val="1F3864" w:themeColor="accent1" w:themeShade="80"/>
          <w:sz w:val="20"/>
          <w:lang w:val="en-US"/>
        </w:rPr>
        <w:t>22 – PROVISIONS AND CONTINGENT LIABILITIES</w:t>
      </w:r>
      <w:bookmarkEnd w:id="109"/>
      <w:bookmarkEnd w:id="110"/>
      <w:bookmarkEnd w:id="111"/>
    </w:p>
    <w:p w14:paraId="594AB33C" w14:textId="77777777" w:rsidR="00E7026E" w:rsidRPr="00432934" w:rsidRDefault="00E7026E" w:rsidP="00E7026E">
      <w:pPr>
        <w:pStyle w:val="05-Textonormal"/>
        <w:rPr>
          <w:rFonts w:cs="Arial"/>
          <w:b/>
          <w:color w:val="1F3864" w:themeColor="accent1" w:themeShade="80"/>
          <w:lang w:val="en-US"/>
        </w:rPr>
      </w:pPr>
      <w:bookmarkStart w:id="112" w:name="_Toc149573408"/>
      <w:r w:rsidRPr="00432934">
        <w:rPr>
          <w:rFonts w:cs="Arial"/>
          <w:b/>
          <w:color w:val="1F3864" w:themeColor="accent1" w:themeShade="80"/>
          <w:lang w:val="en-US"/>
        </w:rPr>
        <w:t>a) Contingent Assets</w:t>
      </w:r>
    </w:p>
    <w:p w14:paraId="21CAF0EC" w14:textId="77777777" w:rsidR="00E7026E" w:rsidRPr="00432934" w:rsidRDefault="00E7026E" w:rsidP="00E7026E">
      <w:pPr>
        <w:pStyle w:val="05-Textonormal"/>
        <w:rPr>
          <w:rFonts w:cs="Arial"/>
          <w:b/>
          <w:lang w:val="en-US"/>
        </w:rPr>
      </w:pPr>
      <w:r w:rsidRPr="00432934">
        <w:rPr>
          <w:rFonts w:cs="Arial"/>
          <w:lang w:val="en-US"/>
        </w:rPr>
        <w:t>In accordance with CPC 25 [IAS 37] - Provisions, Contingent Liabilities and Contingent Assets, no contingent assets were recognized in the individual and consolidated financial statements.</w:t>
      </w:r>
    </w:p>
    <w:p w14:paraId="01894556"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t>b) Contingent Liabilities - Probable</w:t>
      </w:r>
    </w:p>
    <w:p w14:paraId="0A359F2E"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t>b.1) Tax Lawsuits</w:t>
      </w:r>
    </w:p>
    <w:p w14:paraId="46285E43" w14:textId="77777777" w:rsidR="00E7026E" w:rsidRPr="00432934" w:rsidRDefault="00E7026E" w:rsidP="00E7026E">
      <w:pPr>
        <w:pStyle w:val="05-Textonormal"/>
        <w:rPr>
          <w:rFonts w:cs="Arial"/>
          <w:b/>
          <w:lang w:val="en-US"/>
        </w:rPr>
      </w:pPr>
      <w:r w:rsidRPr="00432934">
        <w:rPr>
          <w:rFonts w:cs="Arial"/>
          <w:lang w:val="en-US"/>
        </w:rPr>
        <w:t xml:space="preserve">Tax lawsuits related to BB </w:t>
      </w:r>
      <w:proofErr w:type="spellStart"/>
      <w:r w:rsidRPr="00432934">
        <w:rPr>
          <w:rFonts w:cs="Arial"/>
          <w:lang w:val="en-US"/>
        </w:rPr>
        <w:t>Corretora</w:t>
      </w:r>
      <w:proofErr w:type="spellEnd"/>
      <w:r w:rsidRPr="00432934">
        <w:rPr>
          <w:rFonts w:cs="Arial"/>
          <w:lang w:val="en-US"/>
        </w:rPr>
        <w:t xml:space="preserve">, which arise, mainly, from municipal/district tax assessments (discussing the collection of the Tax on Services of Any Nature - ISSQN); and lawsuits of the Federal Government filed in the administrative or judicial spheres discussing federal taxes (notably non-validation of offsetting of own taxes against other taxes). </w:t>
      </w:r>
    </w:p>
    <w:p w14:paraId="15B4F850" w14:textId="66274703" w:rsidR="00E7026E" w:rsidRPr="00432934" w:rsidRDefault="00E7026E" w:rsidP="00E7026E">
      <w:pPr>
        <w:pStyle w:val="05-Textonormal"/>
        <w:rPr>
          <w:rFonts w:cs="Arial"/>
          <w:b/>
          <w:lang w:val="en-US"/>
        </w:rPr>
      </w:pPr>
      <w:r w:rsidRPr="00432934">
        <w:rPr>
          <w:rFonts w:cs="Arial"/>
          <w:lang w:val="en-US"/>
        </w:rPr>
        <w:t xml:space="preserve">On December 31, 2023, BB </w:t>
      </w:r>
      <w:proofErr w:type="spellStart"/>
      <w:r w:rsidRPr="00432934">
        <w:rPr>
          <w:rFonts w:cs="Arial"/>
          <w:lang w:val="en-US"/>
        </w:rPr>
        <w:t>Corretora</w:t>
      </w:r>
      <w:proofErr w:type="spellEnd"/>
      <w:r w:rsidRPr="00432934">
        <w:rPr>
          <w:rFonts w:cs="Arial"/>
          <w:lang w:val="en-US"/>
        </w:rPr>
        <w:t xml:space="preserve"> had a total of 3</w:t>
      </w:r>
      <w:r w:rsidR="00823791" w:rsidRPr="00432934">
        <w:rPr>
          <w:rFonts w:cs="Arial"/>
          <w:lang w:val="en-US"/>
        </w:rPr>
        <w:t>9</w:t>
      </w:r>
      <w:r w:rsidRPr="00432934">
        <w:rPr>
          <w:rFonts w:cs="Arial"/>
          <w:lang w:val="en-US"/>
        </w:rPr>
        <w:t xml:space="preserve"> (thirty </w:t>
      </w:r>
      <w:r w:rsidR="00823791" w:rsidRPr="00432934">
        <w:rPr>
          <w:rFonts w:cs="Arial"/>
          <w:lang w:val="en-US"/>
        </w:rPr>
        <w:t>nin</w:t>
      </w:r>
      <w:r w:rsidRPr="00432934">
        <w:rPr>
          <w:rFonts w:cs="Arial"/>
          <w:lang w:val="en-US"/>
        </w:rPr>
        <w:t>e) active tax lawsuits discussing tax matters, classified as remote, possible or probable, depending on the phase of the lawsuit and specific situation related to each case. These lawsuits are distributed as follows: (</w:t>
      </w:r>
      <w:proofErr w:type="spellStart"/>
      <w:r w:rsidRPr="00432934">
        <w:rPr>
          <w:rFonts w:cs="Arial"/>
          <w:lang w:val="en-US"/>
        </w:rPr>
        <w:t>i</w:t>
      </w:r>
      <w:proofErr w:type="spellEnd"/>
      <w:r w:rsidRPr="00432934">
        <w:rPr>
          <w:rFonts w:cs="Arial"/>
          <w:lang w:val="en-US"/>
        </w:rPr>
        <w:t>) 25 (twenty five) of them in the administrative sphere, exclusively, with the Federal Revenue of Brazil (RFB); and (ii) 1</w:t>
      </w:r>
      <w:r w:rsidR="00823791" w:rsidRPr="00432934">
        <w:rPr>
          <w:rFonts w:cs="Arial"/>
          <w:lang w:val="en-US"/>
        </w:rPr>
        <w:t>4</w:t>
      </w:r>
      <w:r w:rsidRPr="00432934">
        <w:rPr>
          <w:rFonts w:cs="Arial"/>
          <w:lang w:val="en-US"/>
        </w:rPr>
        <w:t xml:space="preserve"> (</w:t>
      </w:r>
      <w:r w:rsidR="00823791" w:rsidRPr="00432934">
        <w:rPr>
          <w:rFonts w:cs="Arial"/>
          <w:lang w:val="en-US"/>
        </w:rPr>
        <w:t>four</w:t>
      </w:r>
      <w:r w:rsidRPr="00432934">
        <w:rPr>
          <w:rFonts w:cs="Arial"/>
          <w:lang w:val="en-US"/>
        </w:rPr>
        <w:t xml:space="preserve">teen) of them filed in the Brazilian courts, </w:t>
      </w:r>
      <w:r w:rsidR="00823791" w:rsidRPr="00432934">
        <w:rPr>
          <w:rFonts w:cs="Arial"/>
          <w:lang w:val="en-US"/>
        </w:rPr>
        <w:t>10</w:t>
      </w:r>
      <w:r w:rsidRPr="00432934">
        <w:rPr>
          <w:rFonts w:cs="Arial"/>
          <w:lang w:val="en-US"/>
        </w:rPr>
        <w:t xml:space="preserve"> (</w:t>
      </w:r>
      <w:r w:rsidR="00823791" w:rsidRPr="00432934">
        <w:rPr>
          <w:rFonts w:cs="Arial"/>
          <w:lang w:val="en-US"/>
        </w:rPr>
        <w:t>t</w:t>
      </w:r>
      <w:r w:rsidRPr="00432934">
        <w:rPr>
          <w:rFonts w:cs="Arial"/>
          <w:lang w:val="en-US"/>
        </w:rPr>
        <w:t>e</w:t>
      </w:r>
      <w:r w:rsidR="00823791" w:rsidRPr="00432934">
        <w:rPr>
          <w:rFonts w:cs="Arial"/>
          <w:lang w:val="en-US"/>
        </w:rPr>
        <w:t>n</w:t>
      </w:r>
      <w:r w:rsidRPr="00432934">
        <w:rPr>
          <w:rFonts w:cs="Arial"/>
          <w:lang w:val="en-US"/>
        </w:rPr>
        <w:t>) of them in the State courts and 04 (four) in the Federal courts.</w:t>
      </w:r>
    </w:p>
    <w:p w14:paraId="5AA6C743" w14:textId="7AC0BD9A" w:rsidR="00E7026E" w:rsidRPr="00432934" w:rsidRDefault="00E7026E" w:rsidP="00E7026E">
      <w:pPr>
        <w:pStyle w:val="05-Textonormal"/>
        <w:rPr>
          <w:rFonts w:cs="Arial"/>
          <w:lang w:val="en-US"/>
        </w:rPr>
      </w:pPr>
      <w:r w:rsidRPr="00432934">
        <w:rPr>
          <w:rFonts w:cs="Arial"/>
          <w:lang w:val="en-US"/>
        </w:rPr>
        <w:t xml:space="preserve">In the main lawsuit classified as probable, BB </w:t>
      </w:r>
      <w:proofErr w:type="spellStart"/>
      <w:r w:rsidRPr="00432934">
        <w:rPr>
          <w:rFonts w:cs="Arial"/>
          <w:lang w:val="en-US"/>
        </w:rPr>
        <w:t>Corretora</w:t>
      </w:r>
      <w:proofErr w:type="spellEnd"/>
      <w:r w:rsidRPr="00432934">
        <w:rPr>
          <w:rFonts w:cs="Arial"/>
          <w:lang w:val="en-US"/>
        </w:rPr>
        <w:t xml:space="preserve"> is a party in a lawsuit whose cause of action is related to the collection of ISSQN, in progress with the TJ/MG, to which the initial cause value of R$ 8.3 million was attributed and, filed on June 29, 1998. This action was judged by the competent court, which recognized the right of the Municipality to receive the ISSQN required. During the course of the lawsuit, in the context of discussion of stays of execution, a judicial deposit was made to guarantee the court with Banco do Brasil, whose residual value restated on </w:t>
      </w:r>
      <w:r w:rsidR="00823791" w:rsidRPr="00432934">
        <w:rPr>
          <w:rFonts w:cs="Arial"/>
          <w:lang w:val="en-US"/>
        </w:rPr>
        <w:t>Dec</w:t>
      </w:r>
      <w:r w:rsidRPr="00432934">
        <w:rPr>
          <w:rFonts w:cs="Arial"/>
          <w:lang w:val="en-US"/>
        </w:rPr>
        <w:t xml:space="preserve"> 3</w:t>
      </w:r>
      <w:r w:rsidR="00823791" w:rsidRPr="00432934">
        <w:rPr>
          <w:rFonts w:cs="Arial"/>
          <w:lang w:val="en-US"/>
        </w:rPr>
        <w:t>1</w:t>
      </w:r>
      <w:r w:rsidRPr="00432934">
        <w:rPr>
          <w:rFonts w:cs="Arial"/>
          <w:lang w:val="en-US"/>
        </w:rPr>
        <w:t>, 2023 is approximately R$ 8</w:t>
      </w:r>
      <w:r w:rsidR="00823791" w:rsidRPr="00432934">
        <w:rPr>
          <w:rFonts w:cs="Arial"/>
          <w:lang w:val="en-US"/>
        </w:rPr>
        <w:t>9</w:t>
      </w:r>
      <w:r w:rsidRPr="00432934">
        <w:rPr>
          <w:rFonts w:cs="Arial"/>
          <w:lang w:val="en-US"/>
        </w:rPr>
        <w:t>.</w:t>
      </w:r>
      <w:r w:rsidR="00823791" w:rsidRPr="00432934">
        <w:rPr>
          <w:rFonts w:cs="Arial"/>
          <w:lang w:val="en-US"/>
        </w:rPr>
        <w:t>9</w:t>
      </w:r>
      <w:r w:rsidRPr="00432934">
        <w:rPr>
          <w:rFonts w:cs="Arial"/>
          <w:lang w:val="en-US"/>
        </w:rPr>
        <w:t xml:space="preserve"> thousand (one since there was a decision favorable to the plaintiff in settlement of the sentence, in which the court determined the withdrawal of R$ 527</w:t>
      </w:r>
      <w:r w:rsidR="00823791" w:rsidRPr="00432934">
        <w:rPr>
          <w:rFonts w:cs="Arial"/>
          <w:lang w:val="en-US"/>
        </w:rPr>
        <w:t>.</w:t>
      </w:r>
      <w:r w:rsidRPr="00432934">
        <w:rPr>
          <w:rFonts w:cs="Arial"/>
          <w:lang w:val="en-US"/>
        </w:rPr>
        <w:t xml:space="preserve">8, on </w:t>
      </w:r>
      <w:r w:rsidR="00FE1B8B" w:rsidRPr="00432934">
        <w:rPr>
          <w:rFonts w:cs="Arial"/>
          <w:lang w:val="en-US"/>
        </w:rPr>
        <w:t>Aug</w:t>
      </w:r>
      <w:r w:rsidRPr="00432934">
        <w:rPr>
          <w:rFonts w:cs="Arial"/>
          <w:lang w:val="en-US"/>
        </w:rPr>
        <w:t xml:space="preserve"> 16, 2021 - related to the undisputed case). Furthermore, in said decision, the court determined that after the procedural reorganization measures; a permit is issued in favor of BB </w:t>
      </w:r>
      <w:proofErr w:type="spellStart"/>
      <w:r w:rsidRPr="00432934">
        <w:rPr>
          <w:rFonts w:cs="Arial"/>
          <w:lang w:val="en-US"/>
        </w:rPr>
        <w:t>Corretora</w:t>
      </w:r>
      <w:proofErr w:type="spellEnd"/>
      <w:r w:rsidRPr="00432934">
        <w:rPr>
          <w:rFonts w:cs="Arial"/>
          <w:lang w:val="en-US"/>
        </w:rPr>
        <w:t xml:space="preserve"> to raise any residual balance available to the court, which on Dec 31, 2023 is still pending analysis and measures by the court.</w:t>
      </w:r>
    </w:p>
    <w:p w14:paraId="4B374A01" w14:textId="77777777" w:rsidR="00E7026E" w:rsidRPr="00432934" w:rsidRDefault="00E7026E" w:rsidP="00E7026E">
      <w:pPr>
        <w:pStyle w:val="05-Textonormal"/>
        <w:rPr>
          <w:rFonts w:cs="Arial"/>
          <w:b/>
          <w:lang w:val="en-US"/>
        </w:rPr>
      </w:pPr>
      <w:r w:rsidRPr="00432934">
        <w:rPr>
          <w:rFonts w:cs="Arial"/>
          <w:lang w:val="en-US"/>
        </w:rPr>
        <w:t xml:space="preserve">As for BB </w:t>
      </w:r>
      <w:proofErr w:type="spellStart"/>
      <w:r w:rsidRPr="00432934">
        <w:rPr>
          <w:rFonts w:cs="Arial"/>
          <w:lang w:val="en-US"/>
        </w:rPr>
        <w:t>Seguridade</w:t>
      </w:r>
      <w:proofErr w:type="spellEnd"/>
      <w:r w:rsidRPr="00432934">
        <w:rPr>
          <w:rFonts w:cs="Arial"/>
          <w:lang w:val="en-US"/>
        </w:rPr>
        <w:t xml:space="preserve"> and BB </w:t>
      </w:r>
      <w:proofErr w:type="spellStart"/>
      <w:r w:rsidRPr="00432934">
        <w:rPr>
          <w:rFonts w:cs="Arial"/>
          <w:lang w:val="en-US"/>
        </w:rPr>
        <w:t>Seguros</w:t>
      </w:r>
      <w:proofErr w:type="spellEnd"/>
      <w:r w:rsidRPr="00432934">
        <w:rPr>
          <w:rFonts w:cs="Arial"/>
          <w:lang w:val="en-US"/>
        </w:rPr>
        <w:t>, they do not have tax lawsuits with significant amounts.</w:t>
      </w:r>
    </w:p>
    <w:p w14:paraId="231EDB16"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t>b.2) Civil Lawsuits</w:t>
      </w:r>
    </w:p>
    <w:p w14:paraId="71C7A2D9" w14:textId="77777777" w:rsidR="00E7026E" w:rsidRPr="00432934" w:rsidRDefault="00E7026E" w:rsidP="00E7026E">
      <w:pPr>
        <w:pStyle w:val="05-Textonormal"/>
        <w:rPr>
          <w:rFonts w:cs="Arial"/>
          <w:b/>
          <w:lang w:val="en-US"/>
        </w:rPr>
      </w:pPr>
      <w:r w:rsidRPr="00432934">
        <w:rPr>
          <w:rFonts w:cs="Arial"/>
          <w:lang w:val="en-US"/>
        </w:rPr>
        <w:t xml:space="preserve">In civil lawsuits involving BB </w:t>
      </w:r>
      <w:proofErr w:type="spellStart"/>
      <w:r w:rsidRPr="00432934">
        <w:rPr>
          <w:rFonts w:cs="Arial"/>
          <w:lang w:val="en-US"/>
        </w:rPr>
        <w:t>Seguridade</w:t>
      </w:r>
      <w:proofErr w:type="spellEnd"/>
      <w:r w:rsidRPr="00432934">
        <w:rPr>
          <w:rFonts w:cs="Arial"/>
          <w:lang w:val="en-US"/>
        </w:rPr>
        <w:t xml:space="preserve">, BB </w:t>
      </w:r>
      <w:proofErr w:type="spellStart"/>
      <w:r w:rsidRPr="00432934">
        <w:rPr>
          <w:rFonts w:cs="Arial"/>
          <w:lang w:val="en-US"/>
        </w:rPr>
        <w:t>Seguros</w:t>
      </w:r>
      <w:proofErr w:type="spellEnd"/>
      <w:r w:rsidRPr="00432934">
        <w:rPr>
          <w:rFonts w:cs="Arial"/>
          <w:lang w:val="en-US"/>
        </w:rPr>
        <w:t xml:space="preserve"> and BB </w:t>
      </w:r>
      <w:proofErr w:type="spellStart"/>
      <w:r w:rsidRPr="00432934">
        <w:rPr>
          <w:rFonts w:cs="Arial"/>
          <w:lang w:val="en-US"/>
        </w:rPr>
        <w:t>Corretora</w:t>
      </w:r>
      <w:proofErr w:type="spellEnd"/>
      <w:r w:rsidRPr="00432934">
        <w:rPr>
          <w:rFonts w:cs="Arial"/>
          <w:lang w:val="en-US"/>
        </w:rPr>
        <w:t xml:space="preserve">, we </w:t>
      </w:r>
      <w:proofErr w:type="spellStart"/>
      <w:r w:rsidRPr="00432934">
        <w:rPr>
          <w:rFonts w:cs="Arial"/>
          <w:lang w:val="en-US"/>
        </w:rPr>
        <w:t>highlignt</w:t>
      </w:r>
      <w:proofErr w:type="spellEnd"/>
      <w:r w:rsidRPr="00432934">
        <w:rPr>
          <w:rFonts w:cs="Arial"/>
          <w:lang w:val="en-US"/>
        </w:rPr>
        <w:t xml:space="preserve"> the claims for various indemnities (material damages, moral damages, etc., for example), notably resulting from consumer relations involving security products and the like (personal insurance and equity, open private pension, capitalization and dental plans).</w:t>
      </w:r>
    </w:p>
    <w:p w14:paraId="12BF4018"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lastRenderedPageBreak/>
        <w:t>b.3) Labor Lawsuits</w:t>
      </w:r>
    </w:p>
    <w:p w14:paraId="4E0A8381" w14:textId="77777777" w:rsidR="00E7026E" w:rsidRPr="00432934" w:rsidRDefault="00E7026E" w:rsidP="00E7026E">
      <w:pPr>
        <w:pStyle w:val="05-Textonormal"/>
        <w:rPr>
          <w:rStyle w:val="tlid-translation"/>
          <w:rFonts w:eastAsia="MS Mincho" w:cs="Arial"/>
          <w:lang w:val="en-US"/>
        </w:rPr>
      </w:pPr>
      <w:r w:rsidRPr="00432934">
        <w:rPr>
          <w:rStyle w:val="tlid-translation"/>
          <w:rFonts w:eastAsia="MS Mincho" w:cs="Arial"/>
          <w:lang w:val="en-US"/>
        </w:rPr>
        <w:t xml:space="preserve">The labor claims involving BB </w:t>
      </w:r>
      <w:proofErr w:type="spellStart"/>
      <w:r w:rsidRPr="00432934">
        <w:rPr>
          <w:rStyle w:val="tlid-translation"/>
          <w:rFonts w:eastAsia="MS Mincho" w:cs="Arial"/>
          <w:lang w:val="en-US"/>
        </w:rPr>
        <w:t>Seguros</w:t>
      </w:r>
      <w:proofErr w:type="spellEnd"/>
      <w:r w:rsidRPr="00432934">
        <w:rPr>
          <w:rStyle w:val="tlid-translation"/>
          <w:rFonts w:eastAsia="MS Mincho" w:cs="Arial"/>
          <w:lang w:val="en-US"/>
        </w:rPr>
        <w:t xml:space="preserve"> and BB </w:t>
      </w:r>
      <w:proofErr w:type="spellStart"/>
      <w:r w:rsidRPr="00432934">
        <w:rPr>
          <w:rStyle w:val="tlid-translation"/>
          <w:rFonts w:eastAsia="MS Mincho" w:cs="Arial"/>
          <w:lang w:val="en-US"/>
        </w:rPr>
        <w:t>Corretora</w:t>
      </w:r>
      <w:proofErr w:type="spellEnd"/>
      <w:r w:rsidRPr="00432934">
        <w:rPr>
          <w:rStyle w:val="tlid-translation"/>
          <w:rFonts w:eastAsia="MS Mincho" w:cs="Arial"/>
          <w:lang w:val="en-US"/>
        </w:rPr>
        <w:t xml:space="preserve"> arise mainly from labor claims of a civil nature, arising mainly from business group life insurance, whose original employers (private companies customers of the conglomerate) contract for their employees and, the beneficiaries of these in the process of inventory and sharing, demand the payment of insurance indemnity; and third-party claims to the detriment of BB </w:t>
      </w:r>
      <w:proofErr w:type="spellStart"/>
      <w:r w:rsidRPr="00432934">
        <w:rPr>
          <w:rStyle w:val="tlid-translation"/>
          <w:rFonts w:eastAsia="MS Mincho" w:cs="Arial"/>
          <w:lang w:val="en-US"/>
        </w:rPr>
        <w:t>Seguros</w:t>
      </w:r>
      <w:proofErr w:type="spellEnd"/>
      <w:r w:rsidRPr="00432934">
        <w:rPr>
          <w:rStyle w:val="tlid-translation"/>
          <w:rFonts w:eastAsia="MS Mincho" w:cs="Arial"/>
          <w:lang w:val="en-US"/>
        </w:rPr>
        <w:t xml:space="preserve"> and its investees and BB </w:t>
      </w:r>
      <w:proofErr w:type="spellStart"/>
      <w:r w:rsidRPr="00432934">
        <w:rPr>
          <w:rStyle w:val="tlid-translation"/>
          <w:rFonts w:eastAsia="MS Mincho" w:cs="Arial"/>
          <w:lang w:val="en-US"/>
        </w:rPr>
        <w:t>Corretora</w:t>
      </w:r>
      <w:proofErr w:type="spellEnd"/>
      <w:r w:rsidRPr="00432934">
        <w:rPr>
          <w:rStyle w:val="tlid-translation"/>
          <w:rFonts w:eastAsia="MS Mincho" w:cs="Arial"/>
          <w:lang w:val="en-US"/>
        </w:rPr>
        <w:t xml:space="preserve">, as a member of the BB </w:t>
      </w:r>
      <w:proofErr w:type="spellStart"/>
      <w:r w:rsidRPr="00432934">
        <w:rPr>
          <w:rStyle w:val="tlid-translation"/>
          <w:rFonts w:eastAsia="MS Mincho" w:cs="Arial"/>
          <w:lang w:val="en-US"/>
        </w:rPr>
        <w:t>Seguridade</w:t>
      </w:r>
      <w:proofErr w:type="spellEnd"/>
      <w:r w:rsidRPr="00432934">
        <w:rPr>
          <w:rStyle w:val="tlid-translation"/>
          <w:rFonts w:eastAsia="MS Mincho" w:cs="Arial"/>
          <w:lang w:val="en-US"/>
        </w:rPr>
        <w:t xml:space="preserve"> Group, especially, requiring any subordinate of the Companies. On the other hand, labor lawsuits involving BB </w:t>
      </w:r>
      <w:proofErr w:type="spellStart"/>
      <w:r w:rsidRPr="00432934">
        <w:rPr>
          <w:rStyle w:val="tlid-translation"/>
          <w:rFonts w:eastAsia="MS Mincho" w:cs="Arial"/>
          <w:lang w:val="en-US"/>
        </w:rPr>
        <w:t>Seguridade</w:t>
      </w:r>
      <w:proofErr w:type="spellEnd"/>
      <w:r w:rsidRPr="00432934">
        <w:rPr>
          <w:rStyle w:val="tlid-translation"/>
          <w:rFonts w:eastAsia="MS Mincho" w:cs="Arial"/>
          <w:lang w:val="en-US"/>
        </w:rPr>
        <w:t xml:space="preserve"> are filed by former employees (assigned by Banco do Brasil), discussing rights arising from the 7</w:t>
      </w:r>
      <w:r w:rsidRPr="00432934">
        <w:rPr>
          <w:rStyle w:val="tlid-translation"/>
          <w:rFonts w:eastAsia="MS Mincho" w:cs="Arial"/>
          <w:vertAlign w:val="superscript"/>
          <w:lang w:val="en-US"/>
        </w:rPr>
        <w:t>th</w:t>
      </w:r>
      <w:r w:rsidRPr="00432934">
        <w:rPr>
          <w:rStyle w:val="tlid-translation"/>
          <w:rFonts w:eastAsia="MS Mincho" w:cs="Arial"/>
          <w:lang w:val="en-US"/>
        </w:rPr>
        <w:t xml:space="preserve"> and 8</w:t>
      </w:r>
      <w:r w:rsidRPr="00432934">
        <w:rPr>
          <w:rStyle w:val="tlid-translation"/>
          <w:rFonts w:eastAsia="MS Mincho" w:cs="Arial"/>
          <w:vertAlign w:val="superscript"/>
          <w:lang w:val="en-US"/>
        </w:rPr>
        <w:t>th</w:t>
      </w:r>
      <w:r w:rsidRPr="00432934">
        <w:rPr>
          <w:rStyle w:val="tlid-translation"/>
          <w:rFonts w:eastAsia="MS Mincho" w:cs="Arial"/>
          <w:lang w:val="en-US"/>
        </w:rPr>
        <w:t xml:space="preserve"> bank overtime and the respective effects on other salary amounts.</w:t>
      </w:r>
    </w:p>
    <w:p w14:paraId="0463BAD7" w14:textId="77777777" w:rsidR="00E7026E" w:rsidRPr="00432934" w:rsidRDefault="00E7026E" w:rsidP="00786F65">
      <w:pPr>
        <w:pStyle w:val="05-Textonormal"/>
        <w:rPr>
          <w:rFonts w:cs="Arial"/>
          <w:b/>
          <w:color w:val="1F3864" w:themeColor="accent1" w:themeShade="80"/>
          <w:lang w:val="en-US"/>
        </w:rPr>
      </w:pPr>
      <w:r w:rsidRPr="00432934">
        <w:rPr>
          <w:rFonts w:cs="Arial"/>
          <w:b/>
          <w:color w:val="1F3864" w:themeColor="accent1" w:themeShade="80"/>
          <w:lang w:val="en-US"/>
        </w:rPr>
        <w:t>b.4) Provisions for civil, tax and labor lawsuits classified as probable</w:t>
      </w:r>
    </w:p>
    <w:p w14:paraId="01038ED2" w14:textId="77777777" w:rsidR="00E7026E" w:rsidRPr="00134726" w:rsidRDefault="00E7026E" w:rsidP="00E7026E">
      <w:pPr>
        <w:pStyle w:val="05-Textonormal"/>
        <w:rPr>
          <w:rFonts w:cs="Arial"/>
          <w:lang w:val="en-US"/>
        </w:rPr>
      </w:pPr>
      <w:bookmarkStart w:id="113" w:name="_Hlk54605124"/>
      <w:r w:rsidRPr="00432934">
        <w:rPr>
          <w:rStyle w:val="tlid-translation"/>
          <w:rFonts w:eastAsia="MS Mincho" w:cs="Arial"/>
          <w:lang w:val="en"/>
        </w:rPr>
        <w:t xml:space="preserve">In accordance with CPC 25 </w:t>
      </w:r>
      <w:r w:rsidRPr="00432934">
        <w:rPr>
          <w:rFonts w:cs="Arial"/>
          <w:lang w:val="en-US"/>
        </w:rPr>
        <w:t>[IAS 37]</w:t>
      </w:r>
      <w:r w:rsidRPr="00432934">
        <w:rPr>
          <w:rStyle w:val="tlid-translation"/>
          <w:rFonts w:eastAsia="MS Mincho" w:cs="Arial"/>
          <w:lang w:val="en"/>
        </w:rPr>
        <w:t xml:space="preserve">, BB </w:t>
      </w:r>
      <w:proofErr w:type="spellStart"/>
      <w:r w:rsidRPr="00432934">
        <w:rPr>
          <w:rStyle w:val="tlid-translation"/>
          <w:rFonts w:eastAsia="MS Mincho" w:cs="Arial"/>
          <w:lang w:val="en"/>
        </w:rPr>
        <w:t>Seguridade</w:t>
      </w:r>
      <w:proofErr w:type="spellEnd"/>
      <w:r w:rsidRPr="00432934">
        <w:rPr>
          <w:rStyle w:val="tlid-translation"/>
          <w:rFonts w:eastAsia="MS Mincho" w:cs="Arial"/>
          <w:lang w:val="en"/>
        </w:rPr>
        <w:t xml:space="preserve"> constitutes a provision for tax, civil and labor claims with a probable risk of loss</w:t>
      </w:r>
      <w:bookmarkEnd w:id="113"/>
      <w:r w:rsidRPr="00134726">
        <w:rPr>
          <w:rFonts w:cs="Arial"/>
          <w:lang w:val="en-US"/>
        </w:rPr>
        <w:t>.</w:t>
      </w:r>
    </w:p>
    <w:p w14:paraId="008AB10F" w14:textId="77777777" w:rsidR="00E7026E" w:rsidRPr="00134726" w:rsidRDefault="00E7026E" w:rsidP="00E7026E">
      <w:pPr>
        <w:pStyle w:val="05-Textonormal"/>
        <w:rPr>
          <w:rFonts w:cs="Arial"/>
          <w:lang w:val="en-US"/>
        </w:rPr>
      </w:pPr>
      <w:r w:rsidRPr="00134726">
        <w:rPr>
          <w:rFonts w:cs="Arial"/>
          <w:lang w:val="en-US"/>
        </w:rPr>
        <w:t xml:space="preserve">These provisions refer, mainly, to the contingencies recorded in BB </w:t>
      </w:r>
      <w:proofErr w:type="spellStart"/>
      <w:r w:rsidRPr="00134726">
        <w:rPr>
          <w:rFonts w:cs="Arial"/>
          <w:lang w:val="en-US"/>
        </w:rPr>
        <w:t>Corretora</w:t>
      </w:r>
      <w:proofErr w:type="spellEnd"/>
      <w:r w:rsidRPr="00134726">
        <w:rPr>
          <w:rFonts w:cs="Arial"/>
          <w:lang w:val="en-US"/>
        </w:rPr>
        <w:t>.</w:t>
      </w:r>
    </w:p>
    <w:p w14:paraId="63B74AB7" w14:textId="77777777" w:rsidR="00E7026E" w:rsidRPr="00432934" w:rsidRDefault="00E7026E" w:rsidP="00E7026E">
      <w:pPr>
        <w:pStyle w:val="01-TtulodeNota"/>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2892"/>
        <w:gridCol w:w="616"/>
        <w:gridCol w:w="1454"/>
        <w:gridCol w:w="1573"/>
        <w:gridCol w:w="289"/>
        <w:gridCol w:w="1256"/>
        <w:gridCol w:w="1559"/>
      </w:tblGrid>
      <w:tr w:rsidR="00E7026E" w14:paraId="5D354EF5" w14:textId="77777777" w:rsidTr="00E7026E">
        <w:trPr>
          <w:trHeight w:val="238"/>
          <w:jc w:val="center"/>
        </w:trPr>
        <w:tc>
          <w:tcPr>
            <w:tcW w:w="2892" w:type="dxa"/>
            <w:tcBorders>
              <w:top w:val="single" w:sz="2" w:space="0" w:color="1F3864" w:themeColor="accent1" w:themeShade="80"/>
              <w:left w:val="nil"/>
              <w:bottom w:val="nil"/>
              <w:right w:val="nil"/>
            </w:tcBorders>
            <w:vAlign w:val="center"/>
          </w:tcPr>
          <w:p w14:paraId="09BA31A6" w14:textId="77777777" w:rsidR="00E7026E" w:rsidRDefault="00E7026E" w:rsidP="00E7026E">
            <w:pPr>
              <w:spacing w:after="0"/>
              <w:rPr>
                <w:rFonts w:ascii="Arial" w:hAnsi="Arial" w:cs="Arial"/>
                <w:b/>
                <w:sz w:val="14"/>
                <w:szCs w:val="14"/>
              </w:rPr>
            </w:pPr>
          </w:p>
        </w:tc>
        <w:tc>
          <w:tcPr>
            <w:tcW w:w="616" w:type="dxa"/>
            <w:tcBorders>
              <w:top w:val="single" w:sz="2" w:space="0" w:color="1F3864" w:themeColor="accent1" w:themeShade="80"/>
              <w:left w:val="nil"/>
              <w:bottom w:val="nil"/>
              <w:right w:val="nil"/>
            </w:tcBorders>
            <w:vAlign w:val="center"/>
          </w:tcPr>
          <w:p w14:paraId="470F6C65" w14:textId="77777777" w:rsidR="00E7026E" w:rsidRDefault="00E7026E" w:rsidP="00E7026E">
            <w:pPr>
              <w:spacing w:after="0"/>
              <w:rPr>
                <w:rFonts w:ascii="Arial" w:hAnsi="Arial" w:cs="Arial"/>
                <w:b/>
                <w:sz w:val="14"/>
                <w:szCs w:val="14"/>
              </w:rPr>
            </w:pPr>
          </w:p>
        </w:tc>
        <w:tc>
          <w:tcPr>
            <w:tcW w:w="6131" w:type="dxa"/>
            <w:gridSpan w:val="5"/>
            <w:tcBorders>
              <w:top w:val="single" w:sz="2" w:space="0" w:color="1F3864" w:themeColor="accent1" w:themeShade="80"/>
              <w:left w:val="nil"/>
              <w:bottom w:val="single" w:sz="2" w:space="0" w:color="1F3864" w:themeColor="accent1" w:themeShade="80"/>
              <w:right w:val="nil"/>
            </w:tcBorders>
            <w:vAlign w:val="center"/>
            <w:hideMark/>
          </w:tcPr>
          <w:p w14:paraId="35BE3649" w14:textId="77777777" w:rsidR="00E7026E" w:rsidRDefault="00E7026E" w:rsidP="00E7026E">
            <w:pPr>
              <w:spacing w:after="0"/>
              <w:jc w:val="center"/>
              <w:rPr>
                <w:rFonts w:ascii="Arial" w:hAnsi="Arial" w:cs="Arial"/>
                <w:b/>
                <w:sz w:val="14"/>
                <w:szCs w:val="14"/>
                <w:vertAlign w:val="superscript"/>
              </w:rPr>
            </w:pPr>
            <w:proofErr w:type="spellStart"/>
            <w:r>
              <w:rPr>
                <w:rFonts w:ascii="Arial" w:hAnsi="Arial" w:cs="Arial"/>
                <w:b/>
                <w:sz w:val="14"/>
                <w:szCs w:val="14"/>
              </w:rPr>
              <w:t>Consolidated</w:t>
            </w:r>
            <w:proofErr w:type="spellEnd"/>
          </w:p>
        </w:tc>
      </w:tr>
      <w:tr w:rsidR="00E7026E" w14:paraId="45A6B8D2" w14:textId="77777777" w:rsidTr="00E7026E">
        <w:trPr>
          <w:trHeight w:val="238"/>
          <w:jc w:val="center"/>
        </w:trPr>
        <w:tc>
          <w:tcPr>
            <w:tcW w:w="2892" w:type="dxa"/>
            <w:tcBorders>
              <w:top w:val="nil"/>
              <w:left w:val="nil"/>
              <w:bottom w:val="single" w:sz="2" w:space="0" w:color="1F3864" w:themeColor="accent1" w:themeShade="80"/>
              <w:right w:val="nil"/>
            </w:tcBorders>
            <w:vAlign w:val="center"/>
          </w:tcPr>
          <w:p w14:paraId="6122EEEF" w14:textId="77777777" w:rsidR="00E7026E" w:rsidRDefault="00E7026E" w:rsidP="00E7026E">
            <w:pPr>
              <w:pStyle w:val="08-Tabelageral"/>
              <w:spacing w:line="256" w:lineRule="auto"/>
              <w:jc w:val="left"/>
              <w:rPr>
                <w:rFonts w:cs="Arial"/>
                <w:b/>
                <w:szCs w:val="14"/>
                <w:lang w:eastAsia="en-US"/>
              </w:rPr>
            </w:pPr>
          </w:p>
        </w:tc>
        <w:tc>
          <w:tcPr>
            <w:tcW w:w="616" w:type="dxa"/>
            <w:tcBorders>
              <w:top w:val="nil"/>
              <w:left w:val="nil"/>
              <w:bottom w:val="single" w:sz="2" w:space="0" w:color="1F3864" w:themeColor="accent1" w:themeShade="80"/>
              <w:right w:val="nil"/>
            </w:tcBorders>
            <w:vAlign w:val="center"/>
          </w:tcPr>
          <w:p w14:paraId="1435302D" w14:textId="77777777" w:rsidR="00E7026E" w:rsidRDefault="00E7026E" w:rsidP="00E7026E">
            <w:pPr>
              <w:pStyle w:val="08-Tabelageral"/>
              <w:spacing w:line="256" w:lineRule="auto"/>
              <w:jc w:val="left"/>
              <w:rPr>
                <w:rFonts w:cs="Arial"/>
                <w:b/>
                <w:szCs w:val="14"/>
                <w:lang w:eastAsia="en-US"/>
              </w:rPr>
            </w:pPr>
          </w:p>
        </w:tc>
        <w:tc>
          <w:tcPr>
            <w:tcW w:w="1454" w:type="dxa"/>
            <w:tcBorders>
              <w:top w:val="single" w:sz="2" w:space="0" w:color="1F3864" w:themeColor="accent1" w:themeShade="80"/>
              <w:left w:val="nil"/>
              <w:bottom w:val="single" w:sz="2" w:space="0" w:color="1F3864" w:themeColor="accent1" w:themeShade="80"/>
              <w:right w:val="nil"/>
            </w:tcBorders>
            <w:vAlign w:val="center"/>
          </w:tcPr>
          <w:p w14:paraId="5785F0A8" w14:textId="77777777" w:rsidR="00E7026E" w:rsidRDefault="00E7026E" w:rsidP="00E7026E">
            <w:pPr>
              <w:pStyle w:val="08-Tabelageral"/>
              <w:spacing w:line="256" w:lineRule="auto"/>
              <w:ind w:left="308"/>
              <w:rPr>
                <w:rFonts w:cs="Arial"/>
                <w:b/>
                <w:szCs w:val="14"/>
                <w:lang w:eastAsia="en-US"/>
              </w:rPr>
            </w:pPr>
          </w:p>
        </w:tc>
        <w:tc>
          <w:tcPr>
            <w:tcW w:w="1573" w:type="dxa"/>
            <w:tcBorders>
              <w:top w:val="single" w:sz="2" w:space="0" w:color="1F3864" w:themeColor="accent1" w:themeShade="80"/>
              <w:left w:val="nil"/>
              <w:bottom w:val="single" w:sz="2" w:space="0" w:color="1F3864" w:themeColor="accent1" w:themeShade="80"/>
              <w:right w:val="nil"/>
            </w:tcBorders>
            <w:vAlign w:val="center"/>
            <w:hideMark/>
          </w:tcPr>
          <w:p w14:paraId="486E53B8" w14:textId="686BC23E" w:rsidR="00E7026E" w:rsidRDefault="00E7026E" w:rsidP="00E7026E">
            <w:pPr>
              <w:pStyle w:val="08-Tabelageral"/>
              <w:spacing w:line="256" w:lineRule="auto"/>
              <w:rPr>
                <w:rFonts w:cs="Arial"/>
                <w:b/>
                <w:szCs w:val="14"/>
                <w:lang w:eastAsia="en-US"/>
              </w:rPr>
            </w:pPr>
            <w:r>
              <w:rPr>
                <w:rFonts w:cs="Arial"/>
                <w:b/>
                <w:szCs w:val="14"/>
                <w:lang w:eastAsia="en-US"/>
              </w:rPr>
              <w:t>2023</w:t>
            </w:r>
          </w:p>
        </w:tc>
        <w:tc>
          <w:tcPr>
            <w:tcW w:w="289" w:type="dxa"/>
            <w:tcBorders>
              <w:top w:val="single" w:sz="2" w:space="0" w:color="1F3864" w:themeColor="accent1" w:themeShade="80"/>
              <w:left w:val="nil"/>
              <w:bottom w:val="single" w:sz="2" w:space="0" w:color="1F3864" w:themeColor="accent1" w:themeShade="80"/>
              <w:right w:val="nil"/>
            </w:tcBorders>
            <w:vAlign w:val="center"/>
          </w:tcPr>
          <w:p w14:paraId="4B8E88E5" w14:textId="77777777" w:rsidR="00E7026E" w:rsidRDefault="00E7026E" w:rsidP="00E7026E">
            <w:pPr>
              <w:pStyle w:val="08-Tabelageral"/>
              <w:spacing w:line="256" w:lineRule="auto"/>
              <w:rPr>
                <w:rFonts w:cs="Arial"/>
                <w:b/>
                <w:szCs w:val="14"/>
                <w:lang w:eastAsia="en-US"/>
              </w:rPr>
            </w:pPr>
          </w:p>
        </w:tc>
        <w:tc>
          <w:tcPr>
            <w:tcW w:w="1256" w:type="dxa"/>
            <w:tcBorders>
              <w:top w:val="single" w:sz="2" w:space="0" w:color="1F3864" w:themeColor="accent1" w:themeShade="80"/>
              <w:left w:val="nil"/>
              <w:bottom w:val="single" w:sz="2" w:space="0" w:color="1F3864" w:themeColor="accent1" w:themeShade="80"/>
              <w:right w:val="nil"/>
            </w:tcBorders>
            <w:vAlign w:val="center"/>
          </w:tcPr>
          <w:p w14:paraId="362684DF" w14:textId="77777777" w:rsidR="00E7026E" w:rsidRDefault="00E7026E" w:rsidP="00E7026E">
            <w:pPr>
              <w:pStyle w:val="08-Tabelageral"/>
              <w:spacing w:line="256" w:lineRule="auto"/>
              <w:ind w:left="314"/>
              <w:rPr>
                <w:rFonts w:cs="Arial"/>
                <w:b/>
                <w:szCs w:val="14"/>
                <w:lang w:eastAsia="en-US"/>
              </w:rPr>
            </w:pPr>
          </w:p>
        </w:tc>
        <w:tc>
          <w:tcPr>
            <w:tcW w:w="1559" w:type="dxa"/>
            <w:tcBorders>
              <w:top w:val="single" w:sz="2" w:space="0" w:color="1F3864" w:themeColor="accent1" w:themeShade="80"/>
              <w:left w:val="nil"/>
              <w:bottom w:val="single" w:sz="2" w:space="0" w:color="1F3864" w:themeColor="accent1" w:themeShade="80"/>
              <w:right w:val="nil"/>
            </w:tcBorders>
            <w:vAlign w:val="center"/>
            <w:hideMark/>
          </w:tcPr>
          <w:p w14:paraId="7EC42404" w14:textId="041159A3" w:rsidR="00E7026E" w:rsidRDefault="00E7026E" w:rsidP="00E7026E">
            <w:pPr>
              <w:pStyle w:val="08-Tabelageral"/>
              <w:spacing w:line="256" w:lineRule="auto"/>
              <w:rPr>
                <w:rFonts w:cs="Arial"/>
                <w:b/>
                <w:szCs w:val="14"/>
                <w:lang w:eastAsia="en-US"/>
              </w:rPr>
            </w:pPr>
            <w:r>
              <w:rPr>
                <w:rFonts w:cs="Arial"/>
                <w:b/>
                <w:szCs w:val="14"/>
                <w:lang w:eastAsia="en-US"/>
              </w:rPr>
              <w:t>2022</w:t>
            </w:r>
          </w:p>
        </w:tc>
      </w:tr>
      <w:tr w:rsidR="00E7026E" w:rsidRPr="00856511" w14:paraId="43DD7AF5" w14:textId="77777777" w:rsidTr="00E7026E">
        <w:trPr>
          <w:trHeight w:val="238"/>
          <w:jc w:val="center"/>
        </w:trPr>
        <w:tc>
          <w:tcPr>
            <w:tcW w:w="2892" w:type="dxa"/>
            <w:tcBorders>
              <w:top w:val="single" w:sz="2" w:space="0" w:color="1F3864" w:themeColor="accent1" w:themeShade="80"/>
              <w:left w:val="nil"/>
              <w:bottom w:val="nil"/>
              <w:right w:val="nil"/>
            </w:tcBorders>
            <w:vAlign w:val="center"/>
            <w:hideMark/>
          </w:tcPr>
          <w:p w14:paraId="280D246F" w14:textId="77777777" w:rsidR="00E7026E" w:rsidRDefault="00E7026E" w:rsidP="00AA3146">
            <w:pPr>
              <w:pStyle w:val="08-Tabelageral"/>
              <w:jc w:val="left"/>
              <w:rPr>
                <w:rFonts w:cs="Arial"/>
                <w:b/>
                <w:bCs/>
                <w:szCs w:val="14"/>
              </w:rPr>
            </w:pPr>
            <w:r>
              <w:rPr>
                <w:rFonts w:cs="Arial"/>
                <w:b/>
                <w:bCs/>
                <w:szCs w:val="14"/>
              </w:rPr>
              <w:t xml:space="preserve">Labor </w:t>
            </w:r>
            <w:proofErr w:type="spellStart"/>
            <w:r>
              <w:rPr>
                <w:rFonts w:cs="Arial"/>
                <w:b/>
                <w:bCs/>
                <w:szCs w:val="14"/>
              </w:rPr>
              <w:t>Lawsuits</w:t>
            </w:r>
            <w:proofErr w:type="spellEnd"/>
          </w:p>
        </w:tc>
        <w:tc>
          <w:tcPr>
            <w:tcW w:w="616" w:type="dxa"/>
            <w:tcBorders>
              <w:top w:val="single" w:sz="2" w:space="0" w:color="1F3864" w:themeColor="accent1" w:themeShade="80"/>
              <w:left w:val="nil"/>
              <w:bottom w:val="nil"/>
              <w:right w:val="nil"/>
            </w:tcBorders>
            <w:vAlign w:val="center"/>
          </w:tcPr>
          <w:p w14:paraId="1B3B8F7E" w14:textId="77777777" w:rsidR="00E7026E" w:rsidRDefault="00E7026E" w:rsidP="00E7026E">
            <w:pPr>
              <w:pStyle w:val="08-Tabelageral"/>
              <w:spacing w:afterLines="40" w:after="96"/>
              <w:rPr>
                <w:rFonts w:cs="Arial"/>
                <w:b/>
                <w:bCs/>
                <w:szCs w:val="14"/>
              </w:rPr>
            </w:pPr>
          </w:p>
        </w:tc>
        <w:tc>
          <w:tcPr>
            <w:tcW w:w="1454" w:type="dxa"/>
            <w:tcBorders>
              <w:top w:val="single" w:sz="2" w:space="0" w:color="1F3864" w:themeColor="accent1" w:themeShade="80"/>
              <w:left w:val="nil"/>
              <w:bottom w:val="nil"/>
              <w:right w:val="nil"/>
            </w:tcBorders>
            <w:vAlign w:val="center"/>
          </w:tcPr>
          <w:p w14:paraId="56FC8E18" w14:textId="77777777" w:rsidR="00E7026E" w:rsidRDefault="00E7026E" w:rsidP="00E7026E">
            <w:pPr>
              <w:pStyle w:val="08-Tabelageral"/>
              <w:spacing w:afterLines="40" w:after="96"/>
              <w:rPr>
                <w:rFonts w:cs="Arial"/>
                <w:b/>
                <w:bCs/>
                <w:szCs w:val="14"/>
              </w:rPr>
            </w:pPr>
          </w:p>
        </w:tc>
        <w:tc>
          <w:tcPr>
            <w:tcW w:w="1573" w:type="dxa"/>
            <w:tcBorders>
              <w:top w:val="single" w:sz="2" w:space="0" w:color="1F3864" w:themeColor="accent1" w:themeShade="80"/>
              <w:left w:val="nil"/>
              <w:bottom w:val="nil"/>
              <w:right w:val="nil"/>
            </w:tcBorders>
            <w:vAlign w:val="center"/>
          </w:tcPr>
          <w:p w14:paraId="31E406D6" w14:textId="77777777" w:rsidR="00E7026E" w:rsidRDefault="00E7026E" w:rsidP="00E7026E">
            <w:pPr>
              <w:pStyle w:val="08-Tabelageral"/>
              <w:spacing w:afterLines="40" w:after="96"/>
              <w:rPr>
                <w:rFonts w:cs="Arial"/>
                <w:b/>
                <w:bCs/>
                <w:szCs w:val="14"/>
              </w:rPr>
            </w:pPr>
          </w:p>
        </w:tc>
        <w:tc>
          <w:tcPr>
            <w:tcW w:w="289" w:type="dxa"/>
            <w:tcBorders>
              <w:top w:val="single" w:sz="2" w:space="0" w:color="1F3864" w:themeColor="accent1" w:themeShade="80"/>
              <w:left w:val="nil"/>
              <w:bottom w:val="nil"/>
              <w:right w:val="nil"/>
            </w:tcBorders>
            <w:vAlign w:val="center"/>
          </w:tcPr>
          <w:p w14:paraId="13E70A99" w14:textId="77777777" w:rsidR="00E7026E" w:rsidRDefault="00E7026E" w:rsidP="00E7026E">
            <w:pPr>
              <w:pStyle w:val="08-Tabelageral"/>
              <w:spacing w:afterLines="40" w:after="96"/>
              <w:rPr>
                <w:rFonts w:cs="Arial"/>
                <w:b/>
                <w:bCs/>
                <w:szCs w:val="14"/>
              </w:rPr>
            </w:pPr>
          </w:p>
        </w:tc>
        <w:tc>
          <w:tcPr>
            <w:tcW w:w="1256" w:type="dxa"/>
            <w:tcBorders>
              <w:top w:val="single" w:sz="2" w:space="0" w:color="1F3864" w:themeColor="accent1" w:themeShade="80"/>
              <w:left w:val="nil"/>
              <w:bottom w:val="nil"/>
              <w:right w:val="nil"/>
            </w:tcBorders>
            <w:vAlign w:val="center"/>
          </w:tcPr>
          <w:p w14:paraId="218E54AB" w14:textId="77777777" w:rsidR="00E7026E" w:rsidRDefault="00E7026E" w:rsidP="00E7026E">
            <w:pPr>
              <w:pStyle w:val="08-Tabelageral"/>
              <w:spacing w:afterLines="40" w:after="96"/>
              <w:rPr>
                <w:rFonts w:cs="Arial"/>
                <w:b/>
                <w:bCs/>
                <w:szCs w:val="14"/>
              </w:rPr>
            </w:pPr>
          </w:p>
        </w:tc>
        <w:tc>
          <w:tcPr>
            <w:tcW w:w="1559" w:type="dxa"/>
            <w:tcBorders>
              <w:top w:val="single" w:sz="2" w:space="0" w:color="1F3864" w:themeColor="accent1" w:themeShade="80"/>
              <w:left w:val="nil"/>
              <w:bottom w:val="nil"/>
              <w:right w:val="nil"/>
            </w:tcBorders>
            <w:vAlign w:val="center"/>
          </w:tcPr>
          <w:p w14:paraId="6C52E9BA" w14:textId="77777777" w:rsidR="00E7026E" w:rsidRDefault="00E7026E" w:rsidP="00E7026E">
            <w:pPr>
              <w:pStyle w:val="08-Tabelageral"/>
              <w:spacing w:afterLines="40" w:after="96"/>
              <w:rPr>
                <w:rFonts w:cs="Arial"/>
                <w:b/>
                <w:bCs/>
                <w:szCs w:val="14"/>
              </w:rPr>
            </w:pPr>
          </w:p>
        </w:tc>
      </w:tr>
      <w:tr w:rsidR="00FE1B8B" w:rsidRPr="00856511" w14:paraId="2FAEBD6F" w14:textId="77777777" w:rsidTr="00E7026E">
        <w:trPr>
          <w:trHeight w:val="238"/>
          <w:jc w:val="center"/>
        </w:trPr>
        <w:tc>
          <w:tcPr>
            <w:tcW w:w="2892" w:type="dxa"/>
            <w:tcBorders>
              <w:top w:val="nil"/>
              <w:left w:val="nil"/>
              <w:bottom w:val="nil"/>
              <w:right w:val="nil"/>
            </w:tcBorders>
            <w:vAlign w:val="center"/>
            <w:hideMark/>
          </w:tcPr>
          <w:p w14:paraId="22C2E28C" w14:textId="77777777" w:rsidR="00FE1B8B" w:rsidRPr="00856511" w:rsidRDefault="00FE1B8B" w:rsidP="00AA3146">
            <w:pPr>
              <w:pStyle w:val="08-Tabelageral"/>
              <w:jc w:val="left"/>
              <w:rPr>
                <w:rFonts w:cs="Arial"/>
                <w:b/>
                <w:bCs/>
                <w:szCs w:val="14"/>
              </w:rPr>
            </w:pPr>
            <w:proofErr w:type="spellStart"/>
            <w:r w:rsidRPr="00856511">
              <w:rPr>
                <w:rFonts w:cs="Arial"/>
                <w:b/>
                <w:bCs/>
                <w:szCs w:val="14"/>
              </w:rPr>
              <w:t>Initial</w:t>
            </w:r>
            <w:proofErr w:type="spellEnd"/>
            <w:r w:rsidRPr="00856511">
              <w:rPr>
                <w:rFonts w:cs="Arial"/>
                <w:b/>
                <w:bCs/>
                <w:szCs w:val="14"/>
              </w:rPr>
              <w:t xml:space="preserve"> balance</w:t>
            </w:r>
          </w:p>
        </w:tc>
        <w:tc>
          <w:tcPr>
            <w:tcW w:w="616" w:type="dxa"/>
            <w:tcBorders>
              <w:top w:val="nil"/>
              <w:left w:val="nil"/>
              <w:bottom w:val="nil"/>
              <w:right w:val="nil"/>
            </w:tcBorders>
            <w:vAlign w:val="center"/>
          </w:tcPr>
          <w:p w14:paraId="2979CAA9" w14:textId="77777777" w:rsidR="00FE1B8B" w:rsidRDefault="00FE1B8B" w:rsidP="00FE1B8B">
            <w:pPr>
              <w:pStyle w:val="08-Tabelageral"/>
              <w:spacing w:afterLines="40" w:after="96"/>
              <w:rPr>
                <w:rFonts w:cs="Arial"/>
                <w:b/>
                <w:bCs/>
                <w:szCs w:val="14"/>
              </w:rPr>
            </w:pPr>
          </w:p>
        </w:tc>
        <w:tc>
          <w:tcPr>
            <w:tcW w:w="1454" w:type="dxa"/>
            <w:tcBorders>
              <w:top w:val="nil"/>
              <w:left w:val="nil"/>
              <w:bottom w:val="nil"/>
              <w:right w:val="nil"/>
            </w:tcBorders>
            <w:vAlign w:val="center"/>
          </w:tcPr>
          <w:p w14:paraId="406078E8" w14:textId="77777777" w:rsidR="00FE1B8B" w:rsidRDefault="00FE1B8B" w:rsidP="00FE1B8B">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500B2902" w14:textId="77777777" w:rsidR="00FE1B8B" w:rsidRDefault="00FE1B8B" w:rsidP="00FE1B8B">
            <w:pPr>
              <w:pStyle w:val="08-Tabelageral"/>
              <w:spacing w:afterLines="40" w:after="96"/>
              <w:rPr>
                <w:rFonts w:cs="Arial"/>
                <w:b/>
                <w:bCs/>
                <w:szCs w:val="14"/>
              </w:rPr>
            </w:pPr>
            <w:r>
              <w:rPr>
                <w:rFonts w:cs="Arial"/>
                <w:b/>
                <w:bCs/>
                <w:szCs w:val="14"/>
              </w:rPr>
              <w:t>28</w:t>
            </w:r>
          </w:p>
        </w:tc>
        <w:tc>
          <w:tcPr>
            <w:tcW w:w="289" w:type="dxa"/>
            <w:tcBorders>
              <w:top w:val="nil"/>
              <w:left w:val="nil"/>
              <w:bottom w:val="nil"/>
              <w:right w:val="nil"/>
            </w:tcBorders>
            <w:vAlign w:val="center"/>
          </w:tcPr>
          <w:p w14:paraId="57310B91" w14:textId="77777777" w:rsidR="00FE1B8B" w:rsidRDefault="00FE1B8B" w:rsidP="00FE1B8B">
            <w:pPr>
              <w:pStyle w:val="08-Tabelageral"/>
              <w:spacing w:afterLines="40" w:after="96"/>
              <w:rPr>
                <w:rFonts w:cs="Arial"/>
                <w:b/>
                <w:bCs/>
                <w:szCs w:val="14"/>
              </w:rPr>
            </w:pPr>
          </w:p>
        </w:tc>
        <w:tc>
          <w:tcPr>
            <w:tcW w:w="1256" w:type="dxa"/>
            <w:tcBorders>
              <w:top w:val="nil"/>
              <w:left w:val="nil"/>
              <w:bottom w:val="nil"/>
              <w:right w:val="nil"/>
            </w:tcBorders>
            <w:vAlign w:val="center"/>
          </w:tcPr>
          <w:p w14:paraId="0F958B5A" w14:textId="77777777" w:rsidR="00FE1B8B" w:rsidRDefault="00FE1B8B" w:rsidP="00FE1B8B">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770FAEB8" w14:textId="77777777" w:rsidR="00FE1B8B" w:rsidRDefault="00FE1B8B" w:rsidP="00FE1B8B">
            <w:pPr>
              <w:pStyle w:val="08-Tabelageral"/>
              <w:spacing w:afterLines="40" w:after="96"/>
              <w:rPr>
                <w:rFonts w:cs="Arial"/>
                <w:b/>
                <w:bCs/>
                <w:szCs w:val="14"/>
              </w:rPr>
            </w:pPr>
            <w:r w:rsidRPr="00F9604B">
              <w:rPr>
                <w:rFonts w:cs="Arial"/>
                <w:b/>
                <w:bCs/>
                <w:szCs w:val="14"/>
              </w:rPr>
              <w:t>28</w:t>
            </w:r>
          </w:p>
        </w:tc>
      </w:tr>
      <w:tr w:rsidR="00FE1B8B" w:rsidRPr="00856511" w14:paraId="7D86324E" w14:textId="77777777" w:rsidTr="00E7026E">
        <w:trPr>
          <w:trHeight w:val="238"/>
          <w:jc w:val="center"/>
        </w:trPr>
        <w:tc>
          <w:tcPr>
            <w:tcW w:w="2892" w:type="dxa"/>
            <w:tcBorders>
              <w:top w:val="nil"/>
              <w:left w:val="nil"/>
              <w:bottom w:val="nil"/>
              <w:right w:val="nil"/>
            </w:tcBorders>
            <w:vAlign w:val="center"/>
            <w:hideMark/>
          </w:tcPr>
          <w:p w14:paraId="5DA61713" w14:textId="4A808BDE" w:rsidR="00FE1B8B" w:rsidRDefault="00FE1B8B" w:rsidP="00AA3146">
            <w:pPr>
              <w:pStyle w:val="08-Tabelageral"/>
              <w:ind w:left="113"/>
              <w:jc w:val="left"/>
              <w:rPr>
                <w:rFonts w:cs="Arial"/>
                <w:szCs w:val="14"/>
              </w:rPr>
            </w:pPr>
            <w:proofErr w:type="spellStart"/>
            <w:r>
              <w:rPr>
                <w:rFonts w:cs="Arial"/>
                <w:szCs w:val="14"/>
              </w:rPr>
              <w:t>Addition</w:t>
            </w:r>
            <w:proofErr w:type="spellEnd"/>
            <w:r w:rsidRPr="00A33E7B">
              <w:rPr>
                <w:rFonts w:cs="Arial"/>
                <w:szCs w:val="14"/>
              </w:rPr>
              <w:t>/</w:t>
            </w:r>
            <w:r>
              <w:rPr>
                <w:rFonts w:cs="Arial"/>
                <w:szCs w:val="14"/>
              </w:rPr>
              <w:t>Update</w:t>
            </w:r>
            <w:r w:rsidR="00AA3146">
              <w:rPr>
                <w:rFonts w:cs="Arial"/>
                <w:szCs w:val="14"/>
              </w:rPr>
              <w:t xml:space="preserve"> </w:t>
            </w:r>
            <w:r w:rsidR="00AA3146" w:rsidRPr="00856511">
              <w:rPr>
                <w:rFonts w:cs="Arial"/>
                <w:szCs w:val="14"/>
                <w:vertAlign w:val="superscript"/>
              </w:rPr>
              <w:t>(1)</w:t>
            </w:r>
          </w:p>
        </w:tc>
        <w:tc>
          <w:tcPr>
            <w:tcW w:w="616" w:type="dxa"/>
            <w:tcBorders>
              <w:top w:val="nil"/>
              <w:left w:val="nil"/>
              <w:bottom w:val="nil"/>
              <w:right w:val="nil"/>
            </w:tcBorders>
            <w:vAlign w:val="center"/>
          </w:tcPr>
          <w:p w14:paraId="47D0263E" w14:textId="77777777" w:rsidR="00FE1B8B" w:rsidRPr="00856511" w:rsidRDefault="00FE1B8B" w:rsidP="00FE1B8B">
            <w:pPr>
              <w:pStyle w:val="08-Tabelageral"/>
              <w:spacing w:afterLines="40" w:after="96"/>
              <w:ind w:left="113"/>
              <w:rPr>
                <w:rFonts w:cs="Arial"/>
                <w:szCs w:val="14"/>
              </w:rPr>
            </w:pPr>
          </w:p>
        </w:tc>
        <w:tc>
          <w:tcPr>
            <w:tcW w:w="1454" w:type="dxa"/>
            <w:tcBorders>
              <w:top w:val="nil"/>
              <w:left w:val="nil"/>
              <w:bottom w:val="nil"/>
              <w:right w:val="nil"/>
            </w:tcBorders>
            <w:vAlign w:val="center"/>
          </w:tcPr>
          <w:p w14:paraId="1757F969" w14:textId="77777777" w:rsidR="00FE1B8B" w:rsidRPr="00856511" w:rsidRDefault="00FE1B8B" w:rsidP="00FE1B8B">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2507DF4D" w14:textId="2EE8CBF0" w:rsidR="00FE1B8B" w:rsidRPr="00856511" w:rsidRDefault="00FE1B8B" w:rsidP="00FE1B8B">
            <w:pPr>
              <w:pStyle w:val="08-Tabelageral"/>
              <w:spacing w:afterLines="40" w:after="96"/>
              <w:ind w:left="113"/>
              <w:rPr>
                <w:rFonts w:cs="Arial"/>
                <w:szCs w:val="14"/>
              </w:rPr>
            </w:pPr>
            <w:r>
              <w:rPr>
                <w:rFonts w:cs="Arial"/>
                <w:szCs w:val="14"/>
              </w:rPr>
              <w:t>43</w:t>
            </w:r>
          </w:p>
        </w:tc>
        <w:tc>
          <w:tcPr>
            <w:tcW w:w="289" w:type="dxa"/>
            <w:tcBorders>
              <w:top w:val="nil"/>
              <w:left w:val="nil"/>
              <w:bottom w:val="nil"/>
              <w:right w:val="nil"/>
            </w:tcBorders>
            <w:vAlign w:val="center"/>
          </w:tcPr>
          <w:p w14:paraId="3A0E629E" w14:textId="77777777" w:rsidR="00FE1B8B" w:rsidRPr="00856511" w:rsidRDefault="00FE1B8B" w:rsidP="00FE1B8B">
            <w:pPr>
              <w:pStyle w:val="08-Tabelageral"/>
              <w:spacing w:afterLines="40" w:after="96"/>
              <w:ind w:left="113"/>
              <w:rPr>
                <w:rFonts w:cs="Arial"/>
                <w:szCs w:val="14"/>
              </w:rPr>
            </w:pPr>
          </w:p>
        </w:tc>
        <w:tc>
          <w:tcPr>
            <w:tcW w:w="1256" w:type="dxa"/>
            <w:tcBorders>
              <w:top w:val="nil"/>
              <w:left w:val="nil"/>
              <w:bottom w:val="nil"/>
              <w:right w:val="nil"/>
            </w:tcBorders>
            <w:vAlign w:val="center"/>
          </w:tcPr>
          <w:p w14:paraId="54EA127A" w14:textId="77777777" w:rsidR="00FE1B8B" w:rsidRPr="00856511" w:rsidRDefault="00FE1B8B" w:rsidP="00FE1B8B">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32D3AC4F" w14:textId="0B44C26B" w:rsidR="00FE1B8B" w:rsidRPr="00856511" w:rsidRDefault="00FE1B8B" w:rsidP="00FE1B8B">
            <w:pPr>
              <w:pStyle w:val="08-Tabelageral"/>
              <w:spacing w:afterLines="40" w:after="96"/>
              <w:ind w:left="113"/>
              <w:rPr>
                <w:rFonts w:cs="Arial"/>
                <w:szCs w:val="14"/>
              </w:rPr>
            </w:pPr>
            <w:r>
              <w:rPr>
                <w:rFonts w:cs="Arial"/>
                <w:szCs w:val="14"/>
              </w:rPr>
              <w:t>--</w:t>
            </w:r>
          </w:p>
        </w:tc>
      </w:tr>
      <w:tr w:rsidR="00FE1B8B" w:rsidRPr="00856511" w14:paraId="160115CE" w14:textId="77777777" w:rsidTr="00E7026E">
        <w:trPr>
          <w:trHeight w:val="238"/>
          <w:jc w:val="center"/>
        </w:trPr>
        <w:tc>
          <w:tcPr>
            <w:tcW w:w="2892" w:type="dxa"/>
            <w:tcBorders>
              <w:top w:val="nil"/>
              <w:left w:val="nil"/>
              <w:bottom w:val="nil"/>
              <w:right w:val="nil"/>
            </w:tcBorders>
            <w:vAlign w:val="center"/>
            <w:hideMark/>
          </w:tcPr>
          <w:p w14:paraId="2044D1D9" w14:textId="77777777" w:rsidR="00FE1B8B" w:rsidRDefault="00FE1B8B" w:rsidP="00AA3146">
            <w:pPr>
              <w:pStyle w:val="08-Tabelageral"/>
              <w:ind w:left="113"/>
              <w:jc w:val="left"/>
              <w:rPr>
                <w:rFonts w:cs="Arial"/>
                <w:szCs w:val="14"/>
              </w:rPr>
            </w:pPr>
            <w:proofErr w:type="spellStart"/>
            <w:r w:rsidRPr="00A33E7B">
              <w:rPr>
                <w:rFonts w:cs="Arial"/>
                <w:szCs w:val="14"/>
              </w:rPr>
              <w:t>Rever</w:t>
            </w:r>
            <w:r>
              <w:rPr>
                <w:rFonts w:cs="Arial"/>
                <w:szCs w:val="14"/>
              </w:rPr>
              <w:t>sal</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provision</w:t>
            </w:r>
            <w:proofErr w:type="spellEnd"/>
          </w:p>
        </w:tc>
        <w:tc>
          <w:tcPr>
            <w:tcW w:w="616" w:type="dxa"/>
            <w:tcBorders>
              <w:top w:val="nil"/>
              <w:left w:val="nil"/>
              <w:bottom w:val="nil"/>
              <w:right w:val="nil"/>
            </w:tcBorders>
            <w:vAlign w:val="center"/>
          </w:tcPr>
          <w:p w14:paraId="0B3340E3" w14:textId="77777777" w:rsidR="00FE1B8B" w:rsidRPr="00856511" w:rsidRDefault="00FE1B8B" w:rsidP="00FE1B8B">
            <w:pPr>
              <w:pStyle w:val="08-Tabelageral"/>
              <w:spacing w:afterLines="40" w:after="96"/>
              <w:ind w:left="113"/>
              <w:rPr>
                <w:rFonts w:cs="Arial"/>
                <w:szCs w:val="14"/>
              </w:rPr>
            </w:pPr>
          </w:p>
        </w:tc>
        <w:tc>
          <w:tcPr>
            <w:tcW w:w="1454" w:type="dxa"/>
            <w:tcBorders>
              <w:top w:val="nil"/>
              <w:left w:val="nil"/>
              <w:bottom w:val="nil"/>
              <w:right w:val="nil"/>
            </w:tcBorders>
            <w:vAlign w:val="center"/>
          </w:tcPr>
          <w:p w14:paraId="484CE9C7" w14:textId="77777777" w:rsidR="00FE1B8B" w:rsidRPr="00856511" w:rsidRDefault="00FE1B8B" w:rsidP="00FE1B8B">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49B162AA" w14:textId="77777777" w:rsidR="00FE1B8B" w:rsidRPr="00856511" w:rsidRDefault="00FE1B8B" w:rsidP="00FE1B8B">
            <w:pPr>
              <w:pStyle w:val="08-Tabelageral"/>
              <w:spacing w:afterLines="40" w:after="96"/>
              <w:ind w:left="113"/>
              <w:rPr>
                <w:rFonts w:cs="Arial"/>
                <w:szCs w:val="14"/>
              </w:rPr>
            </w:pPr>
            <w:r>
              <w:rPr>
                <w:rFonts w:cs="Arial"/>
                <w:szCs w:val="14"/>
              </w:rPr>
              <w:t>--</w:t>
            </w:r>
          </w:p>
        </w:tc>
        <w:tc>
          <w:tcPr>
            <w:tcW w:w="289" w:type="dxa"/>
            <w:tcBorders>
              <w:top w:val="nil"/>
              <w:left w:val="nil"/>
              <w:bottom w:val="nil"/>
              <w:right w:val="nil"/>
            </w:tcBorders>
            <w:vAlign w:val="center"/>
          </w:tcPr>
          <w:p w14:paraId="3522F8C3" w14:textId="77777777" w:rsidR="00FE1B8B" w:rsidRPr="00856511" w:rsidRDefault="00FE1B8B" w:rsidP="00FE1B8B">
            <w:pPr>
              <w:pStyle w:val="08-Tabelageral"/>
              <w:spacing w:afterLines="40" w:after="96"/>
              <w:ind w:left="113"/>
              <w:rPr>
                <w:rFonts w:cs="Arial"/>
                <w:szCs w:val="14"/>
              </w:rPr>
            </w:pPr>
          </w:p>
        </w:tc>
        <w:tc>
          <w:tcPr>
            <w:tcW w:w="1256" w:type="dxa"/>
            <w:tcBorders>
              <w:top w:val="nil"/>
              <w:left w:val="nil"/>
              <w:bottom w:val="nil"/>
              <w:right w:val="nil"/>
            </w:tcBorders>
            <w:vAlign w:val="center"/>
          </w:tcPr>
          <w:p w14:paraId="19AE24FD" w14:textId="77777777" w:rsidR="00FE1B8B" w:rsidRPr="00856511" w:rsidRDefault="00FE1B8B" w:rsidP="00FE1B8B">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48CDB0B6" w14:textId="77777777" w:rsidR="00FE1B8B" w:rsidRPr="00856511" w:rsidRDefault="00FE1B8B" w:rsidP="00FE1B8B">
            <w:pPr>
              <w:pStyle w:val="08-Tabelageral"/>
              <w:spacing w:afterLines="40" w:after="96"/>
              <w:ind w:left="113"/>
              <w:rPr>
                <w:rFonts w:cs="Arial"/>
                <w:szCs w:val="14"/>
              </w:rPr>
            </w:pPr>
            <w:r w:rsidRPr="00330EE7">
              <w:rPr>
                <w:rFonts w:cs="Arial"/>
                <w:szCs w:val="14"/>
              </w:rPr>
              <w:t>--</w:t>
            </w:r>
          </w:p>
        </w:tc>
      </w:tr>
      <w:tr w:rsidR="00FE1B8B" w:rsidRPr="00856511" w14:paraId="4DA789BD" w14:textId="77777777" w:rsidTr="00E7026E">
        <w:trPr>
          <w:trHeight w:val="238"/>
          <w:jc w:val="center"/>
        </w:trPr>
        <w:tc>
          <w:tcPr>
            <w:tcW w:w="2892" w:type="dxa"/>
            <w:tcBorders>
              <w:top w:val="nil"/>
              <w:left w:val="nil"/>
              <w:bottom w:val="nil"/>
              <w:right w:val="nil"/>
            </w:tcBorders>
            <w:vAlign w:val="center"/>
            <w:hideMark/>
          </w:tcPr>
          <w:p w14:paraId="42AE3197" w14:textId="77777777" w:rsidR="00FE1B8B" w:rsidRDefault="00FE1B8B" w:rsidP="00AA3146">
            <w:pPr>
              <w:pStyle w:val="08-Tabelageral"/>
              <w:ind w:left="113"/>
              <w:jc w:val="left"/>
              <w:rPr>
                <w:rFonts w:cs="Arial"/>
                <w:szCs w:val="14"/>
              </w:rPr>
            </w:pPr>
            <w:r>
              <w:rPr>
                <w:rFonts w:cs="Arial"/>
                <w:szCs w:val="14"/>
              </w:rPr>
              <w:t>W</w:t>
            </w:r>
            <w:r w:rsidRPr="00A23DAE">
              <w:rPr>
                <w:rFonts w:cs="Arial"/>
                <w:szCs w:val="14"/>
              </w:rPr>
              <w:t xml:space="preserve">rite-off </w:t>
            </w:r>
            <w:proofErr w:type="spellStart"/>
            <w:r w:rsidRPr="00A23DAE">
              <w:rPr>
                <w:rFonts w:cs="Arial"/>
                <w:szCs w:val="14"/>
              </w:rPr>
              <w:t>by</w:t>
            </w:r>
            <w:proofErr w:type="spellEnd"/>
            <w:r w:rsidRPr="00A23DAE">
              <w:rPr>
                <w:rFonts w:cs="Arial"/>
                <w:szCs w:val="14"/>
              </w:rPr>
              <w:t xml:space="preserve"> </w:t>
            </w:r>
            <w:proofErr w:type="spellStart"/>
            <w:r w:rsidRPr="00A23DAE">
              <w:rPr>
                <w:rFonts w:cs="Arial"/>
                <w:szCs w:val="14"/>
              </w:rPr>
              <w:t>payment</w:t>
            </w:r>
            <w:proofErr w:type="spellEnd"/>
          </w:p>
        </w:tc>
        <w:tc>
          <w:tcPr>
            <w:tcW w:w="616" w:type="dxa"/>
            <w:tcBorders>
              <w:top w:val="nil"/>
              <w:left w:val="nil"/>
              <w:bottom w:val="nil"/>
              <w:right w:val="nil"/>
            </w:tcBorders>
            <w:vAlign w:val="center"/>
          </w:tcPr>
          <w:p w14:paraId="2FB138B6" w14:textId="77777777" w:rsidR="00FE1B8B" w:rsidRPr="00856511" w:rsidRDefault="00FE1B8B" w:rsidP="00FE1B8B">
            <w:pPr>
              <w:pStyle w:val="08-Tabelageral"/>
              <w:spacing w:afterLines="40" w:after="96"/>
              <w:ind w:left="113"/>
              <w:rPr>
                <w:rFonts w:cs="Arial"/>
                <w:szCs w:val="14"/>
              </w:rPr>
            </w:pPr>
          </w:p>
        </w:tc>
        <w:tc>
          <w:tcPr>
            <w:tcW w:w="1454" w:type="dxa"/>
            <w:tcBorders>
              <w:top w:val="nil"/>
              <w:left w:val="nil"/>
              <w:bottom w:val="nil"/>
              <w:right w:val="nil"/>
            </w:tcBorders>
            <w:vAlign w:val="center"/>
          </w:tcPr>
          <w:p w14:paraId="3CD96334" w14:textId="77777777" w:rsidR="00FE1B8B" w:rsidRPr="00856511" w:rsidRDefault="00FE1B8B" w:rsidP="00FE1B8B">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7ABF877F" w14:textId="77777777" w:rsidR="00FE1B8B" w:rsidRPr="00856511" w:rsidRDefault="00FE1B8B" w:rsidP="00FE1B8B">
            <w:pPr>
              <w:pStyle w:val="08-Tabelageral"/>
              <w:spacing w:afterLines="40" w:after="96"/>
              <w:ind w:left="113"/>
              <w:rPr>
                <w:rFonts w:cs="Arial"/>
                <w:szCs w:val="14"/>
              </w:rPr>
            </w:pPr>
            <w:r>
              <w:rPr>
                <w:rFonts w:cs="Arial"/>
                <w:szCs w:val="14"/>
              </w:rPr>
              <w:t>--</w:t>
            </w:r>
          </w:p>
        </w:tc>
        <w:tc>
          <w:tcPr>
            <w:tcW w:w="289" w:type="dxa"/>
            <w:tcBorders>
              <w:top w:val="nil"/>
              <w:left w:val="nil"/>
              <w:bottom w:val="nil"/>
              <w:right w:val="nil"/>
            </w:tcBorders>
            <w:vAlign w:val="center"/>
          </w:tcPr>
          <w:p w14:paraId="20BE0987" w14:textId="77777777" w:rsidR="00FE1B8B" w:rsidRPr="00856511" w:rsidRDefault="00FE1B8B" w:rsidP="00FE1B8B">
            <w:pPr>
              <w:pStyle w:val="08-Tabelageral"/>
              <w:spacing w:afterLines="40" w:after="96"/>
              <w:ind w:left="113"/>
              <w:rPr>
                <w:rFonts w:cs="Arial"/>
                <w:szCs w:val="14"/>
              </w:rPr>
            </w:pPr>
          </w:p>
        </w:tc>
        <w:tc>
          <w:tcPr>
            <w:tcW w:w="1256" w:type="dxa"/>
            <w:tcBorders>
              <w:top w:val="nil"/>
              <w:left w:val="nil"/>
              <w:bottom w:val="nil"/>
              <w:right w:val="nil"/>
            </w:tcBorders>
            <w:vAlign w:val="center"/>
          </w:tcPr>
          <w:p w14:paraId="35803338" w14:textId="77777777" w:rsidR="00FE1B8B" w:rsidRPr="00856511" w:rsidRDefault="00FE1B8B" w:rsidP="00FE1B8B">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1239C782" w14:textId="77777777" w:rsidR="00FE1B8B" w:rsidRPr="00856511" w:rsidRDefault="00FE1B8B" w:rsidP="00FE1B8B">
            <w:pPr>
              <w:pStyle w:val="08-Tabelageral"/>
              <w:spacing w:afterLines="40" w:after="96"/>
              <w:ind w:left="113"/>
              <w:rPr>
                <w:rFonts w:cs="Arial"/>
                <w:szCs w:val="14"/>
              </w:rPr>
            </w:pPr>
            <w:r w:rsidRPr="00330EE7">
              <w:rPr>
                <w:rFonts w:cs="Arial"/>
                <w:szCs w:val="14"/>
              </w:rPr>
              <w:t>--</w:t>
            </w:r>
          </w:p>
        </w:tc>
      </w:tr>
      <w:tr w:rsidR="00FE1B8B" w:rsidRPr="00856511" w14:paraId="198BF61A" w14:textId="77777777" w:rsidTr="00E7026E">
        <w:trPr>
          <w:trHeight w:val="238"/>
          <w:jc w:val="center"/>
        </w:trPr>
        <w:tc>
          <w:tcPr>
            <w:tcW w:w="2892" w:type="dxa"/>
            <w:tcBorders>
              <w:top w:val="nil"/>
              <w:left w:val="nil"/>
              <w:bottom w:val="nil"/>
              <w:right w:val="nil"/>
            </w:tcBorders>
            <w:vAlign w:val="center"/>
            <w:hideMark/>
          </w:tcPr>
          <w:p w14:paraId="2F5BE463" w14:textId="77777777" w:rsidR="00FE1B8B" w:rsidRPr="00856511" w:rsidRDefault="00FE1B8B" w:rsidP="00AA3146">
            <w:pPr>
              <w:pStyle w:val="08-Tabelageral"/>
              <w:jc w:val="left"/>
              <w:rPr>
                <w:rFonts w:cs="Arial"/>
                <w:b/>
                <w:bCs/>
                <w:szCs w:val="14"/>
              </w:rPr>
            </w:pPr>
            <w:proofErr w:type="spellStart"/>
            <w:r w:rsidRPr="00856511">
              <w:rPr>
                <w:rFonts w:cs="Arial"/>
                <w:b/>
                <w:bCs/>
                <w:szCs w:val="14"/>
              </w:rPr>
              <w:t>Closing</w:t>
            </w:r>
            <w:proofErr w:type="spellEnd"/>
            <w:r w:rsidRPr="00856511">
              <w:rPr>
                <w:rFonts w:cs="Arial"/>
                <w:b/>
                <w:bCs/>
                <w:szCs w:val="14"/>
              </w:rPr>
              <w:t xml:space="preserve"> balance</w:t>
            </w:r>
          </w:p>
        </w:tc>
        <w:tc>
          <w:tcPr>
            <w:tcW w:w="616" w:type="dxa"/>
            <w:tcBorders>
              <w:top w:val="nil"/>
              <w:left w:val="nil"/>
              <w:bottom w:val="nil"/>
              <w:right w:val="nil"/>
            </w:tcBorders>
            <w:vAlign w:val="center"/>
          </w:tcPr>
          <w:p w14:paraId="735583CD" w14:textId="77777777" w:rsidR="00FE1B8B" w:rsidRDefault="00FE1B8B" w:rsidP="00FE1B8B">
            <w:pPr>
              <w:pStyle w:val="08-Tabelageral"/>
              <w:spacing w:afterLines="40" w:after="96"/>
              <w:rPr>
                <w:rFonts w:cs="Arial"/>
                <w:b/>
                <w:bCs/>
                <w:szCs w:val="14"/>
              </w:rPr>
            </w:pPr>
          </w:p>
        </w:tc>
        <w:tc>
          <w:tcPr>
            <w:tcW w:w="1454" w:type="dxa"/>
            <w:tcBorders>
              <w:top w:val="nil"/>
              <w:left w:val="nil"/>
              <w:bottom w:val="nil"/>
              <w:right w:val="nil"/>
            </w:tcBorders>
            <w:vAlign w:val="center"/>
          </w:tcPr>
          <w:p w14:paraId="32AE4782" w14:textId="77777777" w:rsidR="00FE1B8B" w:rsidRDefault="00FE1B8B" w:rsidP="00FE1B8B">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62FA1FC4" w14:textId="7008D331" w:rsidR="00FE1B8B" w:rsidRDefault="00FE1B8B" w:rsidP="00FE1B8B">
            <w:pPr>
              <w:pStyle w:val="08-Tabelageral"/>
              <w:spacing w:afterLines="40" w:after="96"/>
              <w:rPr>
                <w:rFonts w:cs="Arial"/>
                <w:b/>
                <w:bCs/>
                <w:szCs w:val="14"/>
              </w:rPr>
            </w:pPr>
            <w:r>
              <w:rPr>
                <w:rFonts w:cs="Arial"/>
                <w:b/>
                <w:bCs/>
                <w:szCs w:val="14"/>
              </w:rPr>
              <w:t>71</w:t>
            </w:r>
          </w:p>
        </w:tc>
        <w:tc>
          <w:tcPr>
            <w:tcW w:w="289" w:type="dxa"/>
            <w:tcBorders>
              <w:top w:val="nil"/>
              <w:left w:val="nil"/>
              <w:bottom w:val="nil"/>
              <w:right w:val="nil"/>
            </w:tcBorders>
            <w:vAlign w:val="center"/>
          </w:tcPr>
          <w:p w14:paraId="30A17E5E" w14:textId="77777777" w:rsidR="00FE1B8B" w:rsidRDefault="00FE1B8B" w:rsidP="00FE1B8B">
            <w:pPr>
              <w:pStyle w:val="08-Tabelageral"/>
              <w:spacing w:afterLines="40" w:after="96"/>
              <w:rPr>
                <w:rFonts w:cs="Arial"/>
                <w:b/>
                <w:bCs/>
                <w:szCs w:val="14"/>
              </w:rPr>
            </w:pPr>
          </w:p>
        </w:tc>
        <w:tc>
          <w:tcPr>
            <w:tcW w:w="1256" w:type="dxa"/>
            <w:tcBorders>
              <w:top w:val="nil"/>
              <w:left w:val="nil"/>
              <w:bottom w:val="nil"/>
              <w:right w:val="nil"/>
            </w:tcBorders>
            <w:vAlign w:val="center"/>
          </w:tcPr>
          <w:p w14:paraId="3E799FA9" w14:textId="77777777" w:rsidR="00FE1B8B" w:rsidRDefault="00FE1B8B" w:rsidP="00FE1B8B">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5AEEE31F" w14:textId="4219115E" w:rsidR="00FE1B8B" w:rsidRDefault="00FE1B8B" w:rsidP="00FE1B8B">
            <w:pPr>
              <w:pStyle w:val="08-Tabelageral"/>
              <w:spacing w:afterLines="40" w:after="96"/>
              <w:rPr>
                <w:rFonts w:cs="Arial"/>
                <w:b/>
                <w:bCs/>
                <w:szCs w:val="14"/>
              </w:rPr>
            </w:pPr>
            <w:r w:rsidRPr="00F9604B">
              <w:rPr>
                <w:rFonts w:cs="Arial"/>
                <w:b/>
                <w:bCs/>
                <w:szCs w:val="14"/>
              </w:rPr>
              <w:t>28</w:t>
            </w:r>
          </w:p>
        </w:tc>
      </w:tr>
      <w:tr w:rsidR="00FE1B8B" w:rsidRPr="00856511" w14:paraId="4BC07AC7" w14:textId="77777777" w:rsidTr="00E7026E">
        <w:trPr>
          <w:trHeight w:val="238"/>
          <w:jc w:val="center"/>
        </w:trPr>
        <w:tc>
          <w:tcPr>
            <w:tcW w:w="2892" w:type="dxa"/>
            <w:tcBorders>
              <w:top w:val="nil"/>
              <w:left w:val="nil"/>
              <w:bottom w:val="nil"/>
              <w:right w:val="nil"/>
            </w:tcBorders>
            <w:vAlign w:val="center"/>
            <w:hideMark/>
          </w:tcPr>
          <w:p w14:paraId="296D151E" w14:textId="77777777" w:rsidR="00FE1B8B" w:rsidRPr="00856511" w:rsidRDefault="00FE1B8B" w:rsidP="00AA3146">
            <w:pPr>
              <w:pStyle w:val="08-Tabelageral"/>
              <w:jc w:val="left"/>
              <w:rPr>
                <w:rFonts w:cs="Arial"/>
                <w:b/>
                <w:bCs/>
                <w:szCs w:val="14"/>
              </w:rPr>
            </w:pPr>
            <w:proofErr w:type="spellStart"/>
            <w:r>
              <w:rPr>
                <w:rFonts w:cs="Arial"/>
                <w:b/>
                <w:bCs/>
                <w:szCs w:val="14"/>
              </w:rPr>
              <w:t>Tax</w:t>
            </w:r>
            <w:proofErr w:type="spellEnd"/>
            <w:r w:rsidRPr="00856511">
              <w:rPr>
                <w:rFonts w:cs="Arial"/>
                <w:b/>
                <w:bCs/>
                <w:szCs w:val="14"/>
              </w:rPr>
              <w:t xml:space="preserve"> </w:t>
            </w:r>
            <w:proofErr w:type="spellStart"/>
            <w:r w:rsidRPr="00856511">
              <w:rPr>
                <w:rFonts w:cs="Arial"/>
                <w:b/>
                <w:bCs/>
                <w:szCs w:val="14"/>
              </w:rPr>
              <w:t>Lawsuits</w:t>
            </w:r>
            <w:proofErr w:type="spellEnd"/>
          </w:p>
        </w:tc>
        <w:tc>
          <w:tcPr>
            <w:tcW w:w="616" w:type="dxa"/>
            <w:tcBorders>
              <w:top w:val="nil"/>
              <w:left w:val="nil"/>
              <w:bottom w:val="nil"/>
              <w:right w:val="nil"/>
            </w:tcBorders>
            <w:vAlign w:val="center"/>
          </w:tcPr>
          <w:p w14:paraId="58CFF949" w14:textId="77777777" w:rsidR="00FE1B8B" w:rsidRDefault="00FE1B8B" w:rsidP="00FE1B8B">
            <w:pPr>
              <w:pStyle w:val="08-Tabelageral"/>
              <w:spacing w:afterLines="40" w:after="96"/>
              <w:rPr>
                <w:rFonts w:cs="Arial"/>
                <w:b/>
                <w:bCs/>
                <w:szCs w:val="14"/>
              </w:rPr>
            </w:pPr>
          </w:p>
        </w:tc>
        <w:tc>
          <w:tcPr>
            <w:tcW w:w="1454" w:type="dxa"/>
            <w:tcBorders>
              <w:top w:val="nil"/>
              <w:left w:val="nil"/>
              <w:bottom w:val="nil"/>
              <w:right w:val="nil"/>
            </w:tcBorders>
            <w:vAlign w:val="center"/>
          </w:tcPr>
          <w:p w14:paraId="3D9B5A1C" w14:textId="77777777" w:rsidR="00FE1B8B" w:rsidRDefault="00FE1B8B" w:rsidP="00FE1B8B">
            <w:pPr>
              <w:pStyle w:val="08-Tabelageral"/>
              <w:spacing w:afterLines="40" w:after="96"/>
              <w:rPr>
                <w:rFonts w:cs="Arial"/>
                <w:b/>
                <w:bCs/>
                <w:szCs w:val="14"/>
              </w:rPr>
            </w:pPr>
          </w:p>
        </w:tc>
        <w:tc>
          <w:tcPr>
            <w:tcW w:w="1573" w:type="dxa"/>
            <w:tcBorders>
              <w:top w:val="nil"/>
              <w:left w:val="nil"/>
              <w:bottom w:val="nil"/>
              <w:right w:val="nil"/>
            </w:tcBorders>
            <w:vAlign w:val="center"/>
          </w:tcPr>
          <w:p w14:paraId="0BDCAFEE" w14:textId="77777777" w:rsidR="00FE1B8B" w:rsidRDefault="00FE1B8B" w:rsidP="00FE1B8B">
            <w:pPr>
              <w:pStyle w:val="08-Tabelageral"/>
              <w:spacing w:afterLines="40" w:after="96"/>
              <w:rPr>
                <w:rFonts w:cs="Arial"/>
                <w:b/>
                <w:bCs/>
                <w:szCs w:val="14"/>
              </w:rPr>
            </w:pPr>
          </w:p>
        </w:tc>
        <w:tc>
          <w:tcPr>
            <w:tcW w:w="289" w:type="dxa"/>
            <w:tcBorders>
              <w:top w:val="nil"/>
              <w:left w:val="nil"/>
              <w:bottom w:val="nil"/>
              <w:right w:val="nil"/>
            </w:tcBorders>
            <w:vAlign w:val="center"/>
          </w:tcPr>
          <w:p w14:paraId="2C55E314" w14:textId="77777777" w:rsidR="00FE1B8B" w:rsidRDefault="00FE1B8B" w:rsidP="00FE1B8B">
            <w:pPr>
              <w:pStyle w:val="08-Tabelageral"/>
              <w:spacing w:afterLines="40" w:after="96"/>
              <w:rPr>
                <w:rFonts w:cs="Arial"/>
                <w:b/>
                <w:bCs/>
                <w:szCs w:val="14"/>
              </w:rPr>
            </w:pPr>
          </w:p>
        </w:tc>
        <w:tc>
          <w:tcPr>
            <w:tcW w:w="1256" w:type="dxa"/>
            <w:tcBorders>
              <w:top w:val="nil"/>
              <w:left w:val="nil"/>
              <w:bottom w:val="nil"/>
              <w:right w:val="nil"/>
            </w:tcBorders>
            <w:vAlign w:val="center"/>
          </w:tcPr>
          <w:p w14:paraId="75F530C8" w14:textId="77777777" w:rsidR="00FE1B8B" w:rsidRDefault="00FE1B8B" w:rsidP="00FE1B8B">
            <w:pPr>
              <w:pStyle w:val="08-Tabelageral"/>
              <w:spacing w:afterLines="40" w:after="96"/>
              <w:rPr>
                <w:rFonts w:cs="Arial"/>
                <w:b/>
                <w:bCs/>
                <w:szCs w:val="14"/>
              </w:rPr>
            </w:pPr>
          </w:p>
        </w:tc>
        <w:tc>
          <w:tcPr>
            <w:tcW w:w="1559" w:type="dxa"/>
            <w:tcBorders>
              <w:top w:val="nil"/>
              <w:left w:val="nil"/>
              <w:bottom w:val="nil"/>
              <w:right w:val="nil"/>
            </w:tcBorders>
            <w:vAlign w:val="center"/>
          </w:tcPr>
          <w:p w14:paraId="5A5D638A" w14:textId="77777777" w:rsidR="00FE1B8B" w:rsidRDefault="00FE1B8B" w:rsidP="00FE1B8B">
            <w:pPr>
              <w:pStyle w:val="08-Tabelageral"/>
              <w:spacing w:afterLines="40" w:after="96"/>
              <w:rPr>
                <w:rFonts w:cs="Arial"/>
                <w:b/>
                <w:bCs/>
                <w:szCs w:val="14"/>
              </w:rPr>
            </w:pPr>
          </w:p>
        </w:tc>
      </w:tr>
      <w:tr w:rsidR="00FE1B8B" w:rsidRPr="00856511" w14:paraId="747B7257" w14:textId="77777777" w:rsidTr="00E7026E">
        <w:trPr>
          <w:trHeight w:val="238"/>
          <w:jc w:val="center"/>
        </w:trPr>
        <w:tc>
          <w:tcPr>
            <w:tcW w:w="2892" w:type="dxa"/>
            <w:tcBorders>
              <w:top w:val="nil"/>
              <w:left w:val="nil"/>
              <w:bottom w:val="nil"/>
              <w:right w:val="nil"/>
            </w:tcBorders>
            <w:vAlign w:val="center"/>
            <w:hideMark/>
          </w:tcPr>
          <w:p w14:paraId="3232EF5F" w14:textId="77777777" w:rsidR="00FE1B8B" w:rsidRPr="00856511" w:rsidRDefault="00FE1B8B" w:rsidP="00AA3146">
            <w:pPr>
              <w:pStyle w:val="08-Tabelageral"/>
              <w:jc w:val="left"/>
              <w:rPr>
                <w:rFonts w:cs="Arial"/>
                <w:b/>
                <w:bCs/>
                <w:szCs w:val="14"/>
              </w:rPr>
            </w:pPr>
            <w:proofErr w:type="spellStart"/>
            <w:r w:rsidRPr="00856511">
              <w:rPr>
                <w:rFonts w:cs="Arial"/>
                <w:b/>
                <w:bCs/>
                <w:szCs w:val="14"/>
              </w:rPr>
              <w:t>Initial</w:t>
            </w:r>
            <w:proofErr w:type="spellEnd"/>
            <w:r w:rsidRPr="00856511">
              <w:rPr>
                <w:rFonts w:cs="Arial"/>
                <w:b/>
                <w:bCs/>
                <w:szCs w:val="14"/>
              </w:rPr>
              <w:t xml:space="preserve"> balance</w:t>
            </w:r>
          </w:p>
        </w:tc>
        <w:tc>
          <w:tcPr>
            <w:tcW w:w="616" w:type="dxa"/>
            <w:tcBorders>
              <w:top w:val="nil"/>
              <w:left w:val="nil"/>
              <w:bottom w:val="nil"/>
              <w:right w:val="nil"/>
            </w:tcBorders>
            <w:vAlign w:val="center"/>
          </w:tcPr>
          <w:p w14:paraId="6715E980" w14:textId="77777777" w:rsidR="00FE1B8B" w:rsidRDefault="00FE1B8B" w:rsidP="00FE1B8B">
            <w:pPr>
              <w:pStyle w:val="08-Tabelageral"/>
              <w:spacing w:afterLines="40" w:after="96"/>
              <w:rPr>
                <w:rFonts w:cs="Arial"/>
                <w:b/>
                <w:bCs/>
                <w:szCs w:val="14"/>
              </w:rPr>
            </w:pPr>
          </w:p>
        </w:tc>
        <w:tc>
          <w:tcPr>
            <w:tcW w:w="1454" w:type="dxa"/>
            <w:tcBorders>
              <w:top w:val="nil"/>
              <w:left w:val="nil"/>
              <w:bottom w:val="nil"/>
              <w:right w:val="nil"/>
            </w:tcBorders>
            <w:vAlign w:val="center"/>
          </w:tcPr>
          <w:p w14:paraId="4EABB31C" w14:textId="77777777" w:rsidR="00FE1B8B" w:rsidRDefault="00FE1B8B" w:rsidP="00FE1B8B">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2C030A52" w14:textId="77777777" w:rsidR="00FE1B8B" w:rsidRDefault="00FE1B8B" w:rsidP="00FE1B8B">
            <w:pPr>
              <w:pStyle w:val="08-Tabelageral"/>
              <w:spacing w:afterLines="40" w:after="96"/>
              <w:rPr>
                <w:rFonts w:cs="Arial"/>
                <w:b/>
                <w:bCs/>
                <w:szCs w:val="14"/>
              </w:rPr>
            </w:pPr>
            <w:r>
              <w:rPr>
                <w:rFonts w:cs="Arial"/>
                <w:b/>
                <w:bCs/>
                <w:szCs w:val="14"/>
              </w:rPr>
              <w:t>7</w:t>
            </w:r>
          </w:p>
        </w:tc>
        <w:tc>
          <w:tcPr>
            <w:tcW w:w="289" w:type="dxa"/>
            <w:tcBorders>
              <w:top w:val="nil"/>
              <w:left w:val="nil"/>
              <w:bottom w:val="nil"/>
              <w:right w:val="nil"/>
            </w:tcBorders>
            <w:vAlign w:val="center"/>
          </w:tcPr>
          <w:p w14:paraId="0BAFBAC4" w14:textId="77777777" w:rsidR="00FE1B8B" w:rsidRDefault="00FE1B8B" w:rsidP="00FE1B8B">
            <w:pPr>
              <w:pStyle w:val="08-Tabelageral"/>
              <w:spacing w:afterLines="40" w:after="96"/>
              <w:rPr>
                <w:rFonts w:cs="Arial"/>
                <w:b/>
                <w:bCs/>
                <w:szCs w:val="14"/>
              </w:rPr>
            </w:pPr>
          </w:p>
        </w:tc>
        <w:tc>
          <w:tcPr>
            <w:tcW w:w="1256" w:type="dxa"/>
            <w:tcBorders>
              <w:top w:val="nil"/>
              <w:left w:val="nil"/>
              <w:bottom w:val="nil"/>
              <w:right w:val="nil"/>
            </w:tcBorders>
            <w:vAlign w:val="center"/>
          </w:tcPr>
          <w:p w14:paraId="6F9CB5E9" w14:textId="77777777" w:rsidR="00FE1B8B" w:rsidRDefault="00FE1B8B" w:rsidP="00FE1B8B">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69FB9B23" w14:textId="77777777" w:rsidR="00FE1B8B" w:rsidRDefault="00FE1B8B" w:rsidP="00FE1B8B">
            <w:pPr>
              <w:pStyle w:val="08-Tabelageral"/>
              <w:spacing w:afterLines="40" w:after="96"/>
              <w:rPr>
                <w:rFonts w:cs="Arial"/>
                <w:b/>
                <w:bCs/>
                <w:szCs w:val="14"/>
              </w:rPr>
            </w:pPr>
            <w:r w:rsidRPr="00F9604B">
              <w:rPr>
                <w:rFonts w:cs="Arial"/>
                <w:b/>
                <w:bCs/>
                <w:szCs w:val="14"/>
              </w:rPr>
              <w:t>1</w:t>
            </w:r>
            <w:r>
              <w:rPr>
                <w:rFonts w:cs="Arial"/>
                <w:b/>
                <w:bCs/>
                <w:szCs w:val="14"/>
              </w:rPr>
              <w:t>,</w:t>
            </w:r>
            <w:r w:rsidRPr="00F9604B">
              <w:rPr>
                <w:rFonts w:cs="Arial"/>
                <w:b/>
                <w:bCs/>
                <w:szCs w:val="14"/>
              </w:rPr>
              <w:t>130</w:t>
            </w:r>
          </w:p>
        </w:tc>
      </w:tr>
      <w:tr w:rsidR="00FE1B8B" w:rsidRPr="00856511" w14:paraId="159DFA73" w14:textId="77777777" w:rsidTr="00E7026E">
        <w:trPr>
          <w:trHeight w:val="238"/>
          <w:jc w:val="center"/>
        </w:trPr>
        <w:tc>
          <w:tcPr>
            <w:tcW w:w="2892" w:type="dxa"/>
            <w:tcBorders>
              <w:top w:val="nil"/>
              <w:left w:val="nil"/>
              <w:bottom w:val="nil"/>
              <w:right w:val="nil"/>
            </w:tcBorders>
            <w:vAlign w:val="center"/>
            <w:hideMark/>
          </w:tcPr>
          <w:p w14:paraId="3EDE71A3" w14:textId="735B82B9" w:rsidR="00FE1B8B" w:rsidRPr="00856511" w:rsidRDefault="00FE1B8B" w:rsidP="00AA3146">
            <w:pPr>
              <w:pStyle w:val="08-Tabelageral"/>
              <w:ind w:left="113"/>
              <w:jc w:val="left"/>
              <w:rPr>
                <w:rFonts w:cs="Arial"/>
                <w:szCs w:val="14"/>
              </w:rPr>
            </w:pPr>
            <w:proofErr w:type="spellStart"/>
            <w:r>
              <w:rPr>
                <w:rFonts w:cs="Arial"/>
                <w:szCs w:val="14"/>
              </w:rPr>
              <w:t>Addition</w:t>
            </w:r>
            <w:proofErr w:type="spellEnd"/>
            <w:r w:rsidRPr="00A33E7B">
              <w:rPr>
                <w:rFonts w:cs="Arial"/>
                <w:szCs w:val="14"/>
              </w:rPr>
              <w:t>/</w:t>
            </w:r>
            <w:r>
              <w:rPr>
                <w:rFonts w:cs="Arial"/>
                <w:szCs w:val="14"/>
              </w:rPr>
              <w:t>Update</w:t>
            </w:r>
            <w:r w:rsidRPr="00A33E7B">
              <w:rPr>
                <w:rFonts w:cs="Arial"/>
                <w:szCs w:val="14"/>
              </w:rPr>
              <w:t xml:space="preserve"> </w:t>
            </w:r>
            <w:r w:rsidRPr="00856511">
              <w:rPr>
                <w:rFonts w:cs="Arial"/>
                <w:szCs w:val="14"/>
                <w:vertAlign w:val="superscript"/>
              </w:rPr>
              <w:t>(</w:t>
            </w:r>
            <w:r w:rsidR="00AA3146">
              <w:rPr>
                <w:rFonts w:cs="Arial"/>
                <w:szCs w:val="14"/>
                <w:vertAlign w:val="superscript"/>
              </w:rPr>
              <w:t>2</w:t>
            </w:r>
            <w:r w:rsidRPr="00856511">
              <w:rPr>
                <w:rFonts w:cs="Arial"/>
                <w:szCs w:val="14"/>
                <w:vertAlign w:val="superscript"/>
              </w:rPr>
              <w:t>)</w:t>
            </w:r>
          </w:p>
        </w:tc>
        <w:tc>
          <w:tcPr>
            <w:tcW w:w="616" w:type="dxa"/>
            <w:tcBorders>
              <w:top w:val="nil"/>
              <w:left w:val="nil"/>
              <w:bottom w:val="nil"/>
              <w:right w:val="nil"/>
            </w:tcBorders>
            <w:vAlign w:val="center"/>
          </w:tcPr>
          <w:p w14:paraId="76BA41C5" w14:textId="77777777" w:rsidR="00FE1B8B" w:rsidRDefault="00FE1B8B" w:rsidP="00FE1B8B">
            <w:pPr>
              <w:pStyle w:val="08-Tabelageral"/>
              <w:spacing w:afterLines="40" w:after="96"/>
              <w:ind w:left="113"/>
              <w:rPr>
                <w:rFonts w:cs="Arial"/>
                <w:szCs w:val="14"/>
              </w:rPr>
            </w:pPr>
          </w:p>
        </w:tc>
        <w:tc>
          <w:tcPr>
            <w:tcW w:w="1454" w:type="dxa"/>
            <w:tcBorders>
              <w:top w:val="nil"/>
              <w:left w:val="nil"/>
              <w:bottom w:val="nil"/>
              <w:right w:val="nil"/>
            </w:tcBorders>
            <w:vAlign w:val="center"/>
          </w:tcPr>
          <w:p w14:paraId="627A0E50" w14:textId="77777777" w:rsidR="00FE1B8B" w:rsidRDefault="00FE1B8B" w:rsidP="00FE1B8B">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7F83F4B1" w14:textId="2429CD34" w:rsidR="00FE1B8B" w:rsidRDefault="00FE1B8B" w:rsidP="00FE1B8B">
            <w:pPr>
              <w:pStyle w:val="08-Tabelageral"/>
              <w:spacing w:afterLines="40" w:after="96"/>
              <w:ind w:left="113"/>
              <w:rPr>
                <w:rFonts w:cs="Arial"/>
                <w:szCs w:val="14"/>
              </w:rPr>
            </w:pPr>
            <w:r>
              <w:rPr>
                <w:rFonts w:cs="Arial"/>
                <w:szCs w:val="14"/>
              </w:rPr>
              <w:t>29</w:t>
            </w:r>
          </w:p>
        </w:tc>
        <w:tc>
          <w:tcPr>
            <w:tcW w:w="289" w:type="dxa"/>
            <w:tcBorders>
              <w:top w:val="nil"/>
              <w:left w:val="nil"/>
              <w:bottom w:val="nil"/>
              <w:right w:val="nil"/>
            </w:tcBorders>
            <w:vAlign w:val="center"/>
          </w:tcPr>
          <w:p w14:paraId="044F1E25" w14:textId="77777777" w:rsidR="00FE1B8B" w:rsidRDefault="00FE1B8B" w:rsidP="00FE1B8B">
            <w:pPr>
              <w:pStyle w:val="08-Tabelageral"/>
              <w:spacing w:afterLines="40" w:after="96"/>
              <w:ind w:left="113"/>
              <w:rPr>
                <w:rFonts w:cs="Arial"/>
                <w:szCs w:val="14"/>
              </w:rPr>
            </w:pPr>
          </w:p>
        </w:tc>
        <w:tc>
          <w:tcPr>
            <w:tcW w:w="1256" w:type="dxa"/>
            <w:tcBorders>
              <w:top w:val="nil"/>
              <w:left w:val="nil"/>
              <w:bottom w:val="nil"/>
              <w:right w:val="nil"/>
            </w:tcBorders>
            <w:vAlign w:val="center"/>
          </w:tcPr>
          <w:p w14:paraId="6A441E06" w14:textId="77777777" w:rsidR="00FE1B8B" w:rsidRDefault="00FE1B8B" w:rsidP="00FE1B8B">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5240A8F1" w14:textId="277D612A" w:rsidR="00FE1B8B" w:rsidRDefault="00FE1B8B" w:rsidP="00FE1B8B">
            <w:pPr>
              <w:pStyle w:val="08-Tabelageral"/>
              <w:spacing w:afterLines="40" w:after="96"/>
              <w:ind w:left="113"/>
              <w:rPr>
                <w:rFonts w:cs="Arial"/>
                <w:szCs w:val="14"/>
              </w:rPr>
            </w:pPr>
            <w:r>
              <w:rPr>
                <w:rFonts w:cs="Arial"/>
                <w:bCs/>
                <w:szCs w:val="14"/>
              </w:rPr>
              <w:t>155</w:t>
            </w:r>
          </w:p>
        </w:tc>
      </w:tr>
      <w:tr w:rsidR="00FE1B8B" w:rsidRPr="00856511" w14:paraId="73B583A8" w14:textId="77777777" w:rsidTr="00E7026E">
        <w:trPr>
          <w:trHeight w:val="238"/>
          <w:jc w:val="center"/>
        </w:trPr>
        <w:tc>
          <w:tcPr>
            <w:tcW w:w="2892" w:type="dxa"/>
            <w:tcBorders>
              <w:top w:val="nil"/>
              <w:left w:val="nil"/>
              <w:bottom w:val="nil"/>
              <w:right w:val="nil"/>
            </w:tcBorders>
            <w:vAlign w:val="center"/>
            <w:hideMark/>
          </w:tcPr>
          <w:p w14:paraId="689DB989" w14:textId="77777777" w:rsidR="00FE1B8B" w:rsidRPr="00856511" w:rsidRDefault="00FE1B8B" w:rsidP="00AA3146">
            <w:pPr>
              <w:pStyle w:val="08-Tabelageral"/>
              <w:ind w:left="113"/>
              <w:jc w:val="left"/>
              <w:rPr>
                <w:rFonts w:cs="Arial"/>
                <w:szCs w:val="14"/>
              </w:rPr>
            </w:pPr>
            <w:proofErr w:type="spellStart"/>
            <w:r w:rsidRPr="00A33E7B">
              <w:rPr>
                <w:rFonts w:cs="Arial"/>
                <w:szCs w:val="14"/>
              </w:rPr>
              <w:t>Rever</w:t>
            </w:r>
            <w:r>
              <w:rPr>
                <w:rFonts w:cs="Arial"/>
                <w:szCs w:val="14"/>
              </w:rPr>
              <w:t>sal</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provision</w:t>
            </w:r>
            <w:proofErr w:type="spellEnd"/>
          </w:p>
        </w:tc>
        <w:tc>
          <w:tcPr>
            <w:tcW w:w="616" w:type="dxa"/>
            <w:tcBorders>
              <w:top w:val="nil"/>
              <w:left w:val="nil"/>
              <w:bottom w:val="nil"/>
              <w:right w:val="nil"/>
            </w:tcBorders>
            <w:vAlign w:val="center"/>
          </w:tcPr>
          <w:p w14:paraId="05E3999C" w14:textId="77777777" w:rsidR="00FE1B8B" w:rsidRDefault="00FE1B8B" w:rsidP="00FE1B8B">
            <w:pPr>
              <w:pStyle w:val="08-Tabelageral"/>
              <w:spacing w:afterLines="40" w:after="96"/>
              <w:ind w:left="113"/>
              <w:rPr>
                <w:rFonts w:cs="Arial"/>
                <w:szCs w:val="14"/>
              </w:rPr>
            </w:pPr>
          </w:p>
        </w:tc>
        <w:tc>
          <w:tcPr>
            <w:tcW w:w="1454" w:type="dxa"/>
            <w:tcBorders>
              <w:top w:val="nil"/>
              <w:left w:val="nil"/>
              <w:bottom w:val="nil"/>
              <w:right w:val="nil"/>
            </w:tcBorders>
            <w:vAlign w:val="center"/>
          </w:tcPr>
          <w:p w14:paraId="0788AB2D" w14:textId="77777777" w:rsidR="00FE1B8B" w:rsidRDefault="00FE1B8B" w:rsidP="00FE1B8B">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211B84FD" w14:textId="3200F096" w:rsidR="00FE1B8B" w:rsidRDefault="00FE1B8B" w:rsidP="00FE1B8B">
            <w:pPr>
              <w:pStyle w:val="08-Tabelageral"/>
              <w:spacing w:afterLines="40" w:after="96"/>
              <w:ind w:left="113"/>
              <w:rPr>
                <w:rFonts w:cs="Arial"/>
                <w:szCs w:val="14"/>
              </w:rPr>
            </w:pPr>
            <w:r>
              <w:rPr>
                <w:rFonts w:cs="Arial"/>
                <w:szCs w:val="14"/>
              </w:rPr>
              <w:t>(2)</w:t>
            </w:r>
          </w:p>
        </w:tc>
        <w:tc>
          <w:tcPr>
            <w:tcW w:w="289" w:type="dxa"/>
            <w:tcBorders>
              <w:top w:val="nil"/>
              <w:left w:val="nil"/>
              <w:bottom w:val="nil"/>
              <w:right w:val="nil"/>
            </w:tcBorders>
            <w:vAlign w:val="center"/>
          </w:tcPr>
          <w:p w14:paraId="37C994C2" w14:textId="77777777" w:rsidR="00FE1B8B" w:rsidRDefault="00FE1B8B" w:rsidP="00FE1B8B">
            <w:pPr>
              <w:pStyle w:val="08-Tabelageral"/>
              <w:spacing w:afterLines="40" w:after="96"/>
              <w:ind w:left="113"/>
              <w:rPr>
                <w:rFonts w:cs="Arial"/>
                <w:szCs w:val="14"/>
              </w:rPr>
            </w:pPr>
          </w:p>
        </w:tc>
        <w:tc>
          <w:tcPr>
            <w:tcW w:w="1256" w:type="dxa"/>
            <w:tcBorders>
              <w:top w:val="nil"/>
              <w:left w:val="nil"/>
              <w:bottom w:val="nil"/>
              <w:right w:val="nil"/>
            </w:tcBorders>
            <w:vAlign w:val="center"/>
          </w:tcPr>
          <w:p w14:paraId="4B5CAED1" w14:textId="77777777" w:rsidR="00FE1B8B" w:rsidRDefault="00FE1B8B" w:rsidP="00FE1B8B">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3DAB67AF" w14:textId="307160F3" w:rsidR="00FE1B8B" w:rsidRDefault="00FE1B8B" w:rsidP="00FE1B8B">
            <w:pPr>
              <w:pStyle w:val="08-Tabelageral"/>
              <w:spacing w:afterLines="40" w:after="96"/>
              <w:ind w:left="113"/>
              <w:rPr>
                <w:rFonts w:cs="Arial"/>
                <w:szCs w:val="14"/>
              </w:rPr>
            </w:pPr>
            <w:r>
              <w:rPr>
                <w:rFonts w:cs="Arial"/>
                <w:bCs/>
                <w:szCs w:val="14"/>
              </w:rPr>
              <w:t>(1,278)</w:t>
            </w:r>
          </w:p>
        </w:tc>
      </w:tr>
      <w:tr w:rsidR="00FE1B8B" w:rsidRPr="00856511" w14:paraId="4B65DB24" w14:textId="77777777" w:rsidTr="00E7026E">
        <w:trPr>
          <w:trHeight w:val="238"/>
          <w:jc w:val="center"/>
        </w:trPr>
        <w:tc>
          <w:tcPr>
            <w:tcW w:w="2892" w:type="dxa"/>
            <w:tcBorders>
              <w:top w:val="nil"/>
              <w:left w:val="nil"/>
              <w:bottom w:val="nil"/>
              <w:right w:val="nil"/>
            </w:tcBorders>
            <w:vAlign w:val="center"/>
            <w:hideMark/>
          </w:tcPr>
          <w:p w14:paraId="1588B121" w14:textId="77777777" w:rsidR="00FE1B8B" w:rsidRPr="00856511" w:rsidRDefault="00FE1B8B" w:rsidP="00AA3146">
            <w:pPr>
              <w:pStyle w:val="08-Tabelageral"/>
              <w:ind w:left="113"/>
              <w:jc w:val="left"/>
              <w:rPr>
                <w:rFonts w:cs="Arial"/>
                <w:szCs w:val="14"/>
              </w:rPr>
            </w:pPr>
            <w:r>
              <w:rPr>
                <w:rFonts w:cs="Arial"/>
                <w:szCs w:val="14"/>
              </w:rPr>
              <w:t>W</w:t>
            </w:r>
            <w:r w:rsidRPr="007A6A25">
              <w:rPr>
                <w:rFonts w:cs="Arial"/>
                <w:szCs w:val="14"/>
              </w:rPr>
              <w:t xml:space="preserve">rite-off </w:t>
            </w:r>
            <w:proofErr w:type="spellStart"/>
            <w:r w:rsidRPr="007A6A25">
              <w:rPr>
                <w:rFonts w:cs="Arial"/>
                <w:szCs w:val="14"/>
              </w:rPr>
              <w:t>by</w:t>
            </w:r>
            <w:proofErr w:type="spellEnd"/>
            <w:r w:rsidRPr="007A6A25">
              <w:rPr>
                <w:rFonts w:cs="Arial"/>
                <w:szCs w:val="14"/>
              </w:rPr>
              <w:t xml:space="preserve"> </w:t>
            </w:r>
            <w:proofErr w:type="spellStart"/>
            <w:r w:rsidRPr="007A6A25">
              <w:rPr>
                <w:rFonts w:cs="Arial"/>
                <w:szCs w:val="14"/>
              </w:rPr>
              <w:t>payment</w:t>
            </w:r>
            <w:proofErr w:type="spellEnd"/>
          </w:p>
        </w:tc>
        <w:tc>
          <w:tcPr>
            <w:tcW w:w="616" w:type="dxa"/>
            <w:tcBorders>
              <w:top w:val="nil"/>
              <w:left w:val="nil"/>
              <w:bottom w:val="nil"/>
              <w:right w:val="nil"/>
            </w:tcBorders>
            <w:vAlign w:val="center"/>
          </w:tcPr>
          <w:p w14:paraId="38000473" w14:textId="77777777" w:rsidR="00FE1B8B" w:rsidRDefault="00FE1B8B" w:rsidP="00FE1B8B">
            <w:pPr>
              <w:pStyle w:val="08-Tabelageral"/>
              <w:spacing w:afterLines="40" w:after="96"/>
              <w:ind w:left="113"/>
              <w:rPr>
                <w:rFonts w:cs="Arial"/>
                <w:szCs w:val="14"/>
              </w:rPr>
            </w:pPr>
          </w:p>
        </w:tc>
        <w:tc>
          <w:tcPr>
            <w:tcW w:w="1454" w:type="dxa"/>
            <w:tcBorders>
              <w:top w:val="nil"/>
              <w:left w:val="nil"/>
              <w:bottom w:val="nil"/>
              <w:right w:val="nil"/>
            </w:tcBorders>
            <w:vAlign w:val="center"/>
          </w:tcPr>
          <w:p w14:paraId="73B771DC" w14:textId="77777777" w:rsidR="00FE1B8B" w:rsidRDefault="00FE1B8B" w:rsidP="00FE1B8B">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5F980D11" w14:textId="77777777" w:rsidR="00FE1B8B" w:rsidRDefault="00FE1B8B" w:rsidP="00FE1B8B">
            <w:pPr>
              <w:pStyle w:val="08-Tabelageral"/>
              <w:spacing w:afterLines="40" w:after="96"/>
              <w:ind w:left="113"/>
              <w:rPr>
                <w:rFonts w:cs="Arial"/>
                <w:szCs w:val="14"/>
              </w:rPr>
            </w:pPr>
            <w:r>
              <w:rPr>
                <w:rFonts w:cs="Arial"/>
                <w:szCs w:val="14"/>
              </w:rPr>
              <w:t>--</w:t>
            </w:r>
          </w:p>
        </w:tc>
        <w:tc>
          <w:tcPr>
            <w:tcW w:w="289" w:type="dxa"/>
            <w:tcBorders>
              <w:top w:val="nil"/>
              <w:left w:val="nil"/>
              <w:bottom w:val="nil"/>
              <w:right w:val="nil"/>
            </w:tcBorders>
            <w:vAlign w:val="center"/>
          </w:tcPr>
          <w:p w14:paraId="673A20A9" w14:textId="77777777" w:rsidR="00FE1B8B" w:rsidRDefault="00FE1B8B" w:rsidP="00FE1B8B">
            <w:pPr>
              <w:pStyle w:val="08-Tabelageral"/>
              <w:spacing w:afterLines="40" w:after="96"/>
              <w:ind w:left="113"/>
              <w:rPr>
                <w:rFonts w:cs="Arial"/>
                <w:szCs w:val="14"/>
              </w:rPr>
            </w:pPr>
          </w:p>
        </w:tc>
        <w:tc>
          <w:tcPr>
            <w:tcW w:w="1256" w:type="dxa"/>
            <w:tcBorders>
              <w:top w:val="nil"/>
              <w:left w:val="nil"/>
              <w:bottom w:val="nil"/>
              <w:right w:val="nil"/>
            </w:tcBorders>
            <w:vAlign w:val="center"/>
          </w:tcPr>
          <w:p w14:paraId="3C03EB48" w14:textId="77777777" w:rsidR="00FE1B8B" w:rsidRDefault="00FE1B8B" w:rsidP="00FE1B8B">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7D65F49B" w14:textId="77777777" w:rsidR="00FE1B8B" w:rsidRDefault="00FE1B8B" w:rsidP="00FE1B8B">
            <w:pPr>
              <w:pStyle w:val="08-Tabelageral"/>
              <w:spacing w:afterLines="40" w:after="96"/>
              <w:ind w:left="113"/>
              <w:rPr>
                <w:rFonts w:cs="Arial"/>
                <w:szCs w:val="14"/>
              </w:rPr>
            </w:pPr>
            <w:r>
              <w:rPr>
                <w:rFonts w:cs="Arial"/>
                <w:bCs/>
                <w:szCs w:val="14"/>
              </w:rPr>
              <w:t>--</w:t>
            </w:r>
          </w:p>
        </w:tc>
      </w:tr>
      <w:tr w:rsidR="00FE1B8B" w:rsidRPr="00856511" w14:paraId="59D1091F" w14:textId="77777777" w:rsidTr="00E7026E">
        <w:trPr>
          <w:trHeight w:val="238"/>
          <w:jc w:val="center"/>
        </w:trPr>
        <w:tc>
          <w:tcPr>
            <w:tcW w:w="2892" w:type="dxa"/>
            <w:tcBorders>
              <w:top w:val="nil"/>
              <w:left w:val="nil"/>
              <w:bottom w:val="nil"/>
              <w:right w:val="nil"/>
            </w:tcBorders>
            <w:vAlign w:val="center"/>
            <w:hideMark/>
          </w:tcPr>
          <w:p w14:paraId="1D94BF3C" w14:textId="77777777" w:rsidR="00FE1B8B" w:rsidRPr="00856511" w:rsidRDefault="00FE1B8B" w:rsidP="00AA3146">
            <w:pPr>
              <w:pStyle w:val="08-Tabelageral"/>
              <w:jc w:val="left"/>
              <w:rPr>
                <w:rFonts w:cs="Arial"/>
                <w:b/>
                <w:bCs/>
                <w:szCs w:val="14"/>
              </w:rPr>
            </w:pPr>
            <w:proofErr w:type="spellStart"/>
            <w:r w:rsidRPr="00856511">
              <w:rPr>
                <w:rFonts w:cs="Arial"/>
                <w:b/>
                <w:bCs/>
                <w:szCs w:val="14"/>
              </w:rPr>
              <w:t>Closing</w:t>
            </w:r>
            <w:proofErr w:type="spellEnd"/>
            <w:r w:rsidRPr="00856511">
              <w:rPr>
                <w:rFonts w:cs="Arial"/>
                <w:b/>
                <w:bCs/>
                <w:szCs w:val="14"/>
              </w:rPr>
              <w:t xml:space="preserve"> balance</w:t>
            </w:r>
          </w:p>
        </w:tc>
        <w:tc>
          <w:tcPr>
            <w:tcW w:w="616" w:type="dxa"/>
            <w:tcBorders>
              <w:top w:val="nil"/>
              <w:left w:val="nil"/>
              <w:bottom w:val="nil"/>
              <w:right w:val="nil"/>
            </w:tcBorders>
            <w:vAlign w:val="center"/>
          </w:tcPr>
          <w:p w14:paraId="6E791B63" w14:textId="77777777" w:rsidR="00FE1B8B" w:rsidRDefault="00FE1B8B" w:rsidP="00FE1B8B">
            <w:pPr>
              <w:pStyle w:val="08-Tabelageral"/>
              <w:spacing w:afterLines="40" w:after="96"/>
              <w:rPr>
                <w:rFonts w:cs="Arial"/>
                <w:b/>
                <w:bCs/>
                <w:szCs w:val="14"/>
              </w:rPr>
            </w:pPr>
          </w:p>
        </w:tc>
        <w:tc>
          <w:tcPr>
            <w:tcW w:w="1454" w:type="dxa"/>
            <w:tcBorders>
              <w:top w:val="nil"/>
              <w:left w:val="nil"/>
              <w:bottom w:val="nil"/>
              <w:right w:val="nil"/>
            </w:tcBorders>
            <w:vAlign w:val="center"/>
          </w:tcPr>
          <w:p w14:paraId="371CA6D1" w14:textId="77777777" w:rsidR="00FE1B8B" w:rsidRDefault="00FE1B8B" w:rsidP="00FE1B8B">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61387185" w14:textId="214A290B" w:rsidR="00FE1B8B" w:rsidRDefault="00FE1B8B" w:rsidP="00FE1B8B">
            <w:pPr>
              <w:pStyle w:val="08-Tabelageral"/>
              <w:spacing w:afterLines="40" w:after="96"/>
              <w:rPr>
                <w:rFonts w:cs="Arial"/>
                <w:b/>
                <w:bCs/>
                <w:szCs w:val="14"/>
              </w:rPr>
            </w:pPr>
            <w:r>
              <w:rPr>
                <w:rFonts w:cs="Arial"/>
                <w:b/>
                <w:bCs/>
                <w:szCs w:val="14"/>
              </w:rPr>
              <w:t>34</w:t>
            </w:r>
          </w:p>
        </w:tc>
        <w:tc>
          <w:tcPr>
            <w:tcW w:w="289" w:type="dxa"/>
            <w:tcBorders>
              <w:top w:val="nil"/>
              <w:left w:val="nil"/>
              <w:bottom w:val="nil"/>
              <w:right w:val="nil"/>
            </w:tcBorders>
            <w:vAlign w:val="center"/>
          </w:tcPr>
          <w:p w14:paraId="4D67F41A" w14:textId="77777777" w:rsidR="00FE1B8B" w:rsidRDefault="00FE1B8B" w:rsidP="00FE1B8B">
            <w:pPr>
              <w:pStyle w:val="08-Tabelageral"/>
              <w:spacing w:afterLines="40" w:after="96"/>
              <w:rPr>
                <w:rFonts w:cs="Arial"/>
                <w:b/>
                <w:bCs/>
                <w:szCs w:val="14"/>
              </w:rPr>
            </w:pPr>
          </w:p>
        </w:tc>
        <w:tc>
          <w:tcPr>
            <w:tcW w:w="1256" w:type="dxa"/>
            <w:tcBorders>
              <w:top w:val="nil"/>
              <w:left w:val="nil"/>
              <w:bottom w:val="nil"/>
              <w:right w:val="nil"/>
            </w:tcBorders>
            <w:vAlign w:val="center"/>
          </w:tcPr>
          <w:p w14:paraId="280C5BCB" w14:textId="77777777" w:rsidR="00FE1B8B" w:rsidRDefault="00FE1B8B" w:rsidP="00FE1B8B">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7D2A461F" w14:textId="0B93D135" w:rsidR="00FE1B8B" w:rsidRDefault="00FE1B8B" w:rsidP="00FE1B8B">
            <w:pPr>
              <w:pStyle w:val="08-Tabelageral"/>
              <w:spacing w:afterLines="40" w:after="96"/>
              <w:rPr>
                <w:rFonts w:cs="Arial"/>
                <w:b/>
                <w:bCs/>
                <w:szCs w:val="14"/>
              </w:rPr>
            </w:pPr>
            <w:r>
              <w:rPr>
                <w:rFonts w:cs="Arial"/>
                <w:b/>
                <w:bCs/>
                <w:szCs w:val="14"/>
              </w:rPr>
              <w:t>7</w:t>
            </w:r>
          </w:p>
        </w:tc>
      </w:tr>
      <w:tr w:rsidR="00FE1B8B" w:rsidRPr="00856511" w14:paraId="294F3717" w14:textId="77777777" w:rsidTr="00E7026E">
        <w:trPr>
          <w:trHeight w:val="238"/>
          <w:jc w:val="center"/>
        </w:trPr>
        <w:tc>
          <w:tcPr>
            <w:tcW w:w="2892" w:type="dxa"/>
            <w:tcBorders>
              <w:top w:val="nil"/>
              <w:left w:val="nil"/>
              <w:bottom w:val="nil"/>
              <w:right w:val="nil"/>
            </w:tcBorders>
            <w:vAlign w:val="center"/>
            <w:hideMark/>
          </w:tcPr>
          <w:p w14:paraId="4357DFD3" w14:textId="77777777" w:rsidR="00FE1B8B" w:rsidRPr="00856511" w:rsidRDefault="00FE1B8B" w:rsidP="00AA3146">
            <w:pPr>
              <w:pStyle w:val="08-Tabelageral"/>
              <w:jc w:val="left"/>
              <w:rPr>
                <w:rFonts w:cs="Arial"/>
                <w:b/>
                <w:bCs/>
                <w:szCs w:val="14"/>
              </w:rPr>
            </w:pPr>
            <w:r>
              <w:rPr>
                <w:rFonts w:cs="Arial"/>
                <w:b/>
                <w:bCs/>
                <w:szCs w:val="14"/>
              </w:rPr>
              <w:t>Civil</w:t>
            </w:r>
            <w:r w:rsidRPr="00856511">
              <w:rPr>
                <w:rFonts w:cs="Arial"/>
                <w:b/>
                <w:bCs/>
                <w:szCs w:val="14"/>
              </w:rPr>
              <w:t xml:space="preserve"> </w:t>
            </w:r>
            <w:proofErr w:type="spellStart"/>
            <w:r w:rsidRPr="00856511">
              <w:rPr>
                <w:rFonts w:cs="Arial"/>
                <w:b/>
                <w:bCs/>
                <w:szCs w:val="14"/>
              </w:rPr>
              <w:t>Lawsuits</w:t>
            </w:r>
            <w:proofErr w:type="spellEnd"/>
          </w:p>
        </w:tc>
        <w:tc>
          <w:tcPr>
            <w:tcW w:w="616" w:type="dxa"/>
            <w:tcBorders>
              <w:top w:val="nil"/>
              <w:left w:val="nil"/>
              <w:bottom w:val="nil"/>
              <w:right w:val="nil"/>
            </w:tcBorders>
            <w:vAlign w:val="center"/>
          </w:tcPr>
          <w:p w14:paraId="1D327B45" w14:textId="77777777" w:rsidR="00FE1B8B" w:rsidRDefault="00FE1B8B" w:rsidP="00FE1B8B">
            <w:pPr>
              <w:pStyle w:val="08-Tabelageral"/>
              <w:spacing w:afterLines="40" w:after="96"/>
              <w:rPr>
                <w:rFonts w:cs="Arial"/>
                <w:b/>
                <w:bCs/>
                <w:szCs w:val="14"/>
              </w:rPr>
            </w:pPr>
          </w:p>
        </w:tc>
        <w:tc>
          <w:tcPr>
            <w:tcW w:w="1454" w:type="dxa"/>
            <w:tcBorders>
              <w:top w:val="nil"/>
              <w:left w:val="nil"/>
              <w:bottom w:val="nil"/>
              <w:right w:val="nil"/>
            </w:tcBorders>
            <w:vAlign w:val="center"/>
          </w:tcPr>
          <w:p w14:paraId="34AFC2D6" w14:textId="77777777" w:rsidR="00FE1B8B" w:rsidRDefault="00FE1B8B" w:rsidP="00FE1B8B">
            <w:pPr>
              <w:pStyle w:val="08-Tabelageral"/>
              <w:spacing w:afterLines="40" w:after="96"/>
              <w:rPr>
                <w:rFonts w:cs="Arial"/>
                <w:b/>
                <w:bCs/>
                <w:szCs w:val="14"/>
              </w:rPr>
            </w:pPr>
          </w:p>
        </w:tc>
        <w:tc>
          <w:tcPr>
            <w:tcW w:w="1573" w:type="dxa"/>
            <w:tcBorders>
              <w:top w:val="nil"/>
              <w:left w:val="nil"/>
              <w:bottom w:val="nil"/>
              <w:right w:val="nil"/>
            </w:tcBorders>
            <w:vAlign w:val="center"/>
          </w:tcPr>
          <w:p w14:paraId="55D24B21" w14:textId="77777777" w:rsidR="00FE1B8B" w:rsidRDefault="00FE1B8B" w:rsidP="00FE1B8B">
            <w:pPr>
              <w:pStyle w:val="08-Tabelageral"/>
              <w:spacing w:afterLines="40" w:after="96"/>
              <w:rPr>
                <w:rFonts w:cs="Arial"/>
                <w:b/>
                <w:bCs/>
                <w:szCs w:val="14"/>
              </w:rPr>
            </w:pPr>
          </w:p>
        </w:tc>
        <w:tc>
          <w:tcPr>
            <w:tcW w:w="289" w:type="dxa"/>
            <w:tcBorders>
              <w:top w:val="nil"/>
              <w:left w:val="nil"/>
              <w:bottom w:val="nil"/>
              <w:right w:val="nil"/>
            </w:tcBorders>
            <w:vAlign w:val="center"/>
          </w:tcPr>
          <w:p w14:paraId="7F992473" w14:textId="77777777" w:rsidR="00FE1B8B" w:rsidRDefault="00FE1B8B" w:rsidP="00FE1B8B">
            <w:pPr>
              <w:pStyle w:val="08-Tabelageral"/>
              <w:spacing w:afterLines="40" w:after="96"/>
              <w:rPr>
                <w:rFonts w:cs="Arial"/>
                <w:b/>
                <w:bCs/>
                <w:szCs w:val="14"/>
              </w:rPr>
            </w:pPr>
          </w:p>
        </w:tc>
        <w:tc>
          <w:tcPr>
            <w:tcW w:w="1256" w:type="dxa"/>
            <w:tcBorders>
              <w:top w:val="nil"/>
              <w:left w:val="nil"/>
              <w:bottom w:val="nil"/>
              <w:right w:val="nil"/>
            </w:tcBorders>
            <w:vAlign w:val="center"/>
          </w:tcPr>
          <w:p w14:paraId="31184C76" w14:textId="77777777" w:rsidR="00FE1B8B" w:rsidRDefault="00FE1B8B" w:rsidP="00FE1B8B">
            <w:pPr>
              <w:pStyle w:val="08-Tabelageral"/>
              <w:spacing w:afterLines="40" w:after="96"/>
              <w:rPr>
                <w:rFonts w:cs="Arial"/>
                <w:b/>
                <w:bCs/>
                <w:szCs w:val="14"/>
              </w:rPr>
            </w:pPr>
          </w:p>
        </w:tc>
        <w:tc>
          <w:tcPr>
            <w:tcW w:w="1559" w:type="dxa"/>
            <w:tcBorders>
              <w:top w:val="nil"/>
              <w:left w:val="nil"/>
              <w:bottom w:val="nil"/>
              <w:right w:val="nil"/>
            </w:tcBorders>
            <w:vAlign w:val="center"/>
          </w:tcPr>
          <w:p w14:paraId="0C3A07F0" w14:textId="77777777" w:rsidR="00FE1B8B" w:rsidRDefault="00FE1B8B" w:rsidP="00FE1B8B">
            <w:pPr>
              <w:pStyle w:val="08-Tabelageral"/>
              <w:spacing w:afterLines="40" w:after="96"/>
              <w:rPr>
                <w:rFonts w:cs="Arial"/>
                <w:b/>
                <w:bCs/>
                <w:szCs w:val="14"/>
              </w:rPr>
            </w:pPr>
          </w:p>
        </w:tc>
      </w:tr>
      <w:tr w:rsidR="00FE1B8B" w:rsidRPr="00856511" w14:paraId="51BAA2E7" w14:textId="77777777" w:rsidTr="00E7026E">
        <w:trPr>
          <w:trHeight w:val="238"/>
          <w:jc w:val="center"/>
        </w:trPr>
        <w:tc>
          <w:tcPr>
            <w:tcW w:w="2892" w:type="dxa"/>
            <w:tcBorders>
              <w:top w:val="nil"/>
              <w:left w:val="nil"/>
              <w:bottom w:val="nil"/>
              <w:right w:val="nil"/>
            </w:tcBorders>
            <w:vAlign w:val="center"/>
            <w:hideMark/>
          </w:tcPr>
          <w:p w14:paraId="5F0129F9" w14:textId="77777777" w:rsidR="00FE1B8B" w:rsidRPr="00856511" w:rsidRDefault="00FE1B8B" w:rsidP="00AA3146">
            <w:pPr>
              <w:pStyle w:val="08-Tabelageral"/>
              <w:jc w:val="left"/>
              <w:rPr>
                <w:rFonts w:cs="Arial"/>
                <w:b/>
                <w:bCs/>
                <w:szCs w:val="14"/>
              </w:rPr>
            </w:pPr>
            <w:proofErr w:type="spellStart"/>
            <w:r w:rsidRPr="00856511">
              <w:rPr>
                <w:rFonts w:cs="Arial"/>
                <w:b/>
                <w:bCs/>
                <w:szCs w:val="14"/>
              </w:rPr>
              <w:t>Initial</w:t>
            </w:r>
            <w:proofErr w:type="spellEnd"/>
            <w:r w:rsidRPr="00856511">
              <w:rPr>
                <w:rFonts w:cs="Arial"/>
                <w:b/>
                <w:bCs/>
                <w:szCs w:val="14"/>
              </w:rPr>
              <w:t xml:space="preserve"> balance</w:t>
            </w:r>
          </w:p>
        </w:tc>
        <w:tc>
          <w:tcPr>
            <w:tcW w:w="616" w:type="dxa"/>
            <w:tcBorders>
              <w:top w:val="nil"/>
              <w:left w:val="nil"/>
              <w:bottom w:val="nil"/>
              <w:right w:val="nil"/>
            </w:tcBorders>
            <w:vAlign w:val="center"/>
          </w:tcPr>
          <w:p w14:paraId="4AB40D46" w14:textId="77777777" w:rsidR="00FE1B8B" w:rsidRDefault="00FE1B8B" w:rsidP="00FE1B8B">
            <w:pPr>
              <w:pStyle w:val="08-Tabelageral"/>
              <w:spacing w:afterLines="40" w:after="96"/>
              <w:rPr>
                <w:rFonts w:cs="Arial"/>
                <w:b/>
                <w:bCs/>
                <w:szCs w:val="14"/>
              </w:rPr>
            </w:pPr>
          </w:p>
        </w:tc>
        <w:tc>
          <w:tcPr>
            <w:tcW w:w="1454" w:type="dxa"/>
            <w:tcBorders>
              <w:top w:val="nil"/>
              <w:left w:val="nil"/>
              <w:bottom w:val="nil"/>
              <w:right w:val="nil"/>
            </w:tcBorders>
            <w:vAlign w:val="center"/>
          </w:tcPr>
          <w:p w14:paraId="786E0BC5" w14:textId="77777777" w:rsidR="00FE1B8B" w:rsidRDefault="00FE1B8B" w:rsidP="00FE1B8B">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30C68080" w14:textId="77777777" w:rsidR="00FE1B8B" w:rsidRDefault="00FE1B8B" w:rsidP="00FE1B8B">
            <w:pPr>
              <w:pStyle w:val="08-Tabelageral"/>
              <w:spacing w:afterLines="40" w:after="96"/>
              <w:rPr>
                <w:rFonts w:cs="Arial"/>
                <w:b/>
                <w:bCs/>
                <w:szCs w:val="14"/>
              </w:rPr>
            </w:pPr>
            <w:r>
              <w:rPr>
                <w:rFonts w:cs="Arial"/>
                <w:b/>
                <w:bCs/>
                <w:szCs w:val="14"/>
              </w:rPr>
              <w:t>13,847</w:t>
            </w:r>
          </w:p>
        </w:tc>
        <w:tc>
          <w:tcPr>
            <w:tcW w:w="289" w:type="dxa"/>
            <w:tcBorders>
              <w:top w:val="nil"/>
              <w:left w:val="nil"/>
              <w:bottom w:val="nil"/>
              <w:right w:val="nil"/>
            </w:tcBorders>
            <w:vAlign w:val="center"/>
          </w:tcPr>
          <w:p w14:paraId="4A3C72C2" w14:textId="77777777" w:rsidR="00FE1B8B" w:rsidRDefault="00FE1B8B" w:rsidP="00FE1B8B">
            <w:pPr>
              <w:pStyle w:val="08-Tabelageral"/>
              <w:spacing w:afterLines="40" w:after="96"/>
              <w:rPr>
                <w:rFonts w:cs="Arial"/>
                <w:b/>
                <w:bCs/>
                <w:szCs w:val="14"/>
              </w:rPr>
            </w:pPr>
          </w:p>
        </w:tc>
        <w:tc>
          <w:tcPr>
            <w:tcW w:w="1256" w:type="dxa"/>
            <w:tcBorders>
              <w:top w:val="nil"/>
              <w:left w:val="nil"/>
              <w:bottom w:val="nil"/>
              <w:right w:val="nil"/>
            </w:tcBorders>
            <w:vAlign w:val="center"/>
          </w:tcPr>
          <w:p w14:paraId="0C0B6887" w14:textId="77777777" w:rsidR="00FE1B8B" w:rsidRDefault="00FE1B8B" w:rsidP="00FE1B8B">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2CB5B3AC" w14:textId="51137E7A" w:rsidR="00FE1B8B" w:rsidRDefault="00FE1B8B" w:rsidP="00FE1B8B">
            <w:pPr>
              <w:pStyle w:val="08-Tabelageral"/>
              <w:spacing w:afterLines="40" w:after="96"/>
              <w:rPr>
                <w:rFonts w:cs="Arial"/>
                <w:b/>
                <w:bCs/>
                <w:szCs w:val="14"/>
              </w:rPr>
            </w:pPr>
            <w:r w:rsidRPr="00646621">
              <w:rPr>
                <w:rFonts w:cs="Arial"/>
                <w:b/>
                <w:bCs/>
                <w:szCs w:val="14"/>
              </w:rPr>
              <w:t>14</w:t>
            </w:r>
            <w:r>
              <w:rPr>
                <w:rFonts w:cs="Arial"/>
                <w:b/>
                <w:bCs/>
                <w:szCs w:val="14"/>
              </w:rPr>
              <w:t>,</w:t>
            </w:r>
            <w:r w:rsidRPr="00646621">
              <w:rPr>
                <w:rFonts w:cs="Arial"/>
                <w:b/>
                <w:bCs/>
                <w:szCs w:val="14"/>
              </w:rPr>
              <w:t>257</w:t>
            </w:r>
          </w:p>
        </w:tc>
      </w:tr>
      <w:tr w:rsidR="00FE1B8B" w:rsidRPr="00856511" w14:paraId="23672EB6" w14:textId="77777777" w:rsidTr="00E7026E">
        <w:trPr>
          <w:trHeight w:val="238"/>
          <w:jc w:val="center"/>
        </w:trPr>
        <w:tc>
          <w:tcPr>
            <w:tcW w:w="2892" w:type="dxa"/>
            <w:tcBorders>
              <w:top w:val="nil"/>
              <w:left w:val="nil"/>
              <w:bottom w:val="nil"/>
              <w:right w:val="nil"/>
            </w:tcBorders>
            <w:vAlign w:val="center"/>
            <w:hideMark/>
          </w:tcPr>
          <w:p w14:paraId="00085475" w14:textId="45CA4CBA" w:rsidR="00FE1B8B" w:rsidRPr="00856511" w:rsidRDefault="00FE1B8B" w:rsidP="00AA3146">
            <w:pPr>
              <w:pStyle w:val="08-Tabelageral"/>
              <w:ind w:left="113"/>
              <w:jc w:val="left"/>
              <w:rPr>
                <w:rFonts w:cs="Arial"/>
                <w:szCs w:val="14"/>
              </w:rPr>
            </w:pPr>
            <w:proofErr w:type="spellStart"/>
            <w:r>
              <w:rPr>
                <w:rFonts w:cs="Arial"/>
                <w:szCs w:val="14"/>
              </w:rPr>
              <w:t>Addition</w:t>
            </w:r>
            <w:proofErr w:type="spellEnd"/>
            <w:r w:rsidRPr="00A33E7B">
              <w:rPr>
                <w:rFonts w:cs="Arial"/>
                <w:szCs w:val="14"/>
              </w:rPr>
              <w:t>/</w:t>
            </w:r>
            <w:r>
              <w:rPr>
                <w:rFonts w:cs="Arial"/>
                <w:szCs w:val="14"/>
              </w:rPr>
              <w:t xml:space="preserve">Update </w:t>
            </w:r>
            <w:r w:rsidR="00AA3146">
              <w:rPr>
                <w:rFonts w:cs="Arial"/>
                <w:szCs w:val="14"/>
                <w:vertAlign w:val="superscript"/>
              </w:rPr>
              <w:t>(3</w:t>
            </w:r>
            <w:r w:rsidRPr="003C0995">
              <w:rPr>
                <w:rFonts w:cs="Arial"/>
                <w:szCs w:val="14"/>
                <w:vertAlign w:val="superscript"/>
              </w:rPr>
              <w:t>) (</w:t>
            </w:r>
            <w:r w:rsidR="00AA3146">
              <w:rPr>
                <w:rFonts w:cs="Arial"/>
                <w:szCs w:val="14"/>
                <w:vertAlign w:val="superscript"/>
              </w:rPr>
              <w:t>4</w:t>
            </w:r>
            <w:r w:rsidRPr="003C0995">
              <w:rPr>
                <w:rFonts w:cs="Arial"/>
                <w:szCs w:val="14"/>
                <w:vertAlign w:val="superscript"/>
              </w:rPr>
              <w:t>)</w:t>
            </w:r>
          </w:p>
        </w:tc>
        <w:tc>
          <w:tcPr>
            <w:tcW w:w="616" w:type="dxa"/>
            <w:tcBorders>
              <w:top w:val="nil"/>
              <w:left w:val="nil"/>
              <w:bottom w:val="nil"/>
              <w:right w:val="nil"/>
            </w:tcBorders>
            <w:vAlign w:val="center"/>
          </w:tcPr>
          <w:p w14:paraId="5A9CCC7E" w14:textId="77777777" w:rsidR="00FE1B8B" w:rsidRDefault="00FE1B8B" w:rsidP="00FE1B8B">
            <w:pPr>
              <w:pStyle w:val="08-Tabelageral"/>
              <w:spacing w:afterLines="40" w:after="96"/>
              <w:ind w:left="113"/>
              <w:rPr>
                <w:rFonts w:cs="Arial"/>
                <w:szCs w:val="14"/>
              </w:rPr>
            </w:pPr>
          </w:p>
        </w:tc>
        <w:tc>
          <w:tcPr>
            <w:tcW w:w="1454" w:type="dxa"/>
            <w:tcBorders>
              <w:top w:val="nil"/>
              <w:left w:val="nil"/>
              <w:bottom w:val="nil"/>
              <w:right w:val="nil"/>
            </w:tcBorders>
            <w:vAlign w:val="center"/>
          </w:tcPr>
          <w:p w14:paraId="4C5DDC42" w14:textId="77777777" w:rsidR="00FE1B8B" w:rsidRDefault="00FE1B8B" w:rsidP="00FE1B8B">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47D7B953" w14:textId="2E9E70DE" w:rsidR="00FE1B8B" w:rsidRDefault="00FE1B8B" w:rsidP="00FE1B8B">
            <w:pPr>
              <w:pStyle w:val="08-Tabelageral"/>
              <w:spacing w:afterLines="40" w:after="96"/>
              <w:ind w:left="113"/>
              <w:rPr>
                <w:rFonts w:cs="Arial"/>
                <w:szCs w:val="14"/>
              </w:rPr>
            </w:pPr>
            <w:r>
              <w:rPr>
                <w:rFonts w:cs="Arial"/>
                <w:szCs w:val="14"/>
              </w:rPr>
              <w:t>24,297</w:t>
            </w:r>
          </w:p>
        </w:tc>
        <w:tc>
          <w:tcPr>
            <w:tcW w:w="289" w:type="dxa"/>
            <w:tcBorders>
              <w:top w:val="nil"/>
              <w:left w:val="nil"/>
              <w:bottom w:val="nil"/>
              <w:right w:val="nil"/>
            </w:tcBorders>
            <w:vAlign w:val="center"/>
          </w:tcPr>
          <w:p w14:paraId="39ED8DD4" w14:textId="77777777" w:rsidR="00FE1B8B" w:rsidRDefault="00FE1B8B" w:rsidP="00FE1B8B">
            <w:pPr>
              <w:pStyle w:val="08-Tabelageral"/>
              <w:spacing w:afterLines="40" w:after="96"/>
              <w:ind w:left="113"/>
              <w:rPr>
                <w:rFonts w:cs="Arial"/>
                <w:szCs w:val="14"/>
              </w:rPr>
            </w:pPr>
          </w:p>
        </w:tc>
        <w:tc>
          <w:tcPr>
            <w:tcW w:w="1256" w:type="dxa"/>
            <w:tcBorders>
              <w:top w:val="nil"/>
              <w:left w:val="nil"/>
              <w:bottom w:val="nil"/>
              <w:right w:val="nil"/>
            </w:tcBorders>
            <w:vAlign w:val="center"/>
          </w:tcPr>
          <w:p w14:paraId="6966CE56" w14:textId="77777777" w:rsidR="00FE1B8B" w:rsidRDefault="00FE1B8B" w:rsidP="00FE1B8B">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2806AEA8" w14:textId="71EC96CF" w:rsidR="00FE1B8B" w:rsidRDefault="00FE1B8B" w:rsidP="00FE1B8B">
            <w:pPr>
              <w:pStyle w:val="08-Tabelageral"/>
              <w:spacing w:afterLines="40" w:after="96"/>
              <w:ind w:left="113"/>
              <w:rPr>
                <w:rFonts w:cs="Arial"/>
                <w:szCs w:val="14"/>
              </w:rPr>
            </w:pPr>
            <w:r>
              <w:rPr>
                <w:rFonts w:cs="Arial"/>
                <w:szCs w:val="14"/>
              </w:rPr>
              <w:t>6,014</w:t>
            </w:r>
          </w:p>
        </w:tc>
      </w:tr>
      <w:tr w:rsidR="00FE1B8B" w:rsidRPr="00856511" w14:paraId="7B458CF4" w14:textId="77777777" w:rsidTr="00E7026E">
        <w:trPr>
          <w:trHeight w:val="238"/>
          <w:jc w:val="center"/>
        </w:trPr>
        <w:tc>
          <w:tcPr>
            <w:tcW w:w="2892" w:type="dxa"/>
            <w:tcBorders>
              <w:top w:val="nil"/>
              <w:left w:val="nil"/>
              <w:bottom w:val="nil"/>
              <w:right w:val="nil"/>
            </w:tcBorders>
            <w:vAlign w:val="center"/>
            <w:hideMark/>
          </w:tcPr>
          <w:p w14:paraId="4877C120" w14:textId="77777777" w:rsidR="00FE1B8B" w:rsidRPr="00856511" w:rsidRDefault="00FE1B8B" w:rsidP="00AA3146">
            <w:pPr>
              <w:pStyle w:val="08-Tabelageral"/>
              <w:ind w:left="113"/>
              <w:jc w:val="left"/>
              <w:rPr>
                <w:rFonts w:cs="Arial"/>
                <w:szCs w:val="14"/>
              </w:rPr>
            </w:pPr>
            <w:proofErr w:type="spellStart"/>
            <w:r w:rsidRPr="00A33E7B">
              <w:rPr>
                <w:rFonts w:cs="Arial"/>
                <w:szCs w:val="14"/>
              </w:rPr>
              <w:t>Rever</w:t>
            </w:r>
            <w:r>
              <w:rPr>
                <w:rFonts w:cs="Arial"/>
                <w:szCs w:val="14"/>
              </w:rPr>
              <w:t>sal</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provision</w:t>
            </w:r>
            <w:proofErr w:type="spellEnd"/>
          </w:p>
        </w:tc>
        <w:tc>
          <w:tcPr>
            <w:tcW w:w="616" w:type="dxa"/>
            <w:tcBorders>
              <w:top w:val="nil"/>
              <w:left w:val="nil"/>
              <w:bottom w:val="nil"/>
              <w:right w:val="nil"/>
            </w:tcBorders>
            <w:vAlign w:val="center"/>
          </w:tcPr>
          <w:p w14:paraId="3538CDA1" w14:textId="77777777" w:rsidR="00FE1B8B" w:rsidRDefault="00FE1B8B" w:rsidP="00FE1B8B">
            <w:pPr>
              <w:pStyle w:val="08-Tabelageral"/>
              <w:spacing w:afterLines="40" w:after="96"/>
              <w:ind w:left="113"/>
              <w:rPr>
                <w:rFonts w:cs="Arial"/>
                <w:szCs w:val="14"/>
              </w:rPr>
            </w:pPr>
          </w:p>
        </w:tc>
        <w:tc>
          <w:tcPr>
            <w:tcW w:w="1454" w:type="dxa"/>
            <w:tcBorders>
              <w:top w:val="nil"/>
              <w:left w:val="nil"/>
              <w:bottom w:val="nil"/>
              <w:right w:val="nil"/>
            </w:tcBorders>
            <w:vAlign w:val="center"/>
          </w:tcPr>
          <w:p w14:paraId="5F356DA2" w14:textId="77777777" w:rsidR="00FE1B8B" w:rsidRDefault="00FE1B8B" w:rsidP="00FE1B8B">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1FBBB905" w14:textId="41EB36A9" w:rsidR="00FE1B8B" w:rsidRDefault="00FE1B8B" w:rsidP="00FE1B8B">
            <w:pPr>
              <w:pStyle w:val="08-Tabelageral"/>
              <w:spacing w:afterLines="40" w:after="96"/>
              <w:ind w:left="113"/>
              <w:rPr>
                <w:rFonts w:cs="Arial"/>
                <w:szCs w:val="14"/>
              </w:rPr>
            </w:pPr>
            <w:r>
              <w:rPr>
                <w:rFonts w:cs="Arial"/>
                <w:szCs w:val="14"/>
              </w:rPr>
              <w:t>(8,250)</w:t>
            </w:r>
          </w:p>
        </w:tc>
        <w:tc>
          <w:tcPr>
            <w:tcW w:w="289" w:type="dxa"/>
            <w:tcBorders>
              <w:top w:val="nil"/>
              <w:left w:val="nil"/>
              <w:bottom w:val="nil"/>
              <w:right w:val="nil"/>
            </w:tcBorders>
            <w:vAlign w:val="center"/>
          </w:tcPr>
          <w:p w14:paraId="7FB5AE22" w14:textId="77777777" w:rsidR="00FE1B8B" w:rsidRDefault="00FE1B8B" w:rsidP="00FE1B8B">
            <w:pPr>
              <w:pStyle w:val="08-Tabelageral"/>
              <w:spacing w:afterLines="40" w:after="96"/>
              <w:ind w:left="113"/>
              <w:rPr>
                <w:rFonts w:cs="Arial"/>
                <w:szCs w:val="14"/>
              </w:rPr>
            </w:pPr>
          </w:p>
        </w:tc>
        <w:tc>
          <w:tcPr>
            <w:tcW w:w="1256" w:type="dxa"/>
            <w:tcBorders>
              <w:top w:val="nil"/>
              <w:left w:val="nil"/>
              <w:bottom w:val="nil"/>
              <w:right w:val="nil"/>
            </w:tcBorders>
            <w:vAlign w:val="center"/>
          </w:tcPr>
          <w:p w14:paraId="77E64CD4" w14:textId="77777777" w:rsidR="00FE1B8B" w:rsidRDefault="00FE1B8B" w:rsidP="00FE1B8B">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591E523B" w14:textId="5219F1E7" w:rsidR="00FE1B8B" w:rsidRDefault="00FE1B8B" w:rsidP="00FE1B8B">
            <w:pPr>
              <w:pStyle w:val="08-Tabelageral"/>
              <w:spacing w:afterLines="40" w:after="96"/>
              <w:ind w:left="113"/>
              <w:rPr>
                <w:rFonts w:cs="Arial"/>
                <w:szCs w:val="14"/>
              </w:rPr>
            </w:pPr>
            <w:r>
              <w:rPr>
                <w:rFonts w:cs="Arial"/>
                <w:szCs w:val="14"/>
              </w:rPr>
              <w:t>(6,424)</w:t>
            </w:r>
          </w:p>
        </w:tc>
      </w:tr>
      <w:tr w:rsidR="00FE1B8B" w:rsidRPr="00856511" w14:paraId="6671B2FC" w14:textId="77777777" w:rsidTr="00E7026E">
        <w:trPr>
          <w:trHeight w:val="238"/>
          <w:jc w:val="center"/>
        </w:trPr>
        <w:tc>
          <w:tcPr>
            <w:tcW w:w="2892" w:type="dxa"/>
            <w:tcBorders>
              <w:top w:val="nil"/>
              <w:left w:val="nil"/>
              <w:bottom w:val="nil"/>
              <w:right w:val="nil"/>
            </w:tcBorders>
            <w:vAlign w:val="center"/>
            <w:hideMark/>
          </w:tcPr>
          <w:p w14:paraId="363D5F95" w14:textId="77777777" w:rsidR="00FE1B8B" w:rsidRPr="00856511" w:rsidRDefault="00FE1B8B" w:rsidP="00AA3146">
            <w:pPr>
              <w:pStyle w:val="08-Tabelageral"/>
              <w:ind w:left="113"/>
              <w:jc w:val="left"/>
              <w:rPr>
                <w:rFonts w:cs="Arial"/>
                <w:szCs w:val="14"/>
              </w:rPr>
            </w:pPr>
            <w:r>
              <w:rPr>
                <w:rFonts w:cs="Arial"/>
                <w:szCs w:val="14"/>
              </w:rPr>
              <w:t>W</w:t>
            </w:r>
            <w:r w:rsidRPr="007A6A25">
              <w:rPr>
                <w:rFonts w:cs="Arial"/>
                <w:szCs w:val="14"/>
              </w:rPr>
              <w:t xml:space="preserve">rite-off </w:t>
            </w:r>
            <w:proofErr w:type="spellStart"/>
            <w:r w:rsidRPr="007A6A25">
              <w:rPr>
                <w:rFonts w:cs="Arial"/>
                <w:szCs w:val="14"/>
              </w:rPr>
              <w:t>by</w:t>
            </w:r>
            <w:proofErr w:type="spellEnd"/>
            <w:r w:rsidRPr="007A6A25">
              <w:rPr>
                <w:rFonts w:cs="Arial"/>
                <w:szCs w:val="14"/>
              </w:rPr>
              <w:t xml:space="preserve"> </w:t>
            </w:r>
            <w:proofErr w:type="spellStart"/>
            <w:r w:rsidRPr="007A6A25">
              <w:rPr>
                <w:rFonts w:cs="Arial"/>
                <w:szCs w:val="14"/>
              </w:rPr>
              <w:t>payment</w:t>
            </w:r>
            <w:proofErr w:type="spellEnd"/>
          </w:p>
        </w:tc>
        <w:tc>
          <w:tcPr>
            <w:tcW w:w="616" w:type="dxa"/>
            <w:tcBorders>
              <w:top w:val="nil"/>
              <w:left w:val="nil"/>
              <w:bottom w:val="nil"/>
              <w:right w:val="nil"/>
            </w:tcBorders>
            <w:vAlign w:val="center"/>
          </w:tcPr>
          <w:p w14:paraId="6B88A32E" w14:textId="77777777" w:rsidR="00FE1B8B" w:rsidRDefault="00FE1B8B" w:rsidP="00FE1B8B">
            <w:pPr>
              <w:pStyle w:val="08-Tabelageral"/>
              <w:spacing w:afterLines="40" w:after="96"/>
              <w:ind w:left="113"/>
              <w:rPr>
                <w:rFonts w:cs="Arial"/>
                <w:szCs w:val="14"/>
              </w:rPr>
            </w:pPr>
          </w:p>
        </w:tc>
        <w:tc>
          <w:tcPr>
            <w:tcW w:w="1454" w:type="dxa"/>
            <w:tcBorders>
              <w:top w:val="nil"/>
              <w:left w:val="nil"/>
              <w:bottom w:val="nil"/>
              <w:right w:val="nil"/>
            </w:tcBorders>
            <w:vAlign w:val="center"/>
          </w:tcPr>
          <w:p w14:paraId="73E9038F" w14:textId="77777777" w:rsidR="00FE1B8B" w:rsidRDefault="00FE1B8B" w:rsidP="00FE1B8B">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4D3A7BDC" w14:textId="77777777" w:rsidR="00FE1B8B" w:rsidRDefault="00FE1B8B" w:rsidP="00FE1B8B">
            <w:pPr>
              <w:pStyle w:val="08-Tabelageral"/>
              <w:spacing w:afterLines="40" w:after="96"/>
              <w:ind w:left="113"/>
              <w:rPr>
                <w:rFonts w:cs="Arial"/>
                <w:szCs w:val="14"/>
              </w:rPr>
            </w:pPr>
            <w:r>
              <w:rPr>
                <w:rFonts w:cs="Arial"/>
                <w:szCs w:val="14"/>
              </w:rPr>
              <w:t>--</w:t>
            </w:r>
          </w:p>
        </w:tc>
        <w:tc>
          <w:tcPr>
            <w:tcW w:w="289" w:type="dxa"/>
            <w:tcBorders>
              <w:top w:val="nil"/>
              <w:left w:val="nil"/>
              <w:bottom w:val="nil"/>
              <w:right w:val="nil"/>
            </w:tcBorders>
            <w:vAlign w:val="center"/>
          </w:tcPr>
          <w:p w14:paraId="57AE8AF3" w14:textId="77777777" w:rsidR="00FE1B8B" w:rsidRDefault="00FE1B8B" w:rsidP="00FE1B8B">
            <w:pPr>
              <w:pStyle w:val="08-Tabelageral"/>
              <w:spacing w:afterLines="40" w:after="96"/>
              <w:ind w:left="113"/>
              <w:rPr>
                <w:rFonts w:cs="Arial"/>
                <w:szCs w:val="14"/>
              </w:rPr>
            </w:pPr>
          </w:p>
        </w:tc>
        <w:tc>
          <w:tcPr>
            <w:tcW w:w="1256" w:type="dxa"/>
            <w:tcBorders>
              <w:top w:val="nil"/>
              <w:left w:val="nil"/>
              <w:bottom w:val="nil"/>
              <w:right w:val="nil"/>
            </w:tcBorders>
            <w:vAlign w:val="center"/>
          </w:tcPr>
          <w:p w14:paraId="5E1578EC" w14:textId="77777777" w:rsidR="00FE1B8B" w:rsidRDefault="00FE1B8B" w:rsidP="00FE1B8B">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78CCDE1B" w14:textId="77777777" w:rsidR="00FE1B8B" w:rsidRDefault="00FE1B8B" w:rsidP="00FE1B8B">
            <w:pPr>
              <w:pStyle w:val="08-Tabelageral"/>
              <w:spacing w:afterLines="40" w:after="96"/>
              <w:ind w:left="113"/>
              <w:rPr>
                <w:rFonts w:cs="Arial"/>
                <w:szCs w:val="14"/>
              </w:rPr>
            </w:pPr>
            <w:r>
              <w:rPr>
                <w:rFonts w:cs="Arial"/>
                <w:szCs w:val="14"/>
              </w:rPr>
              <w:t>--</w:t>
            </w:r>
          </w:p>
        </w:tc>
      </w:tr>
      <w:tr w:rsidR="00FE1B8B" w:rsidRPr="00856511" w14:paraId="4680EBAF" w14:textId="77777777" w:rsidTr="00E7026E">
        <w:trPr>
          <w:trHeight w:val="238"/>
          <w:jc w:val="center"/>
        </w:trPr>
        <w:tc>
          <w:tcPr>
            <w:tcW w:w="2892" w:type="dxa"/>
            <w:tcBorders>
              <w:top w:val="nil"/>
              <w:left w:val="nil"/>
              <w:bottom w:val="nil"/>
              <w:right w:val="nil"/>
            </w:tcBorders>
            <w:vAlign w:val="center"/>
            <w:hideMark/>
          </w:tcPr>
          <w:p w14:paraId="32EC4D15" w14:textId="77777777" w:rsidR="00FE1B8B" w:rsidRPr="00856511" w:rsidRDefault="00FE1B8B" w:rsidP="00AA3146">
            <w:pPr>
              <w:pStyle w:val="08-Tabelageral"/>
              <w:jc w:val="left"/>
              <w:rPr>
                <w:rFonts w:cs="Arial"/>
                <w:b/>
                <w:bCs/>
                <w:szCs w:val="14"/>
              </w:rPr>
            </w:pPr>
            <w:proofErr w:type="spellStart"/>
            <w:r w:rsidRPr="00856511">
              <w:rPr>
                <w:rFonts w:cs="Arial"/>
                <w:b/>
                <w:bCs/>
                <w:szCs w:val="14"/>
              </w:rPr>
              <w:t>Closing</w:t>
            </w:r>
            <w:proofErr w:type="spellEnd"/>
            <w:r w:rsidRPr="00856511">
              <w:rPr>
                <w:rFonts w:cs="Arial"/>
                <w:b/>
                <w:bCs/>
                <w:szCs w:val="14"/>
              </w:rPr>
              <w:t xml:space="preserve"> balance</w:t>
            </w:r>
          </w:p>
        </w:tc>
        <w:tc>
          <w:tcPr>
            <w:tcW w:w="616" w:type="dxa"/>
            <w:tcBorders>
              <w:top w:val="nil"/>
              <w:left w:val="nil"/>
              <w:bottom w:val="nil"/>
              <w:right w:val="nil"/>
            </w:tcBorders>
            <w:vAlign w:val="center"/>
          </w:tcPr>
          <w:p w14:paraId="2E55E8CF" w14:textId="77777777" w:rsidR="00FE1B8B" w:rsidRDefault="00FE1B8B" w:rsidP="00FE1B8B">
            <w:pPr>
              <w:pStyle w:val="08-Tabelageral"/>
              <w:spacing w:afterLines="40" w:after="96"/>
              <w:rPr>
                <w:rFonts w:cs="Arial"/>
                <w:b/>
                <w:bCs/>
                <w:szCs w:val="14"/>
              </w:rPr>
            </w:pPr>
          </w:p>
        </w:tc>
        <w:tc>
          <w:tcPr>
            <w:tcW w:w="1454" w:type="dxa"/>
            <w:tcBorders>
              <w:top w:val="nil"/>
              <w:left w:val="nil"/>
              <w:bottom w:val="nil"/>
              <w:right w:val="nil"/>
            </w:tcBorders>
            <w:vAlign w:val="center"/>
          </w:tcPr>
          <w:p w14:paraId="30D1204C" w14:textId="77777777" w:rsidR="00FE1B8B" w:rsidRDefault="00FE1B8B" w:rsidP="00FE1B8B">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61D0C7F1" w14:textId="5E03B249" w:rsidR="00FE1B8B" w:rsidRDefault="00FE1B8B" w:rsidP="00FE1B8B">
            <w:pPr>
              <w:pStyle w:val="08-Tabelageral"/>
              <w:spacing w:afterLines="40" w:after="96"/>
              <w:rPr>
                <w:rFonts w:cs="Arial"/>
                <w:b/>
                <w:bCs/>
                <w:szCs w:val="14"/>
              </w:rPr>
            </w:pPr>
            <w:r>
              <w:rPr>
                <w:rFonts w:cs="Arial"/>
                <w:b/>
                <w:bCs/>
                <w:szCs w:val="14"/>
              </w:rPr>
              <w:t>29,894</w:t>
            </w:r>
          </w:p>
        </w:tc>
        <w:tc>
          <w:tcPr>
            <w:tcW w:w="289" w:type="dxa"/>
            <w:tcBorders>
              <w:top w:val="nil"/>
              <w:left w:val="nil"/>
              <w:bottom w:val="nil"/>
              <w:right w:val="nil"/>
            </w:tcBorders>
            <w:vAlign w:val="center"/>
          </w:tcPr>
          <w:p w14:paraId="21935B91" w14:textId="77777777" w:rsidR="00FE1B8B" w:rsidRDefault="00FE1B8B" w:rsidP="00FE1B8B">
            <w:pPr>
              <w:pStyle w:val="08-Tabelageral"/>
              <w:spacing w:afterLines="40" w:after="96"/>
              <w:rPr>
                <w:rFonts w:cs="Arial"/>
                <w:b/>
                <w:bCs/>
                <w:szCs w:val="14"/>
              </w:rPr>
            </w:pPr>
          </w:p>
        </w:tc>
        <w:tc>
          <w:tcPr>
            <w:tcW w:w="1256" w:type="dxa"/>
            <w:tcBorders>
              <w:top w:val="nil"/>
              <w:left w:val="nil"/>
              <w:bottom w:val="nil"/>
              <w:right w:val="nil"/>
            </w:tcBorders>
            <w:vAlign w:val="center"/>
          </w:tcPr>
          <w:p w14:paraId="2D2C9C8C" w14:textId="77777777" w:rsidR="00FE1B8B" w:rsidRDefault="00FE1B8B" w:rsidP="00FE1B8B">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237E7CA8" w14:textId="584D2E14" w:rsidR="00FE1B8B" w:rsidRDefault="00FE1B8B" w:rsidP="00FE1B8B">
            <w:pPr>
              <w:pStyle w:val="08-Tabelageral"/>
              <w:spacing w:afterLines="40" w:after="96"/>
              <w:rPr>
                <w:rFonts w:cs="Arial"/>
                <w:b/>
                <w:bCs/>
                <w:szCs w:val="14"/>
              </w:rPr>
            </w:pPr>
            <w:r w:rsidRPr="004D681C">
              <w:rPr>
                <w:rFonts w:cs="Arial"/>
                <w:b/>
                <w:bCs/>
                <w:szCs w:val="14"/>
              </w:rPr>
              <w:t>13</w:t>
            </w:r>
            <w:r>
              <w:rPr>
                <w:rFonts w:cs="Arial"/>
                <w:b/>
                <w:bCs/>
                <w:szCs w:val="14"/>
              </w:rPr>
              <w:t>,</w:t>
            </w:r>
            <w:r w:rsidRPr="004D681C">
              <w:rPr>
                <w:rFonts w:cs="Arial"/>
                <w:b/>
                <w:bCs/>
                <w:szCs w:val="14"/>
              </w:rPr>
              <w:t>847</w:t>
            </w:r>
          </w:p>
        </w:tc>
      </w:tr>
      <w:tr w:rsidR="00FE1B8B" w:rsidRPr="00856511" w14:paraId="77E71238" w14:textId="77777777" w:rsidTr="00E7026E">
        <w:trPr>
          <w:trHeight w:val="238"/>
          <w:jc w:val="center"/>
        </w:trPr>
        <w:tc>
          <w:tcPr>
            <w:tcW w:w="2892" w:type="dxa"/>
            <w:tcBorders>
              <w:top w:val="nil"/>
              <w:left w:val="nil"/>
              <w:bottom w:val="single" w:sz="2" w:space="0" w:color="1F3864" w:themeColor="accent1" w:themeShade="80"/>
              <w:right w:val="nil"/>
            </w:tcBorders>
            <w:vAlign w:val="center"/>
            <w:hideMark/>
          </w:tcPr>
          <w:p w14:paraId="5ADE6A52" w14:textId="77777777" w:rsidR="00FE1B8B" w:rsidRPr="00856511" w:rsidRDefault="00FE1B8B" w:rsidP="00AA3146">
            <w:pPr>
              <w:pStyle w:val="08-Tabelageral"/>
              <w:jc w:val="left"/>
              <w:rPr>
                <w:rFonts w:cs="Arial"/>
                <w:b/>
                <w:bCs/>
                <w:szCs w:val="14"/>
              </w:rPr>
            </w:pPr>
            <w:r>
              <w:rPr>
                <w:rFonts w:cs="Arial"/>
                <w:b/>
                <w:bCs/>
                <w:szCs w:val="14"/>
              </w:rPr>
              <w:t>Total</w:t>
            </w:r>
          </w:p>
        </w:tc>
        <w:tc>
          <w:tcPr>
            <w:tcW w:w="616" w:type="dxa"/>
            <w:tcBorders>
              <w:top w:val="nil"/>
              <w:left w:val="nil"/>
              <w:bottom w:val="single" w:sz="2" w:space="0" w:color="1F3864" w:themeColor="accent1" w:themeShade="80"/>
              <w:right w:val="nil"/>
            </w:tcBorders>
            <w:vAlign w:val="center"/>
          </w:tcPr>
          <w:p w14:paraId="21A1AC26" w14:textId="77777777" w:rsidR="00FE1B8B" w:rsidRDefault="00FE1B8B" w:rsidP="00FE1B8B">
            <w:pPr>
              <w:pStyle w:val="08-Tabelageral"/>
              <w:spacing w:afterLines="40" w:after="96"/>
              <w:rPr>
                <w:rFonts w:cs="Arial"/>
                <w:b/>
                <w:bCs/>
                <w:szCs w:val="14"/>
              </w:rPr>
            </w:pPr>
          </w:p>
        </w:tc>
        <w:tc>
          <w:tcPr>
            <w:tcW w:w="1454" w:type="dxa"/>
            <w:tcBorders>
              <w:top w:val="nil"/>
              <w:left w:val="nil"/>
              <w:bottom w:val="single" w:sz="2" w:space="0" w:color="1F3864" w:themeColor="accent1" w:themeShade="80"/>
              <w:right w:val="nil"/>
            </w:tcBorders>
            <w:vAlign w:val="center"/>
          </w:tcPr>
          <w:p w14:paraId="5255F7E8" w14:textId="77777777" w:rsidR="00FE1B8B" w:rsidRDefault="00FE1B8B" w:rsidP="00FE1B8B">
            <w:pPr>
              <w:pStyle w:val="08-Tabelageral"/>
              <w:spacing w:afterLines="40" w:after="96"/>
              <w:rPr>
                <w:rFonts w:cs="Arial"/>
                <w:b/>
                <w:bCs/>
                <w:szCs w:val="14"/>
              </w:rPr>
            </w:pPr>
          </w:p>
        </w:tc>
        <w:tc>
          <w:tcPr>
            <w:tcW w:w="1573" w:type="dxa"/>
            <w:tcBorders>
              <w:top w:val="nil"/>
              <w:left w:val="nil"/>
              <w:bottom w:val="single" w:sz="2" w:space="0" w:color="1F3864" w:themeColor="accent1" w:themeShade="80"/>
              <w:right w:val="nil"/>
            </w:tcBorders>
            <w:vAlign w:val="center"/>
            <w:hideMark/>
          </w:tcPr>
          <w:p w14:paraId="471471C6" w14:textId="719DD275" w:rsidR="00FE1B8B" w:rsidRDefault="00FE1B8B" w:rsidP="00FE1B8B">
            <w:pPr>
              <w:pStyle w:val="08-Tabelageral"/>
              <w:spacing w:afterLines="40" w:after="96"/>
              <w:rPr>
                <w:rFonts w:cs="Arial"/>
                <w:b/>
                <w:bCs/>
                <w:szCs w:val="14"/>
              </w:rPr>
            </w:pPr>
            <w:r>
              <w:rPr>
                <w:rFonts w:cs="Arial"/>
                <w:b/>
                <w:bCs/>
                <w:szCs w:val="14"/>
              </w:rPr>
              <w:t>29,999</w:t>
            </w:r>
          </w:p>
        </w:tc>
        <w:tc>
          <w:tcPr>
            <w:tcW w:w="289" w:type="dxa"/>
            <w:tcBorders>
              <w:top w:val="nil"/>
              <w:left w:val="nil"/>
              <w:bottom w:val="single" w:sz="2" w:space="0" w:color="1F3864" w:themeColor="accent1" w:themeShade="80"/>
              <w:right w:val="nil"/>
            </w:tcBorders>
            <w:vAlign w:val="center"/>
          </w:tcPr>
          <w:p w14:paraId="765D8162" w14:textId="77777777" w:rsidR="00FE1B8B" w:rsidRDefault="00FE1B8B" w:rsidP="00FE1B8B">
            <w:pPr>
              <w:pStyle w:val="08-Tabelageral"/>
              <w:spacing w:afterLines="40" w:after="96"/>
              <w:rPr>
                <w:rFonts w:cs="Arial"/>
                <w:b/>
                <w:bCs/>
                <w:szCs w:val="14"/>
              </w:rPr>
            </w:pPr>
          </w:p>
        </w:tc>
        <w:tc>
          <w:tcPr>
            <w:tcW w:w="1256" w:type="dxa"/>
            <w:tcBorders>
              <w:top w:val="nil"/>
              <w:left w:val="nil"/>
              <w:bottom w:val="single" w:sz="2" w:space="0" w:color="1F3864" w:themeColor="accent1" w:themeShade="80"/>
              <w:right w:val="nil"/>
            </w:tcBorders>
            <w:vAlign w:val="center"/>
          </w:tcPr>
          <w:p w14:paraId="7C397F3D" w14:textId="77777777" w:rsidR="00FE1B8B" w:rsidRDefault="00FE1B8B" w:rsidP="00FE1B8B">
            <w:pPr>
              <w:pStyle w:val="08-Tabelageral"/>
              <w:spacing w:afterLines="40" w:after="96"/>
              <w:rPr>
                <w:rFonts w:cs="Arial"/>
                <w:b/>
                <w:bCs/>
                <w:szCs w:val="14"/>
              </w:rPr>
            </w:pPr>
          </w:p>
        </w:tc>
        <w:tc>
          <w:tcPr>
            <w:tcW w:w="1559" w:type="dxa"/>
            <w:tcBorders>
              <w:top w:val="nil"/>
              <w:left w:val="nil"/>
              <w:bottom w:val="single" w:sz="2" w:space="0" w:color="1F3864" w:themeColor="accent1" w:themeShade="80"/>
              <w:right w:val="nil"/>
            </w:tcBorders>
            <w:vAlign w:val="center"/>
            <w:hideMark/>
          </w:tcPr>
          <w:p w14:paraId="44D34411" w14:textId="64467CCB" w:rsidR="00FE1B8B" w:rsidRDefault="00FE1B8B" w:rsidP="00FE1B8B">
            <w:pPr>
              <w:pStyle w:val="08-Tabelageral"/>
              <w:spacing w:afterLines="40" w:after="96"/>
              <w:rPr>
                <w:rFonts w:cs="Arial"/>
                <w:b/>
                <w:bCs/>
                <w:szCs w:val="14"/>
              </w:rPr>
            </w:pPr>
            <w:r w:rsidRPr="00646621">
              <w:rPr>
                <w:rFonts w:cs="Arial"/>
                <w:b/>
                <w:bCs/>
                <w:szCs w:val="14"/>
              </w:rPr>
              <w:t>13</w:t>
            </w:r>
            <w:r>
              <w:rPr>
                <w:rFonts w:cs="Arial"/>
                <w:b/>
                <w:bCs/>
                <w:szCs w:val="14"/>
              </w:rPr>
              <w:t>,</w:t>
            </w:r>
            <w:r w:rsidRPr="00646621">
              <w:rPr>
                <w:rFonts w:cs="Arial"/>
                <w:b/>
                <w:bCs/>
                <w:szCs w:val="14"/>
              </w:rPr>
              <w:t>882</w:t>
            </w:r>
          </w:p>
        </w:tc>
      </w:tr>
    </w:tbl>
    <w:p w14:paraId="76B2EA92" w14:textId="74E98A2C" w:rsidR="00E7026E" w:rsidRPr="00F156BA" w:rsidRDefault="00E7026E" w:rsidP="0094791F">
      <w:pPr>
        <w:pStyle w:val="07-Legenda"/>
        <w:numPr>
          <w:ilvl w:val="0"/>
          <w:numId w:val="45"/>
        </w:numPr>
        <w:ind w:left="284" w:hanging="284"/>
        <w:rPr>
          <w:rFonts w:cs="Arial"/>
          <w:szCs w:val="14"/>
          <w:lang w:val="en-US"/>
        </w:rPr>
      </w:pPr>
      <w:r w:rsidRPr="00432934">
        <w:rPr>
          <w:rFonts w:cs="Arial"/>
          <w:lang w:val="en-US"/>
        </w:rPr>
        <w:t>In 2023,</w:t>
      </w:r>
      <w:r w:rsidRPr="00F156BA">
        <w:rPr>
          <w:rFonts w:cs="Arial"/>
          <w:szCs w:val="14"/>
          <w:lang w:val="en-US"/>
        </w:rPr>
        <w:t xml:space="preserve"> includes the amount of R$ </w:t>
      </w:r>
      <w:r w:rsidR="00CE7EDB">
        <w:rPr>
          <w:rFonts w:cs="Arial"/>
          <w:szCs w:val="14"/>
          <w:lang w:val="en-US"/>
        </w:rPr>
        <w:t>3</w:t>
      </w:r>
      <w:r w:rsidRPr="00F156BA">
        <w:rPr>
          <w:rFonts w:cs="Arial"/>
          <w:szCs w:val="14"/>
          <w:lang w:val="en-US"/>
        </w:rPr>
        <w:t xml:space="preserve"> thousand related to monetary restatement (</w:t>
      </w:r>
      <w:r w:rsidR="00CE7EDB" w:rsidRPr="00CE7EDB">
        <w:rPr>
          <w:rFonts w:cs="Arial"/>
          <w:szCs w:val="14"/>
          <w:lang w:val="en-US"/>
        </w:rPr>
        <w:t xml:space="preserve">There was no monetary </w:t>
      </w:r>
      <w:r w:rsidR="00CE7EDB" w:rsidRPr="00F156BA">
        <w:rPr>
          <w:rFonts w:cs="Arial"/>
          <w:szCs w:val="14"/>
          <w:lang w:val="en-US"/>
        </w:rPr>
        <w:t>restatement</w:t>
      </w:r>
      <w:r w:rsidRPr="00F156BA">
        <w:rPr>
          <w:rFonts w:cs="Arial"/>
          <w:szCs w:val="14"/>
          <w:lang w:val="en-US"/>
        </w:rPr>
        <w:t xml:space="preserve"> in </w:t>
      </w:r>
      <w:r w:rsidRPr="00432934">
        <w:rPr>
          <w:rFonts w:cs="Arial"/>
          <w:lang w:val="en-US"/>
        </w:rPr>
        <w:t>2022</w:t>
      </w:r>
      <w:r w:rsidRPr="00F156BA">
        <w:rPr>
          <w:rFonts w:cs="Arial"/>
          <w:szCs w:val="14"/>
          <w:lang w:val="en-US"/>
        </w:rPr>
        <w:t>).</w:t>
      </w:r>
    </w:p>
    <w:p w14:paraId="3E66A595" w14:textId="40B5E0B0" w:rsidR="00CE7EDB" w:rsidRPr="00F156BA" w:rsidRDefault="00E7026E" w:rsidP="0094791F">
      <w:pPr>
        <w:pStyle w:val="07-Legenda"/>
        <w:numPr>
          <w:ilvl w:val="0"/>
          <w:numId w:val="45"/>
        </w:numPr>
        <w:ind w:left="284" w:hanging="284"/>
        <w:rPr>
          <w:rFonts w:cs="Arial"/>
          <w:szCs w:val="14"/>
          <w:lang w:val="en-US"/>
        </w:rPr>
      </w:pPr>
      <w:r w:rsidRPr="00432934">
        <w:rPr>
          <w:rFonts w:cs="Arial"/>
          <w:lang w:val="en-US"/>
        </w:rPr>
        <w:t xml:space="preserve">In 2023, </w:t>
      </w:r>
      <w:r w:rsidRPr="00F156BA">
        <w:rPr>
          <w:rFonts w:cs="Arial"/>
          <w:szCs w:val="14"/>
          <w:lang w:val="en-US"/>
        </w:rPr>
        <w:t xml:space="preserve">includes the amount of R$ </w:t>
      </w:r>
      <w:r w:rsidR="00FE46E6" w:rsidRPr="00F156BA">
        <w:rPr>
          <w:rFonts w:cs="Arial"/>
          <w:szCs w:val="14"/>
          <w:lang w:val="en-US"/>
        </w:rPr>
        <w:t>2</w:t>
      </w:r>
      <w:r w:rsidRPr="00F156BA">
        <w:rPr>
          <w:rFonts w:cs="Arial"/>
          <w:szCs w:val="14"/>
          <w:lang w:val="en-US"/>
        </w:rPr>
        <w:t xml:space="preserve"> thousand related to monetary restatement (R$ </w:t>
      </w:r>
      <w:r w:rsidR="00FE46E6">
        <w:rPr>
          <w:rFonts w:cs="Arial"/>
          <w:szCs w:val="14"/>
          <w:lang w:val="en-US"/>
        </w:rPr>
        <w:t>1</w:t>
      </w:r>
      <w:r w:rsidR="00FE46E6" w:rsidRPr="00F156BA">
        <w:rPr>
          <w:rFonts w:cs="Arial"/>
          <w:szCs w:val="14"/>
          <w:lang w:val="en-US"/>
        </w:rPr>
        <w:t xml:space="preserve">11 thousand in </w:t>
      </w:r>
      <w:r w:rsidR="00FE46E6" w:rsidRPr="00432934">
        <w:rPr>
          <w:rFonts w:cs="Arial"/>
          <w:lang w:val="en-US"/>
        </w:rPr>
        <w:t>2022</w:t>
      </w:r>
      <w:r w:rsidR="00FE46E6" w:rsidRPr="00F156BA">
        <w:rPr>
          <w:rFonts w:cs="Arial"/>
          <w:szCs w:val="14"/>
          <w:lang w:val="en-US"/>
        </w:rPr>
        <w:t>)</w:t>
      </w:r>
    </w:p>
    <w:p w14:paraId="48DDE989" w14:textId="61DB536A" w:rsidR="00E7026E" w:rsidRPr="00F156BA" w:rsidRDefault="00E7026E" w:rsidP="0094791F">
      <w:pPr>
        <w:pStyle w:val="07-Legenda"/>
        <w:numPr>
          <w:ilvl w:val="0"/>
          <w:numId w:val="45"/>
        </w:numPr>
        <w:ind w:left="284" w:hanging="284"/>
        <w:rPr>
          <w:rFonts w:cs="Arial"/>
          <w:szCs w:val="14"/>
          <w:lang w:val="en-US"/>
        </w:rPr>
      </w:pPr>
      <w:r w:rsidRPr="00432934">
        <w:rPr>
          <w:rFonts w:cs="Arial"/>
          <w:lang w:val="en-US"/>
        </w:rPr>
        <w:t xml:space="preserve">In 2023, </w:t>
      </w:r>
      <w:r w:rsidRPr="00F156BA">
        <w:rPr>
          <w:rFonts w:cs="Arial"/>
          <w:szCs w:val="14"/>
          <w:lang w:val="en-US"/>
        </w:rPr>
        <w:t>includes the amount of R$ 1</w:t>
      </w:r>
      <w:r w:rsidR="00FE46E6">
        <w:rPr>
          <w:rFonts w:cs="Arial"/>
          <w:szCs w:val="14"/>
          <w:lang w:val="en-US"/>
        </w:rPr>
        <w:t>,686</w:t>
      </w:r>
      <w:r w:rsidRPr="00F156BA">
        <w:rPr>
          <w:rFonts w:cs="Arial"/>
          <w:szCs w:val="14"/>
          <w:lang w:val="en-US"/>
        </w:rPr>
        <w:t xml:space="preserve"> thousand related to monetary restatement (R$ </w:t>
      </w:r>
      <w:r w:rsidR="00FE46E6">
        <w:rPr>
          <w:rFonts w:cs="Arial"/>
          <w:szCs w:val="14"/>
          <w:lang w:val="en-US"/>
        </w:rPr>
        <w:t>95</w:t>
      </w:r>
      <w:r w:rsidRPr="00F156BA">
        <w:rPr>
          <w:rFonts w:cs="Arial"/>
          <w:szCs w:val="14"/>
          <w:lang w:val="en-US"/>
        </w:rPr>
        <w:t xml:space="preserve">1 thousand in </w:t>
      </w:r>
      <w:r w:rsidRPr="00432934">
        <w:rPr>
          <w:rFonts w:cs="Arial"/>
          <w:lang w:val="en-US"/>
        </w:rPr>
        <w:t>2022</w:t>
      </w:r>
      <w:r w:rsidRPr="00F156BA">
        <w:rPr>
          <w:rFonts w:cs="Arial"/>
          <w:szCs w:val="14"/>
          <w:lang w:val="en-US"/>
        </w:rPr>
        <w:t>).</w:t>
      </w:r>
    </w:p>
    <w:p w14:paraId="04550869" w14:textId="26048F08" w:rsidR="00E7026E" w:rsidRPr="00F156BA" w:rsidRDefault="00E7026E" w:rsidP="0094791F">
      <w:pPr>
        <w:pStyle w:val="07-Legenda"/>
        <w:numPr>
          <w:ilvl w:val="0"/>
          <w:numId w:val="45"/>
        </w:numPr>
        <w:ind w:left="284" w:hanging="284"/>
        <w:rPr>
          <w:rFonts w:cs="Arial"/>
          <w:szCs w:val="14"/>
          <w:lang w:val="en-US"/>
        </w:rPr>
      </w:pPr>
      <w:r w:rsidRPr="00432934">
        <w:rPr>
          <w:rFonts w:cs="Arial"/>
          <w:lang w:val="en-US"/>
        </w:rPr>
        <w:t xml:space="preserve">In 2023, </w:t>
      </w:r>
      <w:r w:rsidRPr="00F156BA">
        <w:rPr>
          <w:rFonts w:cs="Arial"/>
          <w:szCs w:val="14"/>
          <w:lang w:val="en-US"/>
        </w:rPr>
        <w:t xml:space="preserve">at BB </w:t>
      </w:r>
      <w:proofErr w:type="spellStart"/>
      <w:r w:rsidRPr="00F156BA">
        <w:rPr>
          <w:rFonts w:cs="Arial"/>
          <w:szCs w:val="14"/>
          <w:lang w:val="en-US"/>
        </w:rPr>
        <w:t>Corretora</w:t>
      </w:r>
      <w:proofErr w:type="spellEnd"/>
      <w:r w:rsidRPr="00F156BA">
        <w:rPr>
          <w:rFonts w:cs="Arial"/>
          <w:szCs w:val="14"/>
          <w:lang w:val="en-US"/>
        </w:rPr>
        <w:t>, in addition to an increase in the volume of civil claims, there was a review of the classification of existing lawsuits, with an increase in the likelihood of loss.</w:t>
      </w:r>
    </w:p>
    <w:p w14:paraId="4D305D3D" w14:textId="014B29C7" w:rsidR="00E7026E" w:rsidRPr="00432934" w:rsidRDefault="00E7026E" w:rsidP="00E7026E">
      <w:pPr>
        <w:pStyle w:val="05-Textonormal"/>
        <w:rPr>
          <w:rFonts w:cs="Arial"/>
          <w:lang w:val="en-US"/>
        </w:rPr>
      </w:pPr>
      <w:r w:rsidRPr="00432934">
        <w:rPr>
          <w:rFonts w:cs="Arial"/>
          <w:lang w:val="en-US"/>
        </w:rPr>
        <w:t xml:space="preserve">In 2023, the amounts of R$ 28 thousand related to Labor claims and R$ </w:t>
      </w:r>
      <w:r w:rsidR="00FE46E6" w:rsidRPr="00432934">
        <w:rPr>
          <w:rFonts w:cs="Arial"/>
          <w:lang w:val="en-US"/>
        </w:rPr>
        <w:t>625</w:t>
      </w:r>
      <w:r w:rsidRPr="00432934">
        <w:rPr>
          <w:rFonts w:cs="Arial"/>
          <w:lang w:val="en-US"/>
        </w:rPr>
        <w:t xml:space="preserve"> thousand related to Civil claims were provisioned in the BB </w:t>
      </w:r>
      <w:proofErr w:type="spellStart"/>
      <w:r w:rsidRPr="00432934">
        <w:rPr>
          <w:rFonts w:cs="Arial"/>
          <w:lang w:val="en-US"/>
        </w:rPr>
        <w:t>Seguridade</w:t>
      </w:r>
      <w:proofErr w:type="spellEnd"/>
      <w:r w:rsidRPr="00432934">
        <w:rPr>
          <w:rFonts w:cs="Arial"/>
          <w:lang w:val="en-US"/>
        </w:rPr>
        <w:t>. To the Tax claims there are no provisions.</w:t>
      </w:r>
    </w:p>
    <w:p w14:paraId="5375D6BC"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t>Expected outflows of economic benefits</w:t>
      </w:r>
    </w:p>
    <w:p w14:paraId="6ABBC183" w14:textId="77777777" w:rsidR="00E7026E" w:rsidRPr="00432934" w:rsidRDefault="00E7026E" w:rsidP="00E7026E">
      <w:pPr>
        <w:pStyle w:val="01-TtulodeNota"/>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18"/>
        <w:gridCol w:w="595"/>
        <w:gridCol w:w="1611"/>
        <w:gridCol w:w="1404"/>
        <w:gridCol w:w="286"/>
        <w:gridCol w:w="1409"/>
        <w:gridCol w:w="1316"/>
      </w:tblGrid>
      <w:tr w:rsidR="00E7026E" w:rsidRPr="00225994" w14:paraId="14163B84" w14:textId="77777777" w:rsidTr="00E7026E">
        <w:trPr>
          <w:trHeight w:val="238"/>
          <w:jc w:val="center"/>
        </w:trPr>
        <w:tc>
          <w:tcPr>
            <w:tcW w:w="3018" w:type="dxa"/>
            <w:tcBorders>
              <w:bottom w:val="single" w:sz="2" w:space="0" w:color="1F3864" w:themeColor="accent1" w:themeShade="80"/>
            </w:tcBorders>
            <w:shd w:val="clear" w:color="auto" w:fill="auto"/>
            <w:vAlign w:val="center"/>
          </w:tcPr>
          <w:p w14:paraId="3FFBA8EA" w14:textId="77777777" w:rsidR="00E7026E" w:rsidRPr="00225994" w:rsidRDefault="00E7026E" w:rsidP="00E7026E">
            <w:pPr>
              <w:keepNext/>
              <w:keepLines/>
              <w:spacing w:before="40" w:after="40"/>
              <w:rPr>
                <w:rFonts w:ascii="Arial" w:hAnsi="Arial" w:cs="Arial"/>
                <w:b/>
                <w:spacing w:val="-2"/>
                <w:sz w:val="14"/>
                <w:szCs w:val="14"/>
              </w:rPr>
            </w:pPr>
          </w:p>
        </w:tc>
        <w:tc>
          <w:tcPr>
            <w:tcW w:w="595" w:type="dxa"/>
            <w:tcBorders>
              <w:bottom w:val="single" w:sz="2" w:space="0" w:color="1F3864" w:themeColor="accent1" w:themeShade="80"/>
            </w:tcBorders>
            <w:shd w:val="clear" w:color="auto" w:fill="auto"/>
            <w:vAlign w:val="center"/>
          </w:tcPr>
          <w:p w14:paraId="348BE92F" w14:textId="77777777" w:rsidR="00E7026E" w:rsidRPr="00225994" w:rsidRDefault="00E7026E" w:rsidP="00E7026E">
            <w:pPr>
              <w:keepNext/>
              <w:keepLines/>
              <w:spacing w:before="40" w:after="40"/>
              <w:jc w:val="right"/>
              <w:rPr>
                <w:rFonts w:ascii="Arial" w:hAnsi="Arial" w:cs="Arial"/>
                <w:b/>
                <w:spacing w:val="-2"/>
                <w:sz w:val="14"/>
                <w:szCs w:val="14"/>
              </w:rPr>
            </w:pPr>
          </w:p>
        </w:tc>
        <w:tc>
          <w:tcPr>
            <w:tcW w:w="1611" w:type="dxa"/>
            <w:tcBorders>
              <w:bottom w:val="single" w:sz="2" w:space="0" w:color="1F3864" w:themeColor="accent1" w:themeShade="80"/>
            </w:tcBorders>
            <w:shd w:val="clear" w:color="auto" w:fill="auto"/>
            <w:vAlign w:val="center"/>
          </w:tcPr>
          <w:p w14:paraId="767D712F" w14:textId="77777777" w:rsidR="00E7026E" w:rsidRPr="00225994" w:rsidRDefault="00E7026E" w:rsidP="00E7026E">
            <w:pPr>
              <w:keepNext/>
              <w:keepLines/>
              <w:spacing w:before="40" w:after="40"/>
              <w:jc w:val="right"/>
              <w:rPr>
                <w:rFonts w:ascii="Arial" w:hAnsi="Arial" w:cs="Arial"/>
                <w:b/>
                <w:spacing w:val="-2"/>
                <w:sz w:val="14"/>
                <w:szCs w:val="14"/>
              </w:rPr>
            </w:pPr>
            <w:r>
              <w:rPr>
                <w:rFonts w:ascii="Arial" w:hAnsi="Arial" w:cs="Arial"/>
                <w:b/>
                <w:spacing w:val="-2"/>
                <w:sz w:val="14"/>
                <w:szCs w:val="14"/>
              </w:rPr>
              <w:t xml:space="preserve">Labor </w:t>
            </w:r>
            <w:proofErr w:type="spellStart"/>
            <w:r>
              <w:rPr>
                <w:rFonts w:ascii="Arial" w:hAnsi="Arial" w:cs="Arial"/>
                <w:b/>
                <w:spacing w:val="-2"/>
                <w:sz w:val="14"/>
                <w:szCs w:val="14"/>
              </w:rPr>
              <w:t>lawsuits</w:t>
            </w:r>
            <w:proofErr w:type="spellEnd"/>
          </w:p>
        </w:tc>
        <w:tc>
          <w:tcPr>
            <w:tcW w:w="1404" w:type="dxa"/>
            <w:tcBorders>
              <w:bottom w:val="single" w:sz="2" w:space="0" w:color="1F3864" w:themeColor="accent1" w:themeShade="80"/>
            </w:tcBorders>
            <w:shd w:val="clear" w:color="auto" w:fill="auto"/>
            <w:vAlign w:val="center"/>
          </w:tcPr>
          <w:p w14:paraId="456C125B" w14:textId="77777777" w:rsidR="00E7026E" w:rsidRPr="00225994" w:rsidRDefault="00E7026E" w:rsidP="00E7026E">
            <w:pPr>
              <w:keepNext/>
              <w:keepLines/>
              <w:spacing w:before="40" w:after="40"/>
              <w:jc w:val="right"/>
              <w:rPr>
                <w:rFonts w:ascii="Arial" w:hAnsi="Arial" w:cs="Arial"/>
                <w:b/>
                <w:spacing w:val="-2"/>
                <w:sz w:val="14"/>
                <w:szCs w:val="14"/>
              </w:rPr>
            </w:pPr>
            <w:proofErr w:type="spellStart"/>
            <w:r>
              <w:rPr>
                <w:rFonts w:ascii="Arial" w:hAnsi="Arial" w:cs="Arial"/>
                <w:b/>
                <w:spacing w:val="-2"/>
                <w:sz w:val="14"/>
                <w:szCs w:val="14"/>
              </w:rPr>
              <w:t>Tax</w:t>
            </w:r>
            <w:proofErr w:type="spellEnd"/>
            <w:r>
              <w:rPr>
                <w:rFonts w:ascii="Arial" w:hAnsi="Arial" w:cs="Arial"/>
                <w:b/>
                <w:spacing w:val="-2"/>
                <w:sz w:val="14"/>
                <w:szCs w:val="14"/>
              </w:rPr>
              <w:t xml:space="preserve"> </w:t>
            </w:r>
            <w:proofErr w:type="spellStart"/>
            <w:r>
              <w:rPr>
                <w:rFonts w:ascii="Arial" w:hAnsi="Arial" w:cs="Arial"/>
                <w:b/>
                <w:spacing w:val="-2"/>
                <w:sz w:val="14"/>
                <w:szCs w:val="14"/>
              </w:rPr>
              <w:t>lawsuits</w:t>
            </w:r>
            <w:proofErr w:type="spellEnd"/>
          </w:p>
        </w:tc>
        <w:tc>
          <w:tcPr>
            <w:tcW w:w="286" w:type="dxa"/>
            <w:tcBorders>
              <w:bottom w:val="single" w:sz="2" w:space="0" w:color="1F3864" w:themeColor="accent1" w:themeShade="80"/>
            </w:tcBorders>
            <w:shd w:val="clear" w:color="auto" w:fill="auto"/>
            <w:vAlign w:val="center"/>
          </w:tcPr>
          <w:p w14:paraId="5E0917AE" w14:textId="77777777" w:rsidR="00E7026E" w:rsidRPr="00225994" w:rsidRDefault="00E7026E" w:rsidP="00E7026E">
            <w:pPr>
              <w:keepNext/>
              <w:keepLines/>
              <w:spacing w:before="40" w:after="40"/>
              <w:jc w:val="right"/>
              <w:rPr>
                <w:rFonts w:ascii="Arial" w:hAnsi="Arial" w:cs="Arial"/>
                <w:b/>
                <w:spacing w:val="-2"/>
                <w:sz w:val="14"/>
                <w:szCs w:val="14"/>
              </w:rPr>
            </w:pPr>
          </w:p>
        </w:tc>
        <w:tc>
          <w:tcPr>
            <w:tcW w:w="1409" w:type="dxa"/>
            <w:tcBorders>
              <w:bottom w:val="single" w:sz="2" w:space="0" w:color="1F3864" w:themeColor="accent1" w:themeShade="80"/>
            </w:tcBorders>
            <w:shd w:val="clear" w:color="auto" w:fill="auto"/>
            <w:vAlign w:val="center"/>
          </w:tcPr>
          <w:p w14:paraId="1DDE5A43" w14:textId="77777777" w:rsidR="00E7026E" w:rsidRPr="00225994" w:rsidRDefault="00E7026E" w:rsidP="00E7026E">
            <w:pPr>
              <w:keepNext/>
              <w:keepLines/>
              <w:spacing w:before="40" w:after="40"/>
              <w:jc w:val="right"/>
              <w:rPr>
                <w:rFonts w:ascii="Arial" w:hAnsi="Arial" w:cs="Arial"/>
                <w:b/>
                <w:spacing w:val="-2"/>
                <w:sz w:val="14"/>
                <w:szCs w:val="14"/>
              </w:rPr>
            </w:pPr>
            <w:r>
              <w:rPr>
                <w:rFonts w:ascii="Arial" w:hAnsi="Arial" w:cs="Arial"/>
                <w:b/>
                <w:spacing w:val="-2"/>
                <w:sz w:val="14"/>
                <w:szCs w:val="14"/>
              </w:rPr>
              <w:t xml:space="preserve">Civil </w:t>
            </w:r>
            <w:proofErr w:type="spellStart"/>
            <w:r>
              <w:rPr>
                <w:rFonts w:ascii="Arial" w:hAnsi="Arial" w:cs="Arial"/>
                <w:b/>
                <w:spacing w:val="-2"/>
                <w:sz w:val="14"/>
                <w:szCs w:val="14"/>
              </w:rPr>
              <w:t>lawsuits</w:t>
            </w:r>
            <w:proofErr w:type="spellEnd"/>
          </w:p>
        </w:tc>
        <w:tc>
          <w:tcPr>
            <w:tcW w:w="1316" w:type="dxa"/>
            <w:tcBorders>
              <w:bottom w:val="single" w:sz="2" w:space="0" w:color="1F3864" w:themeColor="accent1" w:themeShade="80"/>
            </w:tcBorders>
            <w:shd w:val="clear" w:color="auto" w:fill="auto"/>
            <w:vAlign w:val="center"/>
          </w:tcPr>
          <w:p w14:paraId="76396CF7" w14:textId="77777777" w:rsidR="00E7026E" w:rsidRPr="00225994" w:rsidRDefault="00E7026E" w:rsidP="00E7026E">
            <w:pPr>
              <w:keepNext/>
              <w:keepLines/>
              <w:spacing w:before="40" w:after="40"/>
              <w:jc w:val="right"/>
              <w:rPr>
                <w:rFonts w:ascii="Arial" w:hAnsi="Arial" w:cs="Arial"/>
                <w:b/>
                <w:spacing w:val="-2"/>
                <w:sz w:val="14"/>
                <w:szCs w:val="14"/>
              </w:rPr>
            </w:pPr>
            <w:r w:rsidRPr="00225994">
              <w:rPr>
                <w:rFonts w:ascii="Arial" w:hAnsi="Arial" w:cs="Arial"/>
                <w:b/>
                <w:spacing w:val="-2"/>
                <w:sz w:val="14"/>
                <w:szCs w:val="14"/>
              </w:rPr>
              <w:t>Total</w:t>
            </w:r>
          </w:p>
        </w:tc>
      </w:tr>
      <w:tr w:rsidR="00E7026E" w:rsidRPr="00552C1B" w14:paraId="6A49832D" w14:textId="77777777" w:rsidTr="00393661">
        <w:trPr>
          <w:trHeight w:val="238"/>
          <w:jc w:val="center"/>
        </w:trPr>
        <w:tc>
          <w:tcPr>
            <w:tcW w:w="3018" w:type="dxa"/>
            <w:tcBorders>
              <w:bottom w:val="nil"/>
            </w:tcBorders>
            <w:shd w:val="clear" w:color="auto" w:fill="auto"/>
            <w:vAlign w:val="center"/>
          </w:tcPr>
          <w:p w14:paraId="33F5ED21" w14:textId="77777777" w:rsidR="00E7026E" w:rsidRPr="0065135B" w:rsidRDefault="00E7026E" w:rsidP="00E7026E">
            <w:pPr>
              <w:pStyle w:val="08-Tabelageral"/>
              <w:jc w:val="left"/>
              <w:rPr>
                <w:rFonts w:cs="Arial"/>
                <w:szCs w:val="14"/>
              </w:rPr>
            </w:pPr>
            <w:proofErr w:type="spellStart"/>
            <w:r>
              <w:rPr>
                <w:rFonts w:cs="Arial"/>
                <w:szCs w:val="14"/>
              </w:rPr>
              <w:t>Up</w:t>
            </w:r>
            <w:proofErr w:type="spellEnd"/>
            <w:r>
              <w:rPr>
                <w:rFonts w:cs="Arial"/>
                <w:szCs w:val="14"/>
              </w:rPr>
              <w:t xml:space="preserve"> </w:t>
            </w:r>
            <w:proofErr w:type="spellStart"/>
            <w:r>
              <w:rPr>
                <w:rFonts w:cs="Arial"/>
                <w:szCs w:val="14"/>
              </w:rPr>
              <w:t>to</w:t>
            </w:r>
            <w:proofErr w:type="spellEnd"/>
            <w:r>
              <w:rPr>
                <w:rFonts w:cs="Arial"/>
                <w:szCs w:val="14"/>
              </w:rPr>
              <w:t xml:space="preserve"> 5</w:t>
            </w:r>
            <w:r w:rsidRPr="00552C1B">
              <w:rPr>
                <w:rFonts w:cs="Arial"/>
                <w:szCs w:val="14"/>
              </w:rPr>
              <w:t xml:space="preserve"> </w:t>
            </w:r>
            <w:proofErr w:type="spellStart"/>
            <w:r>
              <w:rPr>
                <w:rFonts w:cs="Arial"/>
                <w:szCs w:val="14"/>
              </w:rPr>
              <w:t>years</w:t>
            </w:r>
            <w:proofErr w:type="spellEnd"/>
          </w:p>
        </w:tc>
        <w:tc>
          <w:tcPr>
            <w:tcW w:w="595" w:type="dxa"/>
            <w:tcBorders>
              <w:bottom w:val="nil"/>
            </w:tcBorders>
            <w:shd w:val="clear" w:color="auto" w:fill="auto"/>
            <w:vAlign w:val="center"/>
          </w:tcPr>
          <w:p w14:paraId="7C96CAF9" w14:textId="77777777" w:rsidR="00E7026E" w:rsidRPr="00552C1B" w:rsidRDefault="00E7026E" w:rsidP="00E7026E">
            <w:pPr>
              <w:pStyle w:val="08-Tabelageral"/>
              <w:rPr>
                <w:rFonts w:cs="Arial"/>
                <w:szCs w:val="14"/>
              </w:rPr>
            </w:pPr>
          </w:p>
        </w:tc>
        <w:tc>
          <w:tcPr>
            <w:tcW w:w="1611" w:type="dxa"/>
            <w:tcBorders>
              <w:top w:val="single" w:sz="2" w:space="0" w:color="1F3864" w:themeColor="accent1" w:themeShade="80"/>
              <w:left w:val="nil"/>
              <w:bottom w:val="nil"/>
              <w:right w:val="nil"/>
            </w:tcBorders>
          </w:tcPr>
          <w:p w14:paraId="3FF5B74E" w14:textId="495C6C73" w:rsidR="00E7026E" w:rsidRPr="00552C1B" w:rsidRDefault="005D4EEE" w:rsidP="00E7026E">
            <w:pPr>
              <w:pStyle w:val="08-Tabelageral"/>
              <w:rPr>
                <w:rFonts w:cs="Arial"/>
                <w:szCs w:val="14"/>
              </w:rPr>
            </w:pPr>
            <w:r w:rsidRPr="00432934">
              <w:rPr>
                <w:rFonts w:cs="Arial"/>
              </w:rPr>
              <w:t xml:space="preserve"> 67 </w:t>
            </w:r>
          </w:p>
        </w:tc>
        <w:tc>
          <w:tcPr>
            <w:tcW w:w="1404" w:type="dxa"/>
            <w:tcBorders>
              <w:top w:val="single" w:sz="2" w:space="0" w:color="1F3864" w:themeColor="accent1" w:themeShade="80"/>
              <w:left w:val="nil"/>
              <w:bottom w:val="nil"/>
              <w:right w:val="nil"/>
            </w:tcBorders>
          </w:tcPr>
          <w:p w14:paraId="5086071F" w14:textId="5762B637" w:rsidR="00E7026E" w:rsidRPr="00552C1B" w:rsidRDefault="005D4EEE" w:rsidP="00E7026E">
            <w:pPr>
              <w:pStyle w:val="08-Tabelageral"/>
              <w:rPr>
                <w:rFonts w:cs="Arial"/>
                <w:szCs w:val="14"/>
              </w:rPr>
            </w:pPr>
            <w:r w:rsidRPr="00432934">
              <w:rPr>
                <w:rFonts w:cs="Arial"/>
              </w:rPr>
              <w:t xml:space="preserve"> </w:t>
            </w:r>
            <w:r w:rsidR="00E7026E" w:rsidRPr="00432934">
              <w:rPr>
                <w:rFonts w:cs="Arial"/>
              </w:rPr>
              <w:t>15</w:t>
            </w:r>
            <w:r w:rsidRPr="00432934">
              <w:rPr>
                <w:rFonts w:cs="Arial"/>
              </w:rPr>
              <w:t xml:space="preserve"> </w:t>
            </w:r>
          </w:p>
        </w:tc>
        <w:tc>
          <w:tcPr>
            <w:tcW w:w="286" w:type="dxa"/>
            <w:tcBorders>
              <w:top w:val="single" w:sz="2" w:space="0" w:color="1F3864" w:themeColor="accent1" w:themeShade="80"/>
              <w:left w:val="nil"/>
              <w:bottom w:val="nil"/>
              <w:right w:val="nil"/>
            </w:tcBorders>
            <w:vAlign w:val="center"/>
          </w:tcPr>
          <w:p w14:paraId="40CC1DA8" w14:textId="77777777" w:rsidR="00E7026E" w:rsidRPr="00552C1B" w:rsidRDefault="00E7026E" w:rsidP="00E7026E">
            <w:pPr>
              <w:pStyle w:val="08-Tabelageral"/>
              <w:rPr>
                <w:rFonts w:cs="Arial"/>
                <w:szCs w:val="14"/>
              </w:rPr>
            </w:pPr>
          </w:p>
        </w:tc>
        <w:tc>
          <w:tcPr>
            <w:tcW w:w="1409" w:type="dxa"/>
            <w:tcBorders>
              <w:top w:val="single" w:sz="2" w:space="0" w:color="1F3864" w:themeColor="accent1" w:themeShade="80"/>
              <w:left w:val="nil"/>
              <w:bottom w:val="nil"/>
              <w:right w:val="nil"/>
            </w:tcBorders>
          </w:tcPr>
          <w:p w14:paraId="719A975C" w14:textId="05E14B49" w:rsidR="00E7026E" w:rsidRPr="00552C1B" w:rsidRDefault="005D4EEE" w:rsidP="00E7026E">
            <w:pPr>
              <w:pStyle w:val="08-Tabelageral"/>
              <w:rPr>
                <w:rFonts w:cs="Arial"/>
                <w:szCs w:val="14"/>
              </w:rPr>
            </w:pPr>
            <w:r w:rsidRPr="00432934">
              <w:rPr>
                <w:rFonts w:cs="Arial"/>
              </w:rPr>
              <w:t xml:space="preserve"> 29,002 </w:t>
            </w:r>
          </w:p>
        </w:tc>
        <w:tc>
          <w:tcPr>
            <w:tcW w:w="1316" w:type="dxa"/>
            <w:tcBorders>
              <w:top w:val="single" w:sz="2" w:space="0" w:color="1F3864" w:themeColor="accent1" w:themeShade="80"/>
              <w:left w:val="nil"/>
              <w:bottom w:val="nil"/>
              <w:right w:val="nil"/>
            </w:tcBorders>
          </w:tcPr>
          <w:p w14:paraId="52ADA2C0" w14:textId="5DFBAE43" w:rsidR="00E7026E" w:rsidRPr="006E0B9D" w:rsidRDefault="005D4EEE" w:rsidP="00E7026E">
            <w:pPr>
              <w:pStyle w:val="08-Tabelageral"/>
              <w:ind w:left="613"/>
              <w:rPr>
                <w:rFonts w:cs="Arial"/>
                <w:b/>
                <w:szCs w:val="14"/>
              </w:rPr>
            </w:pPr>
            <w:r w:rsidRPr="00432934">
              <w:rPr>
                <w:rFonts w:cs="Arial"/>
                <w:b/>
              </w:rPr>
              <w:t xml:space="preserve"> 29,084 </w:t>
            </w:r>
          </w:p>
        </w:tc>
      </w:tr>
      <w:tr w:rsidR="00E7026E" w:rsidRPr="00552C1B" w14:paraId="5E565E4A" w14:textId="77777777" w:rsidTr="00393661">
        <w:trPr>
          <w:trHeight w:val="238"/>
          <w:jc w:val="center"/>
        </w:trPr>
        <w:tc>
          <w:tcPr>
            <w:tcW w:w="3018" w:type="dxa"/>
            <w:tcBorders>
              <w:top w:val="nil"/>
              <w:bottom w:val="nil"/>
            </w:tcBorders>
            <w:shd w:val="clear" w:color="auto" w:fill="auto"/>
            <w:vAlign w:val="center"/>
          </w:tcPr>
          <w:p w14:paraId="213A56FA" w14:textId="77777777" w:rsidR="00E7026E" w:rsidRPr="0065135B" w:rsidRDefault="00E7026E" w:rsidP="00E7026E">
            <w:pPr>
              <w:pStyle w:val="08-Tabelageral"/>
              <w:jc w:val="left"/>
              <w:rPr>
                <w:rFonts w:cs="Arial"/>
                <w:szCs w:val="14"/>
              </w:rPr>
            </w:pPr>
            <w:r>
              <w:rPr>
                <w:rFonts w:cs="Arial"/>
                <w:szCs w:val="14"/>
              </w:rPr>
              <w:t>Over 5</w:t>
            </w:r>
            <w:r w:rsidRPr="00552C1B">
              <w:rPr>
                <w:rFonts w:cs="Arial"/>
                <w:szCs w:val="14"/>
              </w:rPr>
              <w:t xml:space="preserve"> </w:t>
            </w:r>
            <w:proofErr w:type="spellStart"/>
            <w:r>
              <w:rPr>
                <w:rFonts w:cs="Arial"/>
                <w:szCs w:val="14"/>
              </w:rPr>
              <w:t>years</w:t>
            </w:r>
            <w:proofErr w:type="spellEnd"/>
          </w:p>
        </w:tc>
        <w:tc>
          <w:tcPr>
            <w:tcW w:w="595" w:type="dxa"/>
            <w:tcBorders>
              <w:top w:val="nil"/>
              <w:bottom w:val="nil"/>
            </w:tcBorders>
            <w:shd w:val="clear" w:color="auto" w:fill="auto"/>
            <w:vAlign w:val="center"/>
          </w:tcPr>
          <w:p w14:paraId="56277170" w14:textId="77777777" w:rsidR="00E7026E" w:rsidRPr="00552C1B" w:rsidRDefault="00E7026E" w:rsidP="00E7026E">
            <w:pPr>
              <w:pStyle w:val="08-Tabelageral"/>
              <w:rPr>
                <w:rFonts w:cs="Arial"/>
                <w:szCs w:val="14"/>
              </w:rPr>
            </w:pPr>
          </w:p>
        </w:tc>
        <w:tc>
          <w:tcPr>
            <w:tcW w:w="1611" w:type="dxa"/>
            <w:tcBorders>
              <w:top w:val="nil"/>
              <w:left w:val="nil"/>
              <w:bottom w:val="nil"/>
              <w:right w:val="nil"/>
            </w:tcBorders>
          </w:tcPr>
          <w:p w14:paraId="4237AD81" w14:textId="6128558C" w:rsidR="00E7026E" w:rsidRPr="00552C1B" w:rsidRDefault="005D4EEE" w:rsidP="00E7026E">
            <w:pPr>
              <w:pStyle w:val="08-Tabelageral"/>
              <w:rPr>
                <w:rFonts w:cs="Arial"/>
                <w:szCs w:val="14"/>
              </w:rPr>
            </w:pPr>
            <w:r w:rsidRPr="00432934">
              <w:rPr>
                <w:rFonts w:cs="Arial"/>
              </w:rPr>
              <w:t xml:space="preserve"> </w:t>
            </w:r>
            <w:r w:rsidR="00E7026E" w:rsidRPr="00432934">
              <w:rPr>
                <w:rFonts w:cs="Arial"/>
              </w:rPr>
              <w:t>4</w:t>
            </w:r>
            <w:r w:rsidRPr="00432934">
              <w:rPr>
                <w:rFonts w:cs="Arial"/>
              </w:rPr>
              <w:t xml:space="preserve"> </w:t>
            </w:r>
          </w:p>
        </w:tc>
        <w:tc>
          <w:tcPr>
            <w:tcW w:w="1404" w:type="dxa"/>
            <w:tcBorders>
              <w:top w:val="nil"/>
              <w:left w:val="nil"/>
              <w:bottom w:val="nil"/>
              <w:right w:val="nil"/>
            </w:tcBorders>
          </w:tcPr>
          <w:p w14:paraId="6D080334" w14:textId="79A55F8B" w:rsidR="00E7026E" w:rsidRPr="00552C1B" w:rsidRDefault="005D4EEE" w:rsidP="00E7026E">
            <w:pPr>
              <w:pStyle w:val="08-Tabelageral"/>
              <w:rPr>
                <w:rFonts w:cs="Arial"/>
                <w:szCs w:val="14"/>
              </w:rPr>
            </w:pPr>
            <w:r w:rsidRPr="00432934">
              <w:rPr>
                <w:rFonts w:cs="Arial"/>
              </w:rPr>
              <w:t xml:space="preserve"> 19 </w:t>
            </w:r>
          </w:p>
        </w:tc>
        <w:tc>
          <w:tcPr>
            <w:tcW w:w="286" w:type="dxa"/>
            <w:tcBorders>
              <w:top w:val="nil"/>
              <w:left w:val="nil"/>
              <w:bottom w:val="nil"/>
              <w:right w:val="nil"/>
            </w:tcBorders>
            <w:vAlign w:val="center"/>
          </w:tcPr>
          <w:p w14:paraId="676FDDD2" w14:textId="77777777" w:rsidR="00E7026E" w:rsidRPr="00552C1B" w:rsidRDefault="00E7026E" w:rsidP="00E7026E">
            <w:pPr>
              <w:pStyle w:val="08-Tabelageral"/>
              <w:rPr>
                <w:rFonts w:cs="Arial"/>
                <w:szCs w:val="14"/>
              </w:rPr>
            </w:pPr>
          </w:p>
        </w:tc>
        <w:tc>
          <w:tcPr>
            <w:tcW w:w="1409" w:type="dxa"/>
            <w:tcBorders>
              <w:top w:val="nil"/>
              <w:left w:val="nil"/>
              <w:bottom w:val="nil"/>
              <w:right w:val="nil"/>
            </w:tcBorders>
          </w:tcPr>
          <w:p w14:paraId="499DABE9" w14:textId="789C0BE9" w:rsidR="00E7026E" w:rsidRPr="00552C1B" w:rsidRDefault="005D4EEE" w:rsidP="00E7026E">
            <w:pPr>
              <w:pStyle w:val="08-Tabelageral"/>
              <w:rPr>
                <w:rFonts w:cs="Arial"/>
                <w:szCs w:val="14"/>
              </w:rPr>
            </w:pPr>
            <w:r w:rsidRPr="00432934">
              <w:rPr>
                <w:rFonts w:cs="Arial"/>
              </w:rPr>
              <w:t xml:space="preserve"> 892 </w:t>
            </w:r>
          </w:p>
        </w:tc>
        <w:tc>
          <w:tcPr>
            <w:tcW w:w="1316" w:type="dxa"/>
            <w:tcBorders>
              <w:top w:val="nil"/>
              <w:left w:val="nil"/>
              <w:bottom w:val="nil"/>
              <w:right w:val="nil"/>
            </w:tcBorders>
          </w:tcPr>
          <w:p w14:paraId="40D8F5B1" w14:textId="3162B945" w:rsidR="00E7026E" w:rsidRPr="006E0B9D" w:rsidRDefault="005D4EEE" w:rsidP="00E7026E">
            <w:pPr>
              <w:pStyle w:val="08-Tabelageral"/>
              <w:rPr>
                <w:rFonts w:cs="Arial"/>
                <w:b/>
                <w:szCs w:val="14"/>
              </w:rPr>
            </w:pPr>
            <w:r w:rsidRPr="00432934">
              <w:rPr>
                <w:rFonts w:cs="Arial"/>
                <w:b/>
              </w:rPr>
              <w:t xml:space="preserve"> 915 </w:t>
            </w:r>
          </w:p>
        </w:tc>
      </w:tr>
      <w:tr w:rsidR="00E7026E" w:rsidRPr="006E0B9D" w14:paraId="3A555AE0" w14:textId="77777777" w:rsidTr="00393661">
        <w:trPr>
          <w:trHeight w:val="238"/>
          <w:jc w:val="center"/>
        </w:trPr>
        <w:tc>
          <w:tcPr>
            <w:tcW w:w="3018" w:type="dxa"/>
            <w:tcBorders>
              <w:top w:val="nil"/>
            </w:tcBorders>
            <w:shd w:val="clear" w:color="auto" w:fill="auto"/>
            <w:vAlign w:val="center"/>
          </w:tcPr>
          <w:p w14:paraId="326C38AA" w14:textId="77777777" w:rsidR="00E7026E" w:rsidRPr="006E0B9D" w:rsidRDefault="00E7026E" w:rsidP="00E7026E">
            <w:pPr>
              <w:keepNext/>
              <w:keepLines/>
              <w:spacing w:before="40" w:after="40" w:line="240" w:lineRule="auto"/>
              <w:rPr>
                <w:rFonts w:ascii="Arial" w:hAnsi="Arial" w:cs="Arial"/>
                <w:b/>
                <w:bCs/>
                <w:spacing w:val="-2"/>
                <w:sz w:val="14"/>
                <w:szCs w:val="14"/>
              </w:rPr>
            </w:pPr>
            <w:r w:rsidRPr="006E0B9D">
              <w:rPr>
                <w:rFonts w:ascii="Arial" w:hAnsi="Arial" w:cs="Arial"/>
                <w:b/>
                <w:spacing w:val="-2"/>
                <w:sz w:val="14"/>
                <w:szCs w:val="14"/>
              </w:rPr>
              <w:t>Total</w:t>
            </w:r>
          </w:p>
        </w:tc>
        <w:tc>
          <w:tcPr>
            <w:tcW w:w="595" w:type="dxa"/>
            <w:tcBorders>
              <w:top w:val="nil"/>
            </w:tcBorders>
            <w:shd w:val="clear" w:color="auto" w:fill="auto"/>
            <w:vAlign w:val="center"/>
          </w:tcPr>
          <w:p w14:paraId="7CC6AE4A" w14:textId="77777777" w:rsidR="00E7026E" w:rsidRPr="006E0B9D" w:rsidRDefault="00E7026E" w:rsidP="00E7026E">
            <w:pPr>
              <w:pStyle w:val="08-Tabelageral"/>
              <w:rPr>
                <w:rFonts w:cs="Arial"/>
                <w:b/>
                <w:szCs w:val="14"/>
              </w:rPr>
            </w:pPr>
          </w:p>
        </w:tc>
        <w:tc>
          <w:tcPr>
            <w:tcW w:w="1611" w:type="dxa"/>
            <w:tcBorders>
              <w:top w:val="nil"/>
              <w:left w:val="nil"/>
              <w:bottom w:val="single" w:sz="4" w:space="0" w:color="auto"/>
              <w:right w:val="nil"/>
            </w:tcBorders>
          </w:tcPr>
          <w:p w14:paraId="6D195999" w14:textId="138C6A30" w:rsidR="00E7026E" w:rsidRPr="006E0B9D" w:rsidRDefault="005D4EEE" w:rsidP="00E7026E">
            <w:pPr>
              <w:pStyle w:val="08-Tabelageral"/>
              <w:rPr>
                <w:rFonts w:cs="Arial"/>
                <w:b/>
                <w:szCs w:val="14"/>
              </w:rPr>
            </w:pPr>
            <w:r w:rsidRPr="00432934">
              <w:rPr>
                <w:rFonts w:cs="Arial"/>
                <w:b/>
              </w:rPr>
              <w:t xml:space="preserve"> 71 </w:t>
            </w:r>
          </w:p>
        </w:tc>
        <w:tc>
          <w:tcPr>
            <w:tcW w:w="1404" w:type="dxa"/>
            <w:tcBorders>
              <w:top w:val="nil"/>
              <w:left w:val="nil"/>
              <w:bottom w:val="single" w:sz="4" w:space="0" w:color="auto"/>
              <w:right w:val="nil"/>
            </w:tcBorders>
          </w:tcPr>
          <w:p w14:paraId="008F2138" w14:textId="02A2A411" w:rsidR="00E7026E" w:rsidRPr="006E0B9D" w:rsidRDefault="005D4EEE" w:rsidP="00E7026E">
            <w:pPr>
              <w:pStyle w:val="08-Tabelageral"/>
              <w:rPr>
                <w:rFonts w:cs="Arial"/>
                <w:b/>
                <w:szCs w:val="14"/>
              </w:rPr>
            </w:pPr>
            <w:r w:rsidRPr="00432934">
              <w:rPr>
                <w:rFonts w:cs="Arial"/>
                <w:b/>
              </w:rPr>
              <w:t xml:space="preserve"> 34 </w:t>
            </w:r>
          </w:p>
        </w:tc>
        <w:tc>
          <w:tcPr>
            <w:tcW w:w="286" w:type="dxa"/>
            <w:tcBorders>
              <w:top w:val="nil"/>
              <w:left w:val="nil"/>
              <w:bottom w:val="single" w:sz="4" w:space="0" w:color="auto"/>
              <w:right w:val="nil"/>
            </w:tcBorders>
            <w:vAlign w:val="center"/>
          </w:tcPr>
          <w:p w14:paraId="0DFA24B5" w14:textId="77777777" w:rsidR="00E7026E" w:rsidRPr="006E0B9D" w:rsidRDefault="00E7026E" w:rsidP="00E7026E">
            <w:pPr>
              <w:pStyle w:val="08-Tabelageral"/>
              <w:rPr>
                <w:rFonts w:cs="Arial"/>
                <w:b/>
                <w:szCs w:val="14"/>
              </w:rPr>
            </w:pPr>
          </w:p>
        </w:tc>
        <w:tc>
          <w:tcPr>
            <w:tcW w:w="1409" w:type="dxa"/>
            <w:tcBorders>
              <w:top w:val="nil"/>
              <w:left w:val="nil"/>
              <w:bottom w:val="single" w:sz="4" w:space="0" w:color="auto"/>
              <w:right w:val="nil"/>
            </w:tcBorders>
          </w:tcPr>
          <w:p w14:paraId="505EF28B" w14:textId="04723069" w:rsidR="00E7026E" w:rsidRPr="006E0B9D" w:rsidRDefault="005D4EEE" w:rsidP="00E7026E">
            <w:pPr>
              <w:pStyle w:val="08-Tabelageral"/>
              <w:spacing w:line="256" w:lineRule="auto"/>
              <w:rPr>
                <w:rFonts w:cs="Arial"/>
                <w:b/>
                <w:szCs w:val="14"/>
                <w:lang w:eastAsia="en-US"/>
              </w:rPr>
            </w:pPr>
            <w:r w:rsidRPr="00432934">
              <w:rPr>
                <w:rFonts w:cs="Arial"/>
                <w:b/>
              </w:rPr>
              <w:t xml:space="preserve"> 29,894 </w:t>
            </w:r>
          </w:p>
        </w:tc>
        <w:tc>
          <w:tcPr>
            <w:tcW w:w="1316" w:type="dxa"/>
            <w:tcBorders>
              <w:top w:val="nil"/>
              <w:left w:val="nil"/>
              <w:bottom w:val="single" w:sz="4" w:space="0" w:color="auto"/>
              <w:right w:val="nil"/>
            </w:tcBorders>
          </w:tcPr>
          <w:p w14:paraId="658BAC14" w14:textId="45EE40BF" w:rsidR="00E7026E" w:rsidRPr="006E0B9D" w:rsidRDefault="005D4EEE" w:rsidP="00E7026E">
            <w:pPr>
              <w:pStyle w:val="08-Tabelageral"/>
              <w:rPr>
                <w:rFonts w:cs="Arial"/>
                <w:b/>
                <w:szCs w:val="14"/>
              </w:rPr>
            </w:pPr>
            <w:r w:rsidRPr="00432934">
              <w:rPr>
                <w:rFonts w:cs="Arial"/>
                <w:b/>
              </w:rPr>
              <w:t xml:space="preserve"> 29,999 </w:t>
            </w:r>
          </w:p>
        </w:tc>
      </w:tr>
    </w:tbl>
    <w:p w14:paraId="778C1485" w14:textId="77777777" w:rsidR="00E7026E" w:rsidRPr="00432934" w:rsidRDefault="00E7026E" w:rsidP="00E7026E">
      <w:pPr>
        <w:pStyle w:val="05-Textonormal"/>
        <w:rPr>
          <w:rFonts w:cs="Arial"/>
          <w:lang w:val="en-US"/>
        </w:rPr>
      </w:pPr>
      <w:r w:rsidRPr="00432934">
        <w:rPr>
          <w:rStyle w:val="tlid-translation"/>
          <w:rFonts w:eastAsia="MS Mincho" w:cs="Arial"/>
          <w:lang w:val="en"/>
        </w:rPr>
        <w:t>Given the scenario of uncertainties in the duration of the proceedings, as well as the possibility of changes in the jurisprudence of the courts, the outflow of economic benefits has been estimated based on the best available information</w:t>
      </w:r>
      <w:r w:rsidRPr="00432934">
        <w:rPr>
          <w:rFonts w:cs="Arial"/>
          <w:lang w:val="en-US"/>
        </w:rPr>
        <w:t>.</w:t>
      </w:r>
    </w:p>
    <w:p w14:paraId="53FC27A7"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t>c) Contingent Liabilities – Possible</w:t>
      </w:r>
    </w:p>
    <w:p w14:paraId="0B8A1CE5" w14:textId="77777777" w:rsidR="00E7026E" w:rsidRPr="00432934" w:rsidRDefault="00E7026E" w:rsidP="00E7026E">
      <w:pPr>
        <w:pStyle w:val="05-Textonormal"/>
        <w:rPr>
          <w:rFonts w:cs="Arial"/>
          <w:b/>
          <w:color w:val="1F3864" w:themeColor="accent1" w:themeShade="80"/>
          <w:lang w:val="en-US"/>
        </w:rPr>
      </w:pPr>
      <w:r w:rsidRPr="00134726">
        <w:rPr>
          <w:rFonts w:cs="Arial"/>
          <w:lang w:val="en-US"/>
        </w:rPr>
        <w:t xml:space="preserve">Tax and civil demands classified as possible risk are exempt from provisioning, in accordance with CPC 25 </w:t>
      </w:r>
      <w:r w:rsidRPr="00432934">
        <w:rPr>
          <w:rFonts w:cs="Arial"/>
          <w:lang w:val="en-US"/>
        </w:rPr>
        <w:t>[IAS 37].</w:t>
      </w:r>
    </w:p>
    <w:p w14:paraId="4C832DE5" w14:textId="77777777" w:rsidR="00E7026E" w:rsidRPr="00432934" w:rsidRDefault="00E7026E" w:rsidP="002C0FCD">
      <w:pPr>
        <w:pStyle w:val="05-Textonormal"/>
        <w:pageBreakBefore/>
        <w:rPr>
          <w:rFonts w:cs="Arial"/>
          <w:b/>
          <w:color w:val="1F3864" w:themeColor="accent1" w:themeShade="80"/>
          <w:lang w:val="en-US"/>
        </w:rPr>
      </w:pPr>
      <w:r w:rsidRPr="00432934">
        <w:rPr>
          <w:rFonts w:cs="Arial"/>
          <w:b/>
          <w:color w:val="1F3864" w:themeColor="accent1" w:themeShade="80"/>
          <w:lang w:val="en-US"/>
        </w:rPr>
        <w:lastRenderedPageBreak/>
        <w:t>c.1) Tax Lawsuits</w:t>
      </w:r>
    </w:p>
    <w:p w14:paraId="5F848694" w14:textId="77777777" w:rsidR="00E7026E" w:rsidRPr="00432934" w:rsidRDefault="00E7026E" w:rsidP="00E7026E">
      <w:pPr>
        <w:pStyle w:val="05-Textonormal"/>
        <w:rPr>
          <w:rFonts w:cs="Arial"/>
          <w:b/>
          <w:lang w:val="en-US"/>
        </w:rPr>
      </w:pPr>
      <w:r w:rsidRPr="00432934">
        <w:rPr>
          <w:rFonts w:cs="Arial"/>
          <w:lang w:val="en-US"/>
        </w:rPr>
        <w:t xml:space="preserve">In the tax lawsuits, classified as possible, we have those referring to BB </w:t>
      </w:r>
      <w:proofErr w:type="spellStart"/>
      <w:r w:rsidRPr="00432934">
        <w:rPr>
          <w:rFonts w:cs="Arial"/>
          <w:lang w:val="en-US"/>
        </w:rPr>
        <w:t>Corretora</w:t>
      </w:r>
      <w:proofErr w:type="spellEnd"/>
      <w:r w:rsidRPr="00432934">
        <w:rPr>
          <w:rFonts w:cs="Arial"/>
          <w:lang w:val="en-US"/>
        </w:rPr>
        <w:t>, which contests the non-recognition of IRPJ, CSLL, PIS and COFINS compensation requests made between 1999 and 2003, due to the non-recognition of negative balances from 1995 and 1997 and the deduction of CSLL amounts from the IRPJ calculation basis granted in a Writ of Mandamus decision.</w:t>
      </w:r>
    </w:p>
    <w:p w14:paraId="7A2BB42E" w14:textId="4C8B36D8" w:rsidR="00E7026E" w:rsidRPr="00134726" w:rsidRDefault="00E7026E" w:rsidP="00E7026E">
      <w:pPr>
        <w:pStyle w:val="05-Textonormal"/>
        <w:rPr>
          <w:rFonts w:cs="Arial"/>
          <w:lang w:val="en-US"/>
        </w:rPr>
      </w:pPr>
      <w:r w:rsidRPr="00432934">
        <w:rPr>
          <w:rFonts w:cs="Arial"/>
          <w:lang w:val="en-US"/>
        </w:rPr>
        <w:t xml:space="preserve">In accordance with applicable legislation, notably CPC 25 - Provisions, Contingent Liabilities and Contingent Assets, actions with remote or possible risk classification are exempt from the constitution of a provision. However, in the main lawsuit classified as possible, </w:t>
      </w:r>
      <w:r w:rsidRPr="00134726">
        <w:rPr>
          <w:rFonts w:cs="Arial"/>
          <w:lang w:val="en-US"/>
        </w:rPr>
        <w:t xml:space="preserve">BB </w:t>
      </w:r>
      <w:proofErr w:type="spellStart"/>
      <w:r w:rsidRPr="00134726">
        <w:rPr>
          <w:rFonts w:cs="Arial"/>
          <w:lang w:val="en-US"/>
        </w:rPr>
        <w:t>Corretora</w:t>
      </w:r>
      <w:proofErr w:type="spellEnd"/>
      <w:r w:rsidRPr="00134726">
        <w:rPr>
          <w:rFonts w:cs="Arial"/>
          <w:lang w:val="en-US"/>
        </w:rPr>
        <w:t xml:space="preserve"> has a legal dispute related to "DCOMP - IRPJ Negative Balance", with TRF1 / Court of Brasília/DF, whose initial value of the cause was R$ 82.3 million, filed on </w:t>
      </w:r>
      <w:r>
        <w:rPr>
          <w:rFonts w:cs="Arial"/>
          <w:lang w:val="en-US"/>
        </w:rPr>
        <w:t xml:space="preserve">Apr </w:t>
      </w:r>
      <w:r w:rsidRPr="00134726">
        <w:rPr>
          <w:rFonts w:cs="Arial"/>
          <w:lang w:val="en-US"/>
        </w:rPr>
        <w:t>18</w:t>
      </w:r>
      <w:r>
        <w:rPr>
          <w:rFonts w:cs="Arial"/>
          <w:lang w:val="en-US"/>
        </w:rPr>
        <w:t xml:space="preserve">, </w:t>
      </w:r>
      <w:r w:rsidRPr="00134726">
        <w:rPr>
          <w:rFonts w:cs="Arial"/>
          <w:lang w:val="en-US"/>
        </w:rPr>
        <w:t>2011. The process is in the initial knowledge phase (no judgment has been issued yet). It should also be mentioned that this process has a judicial deposit (coming from the administrative phase of the discussion) in the amount of approximately R$ 1</w:t>
      </w:r>
      <w:r w:rsidR="000934BB">
        <w:rPr>
          <w:rFonts w:cs="Arial"/>
          <w:lang w:val="en-US"/>
        </w:rPr>
        <w:t>88</w:t>
      </w:r>
      <w:r>
        <w:rPr>
          <w:rFonts w:cs="Arial"/>
          <w:lang w:val="en-US"/>
        </w:rPr>
        <w:t>.</w:t>
      </w:r>
      <w:r w:rsidR="000934BB">
        <w:rPr>
          <w:rFonts w:cs="Arial"/>
          <w:lang w:val="en-US"/>
        </w:rPr>
        <w:t>6</w:t>
      </w:r>
      <w:r w:rsidRPr="00134726">
        <w:rPr>
          <w:rFonts w:cs="Arial"/>
          <w:lang w:val="en-US"/>
        </w:rPr>
        <w:t xml:space="preserve"> million (base date: </w:t>
      </w:r>
      <w:r w:rsidR="006D790D">
        <w:rPr>
          <w:rFonts w:cs="Arial"/>
          <w:lang w:val="en-US"/>
        </w:rPr>
        <w:t>Dec</w:t>
      </w:r>
      <w:r w:rsidRPr="00E76C32">
        <w:rPr>
          <w:rFonts w:cs="Arial"/>
          <w:lang w:val="en-US"/>
        </w:rPr>
        <w:t xml:space="preserve"> </w:t>
      </w:r>
      <w:r w:rsidRPr="00134726">
        <w:rPr>
          <w:rFonts w:cs="Arial"/>
          <w:lang w:val="en-US"/>
        </w:rPr>
        <w:t>3</w:t>
      </w:r>
      <w:r w:rsidR="006D790D">
        <w:rPr>
          <w:rFonts w:cs="Arial"/>
          <w:lang w:val="en-US"/>
        </w:rPr>
        <w:t>1</w:t>
      </w:r>
      <w:r w:rsidRPr="00E76C32">
        <w:rPr>
          <w:rFonts w:cs="Arial"/>
          <w:lang w:val="en-US"/>
        </w:rPr>
        <w:t xml:space="preserve">, </w:t>
      </w:r>
      <w:r w:rsidRPr="00134726">
        <w:rPr>
          <w:rFonts w:cs="Arial"/>
          <w:lang w:val="en-US"/>
        </w:rPr>
        <w:t>202</w:t>
      </w:r>
      <w:r>
        <w:rPr>
          <w:rFonts w:cs="Arial"/>
          <w:lang w:val="en-US"/>
        </w:rPr>
        <w:t>3</w:t>
      </w:r>
      <w:r w:rsidRPr="00134726">
        <w:rPr>
          <w:rFonts w:cs="Arial"/>
          <w:lang w:val="en-US"/>
        </w:rPr>
        <w:t xml:space="preserve">) deposited in a judicial account at Caixa </w:t>
      </w:r>
      <w:proofErr w:type="spellStart"/>
      <w:r w:rsidRPr="00134726">
        <w:rPr>
          <w:rFonts w:cs="Arial"/>
          <w:lang w:val="en-US"/>
        </w:rPr>
        <w:t>Econômica</w:t>
      </w:r>
      <w:proofErr w:type="spellEnd"/>
      <w:r w:rsidRPr="00134726">
        <w:rPr>
          <w:rFonts w:cs="Arial"/>
          <w:lang w:val="en-US"/>
        </w:rPr>
        <w:t xml:space="preserve"> Federal.</w:t>
      </w:r>
    </w:p>
    <w:p w14:paraId="79AC2F6F" w14:textId="77777777" w:rsidR="00E7026E" w:rsidRPr="00432934" w:rsidRDefault="00E7026E" w:rsidP="00E7026E">
      <w:pPr>
        <w:pStyle w:val="05-Textonormal"/>
        <w:rPr>
          <w:rFonts w:cs="Arial"/>
          <w:lang w:val="en-US"/>
        </w:rPr>
      </w:pPr>
      <w:r w:rsidRPr="00432934">
        <w:rPr>
          <w:rFonts w:cs="Arial"/>
          <w:lang w:val="en-US"/>
        </w:rPr>
        <w:t xml:space="preserve">BB </w:t>
      </w:r>
      <w:proofErr w:type="spellStart"/>
      <w:r w:rsidRPr="00432934">
        <w:rPr>
          <w:rFonts w:cs="Arial"/>
          <w:lang w:val="en-US"/>
        </w:rPr>
        <w:t>Seguridade</w:t>
      </w:r>
      <w:proofErr w:type="spellEnd"/>
      <w:r w:rsidRPr="00432934">
        <w:rPr>
          <w:rFonts w:cs="Arial"/>
          <w:lang w:val="en-US"/>
        </w:rPr>
        <w:t xml:space="preserve"> and BB </w:t>
      </w:r>
      <w:proofErr w:type="spellStart"/>
      <w:r w:rsidRPr="00432934">
        <w:rPr>
          <w:rFonts w:cs="Arial"/>
          <w:lang w:val="en-US"/>
        </w:rPr>
        <w:t>Seguros</w:t>
      </w:r>
      <w:proofErr w:type="spellEnd"/>
      <w:r w:rsidRPr="00432934">
        <w:rPr>
          <w:rFonts w:cs="Arial"/>
          <w:lang w:val="en-US"/>
        </w:rPr>
        <w:t xml:space="preserve"> do not have tax claims with significant amounts.</w:t>
      </w:r>
    </w:p>
    <w:p w14:paraId="5DA4B6B9"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t>c.2) Civil Lawsuits</w:t>
      </w:r>
    </w:p>
    <w:p w14:paraId="1302CBB9" w14:textId="77777777" w:rsidR="00E7026E" w:rsidRPr="00432934" w:rsidRDefault="00E7026E" w:rsidP="00E7026E">
      <w:pPr>
        <w:pStyle w:val="05-Textonormal"/>
        <w:rPr>
          <w:rFonts w:cs="Arial"/>
          <w:b/>
          <w:lang w:val="en-US"/>
        </w:rPr>
      </w:pPr>
      <w:r w:rsidRPr="00432934">
        <w:rPr>
          <w:rFonts w:cs="Arial"/>
          <w:lang w:val="en-US"/>
        </w:rPr>
        <w:t xml:space="preserve">In civil lawsuits involving BB </w:t>
      </w:r>
      <w:proofErr w:type="spellStart"/>
      <w:r w:rsidRPr="00432934">
        <w:rPr>
          <w:rFonts w:cs="Arial"/>
          <w:lang w:val="en-US"/>
        </w:rPr>
        <w:t>Seguridade</w:t>
      </w:r>
      <w:proofErr w:type="spellEnd"/>
      <w:r w:rsidRPr="00432934">
        <w:rPr>
          <w:rFonts w:cs="Arial"/>
          <w:lang w:val="en-US"/>
        </w:rPr>
        <w:t xml:space="preserve">, BB </w:t>
      </w:r>
      <w:proofErr w:type="spellStart"/>
      <w:r w:rsidRPr="00432934">
        <w:rPr>
          <w:rFonts w:cs="Arial"/>
          <w:lang w:val="en-US"/>
        </w:rPr>
        <w:t>Seguros</w:t>
      </w:r>
      <w:proofErr w:type="spellEnd"/>
      <w:r w:rsidRPr="00432934">
        <w:rPr>
          <w:rFonts w:cs="Arial"/>
          <w:lang w:val="en-US"/>
        </w:rPr>
        <w:t xml:space="preserve"> and BB </w:t>
      </w:r>
      <w:proofErr w:type="spellStart"/>
      <w:r w:rsidRPr="00432934">
        <w:rPr>
          <w:rFonts w:cs="Arial"/>
          <w:lang w:val="en-US"/>
        </w:rPr>
        <w:t>Corretora</w:t>
      </w:r>
      <w:proofErr w:type="spellEnd"/>
      <w:r w:rsidRPr="00432934">
        <w:rPr>
          <w:rFonts w:cs="Arial"/>
          <w:lang w:val="en-US"/>
        </w:rPr>
        <w:t xml:space="preserve">, we </w:t>
      </w:r>
      <w:proofErr w:type="spellStart"/>
      <w:r w:rsidRPr="00432934">
        <w:rPr>
          <w:rFonts w:cs="Arial"/>
          <w:lang w:val="en-US"/>
        </w:rPr>
        <w:t>highlignt</w:t>
      </w:r>
      <w:proofErr w:type="spellEnd"/>
      <w:r w:rsidRPr="00432934">
        <w:rPr>
          <w:rFonts w:cs="Arial"/>
          <w:lang w:val="en-US"/>
        </w:rPr>
        <w:t xml:space="preserve"> the claims for various indemnities (material damages, moral damages, etc., for example), notably resulting from consumer relations involving security products and the like (personal insurance and equity, open private pension, capitalization and dental plans).</w:t>
      </w:r>
    </w:p>
    <w:p w14:paraId="6D4E3CFD"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t>Balances of contingent liabilities classified as possible</w:t>
      </w:r>
    </w:p>
    <w:p w14:paraId="6D86AC5F" w14:textId="77777777" w:rsidR="00E7026E" w:rsidRPr="00432934" w:rsidRDefault="00E7026E" w:rsidP="00E7026E">
      <w:pPr>
        <w:pStyle w:val="01-TtulodeNota"/>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W w:w="9627"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E7026E" w:rsidRPr="00E71174" w14:paraId="2F7BADBC" w14:textId="77777777" w:rsidTr="00E7026E">
        <w:trPr>
          <w:trHeight w:val="238"/>
          <w:jc w:val="center"/>
        </w:trPr>
        <w:tc>
          <w:tcPr>
            <w:tcW w:w="850" w:type="dxa"/>
            <w:tcBorders>
              <w:bottom w:val="nil"/>
            </w:tcBorders>
            <w:shd w:val="clear" w:color="auto" w:fill="auto"/>
            <w:vAlign w:val="center"/>
          </w:tcPr>
          <w:p w14:paraId="628F9918" w14:textId="77777777" w:rsidR="00E7026E" w:rsidRPr="00C72808" w:rsidRDefault="00E7026E" w:rsidP="00E7026E">
            <w:pPr>
              <w:keepNext/>
              <w:keepLines/>
              <w:spacing w:before="40" w:after="40"/>
              <w:rPr>
                <w:rFonts w:ascii="Arial" w:hAnsi="Arial" w:cs="Arial"/>
                <w:bCs/>
                <w:spacing w:val="-2"/>
                <w:sz w:val="14"/>
                <w:szCs w:val="14"/>
              </w:rPr>
            </w:pPr>
          </w:p>
        </w:tc>
        <w:tc>
          <w:tcPr>
            <w:tcW w:w="2552" w:type="dxa"/>
            <w:gridSpan w:val="2"/>
            <w:tcBorders>
              <w:bottom w:val="nil"/>
            </w:tcBorders>
            <w:shd w:val="clear" w:color="auto" w:fill="auto"/>
            <w:vAlign w:val="center"/>
          </w:tcPr>
          <w:p w14:paraId="39F10CCE" w14:textId="77777777" w:rsidR="00E7026E" w:rsidRPr="00E71174" w:rsidRDefault="00E7026E" w:rsidP="00E7026E">
            <w:pPr>
              <w:keepNext/>
              <w:keepLines/>
              <w:spacing w:before="40" w:after="40"/>
              <w:rPr>
                <w:rFonts w:ascii="Arial" w:hAnsi="Arial" w:cs="Arial"/>
                <w:bCs/>
                <w:spacing w:val="-2"/>
                <w:sz w:val="14"/>
                <w:szCs w:val="14"/>
              </w:rPr>
            </w:pPr>
          </w:p>
        </w:tc>
        <w:tc>
          <w:tcPr>
            <w:tcW w:w="2823" w:type="dxa"/>
            <w:gridSpan w:val="2"/>
            <w:shd w:val="clear" w:color="auto" w:fill="auto"/>
            <w:vAlign w:val="center"/>
          </w:tcPr>
          <w:p w14:paraId="6F850191" w14:textId="77777777" w:rsidR="00E7026E" w:rsidRPr="00E71174" w:rsidRDefault="00E7026E" w:rsidP="00E7026E">
            <w:pPr>
              <w:keepNext/>
              <w:keepLines/>
              <w:spacing w:before="40" w:after="40"/>
              <w:jc w:val="center"/>
              <w:rPr>
                <w:rFonts w:ascii="Arial" w:hAnsi="Arial" w:cs="Arial"/>
                <w:b/>
                <w:bCs/>
                <w:spacing w:val="-2"/>
                <w:sz w:val="14"/>
                <w:szCs w:val="14"/>
              </w:rPr>
            </w:pPr>
            <w:proofErr w:type="spellStart"/>
            <w:r w:rsidRPr="00E71174">
              <w:rPr>
                <w:rFonts w:ascii="Arial" w:hAnsi="Arial" w:cs="Arial"/>
                <w:b/>
                <w:bCs/>
                <w:spacing w:val="-2"/>
                <w:sz w:val="14"/>
                <w:szCs w:val="14"/>
              </w:rPr>
              <w:t>Parent</w:t>
            </w:r>
            <w:proofErr w:type="spellEnd"/>
          </w:p>
        </w:tc>
        <w:tc>
          <w:tcPr>
            <w:tcW w:w="283" w:type="dxa"/>
            <w:shd w:val="clear" w:color="auto" w:fill="auto"/>
            <w:vAlign w:val="center"/>
          </w:tcPr>
          <w:p w14:paraId="5C9A037F" w14:textId="77777777" w:rsidR="00E7026E" w:rsidRPr="00E71174" w:rsidRDefault="00E7026E" w:rsidP="00E7026E">
            <w:pPr>
              <w:keepNext/>
              <w:keepLines/>
              <w:spacing w:before="40" w:after="40"/>
              <w:jc w:val="center"/>
              <w:rPr>
                <w:rFonts w:ascii="Arial" w:hAnsi="Arial" w:cs="Arial"/>
                <w:b/>
                <w:bCs/>
                <w:spacing w:val="-2"/>
                <w:sz w:val="14"/>
                <w:szCs w:val="14"/>
              </w:rPr>
            </w:pPr>
          </w:p>
        </w:tc>
        <w:tc>
          <w:tcPr>
            <w:tcW w:w="284" w:type="dxa"/>
            <w:shd w:val="clear" w:color="auto" w:fill="auto"/>
            <w:vAlign w:val="center"/>
          </w:tcPr>
          <w:p w14:paraId="1B8507AA" w14:textId="77777777" w:rsidR="00E7026E" w:rsidRPr="00E71174" w:rsidRDefault="00E7026E" w:rsidP="00E7026E">
            <w:pPr>
              <w:keepNext/>
              <w:keepLines/>
              <w:spacing w:before="40" w:after="40"/>
              <w:jc w:val="center"/>
              <w:rPr>
                <w:rFonts w:ascii="Arial" w:hAnsi="Arial" w:cs="Arial"/>
                <w:b/>
                <w:bCs/>
                <w:spacing w:val="-2"/>
                <w:sz w:val="14"/>
                <w:szCs w:val="14"/>
              </w:rPr>
            </w:pPr>
          </w:p>
        </w:tc>
        <w:tc>
          <w:tcPr>
            <w:tcW w:w="2835" w:type="dxa"/>
            <w:gridSpan w:val="2"/>
            <w:shd w:val="clear" w:color="auto" w:fill="auto"/>
            <w:vAlign w:val="center"/>
          </w:tcPr>
          <w:p w14:paraId="5983C725" w14:textId="77777777" w:rsidR="00E7026E" w:rsidRPr="00E71174" w:rsidRDefault="00E7026E" w:rsidP="00E7026E">
            <w:pPr>
              <w:keepNext/>
              <w:keepLines/>
              <w:spacing w:before="40" w:after="40"/>
              <w:jc w:val="center"/>
              <w:rPr>
                <w:rFonts w:ascii="Arial" w:hAnsi="Arial" w:cs="Arial"/>
                <w:b/>
                <w:bCs/>
                <w:spacing w:val="-2"/>
                <w:sz w:val="14"/>
                <w:szCs w:val="14"/>
              </w:rPr>
            </w:pPr>
            <w:proofErr w:type="spellStart"/>
            <w:r w:rsidRPr="00E71174">
              <w:rPr>
                <w:rFonts w:ascii="Arial" w:hAnsi="Arial" w:cs="Arial"/>
                <w:b/>
                <w:bCs/>
                <w:spacing w:val="-2"/>
                <w:sz w:val="14"/>
                <w:szCs w:val="14"/>
              </w:rPr>
              <w:t>Consolidated</w:t>
            </w:r>
            <w:proofErr w:type="spellEnd"/>
          </w:p>
        </w:tc>
      </w:tr>
      <w:tr w:rsidR="00E7026E" w:rsidRPr="00E71174" w14:paraId="5C1ABF68" w14:textId="77777777" w:rsidTr="00E7026E">
        <w:trPr>
          <w:trHeight w:val="238"/>
          <w:jc w:val="center"/>
        </w:trPr>
        <w:tc>
          <w:tcPr>
            <w:tcW w:w="3094" w:type="dxa"/>
            <w:gridSpan w:val="2"/>
            <w:tcBorders>
              <w:top w:val="nil"/>
              <w:bottom w:val="single" w:sz="2" w:space="0" w:color="1F3864" w:themeColor="accent1" w:themeShade="80"/>
            </w:tcBorders>
            <w:shd w:val="clear" w:color="auto" w:fill="auto"/>
            <w:vAlign w:val="center"/>
          </w:tcPr>
          <w:p w14:paraId="36C4D03A" w14:textId="77777777" w:rsidR="00E7026E" w:rsidRPr="0004479C" w:rsidRDefault="00E7026E" w:rsidP="00E7026E">
            <w:pPr>
              <w:pStyle w:val="08-Tabelageral"/>
              <w:jc w:val="left"/>
              <w:rPr>
                <w:rFonts w:cs="Arial"/>
                <w:b/>
                <w:szCs w:val="14"/>
                <w:lang w:eastAsia="en-US"/>
              </w:rPr>
            </w:pPr>
          </w:p>
        </w:tc>
        <w:tc>
          <w:tcPr>
            <w:tcW w:w="308" w:type="dxa"/>
            <w:tcBorders>
              <w:top w:val="nil"/>
              <w:bottom w:val="single" w:sz="2" w:space="0" w:color="1F3864" w:themeColor="accent1" w:themeShade="80"/>
            </w:tcBorders>
            <w:shd w:val="clear" w:color="auto" w:fill="auto"/>
            <w:vAlign w:val="center"/>
          </w:tcPr>
          <w:p w14:paraId="37750D20" w14:textId="77777777" w:rsidR="00E7026E" w:rsidRPr="0004479C" w:rsidRDefault="00E7026E" w:rsidP="00E7026E">
            <w:pPr>
              <w:pStyle w:val="08-Tabelageral"/>
              <w:rPr>
                <w:rFonts w:cs="Arial"/>
                <w:b/>
                <w:szCs w:val="14"/>
                <w:lang w:eastAsia="en-US"/>
              </w:rPr>
            </w:pPr>
          </w:p>
        </w:tc>
        <w:tc>
          <w:tcPr>
            <w:tcW w:w="1411" w:type="dxa"/>
            <w:tcBorders>
              <w:bottom w:val="single" w:sz="2" w:space="0" w:color="1F3864" w:themeColor="accent1" w:themeShade="80"/>
            </w:tcBorders>
            <w:shd w:val="clear" w:color="auto" w:fill="auto"/>
            <w:vAlign w:val="center"/>
          </w:tcPr>
          <w:p w14:paraId="2085461D" w14:textId="0FA20A54" w:rsidR="00E7026E" w:rsidRPr="00E71174" w:rsidRDefault="00786F65" w:rsidP="00E7026E">
            <w:pPr>
              <w:pStyle w:val="08-Tabelageral"/>
              <w:rPr>
                <w:rFonts w:cs="Arial"/>
                <w:b/>
                <w:szCs w:val="14"/>
                <w:lang w:eastAsia="en-US"/>
              </w:rPr>
            </w:pPr>
            <w:proofErr w:type="spellStart"/>
            <w:r>
              <w:rPr>
                <w:rFonts w:cs="Arial"/>
                <w:b/>
                <w:szCs w:val="14"/>
                <w:lang w:eastAsia="en-US"/>
              </w:rPr>
              <w:t>Dec</w:t>
            </w:r>
            <w:proofErr w:type="spellEnd"/>
            <w:r>
              <w:rPr>
                <w:rFonts w:cs="Arial"/>
                <w:b/>
                <w:szCs w:val="14"/>
                <w:lang w:eastAsia="en-US"/>
              </w:rPr>
              <w:t xml:space="preserve"> 31</w:t>
            </w:r>
            <w:r w:rsidR="00E7026E" w:rsidRPr="00E71174">
              <w:rPr>
                <w:rFonts w:cs="Arial"/>
                <w:b/>
                <w:szCs w:val="14"/>
                <w:lang w:eastAsia="en-US"/>
              </w:rPr>
              <w:t>, 202</w:t>
            </w:r>
            <w:r w:rsidR="00E7026E">
              <w:rPr>
                <w:rFonts w:cs="Arial"/>
                <w:b/>
                <w:szCs w:val="14"/>
                <w:lang w:eastAsia="en-US"/>
              </w:rPr>
              <w:t>3</w:t>
            </w:r>
          </w:p>
        </w:tc>
        <w:tc>
          <w:tcPr>
            <w:tcW w:w="1412" w:type="dxa"/>
            <w:tcBorders>
              <w:bottom w:val="single" w:sz="2" w:space="0" w:color="1F3864" w:themeColor="accent1" w:themeShade="80"/>
            </w:tcBorders>
            <w:shd w:val="clear" w:color="auto" w:fill="auto"/>
            <w:vAlign w:val="center"/>
          </w:tcPr>
          <w:p w14:paraId="33DF96EF" w14:textId="77777777" w:rsidR="00E7026E" w:rsidRPr="00E71174" w:rsidRDefault="00E7026E" w:rsidP="00E7026E">
            <w:pPr>
              <w:pStyle w:val="08-Tabelageral"/>
              <w:rPr>
                <w:rFonts w:cs="Arial"/>
                <w:b/>
                <w:szCs w:val="14"/>
                <w:lang w:eastAsia="en-US"/>
              </w:rPr>
            </w:pPr>
            <w:proofErr w:type="spellStart"/>
            <w:r>
              <w:rPr>
                <w:rFonts w:cs="Arial"/>
                <w:b/>
                <w:szCs w:val="14"/>
                <w:lang w:eastAsia="en-US"/>
              </w:rPr>
              <w:t>Dec</w:t>
            </w:r>
            <w:proofErr w:type="spellEnd"/>
            <w:r w:rsidRPr="00E71174">
              <w:rPr>
                <w:rFonts w:cs="Arial"/>
                <w:b/>
                <w:szCs w:val="14"/>
                <w:lang w:eastAsia="en-US"/>
              </w:rPr>
              <w:t xml:space="preserve"> 31, 2022</w:t>
            </w:r>
          </w:p>
        </w:tc>
        <w:tc>
          <w:tcPr>
            <w:tcW w:w="283" w:type="dxa"/>
            <w:tcBorders>
              <w:bottom w:val="single" w:sz="2" w:space="0" w:color="1F3864" w:themeColor="accent1" w:themeShade="80"/>
            </w:tcBorders>
            <w:shd w:val="clear" w:color="auto" w:fill="auto"/>
            <w:vAlign w:val="center"/>
          </w:tcPr>
          <w:p w14:paraId="23AE24D8" w14:textId="77777777" w:rsidR="00E7026E" w:rsidRPr="00E71174" w:rsidRDefault="00E7026E" w:rsidP="00E7026E">
            <w:pPr>
              <w:pStyle w:val="08-Tabelageral"/>
              <w:rPr>
                <w:rFonts w:cs="Arial"/>
                <w:b/>
                <w:szCs w:val="14"/>
                <w:lang w:eastAsia="en-US"/>
              </w:rPr>
            </w:pPr>
          </w:p>
        </w:tc>
        <w:tc>
          <w:tcPr>
            <w:tcW w:w="284" w:type="dxa"/>
            <w:tcBorders>
              <w:bottom w:val="single" w:sz="2" w:space="0" w:color="1F3864" w:themeColor="accent1" w:themeShade="80"/>
            </w:tcBorders>
            <w:shd w:val="clear" w:color="auto" w:fill="auto"/>
            <w:vAlign w:val="center"/>
          </w:tcPr>
          <w:p w14:paraId="6AC83A06" w14:textId="77777777" w:rsidR="00E7026E" w:rsidRPr="00E71174" w:rsidRDefault="00E7026E" w:rsidP="00E7026E">
            <w:pPr>
              <w:pStyle w:val="08-Tabelageral"/>
              <w:rPr>
                <w:rFonts w:cs="Arial"/>
                <w:b/>
                <w:szCs w:val="14"/>
                <w:lang w:eastAsia="en-US"/>
              </w:rPr>
            </w:pPr>
          </w:p>
        </w:tc>
        <w:tc>
          <w:tcPr>
            <w:tcW w:w="1417" w:type="dxa"/>
            <w:tcBorders>
              <w:bottom w:val="single" w:sz="2" w:space="0" w:color="1F3864" w:themeColor="accent1" w:themeShade="80"/>
            </w:tcBorders>
            <w:shd w:val="clear" w:color="auto" w:fill="auto"/>
            <w:vAlign w:val="center"/>
          </w:tcPr>
          <w:p w14:paraId="1E66E3EE" w14:textId="51F6B24F" w:rsidR="00E7026E" w:rsidRPr="00E71174" w:rsidRDefault="00786F65" w:rsidP="00E7026E">
            <w:pPr>
              <w:pStyle w:val="08-Tabelageral"/>
              <w:rPr>
                <w:rFonts w:cs="Arial"/>
                <w:b/>
                <w:szCs w:val="14"/>
                <w:lang w:eastAsia="en-US"/>
              </w:rPr>
            </w:pPr>
            <w:proofErr w:type="spellStart"/>
            <w:r>
              <w:rPr>
                <w:rFonts w:cs="Arial"/>
                <w:b/>
                <w:szCs w:val="14"/>
                <w:lang w:eastAsia="en-US"/>
              </w:rPr>
              <w:t>Dec</w:t>
            </w:r>
            <w:proofErr w:type="spellEnd"/>
            <w:r>
              <w:rPr>
                <w:rFonts w:cs="Arial"/>
                <w:b/>
                <w:szCs w:val="14"/>
                <w:lang w:eastAsia="en-US"/>
              </w:rPr>
              <w:t xml:space="preserve"> 31</w:t>
            </w:r>
            <w:r w:rsidR="00E7026E" w:rsidRPr="00E71174">
              <w:rPr>
                <w:rFonts w:cs="Arial"/>
                <w:b/>
                <w:szCs w:val="14"/>
                <w:lang w:eastAsia="en-US"/>
              </w:rPr>
              <w:t>, 202</w:t>
            </w:r>
            <w:r w:rsidR="00E7026E">
              <w:rPr>
                <w:rFonts w:cs="Arial"/>
                <w:b/>
                <w:szCs w:val="14"/>
                <w:lang w:eastAsia="en-US"/>
              </w:rPr>
              <w:t>3</w:t>
            </w:r>
          </w:p>
        </w:tc>
        <w:tc>
          <w:tcPr>
            <w:tcW w:w="1418" w:type="dxa"/>
            <w:tcBorders>
              <w:bottom w:val="single" w:sz="2" w:space="0" w:color="1F3864" w:themeColor="accent1" w:themeShade="80"/>
            </w:tcBorders>
            <w:shd w:val="clear" w:color="auto" w:fill="auto"/>
            <w:vAlign w:val="center"/>
          </w:tcPr>
          <w:p w14:paraId="6C42DCBA" w14:textId="77777777" w:rsidR="00E7026E" w:rsidRPr="00E71174" w:rsidRDefault="00E7026E" w:rsidP="00E7026E">
            <w:pPr>
              <w:pStyle w:val="08-Tabelageral"/>
              <w:rPr>
                <w:rFonts w:cs="Arial"/>
                <w:b/>
                <w:szCs w:val="14"/>
                <w:lang w:eastAsia="en-US"/>
              </w:rPr>
            </w:pPr>
            <w:proofErr w:type="spellStart"/>
            <w:r>
              <w:rPr>
                <w:rFonts w:cs="Arial"/>
                <w:b/>
                <w:szCs w:val="14"/>
                <w:lang w:eastAsia="en-US"/>
              </w:rPr>
              <w:t>Dec</w:t>
            </w:r>
            <w:proofErr w:type="spellEnd"/>
            <w:r w:rsidRPr="00E71174">
              <w:rPr>
                <w:rFonts w:cs="Arial"/>
                <w:b/>
                <w:szCs w:val="14"/>
                <w:lang w:eastAsia="en-US"/>
              </w:rPr>
              <w:t xml:space="preserve"> 31, 2022</w:t>
            </w:r>
          </w:p>
        </w:tc>
      </w:tr>
      <w:tr w:rsidR="00E7026E" w:rsidRPr="004C6ED9" w14:paraId="2CCF394B" w14:textId="77777777" w:rsidTr="00393661">
        <w:trPr>
          <w:trHeight w:val="238"/>
          <w:jc w:val="center"/>
        </w:trPr>
        <w:tc>
          <w:tcPr>
            <w:tcW w:w="3094" w:type="dxa"/>
            <w:gridSpan w:val="2"/>
            <w:tcBorders>
              <w:bottom w:val="nil"/>
            </w:tcBorders>
            <w:shd w:val="clear" w:color="auto" w:fill="auto"/>
            <w:vAlign w:val="center"/>
          </w:tcPr>
          <w:p w14:paraId="092DF218" w14:textId="77777777" w:rsidR="00E7026E" w:rsidRPr="00A50A7C" w:rsidRDefault="00E7026E" w:rsidP="00E7026E">
            <w:pPr>
              <w:pStyle w:val="08-Tabelageral"/>
              <w:jc w:val="left"/>
              <w:rPr>
                <w:rFonts w:cs="Arial"/>
                <w:b/>
                <w:szCs w:val="14"/>
                <w:vertAlign w:val="superscript"/>
              </w:rPr>
            </w:pPr>
            <w:proofErr w:type="spellStart"/>
            <w:r>
              <w:rPr>
                <w:rFonts w:cs="Arial"/>
                <w:szCs w:val="14"/>
              </w:rPr>
              <w:t>Tax</w:t>
            </w:r>
            <w:proofErr w:type="spellEnd"/>
            <w:r>
              <w:rPr>
                <w:rFonts w:cs="Arial"/>
                <w:szCs w:val="14"/>
              </w:rPr>
              <w:t xml:space="preserve"> </w:t>
            </w:r>
            <w:proofErr w:type="spellStart"/>
            <w:r>
              <w:rPr>
                <w:rFonts w:cs="Arial"/>
                <w:szCs w:val="14"/>
              </w:rPr>
              <w:t>lawsuits</w:t>
            </w:r>
            <w:proofErr w:type="spellEnd"/>
            <w:r>
              <w:rPr>
                <w:rFonts w:cs="Arial"/>
                <w:szCs w:val="14"/>
              </w:rPr>
              <w:t xml:space="preserve"> </w:t>
            </w:r>
            <w:r>
              <w:rPr>
                <w:rFonts w:cs="Arial"/>
                <w:szCs w:val="14"/>
                <w:vertAlign w:val="superscript"/>
              </w:rPr>
              <w:t>(1)</w:t>
            </w:r>
          </w:p>
        </w:tc>
        <w:tc>
          <w:tcPr>
            <w:tcW w:w="308" w:type="dxa"/>
            <w:tcBorders>
              <w:bottom w:val="nil"/>
            </w:tcBorders>
            <w:shd w:val="clear" w:color="auto" w:fill="auto"/>
            <w:vAlign w:val="center"/>
          </w:tcPr>
          <w:p w14:paraId="42AD391E" w14:textId="77777777" w:rsidR="00E7026E" w:rsidRPr="004C6ED9" w:rsidRDefault="00E7026E" w:rsidP="00E7026E">
            <w:pPr>
              <w:pStyle w:val="08-Tabelageral"/>
              <w:rPr>
                <w:rFonts w:cs="Arial"/>
                <w:szCs w:val="14"/>
              </w:rPr>
            </w:pPr>
          </w:p>
        </w:tc>
        <w:tc>
          <w:tcPr>
            <w:tcW w:w="1411" w:type="dxa"/>
            <w:tcBorders>
              <w:bottom w:val="nil"/>
            </w:tcBorders>
            <w:shd w:val="clear" w:color="auto" w:fill="auto"/>
            <w:vAlign w:val="center"/>
          </w:tcPr>
          <w:p w14:paraId="0A7508CC" w14:textId="77777777" w:rsidR="00E7026E" w:rsidRPr="004C6ED9" w:rsidRDefault="00E7026E" w:rsidP="00E7026E">
            <w:pPr>
              <w:pStyle w:val="08-Tabelageral"/>
              <w:rPr>
                <w:rFonts w:cs="Arial"/>
                <w:szCs w:val="14"/>
              </w:rPr>
            </w:pPr>
            <w:r>
              <w:rPr>
                <w:rFonts w:cs="Arial"/>
                <w:szCs w:val="14"/>
              </w:rPr>
              <w:t>--</w:t>
            </w:r>
          </w:p>
        </w:tc>
        <w:tc>
          <w:tcPr>
            <w:tcW w:w="1412" w:type="dxa"/>
            <w:tcBorders>
              <w:bottom w:val="nil"/>
            </w:tcBorders>
            <w:shd w:val="clear" w:color="auto" w:fill="auto"/>
            <w:vAlign w:val="center"/>
          </w:tcPr>
          <w:p w14:paraId="46DF25DE" w14:textId="77777777" w:rsidR="00E7026E" w:rsidRPr="004C6ED9" w:rsidRDefault="00E7026E" w:rsidP="00E7026E">
            <w:pPr>
              <w:pStyle w:val="08-Tabelageral"/>
              <w:rPr>
                <w:rFonts w:cs="Arial"/>
                <w:szCs w:val="14"/>
              </w:rPr>
            </w:pPr>
            <w:r>
              <w:rPr>
                <w:rFonts w:cs="Arial"/>
                <w:szCs w:val="14"/>
              </w:rPr>
              <w:t>--</w:t>
            </w:r>
          </w:p>
        </w:tc>
        <w:tc>
          <w:tcPr>
            <w:tcW w:w="283" w:type="dxa"/>
            <w:tcBorders>
              <w:bottom w:val="nil"/>
            </w:tcBorders>
            <w:shd w:val="clear" w:color="auto" w:fill="auto"/>
            <w:vAlign w:val="center"/>
          </w:tcPr>
          <w:p w14:paraId="79BC927B" w14:textId="77777777" w:rsidR="00E7026E" w:rsidRPr="004C6ED9" w:rsidRDefault="00E7026E" w:rsidP="00E7026E">
            <w:pPr>
              <w:pStyle w:val="08-Tabelageral"/>
              <w:rPr>
                <w:rFonts w:cs="Arial"/>
                <w:szCs w:val="14"/>
              </w:rPr>
            </w:pPr>
          </w:p>
        </w:tc>
        <w:tc>
          <w:tcPr>
            <w:tcW w:w="284" w:type="dxa"/>
            <w:tcBorders>
              <w:bottom w:val="nil"/>
            </w:tcBorders>
            <w:shd w:val="clear" w:color="auto" w:fill="auto"/>
            <w:vAlign w:val="center"/>
          </w:tcPr>
          <w:p w14:paraId="524C7AE8" w14:textId="77777777" w:rsidR="00E7026E" w:rsidRDefault="00E7026E" w:rsidP="00E7026E">
            <w:pPr>
              <w:pStyle w:val="08-Tabelageral"/>
              <w:rPr>
                <w:rFonts w:cs="Arial"/>
                <w:szCs w:val="14"/>
              </w:rPr>
            </w:pPr>
          </w:p>
        </w:tc>
        <w:tc>
          <w:tcPr>
            <w:tcW w:w="1417" w:type="dxa"/>
            <w:tcBorders>
              <w:top w:val="single" w:sz="2" w:space="0" w:color="1F3864" w:themeColor="accent1" w:themeShade="80"/>
              <w:left w:val="nil"/>
              <w:bottom w:val="nil"/>
              <w:right w:val="nil"/>
            </w:tcBorders>
          </w:tcPr>
          <w:p w14:paraId="5B140ACB" w14:textId="70DC78C4" w:rsidR="00E7026E" w:rsidRPr="004C6ED9" w:rsidRDefault="005D4EEE" w:rsidP="00E7026E">
            <w:pPr>
              <w:pStyle w:val="08-Tabelageral"/>
              <w:rPr>
                <w:rFonts w:cs="Arial"/>
                <w:szCs w:val="14"/>
              </w:rPr>
            </w:pPr>
            <w:r w:rsidRPr="00432934">
              <w:rPr>
                <w:rFonts w:cs="Arial"/>
              </w:rPr>
              <w:t xml:space="preserve"> 305,562 </w:t>
            </w:r>
          </w:p>
        </w:tc>
        <w:tc>
          <w:tcPr>
            <w:tcW w:w="1418" w:type="dxa"/>
            <w:tcBorders>
              <w:bottom w:val="nil"/>
            </w:tcBorders>
            <w:shd w:val="clear" w:color="auto" w:fill="auto"/>
          </w:tcPr>
          <w:p w14:paraId="2AEEF8E5" w14:textId="77777777" w:rsidR="00E7026E" w:rsidRPr="004C6ED9" w:rsidRDefault="00E7026E" w:rsidP="00E7026E">
            <w:pPr>
              <w:pStyle w:val="08-Tabelageral"/>
              <w:rPr>
                <w:rFonts w:cs="Arial"/>
                <w:szCs w:val="14"/>
              </w:rPr>
            </w:pPr>
            <w:r>
              <w:rPr>
                <w:rFonts w:cs="Arial"/>
                <w:szCs w:val="14"/>
                <w:lang w:eastAsia="en-US"/>
              </w:rPr>
              <w:t>270,060</w:t>
            </w:r>
          </w:p>
        </w:tc>
      </w:tr>
      <w:tr w:rsidR="00E7026E" w:rsidRPr="004C6ED9" w14:paraId="58D8F9C7" w14:textId="77777777" w:rsidTr="00393661">
        <w:trPr>
          <w:trHeight w:val="238"/>
          <w:jc w:val="center"/>
        </w:trPr>
        <w:tc>
          <w:tcPr>
            <w:tcW w:w="3094" w:type="dxa"/>
            <w:gridSpan w:val="2"/>
            <w:tcBorders>
              <w:top w:val="nil"/>
              <w:bottom w:val="nil"/>
            </w:tcBorders>
            <w:shd w:val="clear" w:color="auto" w:fill="auto"/>
            <w:vAlign w:val="center"/>
          </w:tcPr>
          <w:p w14:paraId="24D5AC64" w14:textId="77777777" w:rsidR="00E7026E" w:rsidRDefault="00E7026E" w:rsidP="00E7026E">
            <w:pPr>
              <w:pStyle w:val="08-Tabelageral"/>
              <w:jc w:val="left"/>
              <w:rPr>
                <w:rFonts w:cs="Arial"/>
                <w:b/>
                <w:szCs w:val="14"/>
              </w:rPr>
            </w:pPr>
            <w:r>
              <w:rPr>
                <w:rFonts w:cs="Arial"/>
                <w:szCs w:val="14"/>
              </w:rPr>
              <w:t xml:space="preserve">Civil </w:t>
            </w:r>
            <w:proofErr w:type="spellStart"/>
            <w:r>
              <w:rPr>
                <w:rFonts w:cs="Arial"/>
                <w:szCs w:val="14"/>
              </w:rPr>
              <w:t>lawsuits</w:t>
            </w:r>
            <w:proofErr w:type="spellEnd"/>
          </w:p>
        </w:tc>
        <w:tc>
          <w:tcPr>
            <w:tcW w:w="308" w:type="dxa"/>
            <w:tcBorders>
              <w:top w:val="nil"/>
              <w:bottom w:val="nil"/>
            </w:tcBorders>
            <w:shd w:val="clear" w:color="auto" w:fill="auto"/>
            <w:vAlign w:val="center"/>
          </w:tcPr>
          <w:p w14:paraId="3443505F" w14:textId="77777777" w:rsidR="00E7026E" w:rsidRPr="004C6ED9" w:rsidRDefault="00E7026E" w:rsidP="00E7026E">
            <w:pPr>
              <w:pStyle w:val="08-Tabelageral"/>
              <w:rPr>
                <w:rFonts w:cs="Arial"/>
                <w:szCs w:val="14"/>
              </w:rPr>
            </w:pPr>
          </w:p>
        </w:tc>
        <w:tc>
          <w:tcPr>
            <w:tcW w:w="1411" w:type="dxa"/>
            <w:tcBorders>
              <w:top w:val="nil"/>
              <w:bottom w:val="nil"/>
            </w:tcBorders>
            <w:shd w:val="clear" w:color="auto" w:fill="auto"/>
            <w:vAlign w:val="center"/>
          </w:tcPr>
          <w:p w14:paraId="156F1066" w14:textId="19FA1EE8" w:rsidR="00E7026E" w:rsidRPr="004C6ED9" w:rsidRDefault="005D4EEE" w:rsidP="00E7026E">
            <w:pPr>
              <w:pStyle w:val="08-Tabelageral"/>
              <w:rPr>
                <w:rFonts w:cs="Arial"/>
                <w:szCs w:val="14"/>
              </w:rPr>
            </w:pPr>
            <w:r>
              <w:rPr>
                <w:rFonts w:cs="Arial"/>
                <w:szCs w:val="14"/>
              </w:rPr>
              <w:t>15</w:t>
            </w:r>
          </w:p>
        </w:tc>
        <w:tc>
          <w:tcPr>
            <w:tcW w:w="1412" w:type="dxa"/>
            <w:tcBorders>
              <w:top w:val="nil"/>
              <w:bottom w:val="nil"/>
            </w:tcBorders>
            <w:shd w:val="clear" w:color="auto" w:fill="auto"/>
            <w:vAlign w:val="center"/>
          </w:tcPr>
          <w:p w14:paraId="60D4E242" w14:textId="77777777" w:rsidR="00E7026E" w:rsidRPr="004C6ED9" w:rsidRDefault="00E7026E" w:rsidP="00E7026E">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61F8E992" w14:textId="77777777" w:rsidR="00E7026E" w:rsidRPr="004C6ED9" w:rsidRDefault="00E7026E" w:rsidP="00E7026E">
            <w:pPr>
              <w:pStyle w:val="08-Tabelageral"/>
              <w:rPr>
                <w:rFonts w:cs="Arial"/>
                <w:szCs w:val="14"/>
              </w:rPr>
            </w:pPr>
          </w:p>
        </w:tc>
        <w:tc>
          <w:tcPr>
            <w:tcW w:w="284" w:type="dxa"/>
            <w:tcBorders>
              <w:top w:val="nil"/>
              <w:bottom w:val="nil"/>
            </w:tcBorders>
            <w:shd w:val="clear" w:color="auto" w:fill="auto"/>
            <w:vAlign w:val="center"/>
          </w:tcPr>
          <w:p w14:paraId="25257FF3" w14:textId="77777777" w:rsidR="00E7026E" w:rsidRDefault="00E7026E" w:rsidP="00E7026E">
            <w:pPr>
              <w:pStyle w:val="08-Tabelageral"/>
              <w:rPr>
                <w:rFonts w:cs="Arial"/>
                <w:szCs w:val="14"/>
              </w:rPr>
            </w:pPr>
          </w:p>
        </w:tc>
        <w:tc>
          <w:tcPr>
            <w:tcW w:w="1417" w:type="dxa"/>
            <w:tcBorders>
              <w:top w:val="nil"/>
              <w:left w:val="nil"/>
              <w:bottom w:val="nil"/>
              <w:right w:val="nil"/>
            </w:tcBorders>
          </w:tcPr>
          <w:p w14:paraId="2AAA550F" w14:textId="34DDC3A2" w:rsidR="00E7026E" w:rsidRPr="004C6ED9" w:rsidRDefault="005D4EEE" w:rsidP="00E7026E">
            <w:pPr>
              <w:pStyle w:val="08-Tabelageral"/>
              <w:rPr>
                <w:rFonts w:cs="Arial"/>
                <w:szCs w:val="14"/>
              </w:rPr>
            </w:pPr>
            <w:r w:rsidRPr="00432934">
              <w:rPr>
                <w:rFonts w:cs="Arial"/>
              </w:rPr>
              <w:t xml:space="preserve"> </w:t>
            </w:r>
            <w:r w:rsidR="00E7026E" w:rsidRPr="00432934">
              <w:rPr>
                <w:rFonts w:cs="Arial"/>
              </w:rPr>
              <w:t>2,</w:t>
            </w:r>
            <w:r w:rsidRPr="00432934">
              <w:rPr>
                <w:rFonts w:cs="Arial"/>
              </w:rPr>
              <w:t xml:space="preserve">629 </w:t>
            </w:r>
          </w:p>
        </w:tc>
        <w:tc>
          <w:tcPr>
            <w:tcW w:w="1418" w:type="dxa"/>
            <w:tcBorders>
              <w:top w:val="nil"/>
              <w:bottom w:val="nil"/>
            </w:tcBorders>
            <w:shd w:val="clear" w:color="auto" w:fill="auto"/>
          </w:tcPr>
          <w:p w14:paraId="638DFABC" w14:textId="77777777" w:rsidR="00E7026E" w:rsidRPr="004C6ED9" w:rsidRDefault="00E7026E" w:rsidP="00E7026E">
            <w:pPr>
              <w:pStyle w:val="08-Tabelageral"/>
              <w:rPr>
                <w:rFonts w:cs="Arial"/>
                <w:szCs w:val="14"/>
              </w:rPr>
            </w:pPr>
            <w:r>
              <w:rPr>
                <w:rFonts w:cs="Arial"/>
                <w:szCs w:val="14"/>
                <w:lang w:eastAsia="en-US"/>
              </w:rPr>
              <w:t>2,215</w:t>
            </w:r>
          </w:p>
        </w:tc>
      </w:tr>
      <w:tr w:rsidR="00E7026E" w:rsidRPr="00313182" w14:paraId="63974739" w14:textId="77777777" w:rsidTr="00E7026E">
        <w:trPr>
          <w:trHeight w:val="238"/>
          <w:jc w:val="center"/>
        </w:trPr>
        <w:tc>
          <w:tcPr>
            <w:tcW w:w="3094" w:type="dxa"/>
            <w:gridSpan w:val="2"/>
            <w:tcBorders>
              <w:top w:val="nil"/>
            </w:tcBorders>
            <w:shd w:val="clear" w:color="auto" w:fill="auto"/>
            <w:vAlign w:val="center"/>
          </w:tcPr>
          <w:p w14:paraId="16F32E52" w14:textId="77777777" w:rsidR="00E7026E" w:rsidRPr="00313182" w:rsidRDefault="00E7026E" w:rsidP="00E7026E">
            <w:pPr>
              <w:keepNext/>
              <w:keepLines/>
              <w:spacing w:before="40" w:after="40" w:line="240" w:lineRule="auto"/>
              <w:rPr>
                <w:rFonts w:ascii="Arial" w:hAnsi="Arial" w:cs="Arial"/>
                <w:b/>
                <w:bCs/>
                <w:spacing w:val="-2"/>
                <w:sz w:val="14"/>
                <w:szCs w:val="14"/>
              </w:rPr>
            </w:pPr>
            <w:r w:rsidRPr="00313182">
              <w:rPr>
                <w:rFonts w:ascii="Arial" w:hAnsi="Arial" w:cs="Arial"/>
                <w:b/>
                <w:spacing w:val="-2"/>
                <w:sz w:val="14"/>
                <w:szCs w:val="14"/>
              </w:rPr>
              <w:t>Total</w:t>
            </w:r>
          </w:p>
        </w:tc>
        <w:tc>
          <w:tcPr>
            <w:tcW w:w="308" w:type="dxa"/>
            <w:tcBorders>
              <w:top w:val="nil"/>
            </w:tcBorders>
            <w:shd w:val="clear" w:color="auto" w:fill="auto"/>
            <w:vAlign w:val="center"/>
          </w:tcPr>
          <w:p w14:paraId="0A44D044" w14:textId="77777777" w:rsidR="00E7026E" w:rsidRPr="00313182" w:rsidRDefault="00E7026E" w:rsidP="00E7026E">
            <w:pPr>
              <w:pStyle w:val="08-Tabelageral"/>
              <w:rPr>
                <w:rFonts w:cs="Arial"/>
                <w:b/>
                <w:szCs w:val="14"/>
              </w:rPr>
            </w:pPr>
          </w:p>
        </w:tc>
        <w:tc>
          <w:tcPr>
            <w:tcW w:w="1411" w:type="dxa"/>
            <w:tcBorders>
              <w:top w:val="nil"/>
            </w:tcBorders>
            <w:shd w:val="clear" w:color="auto" w:fill="auto"/>
            <w:vAlign w:val="center"/>
          </w:tcPr>
          <w:p w14:paraId="0CF67754" w14:textId="09B16CA1" w:rsidR="00E7026E" w:rsidRPr="00313182" w:rsidRDefault="005D4EEE" w:rsidP="00E7026E">
            <w:pPr>
              <w:pStyle w:val="08-Tabelageral"/>
              <w:rPr>
                <w:rFonts w:cs="Arial"/>
                <w:b/>
                <w:szCs w:val="14"/>
              </w:rPr>
            </w:pPr>
            <w:r>
              <w:rPr>
                <w:rFonts w:cs="Arial"/>
                <w:b/>
                <w:szCs w:val="14"/>
              </w:rPr>
              <w:t>15</w:t>
            </w:r>
          </w:p>
        </w:tc>
        <w:tc>
          <w:tcPr>
            <w:tcW w:w="1412" w:type="dxa"/>
            <w:tcBorders>
              <w:top w:val="nil"/>
            </w:tcBorders>
            <w:shd w:val="clear" w:color="auto" w:fill="auto"/>
            <w:vAlign w:val="center"/>
          </w:tcPr>
          <w:p w14:paraId="664C94F3" w14:textId="77777777" w:rsidR="00E7026E" w:rsidRPr="00313182" w:rsidRDefault="00E7026E" w:rsidP="00E7026E">
            <w:pPr>
              <w:pStyle w:val="08-Tabelageral"/>
              <w:rPr>
                <w:rFonts w:cs="Arial"/>
                <w:b/>
                <w:szCs w:val="14"/>
              </w:rPr>
            </w:pPr>
            <w:r w:rsidRPr="00C63CE5">
              <w:rPr>
                <w:rFonts w:cs="Arial"/>
                <w:b/>
                <w:szCs w:val="14"/>
              </w:rPr>
              <w:t>--</w:t>
            </w:r>
          </w:p>
        </w:tc>
        <w:tc>
          <w:tcPr>
            <w:tcW w:w="283" w:type="dxa"/>
            <w:tcBorders>
              <w:top w:val="nil"/>
            </w:tcBorders>
            <w:shd w:val="clear" w:color="auto" w:fill="auto"/>
            <w:vAlign w:val="center"/>
          </w:tcPr>
          <w:p w14:paraId="22FB1A67" w14:textId="77777777" w:rsidR="00E7026E" w:rsidRPr="00313182" w:rsidRDefault="00E7026E" w:rsidP="00E7026E">
            <w:pPr>
              <w:pStyle w:val="08-Tabelageral"/>
              <w:rPr>
                <w:rFonts w:cs="Arial"/>
                <w:b/>
                <w:szCs w:val="14"/>
              </w:rPr>
            </w:pPr>
          </w:p>
        </w:tc>
        <w:tc>
          <w:tcPr>
            <w:tcW w:w="284" w:type="dxa"/>
            <w:tcBorders>
              <w:top w:val="nil"/>
            </w:tcBorders>
            <w:shd w:val="clear" w:color="auto" w:fill="auto"/>
            <w:vAlign w:val="center"/>
          </w:tcPr>
          <w:p w14:paraId="16309905" w14:textId="77777777" w:rsidR="00E7026E" w:rsidRPr="00313182" w:rsidRDefault="00E7026E" w:rsidP="00E7026E">
            <w:pPr>
              <w:pStyle w:val="08-Tabelageral"/>
              <w:rPr>
                <w:rFonts w:cs="Arial"/>
                <w:b/>
                <w:szCs w:val="14"/>
              </w:rPr>
            </w:pPr>
          </w:p>
        </w:tc>
        <w:tc>
          <w:tcPr>
            <w:tcW w:w="1417" w:type="dxa"/>
            <w:tcBorders>
              <w:top w:val="nil"/>
              <w:left w:val="nil"/>
              <w:bottom w:val="single" w:sz="2" w:space="0" w:color="1F3864" w:themeColor="accent1" w:themeShade="80"/>
              <w:right w:val="nil"/>
            </w:tcBorders>
            <w:vAlign w:val="center"/>
          </w:tcPr>
          <w:p w14:paraId="616AFFC0" w14:textId="2FB47DC7" w:rsidR="00E7026E" w:rsidRPr="00313182" w:rsidRDefault="005D4EEE" w:rsidP="00E7026E">
            <w:pPr>
              <w:pStyle w:val="08-Tabelageral"/>
              <w:rPr>
                <w:rFonts w:cs="Arial"/>
                <w:b/>
                <w:szCs w:val="14"/>
              </w:rPr>
            </w:pPr>
            <w:r w:rsidRPr="00654551">
              <w:rPr>
                <w:rFonts w:cs="Arial"/>
                <w:b/>
                <w:szCs w:val="14"/>
              </w:rPr>
              <w:t>308</w:t>
            </w:r>
            <w:r>
              <w:rPr>
                <w:rFonts w:cs="Arial"/>
                <w:b/>
                <w:szCs w:val="14"/>
              </w:rPr>
              <w:t>,</w:t>
            </w:r>
            <w:r w:rsidRPr="00654551">
              <w:rPr>
                <w:rFonts w:cs="Arial"/>
                <w:b/>
                <w:szCs w:val="14"/>
              </w:rPr>
              <w:t>191</w:t>
            </w:r>
          </w:p>
        </w:tc>
        <w:tc>
          <w:tcPr>
            <w:tcW w:w="1418" w:type="dxa"/>
            <w:tcBorders>
              <w:top w:val="nil"/>
            </w:tcBorders>
            <w:shd w:val="clear" w:color="auto" w:fill="auto"/>
          </w:tcPr>
          <w:p w14:paraId="60E245A9" w14:textId="77777777" w:rsidR="00E7026E" w:rsidRPr="00313182" w:rsidRDefault="00E7026E" w:rsidP="00E7026E">
            <w:pPr>
              <w:pStyle w:val="08-Tabelageral"/>
              <w:rPr>
                <w:rFonts w:cs="Arial"/>
                <w:b/>
                <w:szCs w:val="14"/>
              </w:rPr>
            </w:pPr>
            <w:r w:rsidRPr="00313182">
              <w:rPr>
                <w:rFonts w:cs="Arial"/>
                <w:b/>
                <w:szCs w:val="14"/>
                <w:lang w:eastAsia="en-US"/>
              </w:rPr>
              <w:t>272,275</w:t>
            </w:r>
          </w:p>
        </w:tc>
      </w:tr>
    </w:tbl>
    <w:p w14:paraId="3D9445F3" w14:textId="77777777" w:rsidR="00E7026E" w:rsidRPr="00134726" w:rsidRDefault="00E7026E" w:rsidP="00CE7EDB">
      <w:pPr>
        <w:pStyle w:val="07-Legenda"/>
        <w:rPr>
          <w:rFonts w:cs="Arial"/>
          <w:color w:val="00000A"/>
          <w:lang w:val="en-US"/>
        </w:rPr>
      </w:pPr>
      <w:r w:rsidRPr="00134726">
        <w:rPr>
          <w:rFonts w:cs="Arial"/>
          <w:lang w:val="en-US"/>
        </w:rPr>
        <w:t>(1)</w:t>
      </w:r>
      <w:r w:rsidRPr="00134726">
        <w:rPr>
          <w:rFonts w:cs="Arial"/>
          <w:lang w:val="en-US"/>
        </w:rPr>
        <w:tab/>
      </w:r>
      <w:r w:rsidRPr="00432934">
        <w:rPr>
          <w:rStyle w:val="tlid-translation"/>
          <w:rFonts w:eastAsia="MS Mincho" w:cs="Arial"/>
          <w:szCs w:val="14"/>
          <w:lang w:val="en"/>
        </w:rPr>
        <w:t xml:space="preserve">Refers mainly to the tax lawsuit filed by BB </w:t>
      </w:r>
      <w:proofErr w:type="spellStart"/>
      <w:r w:rsidRPr="00432934">
        <w:rPr>
          <w:rStyle w:val="tlid-translation"/>
          <w:rFonts w:eastAsia="MS Mincho" w:cs="Arial"/>
          <w:szCs w:val="14"/>
          <w:lang w:val="en"/>
        </w:rPr>
        <w:t>Corretora</w:t>
      </w:r>
      <w:proofErr w:type="spellEnd"/>
      <w:r w:rsidRPr="00432934">
        <w:rPr>
          <w:rStyle w:val="tlid-translation"/>
          <w:rFonts w:eastAsia="MS Mincho" w:cs="Arial"/>
          <w:szCs w:val="14"/>
          <w:lang w:val="en"/>
        </w:rPr>
        <w:t xml:space="preserve"> with the objective of annulling an administrative decision that did not ratify declarations of offsetting negative IRPJ balances with different taxes. There is a guarantee deposit for the mentioned action as shown in item d) Deposits in Guarantee of Funds</w:t>
      </w:r>
      <w:r w:rsidRPr="00134726">
        <w:rPr>
          <w:rFonts w:cs="Arial"/>
          <w:color w:val="00000A"/>
          <w:lang w:val="en-US"/>
        </w:rPr>
        <w:t>.</w:t>
      </w:r>
    </w:p>
    <w:p w14:paraId="7C4C58DC" w14:textId="77777777" w:rsidR="00E7026E" w:rsidRPr="00432934" w:rsidRDefault="00E7026E" w:rsidP="00E7026E">
      <w:pPr>
        <w:pStyle w:val="05-Textonormal"/>
        <w:rPr>
          <w:rFonts w:cs="Arial"/>
          <w:lang w:val="en-US"/>
        </w:rPr>
      </w:pPr>
      <w:r w:rsidRPr="00432934">
        <w:rPr>
          <w:rFonts w:cs="Arial"/>
          <w:lang w:val="en-US"/>
        </w:rPr>
        <w:t xml:space="preserve">BB </w:t>
      </w:r>
      <w:proofErr w:type="spellStart"/>
      <w:r w:rsidRPr="00432934">
        <w:rPr>
          <w:rFonts w:cs="Arial"/>
          <w:lang w:val="en-US"/>
        </w:rPr>
        <w:t>Seguridade</w:t>
      </w:r>
      <w:proofErr w:type="spellEnd"/>
      <w:r w:rsidRPr="00432934">
        <w:rPr>
          <w:rFonts w:cs="Arial"/>
          <w:lang w:val="en-US"/>
        </w:rPr>
        <w:t xml:space="preserve"> does not have contingent liabilities of its investees shared with other shareholders of the investees and is not</w:t>
      </w:r>
      <w:r w:rsidRPr="00432934">
        <w:rPr>
          <w:rStyle w:val="tlid-translation"/>
          <w:rFonts w:eastAsia="MS Mincho" w:cs="Arial"/>
          <w:lang w:val="en-US"/>
        </w:rPr>
        <w:t xml:space="preserve"> jointly and severally liable for all or part of the liabilities of its investees</w:t>
      </w:r>
      <w:r w:rsidRPr="00432934">
        <w:rPr>
          <w:rFonts w:cs="Arial"/>
          <w:lang w:val="en-US"/>
        </w:rPr>
        <w:t>.</w:t>
      </w:r>
    </w:p>
    <w:p w14:paraId="17F9EB1B"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t>d) Deposits in Guarantee of Funds</w:t>
      </w:r>
    </w:p>
    <w:p w14:paraId="69BD35F6" w14:textId="77777777" w:rsidR="00E7026E" w:rsidRPr="00432934" w:rsidRDefault="00E7026E" w:rsidP="00E7026E">
      <w:pPr>
        <w:pStyle w:val="05-Textonormal"/>
        <w:rPr>
          <w:rFonts w:cs="Arial"/>
          <w:lang w:val="en-US"/>
        </w:rPr>
      </w:pPr>
      <w:r w:rsidRPr="00432934">
        <w:rPr>
          <w:rStyle w:val="tlid-translation"/>
          <w:rFonts w:eastAsia="MS Mincho" w:cs="Arial"/>
          <w:lang w:val="en-US"/>
        </w:rPr>
        <w:t>Guarantee deposits are cash deposits and are made with Banco do Brasil or another official financial institution, as a means of payment or as a means of guaranteeing the payment of convictions, indemnities, agreements and other expenses resulting from legal proceedings. The amounts are presented in the balance sheet under Other Assets</w:t>
      </w:r>
      <w:r w:rsidRPr="00432934">
        <w:rPr>
          <w:rFonts w:cs="Arial"/>
          <w:lang w:val="en-US"/>
        </w:rPr>
        <w:t>.</w:t>
      </w:r>
    </w:p>
    <w:p w14:paraId="1ACBFF54" w14:textId="77777777" w:rsidR="00E7026E" w:rsidRPr="00432934" w:rsidRDefault="00E7026E" w:rsidP="00E7026E">
      <w:pPr>
        <w:pStyle w:val="05-Textonormal"/>
        <w:rPr>
          <w:rFonts w:cs="Arial"/>
          <w:b/>
          <w:color w:val="1F3864" w:themeColor="accent1" w:themeShade="80"/>
          <w:lang w:val="en-US"/>
        </w:rPr>
      </w:pPr>
      <w:r w:rsidRPr="00432934">
        <w:rPr>
          <w:rFonts w:cs="Arial"/>
          <w:b/>
          <w:color w:val="1F3864" w:themeColor="accent1" w:themeShade="80"/>
          <w:lang w:val="en-US"/>
        </w:rPr>
        <w:t>Balances of escrow deposits formed for provisions and contingent liabilities</w:t>
      </w:r>
    </w:p>
    <w:p w14:paraId="1F0EEEA4" w14:textId="77777777" w:rsidR="00E7026E" w:rsidRPr="00432934" w:rsidRDefault="00E7026E" w:rsidP="00E7026E">
      <w:pPr>
        <w:pStyle w:val="01-TtulodeNota"/>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E7026E" w:rsidRPr="00AA26A4" w14:paraId="4D21E461" w14:textId="77777777" w:rsidTr="00E7026E">
        <w:trPr>
          <w:trHeight w:hRule="exact" w:val="238"/>
        </w:trPr>
        <w:tc>
          <w:tcPr>
            <w:tcW w:w="850" w:type="dxa"/>
            <w:tcBorders>
              <w:bottom w:val="nil"/>
            </w:tcBorders>
            <w:shd w:val="clear" w:color="auto" w:fill="auto"/>
            <w:vAlign w:val="center"/>
          </w:tcPr>
          <w:p w14:paraId="1AE5DB1A" w14:textId="77777777" w:rsidR="00E7026E" w:rsidRPr="00AA26A4" w:rsidRDefault="00E7026E" w:rsidP="00E7026E">
            <w:pPr>
              <w:keepNext/>
              <w:keepLines/>
              <w:spacing w:before="40" w:after="40"/>
              <w:rPr>
                <w:rFonts w:ascii="Arial" w:hAnsi="Arial" w:cs="Arial"/>
                <w:bCs/>
                <w:spacing w:val="-2"/>
                <w:sz w:val="14"/>
                <w:szCs w:val="14"/>
              </w:rPr>
            </w:pPr>
          </w:p>
        </w:tc>
        <w:tc>
          <w:tcPr>
            <w:tcW w:w="2848" w:type="dxa"/>
            <w:gridSpan w:val="2"/>
            <w:tcBorders>
              <w:bottom w:val="nil"/>
            </w:tcBorders>
            <w:shd w:val="clear" w:color="auto" w:fill="auto"/>
            <w:vAlign w:val="center"/>
          </w:tcPr>
          <w:p w14:paraId="7F133FE5" w14:textId="77777777" w:rsidR="00E7026E" w:rsidRPr="00AA26A4" w:rsidRDefault="00E7026E" w:rsidP="00E7026E">
            <w:pPr>
              <w:keepNext/>
              <w:keepLines/>
              <w:spacing w:before="40" w:after="40"/>
              <w:rPr>
                <w:rFonts w:ascii="Arial" w:hAnsi="Arial" w:cs="Arial"/>
                <w:b/>
                <w:spacing w:val="-2"/>
                <w:sz w:val="14"/>
                <w:szCs w:val="14"/>
              </w:rPr>
            </w:pPr>
          </w:p>
        </w:tc>
        <w:tc>
          <w:tcPr>
            <w:tcW w:w="2823" w:type="dxa"/>
            <w:gridSpan w:val="2"/>
            <w:shd w:val="clear" w:color="auto" w:fill="auto"/>
            <w:vAlign w:val="center"/>
          </w:tcPr>
          <w:p w14:paraId="20873106" w14:textId="77777777" w:rsidR="00E7026E" w:rsidRPr="00E048D7" w:rsidRDefault="00E7026E" w:rsidP="00E7026E">
            <w:pPr>
              <w:keepNext/>
              <w:keepLines/>
              <w:spacing w:before="40" w:after="40"/>
              <w:jc w:val="center"/>
              <w:rPr>
                <w:rFonts w:ascii="Arial" w:hAnsi="Arial" w:cs="Arial"/>
                <w:b/>
                <w:bCs/>
                <w:spacing w:val="-2"/>
                <w:sz w:val="14"/>
                <w:szCs w:val="14"/>
              </w:rPr>
            </w:pPr>
            <w:proofErr w:type="spellStart"/>
            <w:r w:rsidRPr="00E048D7">
              <w:rPr>
                <w:rFonts w:ascii="Arial" w:hAnsi="Arial" w:cs="Arial"/>
                <w:b/>
                <w:bCs/>
                <w:spacing w:val="-2"/>
                <w:sz w:val="14"/>
                <w:szCs w:val="14"/>
              </w:rPr>
              <w:t>Parent</w:t>
            </w:r>
            <w:proofErr w:type="spellEnd"/>
          </w:p>
        </w:tc>
        <w:tc>
          <w:tcPr>
            <w:tcW w:w="283" w:type="dxa"/>
            <w:shd w:val="clear" w:color="auto" w:fill="auto"/>
            <w:vAlign w:val="center"/>
          </w:tcPr>
          <w:p w14:paraId="7D707E54" w14:textId="77777777" w:rsidR="00E7026E" w:rsidRPr="00AA26A4" w:rsidRDefault="00E7026E" w:rsidP="00E7026E">
            <w:pPr>
              <w:keepNext/>
              <w:keepLines/>
              <w:spacing w:before="40" w:after="40"/>
              <w:jc w:val="center"/>
              <w:rPr>
                <w:rFonts w:ascii="Arial" w:hAnsi="Arial" w:cs="Arial"/>
                <w:b/>
                <w:bCs/>
                <w:spacing w:val="-2"/>
                <w:sz w:val="14"/>
                <w:szCs w:val="14"/>
              </w:rPr>
            </w:pPr>
          </w:p>
        </w:tc>
        <w:tc>
          <w:tcPr>
            <w:tcW w:w="2835" w:type="dxa"/>
            <w:gridSpan w:val="2"/>
            <w:shd w:val="clear" w:color="auto" w:fill="auto"/>
            <w:vAlign w:val="center"/>
          </w:tcPr>
          <w:p w14:paraId="5FAB63D6" w14:textId="77777777" w:rsidR="00E7026E" w:rsidRPr="00E048D7" w:rsidRDefault="00E7026E" w:rsidP="00E7026E">
            <w:pPr>
              <w:keepNext/>
              <w:keepLines/>
              <w:spacing w:before="40" w:after="40"/>
              <w:jc w:val="center"/>
              <w:rPr>
                <w:rFonts w:ascii="Arial" w:hAnsi="Arial" w:cs="Arial"/>
                <w:b/>
                <w:bCs/>
                <w:spacing w:val="-2"/>
                <w:sz w:val="14"/>
                <w:szCs w:val="14"/>
              </w:rPr>
            </w:pPr>
            <w:proofErr w:type="spellStart"/>
            <w:r w:rsidRPr="00E048D7">
              <w:rPr>
                <w:rFonts w:ascii="Arial" w:hAnsi="Arial" w:cs="Arial"/>
                <w:b/>
                <w:bCs/>
                <w:spacing w:val="-2"/>
                <w:sz w:val="14"/>
                <w:szCs w:val="14"/>
              </w:rPr>
              <w:t>Consolidated</w:t>
            </w:r>
            <w:proofErr w:type="spellEnd"/>
          </w:p>
        </w:tc>
      </w:tr>
      <w:tr w:rsidR="00E7026E" w:rsidRPr="004C6ED9" w14:paraId="7D975B0F" w14:textId="77777777" w:rsidTr="00E7026E">
        <w:trPr>
          <w:trHeight w:hRule="exact" w:val="238"/>
        </w:trPr>
        <w:tc>
          <w:tcPr>
            <w:tcW w:w="3094" w:type="dxa"/>
            <w:gridSpan w:val="2"/>
            <w:tcBorders>
              <w:top w:val="nil"/>
              <w:bottom w:val="single" w:sz="2" w:space="0" w:color="1F3864" w:themeColor="accent1" w:themeShade="80"/>
            </w:tcBorders>
            <w:shd w:val="clear" w:color="auto" w:fill="auto"/>
            <w:vAlign w:val="center"/>
          </w:tcPr>
          <w:p w14:paraId="28433CB3" w14:textId="77777777" w:rsidR="00E7026E" w:rsidRPr="004C6ED9" w:rsidRDefault="00E7026E" w:rsidP="00E7026E">
            <w:pPr>
              <w:keepNext/>
              <w:keepLines/>
              <w:spacing w:before="40" w:after="40"/>
              <w:rPr>
                <w:rFonts w:ascii="Arial" w:hAnsi="Arial" w:cs="Arial"/>
                <w:spacing w:val="-2"/>
                <w:sz w:val="14"/>
                <w:szCs w:val="14"/>
              </w:rPr>
            </w:pPr>
          </w:p>
        </w:tc>
        <w:tc>
          <w:tcPr>
            <w:tcW w:w="604" w:type="dxa"/>
            <w:tcBorders>
              <w:top w:val="nil"/>
              <w:bottom w:val="single" w:sz="2" w:space="0" w:color="1F3864" w:themeColor="accent1" w:themeShade="80"/>
            </w:tcBorders>
            <w:shd w:val="clear" w:color="auto" w:fill="auto"/>
            <w:vAlign w:val="center"/>
          </w:tcPr>
          <w:p w14:paraId="367C623D" w14:textId="77777777" w:rsidR="00E7026E" w:rsidRPr="004C6ED9" w:rsidRDefault="00E7026E" w:rsidP="00E7026E">
            <w:pPr>
              <w:keepNext/>
              <w:keepLines/>
              <w:spacing w:before="40" w:after="40"/>
              <w:jc w:val="right"/>
              <w:rPr>
                <w:rFonts w:ascii="Arial" w:hAnsi="Arial" w:cs="Arial"/>
                <w:b/>
                <w:spacing w:val="-2"/>
                <w:sz w:val="14"/>
                <w:szCs w:val="14"/>
              </w:rPr>
            </w:pPr>
          </w:p>
        </w:tc>
        <w:tc>
          <w:tcPr>
            <w:tcW w:w="1411" w:type="dxa"/>
            <w:tcBorders>
              <w:bottom w:val="single" w:sz="2" w:space="0" w:color="1F3864" w:themeColor="accent1" w:themeShade="80"/>
            </w:tcBorders>
            <w:shd w:val="clear" w:color="auto" w:fill="auto"/>
            <w:vAlign w:val="center"/>
          </w:tcPr>
          <w:p w14:paraId="5CD19560" w14:textId="635BAE2C" w:rsidR="00E7026E" w:rsidRPr="004C6ED9" w:rsidRDefault="00786F65" w:rsidP="00E7026E">
            <w:pPr>
              <w:pStyle w:val="08-Tabelageral"/>
              <w:rPr>
                <w:rFonts w:cs="Arial"/>
                <w:b/>
                <w:szCs w:val="14"/>
                <w:lang w:eastAsia="en-US"/>
              </w:rPr>
            </w:pPr>
            <w:proofErr w:type="spellStart"/>
            <w:r>
              <w:rPr>
                <w:rFonts w:cs="Arial"/>
                <w:b/>
                <w:szCs w:val="14"/>
                <w:lang w:eastAsia="en-US"/>
              </w:rPr>
              <w:t>Dec</w:t>
            </w:r>
            <w:proofErr w:type="spellEnd"/>
            <w:r>
              <w:rPr>
                <w:rFonts w:cs="Arial"/>
                <w:b/>
                <w:szCs w:val="14"/>
                <w:lang w:eastAsia="en-US"/>
              </w:rPr>
              <w:t xml:space="preserve"> 31</w:t>
            </w:r>
            <w:r w:rsidR="00E7026E" w:rsidRPr="00E71174">
              <w:rPr>
                <w:rFonts w:cs="Arial"/>
                <w:b/>
                <w:szCs w:val="14"/>
                <w:lang w:eastAsia="en-US"/>
              </w:rPr>
              <w:t>, 202</w:t>
            </w:r>
            <w:r w:rsidR="00E7026E">
              <w:rPr>
                <w:rFonts w:cs="Arial"/>
                <w:b/>
                <w:szCs w:val="14"/>
                <w:lang w:eastAsia="en-US"/>
              </w:rPr>
              <w:t>3</w:t>
            </w:r>
          </w:p>
        </w:tc>
        <w:tc>
          <w:tcPr>
            <w:tcW w:w="1412" w:type="dxa"/>
            <w:tcBorders>
              <w:bottom w:val="single" w:sz="2" w:space="0" w:color="1F3864" w:themeColor="accent1" w:themeShade="80"/>
            </w:tcBorders>
            <w:shd w:val="clear" w:color="auto" w:fill="auto"/>
            <w:vAlign w:val="center"/>
          </w:tcPr>
          <w:p w14:paraId="6F5C6E32" w14:textId="77777777" w:rsidR="00E7026E" w:rsidRPr="004C6ED9" w:rsidRDefault="00E7026E" w:rsidP="00E7026E">
            <w:pPr>
              <w:pStyle w:val="08-Tabelageral"/>
              <w:rPr>
                <w:rFonts w:cs="Arial"/>
                <w:b/>
                <w:szCs w:val="14"/>
                <w:lang w:eastAsia="en-US"/>
              </w:rPr>
            </w:pPr>
            <w:proofErr w:type="spellStart"/>
            <w:r>
              <w:rPr>
                <w:rFonts w:cs="Arial"/>
                <w:b/>
                <w:szCs w:val="14"/>
                <w:lang w:eastAsia="en-US"/>
              </w:rPr>
              <w:t>Dec</w:t>
            </w:r>
            <w:proofErr w:type="spellEnd"/>
            <w:r>
              <w:rPr>
                <w:rFonts w:cs="Arial"/>
                <w:b/>
                <w:szCs w:val="14"/>
                <w:lang w:eastAsia="en-US"/>
              </w:rPr>
              <w:t xml:space="preserve"> </w:t>
            </w:r>
            <w:r w:rsidRPr="004C6ED9">
              <w:rPr>
                <w:rFonts w:cs="Arial"/>
                <w:b/>
                <w:szCs w:val="14"/>
                <w:lang w:eastAsia="en-US"/>
              </w:rPr>
              <w:t>31</w:t>
            </w:r>
            <w:r>
              <w:rPr>
                <w:rFonts w:cs="Arial"/>
                <w:b/>
                <w:szCs w:val="14"/>
                <w:lang w:eastAsia="en-US"/>
              </w:rPr>
              <w:t xml:space="preserve">, </w:t>
            </w:r>
            <w:r w:rsidRPr="004C6ED9">
              <w:rPr>
                <w:rFonts w:cs="Arial"/>
                <w:b/>
                <w:szCs w:val="14"/>
                <w:lang w:eastAsia="en-US"/>
              </w:rPr>
              <w:t>20</w:t>
            </w:r>
            <w:r>
              <w:rPr>
                <w:rFonts w:cs="Arial"/>
                <w:b/>
                <w:szCs w:val="14"/>
                <w:lang w:eastAsia="en-US"/>
              </w:rPr>
              <w:t>22</w:t>
            </w:r>
          </w:p>
        </w:tc>
        <w:tc>
          <w:tcPr>
            <w:tcW w:w="283" w:type="dxa"/>
            <w:tcBorders>
              <w:bottom w:val="single" w:sz="2" w:space="0" w:color="1F3864" w:themeColor="accent1" w:themeShade="80"/>
            </w:tcBorders>
            <w:shd w:val="clear" w:color="auto" w:fill="auto"/>
            <w:vAlign w:val="center"/>
          </w:tcPr>
          <w:p w14:paraId="47FC6AB3" w14:textId="77777777" w:rsidR="00E7026E" w:rsidRPr="004C6ED9" w:rsidRDefault="00E7026E" w:rsidP="00E7026E">
            <w:pPr>
              <w:pStyle w:val="08-Tabelageral"/>
              <w:rPr>
                <w:rFonts w:cs="Arial"/>
                <w:b/>
                <w:szCs w:val="14"/>
                <w:lang w:eastAsia="en-US"/>
              </w:rPr>
            </w:pPr>
          </w:p>
        </w:tc>
        <w:tc>
          <w:tcPr>
            <w:tcW w:w="1417" w:type="dxa"/>
            <w:tcBorders>
              <w:bottom w:val="single" w:sz="2" w:space="0" w:color="1F3864" w:themeColor="accent1" w:themeShade="80"/>
            </w:tcBorders>
            <w:shd w:val="clear" w:color="auto" w:fill="auto"/>
            <w:vAlign w:val="center"/>
          </w:tcPr>
          <w:p w14:paraId="39963CA7" w14:textId="31E8D0F3" w:rsidR="00E7026E" w:rsidRPr="004C6ED9" w:rsidRDefault="00786F65" w:rsidP="00E7026E">
            <w:pPr>
              <w:pStyle w:val="08-Tabelageral"/>
              <w:rPr>
                <w:rFonts w:cs="Arial"/>
                <w:b/>
                <w:szCs w:val="14"/>
                <w:lang w:eastAsia="en-US"/>
              </w:rPr>
            </w:pPr>
            <w:proofErr w:type="spellStart"/>
            <w:r>
              <w:rPr>
                <w:rFonts w:cs="Arial"/>
                <w:b/>
                <w:szCs w:val="14"/>
                <w:lang w:eastAsia="en-US"/>
              </w:rPr>
              <w:t>Dec</w:t>
            </w:r>
            <w:proofErr w:type="spellEnd"/>
            <w:r>
              <w:rPr>
                <w:rFonts w:cs="Arial"/>
                <w:b/>
                <w:szCs w:val="14"/>
                <w:lang w:eastAsia="en-US"/>
              </w:rPr>
              <w:t xml:space="preserve"> 31</w:t>
            </w:r>
            <w:r w:rsidR="00E7026E" w:rsidRPr="00E71174">
              <w:rPr>
                <w:rFonts w:cs="Arial"/>
                <w:b/>
                <w:szCs w:val="14"/>
                <w:lang w:eastAsia="en-US"/>
              </w:rPr>
              <w:t>, 202</w:t>
            </w:r>
            <w:r w:rsidR="00E7026E">
              <w:rPr>
                <w:rFonts w:cs="Arial"/>
                <w:b/>
                <w:szCs w:val="14"/>
                <w:lang w:eastAsia="en-US"/>
              </w:rPr>
              <w:t>3</w:t>
            </w:r>
          </w:p>
        </w:tc>
        <w:tc>
          <w:tcPr>
            <w:tcW w:w="1418" w:type="dxa"/>
            <w:tcBorders>
              <w:bottom w:val="single" w:sz="2" w:space="0" w:color="1F3864" w:themeColor="accent1" w:themeShade="80"/>
            </w:tcBorders>
            <w:shd w:val="clear" w:color="auto" w:fill="auto"/>
            <w:vAlign w:val="center"/>
          </w:tcPr>
          <w:p w14:paraId="53A1B486" w14:textId="77777777" w:rsidR="00E7026E" w:rsidRPr="004C6ED9" w:rsidRDefault="00E7026E" w:rsidP="00E7026E">
            <w:pPr>
              <w:pStyle w:val="08-Tabelageral"/>
              <w:rPr>
                <w:rFonts w:cs="Arial"/>
                <w:b/>
                <w:szCs w:val="14"/>
                <w:lang w:eastAsia="en-US"/>
              </w:rPr>
            </w:pPr>
            <w:proofErr w:type="spellStart"/>
            <w:r>
              <w:rPr>
                <w:rFonts w:cs="Arial"/>
                <w:b/>
                <w:szCs w:val="14"/>
                <w:lang w:eastAsia="en-US"/>
              </w:rPr>
              <w:t>Dec</w:t>
            </w:r>
            <w:proofErr w:type="spellEnd"/>
            <w:r>
              <w:rPr>
                <w:rFonts w:cs="Arial"/>
                <w:b/>
                <w:szCs w:val="14"/>
                <w:lang w:eastAsia="en-US"/>
              </w:rPr>
              <w:t xml:space="preserve"> </w:t>
            </w:r>
            <w:r w:rsidRPr="004C6ED9">
              <w:rPr>
                <w:rFonts w:cs="Arial"/>
                <w:b/>
                <w:szCs w:val="14"/>
                <w:lang w:eastAsia="en-US"/>
              </w:rPr>
              <w:t>31</w:t>
            </w:r>
            <w:r>
              <w:rPr>
                <w:rFonts w:cs="Arial"/>
                <w:b/>
                <w:szCs w:val="14"/>
                <w:lang w:eastAsia="en-US"/>
              </w:rPr>
              <w:t xml:space="preserve">, </w:t>
            </w:r>
            <w:r w:rsidRPr="004C6ED9">
              <w:rPr>
                <w:rFonts w:cs="Arial"/>
                <w:b/>
                <w:szCs w:val="14"/>
                <w:lang w:eastAsia="en-US"/>
              </w:rPr>
              <w:t>20</w:t>
            </w:r>
            <w:r>
              <w:rPr>
                <w:rFonts w:cs="Arial"/>
                <w:b/>
                <w:szCs w:val="14"/>
                <w:lang w:eastAsia="en-US"/>
              </w:rPr>
              <w:t>22</w:t>
            </w:r>
          </w:p>
        </w:tc>
      </w:tr>
      <w:tr w:rsidR="00E7026E" w:rsidRPr="004C6ED9" w14:paraId="49B2E5C2" w14:textId="77777777" w:rsidTr="00393661">
        <w:trPr>
          <w:trHeight w:val="238"/>
        </w:trPr>
        <w:tc>
          <w:tcPr>
            <w:tcW w:w="3094" w:type="dxa"/>
            <w:gridSpan w:val="2"/>
            <w:tcBorders>
              <w:bottom w:val="nil"/>
            </w:tcBorders>
            <w:shd w:val="clear" w:color="auto" w:fill="auto"/>
            <w:vAlign w:val="center"/>
          </w:tcPr>
          <w:p w14:paraId="328D3B3F" w14:textId="07994A4D" w:rsidR="00E7026E" w:rsidRPr="00E048D7" w:rsidRDefault="00E7026E" w:rsidP="00E7026E">
            <w:pPr>
              <w:pStyle w:val="08-Tabelageral"/>
              <w:jc w:val="left"/>
              <w:rPr>
                <w:rFonts w:cs="Arial"/>
                <w:szCs w:val="14"/>
              </w:rPr>
            </w:pPr>
            <w:proofErr w:type="spellStart"/>
            <w:r w:rsidRPr="00E048D7">
              <w:rPr>
                <w:rFonts w:cs="Arial"/>
                <w:szCs w:val="14"/>
              </w:rPr>
              <w:t>Tax</w:t>
            </w:r>
            <w:proofErr w:type="spellEnd"/>
            <w:r w:rsidRPr="00E048D7">
              <w:rPr>
                <w:rFonts w:cs="Arial"/>
                <w:szCs w:val="14"/>
              </w:rPr>
              <w:t xml:space="preserve"> </w:t>
            </w:r>
            <w:proofErr w:type="spellStart"/>
            <w:r w:rsidRPr="00E048D7">
              <w:rPr>
                <w:rFonts w:cs="Arial"/>
                <w:szCs w:val="14"/>
              </w:rPr>
              <w:t>lawsuits</w:t>
            </w:r>
            <w:proofErr w:type="spellEnd"/>
            <w:r w:rsidRPr="00E048D7">
              <w:rPr>
                <w:rFonts w:cs="Arial"/>
                <w:szCs w:val="14"/>
              </w:rPr>
              <w:t xml:space="preserve"> </w:t>
            </w:r>
            <w:r w:rsidRPr="00E048D7">
              <w:rPr>
                <w:rFonts w:cs="Arial"/>
                <w:szCs w:val="14"/>
                <w:vertAlign w:val="superscript"/>
              </w:rPr>
              <w:t>(1)</w:t>
            </w:r>
          </w:p>
        </w:tc>
        <w:tc>
          <w:tcPr>
            <w:tcW w:w="604" w:type="dxa"/>
            <w:tcBorders>
              <w:bottom w:val="nil"/>
            </w:tcBorders>
            <w:shd w:val="clear" w:color="auto" w:fill="auto"/>
            <w:vAlign w:val="center"/>
          </w:tcPr>
          <w:p w14:paraId="6F26AFD5" w14:textId="77777777" w:rsidR="00E7026E" w:rsidRPr="004C6ED9" w:rsidRDefault="00E7026E" w:rsidP="00E7026E">
            <w:pPr>
              <w:pStyle w:val="08-Tabelageral"/>
              <w:rPr>
                <w:rFonts w:cs="Arial"/>
                <w:szCs w:val="14"/>
                <w:lang w:eastAsia="en-US"/>
              </w:rPr>
            </w:pPr>
          </w:p>
        </w:tc>
        <w:tc>
          <w:tcPr>
            <w:tcW w:w="1411" w:type="dxa"/>
            <w:tcBorders>
              <w:bottom w:val="nil"/>
            </w:tcBorders>
            <w:shd w:val="clear" w:color="auto" w:fill="auto"/>
            <w:vAlign w:val="center"/>
          </w:tcPr>
          <w:p w14:paraId="3A347750" w14:textId="0CFC8072" w:rsidR="00E7026E" w:rsidRPr="004C6ED9" w:rsidRDefault="00E7026E" w:rsidP="00E7026E">
            <w:pPr>
              <w:pStyle w:val="08-Tabelageral"/>
              <w:rPr>
                <w:rFonts w:cs="Arial"/>
                <w:szCs w:val="14"/>
              </w:rPr>
            </w:pPr>
            <w:r>
              <w:rPr>
                <w:rFonts w:cs="Arial"/>
                <w:szCs w:val="14"/>
              </w:rPr>
              <w:t>--</w:t>
            </w:r>
          </w:p>
        </w:tc>
        <w:tc>
          <w:tcPr>
            <w:tcW w:w="1412" w:type="dxa"/>
            <w:tcBorders>
              <w:bottom w:val="nil"/>
            </w:tcBorders>
            <w:shd w:val="clear" w:color="auto" w:fill="auto"/>
            <w:vAlign w:val="center"/>
          </w:tcPr>
          <w:p w14:paraId="09D21880" w14:textId="7D854397" w:rsidR="00E7026E" w:rsidRPr="004C6ED9" w:rsidRDefault="00E7026E" w:rsidP="00E7026E">
            <w:pPr>
              <w:pStyle w:val="08-Tabelageral"/>
              <w:rPr>
                <w:rFonts w:cs="Arial"/>
                <w:szCs w:val="14"/>
              </w:rPr>
            </w:pPr>
            <w:r>
              <w:rPr>
                <w:rFonts w:cs="Arial"/>
                <w:szCs w:val="14"/>
              </w:rPr>
              <w:t>--</w:t>
            </w:r>
          </w:p>
        </w:tc>
        <w:tc>
          <w:tcPr>
            <w:tcW w:w="283" w:type="dxa"/>
            <w:tcBorders>
              <w:bottom w:val="nil"/>
            </w:tcBorders>
            <w:shd w:val="clear" w:color="auto" w:fill="auto"/>
            <w:vAlign w:val="center"/>
          </w:tcPr>
          <w:p w14:paraId="5C029135" w14:textId="77777777" w:rsidR="00E7026E" w:rsidRPr="004C6ED9" w:rsidRDefault="00E7026E" w:rsidP="00E7026E">
            <w:pPr>
              <w:pStyle w:val="08-Tabelageral"/>
              <w:rPr>
                <w:rFonts w:cs="Arial"/>
                <w:szCs w:val="14"/>
              </w:rPr>
            </w:pPr>
          </w:p>
        </w:tc>
        <w:tc>
          <w:tcPr>
            <w:tcW w:w="1417" w:type="dxa"/>
            <w:tcBorders>
              <w:top w:val="single" w:sz="2" w:space="0" w:color="1F3864" w:themeColor="accent1" w:themeShade="80"/>
              <w:left w:val="nil"/>
              <w:bottom w:val="nil"/>
              <w:right w:val="nil"/>
            </w:tcBorders>
          </w:tcPr>
          <w:p w14:paraId="69898C9F" w14:textId="05C5CF25" w:rsidR="00E7026E" w:rsidRPr="004C6ED9" w:rsidRDefault="00EE6729" w:rsidP="00E7026E">
            <w:pPr>
              <w:pStyle w:val="08-Tabelageral"/>
              <w:rPr>
                <w:rFonts w:cs="Arial"/>
                <w:szCs w:val="14"/>
              </w:rPr>
            </w:pPr>
            <w:r w:rsidRPr="00432934">
              <w:rPr>
                <w:rFonts w:cs="Arial"/>
              </w:rPr>
              <w:t xml:space="preserve"> 232</w:t>
            </w:r>
            <w:r w:rsidR="004F7586" w:rsidRPr="00432934">
              <w:rPr>
                <w:rFonts w:cs="Arial"/>
              </w:rPr>
              <w:t>,</w:t>
            </w:r>
            <w:r w:rsidRPr="00432934">
              <w:rPr>
                <w:rFonts w:cs="Arial"/>
              </w:rPr>
              <w:t xml:space="preserve">156 </w:t>
            </w:r>
          </w:p>
        </w:tc>
        <w:tc>
          <w:tcPr>
            <w:tcW w:w="1418" w:type="dxa"/>
            <w:tcBorders>
              <w:bottom w:val="nil"/>
            </w:tcBorders>
            <w:shd w:val="clear" w:color="auto" w:fill="auto"/>
            <w:vAlign w:val="bottom"/>
          </w:tcPr>
          <w:p w14:paraId="5CE49EF4" w14:textId="2A2CAA47" w:rsidR="00E7026E" w:rsidRPr="004C6ED9" w:rsidRDefault="00E7026E" w:rsidP="00E7026E">
            <w:pPr>
              <w:pStyle w:val="08-Tabelageral"/>
              <w:rPr>
                <w:rFonts w:cs="Arial"/>
                <w:szCs w:val="14"/>
              </w:rPr>
            </w:pPr>
            <w:r>
              <w:rPr>
                <w:rFonts w:cs="Arial"/>
                <w:szCs w:val="14"/>
              </w:rPr>
              <w:t>218,871</w:t>
            </w:r>
          </w:p>
        </w:tc>
      </w:tr>
      <w:tr w:rsidR="00E7026E" w:rsidRPr="004C6ED9" w14:paraId="1D274A11" w14:textId="77777777" w:rsidTr="00393661">
        <w:trPr>
          <w:trHeight w:val="238"/>
        </w:trPr>
        <w:tc>
          <w:tcPr>
            <w:tcW w:w="3094" w:type="dxa"/>
            <w:gridSpan w:val="2"/>
            <w:tcBorders>
              <w:top w:val="nil"/>
              <w:bottom w:val="nil"/>
            </w:tcBorders>
            <w:shd w:val="clear" w:color="auto" w:fill="auto"/>
            <w:vAlign w:val="center"/>
          </w:tcPr>
          <w:p w14:paraId="6F252BA0" w14:textId="674D0D9B" w:rsidR="00E7026E" w:rsidRPr="00E048D7" w:rsidRDefault="00E7026E" w:rsidP="00E7026E">
            <w:pPr>
              <w:pStyle w:val="08-Tabelageral"/>
              <w:jc w:val="left"/>
              <w:rPr>
                <w:rFonts w:cs="Arial"/>
                <w:szCs w:val="14"/>
              </w:rPr>
            </w:pPr>
            <w:r>
              <w:rPr>
                <w:rFonts w:cs="Arial"/>
                <w:szCs w:val="14"/>
              </w:rPr>
              <w:t xml:space="preserve">Civil </w:t>
            </w:r>
            <w:proofErr w:type="spellStart"/>
            <w:r>
              <w:rPr>
                <w:rFonts w:cs="Arial"/>
                <w:szCs w:val="14"/>
              </w:rPr>
              <w:t>lawsuits</w:t>
            </w:r>
            <w:proofErr w:type="spellEnd"/>
          </w:p>
        </w:tc>
        <w:tc>
          <w:tcPr>
            <w:tcW w:w="604" w:type="dxa"/>
            <w:tcBorders>
              <w:top w:val="nil"/>
              <w:bottom w:val="nil"/>
            </w:tcBorders>
            <w:shd w:val="clear" w:color="auto" w:fill="auto"/>
            <w:vAlign w:val="center"/>
          </w:tcPr>
          <w:p w14:paraId="00078567" w14:textId="77777777" w:rsidR="00E7026E" w:rsidRPr="004C6ED9" w:rsidRDefault="00E7026E" w:rsidP="00E7026E">
            <w:pPr>
              <w:pStyle w:val="08-Tabelageral"/>
              <w:rPr>
                <w:rFonts w:cs="Arial"/>
                <w:szCs w:val="14"/>
                <w:lang w:eastAsia="en-US"/>
              </w:rPr>
            </w:pPr>
          </w:p>
        </w:tc>
        <w:tc>
          <w:tcPr>
            <w:tcW w:w="1411" w:type="dxa"/>
            <w:tcBorders>
              <w:top w:val="nil"/>
              <w:bottom w:val="nil"/>
            </w:tcBorders>
            <w:shd w:val="clear" w:color="auto" w:fill="auto"/>
            <w:vAlign w:val="center"/>
          </w:tcPr>
          <w:p w14:paraId="3B955FAA" w14:textId="2F5AF979" w:rsidR="00E7026E" w:rsidRPr="004C6ED9" w:rsidRDefault="00EE6729" w:rsidP="00E7026E">
            <w:pPr>
              <w:pStyle w:val="08-Tabelageral"/>
              <w:rPr>
                <w:rFonts w:cs="Arial"/>
                <w:szCs w:val="14"/>
              </w:rPr>
            </w:pPr>
            <w:r>
              <w:rPr>
                <w:rFonts w:cs="Arial"/>
                <w:szCs w:val="14"/>
              </w:rPr>
              <w:t>11</w:t>
            </w:r>
          </w:p>
        </w:tc>
        <w:tc>
          <w:tcPr>
            <w:tcW w:w="1412" w:type="dxa"/>
            <w:tcBorders>
              <w:top w:val="nil"/>
              <w:bottom w:val="nil"/>
            </w:tcBorders>
            <w:shd w:val="clear" w:color="auto" w:fill="auto"/>
            <w:vAlign w:val="center"/>
          </w:tcPr>
          <w:p w14:paraId="6C83CCC8" w14:textId="2DE5944D" w:rsidR="00E7026E" w:rsidRPr="004C6ED9" w:rsidRDefault="00E7026E" w:rsidP="00E7026E">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1753FBD6" w14:textId="77777777" w:rsidR="00E7026E" w:rsidRPr="004C6ED9" w:rsidRDefault="00E7026E" w:rsidP="00E7026E">
            <w:pPr>
              <w:pStyle w:val="08-Tabelageral"/>
              <w:rPr>
                <w:rFonts w:cs="Arial"/>
                <w:szCs w:val="14"/>
              </w:rPr>
            </w:pPr>
          </w:p>
        </w:tc>
        <w:tc>
          <w:tcPr>
            <w:tcW w:w="1417" w:type="dxa"/>
            <w:tcBorders>
              <w:top w:val="nil"/>
              <w:left w:val="nil"/>
              <w:bottom w:val="nil"/>
              <w:right w:val="nil"/>
            </w:tcBorders>
          </w:tcPr>
          <w:p w14:paraId="0BF0F8DE" w14:textId="79FB82AF" w:rsidR="00E7026E" w:rsidRPr="004C6ED9" w:rsidRDefault="00EE6729" w:rsidP="00E7026E">
            <w:pPr>
              <w:pStyle w:val="08-Tabelageral"/>
              <w:rPr>
                <w:rFonts w:cs="Arial"/>
                <w:szCs w:val="14"/>
              </w:rPr>
            </w:pPr>
            <w:r w:rsidRPr="00432934">
              <w:rPr>
                <w:rFonts w:cs="Arial"/>
              </w:rPr>
              <w:t xml:space="preserve"> </w:t>
            </w:r>
            <w:r w:rsidR="00E7026E" w:rsidRPr="00432934">
              <w:rPr>
                <w:rFonts w:cs="Arial"/>
              </w:rPr>
              <w:t>2,</w:t>
            </w:r>
            <w:r w:rsidRPr="00432934">
              <w:rPr>
                <w:rFonts w:cs="Arial"/>
              </w:rPr>
              <w:t xml:space="preserve">632 </w:t>
            </w:r>
          </w:p>
        </w:tc>
        <w:tc>
          <w:tcPr>
            <w:tcW w:w="1418" w:type="dxa"/>
            <w:tcBorders>
              <w:top w:val="nil"/>
              <w:bottom w:val="nil"/>
            </w:tcBorders>
            <w:shd w:val="clear" w:color="auto" w:fill="auto"/>
            <w:vAlign w:val="bottom"/>
          </w:tcPr>
          <w:p w14:paraId="36881200" w14:textId="3B7C2BD6" w:rsidR="00E7026E" w:rsidRPr="004C6ED9" w:rsidRDefault="00E7026E" w:rsidP="00E7026E">
            <w:pPr>
              <w:pStyle w:val="08-Tabelageral"/>
              <w:rPr>
                <w:rFonts w:cs="Arial"/>
                <w:szCs w:val="14"/>
              </w:rPr>
            </w:pPr>
            <w:r>
              <w:rPr>
                <w:rFonts w:cs="Arial"/>
                <w:szCs w:val="14"/>
              </w:rPr>
              <w:t>2,907</w:t>
            </w:r>
          </w:p>
        </w:tc>
      </w:tr>
      <w:tr w:rsidR="00E7026E" w:rsidRPr="00552C1B" w14:paraId="5E87DFD6" w14:textId="77777777" w:rsidTr="00393661">
        <w:trPr>
          <w:trHeight w:val="238"/>
        </w:trPr>
        <w:tc>
          <w:tcPr>
            <w:tcW w:w="3094" w:type="dxa"/>
            <w:gridSpan w:val="2"/>
            <w:tcBorders>
              <w:top w:val="nil"/>
              <w:bottom w:val="nil"/>
            </w:tcBorders>
            <w:shd w:val="clear" w:color="auto" w:fill="auto"/>
            <w:vAlign w:val="center"/>
          </w:tcPr>
          <w:p w14:paraId="07512D45" w14:textId="03C84A2E" w:rsidR="00E7026E" w:rsidRPr="00E048D7" w:rsidRDefault="00E7026E" w:rsidP="00E7026E">
            <w:pPr>
              <w:pStyle w:val="08-Tabelageral"/>
              <w:jc w:val="left"/>
              <w:rPr>
                <w:rFonts w:cs="Arial"/>
                <w:szCs w:val="14"/>
              </w:rPr>
            </w:pPr>
            <w:r>
              <w:rPr>
                <w:rFonts w:cs="Arial"/>
                <w:szCs w:val="14"/>
              </w:rPr>
              <w:t xml:space="preserve">Labor </w:t>
            </w:r>
            <w:proofErr w:type="spellStart"/>
            <w:r>
              <w:rPr>
                <w:rFonts w:cs="Arial"/>
                <w:szCs w:val="14"/>
              </w:rPr>
              <w:t>lawsuits</w:t>
            </w:r>
            <w:proofErr w:type="spellEnd"/>
          </w:p>
        </w:tc>
        <w:tc>
          <w:tcPr>
            <w:tcW w:w="604" w:type="dxa"/>
            <w:tcBorders>
              <w:top w:val="nil"/>
              <w:bottom w:val="nil"/>
            </w:tcBorders>
            <w:shd w:val="clear" w:color="auto" w:fill="auto"/>
            <w:vAlign w:val="center"/>
          </w:tcPr>
          <w:p w14:paraId="5042614B" w14:textId="77777777" w:rsidR="00E7026E" w:rsidRPr="00552C1B" w:rsidRDefault="00E7026E" w:rsidP="00E7026E">
            <w:pPr>
              <w:pStyle w:val="08-Tabelageral"/>
              <w:rPr>
                <w:rFonts w:cs="Arial"/>
                <w:szCs w:val="14"/>
                <w:lang w:eastAsia="en-US"/>
              </w:rPr>
            </w:pPr>
          </w:p>
        </w:tc>
        <w:tc>
          <w:tcPr>
            <w:tcW w:w="1411" w:type="dxa"/>
            <w:tcBorders>
              <w:top w:val="nil"/>
              <w:bottom w:val="nil"/>
            </w:tcBorders>
            <w:shd w:val="clear" w:color="auto" w:fill="auto"/>
            <w:vAlign w:val="center"/>
          </w:tcPr>
          <w:p w14:paraId="1D9B610D" w14:textId="01E68EC7" w:rsidR="00E7026E" w:rsidRPr="00552C1B" w:rsidRDefault="00E7026E" w:rsidP="00E7026E">
            <w:pPr>
              <w:pStyle w:val="08-Tabelageral"/>
              <w:rPr>
                <w:rFonts w:cs="Arial"/>
                <w:szCs w:val="14"/>
              </w:rPr>
            </w:pPr>
            <w:r>
              <w:rPr>
                <w:rFonts w:cs="Arial"/>
                <w:szCs w:val="14"/>
              </w:rPr>
              <w:t>12</w:t>
            </w:r>
          </w:p>
        </w:tc>
        <w:tc>
          <w:tcPr>
            <w:tcW w:w="1412" w:type="dxa"/>
            <w:tcBorders>
              <w:top w:val="nil"/>
              <w:bottom w:val="nil"/>
            </w:tcBorders>
            <w:shd w:val="clear" w:color="auto" w:fill="auto"/>
            <w:vAlign w:val="center"/>
          </w:tcPr>
          <w:p w14:paraId="6CE6EB4A" w14:textId="7036263D" w:rsidR="00E7026E" w:rsidRPr="00552C1B" w:rsidRDefault="00E7026E" w:rsidP="00E7026E">
            <w:pPr>
              <w:pStyle w:val="08-Tabelageral"/>
              <w:rPr>
                <w:rFonts w:cs="Arial"/>
                <w:szCs w:val="14"/>
              </w:rPr>
            </w:pPr>
            <w:r>
              <w:rPr>
                <w:rFonts w:cs="Arial"/>
                <w:szCs w:val="14"/>
              </w:rPr>
              <w:t>11</w:t>
            </w:r>
          </w:p>
        </w:tc>
        <w:tc>
          <w:tcPr>
            <w:tcW w:w="283" w:type="dxa"/>
            <w:tcBorders>
              <w:top w:val="nil"/>
              <w:bottom w:val="nil"/>
            </w:tcBorders>
            <w:shd w:val="clear" w:color="auto" w:fill="auto"/>
            <w:vAlign w:val="center"/>
          </w:tcPr>
          <w:p w14:paraId="71DD5F3B" w14:textId="77777777" w:rsidR="00E7026E" w:rsidRPr="00552C1B" w:rsidRDefault="00E7026E" w:rsidP="00E7026E">
            <w:pPr>
              <w:pStyle w:val="08-Tabelageral"/>
              <w:rPr>
                <w:rFonts w:cs="Arial"/>
                <w:szCs w:val="14"/>
              </w:rPr>
            </w:pPr>
          </w:p>
        </w:tc>
        <w:tc>
          <w:tcPr>
            <w:tcW w:w="1417" w:type="dxa"/>
            <w:tcBorders>
              <w:top w:val="nil"/>
              <w:left w:val="nil"/>
              <w:bottom w:val="nil"/>
              <w:right w:val="nil"/>
            </w:tcBorders>
          </w:tcPr>
          <w:p w14:paraId="549B4342" w14:textId="6024CEB7" w:rsidR="00E7026E" w:rsidRPr="00552C1B" w:rsidRDefault="00EE6729" w:rsidP="00E7026E">
            <w:pPr>
              <w:pStyle w:val="08-Tabelageral"/>
              <w:rPr>
                <w:rFonts w:cs="Arial"/>
                <w:szCs w:val="14"/>
              </w:rPr>
            </w:pPr>
            <w:r w:rsidRPr="00432934">
              <w:rPr>
                <w:rFonts w:cs="Arial"/>
              </w:rPr>
              <w:t xml:space="preserve"> 61 </w:t>
            </w:r>
          </w:p>
        </w:tc>
        <w:tc>
          <w:tcPr>
            <w:tcW w:w="1418" w:type="dxa"/>
            <w:tcBorders>
              <w:top w:val="nil"/>
              <w:bottom w:val="nil"/>
            </w:tcBorders>
            <w:shd w:val="clear" w:color="auto" w:fill="auto"/>
            <w:vAlign w:val="bottom"/>
          </w:tcPr>
          <w:p w14:paraId="6370194F" w14:textId="194EEC34" w:rsidR="00E7026E" w:rsidRPr="00552C1B" w:rsidRDefault="00E7026E" w:rsidP="00E7026E">
            <w:pPr>
              <w:pStyle w:val="08-Tabelageral"/>
              <w:rPr>
                <w:rFonts w:cs="Arial"/>
                <w:szCs w:val="14"/>
                <w:lang w:eastAsia="en-US"/>
              </w:rPr>
            </w:pPr>
            <w:r>
              <w:rPr>
                <w:rFonts w:cs="Arial"/>
                <w:szCs w:val="14"/>
              </w:rPr>
              <w:t>56</w:t>
            </w:r>
          </w:p>
        </w:tc>
      </w:tr>
      <w:tr w:rsidR="00E7026E" w:rsidRPr="00DD19B0" w14:paraId="3A738340" w14:textId="77777777" w:rsidTr="00393661">
        <w:trPr>
          <w:trHeight w:val="238"/>
        </w:trPr>
        <w:tc>
          <w:tcPr>
            <w:tcW w:w="3094" w:type="dxa"/>
            <w:gridSpan w:val="2"/>
            <w:tcBorders>
              <w:top w:val="nil"/>
            </w:tcBorders>
            <w:shd w:val="clear" w:color="auto" w:fill="auto"/>
            <w:vAlign w:val="center"/>
          </w:tcPr>
          <w:p w14:paraId="1DA3036A" w14:textId="4A5E28C5" w:rsidR="00E7026E" w:rsidRPr="00DD19B0" w:rsidRDefault="00E7026E" w:rsidP="00E7026E">
            <w:pPr>
              <w:keepNext/>
              <w:keepLines/>
              <w:spacing w:before="40" w:after="40" w:line="240" w:lineRule="auto"/>
              <w:rPr>
                <w:rFonts w:ascii="Arial" w:hAnsi="Arial" w:cs="Arial"/>
                <w:b/>
                <w:bCs/>
                <w:spacing w:val="-2"/>
                <w:sz w:val="14"/>
                <w:szCs w:val="14"/>
              </w:rPr>
            </w:pPr>
            <w:r w:rsidRPr="00DD19B0">
              <w:rPr>
                <w:rFonts w:ascii="Arial" w:hAnsi="Arial" w:cs="Arial"/>
                <w:b/>
                <w:spacing w:val="-2"/>
                <w:sz w:val="14"/>
                <w:szCs w:val="14"/>
              </w:rPr>
              <w:t>Total</w:t>
            </w:r>
          </w:p>
        </w:tc>
        <w:tc>
          <w:tcPr>
            <w:tcW w:w="604" w:type="dxa"/>
            <w:tcBorders>
              <w:top w:val="nil"/>
            </w:tcBorders>
            <w:shd w:val="clear" w:color="auto" w:fill="auto"/>
            <w:vAlign w:val="center"/>
          </w:tcPr>
          <w:p w14:paraId="11C6B7DA" w14:textId="77777777" w:rsidR="00E7026E" w:rsidRPr="00DD19B0" w:rsidRDefault="00E7026E" w:rsidP="00E7026E">
            <w:pPr>
              <w:pStyle w:val="08-Tabelageral"/>
              <w:rPr>
                <w:rFonts w:cs="Arial"/>
                <w:b/>
                <w:szCs w:val="14"/>
                <w:lang w:eastAsia="en-US"/>
              </w:rPr>
            </w:pPr>
          </w:p>
        </w:tc>
        <w:tc>
          <w:tcPr>
            <w:tcW w:w="1411" w:type="dxa"/>
            <w:tcBorders>
              <w:top w:val="nil"/>
            </w:tcBorders>
            <w:shd w:val="clear" w:color="auto" w:fill="auto"/>
            <w:vAlign w:val="center"/>
          </w:tcPr>
          <w:p w14:paraId="0F87DE78" w14:textId="27B0CAE2" w:rsidR="00E7026E" w:rsidRPr="00DD19B0" w:rsidRDefault="00EE6729" w:rsidP="00E7026E">
            <w:pPr>
              <w:pStyle w:val="08-Tabelageral"/>
              <w:rPr>
                <w:rFonts w:cs="Arial"/>
                <w:b/>
                <w:szCs w:val="14"/>
              </w:rPr>
            </w:pPr>
            <w:r>
              <w:rPr>
                <w:rFonts w:cs="Arial"/>
                <w:b/>
                <w:szCs w:val="14"/>
              </w:rPr>
              <w:t>23</w:t>
            </w:r>
          </w:p>
        </w:tc>
        <w:tc>
          <w:tcPr>
            <w:tcW w:w="1412" w:type="dxa"/>
            <w:tcBorders>
              <w:top w:val="nil"/>
            </w:tcBorders>
            <w:shd w:val="clear" w:color="auto" w:fill="auto"/>
            <w:vAlign w:val="center"/>
          </w:tcPr>
          <w:p w14:paraId="6A6E64E1" w14:textId="4F0D66AE" w:rsidR="00E7026E" w:rsidRPr="00DD19B0" w:rsidRDefault="00E7026E" w:rsidP="00E7026E">
            <w:pPr>
              <w:pStyle w:val="08-Tabelageral"/>
              <w:rPr>
                <w:rFonts w:cs="Arial"/>
                <w:b/>
                <w:szCs w:val="14"/>
              </w:rPr>
            </w:pPr>
            <w:r>
              <w:rPr>
                <w:rFonts w:cs="Arial"/>
                <w:b/>
                <w:szCs w:val="14"/>
              </w:rPr>
              <w:t>11</w:t>
            </w:r>
          </w:p>
        </w:tc>
        <w:tc>
          <w:tcPr>
            <w:tcW w:w="283" w:type="dxa"/>
            <w:tcBorders>
              <w:top w:val="nil"/>
            </w:tcBorders>
            <w:shd w:val="clear" w:color="auto" w:fill="auto"/>
            <w:vAlign w:val="center"/>
          </w:tcPr>
          <w:p w14:paraId="2820E9ED" w14:textId="77777777" w:rsidR="00E7026E" w:rsidRPr="00DD19B0" w:rsidRDefault="00E7026E" w:rsidP="00E7026E">
            <w:pPr>
              <w:pStyle w:val="08-Tabelageral"/>
              <w:rPr>
                <w:rFonts w:cs="Arial"/>
                <w:b/>
                <w:szCs w:val="14"/>
              </w:rPr>
            </w:pPr>
          </w:p>
        </w:tc>
        <w:tc>
          <w:tcPr>
            <w:tcW w:w="1417" w:type="dxa"/>
            <w:tcBorders>
              <w:top w:val="nil"/>
              <w:left w:val="nil"/>
              <w:bottom w:val="single" w:sz="2" w:space="0" w:color="1F3864" w:themeColor="accent1" w:themeShade="80"/>
              <w:right w:val="nil"/>
            </w:tcBorders>
          </w:tcPr>
          <w:p w14:paraId="11BAE8F1" w14:textId="5804B07E" w:rsidR="00E7026E" w:rsidRPr="00DD19B0" w:rsidRDefault="00EE6729" w:rsidP="00E7026E">
            <w:pPr>
              <w:pStyle w:val="08-Tabelageral"/>
              <w:rPr>
                <w:rFonts w:cs="Arial"/>
                <w:b/>
                <w:szCs w:val="14"/>
              </w:rPr>
            </w:pPr>
            <w:r w:rsidRPr="00432934">
              <w:rPr>
                <w:rFonts w:cs="Arial"/>
                <w:b/>
              </w:rPr>
              <w:t xml:space="preserve"> 234</w:t>
            </w:r>
            <w:r w:rsidR="004F7586" w:rsidRPr="00432934">
              <w:rPr>
                <w:rFonts w:cs="Arial"/>
                <w:b/>
              </w:rPr>
              <w:t>,</w:t>
            </w:r>
            <w:r w:rsidRPr="00432934">
              <w:rPr>
                <w:rFonts w:cs="Arial"/>
                <w:b/>
              </w:rPr>
              <w:t xml:space="preserve">849 </w:t>
            </w:r>
          </w:p>
        </w:tc>
        <w:tc>
          <w:tcPr>
            <w:tcW w:w="1418" w:type="dxa"/>
            <w:tcBorders>
              <w:top w:val="nil"/>
            </w:tcBorders>
            <w:shd w:val="clear" w:color="auto" w:fill="auto"/>
            <w:vAlign w:val="center"/>
          </w:tcPr>
          <w:p w14:paraId="4A870FBC" w14:textId="0F6FBC2A" w:rsidR="00E7026E" w:rsidRPr="00DD19B0" w:rsidRDefault="00E7026E" w:rsidP="00E7026E">
            <w:pPr>
              <w:pStyle w:val="08-Tabelageral"/>
              <w:rPr>
                <w:rFonts w:cs="Arial"/>
                <w:b/>
                <w:szCs w:val="14"/>
              </w:rPr>
            </w:pPr>
            <w:r>
              <w:rPr>
                <w:rFonts w:cs="Arial"/>
                <w:b/>
                <w:szCs w:val="14"/>
              </w:rPr>
              <w:t>221,834</w:t>
            </w:r>
          </w:p>
        </w:tc>
      </w:tr>
    </w:tbl>
    <w:p w14:paraId="41FD631C" w14:textId="7CE75726" w:rsidR="00E14B2F" w:rsidRPr="00432934" w:rsidRDefault="00E7026E" w:rsidP="00CE7EDB">
      <w:pPr>
        <w:pStyle w:val="07-Legenda"/>
        <w:rPr>
          <w:rFonts w:cs="Arial"/>
          <w:b/>
          <w:color w:val="1F3864" w:themeColor="accent1" w:themeShade="80"/>
          <w:sz w:val="20"/>
          <w:lang w:val="en-US"/>
        </w:rPr>
      </w:pPr>
      <w:r w:rsidRPr="00432934">
        <w:rPr>
          <w:rFonts w:cs="Arial"/>
          <w:lang w:val="en-US"/>
        </w:rPr>
        <w:t>(1)</w:t>
      </w:r>
      <w:r w:rsidRPr="00432934">
        <w:rPr>
          <w:rFonts w:cs="Arial"/>
          <w:lang w:val="en-US"/>
        </w:rPr>
        <w:tab/>
      </w:r>
      <w:r w:rsidRPr="00F0125D">
        <w:rPr>
          <w:rStyle w:val="tlid-translation"/>
          <w:rFonts w:cs="Arial"/>
          <w:szCs w:val="14"/>
          <w:lang w:val="en"/>
        </w:rPr>
        <w:t>Refers mainly to a tax lawsuit aimed at annulling an administrative decision that did not ratify declarations of offsetting negative IRPJ balances with various taxes. The updated amount of the aforementioned judicial deposit is R$ 1</w:t>
      </w:r>
      <w:r w:rsidR="004F7586">
        <w:rPr>
          <w:rStyle w:val="tlid-translation"/>
          <w:rFonts w:cs="Arial"/>
          <w:szCs w:val="14"/>
          <w:lang w:val="en"/>
        </w:rPr>
        <w:t>88</w:t>
      </w:r>
      <w:r w:rsidRPr="00F0125D">
        <w:rPr>
          <w:rStyle w:val="tlid-translation"/>
          <w:rFonts w:cs="Arial"/>
          <w:szCs w:val="14"/>
          <w:lang w:val="en"/>
        </w:rPr>
        <w:t>,</w:t>
      </w:r>
      <w:r w:rsidR="004F7586">
        <w:rPr>
          <w:rStyle w:val="tlid-translation"/>
          <w:rFonts w:cs="Arial"/>
          <w:szCs w:val="14"/>
          <w:lang w:val="en"/>
        </w:rPr>
        <w:t>563</w:t>
      </w:r>
      <w:r w:rsidRPr="00F0125D">
        <w:rPr>
          <w:rStyle w:val="tlid-translation"/>
          <w:rFonts w:cs="Arial"/>
          <w:szCs w:val="14"/>
          <w:lang w:val="en"/>
        </w:rPr>
        <w:t xml:space="preserve"> thousand (R$ 165,385 thousand on Dec 31, 2022), referring to the investee BB </w:t>
      </w:r>
      <w:proofErr w:type="spellStart"/>
      <w:r w:rsidRPr="00F0125D">
        <w:rPr>
          <w:rStyle w:val="tlid-translation"/>
          <w:rFonts w:cs="Arial"/>
          <w:szCs w:val="14"/>
          <w:lang w:val="en"/>
        </w:rPr>
        <w:t>Corretora</w:t>
      </w:r>
      <w:proofErr w:type="spellEnd"/>
    </w:p>
    <w:p w14:paraId="7705ADFF" w14:textId="77777777" w:rsidR="008E63BC" w:rsidRPr="00A2227F" w:rsidRDefault="008E63BC" w:rsidP="002C0FCD">
      <w:pPr>
        <w:pStyle w:val="Ttulo1"/>
        <w:keepNext w:val="0"/>
        <w:keepLines w:val="0"/>
        <w:pageBreakBefore/>
        <w:rPr>
          <w:rFonts w:ascii="Arial" w:hAnsi="Arial" w:cs="Arial"/>
          <w:b/>
          <w:color w:val="1F3864" w:themeColor="accent1" w:themeShade="80"/>
          <w:sz w:val="20"/>
          <w:szCs w:val="20"/>
          <w:lang w:val="en-US"/>
        </w:rPr>
      </w:pPr>
      <w:bookmarkStart w:id="114" w:name="_Toc157446736"/>
      <w:bookmarkStart w:id="115" w:name="_Toc157704664"/>
      <w:r w:rsidRPr="00A2227F">
        <w:rPr>
          <w:rFonts w:ascii="Arial" w:hAnsi="Arial" w:cs="Arial"/>
          <w:b/>
          <w:color w:val="1F3864" w:themeColor="accent1" w:themeShade="80"/>
          <w:sz w:val="20"/>
          <w:szCs w:val="20"/>
          <w:lang w:val="en-US"/>
        </w:rPr>
        <w:lastRenderedPageBreak/>
        <w:t>23 – UNEARDED COMMISSIONS</w:t>
      </w:r>
      <w:bookmarkEnd w:id="112"/>
      <w:bookmarkEnd w:id="114"/>
      <w:bookmarkEnd w:id="115"/>
    </w:p>
    <w:p w14:paraId="2FF0FB89" w14:textId="77777777" w:rsidR="00637FCD" w:rsidRPr="00432934" w:rsidRDefault="00637FCD" w:rsidP="00637FCD">
      <w:pPr>
        <w:pStyle w:val="01-TtulodeNota"/>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4384"/>
        <w:gridCol w:w="856"/>
        <w:gridCol w:w="401"/>
        <w:gridCol w:w="2008"/>
        <w:gridCol w:w="2009"/>
      </w:tblGrid>
      <w:tr w:rsidR="00637FCD" w:rsidRPr="00FB1814" w14:paraId="3EAE9BDA" w14:textId="77777777">
        <w:trPr>
          <w:trHeight w:val="238"/>
        </w:trPr>
        <w:tc>
          <w:tcPr>
            <w:tcW w:w="5641" w:type="dxa"/>
            <w:gridSpan w:val="3"/>
            <w:tcBorders>
              <w:top w:val="single" w:sz="2" w:space="0" w:color="1F3864" w:themeColor="accent1" w:themeShade="80"/>
              <w:bottom w:val="nil"/>
            </w:tcBorders>
            <w:shd w:val="clear" w:color="auto" w:fill="auto"/>
            <w:vAlign w:val="center"/>
          </w:tcPr>
          <w:p w14:paraId="4AEE7FD3" w14:textId="77777777" w:rsidR="00637FCD" w:rsidRPr="00432934" w:rsidRDefault="00637FCD">
            <w:pPr>
              <w:keepNext/>
              <w:keepLines/>
              <w:spacing w:before="40" w:after="40"/>
              <w:jc w:val="center"/>
              <w:rPr>
                <w:rFonts w:ascii="Arial" w:hAnsi="Arial" w:cs="Arial"/>
                <w:b/>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3AAA9F50" w14:textId="77777777" w:rsidR="00637FCD" w:rsidRPr="00432934" w:rsidRDefault="00637FCD">
            <w:pPr>
              <w:pStyle w:val="08-Tabelageral"/>
              <w:jc w:val="center"/>
              <w:rPr>
                <w:rFonts w:cs="Arial"/>
                <w:b/>
              </w:rPr>
            </w:pPr>
            <w:proofErr w:type="spellStart"/>
            <w:r w:rsidRPr="00FB1814">
              <w:rPr>
                <w:rFonts w:cs="Arial"/>
                <w:b/>
                <w:szCs w:val="14"/>
              </w:rPr>
              <w:t>Consolidated</w:t>
            </w:r>
            <w:proofErr w:type="spellEnd"/>
          </w:p>
        </w:tc>
      </w:tr>
      <w:tr w:rsidR="00637FCD" w:rsidRPr="0049410B" w14:paraId="1181C509" w14:textId="77777777">
        <w:trPr>
          <w:trHeight w:val="238"/>
        </w:trPr>
        <w:tc>
          <w:tcPr>
            <w:tcW w:w="5641" w:type="dxa"/>
            <w:gridSpan w:val="3"/>
            <w:tcBorders>
              <w:top w:val="nil"/>
              <w:bottom w:val="single" w:sz="2" w:space="0" w:color="1F3864" w:themeColor="accent1" w:themeShade="80"/>
            </w:tcBorders>
            <w:shd w:val="clear" w:color="auto" w:fill="auto"/>
          </w:tcPr>
          <w:p w14:paraId="4B9DC13A" w14:textId="77777777" w:rsidR="00637FCD" w:rsidRPr="00432934" w:rsidRDefault="00637FCD">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tcPr>
          <w:p w14:paraId="7E0AAF66" w14:textId="77777777" w:rsidR="00637FCD" w:rsidRPr="00432934" w:rsidRDefault="00637FCD">
            <w:pPr>
              <w:pStyle w:val="08-Tabelageral"/>
              <w:rPr>
                <w:rFonts w:cs="Arial"/>
                <w:b/>
              </w:rPr>
            </w:pPr>
            <w:r>
              <w:rPr>
                <w:rFonts w:cs="Arial"/>
                <w:b/>
                <w:bCs/>
                <w:kern w:val="2"/>
                <w:szCs w:val="14"/>
                <w:lang w:val="en-US"/>
              </w:rPr>
              <w:t>Dec 31, 2023</w:t>
            </w:r>
          </w:p>
        </w:tc>
        <w:tc>
          <w:tcPr>
            <w:tcW w:w="2009" w:type="dxa"/>
            <w:tcBorders>
              <w:top w:val="single" w:sz="2" w:space="0" w:color="1F3864" w:themeColor="accent1" w:themeShade="80"/>
              <w:bottom w:val="single" w:sz="2" w:space="0" w:color="1F3864" w:themeColor="accent1" w:themeShade="80"/>
            </w:tcBorders>
            <w:shd w:val="clear" w:color="auto" w:fill="auto"/>
          </w:tcPr>
          <w:p w14:paraId="7AF7DA61" w14:textId="77777777" w:rsidR="00637FCD" w:rsidRPr="00432934" w:rsidRDefault="00637FCD">
            <w:pPr>
              <w:pStyle w:val="08-Tabelageral"/>
              <w:rPr>
                <w:rFonts w:cs="Arial"/>
                <w:b/>
              </w:rPr>
            </w:pPr>
            <w:r>
              <w:rPr>
                <w:rFonts w:cs="Arial"/>
                <w:b/>
                <w:bCs/>
                <w:kern w:val="2"/>
                <w:szCs w:val="14"/>
                <w:lang w:val="en-US"/>
              </w:rPr>
              <w:t>Dec 31, 2022</w:t>
            </w:r>
          </w:p>
        </w:tc>
      </w:tr>
      <w:tr w:rsidR="00637FCD" w:rsidRPr="00FB1814" w14:paraId="0A457CF6" w14:textId="77777777">
        <w:trPr>
          <w:trHeight w:val="238"/>
        </w:trPr>
        <w:tc>
          <w:tcPr>
            <w:tcW w:w="4384" w:type="dxa"/>
            <w:tcBorders>
              <w:top w:val="single" w:sz="2" w:space="0" w:color="1F3864" w:themeColor="accent1" w:themeShade="80"/>
              <w:bottom w:val="nil"/>
            </w:tcBorders>
            <w:shd w:val="clear" w:color="auto" w:fill="auto"/>
            <w:vAlign w:val="center"/>
          </w:tcPr>
          <w:p w14:paraId="3A709F3F" w14:textId="77777777" w:rsidR="00637FCD" w:rsidRPr="00FB1814" w:rsidRDefault="00637FCD">
            <w:pPr>
              <w:pStyle w:val="08-Tabelageral"/>
              <w:jc w:val="left"/>
              <w:rPr>
                <w:rFonts w:cs="Arial"/>
                <w:b/>
                <w:lang w:val="en-US"/>
              </w:rPr>
            </w:pPr>
            <w:r w:rsidRPr="00FB1814">
              <w:rPr>
                <w:rFonts w:cs="Arial"/>
                <w:b/>
                <w:lang w:val="en-US"/>
              </w:rPr>
              <w:t>Current Liabilities</w:t>
            </w:r>
          </w:p>
        </w:tc>
        <w:tc>
          <w:tcPr>
            <w:tcW w:w="856" w:type="dxa"/>
            <w:tcBorders>
              <w:top w:val="single" w:sz="2" w:space="0" w:color="1F3864" w:themeColor="accent1" w:themeShade="80"/>
              <w:bottom w:val="nil"/>
            </w:tcBorders>
            <w:shd w:val="clear" w:color="auto" w:fill="auto"/>
          </w:tcPr>
          <w:p w14:paraId="0D99F77A" w14:textId="77777777" w:rsidR="00637FCD" w:rsidRPr="00432934" w:rsidRDefault="00637FCD">
            <w:pPr>
              <w:pStyle w:val="08-Tabelageral"/>
              <w:rPr>
                <w:rFonts w:cs="Arial"/>
                <w:b/>
              </w:rPr>
            </w:pPr>
          </w:p>
        </w:tc>
        <w:tc>
          <w:tcPr>
            <w:tcW w:w="401" w:type="dxa"/>
            <w:tcBorders>
              <w:top w:val="single" w:sz="2" w:space="0" w:color="1F3864" w:themeColor="accent1" w:themeShade="80"/>
              <w:bottom w:val="nil"/>
            </w:tcBorders>
            <w:shd w:val="clear" w:color="auto" w:fill="auto"/>
          </w:tcPr>
          <w:p w14:paraId="66B7B0A6" w14:textId="77777777" w:rsidR="00637FCD" w:rsidRPr="00432934" w:rsidRDefault="00637FCD">
            <w:pPr>
              <w:pStyle w:val="08-Tabelageral"/>
              <w:rPr>
                <w:rFonts w:cs="Arial"/>
                <w:b/>
              </w:rPr>
            </w:pPr>
          </w:p>
        </w:tc>
        <w:tc>
          <w:tcPr>
            <w:tcW w:w="2008" w:type="dxa"/>
            <w:tcBorders>
              <w:top w:val="single" w:sz="2" w:space="0" w:color="1F3864" w:themeColor="accent1" w:themeShade="80"/>
              <w:bottom w:val="nil"/>
            </w:tcBorders>
            <w:shd w:val="clear" w:color="auto" w:fill="auto"/>
          </w:tcPr>
          <w:p w14:paraId="3000CC63" w14:textId="77777777" w:rsidR="00637FCD" w:rsidRPr="00432934" w:rsidRDefault="00637FCD">
            <w:pPr>
              <w:pStyle w:val="08-Tabelageral"/>
              <w:rPr>
                <w:rFonts w:cs="Arial"/>
                <w:b/>
              </w:rPr>
            </w:pPr>
            <w:r w:rsidRPr="00432934">
              <w:rPr>
                <w:rFonts w:cs="Arial"/>
                <w:b/>
              </w:rPr>
              <w:t>1,952,798</w:t>
            </w:r>
          </w:p>
        </w:tc>
        <w:tc>
          <w:tcPr>
            <w:tcW w:w="2009" w:type="dxa"/>
            <w:tcBorders>
              <w:top w:val="single" w:sz="2" w:space="0" w:color="1F3864" w:themeColor="accent1" w:themeShade="80"/>
              <w:bottom w:val="nil"/>
            </w:tcBorders>
            <w:shd w:val="clear" w:color="auto" w:fill="auto"/>
          </w:tcPr>
          <w:p w14:paraId="29ADC403" w14:textId="77777777" w:rsidR="00637FCD" w:rsidRPr="00432934" w:rsidRDefault="00637FCD">
            <w:pPr>
              <w:pStyle w:val="08-Tabelageral"/>
              <w:rPr>
                <w:rFonts w:cs="Arial"/>
                <w:b/>
              </w:rPr>
            </w:pPr>
            <w:r w:rsidRPr="00432934">
              <w:rPr>
                <w:rFonts w:cs="Arial"/>
                <w:b/>
              </w:rPr>
              <w:t>1,760,473</w:t>
            </w:r>
          </w:p>
        </w:tc>
      </w:tr>
      <w:tr w:rsidR="00637FCD" w:rsidRPr="0049410B" w14:paraId="4DB83760" w14:textId="77777777">
        <w:trPr>
          <w:trHeight w:val="238"/>
        </w:trPr>
        <w:tc>
          <w:tcPr>
            <w:tcW w:w="4384" w:type="dxa"/>
            <w:tcBorders>
              <w:top w:val="nil"/>
            </w:tcBorders>
            <w:shd w:val="clear" w:color="auto" w:fill="auto"/>
            <w:vAlign w:val="center"/>
          </w:tcPr>
          <w:p w14:paraId="26D7A2FD" w14:textId="77777777" w:rsidR="00637FCD" w:rsidRPr="002547FE" w:rsidRDefault="00637FCD">
            <w:pPr>
              <w:pStyle w:val="08-Tabelageral"/>
              <w:ind w:left="113"/>
              <w:jc w:val="left"/>
              <w:rPr>
                <w:rFonts w:cs="Arial"/>
                <w:b/>
                <w:highlight w:val="yellow"/>
                <w:lang w:val="en-US"/>
              </w:rPr>
            </w:pPr>
            <w:r>
              <w:rPr>
                <w:rFonts w:cs="Arial"/>
                <w:lang w:val="en-US"/>
              </w:rPr>
              <w:t>BB MAPFRE</w:t>
            </w:r>
          </w:p>
        </w:tc>
        <w:tc>
          <w:tcPr>
            <w:tcW w:w="856" w:type="dxa"/>
            <w:tcBorders>
              <w:top w:val="nil"/>
            </w:tcBorders>
            <w:shd w:val="clear" w:color="auto" w:fill="auto"/>
          </w:tcPr>
          <w:p w14:paraId="39949189" w14:textId="77777777" w:rsidR="00637FCD" w:rsidRPr="00432934" w:rsidRDefault="00637FCD">
            <w:pPr>
              <w:pStyle w:val="08-Tabelageral"/>
              <w:rPr>
                <w:rFonts w:cs="Arial"/>
              </w:rPr>
            </w:pPr>
          </w:p>
        </w:tc>
        <w:tc>
          <w:tcPr>
            <w:tcW w:w="401" w:type="dxa"/>
            <w:tcBorders>
              <w:top w:val="nil"/>
            </w:tcBorders>
            <w:shd w:val="clear" w:color="auto" w:fill="auto"/>
          </w:tcPr>
          <w:p w14:paraId="13A01581" w14:textId="77777777" w:rsidR="00637FCD" w:rsidRPr="00432934" w:rsidRDefault="00637FCD">
            <w:pPr>
              <w:pStyle w:val="08-Tabelageral"/>
              <w:rPr>
                <w:rFonts w:cs="Arial"/>
              </w:rPr>
            </w:pPr>
          </w:p>
        </w:tc>
        <w:tc>
          <w:tcPr>
            <w:tcW w:w="2008" w:type="dxa"/>
            <w:tcBorders>
              <w:top w:val="nil"/>
            </w:tcBorders>
            <w:shd w:val="clear" w:color="auto" w:fill="auto"/>
          </w:tcPr>
          <w:p w14:paraId="7F65BC71" w14:textId="77777777" w:rsidR="00637FCD" w:rsidRPr="00432934" w:rsidRDefault="00637FCD">
            <w:pPr>
              <w:pStyle w:val="08-Tabelageral"/>
              <w:rPr>
                <w:rFonts w:cs="Arial"/>
              </w:rPr>
            </w:pPr>
            <w:r w:rsidRPr="00432934">
              <w:rPr>
                <w:rFonts w:cs="Arial"/>
              </w:rPr>
              <w:t>1,865,674</w:t>
            </w:r>
          </w:p>
        </w:tc>
        <w:tc>
          <w:tcPr>
            <w:tcW w:w="2009" w:type="dxa"/>
            <w:tcBorders>
              <w:top w:val="nil"/>
            </w:tcBorders>
            <w:shd w:val="clear" w:color="auto" w:fill="auto"/>
          </w:tcPr>
          <w:p w14:paraId="7CFB3F4C" w14:textId="77777777" w:rsidR="00637FCD" w:rsidRPr="00432934" w:rsidRDefault="00637FCD">
            <w:pPr>
              <w:pStyle w:val="08-Tabelageral"/>
              <w:rPr>
                <w:rFonts w:cs="Arial"/>
              </w:rPr>
            </w:pPr>
            <w:r w:rsidRPr="00432934">
              <w:rPr>
                <w:rFonts w:cs="Arial"/>
              </w:rPr>
              <w:t>1,656,677</w:t>
            </w:r>
          </w:p>
        </w:tc>
      </w:tr>
      <w:tr w:rsidR="00637FCD" w:rsidRPr="0049410B" w14:paraId="441E95A5" w14:textId="77777777">
        <w:trPr>
          <w:trHeight w:val="238"/>
        </w:trPr>
        <w:tc>
          <w:tcPr>
            <w:tcW w:w="4384" w:type="dxa"/>
            <w:shd w:val="clear" w:color="auto" w:fill="auto"/>
            <w:vAlign w:val="center"/>
          </w:tcPr>
          <w:p w14:paraId="2F3145F4" w14:textId="77777777" w:rsidR="00637FCD" w:rsidRPr="002547FE" w:rsidRDefault="00637FCD">
            <w:pPr>
              <w:pStyle w:val="08-Tabelageral"/>
              <w:ind w:left="113"/>
              <w:jc w:val="left"/>
              <w:rPr>
                <w:rFonts w:cs="Arial"/>
                <w:b/>
                <w:highlight w:val="yellow"/>
                <w:vertAlign w:val="superscript"/>
                <w:lang w:val="en-US"/>
              </w:rPr>
            </w:pPr>
            <w:r>
              <w:rPr>
                <w:rFonts w:cs="Arial"/>
                <w:lang w:val="en-US"/>
              </w:rPr>
              <w:t xml:space="preserve">MAPFRE </w:t>
            </w:r>
            <w:proofErr w:type="spellStart"/>
            <w:r>
              <w:rPr>
                <w:rFonts w:cs="Arial"/>
                <w:lang w:val="en-US"/>
              </w:rPr>
              <w:t>Seguros</w:t>
            </w:r>
            <w:proofErr w:type="spellEnd"/>
            <w:r>
              <w:rPr>
                <w:rFonts w:cs="Arial"/>
                <w:lang w:val="en-US"/>
              </w:rPr>
              <w:t xml:space="preserve"> Gerais</w:t>
            </w:r>
          </w:p>
        </w:tc>
        <w:tc>
          <w:tcPr>
            <w:tcW w:w="856" w:type="dxa"/>
            <w:shd w:val="clear" w:color="auto" w:fill="auto"/>
          </w:tcPr>
          <w:p w14:paraId="10556095" w14:textId="77777777" w:rsidR="00637FCD" w:rsidRPr="00432934" w:rsidRDefault="00637FCD">
            <w:pPr>
              <w:pStyle w:val="08-Tabelageral"/>
              <w:rPr>
                <w:rFonts w:cs="Arial"/>
              </w:rPr>
            </w:pPr>
          </w:p>
        </w:tc>
        <w:tc>
          <w:tcPr>
            <w:tcW w:w="401" w:type="dxa"/>
            <w:shd w:val="clear" w:color="auto" w:fill="auto"/>
          </w:tcPr>
          <w:p w14:paraId="3666FDC9" w14:textId="77777777" w:rsidR="00637FCD" w:rsidRPr="00432934" w:rsidRDefault="00637FCD">
            <w:pPr>
              <w:pStyle w:val="08-Tabelageral"/>
              <w:rPr>
                <w:rFonts w:cs="Arial"/>
              </w:rPr>
            </w:pPr>
          </w:p>
        </w:tc>
        <w:tc>
          <w:tcPr>
            <w:tcW w:w="2008" w:type="dxa"/>
            <w:shd w:val="clear" w:color="auto" w:fill="auto"/>
          </w:tcPr>
          <w:p w14:paraId="2822D0B4" w14:textId="77777777" w:rsidR="00637FCD" w:rsidRPr="00432934" w:rsidRDefault="00637FCD">
            <w:pPr>
              <w:pStyle w:val="08-Tabelageral"/>
              <w:rPr>
                <w:rFonts w:cs="Arial"/>
              </w:rPr>
            </w:pPr>
            <w:r w:rsidRPr="00432934">
              <w:rPr>
                <w:rFonts w:cs="Arial"/>
              </w:rPr>
              <w:t>86,936</w:t>
            </w:r>
          </w:p>
        </w:tc>
        <w:tc>
          <w:tcPr>
            <w:tcW w:w="2009" w:type="dxa"/>
            <w:shd w:val="clear" w:color="auto" w:fill="auto"/>
          </w:tcPr>
          <w:p w14:paraId="5AAD4435" w14:textId="77777777" w:rsidR="00637FCD" w:rsidRPr="00432934" w:rsidRDefault="00637FCD">
            <w:pPr>
              <w:pStyle w:val="08-Tabelageral"/>
              <w:rPr>
                <w:rFonts w:cs="Arial"/>
              </w:rPr>
            </w:pPr>
            <w:r w:rsidRPr="00432934">
              <w:rPr>
                <w:rFonts w:cs="Arial"/>
              </w:rPr>
              <w:t>103,560</w:t>
            </w:r>
          </w:p>
        </w:tc>
      </w:tr>
      <w:tr w:rsidR="00637FCD" w:rsidRPr="0049410B" w14:paraId="78EEE027" w14:textId="77777777">
        <w:trPr>
          <w:trHeight w:val="238"/>
        </w:trPr>
        <w:tc>
          <w:tcPr>
            <w:tcW w:w="4384" w:type="dxa"/>
            <w:shd w:val="clear" w:color="auto" w:fill="auto"/>
            <w:vAlign w:val="center"/>
          </w:tcPr>
          <w:p w14:paraId="645FC676" w14:textId="77777777" w:rsidR="00637FCD" w:rsidRPr="002547FE" w:rsidRDefault="00637FCD">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494D8FCF" w14:textId="77777777" w:rsidR="00637FCD" w:rsidRPr="00432934" w:rsidRDefault="00637FCD">
            <w:pPr>
              <w:pStyle w:val="08-Tabelageral"/>
              <w:rPr>
                <w:rFonts w:cs="Arial"/>
              </w:rPr>
            </w:pPr>
          </w:p>
        </w:tc>
        <w:tc>
          <w:tcPr>
            <w:tcW w:w="401" w:type="dxa"/>
            <w:shd w:val="clear" w:color="auto" w:fill="auto"/>
          </w:tcPr>
          <w:p w14:paraId="3F92C41A" w14:textId="77777777" w:rsidR="00637FCD" w:rsidRPr="00432934" w:rsidRDefault="00637FCD">
            <w:pPr>
              <w:pStyle w:val="08-Tabelageral"/>
              <w:rPr>
                <w:rFonts w:cs="Arial"/>
              </w:rPr>
            </w:pPr>
          </w:p>
        </w:tc>
        <w:tc>
          <w:tcPr>
            <w:tcW w:w="2008" w:type="dxa"/>
            <w:shd w:val="clear" w:color="auto" w:fill="auto"/>
          </w:tcPr>
          <w:p w14:paraId="7C79F35B" w14:textId="77777777" w:rsidR="00637FCD" w:rsidRPr="00432934" w:rsidRDefault="00637FCD">
            <w:pPr>
              <w:pStyle w:val="08-Tabelageral"/>
              <w:rPr>
                <w:rFonts w:cs="Arial"/>
              </w:rPr>
            </w:pPr>
            <w:r w:rsidRPr="00432934">
              <w:rPr>
                <w:rFonts w:cs="Arial"/>
              </w:rPr>
              <w:t>188</w:t>
            </w:r>
          </w:p>
        </w:tc>
        <w:tc>
          <w:tcPr>
            <w:tcW w:w="2009" w:type="dxa"/>
            <w:shd w:val="clear" w:color="auto" w:fill="auto"/>
          </w:tcPr>
          <w:p w14:paraId="6D79E90F" w14:textId="77777777" w:rsidR="00637FCD" w:rsidRPr="00432934" w:rsidRDefault="00637FCD">
            <w:pPr>
              <w:pStyle w:val="08-Tabelageral"/>
              <w:rPr>
                <w:rFonts w:cs="Arial"/>
              </w:rPr>
            </w:pPr>
            <w:r w:rsidRPr="00432934">
              <w:rPr>
                <w:rFonts w:cs="Arial"/>
              </w:rPr>
              <w:t>236</w:t>
            </w:r>
          </w:p>
        </w:tc>
      </w:tr>
      <w:tr w:rsidR="00637FCD" w:rsidRPr="00FB1814" w14:paraId="6D286DD6" w14:textId="77777777">
        <w:trPr>
          <w:trHeight w:val="238"/>
        </w:trPr>
        <w:tc>
          <w:tcPr>
            <w:tcW w:w="4384" w:type="dxa"/>
            <w:shd w:val="clear" w:color="auto" w:fill="auto"/>
            <w:vAlign w:val="center"/>
          </w:tcPr>
          <w:p w14:paraId="7F1A342C" w14:textId="77777777" w:rsidR="00637FCD" w:rsidRPr="00FB1814" w:rsidRDefault="00637FCD">
            <w:pPr>
              <w:pStyle w:val="08-Tabelageral"/>
              <w:jc w:val="left"/>
              <w:rPr>
                <w:rFonts w:cs="Arial"/>
                <w:b/>
                <w:lang w:val="en-US"/>
              </w:rPr>
            </w:pPr>
            <w:r w:rsidRPr="00FB1814">
              <w:rPr>
                <w:rFonts w:cs="Arial"/>
                <w:b/>
                <w:lang w:val="en-US"/>
              </w:rPr>
              <w:t>Non-Current Liabilities</w:t>
            </w:r>
          </w:p>
        </w:tc>
        <w:tc>
          <w:tcPr>
            <w:tcW w:w="856" w:type="dxa"/>
            <w:shd w:val="clear" w:color="auto" w:fill="auto"/>
          </w:tcPr>
          <w:p w14:paraId="2B506D81" w14:textId="77777777" w:rsidR="00637FCD" w:rsidRPr="00432934" w:rsidRDefault="00637FCD">
            <w:pPr>
              <w:pStyle w:val="08-Tabelageral"/>
              <w:rPr>
                <w:rFonts w:cs="Arial"/>
                <w:b/>
              </w:rPr>
            </w:pPr>
          </w:p>
        </w:tc>
        <w:tc>
          <w:tcPr>
            <w:tcW w:w="401" w:type="dxa"/>
            <w:shd w:val="clear" w:color="auto" w:fill="auto"/>
          </w:tcPr>
          <w:p w14:paraId="4785A888" w14:textId="77777777" w:rsidR="00637FCD" w:rsidRPr="00432934" w:rsidRDefault="00637FCD">
            <w:pPr>
              <w:pStyle w:val="08-Tabelageral"/>
              <w:rPr>
                <w:rFonts w:cs="Arial"/>
                <w:b/>
              </w:rPr>
            </w:pPr>
          </w:p>
        </w:tc>
        <w:tc>
          <w:tcPr>
            <w:tcW w:w="2008" w:type="dxa"/>
            <w:shd w:val="clear" w:color="auto" w:fill="auto"/>
          </w:tcPr>
          <w:p w14:paraId="6D9F4BDC" w14:textId="77777777" w:rsidR="00637FCD" w:rsidRPr="00432934" w:rsidRDefault="00637FCD">
            <w:pPr>
              <w:pStyle w:val="08-Tabelageral"/>
              <w:rPr>
                <w:rFonts w:cs="Arial"/>
                <w:b/>
              </w:rPr>
            </w:pPr>
            <w:r w:rsidRPr="00432934">
              <w:rPr>
                <w:rFonts w:cs="Arial"/>
                <w:b/>
              </w:rPr>
              <w:t>2,735,359</w:t>
            </w:r>
          </w:p>
        </w:tc>
        <w:tc>
          <w:tcPr>
            <w:tcW w:w="2009" w:type="dxa"/>
            <w:shd w:val="clear" w:color="auto" w:fill="auto"/>
          </w:tcPr>
          <w:p w14:paraId="132E2AB0" w14:textId="77777777" w:rsidR="00637FCD" w:rsidRPr="00432934" w:rsidRDefault="00637FCD">
            <w:pPr>
              <w:pStyle w:val="08-Tabelageral"/>
              <w:rPr>
                <w:rFonts w:cs="Arial"/>
                <w:b/>
              </w:rPr>
            </w:pPr>
            <w:r w:rsidRPr="00432934">
              <w:rPr>
                <w:rFonts w:cs="Arial"/>
                <w:b/>
              </w:rPr>
              <w:t>1,787,547</w:t>
            </w:r>
          </w:p>
        </w:tc>
      </w:tr>
      <w:tr w:rsidR="00637FCD" w:rsidRPr="0049410B" w14:paraId="2EA831F4" w14:textId="77777777">
        <w:trPr>
          <w:trHeight w:val="238"/>
        </w:trPr>
        <w:tc>
          <w:tcPr>
            <w:tcW w:w="4384" w:type="dxa"/>
            <w:shd w:val="clear" w:color="auto" w:fill="auto"/>
            <w:vAlign w:val="center"/>
          </w:tcPr>
          <w:p w14:paraId="430AAB05" w14:textId="77777777" w:rsidR="00637FCD" w:rsidRPr="002547FE" w:rsidRDefault="00637FCD">
            <w:pPr>
              <w:pStyle w:val="08-Tabelageral"/>
              <w:ind w:left="113"/>
              <w:jc w:val="left"/>
              <w:rPr>
                <w:rFonts w:cs="Arial"/>
                <w:b/>
                <w:highlight w:val="yellow"/>
                <w:lang w:val="en-US"/>
              </w:rPr>
            </w:pPr>
            <w:r>
              <w:rPr>
                <w:rFonts w:cs="Arial"/>
                <w:lang w:val="en-US"/>
              </w:rPr>
              <w:t>BB MAPFRE</w:t>
            </w:r>
          </w:p>
        </w:tc>
        <w:tc>
          <w:tcPr>
            <w:tcW w:w="856" w:type="dxa"/>
            <w:shd w:val="clear" w:color="auto" w:fill="auto"/>
          </w:tcPr>
          <w:p w14:paraId="0B4FB776" w14:textId="77777777" w:rsidR="00637FCD" w:rsidRPr="00432934" w:rsidRDefault="00637FCD">
            <w:pPr>
              <w:pStyle w:val="08-Tabelageral"/>
              <w:rPr>
                <w:rFonts w:cs="Arial"/>
              </w:rPr>
            </w:pPr>
          </w:p>
        </w:tc>
        <w:tc>
          <w:tcPr>
            <w:tcW w:w="401" w:type="dxa"/>
            <w:shd w:val="clear" w:color="auto" w:fill="auto"/>
          </w:tcPr>
          <w:p w14:paraId="0C3DD8C7" w14:textId="77777777" w:rsidR="00637FCD" w:rsidRPr="00432934" w:rsidRDefault="00637FCD">
            <w:pPr>
              <w:pStyle w:val="08-Tabelageral"/>
              <w:rPr>
                <w:rFonts w:cs="Arial"/>
              </w:rPr>
            </w:pPr>
          </w:p>
        </w:tc>
        <w:tc>
          <w:tcPr>
            <w:tcW w:w="2008" w:type="dxa"/>
            <w:shd w:val="clear" w:color="auto" w:fill="auto"/>
          </w:tcPr>
          <w:p w14:paraId="3BB1F288" w14:textId="77777777" w:rsidR="00637FCD" w:rsidRPr="00432934" w:rsidRDefault="00637FCD">
            <w:pPr>
              <w:pStyle w:val="08-Tabelageral"/>
              <w:rPr>
                <w:rFonts w:cs="Arial"/>
              </w:rPr>
            </w:pPr>
            <w:r w:rsidRPr="00432934">
              <w:rPr>
                <w:rFonts w:cs="Arial"/>
              </w:rPr>
              <w:t>2,705,710</w:t>
            </w:r>
          </w:p>
        </w:tc>
        <w:tc>
          <w:tcPr>
            <w:tcW w:w="2009" w:type="dxa"/>
            <w:shd w:val="clear" w:color="auto" w:fill="auto"/>
          </w:tcPr>
          <w:p w14:paraId="34B213A3" w14:textId="77777777" w:rsidR="00637FCD" w:rsidRPr="00432934" w:rsidRDefault="00637FCD">
            <w:pPr>
              <w:pStyle w:val="08-Tabelageral"/>
              <w:rPr>
                <w:rFonts w:cs="Arial"/>
              </w:rPr>
            </w:pPr>
            <w:r w:rsidRPr="00432934">
              <w:rPr>
                <w:rFonts w:cs="Arial"/>
              </w:rPr>
              <w:t>1,761,161</w:t>
            </w:r>
          </w:p>
        </w:tc>
      </w:tr>
      <w:tr w:rsidR="00637FCD" w:rsidRPr="0049410B" w14:paraId="752ACF83" w14:textId="77777777">
        <w:trPr>
          <w:trHeight w:val="238"/>
        </w:trPr>
        <w:tc>
          <w:tcPr>
            <w:tcW w:w="4384" w:type="dxa"/>
            <w:shd w:val="clear" w:color="auto" w:fill="auto"/>
            <w:vAlign w:val="center"/>
          </w:tcPr>
          <w:p w14:paraId="05911A09" w14:textId="77777777" w:rsidR="00637FCD" w:rsidRPr="002547FE" w:rsidRDefault="00637FCD">
            <w:pPr>
              <w:pStyle w:val="08-Tabelageral"/>
              <w:ind w:left="113"/>
              <w:jc w:val="left"/>
              <w:rPr>
                <w:rFonts w:cs="Arial"/>
                <w:b/>
                <w:highlight w:val="yellow"/>
                <w:vertAlign w:val="superscript"/>
                <w:lang w:val="en-US"/>
              </w:rPr>
            </w:pPr>
            <w:r>
              <w:rPr>
                <w:rFonts w:cs="Arial"/>
                <w:lang w:val="en-US"/>
              </w:rPr>
              <w:t xml:space="preserve">MAPFRE </w:t>
            </w:r>
            <w:proofErr w:type="spellStart"/>
            <w:r>
              <w:rPr>
                <w:rFonts w:cs="Arial"/>
                <w:lang w:val="en-US"/>
              </w:rPr>
              <w:t>Seguros</w:t>
            </w:r>
            <w:proofErr w:type="spellEnd"/>
            <w:r>
              <w:rPr>
                <w:rFonts w:cs="Arial"/>
                <w:lang w:val="en-US"/>
              </w:rPr>
              <w:t xml:space="preserve"> Gerais</w:t>
            </w:r>
          </w:p>
        </w:tc>
        <w:tc>
          <w:tcPr>
            <w:tcW w:w="856" w:type="dxa"/>
            <w:shd w:val="clear" w:color="auto" w:fill="auto"/>
          </w:tcPr>
          <w:p w14:paraId="2AA08E2F" w14:textId="77777777" w:rsidR="00637FCD" w:rsidRPr="00432934" w:rsidRDefault="00637FCD">
            <w:pPr>
              <w:pStyle w:val="08-Tabelageral"/>
              <w:rPr>
                <w:rFonts w:cs="Arial"/>
              </w:rPr>
            </w:pPr>
          </w:p>
        </w:tc>
        <w:tc>
          <w:tcPr>
            <w:tcW w:w="401" w:type="dxa"/>
            <w:shd w:val="clear" w:color="auto" w:fill="auto"/>
          </w:tcPr>
          <w:p w14:paraId="6C7B5C6A" w14:textId="77777777" w:rsidR="00637FCD" w:rsidRPr="00432934" w:rsidRDefault="00637FCD">
            <w:pPr>
              <w:pStyle w:val="08-Tabelageral"/>
              <w:rPr>
                <w:rFonts w:cs="Arial"/>
              </w:rPr>
            </w:pPr>
          </w:p>
        </w:tc>
        <w:tc>
          <w:tcPr>
            <w:tcW w:w="2008" w:type="dxa"/>
            <w:shd w:val="clear" w:color="auto" w:fill="auto"/>
          </w:tcPr>
          <w:p w14:paraId="53954950" w14:textId="77777777" w:rsidR="00637FCD" w:rsidRPr="00432934" w:rsidRDefault="00637FCD">
            <w:pPr>
              <w:pStyle w:val="08-Tabelageral"/>
              <w:rPr>
                <w:rFonts w:cs="Arial"/>
              </w:rPr>
            </w:pPr>
            <w:r w:rsidRPr="00432934">
              <w:rPr>
                <w:rFonts w:cs="Arial"/>
              </w:rPr>
              <w:t>29,649</w:t>
            </w:r>
          </w:p>
        </w:tc>
        <w:tc>
          <w:tcPr>
            <w:tcW w:w="2009" w:type="dxa"/>
            <w:shd w:val="clear" w:color="auto" w:fill="auto"/>
          </w:tcPr>
          <w:p w14:paraId="212A772D" w14:textId="77777777" w:rsidR="00637FCD" w:rsidRPr="00432934" w:rsidRDefault="00637FCD">
            <w:pPr>
              <w:pStyle w:val="08-Tabelageral"/>
              <w:rPr>
                <w:rFonts w:cs="Arial"/>
              </w:rPr>
            </w:pPr>
            <w:r w:rsidRPr="00432934">
              <w:rPr>
                <w:rFonts w:cs="Arial"/>
              </w:rPr>
              <w:t>26,386</w:t>
            </w:r>
          </w:p>
        </w:tc>
      </w:tr>
      <w:tr w:rsidR="00637FCD" w:rsidRPr="00FB1814" w14:paraId="5830B7BC" w14:textId="77777777">
        <w:trPr>
          <w:trHeight w:val="238"/>
        </w:trPr>
        <w:tc>
          <w:tcPr>
            <w:tcW w:w="4384" w:type="dxa"/>
            <w:tcBorders>
              <w:bottom w:val="single" w:sz="2" w:space="0" w:color="1F3864" w:themeColor="accent1" w:themeShade="80"/>
            </w:tcBorders>
            <w:shd w:val="clear" w:color="auto" w:fill="auto"/>
            <w:vAlign w:val="center"/>
          </w:tcPr>
          <w:p w14:paraId="0667D073" w14:textId="77777777" w:rsidR="00637FCD" w:rsidRPr="00FB1814" w:rsidRDefault="00637FCD">
            <w:pPr>
              <w:pStyle w:val="08-Tabelageral"/>
              <w:jc w:val="left"/>
              <w:rPr>
                <w:rFonts w:cs="Arial"/>
                <w:b/>
                <w:bCs/>
                <w:szCs w:val="14"/>
                <w:lang w:val="en-US"/>
              </w:rPr>
            </w:pPr>
            <w:r w:rsidRPr="00FB1814">
              <w:rPr>
                <w:rFonts w:cs="Arial"/>
                <w:b/>
                <w:lang w:val="en-US"/>
              </w:rPr>
              <w:t>Total</w:t>
            </w:r>
          </w:p>
        </w:tc>
        <w:tc>
          <w:tcPr>
            <w:tcW w:w="856" w:type="dxa"/>
            <w:tcBorders>
              <w:bottom w:val="single" w:sz="2" w:space="0" w:color="1F3864" w:themeColor="accent1" w:themeShade="80"/>
            </w:tcBorders>
            <w:shd w:val="clear" w:color="auto" w:fill="auto"/>
          </w:tcPr>
          <w:p w14:paraId="57B488FE" w14:textId="77777777" w:rsidR="00637FCD" w:rsidRPr="00432934" w:rsidRDefault="00637FCD">
            <w:pPr>
              <w:pStyle w:val="08-Tabelageral"/>
              <w:rPr>
                <w:rFonts w:cs="Arial"/>
                <w:b/>
                <w:szCs w:val="14"/>
              </w:rPr>
            </w:pPr>
          </w:p>
        </w:tc>
        <w:tc>
          <w:tcPr>
            <w:tcW w:w="401" w:type="dxa"/>
            <w:tcBorders>
              <w:bottom w:val="single" w:sz="2" w:space="0" w:color="1F3864" w:themeColor="accent1" w:themeShade="80"/>
            </w:tcBorders>
            <w:shd w:val="clear" w:color="auto" w:fill="auto"/>
          </w:tcPr>
          <w:p w14:paraId="43F86179" w14:textId="77777777" w:rsidR="00637FCD" w:rsidRPr="00432934" w:rsidRDefault="00637FCD">
            <w:pPr>
              <w:pStyle w:val="08-Tabelageral"/>
              <w:rPr>
                <w:rFonts w:cs="Arial"/>
                <w:b/>
                <w:szCs w:val="14"/>
              </w:rPr>
            </w:pPr>
          </w:p>
        </w:tc>
        <w:tc>
          <w:tcPr>
            <w:tcW w:w="2008" w:type="dxa"/>
            <w:tcBorders>
              <w:bottom w:val="single" w:sz="2" w:space="0" w:color="1F3864" w:themeColor="accent1" w:themeShade="80"/>
            </w:tcBorders>
            <w:shd w:val="clear" w:color="auto" w:fill="auto"/>
          </w:tcPr>
          <w:p w14:paraId="2AC039B2" w14:textId="77777777" w:rsidR="00637FCD" w:rsidRPr="00432934" w:rsidRDefault="00637FCD">
            <w:pPr>
              <w:pStyle w:val="08-Tabelageral"/>
              <w:rPr>
                <w:rFonts w:cs="Arial"/>
                <w:b/>
              </w:rPr>
            </w:pPr>
            <w:r w:rsidRPr="00432934">
              <w:rPr>
                <w:rFonts w:cs="Arial"/>
                <w:b/>
              </w:rPr>
              <w:t>4,688,157</w:t>
            </w:r>
          </w:p>
        </w:tc>
        <w:tc>
          <w:tcPr>
            <w:tcW w:w="2009" w:type="dxa"/>
            <w:tcBorders>
              <w:bottom w:val="single" w:sz="2" w:space="0" w:color="1F3864" w:themeColor="accent1" w:themeShade="80"/>
            </w:tcBorders>
            <w:shd w:val="clear" w:color="auto" w:fill="auto"/>
          </w:tcPr>
          <w:p w14:paraId="2B723A3B" w14:textId="77777777" w:rsidR="00637FCD" w:rsidRPr="00432934" w:rsidRDefault="00637FCD">
            <w:pPr>
              <w:pStyle w:val="08-Tabelageral"/>
              <w:rPr>
                <w:rFonts w:cs="Arial"/>
                <w:b/>
              </w:rPr>
            </w:pPr>
            <w:r w:rsidRPr="00432934">
              <w:rPr>
                <w:rFonts w:cs="Arial"/>
                <w:b/>
              </w:rPr>
              <w:t>3,548,020</w:t>
            </w:r>
          </w:p>
        </w:tc>
      </w:tr>
    </w:tbl>
    <w:p w14:paraId="60057A04" w14:textId="77777777" w:rsidR="00637FCD" w:rsidRPr="00F426B6" w:rsidRDefault="00637FCD" w:rsidP="00FF1523">
      <w:pPr>
        <w:pStyle w:val="07-Legenda"/>
        <w:numPr>
          <w:ilvl w:val="0"/>
          <w:numId w:val="41"/>
        </w:numPr>
        <w:ind w:left="284" w:hanging="284"/>
        <w:rPr>
          <w:rFonts w:cs="Arial"/>
          <w:szCs w:val="14"/>
          <w:lang w:val="en-US"/>
        </w:rPr>
      </w:pPr>
      <w:r w:rsidRPr="00F426B6">
        <w:rPr>
          <w:rStyle w:val="cf01"/>
          <w:rFonts w:ascii="Arial" w:eastAsia="MS Mincho" w:hAnsi="Arial" w:cs="Arial"/>
          <w:sz w:val="14"/>
          <w:szCs w:val="14"/>
          <w:lang w:val="en-US"/>
        </w:rPr>
        <w:t xml:space="preserve">The variation in non-current liabilities is related to the increase in brokerage percentages in some </w:t>
      </w:r>
      <w:proofErr w:type="spellStart"/>
      <w:r w:rsidRPr="00F426B6">
        <w:rPr>
          <w:rStyle w:val="cf01"/>
          <w:rFonts w:ascii="Arial" w:eastAsia="MS Mincho" w:hAnsi="Arial" w:cs="Arial"/>
          <w:sz w:val="14"/>
          <w:szCs w:val="14"/>
          <w:lang w:val="en-US"/>
        </w:rPr>
        <w:t>Brasilseg</w:t>
      </w:r>
      <w:proofErr w:type="spellEnd"/>
      <w:r w:rsidRPr="00F426B6">
        <w:rPr>
          <w:rStyle w:val="cf01"/>
          <w:rFonts w:ascii="Arial" w:eastAsia="MS Mincho" w:hAnsi="Arial" w:cs="Arial"/>
          <w:sz w:val="14"/>
          <w:szCs w:val="14"/>
          <w:lang w:val="en-US"/>
        </w:rPr>
        <w:t xml:space="preserve"> products, which occurred together with the end of the additional commission, combined with the increase in sales volume.</w:t>
      </w:r>
    </w:p>
    <w:p w14:paraId="4D26D9AC" w14:textId="77777777" w:rsidR="00637FCD" w:rsidRPr="00432934" w:rsidRDefault="00637FCD" w:rsidP="00637FCD">
      <w:pPr>
        <w:pStyle w:val="07-Legenda"/>
        <w:spacing w:before="120" w:after="120" w:line="276" w:lineRule="auto"/>
        <w:ind w:left="0" w:firstLine="0"/>
        <w:rPr>
          <w:rFonts w:cs="Arial"/>
          <w:sz w:val="18"/>
          <w:lang w:val="en-US" w:eastAsia="en-US"/>
        </w:rPr>
      </w:pPr>
      <w:r w:rsidRPr="00432934">
        <w:rPr>
          <w:rFonts w:cs="Arial"/>
          <w:sz w:val="18"/>
          <w:lang w:val="en-US" w:eastAsia="en-US"/>
        </w:rPr>
        <w:t>There are no amount of unearned commissions in parent.</w:t>
      </w:r>
    </w:p>
    <w:p w14:paraId="12B033B5" w14:textId="64C20472" w:rsidR="0012539E" w:rsidRPr="002C0FCD" w:rsidRDefault="00637FCD" w:rsidP="002C0FCD">
      <w:pPr>
        <w:spacing w:before="120" w:after="120"/>
        <w:jc w:val="both"/>
        <w:rPr>
          <w:rFonts w:ascii="Arial" w:eastAsia="Times New Roman" w:hAnsi="Arial" w:cs="Arial"/>
          <w:spacing w:val="-2"/>
          <w:sz w:val="18"/>
          <w:szCs w:val="18"/>
          <w:highlight w:val="yellow"/>
          <w:lang w:val="en-US" w:eastAsia="pt-BR"/>
        </w:rPr>
      </w:pPr>
      <w:r>
        <w:rPr>
          <w:rFonts w:ascii="Arial" w:eastAsia="Times New Roman" w:hAnsi="Arial" w:cs="Arial"/>
          <w:spacing w:val="-2"/>
          <w:sz w:val="18"/>
          <w:szCs w:val="18"/>
          <w:lang w:val="en-US" w:eastAsia="pt-BR"/>
        </w:rPr>
        <w:t xml:space="preserve">On Dec 29, 2022, the 3rd Amendment to the Operating Agreement for Operating in the Insurance Segment (“Amendment to the Operating Agreement”) was formalized, effective from 01.01.2023, which excludes the additional remuneration mechanism paid by </w:t>
      </w:r>
      <w:proofErr w:type="spellStart"/>
      <w:r>
        <w:rPr>
          <w:rFonts w:ascii="Arial" w:eastAsia="Times New Roman" w:hAnsi="Arial" w:cs="Arial"/>
          <w:spacing w:val="-2"/>
          <w:sz w:val="18"/>
          <w:szCs w:val="18"/>
          <w:lang w:val="en-US" w:eastAsia="pt-BR"/>
        </w:rPr>
        <w:t>Brasilseg</w:t>
      </w:r>
      <w:proofErr w:type="spellEnd"/>
      <w:r>
        <w:rPr>
          <w:rFonts w:ascii="Arial" w:eastAsia="Times New Roman" w:hAnsi="Arial" w:cs="Arial"/>
          <w:spacing w:val="-2"/>
          <w:sz w:val="18"/>
          <w:szCs w:val="18"/>
          <w:lang w:val="en-US" w:eastAsia="pt-BR"/>
        </w:rPr>
        <w:t xml:space="preserve"> to BB </w:t>
      </w:r>
      <w:proofErr w:type="spellStart"/>
      <w:r>
        <w:rPr>
          <w:rFonts w:ascii="Arial" w:eastAsia="Times New Roman" w:hAnsi="Arial" w:cs="Arial"/>
          <w:spacing w:val="-2"/>
          <w:sz w:val="18"/>
          <w:szCs w:val="18"/>
          <w:lang w:val="en-US" w:eastAsia="pt-BR"/>
        </w:rPr>
        <w:t>Corretora</w:t>
      </w:r>
      <w:proofErr w:type="spellEnd"/>
      <w:r>
        <w:rPr>
          <w:rFonts w:ascii="Arial" w:eastAsia="Times New Roman" w:hAnsi="Arial" w:cs="Arial"/>
          <w:spacing w:val="-2"/>
          <w:sz w:val="18"/>
          <w:szCs w:val="18"/>
          <w:lang w:val="en-US" w:eastAsia="pt-BR"/>
        </w:rPr>
        <w:t xml:space="preserve">, increases the percentage of commission paid by </w:t>
      </w:r>
      <w:proofErr w:type="spellStart"/>
      <w:r>
        <w:rPr>
          <w:rFonts w:ascii="Arial" w:eastAsia="Times New Roman" w:hAnsi="Arial" w:cs="Arial"/>
          <w:spacing w:val="-2"/>
          <w:sz w:val="18"/>
          <w:szCs w:val="18"/>
          <w:lang w:val="en-US" w:eastAsia="pt-BR"/>
        </w:rPr>
        <w:t>Brasilseg</w:t>
      </w:r>
      <w:proofErr w:type="spellEnd"/>
      <w:r>
        <w:rPr>
          <w:rFonts w:ascii="Arial" w:eastAsia="Times New Roman" w:hAnsi="Arial" w:cs="Arial"/>
          <w:spacing w:val="-2"/>
          <w:sz w:val="18"/>
          <w:szCs w:val="18"/>
          <w:lang w:val="en-US" w:eastAsia="pt-BR"/>
        </w:rPr>
        <w:t xml:space="preserve"> to BB </w:t>
      </w:r>
      <w:proofErr w:type="spellStart"/>
      <w:r>
        <w:rPr>
          <w:rFonts w:ascii="Arial" w:eastAsia="Times New Roman" w:hAnsi="Arial" w:cs="Arial"/>
          <w:spacing w:val="-2"/>
          <w:sz w:val="18"/>
          <w:szCs w:val="18"/>
          <w:lang w:val="en-US" w:eastAsia="pt-BR"/>
        </w:rPr>
        <w:t>Corretora</w:t>
      </w:r>
      <w:proofErr w:type="spellEnd"/>
      <w:r>
        <w:rPr>
          <w:rFonts w:ascii="Arial" w:eastAsia="Times New Roman" w:hAnsi="Arial" w:cs="Arial"/>
          <w:spacing w:val="-2"/>
          <w:sz w:val="18"/>
          <w:szCs w:val="18"/>
          <w:lang w:val="en-US" w:eastAsia="pt-BR"/>
        </w:rPr>
        <w:t xml:space="preserve"> on premiums written for life and credit life insurance and reduces the percentage of commission paid by </w:t>
      </w:r>
      <w:proofErr w:type="spellStart"/>
      <w:r>
        <w:rPr>
          <w:rFonts w:ascii="Arial" w:eastAsia="Times New Roman" w:hAnsi="Arial" w:cs="Arial"/>
          <w:spacing w:val="-2"/>
          <w:sz w:val="18"/>
          <w:szCs w:val="18"/>
          <w:lang w:val="en-US" w:eastAsia="pt-BR"/>
        </w:rPr>
        <w:t>Brasilseg</w:t>
      </w:r>
      <w:proofErr w:type="spellEnd"/>
      <w:r>
        <w:rPr>
          <w:rFonts w:ascii="Arial" w:eastAsia="Times New Roman" w:hAnsi="Arial" w:cs="Arial"/>
          <w:spacing w:val="-2"/>
          <w:sz w:val="18"/>
          <w:szCs w:val="18"/>
          <w:lang w:val="en-US" w:eastAsia="pt-BR"/>
        </w:rPr>
        <w:t xml:space="preserve"> to BB </w:t>
      </w:r>
      <w:proofErr w:type="spellStart"/>
      <w:r>
        <w:rPr>
          <w:rFonts w:ascii="Arial" w:eastAsia="Times New Roman" w:hAnsi="Arial" w:cs="Arial"/>
          <w:spacing w:val="-2"/>
          <w:sz w:val="18"/>
          <w:szCs w:val="18"/>
          <w:lang w:val="en-US" w:eastAsia="pt-BR"/>
        </w:rPr>
        <w:t>Corretora</w:t>
      </w:r>
      <w:proofErr w:type="spellEnd"/>
      <w:r>
        <w:rPr>
          <w:rFonts w:ascii="Arial" w:eastAsia="Times New Roman" w:hAnsi="Arial" w:cs="Arial"/>
          <w:spacing w:val="-2"/>
          <w:sz w:val="18"/>
          <w:szCs w:val="18"/>
          <w:lang w:val="en-US" w:eastAsia="pt-BR"/>
        </w:rPr>
        <w:t xml:space="preserve"> on premiums written for rural pledge insurance.</w:t>
      </w:r>
      <w:bookmarkStart w:id="116" w:name="_Toc149573409"/>
    </w:p>
    <w:p w14:paraId="282BBD8E" w14:textId="60E6D618" w:rsidR="00E14B2F" w:rsidRPr="00432934" w:rsidRDefault="008E63BC" w:rsidP="00E14B2F">
      <w:pPr>
        <w:pStyle w:val="Ttulo1"/>
        <w:keepNext w:val="0"/>
        <w:keepLines w:val="0"/>
        <w:spacing w:line="259" w:lineRule="auto"/>
        <w:jc w:val="both"/>
        <w:rPr>
          <w:rFonts w:ascii="Arial" w:hAnsi="Arial" w:cs="Arial"/>
          <w:b/>
          <w:color w:val="1F3864" w:themeColor="accent1" w:themeShade="80"/>
          <w:sz w:val="20"/>
          <w:lang w:val="en-US"/>
        </w:rPr>
      </w:pPr>
      <w:bookmarkStart w:id="117" w:name="_Toc157446737"/>
      <w:bookmarkStart w:id="118" w:name="_Toc157704665"/>
      <w:r w:rsidRPr="00432934">
        <w:rPr>
          <w:rFonts w:ascii="Arial" w:hAnsi="Arial" w:cs="Arial"/>
          <w:b/>
          <w:color w:val="1F3864" w:themeColor="accent1" w:themeShade="80"/>
          <w:sz w:val="20"/>
          <w:lang w:val="en-US"/>
        </w:rPr>
        <w:t>24 – OTHER LIABILITIES</w:t>
      </w:r>
      <w:bookmarkStart w:id="119" w:name="_Toc149573410"/>
      <w:bookmarkEnd w:id="116"/>
      <w:bookmarkEnd w:id="117"/>
      <w:bookmarkEnd w:id="118"/>
    </w:p>
    <w:p w14:paraId="2ECAA8A9" w14:textId="77777777" w:rsidR="00BF5E57" w:rsidRPr="00FF3D4B" w:rsidRDefault="00BF5E57" w:rsidP="00BF5E57">
      <w:pPr>
        <w:spacing w:after="0" w:line="240" w:lineRule="auto"/>
        <w:jc w:val="right"/>
        <w:rPr>
          <w:rFonts w:ascii="Arial" w:hAnsi="Arial" w:cs="Arial"/>
          <w:b/>
          <w:sz w:val="14"/>
          <w:lang w:eastAsia="pt-BR"/>
        </w:rPr>
      </w:pPr>
      <w:r w:rsidRPr="00FF3D4B">
        <w:rPr>
          <w:rFonts w:ascii="Arial" w:hAnsi="Arial" w:cs="Arial"/>
          <w:b/>
          <w:sz w:val="14"/>
          <w:lang w:eastAsia="pt-BR"/>
        </w:rPr>
        <w:t xml:space="preserve">R$ </w:t>
      </w:r>
      <w:proofErr w:type="spellStart"/>
      <w:r>
        <w:rPr>
          <w:rFonts w:ascii="Arial" w:hAnsi="Arial" w:cs="Arial"/>
          <w:b/>
          <w:sz w:val="14"/>
          <w:lang w:eastAsia="pt-BR"/>
        </w:rPr>
        <w:t>thousand</w:t>
      </w:r>
      <w:proofErr w:type="spellEnd"/>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47"/>
        <w:gridCol w:w="595"/>
        <w:gridCol w:w="1399"/>
        <w:gridCol w:w="1400"/>
        <w:gridCol w:w="282"/>
        <w:gridCol w:w="1405"/>
        <w:gridCol w:w="1511"/>
      </w:tblGrid>
      <w:tr w:rsidR="00BF5E57" w:rsidRPr="001A1E07" w14:paraId="6ECD993C" w14:textId="77777777" w:rsidTr="00BF5E57">
        <w:trPr>
          <w:trHeight w:hRule="exact" w:val="283"/>
          <w:jc w:val="center"/>
        </w:trPr>
        <w:tc>
          <w:tcPr>
            <w:tcW w:w="3047" w:type="dxa"/>
            <w:tcBorders>
              <w:top w:val="single" w:sz="2" w:space="0" w:color="1F3864" w:themeColor="accent1" w:themeShade="80"/>
              <w:bottom w:val="nil"/>
            </w:tcBorders>
            <w:shd w:val="clear" w:color="auto" w:fill="auto"/>
          </w:tcPr>
          <w:p w14:paraId="2FB533E3" w14:textId="77777777" w:rsidR="00BF5E57" w:rsidRPr="001A1E07" w:rsidRDefault="00BF5E57" w:rsidP="00BF5E57">
            <w:pPr>
              <w:spacing w:after="0"/>
              <w:jc w:val="center"/>
              <w:rPr>
                <w:rFonts w:ascii="Arial" w:hAnsi="Arial" w:cs="Arial"/>
                <w:b/>
                <w:sz w:val="18"/>
                <w:szCs w:val="18"/>
              </w:rPr>
            </w:pPr>
          </w:p>
        </w:tc>
        <w:tc>
          <w:tcPr>
            <w:tcW w:w="595" w:type="dxa"/>
            <w:tcBorders>
              <w:top w:val="single" w:sz="2" w:space="0" w:color="1F3864" w:themeColor="accent1" w:themeShade="80"/>
              <w:bottom w:val="nil"/>
            </w:tcBorders>
            <w:shd w:val="clear" w:color="auto" w:fill="auto"/>
          </w:tcPr>
          <w:p w14:paraId="559452CC" w14:textId="77777777" w:rsidR="00BF5E57" w:rsidRPr="001A1E07" w:rsidRDefault="00BF5E57" w:rsidP="00BF5E57">
            <w:pPr>
              <w:spacing w:after="0"/>
              <w:jc w:val="center"/>
              <w:rPr>
                <w:rFonts w:ascii="Arial" w:hAnsi="Arial" w:cs="Arial"/>
                <w:b/>
                <w:sz w:val="18"/>
                <w:szCs w:val="18"/>
              </w:rPr>
            </w:pPr>
          </w:p>
        </w:tc>
        <w:tc>
          <w:tcPr>
            <w:tcW w:w="2799" w:type="dxa"/>
            <w:gridSpan w:val="2"/>
            <w:tcBorders>
              <w:top w:val="single" w:sz="2" w:space="0" w:color="1F3864" w:themeColor="accent1" w:themeShade="80"/>
              <w:bottom w:val="single" w:sz="2" w:space="0" w:color="1F3864" w:themeColor="accent1" w:themeShade="80"/>
            </w:tcBorders>
            <w:shd w:val="clear" w:color="auto" w:fill="auto"/>
            <w:vAlign w:val="center"/>
          </w:tcPr>
          <w:p w14:paraId="363932F4" w14:textId="77777777" w:rsidR="00BF5E57" w:rsidRPr="001A1E07" w:rsidRDefault="00BF5E57" w:rsidP="00BF5E57">
            <w:pPr>
              <w:spacing w:after="0"/>
              <w:jc w:val="center"/>
              <w:rPr>
                <w:rFonts w:ascii="Arial" w:hAnsi="Arial" w:cs="Arial"/>
                <w:b/>
                <w:sz w:val="14"/>
                <w:szCs w:val="18"/>
              </w:rPr>
            </w:pPr>
            <w:proofErr w:type="spellStart"/>
            <w:r>
              <w:rPr>
                <w:rFonts w:ascii="Arial" w:hAnsi="Arial" w:cs="Arial"/>
                <w:b/>
                <w:sz w:val="14"/>
                <w:szCs w:val="18"/>
              </w:rPr>
              <w:t>Parent</w:t>
            </w:r>
            <w:proofErr w:type="spellEnd"/>
          </w:p>
        </w:tc>
        <w:tc>
          <w:tcPr>
            <w:tcW w:w="282" w:type="dxa"/>
            <w:tcBorders>
              <w:top w:val="single" w:sz="2" w:space="0" w:color="1F3864" w:themeColor="accent1" w:themeShade="80"/>
              <w:bottom w:val="nil"/>
            </w:tcBorders>
            <w:shd w:val="clear" w:color="auto" w:fill="auto"/>
            <w:vAlign w:val="center"/>
          </w:tcPr>
          <w:p w14:paraId="4B64821F" w14:textId="77777777" w:rsidR="00BF5E57" w:rsidRPr="001A1E07" w:rsidRDefault="00BF5E57" w:rsidP="00BF5E57">
            <w:pPr>
              <w:spacing w:after="0"/>
              <w:jc w:val="center"/>
              <w:rPr>
                <w:rFonts w:ascii="Arial" w:hAnsi="Arial" w:cs="Arial"/>
                <w:b/>
                <w:sz w:val="18"/>
                <w:szCs w:val="18"/>
              </w:rPr>
            </w:pPr>
          </w:p>
        </w:tc>
        <w:tc>
          <w:tcPr>
            <w:tcW w:w="2916" w:type="dxa"/>
            <w:gridSpan w:val="2"/>
            <w:tcBorders>
              <w:top w:val="single" w:sz="2" w:space="0" w:color="1F3864" w:themeColor="accent1" w:themeShade="80"/>
              <w:bottom w:val="single" w:sz="2" w:space="0" w:color="1F3864" w:themeColor="accent1" w:themeShade="80"/>
            </w:tcBorders>
            <w:shd w:val="clear" w:color="auto" w:fill="auto"/>
            <w:vAlign w:val="center"/>
          </w:tcPr>
          <w:p w14:paraId="69E0C40A" w14:textId="77777777" w:rsidR="00BF5E57" w:rsidRPr="001A1E07" w:rsidRDefault="00BF5E57" w:rsidP="00BF5E57">
            <w:pPr>
              <w:spacing w:after="0"/>
              <w:jc w:val="center"/>
              <w:rPr>
                <w:rFonts w:ascii="Arial" w:hAnsi="Arial" w:cs="Arial"/>
                <w:b/>
                <w:sz w:val="18"/>
                <w:szCs w:val="18"/>
              </w:rPr>
            </w:pPr>
            <w:proofErr w:type="spellStart"/>
            <w:r w:rsidRPr="001A1E07">
              <w:rPr>
                <w:rFonts w:ascii="Arial" w:hAnsi="Arial" w:cs="Arial"/>
                <w:b/>
                <w:sz w:val="14"/>
                <w:szCs w:val="18"/>
              </w:rPr>
              <w:t>Consolida</w:t>
            </w:r>
            <w:r>
              <w:rPr>
                <w:rFonts w:ascii="Arial" w:hAnsi="Arial" w:cs="Arial"/>
                <w:b/>
                <w:sz w:val="14"/>
                <w:szCs w:val="18"/>
              </w:rPr>
              <w:t>ted</w:t>
            </w:r>
            <w:proofErr w:type="spellEnd"/>
          </w:p>
        </w:tc>
      </w:tr>
      <w:tr w:rsidR="00BF5E57" w:rsidRPr="001A1E07" w14:paraId="4ECD8416" w14:textId="77777777" w:rsidTr="00BF5E57">
        <w:trPr>
          <w:trHeight w:hRule="exact" w:val="238"/>
          <w:jc w:val="center"/>
        </w:trPr>
        <w:tc>
          <w:tcPr>
            <w:tcW w:w="3047" w:type="dxa"/>
            <w:tcBorders>
              <w:top w:val="nil"/>
              <w:bottom w:val="single" w:sz="2" w:space="0" w:color="1F3864" w:themeColor="accent1" w:themeShade="80"/>
            </w:tcBorders>
            <w:shd w:val="clear" w:color="auto" w:fill="auto"/>
          </w:tcPr>
          <w:p w14:paraId="607C7853" w14:textId="77777777" w:rsidR="00BF5E57" w:rsidRPr="001A1E07" w:rsidRDefault="00BF5E57" w:rsidP="00BF5E57">
            <w:pPr>
              <w:pStyle w:val="08-Tabelageral"/>
              <w:rPr>
                <w:rFonts w:cs="Arial"/>
                <w:b/>
              </w:rPr>
            </w:pPr>
          </w:p>
        </w:tc>
        <w:tc>
          <w:tcPr>
            <w:tcW w:w="595" w:type="dxa"/>
            <w:tcBorders>
              <w:top w:val="nil"/>
              <w:bottom w:val="single" w:sz="2" w:space="0" w:color="1F3864" w:themeColor="accent1" w:themeShade="80"/>
            </w:tcBorders>
            <w:shd w:val="clear" w:color="auto" w:fill="auto"/>
          </w:tcPr>
          <w:p w14:paraId="2220E6CA" w14:textId="77777777" w:rsidR="00BF5E57" w:rsidRPr="001A1E07" w:rsidRDefault="00BF5E57" w:rsidP="00BF5E57">
            <w:pPr>
              <w:pStyle w:val="08-Tabelageral"/>
              <w:rPr>
                <w:rFonts w:cs="Arial"/>
                <w:b/>
              </w:rPr>
            </w:pPr>
          </w:p>
        </w:tc>
        <w:tc>
          <w:tcPr>
            <w:tcW w:w="1399" w:type="dxa"/>
            <w:tcBorders>
              <w:top w:val="single" w:sz="2" w:space="0" w:color="1F3864" w:themeColor="accent1" w:themeShade="80"/>
              <w:bottom w:val="single" w:sz="2" w:space="0" w:color="1F3864" w:themeColor="accent1" w:themeShade="80"/>
            </w:tcBorders>
            <w:shd w:val="clear" w:color="auto" w:fill="auto"/>
            <w:vAlign w:val="center"/>
          </w:tcPr>
          <w:p w14:paraId="634296AB" w14:textId="77777777" w:rsidR="00BF5E57" w:rsidRPr="0068592A" w:rsidRDefault="00BF5E57" w:rsidP="00BF5E57">
            <w:pPr>
              <w:pStyle w:val="08-Tabelageral"/>
              <w:rPr>
                <w:rFonts w:cs="Arial"/>
                <w:b/>
              </w:rPr>
            </w:pPr>
            <w:proofErr w:type="spellStart"/>
            <w:r>
              <w:rPr>
                <w:rFonts w:cs="Arial"/>
                <w:b/>
              </w:rPr>
              <w:t>Dec</w:t>
            </w:r>
            <w:proofErr w:type="spellEnd"/>
            <w:r>
              <w:rPr>
                <w:rFonts w:cs="Arial"/>
                <w:b/>
              </w:rPr>
              <w:t xml:space="preserve"> 31, 2023</w:t>
            </w:r>
          </w:p>
        </w:tc>
        <w:tc>
          <w:tcPr>
            <w:tcW w:w="1400" w:type="dxa"/>
            <w:tcBorders>
              <w:top w:val="single" w:sz="2" w:space="0" w:color="1F3864" w:themeColor="accent1" w:themeShade="80"/>
              <w:bottom w:val="single" w:sz="2" w:space="0" w:color="1F3864" w:themeColor="accent1" w:themeShade="80"/>
            </w:tcBorders>
            <w:shd w:val="clear" w:color="auto" w:fill="auto"/>
            <w:vAlign w:val="center"/>
          </w:tcPr>
          <w:p w14:paraId="0C9AFC4F" w14:textId="77777777" w:rsidR="00BF5E57" w:rsidRPr="0068592A" w:rsidRDefault="00BF5E57" w:rsidP="00BF5E57">
            <w:pPr>
              <w:pStyle w:val="08-Tabelageral"/>
              <w:rPr>
                <w:rFonts w:cs="Arial"/>
                <w:b/>
              </w:rPr>
            </w:pPr>
            <w:proofErr w:type="spellStart"/>
            <w:r>
              <w:rPr>
                <w:rFonts w:cs="Arial"/>
                <w:b/>
              </w:rPr>
              <w:t>Dec</w:t>
            </w:r>
            <w:proofErr w:type="spellEnd"/>
            <w:r>
              <w:rPr>
                <w:rFonts w:cs="Arial"/>
                <w:b/>
              </w:rPr>
              <w:t xml:space="preserve"> 31, 2022</w:t>
            </w:r>
          </w:p>
        </w:tc>
        <w:tc>
          <w:tcPr>
            <w:tcW w:w="282" w:type="dxa"/>
            <w:tcBorders>
              <w:bottom w:val="single" w:sz="2" w:space="0" w:color="1F3864" w:themeColor="accent1" w:themeShade="80"/>
            </w:tcBorders>
            <w:shd w:val="clear" w:color="auto" w:fill="auto"/>
            <w:vAlign w:val="center"/>
          </w:tcPr>
          <w:p w14:paraId="30CE228A" w14:textId="77777777" w:rsidR="00BF5E57" w:rsidRPr="0068592A" w:rsidRDefault="00BF5E57" w:rsidP="00BF5E57">
            <w:pPr>
              <w:pStyle w:val="08-Tabelageral"/>
              <w:rPr>
                <w:rFonts w:cs="Arial"/>
                <w:b/>
              </w:rPr>
            </w:pPr>
          </w:p>
        </w:tc>
        <w:tc>
          <w:tcPr>
            <w:tcW w:w="1405" w:type="dxa"/>
            <w:tcBorders>
              <w:top w:val="single" w:sz="2" w:space="0" w:color="1F3864" w:themeColor="accent1" w:themeShade="80"/>
              <w:bottom w:val="single" w:sz="2" w:space="0" w:color="1F3864" w:themeColor="accent1" w:themeShade="80"/>
            </w:tcBorders>
            <w:shd w:val="clear" w:color="auto" w:fill="auto"/>
            <w:vAlign w:val="center"/>
          </w:tcPr>
          <w:p w14:paraId="6F0FD8AE" w14:textId="77777777" w:rsidR="00BF5E57" w:rsidRPr="0068592A" w:rsidRDefault="00BF5E57" w:rsidP="00BF5E57">
            <w:pPr>
              <w:pStyle w:val="08-Tabelageral"/>
              <w:rPr>
                <w:rFonts w:cs="Arial"/>
                <w:b/>
              </w:rPr>
            </w:pPr>
            <w:proofErr w:type="spellStart"/>
            <w:r>
              <w:rPr>
                <w:rFonts w:cs="Arial"/>
                <w:b/>
              </w:rPr>
              <w:t>Dec</w:t>
            </w:r>
            <w:proofErr w:type="spellEnd"/>
            <w:r>
              <w:rPr>
                <w:rFonts w:cs="Arial"/>
                <w:b/>
              </w:rPr>
              <w:t xml:space="preserve"> 31, 2023</w:t>
            </w:r>
          </w:p>
        </w:tc>
        <w:tc>
          <w:tcPr>
            <w:tcW w:w="1511" w:type="dxa"/>
            <w:tcBorders>
              <w:top w:val="single" w:sz="2" w:space="0" w:color="1F3864" w:themeColor="accent1" w:themeShade="80"/>
              <w:bottom w:val="single" w:sz="2" w:space="0" w:color="1F3864" w:themeColor="accent1" w:themeShade="80"/>
            </w:tcBorders>
            <w:shd w:val="clear" w:color="auto" w:fill="auto"/>
            <w:vAlign w:val="center"/>
          </w:tcPr>
          <w:p w14:paraId="4DF86F2A" w14:textId="77777777" w:rsidR="00BF5E57" w:rsidRPr="0068592A" w:rsidRDefault="00BF5E57" w:rsidP="00BF5E57">
            <w:pPr>
              <w:pStyle w:val="08-Tabelageral"/>
              <w:rPr>
                <w:rFonts w:cs="Arial"/>
                <w:b/>
              </w:rPr>
            </w:pPr>
            <w:proofErr w:type="spellStart"/>
            <w:r>
              <w:rPr>
                <w:rFonts w:cs="Arial"/>
                <w:b/>
              </w:rPr>
              <w:t>Dec</w:t>
            </w:r>
            <w:proofErr w:type="spellEnd"/>
            <w:r>
              <w:rPr>
                <w:rFonts w:cs="Arial"/>
                <w:b/>
              </w:rPr>
              <w:t xml:space="preserve"> 31, 2022</w:t>
            </w:r>
          </w:p>
        </w:tc>
      </w:tr>
      <w:tr w:rsidR="00BF5E57" w:rsidRPr="001A1E07" w14:paraId="5C5BE3AB" w14:textId="77777777" w:rsidTr="00BF5E57">
        <w:trPr>
          <w:trHeight w:val="238"/>
          <w:jc w:val="center"/>
        </w:trPr>
        <w:tc>
          <w:tcPr>
            <w:tcW w:w="3047" w:type="dxa"/>
            <w:tcBorders>
              <w:top w:val="single" w:sz="2" w:space="0" w:color="1F3864" w:themeColor="accent1" w:themeShade="80"/>
            </w:tcBorders>
            <w:shd w:val="clear" w:color="auto" w:fill="auto"/>
          </w:tcPr>
          <w:p w14:paraId="3D511410" w14:textId="77777777" w:rsidR="00BF5E57" w:rsidRPr="001A1E07" w:rsidRDefault="00BF5E57" w:rsidP="00BF5E57">
            <w:pPr>
              <w:pStyle w:val="08-Tabelageral"/>
              <w:jc w:val="left"/>
              <w:rPr>
                <w:rFonts w:cs="Arial"/>
                <w:b/>
                <w:bCs/>
                <w:szCs w:val="14"/>
              </w:rPr>
            </w:pPr>
            <w:proofErr w:type="spellStart"/>
            <w:r>
              <w:rPr>
                <w:rFonts w:cs="Arial"/>
                <w:b/>
                <w:szCs w:val="14"/>
              </w:rPr>
              <w:t>Current</w:t>
            </w:r>
            <w:proofErr w:type="spellEnd"/>
            <w:r>
              <w:rPr>
                <w:rFonts w:cs="Arial"/>
                <w:b/>
                <w:szCs w:val="14"/>
              </w:rPr>
              <w:t xml:space="preserve"> </w:t>
            </w:r>
            <w:proofErr w:type="spellStart"/>
            <w:r>
              <w:rPr>
                <w:rFonts w:cs="Arial"/>
                <w:b/>
                <w:szCs w:val="14"/>
              </w:rPr>
              <w:t>Liabilities</w:t>
            </w:r>
            <w:proofErr w:type="spellEnd"/>
          </w:p>
        </w:tc>
        <w:tc>
          <w:tcPr>
            <w:tcW w:w="595" w:type="dxa"/>
            <w:tcBorders>
              <w:top w:val="single" w:sz="2" w:space="0" w:color="1F3864" w:themeColor="accent1" w:themeShade="80"/>
            </w:tcBorders>
            <w:shd w:val="clear" w:color="auto" w:fill="auto"/>
          </w:tcPr>
          <w:p w14:paraId="6A7B7C02" w14:textId="77777777" w:rsidR="00BF5E57" w:rsidRPr="001A1E07" w:rsidRDefault="00BF5E57" w:rsidP="00BF5E57">
            <w:pPr>
              <w:pStyle w:val="08-Tabelageral"/>
              <w:ind w:left="113"/>
              <w:jc w:val="center"/>
              <w:rPr>
                <w:rFonts w:cs="Arial"/>
                <w:b/>
                <w:szCs w:val="14"/>
              </w:rPr>
            </w:pPr>
          </w:p>
        </w:tc>
        <w:tc>
          <w:tcPr>
            <w:tcW w:w="1399" w:type="dxa"/>
            <w:tcBorders>
              <w:top w:val="single" w:sz="2" w:space="0" w:color="1F3864" w:themeColor="accent1" w:themeShade="80"/>
            </w:tcBorders>
            <w:shd w:val="clear" w:color="auto" w:fill="auto"/>
            <w:vAlign w:val="center"/>
          </w:tcPr>
          <w:p w14:paraId="1E513C89" w14:textId="77777777" w:rsidR="00BF5E57" w:rsidRPr="001A1E07" w:rsidRDefault="00BF5E57" w:rsidP="00BF5E57">
            <w:pPr>
              <w:pStyle w:val="08-Tabelageral"/>
              <w:ind w:left="113"/>
              <w:rPr>
                <w:rFonts w:cs="Arial"/>
                <w:b/>
                <w:szCs w:val="14"/>
              </w:rPr>
            </w:pPr>
          </w:p>
        </w:tc>
        <w:tc>
          <w:tcPr>
            <w:tcW w:w="1400" w:type="dxa"/>
            <w:tcBorders>
              <w:top w:val="single" w:sz="2" w:space="0" w:color="1F3864" w:themeColor="accent1" w:themeShade="80"/>
            </w:tcBorders>
            <w:shd w:val="clear" w:color="auto" w:fill="auto"/>
            <w:vAlign w:val="center"/>
          </w:tcPr>
          <w:p w14:paraId="2D8C0526" w14:textId="77777777" w:rsidR="00BF5E57" w:rsidRPr="001A1E07" w:rsidRDefault="00BF5E57" w:rsidP="00BF5E57">
            <w:pPr>
              <w:pStyle w:val="08-Tabelageral"/>
              <w:ind w:left="113"/>
              <w:rPr>
                <w:rFonts w:cs="Arial"/>
                <w:b/>
                <w:szCs w:val="14"/>
              </w:rPr>
            </w:pPr>
          </w:p>
        </w:tc>
        <w:tc>
          <w:tcPr>
            <w:tcW w:w="282" w:type="dxa"/>
            <w:tcBorders>
              <w:top w:val="single" w:sz="2" w:space="0" w:color="1F3864" w:themeColor="accent1" w:themeShade="80"/>
            </w:tcBorders>
            <w:shd w:val="clear" w:color="auto" w:fill="auto"/>
            <w:vAlign w:val="center"/>
          </w:tcPr>
          <w:p w14:paraId="6FAE512D" w14:textId="77777777" w:rsidR="00BF5E57" w:rsidRPr="001A1E07" w:rsidRDefault="00BF5E57" w:rsidP="00BF5E57">
            <w:pPr>
              <w:pStyle w:val="08-Tabelageral"/>
              <w:ind w:left="113"/>
              <w:rPr>
                <w:rFonts w:cs="Arial"/>
                <w:b/>
                <w:szCs w:val="14"/>
              </w:rPr>
            </w:pPr>
          </w:p>
        </w:tc>
        <w:tc>
          <w:tcPr>
            <w:tcW w:w="1405" w:type="dxa"/>
            <w:tcBorders>
              <w:top w:val="single" w:sz="2" w:space="0" w:color="1F3864" w:themeColor="accent1" w:themeShade="80"/>
            </w:tcBorders>
            <w:shd w:val="clear" w:color="auto" w:fill="auto"/>
            <w:vAlign w:val="center"/>
          </w:tcPr>
          <w:p w14:paraId="0D6D2B67" w14:textId="77777777" w:rsidR="00BF5E57" w:rsidRPr="001A1E07" w:rsidRDefault="00BF5E57" w:rsidP="00BF5E57">
            <w:pPr>
              <w:pStyle w:val="08-Tabelageral"/>
              <w:ind w:left="113"/>
              <w:rPr>
                <w:rFonts w:cs="Arial"/>
                <w:b/>
                <w:szCs w:val="14"/>
              </w:rPr>
            </w:pPr>
          </w:p>
        </w:tc>
        <w:tc>
          <w:tcPr>
            <w:tcW w:w="1511" w:type="dxa"/>
            <w:tcBorders>
              <w:top w:val="single" w:sz="2" w:space="0" w:color="1F3864" w:themeColor="accent1" w:themeShade="80"/>
            </w:tcBorders>
            <w:shd w:val="clear" w:color="auto" w:fill="auto"/>
            <w:vAlign w:val="center"/>
          </w:tcPr>
          <w:p w14:paraId="3026D23B" w14:textId="77777777" w:rsidR="00BF5E57" w:rsidRPr="001A1E07" w:rsidRDefault="00BF5E57" w:rsidP="00BF5E57">
            <w:pPr>
              <w:pStyle w:val="08-Tabelageral"/>
              <w:ind w:left="113"/>
              <w:rPr>
                <w:rFonts w:cs="Arial"/>
                <w:b/>
                <w:szCs w:val="14"/>
              </w:rPr>
            </w:pPr>
          </w:p>
        </w:tc>
      </w:tr>
      <w:tr w:rsidR="00BF5E57" w:rsidRPr="001A1E07" w14:paraId="69348305" w14:textId="77777777" w:rsidTr="00BF5E57">
        <w:trPr>
          <w:trHeight w:val="238"/>
          <w:jc w:val="center"/>
        </w:trPr>
        <w:tc>
          <w:tcPr>
            <w:tcW w:w="3047" w:type="dxa"/>
            <w:shd w:val="clear" w:color="auto" w:fill="auto"/>
          </w:tcPr>
          <w:p w14:paraId="4C3A06D7" w14:textId="77777777" w:rsidR="00BF5E57" w:rsidRPr="00194FE1" w:rsidRDefault="00BF5E57" w:rsidP="00BF5E57">
            <w:pPr>
              <w:pStyle w:val="08-Tabelageral"/>
              <w:ind w:left="113"/>
              <w:jc w:val="left"/>
              <w:rPr>
                <w:rFonts w:cs="Arial"/>
                <w:szCs w:val="14"/>
                <w:vertAlign w:val="superscript"/>
                <w:lang w:val="en-US"/>
              </w:rPr>
            </w:pPr>
            <w:r w:rsidRPr="00194FE1">
              <w:rPr>
                <w:rFonts w:cs="Arial"/>
                <w:szCs w:val="14"/>
                <w:lang w:val="en-US"/>
              </w:rPr>
              <w:t xml:space="preserve">Amounts payable to related companies </w:t>
            </w:r>
            <w:r w:rsidRPr="00194FE1">
              <w:rPr>
                <w:rFonts w:cs="Arial"/>
                <w:szCs w:val="14"/>
                <w:vertAlign w:val="superscript"/>
                <w:lang w:val="en-US"/>
              </w:rPr>
              <w:t>(1)</w:t>
            </w:r>
          </w:p>
        </w:tc>
        <w:tc>
          <w:tcPr>
            <w:tcW w:w="595" w:type="dxa"/>
            <w:shd w:val="clear" w:color="auto" w:fill="auto"/>
          </w:tcPr>
          <w:p w14:paraId="69253946" w14:textId="77777777" w:rsidR="00BF5E57" w:rsidRPr="00194FE1" w:rsidRDefault="00BF5E57" w:rsidP="00BF5E57">
            <w:pPr>
              <w:pStyle w:val="08-Tabelageral"/>
              <w:ind w:left="113"/>
              <w:jc w:val="center"/>
              <w:rPr>
                <w:rFonts w:cs="Arial"/>
                <w:szCs w:val="14"/>
                <w:lang w:val="en-US"/>
              </w:rPr>
            </w:pPr>
          </w:p>
        </w:tc>
        <w:tc>
          <w:tcPr>
            <w:tcW w:w="1399" w:type="dxa"/>
            <w:shd w:val="clear" w:color="auto" w:fill="auto"/>
            <w:vAlign w:val="center"/>
          </w:tcPr>
          <w:p w14:paraId="54132418" w14:textId="77777777" w:rsidR="00BF5E57" w:rsidRPr="001A1E07" w:rsidRDefault="00BF5E57" w:rsidP="00BF5E57">
            <w:pPr>
              <w:pStyle w:val="08-Tabelageral"/>
              <w:ind w:left="113"/>
              <w:rPr>
                <w:rFonts w:cs="Arial"/>
                <w:szCs w:val="14"/>
              </w:rPr>
            </w:pPr>
            <w:r>
              <w:rPr>
                <w:rFonts w:cs="Arial"/>
                <w:szCs w:val="14"/>
              </w:rPr>
              <w:t>9,203</w:t>
            </w:r>
          </w:p>
        </w:tc>
        <w:tc>
          <w:tcPr>
            <w:tcW w:w="1400" w:type="dxa"/>
            <w:shd w:val="clear" w:color="auto" w:fill="auto"/>
            <w:vAlign w:val="center"/>
          </w:tcPr>
          <w:p w14:paraId="7D5C9B9C" w14:textId="77777777" w:rsidR="00BF5E57" w:rsidRPr="001A1E07" w:rsidRDefault="00BF5E57" w:rsidP="00BF5E57">
            <w:pPr>
              <w:pStyle w:val="08-Tabelageral"/>
              <w:ind w:left="113"/>
              <w:rPr>
                <w:rFonts w:cs="Arial"/>
                <w:szCs w:val="14"/>
              </w:rPr>
            </w:pPr>
            <w:r>
              <w:rPr>
                <w:rFonts w:cs="Arial"/>
                <w:szCs w:val="14"/>
              </w:rPr>
              <w:t>8,054</w:t>
            </w:r>
          </w:p>
        </w:tc>
        <w:tc>
          <w:tcPr>
            <w:tcW w:w="282" w:type="dxa"/>
            <w:shd w:val="clear" w:color="auto" w:fill="auto"/>
            <w:vAlign w:val="center"/>
          </w:tcPr>
          <w:p w14:paraId="64CAA947" w14:textId="77777777" w:rsidR="00BF5E57" w:rsidRPr="001A1E07" w:rsidRDefault="00BF5E57" w:rsidP="00BF5E57">
            <w:pPr>
              <w:pStyle w:val="08-Tabelageral"/>
              <w:ind w:left="113"/>
              <w:rPr>
                <w:rFonts w:cs="Arial"/>
                <w:szCs w:val="14"/>
              </w:rPr>
            </w:pPr>
          </w:p>
        </w:tc>
        <w:tc>
          <w:tcPr>
            <w:tcW w:w="1405" w:type="dxa"/>
            <w:shd w:val="clear" w:color="auto" w:fill="auto"/>
            <w:vAlign w:val="center"/>
          </w:tcPr>
          <w:p w14:paraId="4DCD0180" w14:textId="77777777" w:rsidR="00BF5E57" w:rsidRPr="001A1E07" w:rsidRDefault="00BF5E57" w:rsidP="00BF5E57">
            <w:pPr>
              <w:pStyle w:val="08-Tabelageral"/>
              <w:ind w:left="113"/>
              <w:rPr>
                <w:rFonts w:cs="Arial"/>
                <w:szCs w:val="14"/>
              </w:rPr>
            </w:pPr>
            <w:r>
              <w:rPr>
                <w:rFonts w:cs="Arial"/>
                <w:szCs w:val="14"/>
              </w:rPr>
              <w:t>98,887</w:t>
            </w:r>
          </w:p>
        </w:tc>
        <w:tc>
          <w:tcPr>
            <w:tcW w:w="1511" w:type="dxa"/>
            <w:shd w:val="clear" w:color="auto" w:fill="auto"/>
            <w:vAlign w:val="center"/>
          </w:tcPr>
          <w:p w14:paraId="4CBF7D3E" w14:textId="77777777" w:rsidR="00BF5E57" w:rsidRPr="001A1E07" w:rsidRDefault="00BF5E57" w:rsidP="00BF5E57">
            <w:pPr>
              <w:pStyle w:val="08-Tabelageral"/>
              <w:ind w:left="113"/>
              <w:rPr>
                <w:rFonts w:cs="Arial"/>
                <w:szCs w:val="14"/>
              </w:rPr>
            </w:pPr>
            <w:r>
              <w:rPr>
                <w:rFonts w:cs="Arial"/>
                <w:szCs w:val="14"/>
              </w:rPr>
              <w:t>99,353</w:t>
            </w:r>
          </w:p>
        </w:tc>
      </w:tr>
      <w:tr w:rsidR="00BF5E57" w:rsidRPr="001A1E07" w14:paraId="359F43D0" w14:textId="77777777" w:rsidTr="00BF5E57">
        <w:trPr>
          <w:trHeight w:val="238"/>
          <w:jc w:val="center"/>
        </w:trPr>
        <w:tc>
          <w:tcPr>
            <w:tcW w:w="3047" w:type="dxa"/>
            <w:shd w:val="clear" w:color="auto" w:fill="auto"/>
          </w:tcPr>
          <w:p w14:paraId="1E934C4E" w14:textId="77777777" w:rsidR="00BF5E57" w:rsidRPr="00194FE1" w:rsidRDefault="00BF5E57" w:rsidP="00BF5E57">
            <w:pPr>
              <w:pStyle w:val="08-Tabelageral"/>
              <w:ind w:left="113"/>
              <w:jc w:val="left"/>
              <w:rPr>
                <w:rFonts w:cs="Arial"/>
                <w:szCs w:val="14"/>
                <w:lang w:val="en-US"/>
              </w:rPr>
            </w:pPr>
            <w:r w:rsidRPr="00194FE1">
              <w:rPr>
                <w:rFonts w:cs="Arial"/>
                <w:szCs w:val="14"/>
                <w:lang w:val="en-US"/>
              </w:rPr>
              <w:t>Annual variable remuneration program of the Executive Board</w:t>
            </w:r>
          </w:p>
        </w:tc>
        <w:tc>
          <w:tcPr>
            <w:tcW w:w="595" w:type="dxa"/>
            <w:shd w:val="clear" w:color="auto" w:fill="auto"/>
          </w:tcPr>
          <w:p w14:paraId="13E31EFC" w14:textId="77777777" w:rsidR="00BF5E57" w:rsidRPr="00194FE1" w:rsidRDefault="00BF5E57" w:rsidP="00BF5E57">
            <w:pPr>
              <w:pStyle w:val="08-Tabelageral"/>
              <w:ind w:left="113"/>
              <w:jc w:val="center"/>
              <w:rPr>
                <w:rFonts w:cs="Arial"/>
                <w:szCs w:val="14"/>
                <w:lang w:val="en-US"/>
              </w:rPr>
            </w:pPr>
          </w:p>
        </w:tc>
        <w:tc>
          <w:tcPr>
            <w:tcW w:w="1399" w:type="dxa"/>
            <w:shd w:val="clear" w:color="auto" w:fill="auto"/>
            <w:vAlign w:val="center"/>
          </w:tcPr>
          <w:p w14:paraId="0B286A70" w14:textId="77777777" w:rsidR="00BF5E57" w:rsidRPr="001A1E07" w:rsidRDefault="00BF5E57" w:rsidP="00BF5E57">
            <w:pPr>
              <w:pStyle w:val="08-Tabelageral"/>
              <w:ind w:left="113"/>
              <w:rPr>
                <w:rFonts w:cs="Arial"/>
                <w:szCs w:val="14"/>
              </w:rPr>
            </w:pPr>
            <w:r>
              <w:rPr>
                <w:rFonts w:cs="Arial"/>
                <w:szCs w:val="14"/>
              </w:rPr>
              <w:t>3,983</w:t>
            </w:r>
          </w:p>
        </w:tc>
        <w:tc>
          <w:tcPr>
            <w:tcW w:w="1400" w:type="dxa"/>
            <w:shd w:val="clear" w:color="auto" w:fill="auto"/>
            <w:vAlign w:val="center"/>
          </w:tcPr>
          <w:p w14:paraId="288809B4" w14:textId="77777777" w:rsidR="00BF5E57" w:rsidRPr="001A1E07" w:rsidRDefault="00BF5E57" w:rsidP="00BF5E57">
            <w:pPr>
              <w:pStyle w:val="08-Tabelageral"/>
              <w:ind w:left="113"/>
              <w:rPr>
                <w:rFonts w:cs="Arial"/>
                <w:szCs w:val="14"/>
              </w:rPr>
            </w:pPr>
            <w:r>
              <w:rPr>
                <w:rFonts w:cs="Arial"/>
                <w:szCs w:val="14"/>
              </w:rPr>
              <w:t>3,929</w:t>
            </w:r>
          </w:p>
        </w:tc>
        <w:tc>
          <w:tcPr>
            <w:tcW w:w="282" w:type="dxa"/>
            <w:shd w:val="clear" w:color="auto" w:fill="auto"/>
            <w:vAlign w:val="center"/>
          </w:tcPr>
          <w:p w14:paraId="05E90F04" w14:textId="77777777" w:rsidR="00BF5E57" w:rsidRPr="001A1E07" w:rsidRDefault="00BF5E57" w:rsidP="00BF5E57">
            <w:pPr>
              <w:pStyle w:val="08-Tabelageral"/>
              <w:ind w:left="113"/>
              <w:rPr>
                <w:rFonts w:cs="Arial"/>
                <w:szCs w:val="14"/>
              </w:rPr>
            </w:pPr>
          </w:p>
        </w:tc>
        <w:tc>
          <w:tcPr>
            <w:tcW w:w="1405" w:type="dxa"/>
            <w:shd w:val="clear" w:color="auto" w:fill="auto"/>
            <w:vAlign w:val="center"/>
          </w:tcPr>
          <w:p w14:paraId="58F1D103" w14:textId="77777777" w:rsidR="00BF5E57" w:rsidRPr="001A1E07" w:rsidRDefault="00BF5E57" w:rsidP="00BF5E57">
            <w:pPr>
              <w:pStyle w:val="08-Tabelageral"/>
              <w:ind w:left="113"/>
              <w:rPr>
                <w:rFonts w:cs="Arial"/>
                <w:szCs w:val="14"/>
              </w:rPr>
            </w:pPr>
            <w:r>
              <w:rPr>
                <w:rFonts w:cs="Arial"/>
                <w:szCs w:val="14"/>
              </w:rPr>
              <w:t>3,983</w:t>
            </w:r>
          </w:p>
        </w:tc>
        <w:tc>
          <w:tcPr>
            <w:tcW w:w="1511" w:type="dxa"/>
            <w:shd w:val="clear" w:color="auto" w:fill="auto"/>
            <w:vAlign w:val="center"/>
          </w:tcPr>
          <w:p w14:paraId="4FEC41A5" w14:textId="77777777" w:rsidR="00BF5E57" w:rsidRPr="001A1E07" w:rsidRDefault="00BF5E57" w:rsidP="00BF5E57">
            <w:pPr>
              <w:pStyle w:val="08-Tabelageral"/>
              <w:ind w:left="113"/>
              <w:rPr>
                <w:rFonts w:cs="Arial"/>
                <w:szCs w:val="14"/>
              </w:rPr>
            </w:pPr>
            <w:r>
              <w:rPr>
                <w:rFonts w:cs="Arial"/>
                <w:szCs w:val="14"/>
              </w:rPr>
              <w:t>3,929</w:t>
            </w:r>
          </w:p>
        </w:tc>
      </w:tr>
      <w:tr w:rsidR="00BF5E57" w:rsidRPr="001A1E07" w14:paraId="520532DA" w14:textId="77777777" w:rsidTr="00BF5E57">
        <w:trPr>
          <w:trHeight w:val="238"/>
          <w:jc w:val="center"/>
        </w:trPr>
        <w:tc>
          <w:tcPr>
            <w:tcW w:w="3047" w:type="dxa"/>
            <w:tcBorders>
              <w:bottom w:val="nil"/>
            </w:tcBorders>
            <w:shd w:val="clear" w:color="auto" w:fill="auto"/>
          </w:tcPr>
          <w:p w14:paraId="39F9597B" w14:textId="77777777" w:rsidR="00BF5E57" w:rsidRPr="001A1E07" w:rsidRDefault="00BF5E57" w:rsidP="00BF5E57">
            <w:pPr>
              <w:pStyle w:val="08-Tabelageral"/>
              <w:ind w:left="113"/>
              <w:jc w:val="left"/>
              <w:rPr>
                <w:rFonts w:cs="Arial"/>
                <w:szCs w:val="14"/>
              </w:rPr>
            </w:pPr>
            <w:r>
              <w:rPr>
                <w:rFonts w:cs="Arial"/>
                <w:szCs w:val="14"/>
              </w:rPr>
              <w:t>Other</w:t>
            </w:r>
          </w:p>
        </w:tc>
        <w:tc>
          <w:tcPr>
            <w:tcW w:w="595" w:type="dxa"/>
            <w:tcBorders>
              <w:bottom w:val="nil"/>
            </w:tcBorders>
            <w:shd w:val="clear" w:color="auto" w:fill="auto"/>
          </w:tcPr>
          <w:p w14:paraId="2DEA9223" w14:textId="77777777" w:rsidR="00BF5E57" w:rsidRPr="001A1E07" w:rsidRDefault="00BF5E57" w:rsidP="00BF5E57">
            <w:pPr>
              <w:pStyle w:val="08-Tabelageral"/>
              <w:ind w:left="113"/>
              <w:jc w:val="center"/>
              <w:rPr>
                <w:rFonts w:cs="Arial"/>
                <w:szCs w:val="14"/>
              </w:rPr>
            </w:pPr>
          </w:p>
        </w:tc>
        <w:tc>
          <w:tcPr>
            <w:tcW w:w="1399" w:type="dxa"/>
            <w:tcBorders>
              <w:bottom w:val="nil"/>
            </w:tcBorders>
            <w:shd w:val="clear" w:color="auto" w:fill="auto"/>
            <w:vAlign w:val="center"/>
          </w:tcPr>
          <w:p w14:paraId="1AF50303" w14:textId="77777777" w:rsidR="00BF5E57" w:rsidRPr="001A1E07" w:rsidRDefault="00BF5E57" w:rsidP="00BF5E57">
            <w:pPr>
              <w:pStyle w:val="08-Tabelageral"/>
              <w:ind w:left="113"/>
              <w:rPr>
                <w:rFonts w:cs="Arial"/>
                <w:szCs w:val="14"/>
              </w:rPr>
            </w:pPr>
            <w:r>
              <w:rPr>
                <w:rFonts w:cs="Arial"/>
                <w:szCs w:val="14"/>
              </w:rPr>
              <w:t>302</w:t>
            </w:r>
          </w:p>
        </w:tc>
        <w:tc>
          <w:tcPr>
            <w:tcW w:w="1400" w:type="dxa"/>
            <w:tcBorders>
              <w:bottom w:val="nil"/>
            </w:tcBorders>
            <w:shd w:val="clear" w:color="auto" w:fill="auto"/>
            <w:vAlign w:val="center"/>
          </w:tcPr>
          <w:p w14:paraId="448149B4" w14:textId="77777777" w:rsidR="00BF5E57" w:rsidRPr="001A1E07" w:rsidRDefault="00BF5E57" w:rsidP="00BF5E57">
            <w:pPr>
              <w:pStyle w:val="08-Tabelageral"/>
              <w:ind w:left="113"/>
              <w:rPr>
                <w:rFonts w:cs="Arial"/>
                <w:szCs w:val="14"/>
              </w:rPr>
            </w:pPr>
            <w:r>
              <w:rPr>
                <w:rFonts w:cs="Arial"/>
                <w:szCs w:val="14"/>
              </w:rPr>
              <w:t>201</w:t>
            </w:r>
          </w:p>
        </w:tc>
        <w:tc>
          <w:tcPr>
            <w:tcW w:w="282" w:type="dxa"/>
            <w:tcBorders>
              <w:bottom w:val="nil"/>
            </w:tcBorders>
            <w:shd w:val="clear" w:color="auto" w:fill="auto"/>
            <w:vAlign w:val="center"/>
          </w:tcPr>
          <w:p w14:paraId="2EF56066" w14:textId="77777777" w:rsidR="00BF5E57" w:rsidRPr="001A1E07" w:rsidRDefault="00BF5E57" w:rsidP="00BF5E57">
            <w:pPr>
              <w:pStyle w:val="08-Tabelageral"/>
              <w:ind w:left="113"/>
              <w:rPr>
                <w:rFonts w:cs="Arial"/>
                <w:szCs w:val="14"/>
              </w:rPr>
            </w:pPr>
          </w:p>
        </w:tc>
        <w:tc>
          <w:tcPr>
            <w:tcW w:w="1405" w:type="dxa"/>
            <w:tcBorders>
              <w:bottom w:val="nil"/>
            </w:tcBorders>
            <w:shd w:val="clear" w:color="auto" w:fill="auto"/>
            <w:vAlign w:val="center"/>
          </w:tcPr>
          <w:p w14:paraId="167FF303" w14:textId="77777777" w:rsidR="00BF5E57" w:rsidRPr="001A1E07" w:rsidRDefault="00BF5E57" w:rsidP="00BF5E57">
            <w:pPr>
              <w:pStyle w:val="08-Tabelageral"/>
              <w:ind w:left="113"/>
              <w:rPr>
                <w:rFonts w:cs="Arial"/>
                <w:szCs w:val="14"/>
              </w:rPr>
            </w:pPr>
            <w:r>
              <w:rPr>
                <w:rFonts w:cs="Arial"/>
                <w:szCs w:val="14"/>
              </w:rPr>
              <w:t>577</w:t>
            </w:r>
          </w:p>
        </w:tc>
        <w:tc>
          <w:tcPr>
            <w:tcW w:w="1511" w:type="dxa"/>
            <w:tcBorders>
              <w:bottom w:val="nil"/>
            </w:tcBorders>
            <w:shd w:val="clear" w:color="auto" w:fill="auto"/>
            <w:vAlign w:val="center"/>
          </w:tcPr>
          <w:p w14:paraId="459A7848" w14:textId="77777777" w:rsidR="00BF5E57" w:rsidRPr="001A1E07" w:rsidRDefault="00BF5E57" w:rsidP="00BF5E57">
            <w:pPr>
              <w:pStyle w:val="08-Tabelageral"/>
              <w:ind w:left="113"/>
              <w:rPr>
                <w:rFonts w:cs="Arial"/>
                <w:szCs w:val="14"/>
              </w:rPr>
            </w:pPr>
            <w:r>
              <w:rPr>
                <w:rFonts w:cs="Arial"/>
                <w:szCs w:val="14"/>
              </w:rPr>
              <w:t>2,081</w:t>
            </w:r>
          </w:p>
        </w:tc>
      </w:tr>
      <w:tr w:rsidR="00BF5E57" w:rsidRPr="001A1E07" w14:paraId="0E562477" w14:textId="77777777" w:rsidTr="00BF5E57">
        <w:trPr>
          <w:trHeight w:val="238"/>
          <w:jc w:val="center"/>
        </w:trPr>
        <w:tc>
          <w:tcPr>
            <w:tcW w:w="3047" w:type="dxa"/>
            <w:tcBorders>
              <w:top w:val="nil"/>
              <w:bottom w:val="single" w:sz="2" w:space="0" w:color="1F3864" w:themeColor="accent1" w:themeShade="80"/>
            </w:tcBorders>
            <w:shd w:val="clear" w:color="auto" w:fill="auto"/>
          </w:tcPr>
          <w:p w14:paraId="2C7CC716" w14:textId="77777777" w:rsidR="00BF5E57" w:rsidRPr="001A1E07" w:rsidRDefault="00BF5E57" w:rsidP="00BF5E57">
            <w:pPr>
              <w:pStyle w:val="08-Tabelageral"/>
              <w:jc w:val="left"/>
              <w:rPr>
                <w:rFonts w:cs="Arial"/>
                <w:b/>
                <w:szCs w:val="14"/>
              </w:rPr>
            </w:pPr>
            <w:r w:rsidRPr="001A1E07">
              <w:rPr>
                <w:rFonts w:cs="Arial"/>
                <w:b/>
              </w:rPr>
              <w:t xml:space="preserve">Total </w:t>
            </w:r>
          </w:p>
        </w:tc>
        <w:tc>
          <w:tcPr>
            <w:tcW w:w="595" w:type="dxa"/>
            <w:tcBorders>
              <w:top w:val="nil"/>
              <w:bottom w:val="single" w:sz="2" w:space="0" w:color="1F3864" w:themeColor="accent1" w:themeShade="80"/>
            </w:tcBorders>
            <w:shd w:val="clear" w:color="auto" w:fill="auto"/>
          </w:tcPr>
          <w:p w14:paraId="49EE746D" w14:textId="77777777" w:rsidR="00BF5E57" w:rsidRPr="001A1E07" w:rsidRDefault="00BF5E57" w:rsidP="00BF5E57">
            <w:pPr>
              <w:pStyle w:val="08-Tabelageral"/>
              <w:jc w:val="center"/>
              <w:rPr>
                <w:rFonts w:cs="Arial"/>
                <w:b/>
                <w:szCs w:val="14"/>
              </w:rPr>
            </w:pPr>
          </w:p>
        </w:tc>
        <w:tc>
          <w:tcPr>
            <w:tcW w:w="1399" w:type="dxa"/>
            <w:tcBorders>
              <w:top w:val="nil"/>
              <w:bottom w:val="single" w:sz="2" w:space="0" w:color="1F3864" w:themeColor="accent1" w:themeShade="80"/>
            </w:tcBorders>
            <w:shd w:val="clear" w:color="auto" w:fill="auto"/>
            <w:vAlign w:val="center"/>
          </w:tcPr>
          <w:p w14:paraId="5BF566D7" w14:textId="77777777" w:rsidR="00BF5E57" w:rsidRPr="001A1E07" w:rsidRDefault="00BF5E57" w:rsidP="00BF5E57">
            <w:pPr>
              <w:pStyle w:val="08-Tabelageral"/>
              <w:rPr>
                <w:rFonts w:cs="Arial"/>
                <w:b/>
                <w:szCs w:val="14"/>
              </w:rPr>
            </w:pPr>
            <w:r>
              <w:rPr>
                <w:rFonts w:cs="Arial"/>
                <w:b/>
                <w:szCs w:val="14"/>
              </w:rPr>
              <w:t>13,488</w:t>
            </w:r>
          </w:p>
        </w:tc>
        <w:tc>
          <w:tcPr>
            <w:tcW w:w="1400" w:type="dxa"/>
            <w:tcBorders>
              <w:top w:val="nil"/>
              <w:bottom w:val="single" w:sz="2" w:space="0" w:color="1F3864" w:themeColor="accent1" w:themeShade="80"/>
            </w:tcBorders>
            <w:shd w:val="clear" w:color="auto" w:fill="auto"/>
            <w:vAlign w:val="center"/>
          </w:tcPr>
          <w:p w14:paraId="70773FDC" w14:textId="77777777" w:rsidR="00BF5E57" w:rsidRPr="001A1E07" w:rsidRDefault="00BF5E57" w:rsidP="00BF5E57">
            <w:pPr>
              <w:pStyle w:val="08-Tabelageral"/>
              <w:rPr>
                <w:rFonts w:cs="Arial"/>
                <w:b/>
                <w:szCs w:val="14"/>
              </w:rPr>
            </w:pPr>
            <w:r>
              <w:rPr>
                <w:rFonts w:cs="Arial"/>
                <w:b/>
                <w:szCs w:val="14"/>
              </w:rPr>
              <w:t>12,184</w:t>
            </w:r>
          </w:p>
        </w:tc>
        <w:tc>
          <w:tcPr>
            <w:tcW w:w="282" w:type="dxa"/>
            <w:tcBorders>
              <w:top w:val="nil"/>
              <w:bottom w:val="single" w:sz="2" w:space="0" w:color="1F3864" w:themeColor="accent1" w:themeShade="80"/>
            </w:tcBorders>
            <w:shd w:val="clear" w:color="auto" w:fill="auto"/>
            <w:vAlign w:val="center"/>
          </w:tcPr>
          <w:p w14:paraId="29D9E17F" w14:textId="77777777" w:rsidR="00BF5E57" w:rsidRPr="001A1E07" w:rsidRDefault="00BF5E57" w:rsidP="00BF5E57">
            <w:pPr>
              <w:pStyle w:val="08-Tabelageral"/>
              <w:rPr>
                <w:rFonts w:cs="Arial"/>
                <w:b/>
                <w:szCs w:val="14"/>
              </w:rPr>
            </w:pPr>
          </w:p>
        </w:tc>
        <w:tc>
          <w:tcPr>
            <w:tcW w:w="1405" w:type="dxa"/>
            <w:tcBorders>
              <w:top w:val="nil"/>
              <w:bottom w:val="single" w:sz="2" w:space="0" w:color="1F3864" w:themeColor="accent1" w:themeShade="80"/>
            </w:tcBorders>
            <w:shd w:val="clear" w:color="auto" w:fill="auto"/>
            <w:vAlign w:val="center"/>
          </w:tcPr>
          <w:p w14:paraId="26AC814E" w14:textId="77777777" w:rsidR="00BF5E57" w:rsidRPr="001A1E07" w:rsidRDefault="00BF5E57" w:rsidP="00BF5E57">
            <w:pPr>
              <w:pStyle w:val="08-Tabelageral"/>
              <w:rPr>
                <w:rFonts w:cs="Arial"/>
                <w:b/>
                <w:szCs w:val="14"/>
              </w:rPr>
            </w:pPr>
            <w:r>
              <w:rPr>
                <w:rFonts w:cs="Arial"/>
                <w:b/>
                <w:szCs w:val="14"/>
              </w:rPr>
              <w:t>103,447</w:t>
            </w:r>
          </w:p>
        </w:tc>
        <w:tc>
          <w:tcPr>
            <w:tcW w:w="1511" w:type="dxa"/>
            <w:tcBorders>
              <w:top w:val="nil"/>
              <w:bottom w:val="single" w:sz="2" w:space="0" w:color="1F3864" w:themeColor="accent1" w:themeShade="80"/>
            </w:tcBorders>
            <w:shd w:val="clear" w:color="auto" w:fill="auto"/>
            <w:vAlign w:val="center"/>
          </w:tcPr>
          <w:p w14:paraId="42E961B5" w14:textId="77777777" w:rsidR="00BF5E57" w:rsidRPr="001A1E07" w:rsidRDefault="00BF5E57" w:rsidP="00BF5E57">
            <w:pPr>
              <w:pStyle w:val="08-Tabelageral"/>
              <w:rPr>
                <w:rFonts w:cs="Arial"/>
                <w:b/>
                <w:szCs w:val="14"/>
              </w:rPr>
            </w:pPr>
            <w:r>
              <w:rPr>
                <w:rFonts w:cs="Arial"/>
                <w:b/>
                <w:szCs w:val="14"/>
              </w:rPr>
              <w:t>105,363</w:t>
            </w:r>
          </w:p>
        </w:tc>
      </w:tr>
    </w:tbl>
    <w:p w14:paraId="19C19631" w14:textId="77777777" w:rsidR="00BF5E57" w:rsidRPr="00057594" w:rsidRDefault="00BF5E57" w:rsidP="00FF1523">
      <w:pPr>
        <w:pStyle w:val="PargrafodaLista"/>
        <w:numPr>
          <w:ilvl w:val="0"/>
          <w:numId w:val="17"/>
        </w:numPr>
        <w:spacing w:line="276" w:lineRule="auto"/>
        <w:jc w:val="both"/>
        <w:rPr>
          <w:rFonts w:ascii="Arial" w:hAnsi="Arial" w:cs="Arial"/>
          <w:sz w:val="14"/>
          <w:szCs w:val="14"/>
          <w:lang w:val="en-US"/>
        </w:rPr>
      </w:pPr>
      <w:r w:rsidRPr="007339E2">
        <w:rPr>
          <w:rFonts w:ascii="Arial" w:hAnsi="Arial" w:cs="Arial"/>
          <w:sz w:val="14"/>
          <w:szCs w:val="14"/>
          <w:lang w:val="en-US"/>
        </w:rPr>
        <w:t xml:space="preserve">Refers to the apportionment of expenses calculated in accordance with the contract for sharing customer data, use of staff, distribution network and technological and administrative material resources, entered between Banco do </w:t>
      </w:r>
      <w:proofErr w:type="spellStart"/>
      <w:r w:rsidRPr="007339E2">
        <w:rPr>
          <w:rFonts w:ascii="Arial" w:hAnsi="Arial" w:cs="Arial"/>
          <w:sz w:val="14"/>
          <w:szCs w:val="14"/>
          <w:lang w:val="en-US"/>
        </w:rPr>
        <w:t>Brasil</w:t>
      </w:r>
      <w:proofErr w:type="spellEnd"/>
      <w:r w:rsidRPr="007339E2">
        <w:rPr>
          <w:rFonts w:ascii="Arial" w:hAnsi="Arial" w:cs="Arial"/>
          <w:sz w:val="14"/>
          <w:szCs w:val="14"/>
          <w:lang w:val="en-US"/>
        </w:rPr>
        <w:t xml:space="preserve">, BB </w:t>
      </w:r>
      <w:proofErr w:type="spellStart"/>
      <w:r w:rsidRPr="007339E2">
        <w:rPr>
          <w:rFonts w:ascii="Arial" w:hAnsi="Arial" w:cs="Arial"/>
          <w:sz w:val="14"/>
          <w:szCs w:val="14"/>
          <w:lang w:val="en-US"/>
        </w:rPr>
        <w:t>Seguridade</w:t>
      </w:r>
      <w:proofErr w:type="spellEnd"/>
      <w:r w:rsidRPr="007339E2">
        <w:rPr>
          <w:rFonts w:ascii="Arial" w:hAnsi="Arial" w:cs="Arial"/>
          <w:sz w:val="14"/>
          <w:szCs w:val="14"/>
          <w:lang w:val="en-US"/>
        </w:rPr>
        <w:t xml:space="preserve">, BB </w:t>
      </w:r>
      <w:proofErr w:type="spellStart"/>
      <w:r w:rsidRPr="007339E2">
        <w:rPr>
          <w:rFonts w:ascii="Arial" w:hAnsi="Arial" w:cs="Arial"/>
          <w:sz w:val="14"/>
          <w:szCs w:val="14"/>
          <w:lang w:val="en-US"/>
        </w:rPr>
        <w:t>Corretora</w:t>
      </w:r>
      <w:proofErr w:type="spellEnd"/>
      <w:r w:rsidRPr="007339E2">
        <w:rPr>
          <w:rFonts w:ascii="Arial" w:hAnsi="Arial" w:cs="Arial"/>
          <w:sz w:val="14"/>
          <w:szCs w:val="14"/>
          <w:lang w:val="en-US"/>
        </w:rPr>
        <w:t xml:space="preserve"> and BB </w:t>
      </w:r>
      <w:proofErr w:type="spellStart"/>
      <w:r w:rsidRPr="007339E2">
        <w:rPr>
          <w:rFonts w:ascii="Arial" w:hAnsi="Arial" w:cs="Arial"/>
          <w:sz w:val="14"/>
          <w:szCs w:val="14"/>
          <w:lang w:val="en-US"/>
        </w:rPr>
        <w:t>Seguros</w:t>
      </w:r>
      <w:proofErr w:type="spellEnd"/>
      <w:r>
        <w:rPr>
          <w:rFonts w:ascii="Arial" w:hAnsi="Arial" w:cs="Arial"/>
          <w:sz w:val="14"/>
          <w:szCs w:val="14"/>
          <w:lang w:val="en-US"/>
        </w:rPr>
        <w:t>.</w:t>
      </w:r>
      <w:r w:rsidRPr="00432934">
        <w:rPr>
          <w:rFonts w:ascii="Arial" w:hAnsi="Arial" w:cs="Arial"/>
          <w:lang w:val="en-US"/>
        </w:rPr>
        <w:t xml:space="preserve"> </w:t>
      </w:r>
      <w:r w:rsidRPr="007339E2">
        <w:rPr>
          <w:rFonts w:ascii="Arial" w:hAnsi="Arial" w:cs="Arial"/>
          <w:sz w:val="14"/>
          <w:szCs w:val="14"/>
          <w:lang w:val="en-US"/>
        </w:rPr>
        <w:t>In the Consolidated, it also includes amounts payable to related companies, resulting from brokerage commissions to be returned. On 12/29/2022, the 1st Amendment to the Partnership Restructuring Agreement was signed, providing for the elimination of the price adjustment mechanism, effective for three years, renewable successively, starting in 2023.</w:t>
      </w:r>
    </w:p>
    <w:p w14:paraId="08C02708" w14:textId="77777777" w:rsidR="00E14B2F" w:rsidRDefault="008E63BC" w:rsidP="00C070ED">
      <w:pPr>
        <w:pStyle w:val="02-TtulodeNota"/>
        <w:rPr>
          <w:color w:val="1F3864" w:themeColor="accent1" w:themeShade="80"/>
          <w:lang w:val="en-US"/>
        </w:rPr>
      </w:pPr>
      <w:bookmarkStart w:id="120" w:name="_Toc157704666"/>
      <w:r w:rsidRPr="00E2299D">
        <w:rPr>
          <w:color w:val="1F3864" w:themeColor="accent1" w:themeShade="80"/>
          <w:lang w:val="en-US"/>
        </w:rPr>
        <w:t>25 – EQUITY</w:t>
      </w:r>
      <w:bookmarkStart w:id="121" w:name="_Toc149573411"/>
      <w:bookmarkEnd w:id="119"/>
      <w:bookmarkEnd w:id="120"/>
    </w:p>
    <w:p w14:paraId="4EA603AC" w14:textId="77777777" w:rsidR="00C070ED" w:rsidRPr="00C54178" w:rsidRDefault="00C070ED" w:rsidP="00C070ED">
      <w:pPr>
        <w:pStyle w:val="01-Textonormal"/>
        <w:rPr>
          <w:b/>
          <w:bCs/>
          <w:color w:val="1F3864" w:themeColor="accent1" w:themeShade="80"/>
          <w:lang w:val="en-US"/>
        </w:rPr>
      </w:pPr>
      <w:r w:rsidRPr="00C54178">
        <w:rPr>
          <w:b/>
          <w:bCs/>
          <w:color w:val="1F3864" w:themeColor="accent1" w:themeShade="80"/>
          <w:lang w:val="en-US"/>
        </w:rPr>
        <w:t xml:space="preserve">a) </w:t>
      </w:r>
      <w:r>
        <w:rPr>
          <w:b/>
          <w:bCs/>
          <w:color w:val="1F3864" w:themeColor="accent1" w:themeShade="80"/>
          <w:lang w:val="en-US"/>
        </w:rPr>
        <w:t>B</w:t>
      </w:r>
      <w:r w:rsidRPr="00C54178">
        <w:rPr>
          <w:b/>
          <w:bCs/>
          <w:color w:val="1F3864" w:themeColor="accent1" w:themeShade="80"/>
          <w:lang w:val="en-US"/>
        </w:rPr>
        <w:t>ook value per share and earnings per share</w:t>
      </w:r>
    </w:p>
    <w:p w14:paraId="51E7BCEF" w14:textId="77777777" w:rsidR="00C070ED" w:rsidRPr="003918D3" w:rsidRDefault="00C070ED" w:rsidP="00C070ED">
      <w:pPr>
        <w:pStyle w:val="05-Textonormal2"/>
        <w:rPr>
          <w:rFonts w:cs="Arial"/>
          <w:lang w:val="en-US"/>
        </w:rPr>
      </w:pPr>
      <w:r w:rsidRPr="00E2299D">
        <w:rPr>
          <w:rFonts w:cs="Arial"/>
          <w:lang w:val="en-US"/>
        </w:rPr>
        <w:t xml:space="preserve">The shareholders’ equity amounted </w:t>
      </w:r>
      <w:r w:rsidRPr="00E2299D">
        <w:rPr>
          <w:lang w:val="en-US"/>
        </w:rPr>
        <w:t xml:space="preserve">R$ </w:t>
      </w:r>
      <w:r w:rsidRPr="009E4379">
        <w:rPr>
          <w:lang w:val="en-US"/>
        </w:rPr>
        <w:t>9</w:t>
      </w:r>
      <w:r>
        <w:rPr>
          <w:lang w:val="en-US"/>
        </w:rPr>
        <w:t>,</w:t>
      </w:r>
      <w:r w:rsidRPr="009E4379">
        <w:rPr>
          <w:lang w:val="en-US"/>
        </w:rPr>
        <w:t>816</w:t>
      </w:r>
      <w:r>
        <w:rPr>
          <w:lang w:val="en-US"/>
        </w:rPr>
        <w:t>,</w:t>
      </w:r>
      <w:r w:rsidRPr="009E4379">
        <w:rPr>
          <w:lang w:val="en-US"/>
        </w:rPr>
        <w:t>482</w:t>
      </w:r>
      <w:r w:rsidRPr="00E2299D">
        <w:rPr>
          <w:lang w:val="en-US"/>
        </w:rPr>
        <w:t xml:space="preserve"> </w:t>
      </w:r>
      <w:r w:rsidRPr="00E2299D">
        <w:rPr>
          <w:rFonts w:cs="Arial"/>
          <w:lang w:val="en-US"/>
        </w:rPr>
        <w:t xml:space="preserve">thousand </w:t>
      </w:r>
      <w:r>
        <w:rPr>
          <w:rFonts w:cs="Arial"/>
          <w:lang w:val="en-US"/>
        </w:rPr>
        <w:t>on</w:t>
      </w:r>
      <w:r w:rsidRPr="00E2299D">
        <w:rPr>
          <w:rFonts w:cs="Arial"/>
          <w:lang w:val="en-US"/>
        </w:rPr>
        <w:t xml:space="preserve"> </w:t>
      </w:r>
      <w:r>
        <w:rPr>
          <w:rStyle w:val="rynqvb"/>
          <w:lang w:val="en-US"/>
        </w:rPr>
        <w:t>Dec 31, 2023</w:t>
      </w:r>
      <w:r w:rsidRPr="00E2299D">
        <w:rPr>
          <w:rFonts w:cs="Arial"/>
          <w:lang w:val="en-US"/>
        </w:rPr>
        <w:t xml:space="preserve"> (R$ </w:t>
      </w:r>
      <w:r w:rsidRPr="009C3118">
        <w:rPr>
          <w:lang w:val="en-US"/>
        </w:rPr>
        <w:t xml:space="preserve">8,036,730 </w:t>
      </w:r>
      <w:r w:rsidRPr="00E2299D">
        <w:rPr>
          <w:rFonts w:cs="Arial"/>
          <w:lang w:val="en-US"/>
        </w:rPr>
        <w:t xml:space="preserve">thousand </w:t>
      </w:r>
      <w:r>
        <w:rPr>
          <w:rFonts w:cs="Arial"/>
          <w:lang w:val="en-US"/>
        </w:rPr>
        <w:t xml:space="preserve">on Dec 31, 2022 – </w:t>
      </w:r>
      <w:r w:rsidRPr="00FC5995">
        <w:rPr>
          <w:rFonts w:cs="Arial"/>
          <w:bCs/>
          <w:lang w:val="en-US"/>
        </w:rPr>
        <w:t>restated balances),</w:t>
      </w:r>
      <w:r w:rsidRPr="00E2299D">
        <w:rPr>
          <w:rFonts w:cs="Arial"/>
          <w:lang w:val="en-US"/>
        </w:rPr>
        <w:t xml:space="preserve"> corresponding a book value per share of R$ </w:t>
      </w:r>
      <w:r>
        <w:rPr>
          <w:rFonts w:cs="Arial"/>
          <w:lang w:val="en-US"/>
        </w:rPr>
        <w:t>4.91</w:t>
      </w:r>
      <w:r w:rsidRPr="00E2299D">
        <w:rPr>
          <w:lang w:val="en-US"/>
        </w:rPr>
        <w:t xml:space="preserve"> </w:t>
      </w:r>
      <w:r w:rsidRPr="00E2299D">
        <w:rPr>
          <w:rFonts w:cs="Arial"/>
          <w:lang w:val="en-US"/>
        </w:rPr>
        <w:t xml:space="preserve">per share </w:t>
      </w:r>
      <w:r>
        <w:rPr>
          <w:rFonts w:cs="Arial"/>
          <w:lang w:val="en-US"/>
        </w:rPr>
        <w:t>on Dec 31, 2023</w:t>
      </w:r>
      <w:r w:rsidRPr="00E2299D">
        <w:rPr>
          <w:rFonts w:cs="Arial"/>
          <w:lang w:val="en-US"/>
        </w:rPr>
        <w:t xml:space="preserve"> (R$ </w:t>
      </w:r>
      <w:r>
        <w:rPr>
          <w:rFonts w:cs="Arial"/>
          <w:lang w:val="en-US"/>
        </w:rPr>
        <w:t>4.02</w:t>
      </w:r>
      <w:r w:rsidRPr="00E2299D">
        <w:rPr>
          <w:rFonts w:cs="Arial"/>
          <w:lang w:val="en-US"/>
        </w:rPr>
        <w:t xml:space="preserve"> </w:t>
      </w:r>
      <w:r>
        <w:rPr>
          <w:rFonts w:cs="Arial"/>
          <w:lang w:val="en-US"/>
        </w:rPr>
        <w:t xml:space="preserve">on Dec 31, 2022 - </w:t>
      </w:r>
      <w:r w:rsidRPr="000023E9">
        <w:rPr>
          <w:rFonts w:cs="Arial"/>
          <w:lang w:val="en-US"/>
        </w:rPr>
        <w:t>restated balances</w:t>
      </w:r>
      <w:r w:rsidRPr="00E2299D">
        <w:rPr>
          <w:rFonts w:cs="Arial"/>
          <w:lang w:val="en-US"/>
        </w:rPr>
        <w:t>).</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6096"/>
        <w:gridCol w:w="1984"/>
        <w:gridCol w:w="1559"/>
      </w:tblGrid>
      <w:tr w:rsidR="00C070ED" w:rsidRPr="00CB272C" w14:paraId="71ED35B1" w14:textId="77777777">
        <w:trPr>
          <w:trHeight w:val="238"/>
        </w:trPr>
        <w:tc>
          <w:tcPr>
            <w:tcW w:w="6096" w:type="dxa"/>
            <w:tcBorders>
              <w:top w:val="single" w:sz="2" w:space="0" w:color="1F3864" w:themeColor="accent1" w:themeShade="80"/>
              <w:bottom w:val="nil"/>
            </w:tcBorders>
            <w:shd w:val="clear" w:color="auto" w:fill="auto"/>
            <w:vAlign w:val="center"/>
          </w:tcPr>
          <w:p w14:paraId="4247F71D" w14:textId="77777777" w:rsidR="00C070ED" w:rsidRPr="005439A8" w:rsidRDefault="00C070ED">
            <w:pPr>
              <w:spacing w:after="0"/>
              <w:jc w:val="center"/>
              <w:rPr>
                <w:rFonts w:ascii="Arial" w:hAnsi="Arial" w:cs="Arial"/>
                <w:b/>
                <w:sz w:val="18"/>
                <w:szCs w:val="18"/>
                <w:lang w:val="en-US"/>
              </w:rPr>
            </w:pPr>
          </w:p>
        </w:tc>
        <w:tc>
          <w:tcPr>
            <w:tcW w:w="3543" w:type="dxa"/>
            <w:gridSpan w:val="2"/>
            <w:tcBorders>
              <w:top w:val="single" w:sz="2" w:space="0" w:color="1F3864" w:themeColor="accent1" w:themeShade="80"/>
              <w:bottom w:val="single" w:sz="2" w:space="0" w:color="1F3864" w:themeColor="accent1" w:themeShade="80"/>
            </w:tcBorders>
            <w:shd w:val="clear" w:color="auto" w:fill="auto"/>
            <w:vAlign w:val="center"/>
          </w:tcPr>
          <w:p w14:paraId="5DDFE8A7" w14:textId="77777777" w:rsidR="00C070ED" w:rsidRPr="003918D3" w:rsidRDefault="00C070ED">
            <w:pPr>
              <w:spacing w:after="0"/>
              <w:jc w:val="center"/>
              <w:rPr>
                <w:rFonts w:ascii="Arial" w:hAnsi="Arial" w:cs="Arial"/>
                <w:b/>
                <w:bCs/>
                <w:sz w:val="18"/>
                <w:szCs w:val="18"/>
              </w:rPr>
            </w:pPr>
            <w:r w:rsidRPr="003918D3">
              <w:rPr>
                <w:rFonts w:ascii="Arial" w:hAnsi="Arial" w:cs="Arial"/>
                <w:b/>
                <w:bCs/>
                <w:sz w:val="14"/>
                <w:szCs w:val="14"/>
                <w:lang w:val="en-US"/>
              </w:rPr>
              <w:t>Parent and Consolidated</w:t>
            </w:r>
          </w:p>
        </w:tc>
      </w:tr>
      <w:tr w:rsidR="00C070ED" w:rsidRPr="00CB272C" w14:paraId="7A9F93B4" w14:textId="77777777">
        <w:trPr>
          <w:trHeight w:val="238"/>
        </w:trPr>
        <w:tc>
          <w:tcPr>
            <w:tcW w:w="6096" w:type="dxa"/>
            <w:tcBorders>
              <w:top w:val="nil"/>
              <w:bottom w:val="single" w:sz="2" w:space="0" w:color="1F3864" w:themeColor="accent1" w:themeShade="80"/>
            </w:tcBorders>
            <w:shd w:val="clear" w:color="auto" w:fill="auto"/>
            <w:vAlign w:val="center"/>
          </w:tcPr>
          <w:p w14:paraId="3431BE23" w14:textId="77777777" w:rsidR="00C070ED" w:rsidRPr="00CB272C" w:rsidRDefault="00C070ED">
            <w:pPr>
              <w:pStyle w:val="08-Tabelageral"/>
              <w:rPr>
                <w:rFonts w:cs="Arial"/>
                <w:b/>
              </w:rPr>
            </w:pPr>
          </w:p>
        </w:tc>
        <w:tc>
          <w:tcPr>
            <w:tcW w:w="1984" w:type="dxa"/>
            <w:tcBorders>
              <w:top w:val="single" w:sz="2" w:space="0" w:color="1F3864" w:themeColor="accent1" w:themeShade="80"/>
              <w:bottom w:val="single" w:sz="2" w:space="0" w:color="1F3864" w:themeColor="accent1" w:themeShade="80"/>
            </w:tcBorders>
            <w:shd w:val="clear" w:color="auto" w:fill="auto"/>
            <w:vAlign w:val="center"/>
          </w:tcPr>
          <w:p w14:paraId="735821D9" w14:textId="77777777" w:rsidR="00C070ED" w:rsidRPr="00CB272C" w:rsidRDefault="00C070ED">
            <w:pPr>
              <w:pStyle w:val="08-Tabelageral"/>
              <w:rPr>
                <w:b/>
                <w:kern w:val="2"/>
              </w:rPr>
            </w:pPr>
            <w:proofErr w:type="spellStart"/>
            <w:r>
              <w:rPr>
                <w:rFonts w:cs="Arial"/>
                <w:b/>
              </w:rPr>
              <w:t>Dec</w:t>
            </w:r>
            <w:proofErr w:type="spellEnd"/>
            <w:r>
              <w:rPr>
                <w:rFonts w:cs="Arial"/>
                <w:b/>
              </w:rPr>
              <w:t xml:space="preserve"> 31, 2023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17177992" w14:textId="77777777" w:rsidR="00C070ED" w:rsidRPr="00722D67" w:rsidRDefault="00C070ED">
            <w:pPr>
              <w:pStyle w:val="08-Tabelageral"/>
              <w:jc w:val="center"/>
              <w:rPr>
                <w:rFonts w:cs="Arial"/>
                <w:b/>
              </w:rPr>
            </w:pPr>
            <w:proofErr w:type="spellStart"/>
            <w:r>
              <w:rPr>
                <w:rFonts w:cs="Arial"/>
                <w:b/>
              </w:rPr>
              <w:t>Dec</w:t>
            </w:r>
            <w:proofErr w:type="spellEnd"/>
            <w:r>
              <w:rPr>
                <w:rFonts w:cs="Arial"/>
                <w:b/>
              </w:rPr>
              <w:t xml:space="preserve"> 31, 2022 </w:t>
            </w:r>
            <w:r>
              <w:rPr>
                <w:rFonts w:cs="Arial"/>
                <w:b/>
              </w:rPr>
              <w:br/>
              <w:t>(</w:t>
            </w:r>
            <w:proofErr w:type="spellStart"/>
            <w:r w:rsidRPr="002E1E12">
              <w:rPr>
                <w:rFonts w:cs="Arial"/>
                <w:b/>
              </w:rPr>
              <w:t>Restated</w:t>
            </w:r>
            <w:proofErr w:type="spellEnd"/>
            <w:r w:rsidRPr="002E1E12">
              <w:rPr>
                <w:rFonts w:cs="Arial"/>
                <w:b/>
              </w:rPr>
              <w:t xml:space="preserve"> balances</w:t>
            </w:r>
            <w:r>
              <w:rPr>
                <w:rFonts w:cs="Arial"/>
                <w:b/>
              </w:rPr>
              <w:t>)</w:t>
            </w:r>
          </w:p>
        </w:tc>
      </w:tr>
      <w:tr w:rsidR="00C070ED" w:rsidRPr="00CB272C" w14:paraId="2166ED6E" w14:textId="77777777">
        <w:trPr>
          <w:trHeight w:val="238"/>
        </w:trPr>
        <w:tc>
          <w:tcPr>
            <w:tcW w:w="6096" w:type="dxa"/>
            <w:tcBorders>
              <w:top w:val="single" w:sz="2" w:space="0" w:color="1F3864" w:themeColor="accent1" w:themeShade="80"/>
            </w:tcBorders>
            <w:shd w:val="clear" w:color="auto" w:fill="auto"/>
          </w:tcPr>
          <w:p w14:paraId="56F24D09" w14:textId="77777777" w:rsidR="00C070ED" w:rsidRPr="000023E9" w:rsidRDefault="00C070ED">
            <w:pPr>
              <w:pStyle w:val="08-Tabelageral"/>
              <w:jc w:val="left"/>
              <w:rPr>
                <w:rFonts w:cs="Arial"/>
                <w:szCs w:val="14"/>
                <w:lang w:val="en-US"/>
              </w:rPr>
            </w:pPr>
            <w:r w:rsidRPr="00BE198A">
              <w:rPr>
                <w:lang w:val="en-US"/>
              </w:rPr>
              <w:t>Net income attributable to shareholders of the Bank (R$ thousand)</w:t>
            </w:r>
          </w:p>
        </w:tc>
        <w:tc>
          <w:tcPr>
            <w:tcW w:w="1984" w:type="dxa"/>
            <w:tcBorders>
              <w:top w:val="single" w:sz="2" w:space="0" w:color="1F3864" w:themeColor="accent1" w:themeShade="80"/>
            </w:tcBorders>
            <w:shd w:val="clear" w:color="auto" w:fill="auto"/>
            <w:vAlign w:val="center"/>
          </w:tcPr>
          <w:p w14:paraId="28823ACC" w14:textId="77777777" w:rsidR="00C070ED" w:rsidRPr="00BE2370" w:rsidRDefault="00C070ED">
            <w:pPr>
              <w:pStyle w:val="08-Tabelageral"/>
              <w:ind w:left="113"/>
              <w:rPr>
                <w:rFonts w:cs="Arial"/>
                <w:bCs/>
                <w:szCs w:val="14"/>
              </w:rPr>
            </w:pPr>
            <w:r w:rsidRPr="00840036">
              <w:rPr>
                <w:rFonts w:cs="Arial"/>
                <w:bCs/>
                <w:szCs w:val="14"/>
              </w:rPr>
              <w:t>7</w:t>
            </w:r>
            <w:r>
              <w:rPr>
                <w:rFonts w:cs="Arial"/>
                <w:bCs/>
                <w:szCs w:val="14"/>
              </w:rPr>
              <w:t>,</w:t>
            </w:r>
            <w:r w:rsidRPr="00840036">
              <w:rPr>
                <w:rFonts w:cs="Arial"/>
                <w:bCs/>
                <w:szCs w:val="14"/>
              </w:rPr>
              <w:t>947</w:t>
            </w:r>
            <w:r>
              <w:rPr>
                <w:rFonts w:cs="Arial"/>
                <w:bCs/>
                <w:szCs w:val="14"/>
              </w:rPr>
              <w:t>,</w:t>
            </w:r>
            <w:r w:rsidRPr="00840036">
              <w:rPr>
                <w:rFonts w:cs="Arial"/>
                <w:bCs/>
                <w:szCs w:val="14"/>
              </w:rPr>
              <w:t>203</w:t>
            </w:r>
          </w:p>
        </w:tc>
        <w:tc>
          <w:tcPr>
            <w:tcW w:w="1559" w:type="dxa"/>
            <w:tcBorders>
              <w:top w:val="single" w:sz="2" w:space="0" w:color="1F3864" w:themeColor="accent1" w:themeShade="80"/>
            </w:tcBorders>
            <w:shd w:val="clear" w:color="auto" w:fill="auto"/>
            <w:vAlign w:val="center"/>
          </w:tcPr>
          <w:p w14:paraId="2716667F" w14:textId="77777777" w:rsidR="00C070ED" w:rsidRPr="00BE2370" w:rsidRDefault="00C070ED">
            <w:pPr>
              <w:pStyle w:val="08-Tabelageral"/>
              <w:ind w:left="113"/>
              <w:rPr>
                <w:rFonts w:cs="Arial"/>
                <w:bCs/>
                <w:szCs w:val="14"/>
              </w:rPr>
            </w:pPr>
            <w:r w:rsidRPr="00840036">
              <w:rPr>
                <w:rFonts w:cs="Arial"/>
                <w:bCs/>
                <w:szCs w:val="14"/>
              </w:rPr>
              <w:t>6</w:t>
            </w:r>
            <w:r>
              <w:rPr>
                <w:rFonts w:cs="Arial"/>
                <w:bCs/>
                <w:szCs w:val="14"/>
              </w:rPr>
              <w:t>,</w:t>
            </w:r>
            <w:r w:rsidRPr="00840036">
              <w:rPr>
                <w:rFonts w:cs="Arial"/>
                <w:bCs/>
                <w:szCs w:val="14"/>
              </w:rPr>
              <w:t>196</w:t>
            </w:r>
            <w:r>
              <w:rPr>
                <w:rFonts w:cs="Arial"/>
                <w:bCs/>
                <w:szCs w:val="14"/>
              </w:rPr>
              <w:t>,</w:t>
            </w:r>
            <w:r w:rsidRPr="00840036">
              <w:rPr>
                <w:rFonts w:cs="Arial"/>
                <w:bCs/>
                <w:szCs w:val="14"/>
              </w:rPr>
              <w:t>415</w:t>
            </w:r>
          </w:p>
        </w:tc>
      </w:tr>
      <w:tr w:rsidR="00C070ED" w:rsidRPr="00CB272C" w14:paraId="5ACF3541" w14:textId="77777777">
        <w:trPr>
          <w:trHeight w:val="238"/>
        </w:trPr>
        <w:tc>
          <w:tcPr>
            <w:tcW w:w="6096" w:type="dxa"/>
            <w:tcBorders>
              <w:bottom w:val="nil"/>
            </w:tcBorders>
            <w:shd w:val="clear" w:color="auto" w:fill="auto"/>
          </w:tcPr>
          <w:p w14:paraId="04AF5FE5" w14:textId="77777777" w:rsidR="00C070ED" w:rsidRPr="000023E9" w:rsidRDefault="00C070ED">
            <w:pPr>
              <w:pStyle w:val="08-Tabelageral"/>
              <w:jc w:val="left"/>
              <w:rPr>
                <w:rFonts w:cs="Arial"/>
                <w:szCs w:val="14"/>
                <w:lang w:val="en-US"/>
              </w:rPr>
            </w:pPr>
            <w:r w:rsidRPr="000023E9">
              <w:rPr>
                <w:rFonts w:cs="Arial"/>
                <w:szCs w:val="14"/>
                <w:lang w:val="en-US"/>
              </w:rPr>
              <w:t>Weighted average number of shares - basic and diluted</w:t>
            </w:r>
          </w:p>
        </w:tc>
        <w:tc>
          <w:tcPr>
            <w:tcW w:w="1984" w:type="dxa"/>
            <w:tcBorders>
              <w:bottom w:val="nil"/>
            </w:tcBorders>
            <w:shd w:val="clear" w:color="auto" w:fill="auto"/>
          </w:tcPr>
          <w:p w14:paraId="56FE79E1" w14:textId="77777777" w:rsidR="00C070ED" w:rsidRPr="00BE2370" w:rsidRDefault="00C070ED">
            <w:pPr>
              <w:pStyle w:val="08-Tabelageral"/>
              <w:ind w:left="113"/>
              <w:rPr>
                <w:rFonts w:cs="Arial"/>
                <w:bCs/>
                <w:szCs w:val="14"/>
              </w:rPr>
            </w:pPr>
            <w:r w:rsidRPr="00840036">
              <w:rPr>
                <w:rFonts w:cs="Arial"/>
                <w:bCs/>
                <w:szCs w:val="14"/>
              </w:rPr>
              <w:t>1</w:t>
            </w:r>
            <w:r>
              <w:rPr>
                <w:rFonts w:cs="Arial"/>
                <w:bCs/>
                <w:szCs w:val="14"/>
              </w:rPr>
              <w:t>,</w:t>
            </w:r>
            <w:r w:rsidRPr="00840036">
              <w:rPr>
                <w:rFonts w:cs="Arial"/>
                <w:bCs/>
                <w:szCs w:val="14"/>
              </w:rPr>
              <w:t>993</w:t>
            </w:r>
            <w:r>
              <w:rPr>
                <w:rFonts w:cs="Arial"/>
                <w:bCs/>
                <w:szCs w:val="14"/>
              </w:rPr>
              <w:t>,</w:t>
            </w:r>
            <w:r w:rsidRPr="00840036">
              <w:rPr>
                <w:rFonts w:cs="Arial"/>
                <w:bCs/>
                <w:szCs w:val="14"/>
              </w:rPr>
              <w:t>418</w:t>
            </w:r>
            <w:r>
              <w:rPr>
                <w:rFonts w:cs="Arial"/>
                <w:bCs/>
                <w:szCs w:val="14"/>
              </w:rPr>
              <w:t>,</w:t>
            </w:r>
            <w:r w:rsidRPr="00840036">
              <w:rPr>
                <w:rFonts w:cs="Arial"/>
                <w:bCs/>
                <w:szCs w:val="14"/>
              </w:rPr>
              <w:t>627</w:t>
            </w:r>
          </w:p>
        </w:tc>
        <w:tc>
          <w:tcPr>
            <w:tcW w:w="1559" w:type="dxa"/>
            <w:tcBorders>
              <w:bottom w:val="nil"/>
            </w:tcBorders>
            <w:shd w:val="clear" w:color="auto" w:fill="auto"/>
          </w:tcPr>
          <w:p w14:paraId="7B969496" w14:textId="77777777" w:rsidR="00C070ED" w:rsidRPr="00BE2370" w:rsidRDefault="00C070ED">
            <w:pPr>
              <w:pStyle w:val="08-Tabelageral"/>
              <w:ind w:left="113"/>
              <w:rPr>
                <w:rFonts w:cs="Arial"/>
                <w:bCs/>
                <w:szCs w:val="14"/>
              </w:rPr>
            </w:pPr>
            <w:r w:rsidRPr="00840036">
              <w:rPr>
                <w:rFonts w:cs="Arial"/>
                <w:bCs/>
                <w:szCs w:val="14"/>
              </w:rPr>
              <w:t>1</w:t>
            </w:r>
            <w:r>
              <w:rPr>
                <w:rFonts w:cs="Arial"/>
                <w:bCs/>
                <w:szCs w:val="14"/>
              </w:rPr>
              <w:t>,</w:t>
            </w:r>
            <w:r w:rsidRPr="00840036">
              <w:rPr>
                <w:rFonts w:cs="Arial"/>
                <w:bCs/>
                <w:szCs w:val="14"/>
              </w:rPr>
              <w:t>996</w:t>
            </w:r>
            <w:r>
              <w:rPr>
                <w:rFonts w:cs="Arial"/>
                <w:bCs/>
                <w:szCs w:val="14"/>
              </w:rPr>
              <w:t>,</w:t>
            </w:r>
            <w:r w:rsidRPr="00840036">
              <w:rPr>
                <w:rFonts w:cs="Arial"/>
                <w:bCs/>
                <w:szCs w:val="14"/>
              </w:rPr>
              <w:t>713</w:t>
            </w:r>
            <w:r>
              <w:rPr>
                <w:rFonts w:cs="Arial"/>
                <w:bCs/>
                <w:szCs w:val="14"/>
              </w:rPr>
              <w:t>,</w:t>
            </w:r>
            <w:r w:rsidRPr="00840036">
              <w:rPr>
                <w:rFonts w:cs="Arial"/>
                <w:bCs/>
                <w:szCs w:val="14"/>
              </w:rPr>
              <w:t>502</w:t>
            </w:r>
          </w:p>
        </w:tc>
      </w:tr>
      <w:tr w:rsidR="00C070ED" w:rsidRPr="00CB272C" w14:paraId="45226BBA" w14:textId="77777777">
        <w:trPr>
          <w:trHeight w:val="238"/>
        </w:trPr>
        <w:tc>
          <w:tcPr>
            <w:tcW w:w="6096" w:type="dxa"/>
            <w:tcBorders>
              <w:top w:val="nil"/>
              <w:bottom w:val="single" w:sz="2" w:space="0" w:color="1F3864" w:themeColor="accent1" w:themeShade="80"/>
            </w:tcBorders>
            <w:shd w:val="clear" w:color="auto" w:fill="auto"/>
          </w:tcPr>
          <w:p w14:paraId="5A3AD4B4" w14:textId="77777777" w:rsidR="00C070ED" w:rsidRPr="000023E9" w:rsidRDefault="00C070ED">
            <w:pPr>
              <w:pStyle w:val="08-Tabelageral"/>
              <w:jc w:val="left"/>
              <w:rPr>
                <w:rFonts w:cs="Arial"/>
                <w:szCs w:val="14"/>
                <w:lang w:val="en-US"/>
              </w:rPr>
            </w:pPr>
            <w:r w:rsidRPr="00BE198A">
              <w:rPr>
                <w:lang w:val="en-US"/>
              </w:rPr>
              <w:t>Earnings per share – basic and diluted (R$)</w:t>
            </w:r>
          </w:p>
        </w:tc>
        <w:tc>
          <w:tcPr>
            <w:tcW w:w="1984" w:type="dxa"/>
            <w:tcBorders>
              <w:top w:val="nil"/>
              <w:bottom w:val="single" w:sz="2" w:space="0" w:color="1F3864" w:themeColor="accent1" w:themeShade="80"/>
            </w:tcBorders>
            <w:shd w:val="clear" w:color="auto" w:fill="auto"/>
          </w:tcPr>
          <w:p w14:paraId="1DFEF248" w14:textId="77777777" w:rsidR="00C070ED" w:rsidRPr="00BE2370" w:rsidRDefault="00C070ED">
            <w:pPr>
              <w:pStyle w:val="08-Tabelageral"/>
              <w:ind w:left="113"/>
              <w:rPr>
                <w:rFonts w:cs="Arial"/>
                <w:bCs/>
                <w:szCs w:val="14"/>
              </w:rPr>
            </w:pPr>
            <w:r w:rsidRPr="00840036">
              <w:rPr>
                <w:rFonts w:cs="Arial"/>
                <w:bCs/>
                <w:szCs w:val="14"/>
              </w:rPr>
              <w:t>3</w:t>
            </w:r>
            <w:r>
              <w:rPr>
                <w:rFonts w:cs="Arial"/>
                <w:bCs/>
                <w:szCs w:val="14"/>
              </w:rPr>
              <w:t>.</w:t>
            </w:r>
            <w:r w:rsidRPr="00840036">
              <w:rPr>
                <w:rFonts w:cs="Arial"/>
                <w:bCs/>
                <w:szCs w:val="14"/>
              </w:rPr>
              <w:t>99</w:t>
            </w:r>
          </w:p>
        </w:tc>
        <w:tc>
          <w:tcPr>
            <w:tcW w:w="1559" w:type="dxa"/>
            <w:tcBorders>
              <w:top w:val="nil"/>
              <w:bottom w:val="single" w:sz="2" w:space="0" w:color="1F3864" w:themeColor="accent1" w:themeShade="80"/>
            </w:tcBorders>
            <w:shd w:val="clear" w:color="auto" w:fill="auto"/>
          </w:tcPr>
          <w:p w14:paraId="58A1756B" w14:textId="77777777" w:rsidR="00C070ED" w:rsidRPr="00BE2370" w:rsidRDefault="00C070ED">
            <w:pPr>
              <w:pStyle w:val="08-Tabelageral"/>
              <w:ind w:left="113"/>
              <w:rPr>
                <w:rFonts w:cs="Arial"/>
                <w:bCs/>
                <w:szCs w:val="14"/>
              </w:rPr>
            </w:pPr>
            <w:r w:rsidRPr="00840036">
              <w:rPr>
                <w:rFonts w:cs="Arial"/>
                <w:bCs/>
                <w:szCs w:val="14"/>
              </w:rPr>
              <w:t>3</w:t>
            </w:r>
            <w:r>
              <w:rPr>
                <w:rFonts w:cs="Arial"/>
                <w:bCs/>
                <w:szCs w:val="14"/>
              </w:rPr>
              <w:t>.</w:t>
            </w:r>
            <w:r w:rsidRPr="00840036">
              <w:rPr>
                <w:rFonts w:cs="Arial"/>
                <w:bCs/>
                <w:szCs w:val="14"/>
              </w:rPr>
              <w:t>10</w:t>
            </w:r>
          </w:p>
        </w:tc>
      </w:tr>
    </w:tbl>
    <w:p w14:paraId="548BA0F3" w14:textId="77777777" w:rsidR="00C070ED" w:rsidRDefault="00C070ED" w:rsidP="00C070ED">
      <w:pPr>
        <w:pStyle w:val="05-Textonormal"/>
        <w:rPr>
          <w:lang w:val="en-US"/>
        </w:rPr>
      </w:pPr>
    </w:p>
    <w:p w14:paraId="0BAA7714" w14:textId="77777777" w:rsidR="00C070ED" w:rsidRDefault="00C070ED" w:rsidP="00C070ED">
      <w:pPr>
        <w:pStyle w:val="05-Textonormal"/>
        <w:rPr>
          <w:lang w:val="en-US"/>
        </w:rPr>
      </w:pPr>
      <w:bookmarkStart w:id="122" w:name="_Hlk149671485"/>
      <w:r w:rsidRPr="00BC47DB">
        <w:rPr>
          <w:lang w:val="en-US"/>
        </w:rPr>
        <w:t>The weighted average number of shares of common stock outstanding during the period is the number of total shares of common stock held by shareholders at the beginning of the period, adjusted by the number of shares reacquired or issued during the period multiplied by the number of days the shares outstanding have been shareholders in proportion to the total number of days in the period.</w:t>
      </w:r>
    </w:p>
    <w:bookmarkEnd w:id="122"/>
    <w:p w14:paraId="25A6E3DA" w14:textId="77777777" w:rsidR="00C070ED" w:rsidRPr="002610C9" w:rsidRDefault="00C070ED" w:rsidP="00C070ED">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 xml:space="preserve">B </w:t>
      </w:r>
      <w:proofErr w:type="spellStart"/>
      <w:r>
        <w:rPr>
          <w:lang w:val="en-US"/>
        </w:rPr>
        <w:t>Seguridade</w:t>
      </w:r>
      <w:proofErr w:type="spellEnd"/>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in each of the periods presented.</w:t>
      </w:r>
    </w:p>
    <w:p w14:paraId="0E7FF4C5" w14:textId="77777777" w:rsidR="00C070ED" w:rsidRPr="002610C9" w:rsidRDefault="00C070ED" w:rsidP="00C070ED">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 xml:space="preserve">B </w:t>
      </w:r>
      <w:proofErr w:type="spellStart"/>
      <w:r>
        <w:rPr>
          <w:lang w:val="en-US"/>
        </w:rPr>
        <w:t>Seguridade</w:t>
      </w:r>
      <w:proofErr w:type="spellEnd"/>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w:t>
      </w:r>
      <w:r>
        <w:rPr>
          <w:lang w:val="en-US"/>
        </w:rPr>
        <w:t>includ</w:t>
      </w:r>
      <w:r w:rsidRPr="002610C9">
        <w:rPr>
          <w:lang w:val="en-US"/>
        </w:rPr>
        <w:t>ing the effect of all dilutive potential ordinary shares.</w:t>
      </w:r>
    </w:p>
    <w:p w14:paraId="5DDDE37C" w14:textId="77777777" w:rsidR="00C070ED" w:rsidRPr="005439A8" w:rsidRDefault="00C070ED" w:rsidP="00C070ED">
      <w:pPr>
        <w:pStyle w:val="05-Textonormal"/>
        <w:rPr>
          <w:lang w:val="en-US"/>
        </w:rPr>
      </w:pPr>
      <w:r w:rsidRPr="002610C9">
        <w:rPr>
          <w:lang w:val="en-US"/>
        </w:rPr>
        <w:lastRenderedPageBreak/>
        <w:t>The B</w:t>
      </w:r>
      <w:r w:rsidRPr="00D21457">
        <w:rPr>
          <w:lang w:val="en-US"/>
        </w:rPr>
        <w:t xml:space="preserve">B </w:t>
      </w:r>
      <w:proofErr w:type="spellStart"/>
      <w:r w:rsidRPr="00D21457">
        <w:rPr>
          <w:lang w:val="en-US"/>
        </w:rPr>
        <w:t>Seguridade</w:t>
      </w:r>
      <w:proofErr w:type="spellEnd"/>
      <w:r w:rsidRPr="002610C9">
        <w:rPr>
          <w:lang w:val="en-US"/>
        </w:rPr>
        <w:t xml:space="preserve"> has no option, bonus of subscription or its equivalents which provide their holder the right to acquire shares. Thus, the basic and diluted earnings per share are equal</w:t>
      </w:r>
      <w:r>
        <w:rPr>
          <w:lang w:val="en-US"/>
        </w:rPr>
        <w:t xml:space="preserve"> </w:t>
      </w:r>
      <w:r w:rsidRPr="00E311FA">
        <w:rPr>
          <w:lang w:val="en-US"/>
        </w:rPr>
        <w:t>and was calculated by dividing the profit attributable to the holders of common shares of the company by the weighted average number of common shares held by shareholders during the period.</w:t>
      </w:r>
    </w:p>
    <w:p w14:paraId="246CF58C" w14:textId="77777777" w:rsidR="00C070ED" w:rsidRDefault="00C070ED" w:rsidP="00C070ED">
      <w:pPr>
        <w:pStyle w:val="03-SubttulodeNota"/>
        <w:rPr>
          <w:color w:val="1F3864" w:themeColor="accent1" w:themeShade="80"/>
          <w:sz w:val="18"/>
          <w:szCs w:val="18"/>
          <w:lang w:val="en-US"/>
        </w:rPr>
      </w:pPr>
      <w:r w:rsidRPr="005439A8">
        <w:rPr>
          <w:color w:val="1F3864" w:themeColor="accent1" w:themeShade="80"/>
          <w:sz w:val="18"/>
          <w:szCs w:val="18"/>
          <w:lang w:val="en-US"/>
        </w:rPr>
        <w:t>b) Dividends</w:t>
      </w:r>
    </w:p>
    <w:p w14:paraId="0314CC1D" w14:textId="77777777" w:rsidR="00C070ED" w:rsidRPr="005868FC" w:rsidRDefault="00C070ED" w:rsidP="00C070ED">
      <w:pPr>
        <w:spacing w:after="0"/>
        <w:jc w:val="right"/>
        <w:rPr>
          <w:rFonts w:cs="Arial"/>
          <w:b/>
          <w:sz w:val="14"/>
          <w:lang w:eastAsia="pt-BR"/>
        </w:rPr>
      </w:pPr>
      <w:r w:rsidRPr="005868FC">
        <w:rPr>
          <w:rFonts w:cs="Arial"/>
          <w:b/>
          <w:sz w:val="14"/>
          <w:lang w:eastAsia="pt-BR"/>
        </w:rPr>
        <w:t xml:space="preserve">R$ </w:t>
      </w:r>
      <w:proofErr w:type="spellStart"/>
      <w:r w:rsidRPr="005868FC">
        <w:rPr>
          <w:rFonts w:cs="Arial"/>
          <w:b/>
          <w:sz w:val="14"/>
          <w:lang w:eastAsia="pt-BR"/>
        </w:rPr>
        <w:t>thousand</w:t>
      </w:r>
      <w:proofErr w:type="spellEnd"/>
    </w:p>
    <w:tbl>
      <w:tblPr>
        <w:tblStyle w:val="TabeladeLista6Colorida-nfase51"/>
        <w:tblW w:w="9639" w:type="dxa"/>
        <w:jc w:val="center"/>
        <w:tblLook w:val="04A0" w:firstRow="1" w:lastRow="0" w:firstColumn="1" w:lastColumn="0" w:noHBand="0" w:noVBand="1"/>
      </w:tblPr>
      <w:tblGrid>
        <w:gridCol w:w="6630"/>
        <w:gridCol w:w="1504"/>
        <w:gridCol w:w="1505"/>
      </w:tblGrid>
      <w:tr w:rsidR="00C070ED" w:rsidRPr="00733B61" w14:paraId="113893FA" w14:textId="77777777" w:rsidTr="004F70B4">
        <w:trPr>
          <w:cnfStyle w:val="100000000000" w:firstRow="1" w:lastRow="0" w:firstColumn="0" w:lastColumn="0" w:oddVBand="0" w:evenVBand="0" w:oddHBand="0" w:evenHBand="0" w:firstRowFirstColumn="0" w:firstRowLastColumn="0" w:lastRowFirstColumn="0" w:lastRowLastColumn="0"/>
          <w:trHeight w:hRule="exact" w:val="325"/>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3864" w:themeColor="accent1" w:themeShade="80"/>
              <w:bottom w:val="single" w:sz="2" w:space="0" w:color="1F3864" w:themeColor="accent1" w:themeShade="80"/>
            </w:tcBorders>
            <w:shd w:val="clear" w:color="auto" w:fill="auto"/>
            <w:vAlign w:val="center"/>
          </w:tcPr>
          <w:p w14:paraId="4FE71641" w14:textId="77777777" w:rsidR="00C070ED" w:rsidRPr="00733B61" w:rsidRDefault="00C070ED">
            <w:pPr>
              <w:keepNext/>
              <w:keepLines/>
              <w:spacing w:before="40" w:after="40"/>
              <w:rPr>
                <w:rFonts w:eastAsia="Times New Roman" w:cs="Arial"/>
                <w:spacing w:val="-2"/>
                <w:sz w:val="14"/>
                <w:szCs w:val="18"/>
                <w:highlight w:val="yellow"/>
                <w:lang w:eastAsia="pt-BR"/>
              </w:rPr>
            </w:pPr>
          </w:p>
        </w:tc>
        <w:tc>
          <w:tcPr>
            <w:tcW w:w="1504" w:type="dxa"/>
            <w:tcBorders>
              <w:top w:val="single" w:sz="2" w:space="0" w:color="1F3864" w:themeColor="accent1" w:themeShade="80"/>
              <w:bottom w:val="single" w:sz="2" w:space="0" w:color="1F3864" w:themeColor="accent1" w:themeShade="80"/>
            </w:tcBorders>
            <w:shd w:val="clear" w:color="auto" w:fill="auto"/>
            <w:vAlign w:val="center"/>
            <w:hideMark/>
          </w:tcPr>
          <w:p w14:paraId="6F4D8B69" w14:textId="77777777" w:rsidR="00C070ED" w:rsidRPr="005868FC" w:rsidRDefault="00C070ED">
            <w:pPr>
              <w:pStyle w:val="08-Tabelageral"/>
              <w:cnfStyle w:val="100000000000" w:firstRow="1" w:lastRow="0" w:firstColumn="0" w:lastColumn="0" w:oddVBand="0" w:evenVBand="0" w:oddHBand="0" w:evenHBand="0" w:firstRowFirstColumn="0" w:firstRowLastColumn="0" w:lastRowFirstColumn="0" w:lastRowLastColumn="0"/>
              <w:rPr>
                <w:lang w:eastAsia="en-US"/>
              </w:rPr>
            </w:pPr>
            <w:r w:rsidRPr="005868FC">
              <w:rPr>
                <w:lang w:eastAsia="en-US"/>
              </w:rPr>
              <w:t>2023</w:t>
            </w:r>
          </w:p>
        </w:tc>
        <w:tc>
          <w:tcPr>
            <w:tcW w:w="1505" w:type="dxa"/>
            <w:tcBorders>
              <w:top w:val="single" w:sz="2" w:space="0" w:color="1F3864" w:themeColor="accent1" w:themeShade="80"/>
              <w:bottom w:val="single" w:sz="2" w:space="0" w:color="1F3864" w:themeColor="accent1" w:themeShade="80"/>
            </w:tcBorders>
            <w:shd w:val="clear" w:color="auto" w:fill="auto"/>
            <w:vAlign w:val="center"/>
            <w:hideMark/>
          </w:tcPr>
          <w:p w14:paraId="0CEA3D26" w14:textId="77777777" w:rsidR="00C070ED" w:rsidRPr="005868FC" w:rsidRDefault="00C070ED">
            <w:pPr>
              <w:pStyle w:val="08-Tabelageral"/>
              <w:cnfStyle w:val="100000000000" w:firstRow="1" w:lastRow="0" w:firstColumn="0" w:lastColumn="0" w:oddVBand="0" w:evenVBand="0" w:oddHBand="0" w:evenHBand="0" w:firstRowFirstColumn="0" w:firstRowLastColumn="0" w:lastRowFirstColumn="0" w:lastRowLastColumn="0"/>
              <w:rPr>
                <w:lang w:eastAsia="en-US"/>
              </w:rPr>
            </w:pPr>
            <w:r w:rsidRPr="005868FC">
              <w:rPr>
                <w:lang w:eastAsia="en-US"/>
              </w:rPr>
              <w:t>2022</w:t>
            </w:r>
          </w:p>
        </w:tc>
      </w:tr>
      <w:tr w:rsidR="00C070ED" w:rsidRPr="00733B61" w14:paraId="157F5F87" w14:textId="777777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3864" w:themeColor="accent1" w:themeShade="80"/>
              <w:left w:val="nil"/>
              <w:bottom w:val="nil"/>
              <w:right w:val="nil"/>
            </w:tcBorders>
            <w:hideMark/>
          </w:tcPr>
          <w:p w14:paraId="4291A800" w14:textId="77777777" w:rsidR="00C070ED" w:rsidRPr="00C759C7" w:rsidRDefault="00C070ED">
            <w:pPr>
              <w:pStyle w:val="08-Tabelageral"/>
              <w:jc w:val="left"/>
              <w:rPr>
                <w:rFonts w:cs="Arial"/>
                <w:b w:val="0"/>
                <w:bCs w:val="0"/>
                <w:highlight w:val="yellow"/>
                <w:vertAlign w:val="superscript"/>
                <w:lang w:eastAsia="en-US"/>
              </w:rPr>
            </w:pPr>
            <w:r w:rsidRPr="00BC1485">
              <w:rPr>
                <w:rFonts w:cs="Arial"/>
                <w:b w:val="0"/>
                <w:bCs w:val="0"/>
                <w:lang w:eastAsia="en-US"/>
              </w:rPr>
              <w:t>(1) - N</w:t>
            </w:r>
            <w:r w:rsidRPr="00BC1485">
              <w:rPr>
                <w:rFonts w:cs="Arial"/>
                <w:b w:val="0"/>
                <w:bCs w:val="0"/>
              </w:rPr>
              <w:t>et income</w:t>
            </w:r>
            <w:r>
              <w:rPr>
                <w:rFonts w:cs="Arial"/>
                <w:b w:val="0"/>
                <w:bCs w:val="0"/>
              </w:rPr>
              <w:t xml:space="preserve"> </w:t>
            </w:r>
            <w:r>
              <w:rPr>
                <w:rFonts w:cs="Arial"/>
                <w:b w:val="0"/>
                <w:bCs w:val="0"/>
                <w:vertAlign w:val="superscript"/>
              </w:rPr>
              <w:t>(1)</w:t>
            </w:r>
          </w:p>
        </w:tc>
        <w:tc>
          <w:tcPr>
            <w:tcW w:w="1504" w:type="dxa"/>
            <w:tcBorders>
              <w:top w:val="single" w:sz="2" w:space="0" w:color="1F3864" w:themeColor="accent1" w:themeShade="80"/>
              <w:left w:val="nil"/>
              <w:bottom w:val="nil"/>
              <w:right w:val="nil"/>
            </w:tcBorders>
            <w:vAlign w:val="center"/>
          </w:tcPr>
          <w:p w14:paraId="68E6DB18" w14:textId="77777777" w:rsidR="00C070ED" w:rsidRPr="005868FC" w:rsidRDefault="00C070ED">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5868FC">
              <w:rPr>
                <w:rFonts w:cs="Arial"/>
                <w:bCs/>
              </w:rPr>
              <w:t>7,947,203</w:t>
            </w:r>
          </w:p>
        </w:tc>
        <w:tc>
          <w:tcPr>
            <w:tcW w:w="1505" w:type="dxa"/>
            <w:tcBorders>
              <w:top w:val="single" w:sz="2" w:space="0" w:color="1F3864" w:themeColor="accent1" w:themeShade="80"/>
              <w:left w:val="nil"/>
              <w:bottom w:val="nil"/>
              <w:right w:val="nil"/>
            </w:tcBorders>
            <w:vAlign w:val="center"/>
          </w:tcPr>
          <w:p w14:paraId="7B70126A" w14:textId="77777777" w:rsidR="00C070ED" w:rsidRPr="005868FC" w:rsidRDefault="00C070ED">
            <w:pPr>
              <w:pStyle w:val="08-Tabelageral"/>
              <w:cnfStyle w:val="000000000000" w:firstRow="0" w:lastRow="0" w:firstColumn="0" w:lastColumn="0" w:oddVBand="0" w:evenVBand="0" w:oddHBand="0" w:evenHBand="0" w:firstRowFirstColumn="0" w:firstRowLastColumn="0" w:lastRowFirstColumn="0" w:lastRowLastColumn="0"/>
              <w:rPr>
                <w:lang w:eastAsia="en-US"/>
              </w:rPr>
            </w:pPr>
            <w:r w:rsidRPr="005868FC">
              <w:rPr>
                <w:rFonts w:cs="Arial"/>
                <w:bCs/>
              </w:rPr>
              <w:t>6,044,571</w:t>
            </w:r>
          </w:p>
        </w:tc>
      </w:tr>
      <w:tr w:rsidR="00C070ED" w:rsidRPr="00733B61" w14:paraId="6891888B" w14:textId="77777777" w:rsidTr="004F70B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52806AA0" w14:textId="77777777" w:rsidR="00C070ED" w:rsidRPr="007E01A3" w:rsidRDefault="00C070ED">
            <w:pPr>
              <w:pStyle w:val="08-Tabelageral"/>
              <w:jc w:val="left"/>
              <w:rPr>
                <w:rFonts w:cs="Arial"/>
                <w:b w:val="0"/>
                <w:highlight w:val="yellow"/>
                <w:lang w:val="en-US" w:eastAsia="en-US"/>
              </w:rPr>
            </w:pPr>
            <w:r w:rsidRPr="00E2299D">
              <w:rPr>
                <w:rFonts w:cs="Arial"/>
                <w:b w:val="0"/>
                <w:bCs w:val="0"/>
                <w:lang w:val="en-US" w:eastAsia="en-US"/>
              </w:rPr>
              <w:t xml:space="preserve">(2) - </w:t>
            </w:r>
            <w:r w:rsidRPr="00BC1485">
              <w:rPr>
                <w:rFonts w:cs="Arial"/>
                <w:b w:val="0"/>
                <w:bCs w:val="0"/>
                <w:lang w:val="en-US"/>
              </w:rPr>
              <w:t>Legal reserve in the period</w:t>
            </w:r>
          </w:p>
        </w:tc>
        <w:tc>
          <w:tcPr>
            <w:tcW w:w="1504" w:type="dxa"/>
            <w:tcBorders>
              <w:top w:val="nil"/>
              <w:left w:val="nil"/>
              <w:bottom w:val="nil"/>
              <w:right w:val="nil"/>
            </w:tcBorders>
            <w:shd w:val="clear" w:color="auto" w:fill="auto"/>
            <w:vAlign w:val="center"/>
          </w:tcPr>
          <w:p w14:paraId="238758E3" w14:textId="77777777" w:rsidR="00C070ED" w:rsidRPr="005868FC" w:rsidRDefault="00C070E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5868FC">
              <w:rPr>
                <w:rFonts w:cs="Arial"/>
                <w:szCs w:val="14"/>
                <w:lang w:eastAsia="en-US"/>
              </w:rPr>
              <w:t>(397,360)</w:t>
            </w:r>
          </w:p>
        </w:tc>
        <w:tc>
          <w:tcPr>
            <w:tcW w:w="1505" w:type="dxa"/>
            <w:tcBorders>
              <w:top w:val="nil"/>
              <w:left w:val="nil"/>
              <w:bottom w:val="nil"/>
              <w:right w:val="nil"/>
            </w:tcBorders>
            <w:shd w:val="clear" w:color="auto" w:fill="auto"/>
            <w:vAlign w:val="center"/>
          </w:tcPr>
          <w:p w14:paraId="1A69D15C" w14:textId="77777777" w:rsidR="00C070ED" w:rsidRPr="005868FC"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5868FC">
              <w:rPr>
                <w:rFonts w:cs="Arial"/>
                <w:szCs w:val="14"/>
                <w:lang w:eastAsia="en-US"/>
              </w:rPr>
              <w:t>302,229</w:t>
            </w:r>
          </w:p>
        </w:tc>
      </w:tr>
      <w:tr w:rsidR="00C070ED" w:rsidRPr="00733B61" w14:paraId="575F6377" w14:textId="777777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32301955" w14:textId="77777777" w:rsidR="00C070ED" w:rsidRPr="00733B61" w:rsidRDefault="00C070ED">
            <w:pPr>
              <w:pStyle w:val="08-Tabelageral"/>
              <w:jc w:val="left"/>
              <w:rPr>
                <w:rFonts w:cs="Arial"/>
                <w:highlight w:val="yellow"/>
                <w:lang w:eastAsia="en-US"/>
              </w:rPr>
            </w:pPr>
            <w:r w:rsidRPr="00BC1485">
              <w:rPr>
                <w:rFonts w:cs="Arial"/>
                <w:lang w:eastAsia="en-US"/>
              </w:rPr>
              <w:t xml:space="preserve">(=) </w:t>
            </w:r>
            <w:proofErr w:type="spellStart"/>
            <w:r w:rsidRPr="00BC1485">
              <w:rPr>
                <w:rFonts w:cs="Arial"/>
                <w:lang w:eastAsia="en-US"/>
              </w:rPr>
              <w:t>Calculation</w:t>
            </w:r>
            <w:proofErr w:type="spellEnd"/>
            <w:r w:rsidRPr="00BC1485">
              <w:rPr>
                <w:rFonts w:cs="Arial"/>
                <w:lang w:eastAsia="en-US"/>
              </w:rPr>
              <w:t xml:space="preserve"> </w:t>
            </w:r>
            <w:proofErr w:type="spellStart"/>
            <w:r w:rsidRPr="00BC1485">
              <w:rPr>
                <w:rFonts w:cs="Arial"/>
                <w:lang w:eastAsia="en-US"/>
              </w:rPr>
              <w:t>basis</w:t>
            </w:r>
            <w:proofErr w:type="spellEnd"/>
            <w:r w:rsidRPr="00BC1485">
              <w:rPr>
                <w:rFonts w:cs="Arial"/>
                <w:lang w:eastAsia="en-US"/>
              </w:rPr>
              <w:t xml:space="preserve"> (1 - 2)</w:t>
            </w:r>
          </w:p>
        </w:tc>
        <w:tc>
          <w:tcPr>
            <w:tcW w:w="1504" w:type="dxa"/>
            <w:tcBorders>
              <w:top w:val="nil"/>
              <w:left w:val="nil"/>
              <w:bottom w:val="nil"/>
              <w:right w:val="nil"/>
            </w:tcBorders>
            <w:vAlign w:val="center"/>
          </w:tcPr>
          <w:p w14:paraId="7A48ADBD" w14:textId="77777777" w:rsidR="00C070ED" w:rsidRPr="005868FC" w:rsidRDefault="00C070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5868FC">
              <w:rPr>
                <w:rFonts w:cs="Arial"/>
                <w:b/>
                <w:szCs w:val="14"/>
                <w:lang w:eastAsia="en-US"/>
              </w:rPr>
              <w:t>7,549,843</w:t>
            </w:r>
          </w:p>
        </w:tc>
        <w:tc>
          <w:tcPr>
            <w:tcW w:w="1505" w:type="dxa"/>
            <w:tcBorders>
              <w:top w:val="nil"/>
              <w:left w:val="nil"/>
              <w:bottom w:val="nil"/>
              <w:right w:val="nil"/>
            </w:tcBorders>
            <w:vAlign w:val="center"/>
          </w:tcPr>
          <w:p w14:paraId="513E2006" w14:textId="77777777" w:rsidR="00C070ED" w:rsidRPr="005868FC" w:rsidRDefault="00C070ED">
            <w:pPr>
              <w:pStyle w:val="08-Tabelageral"/>
              <w:cnfStyle w:val="000000000000" w:firstRow="0" w:lastRow="0" w:firstColumn="0" w:lastColumn="0" w:oddVBand="0" w:evenVBand="0" w:oddHBand="0" w:evenHBand="0" w:firstRowFirstColumn="0" w:firstRowLastColumn="0" w:lastRowFirstColumn="0" w:lastRowLastColumn="0"/>
              <w:rPr>
                <w:b/>
                <w:lang w:eastAsia="en-US"/>
              </w:rPr>
            </w:pPr>
            <w:r w:rsidRPr="005868FC">
              <w:rPr>
                <w:rFonts w:cs="Arial"/>
                <w:b/>
                <w:szCs w:val="14"/>
                <w:lang w:eastAsia="en-US"/>
              </w:rPr>
              <w:t>5,742,342</w:t>
            </w:r>
          </w:p>
        </w:tc>
      </w:tr>
      <w:tr w:rsidR="00C070ED" w:rsidRPr="00733B61" w14:paraId="00DA7439" w14:textId="77777777" w:rsidTr="004F70B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0177AB8B" w14:textId="77777777" w:rsidR="00C070ED" w:rsidRPr="00733B61" w:rsidRDefault="00C070ED">
            <w:pPr>
              <w:pStyle w:val="08-Tabelageral"/>
              <w:jc w:val="left"/>
              <w:rPr>
                <w:rFonts w:cs="Arial"/>
                <w:b w:val="0"/>
                <w:highlight w:val="yellow"/>
                <w:lang w:eastAsia="en-US"/>
              </w:rPr>
            </w:pPr>
            <w:r w:rsidRPr="00BC1485">
              <w:rPr>
                <w:rFonts w:cs="Arial"/>
                <w:b w:val="0"/>
                <w:lang w:eastAsia="en-US"/>
              </w:rPr>
              <w:t xml:space="preserve">(3) - </w:t>
            </w:r>
            <w:proofErr w:type="spellStart"/>
            <w:r w:rsidRPr="00BC1485">
              <w:rPr>
                <w:rFonts w:cs="Arial"/>
                <w:b w:val="0"/>
                <w:bCs w:val="0"/>
              </w:rPr>
              <w:t>Minimum</w:t>
            </w:r>
            <w:proofErr w:type="spellEnd"/>
            <w:r w:rsidRPr="00BC1485">
              <w:rPr>
                <w:rFonts w:cs="Arial"/>
                <w:b w:val="0"/>
                <w:bCs w:val="0"/>
              </w:rPr>
              <w:t xml:space="preserve"> </w:t>
            </w:r>
            <w:proofErr w:type="spellStart"/>
            <w:r w:rsidRPr="00BC1485">
              <w:rPr>
                <w:rFonts w:cs="Arial"/>
                <w:b w:val="0"/>
                <w:bCs w:val="0"/>
              </w:rPr>
              <w:t>mandatory</w:t>
            </w:r>
            <w:proofErr w:type="spellEnd"/>
            <w:r w:rsidRPr="00BC1485">
              <w:rPr>
                <w:rFonts w:cs="Arial"/>
                <w:b w:val="0"/>
                <w:bCs w:val="0"/>
              </w:rPr>
              <w:t xml:space="preserve"> </w:t>
            </w:r>
            <w:proofErr w:type="spellStart"/>
            <w:r w:rsidRPr="00BC1485">
              <w:rPr>
                <w:rFonts w:cs="Arial"/>
                <w:b w:val="0"/>
                <w:bCs w:val="0"/>
              </w:rPr>
              <w:t>dividend</w:t>
            </w:r>
            <w:proofErr w:type="spellEnd"/>
          </w:p>
        </w:tc>
        <w:tc>
          <w:tcPr>
            <w:tcW w:w="1504" w:type="dxa"/>
            <w:tcBorders>
              <w:top w:val="nil"/>
              <w:left w:val="nil"/>
              <w:bottom w:val="nil"/>
              <w:right w:val="nil"/>
            </w:tcBorders>
            <w:shd w:val="clear" w:color="auto" w:fill="auto"/>
            <w:vAlign w:val="center"/>
          </w:tcPr>
          <w:p w14:paraId="66FCA8C5" w14:textId="77777777" w:rsidR="00C070ED" w:rsidRPr="005868FC" w:rsidRDefault="00C070E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5868FC">
              <w:rPr>
                <w:rFonts w:cs="Arial"/>
                <w:szCs w:val="14"/>
                <w:lang w:eastAsia="en-US"/>
              </w:rPr>
              <w:t>1,887,461</w:t>
            </w:r>
          </w:p>
        </w:tc>
        <w:tc>
          <w:tcPr>
            <w:tcW w:w="1505" w:type="dxa"/>
            <w:tcBorders>
              <w:top w:val="nil"/>
              <w:left w:val="nil"/>
              <w:bottom w:val="nil"/>
              <w:right w:val="nil"/>
            </w:tcBorders>
            <w:shd w:val="clear" w:color="auto" w:fill="auto"/>
            <w:vAlign w:val="center"/>
          </w:tcPr>
          <w:p w14:paraId="05E36D08" w14:textId="77777777" w:rsidR="00C070ED" w:rsidRPr="005868FC"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5868FC">
              <w:rPr>
                <w:rFonts w:cs="Arial"/>
                <w:szCs w:val="14"/>
                <w:lang w:eastAsia="en-US"/>
              </w:rPr>
              <w:t>1,435,586</w:t>
            </w:r>
          </w:p>
        </w:tc>
      </w:tr>
      <w:tr w:rsidR="00C070ED" w:rsidRPr="00733B61" w14:paraId="2F512DF1" w14:textId="777777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57A9578B" w14:textId="77777777" w:rsidR="00C070ED" w:rsidRPr="00733B61" w:rsidRDefault="00C070ED">
            <w:pPr>
              <w:pStyle w:val="08-Tabelageral"/>
              <w:jc w:val="left"/>
              <w:rPr>
                <w:rFonts w:cs="Arial"/>
                <w:b w:val="0"/>
                <w:highlight w:val="yellow"/>
                <w:lang w:eastAsia="en-US"/>
              </w:rPr>
            </w:pPr>
            <w:r w:rsidRPr="00BC1485">
              <w:rPr>
                <w:rFonts w:cs="Arial"/>
                <w:b w:val="0"/>
                <w:lang w:eastAsia="en-US"/>
              </w:rPr>
              <w:t xml:space="preserve">(4) - </w:t>
            </w:r>
            <w:proofErr w:type="spellStart"/>
            <w:r w:rsidRPr="00BC1485">
              <w:rPr>
                <w:rFonts w:cs="Arial"/>
                <w:b w:val="0"/>
                <w:bCs w:val="0"/>
              </w:rPr>
              <w:t>Additional</w:t>
            </w:r>
            <w:proofErr w:type="spellEnd"/>
            <w:r w:rsidRPr="00BC1485">
              <w:rPr>
                <w:rFonts w:cs="Arial"/>
                <w:b w:val="0"/>
                <w:bCs w:val="0"/>
              </w:rPr>
              <w:t xml:space="preserve"> </w:t>
            </w:r>
            <w:proofErr w:type="spellStart"/>
            <w:r w:rsidRPr="00BC1485">
              <w:rPr>
                <w:rFonts w:cs="Arial"/>
                <w:b w:val="0"/>
                <w:bCs w:val="0"/>
              </w:rPr>
              <w:t>dividend</w:t>
            </w:r>
            <w:proofErr w:type="spellEnd"/>
          </w:p>
        </w:tc>
        <w:tc>
          <w:tcPr>
            <w:tcW w:w="1504" w:type="dxa"/>
            <w:tcBorders>
              <w:top w:val="nil"/>
              <w:left w:val="nil"/>
              <w:bottom w:val="nil"/>
              <w:right w:val="nil"/>
            </w:tcBorders>
            <w:vAlign w:val="center"/>
          </w:tcPr>
          <w:p w14:paraId="1690491D" w14:textId="77777777" w:rsidR="00C070ED" w:rsidRPr="005868FC" w:rsidRDefault="00C070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868FC">
              <w:rPr>
                <w:rFonts w:cs="Arial"/>
                <w:szCs w:val="14"/>
                <w:lang w:eastAsia="en-US"/>
              </w:rPr>
              <w:t>3,777,539</w:t>
            </w:r>
          </w:p>
        </w:tc>
        <w:tc>
          <w:tcPr>
            <w:tcW w:w="1505" w:type="dxa"/>
            <w:tcBorders>
              <w:top w:val="nil"/>
              <w:left w:val="nil"/>
              <w:bottom w:val="nil"/>
              <w:right w:val="nil"/>
            </w:tcBorders>
            <w:vAlign w:val="center"/>
          </w:tcPr>
          <w:p w14:paraId="3851A5C4" w14:textId="77777777" w:rsidR="00C070ED" w:rsidRPr="005868FC" w:rsidRDefault="00C070ED">
            <w:pPr>
              <w:pStyle w:val="08-Tabelageral"/>
              <w:cnfStyle w:val="000000000000" w:firstRow="0" w:lastRow="0" w:firstColumn="0" w:lastColumn="0" w:oddVBand="0" w:evenVBand="0" w:oddHBand="0" w:evenHBand="0" w:firstRowFirstColumn="0" w:firstRowLastColumn="0" w:lastRowFirstColumn="0" w:lastRowLastColumn="0"/>
              <w:rPr>
                <w:lang w:eastAsia="en-US"/>
              </w:rPr>
            </w:pPr>
            <w:r w:rsidRPr="005868FC">
              <w:rPr>
                <w:rFonts w:cs="Arial"/>
                <w:szCs w:val="14"/>
                <w:lang w:eastAsia="en-US"/>
              </w:rPr>
              <w:t>4,306,756</w:t>
            </w:r>
          </w:p>
        </w:tc>
      </w:tr>
      <w:tr w:rsidR="00C070ED" w:rsidRPr="00733B61" w14:paraId="110DCDDF" w14:textId="77777777" w:rsidTr="004F70B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585C32F1" w14:textId="77777777" w:rsidR="00C070ED" w:rsidRPr="00733B61" w:rsidRDefault="00C070ED">
            <w:pPr>
              <w:pStyle w:val="08-Tabelageral"/>
              <w:jc w:val="left"/>
              <w:rPr>
                <w:rFonts w:cs="Arial"/>
                <w:highlight w:val="yellow"/>
                <w:lang w:eastAsia="en-US"/>
              </w:rPr>
            </w:pPr>
            <w:r w:rsidRPr="00BC1485">
              <w:rPr>
                <w:rFonts w:cs="Arial"/>
                <w:b w:val="0"/>
                <w:lang w:eastAsia="en-US"/>
              </w:rPr>
              <w:t xml:space="preserve">(5) - </w:t>
            </w:r>
            <w:proofErr w:type="spellStart"/>
            <w:r w:rsidRPr="00BC1485">
              <w:rPr>
                <w:rFonts w:cs="Arial"/>
                <w:b w:val="0"/>
                <w:bCs w:val="0"/>
              </w:rPr>
              <w:t>Statutory</w:t>
            </w:r>
            <w:proofErr w:type="spellEnd"/>
            <w:r w:rsidRPr="00BC1485">
              <w:rPr>
                <w:rFonts w:cs="Arial"/>
                <w:b w:val="0"/>
                <w:bCs w:val="0"/>
              </w:rPr>
              <w:t xml:space="preserve"> reserve</w:t>
            </w:r>
          </w:p>
        </w:tc>
        <w:tc>
          <w:tcPr>
            <w:tcW w:w="1504" w:type="dxa"/>
            <w:tcBorders>
              <w:top w:val="nil"/>
              <w:left w:val="nil"/>
              <w:bottom w:val="nil"/>
              <w:right w:val="nil"/>
            </w:tcBorders>
            <w:shd w:val="clear" w:color="auto" w:fill="auto"/>
            <w:vAlign w:val="center"/>
          </w:tcPr>
          <w:p w14:paraId="641B30D3" w14:textId="77777777" w:rsidR="00C070ED" w:rsidRPr="005868FC" w:rsidRDefault="00C070E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5868FC">
              <w:rPr>
                <w:rFonts w:cs="Arial"/>
                <w:szCs w:val="14"/>
                <w:lang w:eastAsia="en-US"/>
              </w:rPr>
              <w:t>1,884,843</w:t>
            </w:r>
          </w:p>
        </w:tc>
        <w:tc>
          <w:tcPr>
            <w:tcW w:w="1505" w:type="dxa"/>
            <w:tcBorders>
              <w:top w:val="nil"/>
              <w:left w:val="nil"/>
              <w:bottom w:val="nil"/>
              <w:right w:val="nil"/>
            </w:tcBorders>
            <w:shd w:val="clear" w:color="auto" w:fill="auto"/>
            <w:vAlign w:val="center"/>
          </w:tcPr>
          <w:p w14:paraId="022CF05D" w14:textId="77777777" w:rsidR="00C070ED" w:rsidRPr="005868FC"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5868FC">
              <w:rPr>
                <w:rFonts w:cs="Arial"/>
                <w:szCs w:val="14"/>
                <w:lang w:eastAsia="en-US"/>
              </w:rPr>
              <w:t>--</w:t>
            </w:r>
          </w:p>
        </w:tc>
      </w:tr>
      <w:tr w:rsidR="00C070ED" w:rsidRPr="00733B61" w14:paraId="4FB22743" w14:textId="777777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599F8C53" w14:textId="77777777" w:rsidR="00C070ED" w:rsidRPr="007E01A3" w:rsidRDefault="00C070ED">
            <w:pPr>
              <w:pStyle w:val="08-Tabelageral"/>
              <w:jc w:val="left"/>
              <w:rPr>
                <w:rFonts w:cs="Arial"/>
                <w:highlight w:val="yellow"/>
                <w:lang w:val="en-US" w:eastAsia="en-US"/>
              </w:rPr>
            </w:pPr>
            <w:r w:rsidRPr="00E2299D">
              <w:rPr>
                <w:rFonts w:cs="Arial"/>
                <w:bCs w:val="0"/>
                <w:lang w:val="en-US" w:eastAsia="en-US"/>
              </w:rPr>
              <w:t xml:space="preserve">(=) </w:t>
            </w:r>
            <w:r w:rsidRPr="00E2299D">
              <w:rPr>
                <w:rFonts w:cs="Arial"/>
                <w:bCs w:val="0"/>
                <w:lang w:val="en-US"/>
              </w:rPr>
              <w:t xml:space="preserve">Balance of net income after allocation </w:t>
            </w:r>
            <w:r w:rsidRPr="00E2299D">
              <w:rPr>
                <w:rFonts w:cs="Arial"/>
                <w:bCs w:val="0"/>
                <w:lang w:val="en-US" w:eastAsia="en-US"/>
              </w:rPr>
              <w:t>(1-2-3-4-5)</w:t>
            </w:r>
          </w:p>
        </w:tc>
        <w:tc>
          <w:tcPr>
            <w:tcW w:w="1504" w:type="dxa"/>
            <w:tcBorders>
              <w:top w:val="nil"/>
              <w:left w:val="nil"/>
              <w:bottom w:val="nil"/>
              <w:right w:val="nil"/>
            </w:tcBorders>
            <w:vAlign w:val="center"/>
          </w:tcPr>
          <w:p w14:paraId="58D7325A" w14:textId="77777777" w:rsidR="00C070ED" w:rsidRPr="005868FC" w:rsidRDefault="00C070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5868FC">
              <w:rPr>
                <w:rFonts w:cs="Arial"/>
                <w:b/>
                <w:szCs w:val="14"/>
                <w:lang w:eastAsia="en-US"/>
              </w:rPr>
              <w:t>--</w:t>
            </w:r>
          </w:p>
        </w:tc>
        <w:tc>
          <w:tcPr>
            <w:tcW w:w="1505" w:type="dxa"/>
            <w:tcBorders>
              <w:top w:val="nil"/>
              <w:left w:val="nil"/>
              <w:bottom w:val="nil"/>
              <w:right w:val="nil"/>
            </w:tcBorders>
            <w:vAlign w:val="center"/>
          </w:tcPr>
          <w:p w14:paraId="52B39D9B" w14:textId="77777777" w:rsidR="00C070ED" w:rsidRPr="005868FC" w:rsidRDefault="00C070ED">
            <w:pPr>
              <w:pStyle w:val="08-Tabelageral"/>
              <w:cnfStyle w:val="000000000000" w:firstRow="0" w:lastRow="0" w:firstColumn="0" w:lastColumn="0" w:oddVBand="0" w:evenVBand="0" w:oddHBand="0" w:evenHBand="0" w:firstRowFirstColumn="0" w:firstRowLastColumn="0" w:lastRowFirstColumn="0" w:lastRowLastColumn="0"/>
              <w:rPr>
                <w:b/>
                <w:lang w:eastAsia="en-US"/>
              </w:rPr>
            </w:pPr>
            <w:r w:rsidRPr="005868FC">
              <w:rPr>
                <w:rFonts w:cs="Arial"/>
                <w:b/>
                <w:szCs w:val="14"/>
                <w:lang w:eastAsia="en-US"/>
              </w:rPr>
              <w:t>--</w:t>
            </w:r>
          </w:p>
        </w:tc>
      </w:tr>
      <w:tr w:rsidR="00C070ED" w:rsidRPr="00733B61" w14:paraId="210A030A" w14:textId="77777777" w:rsidTr="004F70B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tcPr>
          <w:p w14:paraId="00991B06" w14:textId="77777777" w:rsidR="00C070ED" w:rsidRPr="00733B61" w:rsidRDefault="00C070ED">
            <w:pPr>
              <w:pStyle w:val="08-Tabelageral"/>
              <w:jc w:val="left"/>
              <w:rPr>
                <w:rFonts w:cs="Arial"/>
                <w:highlight w:val="yellow"/>
                <w:lang w:eastAsia="en-US"/>
              </w:rPr>
            </w:pPr>
          </w:p>
        </w:tc>
        <w:tc>
          <w:tcPr>
            <w:tcW w:w="1504" w:type="dxa"/>
            <w:tcBorders>
              <w:top w:val="nil"/>
              <w:left w:val="nil"/>
              <w:bottom w:val="nil"/>
              <w:right w:val="nil"/>
            </w:tcBorders>
            <w:shd w:val="clear" w:color="auto" w:fill="auto"/>
            <w:vAlign w:val="center"/>
          </w:tcPr>
          <w:p w14:paraId="0CAE54F4" w14:textId="77777777" w:rsidR="00C070ED" w:rsidRPr="005868FC" w:rsidRDefault="00C070ED">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505" w:type="dxa"/>
            <w:tcBorders>
              <w:top w:val="nil"/>
              <w:left w:val="nil"/>
              <w:bottom w:val="nil"/>
              <w:right w:val="nil"/>
            </w:tcBorders>
            <w:shd w:val="clear" w:color="auto" w:fill="auto"/>
            <w:vAlign w:val="center"/>
          </w:tcPr>
          <w:p w14:paraId="16FDC8B8" w14:textId="77777777" w:rsidR="00C070ED" w:rsidRPr="005868FC" w:rsidRDefault="00C070ED">
            <w:pPr>
              <w:pStyle w:val="08-Tabelageral"/>
              <w:cnfStyle w:val="000000010000" w:firstRow="0" w:lastRow="0" w:firstColumn="0" w:lastColumn="0" w:oddVBand="0" w:evenVBand="0" w:oddHBand="0" w:evenHBand="1" w:firstRowFirstColumn="0" w:firstRowLastColumn="0" w:lastRowFirstColumn="0" w:lastRowLastColumn="0"/>
              <w:rPr>
                <w:b/>
                <w:lang w:eastAsia="en-US"/>
              </w:rPr>
            </w:pPr>
          </w:p>
        </w:tc>
      </w:tr>
      <w:tr w:rsidR="00C070ED" w:rsidRPr="00733B61" w14:paraId="644B7B2B" w14:textId="777777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18235DB4" w14:textId="77777777" w:rsidR="00C070ED" w:rsidRPr="00733B61" w:rsidRDefault="00C070ED">
            <w:pPr>
              <w:pStyle w:val="08-Tabelageral"/>
              <w:jc w:val="left"/>
              <w:rPr>
                <w:rFonts w:cs="Arial"/>
                <w:b w:val="0"/>
                <w:bCs w:val="0"/>
                <w:highlight w:val="yellow"/>
                <w:lang w:eastAsia="en-US"/>
              </w:rPr>
            </w:pPr>
            <w:r w:rsidRPr="00BC1485">
              <w:rPr>
                <w:rFonts w:cs="Arial"/>
                <w:b w:val="0"/>
                <w:bCs w:val="0"/>
                <w:lang w:eastAsia="en-US"/>
              </w:rPr>
              <w:t xml:space="preserve">(6) - </w:t>
            </w:r>
            <w:proofErr w:type="spellStart"/>
            <w:r w:rsidRPr="00BC1485">
              <w:rPr>
                <w:rFonts w:cs="Arial"/>
                <w:b w:val="0"/>
                <w:bCs w:val="0"/>
                <w:lang w:eastAsia="en-US"/>
              </w:rPr>
              <w:t>Proposed</w:t>
            </w:r>
            <w:proofErr w:type="spellEnd"/>
            <w:r w:rsidRPr="00BC1485">
              <w:rPr>
                <w:rFonts w:cs="Arial"/>
                <w:b w:val="0"/>
                <w:bCs w:val="0"/>
                <w:lang w:eastAsia="en-US"/>
              </w:rPr>
              <w:t xml:space="preserve"> </w:t>
            </w:r>
            <w:proofErr w:type="spellStart"/>
            <w:r w:rsidRPr="00BC1485">
              <w:rPr>
                <w:rFonts w:cs="Arial"/>
                <w:b w:val="0"/>
                <w:bCs w:val="0"/>
                <w:lang w:eastAsia="en-US"/>
              </w:rPr>
              <w:t>dividends</w:t>
            </w:r>
            <w:proofErr w:type="spellEnd"/>
            <w:r w:rsidRPr="00BC1485">
              <w:rPr>
                <w:rFonts w:cs="Arial"/>
                <w:b w:val="0"/>
                <w:bCs w:val="0"/>
                <w:lang w:eastAsia="en-US"/>
              </w:rPr>
              <w:t xml:space="preserve"> (3+4)</w:t>
            </w:r>
          </w:p>
        </w:tc>
        <w:tc>
          <w:tcPr>
            <w:tcW w:w="1504" w:type="dxa"/>
            <w:tcBorders>
              <w:top w:val="nil"/>
              <w:left w:val="nil"/>
              <w:bottom w:val="nil"/>
              <w:right w:val="nil"/>
            </w:tcBorders>
            <w:vAlign w:val="center"/>
          </w:tcPr>
          <w:p w14:paraId="1FCE9407" w14:textId="77777777" w:rsidR="00C070ED" w:rsidRPr="005868FC" w:rsidRDefault="00C070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868FC">
              <w:rPr>
                <w:rFonts w:cs="Arial"/>
                <w:szCs w:val="14"/>
                <w:lang w:eastAsia="en-US"/>
              </w:rPr>
              <w:t>5,665,000</w:t>
            </w:r>
          </w:p>
        </w:tc>
        <w:tc>
          <w:tcPr>
            <w:tcW w:w="1505" w:type="dxa"/>
            <w:tcBorders>
              <w:top w:val="nil"/>
              <w:left w:val="nil"/>
              <w:bottom w:val="nil"/>
              <w:right w:val="nil"/>
            </w:tcBorders>
            <w:vAlign w:val="center"/>
          </w:tcPr>
          <w:p w14:paraId="53119344" w14:textId="77777777" w:rsidR="00C070ED" w:rsidRPr="005868FC" w:rsidRDefault="00C070ED">
            <w:pPr>
              <w:pStyle w:val="08-Tabelageral"/>
              <w:cnfStyle w:val="000000000000" w:firstRow="0" w:lastRow="0" w:firstColumn="0" w:lastColumn="0" w:oddVBand="0" w:evenVBand="0" w:oddHBand="0" w:evenHBand="0" w:firstRowFirstColumn="0" w:firstRowLastColumn="0" w:lastRowFirstColumn="0" w:lastRowLastColumn="0"/>
              <w:rPr>
                <w:lang w:eastAsia="en-US"/>
              </w:rPr>
            </w:pPr>
            <w:r w:rsidRPr="005868FC">
              <w:rPr>
                <w:rFonts w:cs="Arial"/>
                <w:szCs w:val="14"/>
                <w:lang w:eastAsia="en-US"/>
              </w:rPr>
              <w:t>5,742,342</w:t>
            </w:r>
          </w:p>
        </w:tc>
      </w:tr>
      <w:tr w:rsidR="00C070ED" w:rsidRPr="00733B61" w14:paraId="6D90E0FE" w14:textId="77777777" w:rsidTr="004F70B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3EC11283" w14:textId="77777777" w:rsidR="00C070ED" w:rsidRPr="00733B61" w:rsidRDefault="00C070ED">
            <w:pPr>
              <w:pStyle w:val="08-Tabelageral"/>
              <w:jc w:val="left"/>
              <w:rPr>
                <w:rFonts w:cs="Arial"/>
                <w:highlight w:val="yellow"/>
                <w:lang w:eastAsia="en-US"/>
              </w:rPr>
            </w:pPr>
            <w:r w:rsidRPr="00BC1485">
              <w:rPr>
                <w:rFonts w:cs="Arial"/>
                <w:b w:val="0"/>
                <w:lang w:eastAsia="en-US"/>
              </w:rPr>
              <w:t xml:space="preserve">(7) - </w:t>
            </w:r>
            <w:proofErr w:type="spellStart"/>
            <w:r w:rsidRPr="00BC1485">
              <w:rPr>
                <w:rFonts w:cs="Arial"/>
                <w:b w:val="0"/>
                <w:bCs w:val="0"/>
              </w:rPr>
              <w:t>Prescribed</w:t>
            </w:r>
            <w:proofErr w:type="spellEnd"/>
            <w:r w:rsidRPr="00BC1485">
              <w:rPr>
                <w:rFonts w:cs="Arial"/>
                <w:b w:val="0"/>
                <w:bCs w:val="0"/>
              </w:rPr>
              <w:t xml:space="preserve"> </w:t>
            </w:r>
            <w:proofErr w:type="spellStart"/>
            <w:r w:rsidRPr="00BC1485">
              <w:rPr>
                <w:rFonts w:cs="Arial"/>
                <w:b w:val="0"/>
                <w:bCs w:val="0"/>
              </w:rPr>
              <w:t>dividends</w:t>
            </w:r>
            <w:proofErr w:type="spellEnd"/>
          </w:p>
        </w:tc>
        <w:tc>
          <w:tcPr>
            <w:tcW w:w="1504" w:type="dxa"/>
            <w:tcBorders>
              <w:top w:val="nil"/>
              <w:left w:val="nil"/>
              <w:bottom w:val="nil"/>
              <w:right w:val="nil"/>
            </w:tcBorders>
            <w:shd w:val="clear" w:color="auto" w:fill="auto"/>
            <w:vAlign w:val="center"/>
          </w:tcPr>
          <w:p w14:paraId="0FF00907" w14:textId="77777777" w:rsidR="00C070ED" w:rsidRPr="005868FC" w:rsidRDefault="00C070E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5868FC">
              <w:rPr>
                <w:rFonts w:cs="Arial"/>
                <w:szCs w:val="14"/>
                <w:lang w:eastAsia="en-US"/>
              </w:rPr>
              <w:t>72</w:t>
            </w:r>
          </w:p>
        </w:tc>
        <w:tc>
          <w:tcPr>
            <w:tcW w:w="1505" w:type="dxa"/>
            <w:tcBorders>
              <w:top w:val="nil"/>
              <w:left w:val="nil"/>
              <w:bottom w:val="nil"/>
              <w:right w:val="nil"/>
            </w:tcBorders>
            <w:shd w:val="clear" w:color="auto" w:fill="auto"/>
            <w:vAlign w:val="center"/>
          </w:tcPr>
          <w:p w14:paraId="0697186E" w14:textId="77777777" w:rsidR="00C070ED" w:rsidRPr="005868FC"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5868FC">
              <w:rPr>
                <w:rFonts w:cs="Arial"/>
                <w:szCs w:val="14"/>
                <w:lang w:eastAsia="en-US"/>
              </w:rPr>
              <w:t>79</w:t>
            </w:r>
          </w:p>
        </w:tc>
      </w:tr>
      <w:tr w:rsidR="00C070ED" w:rsidRPr="00733B61" w14:paraId="4CB6F767" w14:textId="777777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6A14507B" w14:textId="77777777" w:rsidR="00C070ED" w:rsidRPr="00733B61" w:rsidRDefault="00C070ED">
            <w:pPr>
              <w:pStyle w:val="08-Tabelageral"/>
              <w:jc w:val="left"/>
              <w:rPr>
                <w:rFonts w:cs="Arial"/>
                <w:highlight w:val="yellow"/>
                <w:lang w:eastAsia="en-US"/>
              </w:rPr>
            </w:pPr>
            <w:r w:rsidRPr="00BC1485">
              <w:rPr>
                <w:rFonts w:cs="Arial"/>
                <w:b w:val="0"/>
                <w:lang w:eastAsia="en-US"/>
              </w:rPr>
              <w:t xml:space="preserve">(8) - </w:t>
            </w:r>
            <w:proofErr w:type="spellStart"/>
            <w:r w:rsidRPr="00BC1485">
              <w:rPr>
                <w:rFonts w:cs="Arial"/>
                <w:b w:val="0"/>
                <w:lang w:eastAsia="en-US"/>
              </w:rPr>
              <w:t>Dividends</w:t>
            </w:r>
            <w:proofErr w:type="spellEnd"/>
            <w:r w:rsidRPr="00BC1485">
              <w:rPr>
                <w:rFonts w:cs="Arial"/>
                <w:b w:val="0"/>
                <w:lang w:eastAsia="en-US"/>
              </w:rPr>
              <w:t xml:space="preserve"> </w:t>
            </w:r>
            <w:proofErr w:type="spellStart"/>
            <w:r w:rsidRPr="00BC1485">
              <w:rPr>
                <w:rFonts w:cs="Arial"/>
                <w:b w:val="0"/>
                <w:lang w:eastAsia="en-US"/>
              </w:rPr>
              <w:t>paid</w:t>
            </w:r>
            <w:proofErr w:type="spellEnd"/>
          </w:p>
        </w:tc>
        <w:tc>
          <w:tcPr>
            <w:tcW w:w="1504" w:type="dxa"/>
            <w:tcBorders>
              <w:top w:val="nil"/>
              <w:left w:val="nil"/>
              <w:bottom w:val="nil"/>
              <w:right w:val="nil"/>
            </w:tcBorders>
            <w:vAlign w:val="center"/>
          </w:tcPr>
          <w:p w14:paraId="28606137" w14:textId="77777777" w:rsidR="00C070ED" w:rsidRPr="005868FC" w:rsidRDefault="00C070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868FC">
              <w:rPr>
                <w:rFonts w:cs="Arial"/>
                <w:szCs w:val="14"/>
                <w:lang w:eastAsia="en-US"/>
              </w:rPr>
              <w:t>3,210,050</w:t>
            </w:r>
          </w:p>
        </w:tc>
        <w:tc>
          <w:tcPr>
            <w:tcW w:w="1505" w:type="dxa"/>
            <w:tcBorders>
              <w:top w:val="nil"/>
              <w:left w:val="nil"/>
              <w:bottom w:val="nil"/>
              <w:right w:val="nil"/>
            </w:tcBorders>
            <w:vAlign w:val="center"/>
          </w:tcPr>
          <w:p w14:paraId="147E4F5A" w14:textId="77777777" w:rsidR="00C070ED" w:rsidRPr="005868FC" w:rsidRDefault="00C070ED">
            <w:pPr>
              <w:pStyle w:val="08-Tabelageral"/>
              <w:cnfStyle w:val="000000000000" w:firstRow="0" w:lastRow="0" w:firstColumn="0" w:lastColumn="0" w:oddVBand="0" w:evenVBand="0" w:oddHBand="0" w:evenHBand="0" w:firstRowFirstColumn="0" w:firstRowLastColumn="0" w:lastRowFirstColumn="0" w:lastRowLastColumn="0"/>
              <w:rPr>
                <w:lang w:eastAsia="en-US"/>
              </w:rPr>
            </w:pPr>
            <w:r w:rsidRPr="005868FC">
              <w:rPr>
                <w:rFonts w:cs="Arial"/>
                <w:szCs w:val="14"/>
                <w:lang w:eastAsia="en-US"/>
              </w:rPr>
              <w:t>2,068,697</w:t>
            </w:r>
          </w:p>
        </w:tc>
      </w:tr>
      <w:tr w:rsidR="00C070ED" w:rsidRPr="00733B61" w14:paraId="702D9F3F" w14:textId="77777777" w:rsidTr="004F70B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single" w:sz="2" w:space="0" w:color="1F3864" w:themeColor="accent1" w:themeShade="80"/>
              <w:right w:val="nil"/>
            </w:tcBorders>
            <w:shd w:val="clear" w:color="auto" w:fill="auto"/>
            <w:hideMark/>
          </w:tcPr>
          <w:p w14:paraId="223DFDBE" w14:textId="77777777" w:rsidR="00C070ED" w:rsidRPr="00733B61" w:rsidRDefault="00C070ED">
            <w:pPr>
              <w:pStyle w:val="08-Tabelageral"/>
              <w:jc w:val="left"/>
              <w:rPr>
                <w:rFonts w:cs="Arial"/>
                <w:bCs w:val="0"/>
                <w:highlight w:val="yellow"/>
                <w:lang w:eastAsia="en-US"/>
              </w:rPr>
            </w:pPr>
            <w:r w:rsidRPr="00BC1485">
              <w:rPr>
                <w:rFonts w:cs="Arial"/>
                <w:bCs w:val="0"/>
                <w:lang w:eastAsia="en-US"/>
              </w:rPr>
              <w:t xml:space="preserve">(=) </w:t>
            </w:r>
            <w:proofErr w:type="spellStart"/>
            <w:r w:rsidRPr="00BC1485">
              <w:rPr>
                <w:rFonts w:cs="Arial"/>
                <w:bCs w:val="0"/>
                <w:lang w:eastAsia="en-US"/>
              </w:rPr>
              <w:t>Dividends</w:t>
            </w:r>
            <w:proofErr w:type="spellEnd"/>
            <w:r w:rsidRPr="00BC1485">
              <w:rPr>
                <w:rFonts w:cs="Arial"/>
                <w:bCs w:val="0"/>
                <w:lang w:eastAsia="en-US"/>
              </w:rPr>
              <w:t xml:space="preserve"> </w:t>
            </w:r>
            <w:proofErr w:type="spellStart"/>
            <w:r w:rsidRPr="00BC1485">
              <w:rPr>
                <w:rFonts w:cs="Arial"/>
                <w:bCs w:val="0"/>
                <w:lang w:eastAsia="en-US"/>
              </w:rPr>
              <w:t>payable</w:t>
            </w:r>
            <w:proofErr w:type="spellEnd"/>
            <w:r w:rsidRPr="00BC1485">
              <w:rPr>
                <w:rFonts w:cs="Arial"/>
                <w:bCs w:val="0"/>
                <w:lang w:eastAsia="en-US"/>
              </w:rPr>
              <w:t xml:space="preserve"> (6+7-8)</w:t>
            </w:r>
          </w:p>
        </w:tc>
        <w:tc>
          <w:tcPr>
            <w:tcW w:w="1504" w:type="dxa"/>
            <w:tcBorders>
              <w:top w:val="nil"/>
              <w:left w:val="nil"/>
              <w:bottom w:val="single" w:sz="2" w:space="0" w:color="1F3864" w:themeColor="accent1" w:themeShade="80"/>
              <w:right w:val="nil"/>
            </w:tcBorders>
            <w:shd w:val="clear" w:color="auto" w:fill="auto"/>
            <w:vAlign w:val="center"/>
          </w:tcPr>
          <w:p w14:paraId="3F3C14E6" w14:textId="77777777" w:rsidR="00C070ED" w:rsidRPr="005868FC"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5868FC">
              <w:rPr>
                <w:rFonts w:cs="Arial"/>
                <w:b/>
                <w:szCs w:val="14"/>
                <w:lang w:eastAsia="en-US"/>
              </w:rPr>
              <w:t>2,455,022</w:t>
            </w:r>
          </w:p>
        </w:tc>
        <w:tc>
          <w:tcPr>
            <w:tcW w:w="1505" w:type="dxa"/>
            <w:tcBorders>
              <w:top w:val="nil"/>
              <w:left w:val="nil"/>
              <w:bottom w:val="single" w:sz="2" w:space="0" w:color="1F3864" w:themeColor="accent1" w:themeShade="80"/>
              <w:right w:val="nil"/>
            </w:tcBorders>
            <w:shd w:val="clear" w:color="auto" w:fill="auto"/>
            <w:vAlign w:val="center"/>
          </w:tcPr>
          <w:p w14:paraId="7EFAA234" w14:textId="77777777" w:rsidR="00C070ED" w:rsidRPr="005868FC" w:rsidRDefault="00C070ED">
            <w:pPr>
              <w:pStyle w:val="08-Tabelageral"/>
              <w:cnfStyle w:val="000000010000" w:firstRow="0" w:lastRow="0" w:firstColumn="0" w:lastColumn="0" w:oddVBand="0" w:evenVBand="0" w:oddHBand="0" w:evenHBand="1" w:firstRowFirstColumn="0" w:firstRowLastColumn="0" w:lastRowFirstColumn="0" w:lastRowLastColumn="0"/>
              <w:rPr>
                <w:b/>
                <w:lang w:eastAsia="en-US"/>
              </w:rPr>
            </w:pPr>
            <w:r w:rsidRPr="005868FC">
              <w:rPr>
                <w:rFonts w:cs="Arial"/>
                <w:b/>
                <w:szCs w:val="14"/>
                <w:lang w:eastAsia="en-US"/>
              </w:rPr>
              <w:t>3,673,724</w:t>
            </w:r>
          </w:p>
        </w:tc>
      </w:tr>
    </w:tbl>
    <w:p w14:paraId="2143258E" w14:textId="77777777" w:rsidR="00C070ED" w:rsidRPr="00780991" w:rsidRDefault="00C070ED" w:rsidP="00FF1523">
      <w:pPr>
        <w:pStyle w:val="PargrafodaLista"/>
        <w:numPr>
          <w:ilvl w:val="0"/>
          <w:numId w:val="42"/>
        </w:numPr>
        <w:spacing w:before="40" w:after="0" w:line="240" w:lineRule="auto"/>
        <w:ind w:left="284" w:hanging="284"/>
        <w:jc w:val="both"/>
        <w:rPr>
          <w:rStyle w:val="rynqvb"/>
          <w:rFonts w:ascii="Arial" w:hAnsi="Arial" w:cs="Arial"/>
          <w:sz w:val="14"/>
          <w:szCs w:val="14"/>
          <w:lang w:val="en-US"/>
        </w:rPr>
      </w:pPr>
      <w:bookmarkStart w:id="123" w:name="_Hlk149646813"/>
      <w:r w:rsidRPr="00780991">
        <w:rPr>
          <w:rFonts w:ascii="Arial" w:eastAsia="Times New Roman" w:hAnsi="Arial" w:cs="Times New Roman"/>
          <w:spacing w:val="-2"/>
          <w:sz w:val="14"/>
          <w:szCs w:val="18"/>
          <w:lang w:val="en-US" w:eastAsia="pt-BR"/>
        </w:rPr>
        <w:t>The net profit for 2022 was not restated for comparability purposes, due to the initial adoption of CPC 48 and 50, given that the value restated in the Income Statement for the Year was not allocated in 2022.</w:t>
      </w:r>
      <w:r w:rsidR="00343F19">
        <w:rPr>
          <w:rFonts w:ascii="Arial" w:eastAsia="Times New Roman" w:hAnsi="Arial" w:cs="Times New Roman"/>
          <w:spacing w:val="-2"/>
          <w:sz w:val="14"/>
          <w:szCs w:val="18"/>
          <w:lang w:val="en-US" w:eastAsia="pt-BR"/>
        </w:rPr>
        <w:t xml:space="preserve"> </w:t>
      </w:r>
      <w:r w:rsidR="00343F19" w:rsidRPr="000A2317">
        <w:rPr>
          <w:rFonts w:ascii="Arial" w:eastAsia="Times New Roman" w:hAnsi="Arial" w:cs="Times New Roman"/>
          <w:spacing w:val="-2"/>
          <w:sz w:val="14"/>
          <w:szCs w:val="18"/>
          <w:lang w:val="en-US" w:eastAsia="pt-BR"/>
        </w:rPr>
        <w:t>In the 2023 fiscal year, the net profit distributed does not include the amounts related to accumulated profits arising from the initial adoption of CPC 48 and 50, of R$ 635,574 thousand.</w:t>
      </w:r>
    </w:p>
    <w:p w14:paraId="28048131" w14:textId="77777777" w:rsidR="00C070ED" w:rsidRPr="006C4448" w:rsidRDefault="00C070ED" w:rsidP="00C070ED">
      <w:pPr>
        <w:pStyle w:val="01-Textonormal"/>
        <w:rPr>
          <w:rStyle w:val="rynqvb"/>
          <w:lang w:val="en"/>
        </w:rPr>
      </w:pPr>
      <w:r w:rsidRPr="006C4448">
        <w:rPr>
          <w:rStyle w:val="rynqvb"/>
          <w:lang w:val="en"/>
        </w:rPr>
        <w:t xml:space="preserve">BB </w:t>
      </w:r>
      <w:proofErr w:type="spellStart"/>
      <w:r w:rsidRPr="006C4448">
        <w:rPr>
          <w:rStyle w:val="rynqvb"/>
          <w:lang w:val="en"/>
        </w:rPr>
        <w:t>Seguridade</w:t>
      </w:r>
      <w:proofErr w:type="spellEnd"/>
      <w:r w:rsidRPr="006C4448">
        <w:rPr>
          <w:rStyle w:val="rynqvb"/>
          <w:lang w:val="en"/>
        </w:rPr>
        <w:t xml:space="preserve"> has a Dividend Policy, available on the Investor Relations website, and this Policy is revised at least every three years, or, extraordinarily, at any time, and submitted to the Board of Directors for approval, with the last one occurring on </w:t>
      </w:r>
      <w:r>
        <w:rPr>
          <w:rStyle w:val="rynqvb"/>
          <w:lang w:val="en"/>
        </w:rPr>
        <w:t xml:space="preserve">May 05, </w:t>
      </w:r>
      <w:r w:rsidRPr="006C4448">
        <w:rPr>
          <w:rStyle w:val="rynqvb"/>
          <w:lang w:val="en"/>
        </w:rPr>
        <w:t>2022.</w:t>
      </w:r>
    </w:p>
    <w:p w14:paraId="4FDD0F04" w14:textId="77777777" w:rsidR="00C070ED" w:rsidRDefault="00C070ED" w:rsidP="00C070ED">
      <w:pPr>
        <w:pStyle w:val="01-Textonormal"/>
        <w:rPr>
          <w:rStyle w:val="rynqvb"/>
          <w:lang w:val="en"/>
        </w:rPr>
      </w:pPr>
      <w:r w:rsidRPr="00F32889">
        <w:rPr>
          <w:rStyle w:val="rynqvb"/>
          <w:lang w:val="en"/>
        </w:rPr>
        <w:t xml:space="preserve">On </w:t>
      </w:r>
      <w:r>
        <w:rPr>
          <w:rStyle w:val="rynqvb"/>
          <w:lang w:val="en"/>
        </w:rPr>
        <w:t>Dec 16, 2022</w:t>
      </w:r>
      <w:r w:rsidRPr="00F32889">
        <w:rPr>
          <w:rStyle w:val="rynqvb"/>
          <w:lang w:val="en"/>
        </w:rPr>
        <w:t>, the Board of Directors approved the distribution of R$</w:t>
      </w:r>
      <w:r>
        <w:rPr>
          <w:rStyle w:val="rynqvb"/>
          <w:lang w:val="en"/>
        </w:rPr>
        <w:t xml:space="preserve"> </w:t>
      </w:r>
      <w:r w:rsidRPr="00F32889">
        <w:rPr>
          <w:rStyle w:val="rynqvb"/>
          <w:lang w:val="en"/>
        </w:rPr>
        <w:t>3,673,700 thousand in dividends, referring to the profit for the 2</w:t>
      </w:r>
      <w:r>
        <w:rPr>
          <w:rStyle w:val="rynqvb"/>
          <w:sz w:val="16"/>
          <w:szCs w:val="16"/>
          <w:lang w:val="en"/>
        </w:rPr>
        <w:t>nd</w:t>
      </w:r>
      <w:r w:rsidRPr="00F32889">
        <w:rPr>
          <w:rStyle w:val="rynqvb"/>
          <w:lang w:val="en"/>
        </w:rPr>
        <w:t xml:space="preserve"> half of 2022, and R$</w:t>
      </w:r>
      <w:r>
        <w:rPr>
          <w:rStyle w:val="rynqvb"/>
          <w:lang w:val="en"/>
        </w:rPr>
        <w:t xml:space="preserve"> </w:t>
      </w:r>
      <w:r w:rsidRPr="00F32889">
        <w:rPr>
          <w:rStyle w:val="rynqvb"/>
          <w:lang w:val="en"/>
        </w:rPr>
        <w:t>24 thousand in prescribed dividends for the 1st half of 2019. The dividends were paid in March 2023. On these amounts, R$ 77,280 thousand of monetary adjustment was applied, at the Selic rate, totaling</w:t>
      </w:r>
      <w:r>
        <w:rPr>
          <w:rStyle w:val="rynqvb"/>
          <w:lang w:val="en"/>
        </w:rPr>
        <w:t xml:space="preserve"> </w:t>
      </w:r>
      <w:r>
        <w:rPr>
          <w:rStyle w:val="rynqvb"/>
          <w:lang w:val="en"/>
        </w:rPr>
        <w:br/>
      </w:r>
      <w:r w:rsidRPr="00F32889">
        <w:rPr>
          <w:rStyle w:val="rynqvb"/>
          <w:lang w:val="en"/>
        </w:rPr>
        <w:t>R$ 3,751,004 thousand.</w:t>
      </w:r>
    </w:p>
    <w:p w14:paraId="6E95DA9A" w14:textId="77777777" w:rsidR="00C070ED" w:rsidRPr="009E4379" w:rsidRDefault="00C070ED" w:rsidP="00C070ED">
      <w:pPr>
        <w:pStyle w:val="03-SubttulodeNota"/>
        <w:spacing w:line="276" w:lineRule="auto"/>
        <w:rPr>
          <w:b w:val="0"/>
          <w:sz w:val="18"/>
          <w:szCs w:val="18"/>
          <w:lang w:val="en"/>
        </w:rPr>
      </w:pPr>
      <w:r w:rsidRPr="00F32889">
        <w:rPr>
          <w:rStyle w:val="rynqvb"/>
          <w:b w:val="0"/>
          <w:sz w:val="18"/>
          <w:szCs w:val="18"/>
          <w:lang w:val="en"/>
        </w:rPr>
        <w:t xml:space="preserve">On </w:t>
      </w:r>
      <w:r>
        <w:rPr>
          <w:rStyle w:val="rynqvb"/>
          <w:b w:val="0"/>
          <w:sz w:val="18"/>
          <w:szCs w:val="18"/>
          <w:lang w:val="en"/>
        </w:rPr>
        <w:t>June 30, 2023</w:t>
      </w:r>
      <w:r w:rsidRPr="00F32889">
        <w:rPr>
          <w:rStyle w:val="rynqvb"/>
          <w:b w:val="0"/>
          <w:sz w:val="18"/>
          <w:szCs w:val="18"/>
          <w:lang w:val="en"/>
        </w:rPr>
        <w:t>, the Board of Directors approved the distribution of R$</w:t>
      </w:r>
      <w:r>
        <w:rPr>
          <w:rStyle w:val="rynqvb"/>
          <w:b w:val="0"/>
          <w:sz w:val="18"/>
          <w:szCs w:val="18"/>
          <w:lang w:val="en"/>
        </w:rPr>
        <w:t xml:space="preserve"> </w:t>
      </w:r>
      <w:r w:rsidRPr="00F32889">
        <w:rPr>
          <w:rStyle w:val="rynqvb"/>
          <w:b w:val="0"/>
          <w:sz w:val="18"/>
          <w:szCs w:val="18"/>
          <w:lang w:val="en"/>
        </w:rPr>
        <w:t>3,210,000 thousand in interim dividends, referring to the profit for the 1st half of 2023, and R$</w:t>
      </w:r>
      <w:r>
        <w:rPr>
          <w:rStyle w:val="rynqvb"/>
          <w:b w:val="0"/>
          <w:sz w:val="18"/>
          <w:szCs w:val="18"/>
          <w:lang w:val="en"/>
        </w:rPr>
        <w:t xml:space="preserve"> </w:t>
      </w:r>
      <w:r w:rsidRPr="00F32889">
        <w:rPr>
          <w:rStyle w:val="rynqvb"/>
          <w:b w:val="0"/>
          <w:sz w:val="18"/>
          <w:szCs w:val="18"/>
          <w:lang w:val="en"/>
        </w:rPr>
        <w:t>50 thousand in dividends prescribed for the period. Dividends were paid in August 2023.</w:t>
      </w:r>
    </w:p>
    <w:p w14:paraId="05F03119" w14:textId="77777777" w:rsidR="00C070ED" w:rsidRDefault="00C070ED" w:rsidP="00C070ED">
      <w:pPr>
        <w:pStyle w:val="01-Textonormal"/>
        <w:rPr>
          <w:lang w:val="en"/>
        </w:rPr>
      </w:pPr>
      <w:r w:rsidRPr="009E4379">
        <w:rPr>
          <w:lang w:val="en"/>
        </w:rPr>
        <w:t xml:space="preserve">On </w:t>
      </w:r>
      <w:r>
        <w:rPr>
          <w:rStyle w:val="rynqvb"/>
          <w:lang w:val="en"/>
        </w:rPr>
        <w:t>Dec 15, 2023</w:t>
      </w:r>
      <w:r w:rsidRPr="009E4379">
        <w:rPr>
          <w:lang w:val="en"/>
        </w:rPr>
        <w:t>, the Board of Directors approved, in addition to the interim dividends referring to the profit of the 1st half of 2023 (R$ 3,210,000 thousand), the distribution of R$ 2,455,000 thousand, thus adding up to the amount of R$5,665,000 thousand in dividends on profit for the year; and R$</w:t>
      </w:r>
      <w:r>
        <w:rPr>
          <w:lang w:val="en"/>
        </w:rPr>
        <w:t xml:space="preserve"> </w:t>
      </w:r>
      <w:r w:rsidRPr="009E4379">
        <w:rPr>
          <w:lang w:val="en"/>
        </w:rPr>
        <w:t>22 thousand in dividends prescribed in the second half of the year, totaling R$</w:t>
      </w:r>
      <w:r>
        <w:rPr>
          <w:lang w:val="en"/>
        </w:rPr>
        <w:t xml:space="preserve"> </w:t>
      </w:r>
      <w:r w:rsidRPr="009E4379">
        <w:rPr>
          <w:lang w:val="en"/>
        </w:rPr>
        <w:t>72 thousand in dividends prescribed in the year (R$</w:t>
      </w:r>
      <w:r>
        <w:rPr>
          <w:lang w:val="en"/>
        </w:rPr>
        <w:t xml:space="preserve"> </w:t>
      </w:r>
      <w:r w:rsidRPr="009E4379">
        <w:rPr>
          <w:lang w:val="en"/>
        </w:rPr>
        <w:t>50 thousand relating to the first half of the year).</w:t>
      </w:r>
    </w:p>
    <w:p w14:paraId="6A9835F7" w14:textId="77777777" w:rsidR="00C519DE" w:rsidRDefault="00C519DE" w:rsidP="00C070ED">
      <w:pPr>
        <w:pStyle w:val="01-Textonormal"/>
        <w:rPr>
          <w:lang w:val="en"/>
        </w:rPr>
      </w:pPr>
    </w:p>
    <w:p w14:paraId="6C5B332C" w14:textId="77777777" w:rsidR="00C070ED" w:rsidRPr="00F55DD0" w:rsidRDefault="00C070ED" w:rsidP="00C070ED">
      <w:pPr>
        <w:pStyle w:val="01-Textonormal"/>
        <w:rPr>
          <w:b/>
          <w:color w:val="1F3864" w:themeColor="accent1" w:themeShade="80"/>
        </w:rPr>
      </w:pPr>
      <w:r>
        <w:rPr>
          <w:b/>
          <w:color w:val="1F3864" w:themeColor="accent1" w:themeShade="80"/>
        </w:rPr>
        <w:t>b</w:t>
      </w:r>
      <w:r w:rsidRPr="00F55DD0">
        <w:rPr>
          <w:b/>
          <w:color w:val="1F3864" w:themeColor="accent1" w:themeShade="80"/>
        </w:rPr>
        <w:t xml:space="preserve">.1) </w:t>
      </w:r>
      <w:proofErr w:type="spellStart"/>
      <w:r w:rsidRPr="00F55DD0">
        <w:rPr>
          <w:b/>
          <w:color w:val="1F3864" w:themeColor="accent1" w:themeShade="80"/>
        </w:rPr>
        <w:t>Dividends</w:t>
      </w:r>
      <w:proofErr w:type="spellEnd"/>
      <w:r w:rsidRPr="00F55DD0">
        <w:rPr>
          <w:b/>
          <w:color w:val="1F3864" w:themeColor="accent1" w:themeShade="80"/>
        </w:rPr>
        <w:t xml:space="preserve"> per </w:t>
      </w:r>
      <w:proofErr w:type="spellStart"/>
      <w:r w:rsidRPr="00F55DD0">
        <w:rPr>
          <w:b/>
          <w:color w:val="1F3864" w:themeColor="accent1" w:themeShade="80"/>
        </w:rPr>
        <w:t>Share</w:t>
      </w:r>
      <w:proofErr w:type="spellEnd"/>
    </w:p>
    <w:tbl>
      <w:tblPr>
        <w:tblStyle w:val="TabeladeLista6Colorida-nfase5"/>
        <w:tblW w:w="9639" w:type="dxa"/>
        <w:jc w:val="center"/>
        <w:tblLayout w:type="fixed"/>
        <w:tblLook w:val="04A0" w:firstRow="1" w:lastRow="0" w:firstColumn="1" w:lastColumn="0" w:noHBand="0" w:noVBand="1"/>
      </w:tblPr>
      <w:tblGrid>
        <w:gridCol w:w="831"/>
        <w:gridCol w:w="1122"/>
        <w:gridCol w:w="996"/>
        <w:gridCol w:w="257"/>
        <w:gridCol w:w="1115"/>
        <w:gridCol w:w="952"/>
        <w:gridCol w:w="162"/>
        <w:gridCol w:w="88"/>
        <w:gridCol w:w="174"/>
        <w:gridCol w:w="946"/>
        <w:gridCol w:w="954"/>
        <w:gridCol w:w="57"/>
        <w:gridCol w:w="1057"/>
        <w:gridCol w:w="928"/>
      </w:tblGrid>
      <w:tr w:rsidR="00C070ED" w:rsidRPr="00044EE6" w14:paraId="6599F064" w14:textId="77777777">
        <w:trPr>
          <w:cnfStyle w:val="100000000000" w:firstRow="1" w:lastRow="0" w:firstColumn="0" w:lastColumn="0" w:oddVBand="0" w:evenVBand="0" w:oddHBand="0"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838" w:type="dxa"/>
            <w:tcBorders>
              <w:top w:val="single" w:sz="2" w:space="0" w:color="1F3864" w:themeColor="accent1" w:themeShade="80"/>
              <w:left w:val="nil"/>
              <w:bottom w:val="single" w:sz="2" w:space="0" w:color="9CC2E5" w:themeColor="accent5" w:themeTint="99"/>
              <w:right w:val="nil"/>
            </w:tcBorders>
            <w:shd w:val="clear" w:color="auto" w:fill="auto"/>
            <w:vAlign w:val="center"/>
          </w:tcPr>
          <w:p w14:paraId="01C71527" w14:textId="77777777" w:rsidR="00C070ED" w:rsidRPr="00044EE6" w:rsidRDefault="00C070ED">
            <w:pPr>
              <w:pStyle w:val="08-Tabelageral"/>
              <w:jc w:val="center"/>
              <w:rPr>
                <w:b w:val="0"/>
                <w:highlight w:val="yellow"/>
                <w:lang w:eastAsia="en-US"/>
              </w:rPr>
            </w:pPr>
          </w:p>
        </w:tc>
        <w:tc>
          <w:tcPr>
            <w:tcW w:w="2139"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4D831783" w14:textId="77777777" w:rsidR="00C070ED" w:rsidRPr="00044EE6" w:rsidRDefault="00C070ED">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highlight w:val="yellow"/>
                <w:lang w:eastAsia="en-US"/>
              </w:rPr>
            </w:pPr>
            <w:r w:rsidRPr="00BC1485">
              <w:rPr>
                <w:rFonts w:cs="Arial"/>
                <w:kern w:val="2"/>
                <w:szCs w:val="14"/>
                <w:lang w:eastAsia="en-US"/>
              </w:rPr>
              <w:t>2</w:t>
            </w:r>
            <w:r w:rsidRPr="00373371">
              <w:rPr>
                <w:rFonts w:cs="Arial"/>
                <w:kern w:val="2"/>
                <w:szCs w:val="14"/>
                <w:vertAlign w:val="superscript"/>
                <w:lang w:eastAsia="en-US"/>
              </w:rPr>
              <w:t>nd</w:t>
            </w:r>
            <w:r w:rsidRPr="00BC1485">
              <w:rPr>
                <w:rFonts w:cs="Arial"/>
                <w:kern w:val="2"/>
                <w:szCs w:val="14"/>
                <w:lang w:eastAsia="en-US"/>
              </w:rPr>
              <w:t xml:space="preserve"> Half</w:t>
            </w:r>
            <w:r>
              <w:rPr>
                <w:rFonts w:cs="Arial"/>
                <w:kern w:val="2"/>
                <w:szCs w:val="14"/>
                <w:lang w:eastAsia="en-US"/>
              </w:rPr>
              <w:t xml:space="preserve"> </w:t>
            </w:r>
            <w:r w:rsidRPr="00BC1485">
              <w:rPr>
                <w:rFonts w:cs="Arial"/>
                <w:kern w:val="2"/>
                <w:szCs w:val="14"/>
                <w:lang w:eastAsia="en-US"/>
              </w:rPr>
              <w:t>202</w:t>
            </w:r>
            <w:r>
              <w:rPr>
                <w:rFonts w:cs="Arial"/>
                <w:kern w:val="2"/>
                <w:szCs w:val="14"/>
                <w:lang w:eastAsia="en-US"/>
              </w:rPr>
              <w:t>3</w:t>
            </w:r>
          </w:p>
        </w:tc>
        <w:tc>
          <w:tcPr>
            <w:tcW w:w="2506" w:type="dxa"/>
            <w:gridSpan w:val="4"/>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3929EC16" w14:textId="77777777" w:rsidR="00C070ED" w:rsidRPr="00044EE6" w:rsidRDefault="00C070ED">
            <w:pPr>
              <w:pStyle w:val="08-Tabelageral"/>
              <w:jc w:val="center"/>
              <w:cnfStyle w:val="100000000000" w:firstRow="1" w:lastRow="0" w:firstColumn="0" w:lastColumn="0" w:oddVBand="0" w:evenVBand="0" w:oddHBand="0" w:evenHBand="0" w:firstRowFirstColumn="0" w:firstRowLastColumn="0" w:lastRowFirstColumn="0" w:lastRowLastColumn="0"/>
              <w:rPr>
                <w:highlight w:val="yellow"/>
                <w:lang w:eastAsia="en-US"/>
              </w:rPr>
            </w:pPr>
            <w:r w:rsidRPr="00BC1485">
              <w:rPr>
                <w:rFonts w:cs="Arial"/>
                <w:kern w:val="2"/>
                <w:szCs w:val="14"/>
                <w:lang w:eastAsia="en-US"/>
              </w:rPr>
              <w:t>1</w:t>
            </w:r>
            <w:r w:rsidRPr="00373371">
              <w:rPr>
                <w:rFonts w:cs="Arial"/>
                <w:kern w:val="2"/>
                <w:szCs w:val="14"/>
                <w:vertAlign w:val="superscript"/>
                <w:lang w:eastAsia="en-US"/>
              </w:rPr>
              <w:t xml:space="preserve">st </w:t>
            </w:r>
            <w:r w:rsidRPr="00BC1485">
              <w:rPr>
                <w:rFonts w:cs="Arial"/>
                <w:kern w:val="2"/>
                <w:szCs w:val="14"/>
                <w:lang w:eastAsia="en-US"/>
              </w:rPr>
              <w:t>Half</w:t>
            </w:r>
            <w:r>
              <w:rPr>
                <w:rFonts w:cs="Arial"/>
                <w:kern w:val="2"/>
                <w:szCs w:val="14"/>
                <w:lang w:eastAsia="en-US"/>
              </w:rPr>
              <w:t xml:space="preserve"> 2</w:t>
            </w:r>
            <w:r w:rsidRPr="00BC1485">
              <w:rPr>
                <w:rFonts w:cs="Arial"/>
                <w:kern w:val="2"/>
                <w:szCs w:val="14"/>
                <w:lang w:eastAsia="en-US"/>
              </w:rPr>
              <w:t>02</w:t>
            </w:r>
            <w:r>
              <w:rPr>
                <w:rFonts w:cs="Arial"/>
                <w:kern w:val="2"/>
                <w:szCs w:val="14"/>
                <w:lang w:eastAsia="en-US"/>
              </w:rPr>
              <w:t>3</w:t>
            </w:r>
          </w:p>
        </w:tc>
        <w:tc>
          <w:tcPr>
            <w:tcW w:w="262" w:type="dxa"/>
            <w:gridSpan w:val="2"/>
            <w:tcBorders>
              <w:top w:val="single" w:sz="2" w:space="0" w:color="1F3864" w:themeColor="accent1" w:themeShade="80"/>
              <w:left w:val="nil"/>
              <w:bottom w:val="nil"/>
              <w:right w:val="nil"/>
            </w:tcBorders>
            <w:shd w:val="clear" w:color="auto" w:fill="auto"/>
          </w:tcPr>
          <w:p w14:paraId="1852DD43" w14:textId="77777777" w:rsidR="00C070ED" w:rsidRPr="00044EE6" w:rsidRDefault="00C070ED">
            <w:pPr>
              <w:pStyle w:val="08-Tabelageral"/>
              <w:jc w:val="center"/>
              <w:cnfStyle w:val="100000000000" w:firstRow="1" w:lastRow="0" w:firstColumn="0" w:lastColumn="0" w:oddVBand="0" w:evenVBand="0" w:oddHBand="0" w:evenHBand="0" w:firstRowFirstColumn="0" w:firstRowLastColumn="0" w:lastRowFirstColumn="0" w:lastRowLastColumn="0"/>
              <w:rPr>
                <w:highlight w:val="yellow"/>
                <w:lang w:eastAsia="en-US"/>
              </w:rPr>
            </w:pPr>
          </w:p>
        </w:tc>
        <w:tc>
          <w:tcPr>
            <w:tcW w:w="1977" w:type="dxa"/>
            <w:gridSpan w:val="3"/>
            <w:tcBorders>
              <w:top w:val="single" w:sz="2" w:space="0" w:color="1F3864" w:themeColor="accent1" w:themeShade="80"/>
              <w:left w:val="nil"/>
              <w:bottom w:val="single" w:sz="2" w:space="0" w:color="9CC2E5" w:themeColor="accent5" w:themeTint="99"/>
              <w:right w:val="nil"/>
            </w:tcBorders>
            <w:shd w:val="clear" w:color="auto" w:fill="auto"/>
            <w:hideMark/>
          </w:tcPr>
          <w:p w14:paraId="3DFF21F1" w14:textId="77777777" w:rsidR="00C070ED" w:rsidRPr="00044EE6" w:rsidRDefault="00C070ED">
            <w:pPr>
              <w:pStyle w:val="08-Tabelageral"/>
              <w:jc w:val="center"/>
              <w:cnfStyle w:val="100000000000" w:firstRow="1" w:lastRow="0" w:firstColumn="0" w:lastColumn="0" w:oddVBand="0" w:evenVBand="0" w:oddHBand="0" w:evenHBand="0" w:firstRowFirstColumn="0" w:firstRowLastColumn="0" w:lastRowFirstColumn="0" w:lastRowLastColumn="0"/>
              <w:rPr>
                <w:highlight w:val="yellow"/>
                <w:lang w:eastAsia="en-US"/>
              </w:rPr>
            </w:pPr>
            <w:r w:rsidRPr="00BC1485">
              <w:rPr>
                <w:rFonts w:cs="Arial"/>
                <w:kern w:val="2"/>
                <w:szCs w:val="14"/>
                <w:lang w:eastAsia="en-US"/>
              </w:rPr>
              <w:t>2</w:t>
            </w:r>
            <w:r w:rsidRPr="00373371">
              <w:rPr>
                <w:rFonts w:cs="Arial"/>
                <w:kern w:val="2"/>
                <w:szCs w:val="14"/>
                <w:vertAlign w:val="superscript"/>
                <w:lang w:eastAsia="en-US"/>
              </w:rPr>
              <w:t>nd</w:t>
            </w:r>
            <w:r w:rsidRPr="00BC1485">
              <w:rPr>
                <w:rFonts w:cs="Arial"/>
                <w:kern w:val="2"/>
                <w:szCs w:val="14"/>
                <w:lang w:eastAsia="en-US"/>
              </w:rPr>
              <w:t xml:space="preserve"> Half</w:t>
            </w:r>
            <w:r>
              <w:rPr>
                <w:rFonts w:cs="Arial"/>
                <w:kern w:val="2"/>
                <w:szCs w:val="14"/>
                <w:lang w:eastAsia="en-US"/>
              </w:rPr>
              <w:t xml:space="preserve"> </w:t>
            </w:r>
            <w:r w:rsidRPr="00BC1485">
              <w:rPr>
                <w:rFonts w:cs="Arial"/>
                <w:kern w:val="2"/>
                <w:szCs w:val="14"/>
                <w:lang w:eastAsia="en-US"/>
              </w:rPr>
              <w:t>20</w:t>
            </w:r>
            <w:r>
              <w:rPr>
                <w:rFonts w:cs="Arial"/>
                <w:kern w:val="2"/>
                <w:szCs w:val="14"/>
                <w:lang w:eastAsia="en-US"/>
              </w:rPr>
              <w:t>22</w:t>
            </w:r>
          </w:p>
        </w:tc>
        <w:tc>
          <w:tcPr>
            <w:tcW w:w="2005" w:type="dxa"/>
            <w:gridSpan w:val="2"/>
            <w:tcBorders>
              <w:top w:val="single" w:sz="2" w:space="0" w:color="1F3864" w:themeColor="accent1" w:themeShade="80"/>
              <w:left w:val="nil"/>
              <w:bottom w:val="nil"/>
              <w:right w:val="nil"/>
            </w:tcBorders>
            <w:shd w:val="clear" w:color="auto" w:fill="auto"/>
            <w:hideMark/>
          </w:tcPr>
          <w:p w14:paraId="7FC5E2C7" w14:textId="77777777" w:rsidR="00C070ED" w:rsidRPr="00044EE6" w:rsidRDefault="00C070ED">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kern w:val="2"/>
                <w:szCs w:val="14"/>
                <w:highlight w:val="yellow"/>
                <w:lang w:eastAsia="en-US"/>
              </w:rPr>
            </w:pPr>
            <w:r w:rsidRPr="00BC1485">
              <w:rPr>
                <w:rFonts w:cs="Arial"/>
                <w:kern w:val="2"/>
                <w:szCs w:val="14"/>
                <w:lang w:eastAsia="en-US"/>
              </w:rPr>
              <w:t>1</w:t>
            </w:r>
            <w:r w:rsidRPr="00373371">
              <w:rPr>
                <w:rFonts w:cs="Arial"/>
                <w:kern w:val="2"/>
                <w:szCs w:val="14"/>
                <w:vertAlign w:val="superscript"/>
                <w:lang w:eastAsia="en-US"/>
              </w:rPr>
              <w:t>st</w:t>
            </w:r>
            <w:r w:rsidRPr="00BC1485">
              <w:rPr>
                <w:rFonts w:cs="Arial"/>
                <w:kern w:val="2"/>
                <w:szCs w:val="14"/>
                <w:lang w:eastAsia="en-US"/>
              </w:rPr>
              <w:t xml:space="preserve"> Half</w:t>
            </w:r>
            <w:r>
              <w:rPr>
                <w:rFonts w:cs="Arial"/>
                <w:kern w:val="2"/>
                <w:szCs w:val="14"/>
                <w:lang w:eastAsia="en-US"/>
              </w:rPr>
              <w:t xml:space="preserve"> </w:t>
            </w:r>
            <w:r w:rsidRPr="00BC1485">
              <w:rPr>
                <w:rFonts w:cs="Arial"/>
                <w:kern w:val="2"/>
                <w:szCs w:val="14"/>
                <w:lang w:eastAsia="en-US"/>
              </w:rPr>
              <w:t>20</w:t>
            </w:r>
            <w:r>
              <w:rPr>
                <w:rFonts w:cs="Arial"/>
                <w:kern w:val="2"/>
                <w:szCs w:val="14"/>
                <w:lang w:eastAsia="en-US"/>
              </w:rPr>
              <w:t>22</w:t>
            </w:r>
          </w:p>
        </w:tc>
      </w:tr>
      <w:tr w:rsidR="00C070ED" w14:paraId="7062DBDB" w14:textId="77777777">
        <w:trPr>
          <w:cnfStyle w:val="000000100000" w:firstRow="0" w:lastRow="0" w:firstColumn="0" w:lastColumn="0" w:oddVBand="0" w:evenVBand="0" w:oddHBand="1" w:evenHBand="0" w:firstRowFirstColumn="0" w:firstRowLastColumn="0" w:lastRowFirstColumn="0" w:lastRowLastColumn="0"/>
          <w:trHeight w:hRule="exact" w:val="545"/>
          <w:jc w:val="center"/>
        </w:trPr>
        <w:tc>
          <w:tcPr>
            <w:cnfStyle w:val="001000000000" w:firstRow="0" w:lastRow="0" w:firstColumn="1" w:lastColumn="0" w:oddVBand="0" w:evenVBand="0" w:oddHBand="0" w:evenHBand="0" w:firstRowFirstColumn="0" w:firstRowLastColumn="0" w:lastRowFirstColumn="0" w:lastRowLastColumn="0"/>
            <w:tcW w:w="838" w:type="dxa"/>
            <w:tcBorders>
              <w:top w:val="single" w:sz="2" w:space="0" w:color="1F3864" w:themeColor="accent1" w:themeShade="80"/>
              <w:left w:val="nil"/>
              <w:bottom w:val="single" w:sz="2" w:space="0" w:color="1F3864" w:themeColor="accent1" w:themeShade="80"/>
              <w:right w:val="nil"/>
            </w:tcBorders>
            <w:shd w:val="clear" w:color="auto" w:fill="auto"/>
            <w:hideMark/>
          </w:tcPr>
          <w:p w14:paraId="5DA80F28" w14:textId="77777777" w:rsidR="00C070ED" w:rsidRPr="00051BD1" w:rsidRDefault="00C070ED">
            <w:pPr>
              <w:pStyle w:val="08-Tabelageral"/>
              <w:jc w:val="left"/>
              <w:rPr>
                <w:b w:val="0"/>
                <w:lang w:eastAsia="en-US"/>
              </w:rPr>
            </w:pPr>
          </w:p>
        </w:tc>
        <w:tc>
          <w:tcPr>
            <w:tcW w:w="113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35A61C7"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roofErr w:type="spellStart"/>
            <w:r w:rsidRPr="00051BD1">
              <w:rPr>
                <w:lang w:eastAsia="en-US"/>
              </w:rPr>
              <w:t>Amount</w:t>
            </w:r>
            <w:proofErr w:type="spellEnd"/>
            <w:r w:rsidRPr="00051BD1">
              <w:rPr>
                <w:lang w:eastAsia="en-US"/>
              </w:rPr>
              <w:t xml:space="preserve"> (R$ </w:t>
            </w:r>
            <w:proofErr w:type="spellStart"/>
            <w:r w:rsidRPr="00051BD1">
              <w:rPr>
                <w:lang w:eastAsia="en-US"/>
              </w:rPr>
              <w:t>thousand</w:t>
            </w:r>
            <w:proofErr w:type="spellEnd"/>
            <w:r w:rsidRPr="00051BD1">
              <w:rPr>
                <w:lang w:eastAsia="en-US"/>
              </w:rPr>
              <w:t>)</w:t>
            </w:r>
          </w:p>
        </w:tc>
        <w:tc>
          <w:tcPr>
            <w:tcW w:w="10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65C685"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roofErr w:type="spellStart"/>
            <w:r w:rsidRPr="00051BD1">
              <w:rPr>
                <w:lang w:eastAsia="en-US"/>
              </w:rPr>
              <w:t>Amount</w:t>
            </w:r>
            <w:proofErr w:type="spellEnd"/>
            <w:r w:rsidRPr="00051BD1">
              <w:rPr>
                <w:lang w:eastAsia="en-US"/>
              </w:rPr>
              <w:t xml:space="preserve"> per </w:t>
            </w:r>
            <w:proofErr w:type="spellStart"/>
            <w:r w:rsidRPr="00051BD1">
              <w:rPr>
                <w:lang w:eastAsia="en-US"/>
              </w:rPr>
              <w:t>share</w:t>
            </w:r>
            <w:proofErr w:type="spellEnd"/>
            <w:r w:rsidRPr="00051BD1">
              <w:rPr>
                <w:lang w:eastAsia="en-US"/>
              </w:rPr>
              <w:t xml:space="preserve"> (R$)</w:t>
            </w:r>
          </w:p>
        </w:tc>
        <w:tc>
          <w:tcPr>
            <w:tcW w:w="25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47D8AC6"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
        </w:tc>
        <w:tc>
          <w:tcPr>
            <w:tcW w:w="1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419916"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roofErr w:type="spellStart"/>
            <w:r w:rsidRPr="00051BD1">
              <w:rPr>
                <w:lang w:eastAsia="en-US"/>
              </w:rPr>
              <w:t>Amount</w:t>
            </w:r>
            <w:proofErr w:type="spellEnd"/>
            <w:r w:rsidRPr="00051BD1">
              <w:rPr>
                <w:lang w:eastAsia="en-US"/>
              </w:rPr>
              <w:t xml:space="preserve"> (R$ </w:t>
            </w:r>
            <w:proofErr w:type="spellStart"/>
            <w:r w:rsidRPr="00051BD1">
              <w:rPr>
                <w:lang w:eastAsia="en-US"/>
              </w:rPr>
              <w:t>thousand</w:t>
            </w:r>
            <w:proofErr w:type="spellEnd"/>
            <w:r w:rsidRPr="00051BD1">
              <w:rPr>
                <w:lang w:eastAsia="en-US"/>
              </w:rPr>
              <w:t>)</w:t>
            </w:r>
          </w:p>
        </w:tc>
        <w:tc>
          <w:tcPr>
            <w:tcW w:w="96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9A9B97"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roofErr w:type="spellStart"/>
            <w:r w:rsidRPr="00051BD1">
              <w:rPr>
                <w:lang w:eastAsia="en-US"/>
              </w:rPr>
              <w:t>Amount</w:t>
            </w:r>
            <w:proofErr w:type="spellEnd"/>
            <w:r w:rsidRPr="00051BD1">
              <w:rPr>
                <w:lang w:eastAsia="en-US"/>
              </w:rPr>
              <w:t xml:space="preserve"> per </w:t>
            </w:r>
            <w:proofErr w:type="spellStart"/>
            <w:r w:rsidRPr="00051BD1">
              <w:rPr>
                <w:lang w:eastAsia="en-US"/>
              </w:rPr>
              <w:t>share</w:t>
            </w:r>
            <w:proofErr w:type="spellEnd"/>
            <w:r w:rsidRPr="00051BD1">
              <w:rPr>
                <w:lang w:eastAsia="en-US"/>
              </w:rPr>
              <w:t xml:space="preserve"> (R$)</w:t>
            </w:r>
          </w:p>
        </w:tc>
        <w:tc>
          <w:tcPr>
            <w:tcW w:w="250" w:type="dxa"/>
            <w:gridSpan w:val="2"/>
            <w:tcBorders>
              <w:top w:val="single" w:sz="2" w:space="0" w:color="1F3864" w:themeColor="accent1" w:themeShade="80"/>
              <w:left w:val="nil"/>
              <w:bottom w:val="single" w:sz="2" w:space="0" w:color="1F3864" w:themeColor="accent1" w:themeShade="80"/>
              <w:right w:val="nil"/>
            </w:tcBorders>
            <w:shd w:val="clear" w:color="auto" w:fill="auto"/>
          </w:tcPr>
          <w:p w14:paraId="004FA4FC"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
        </w:tc>
        <w:tc>
          <w:tcPr>
            <w:tcW w:w="1131"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0A7902B6"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roofErr w:type="spellStart"/>
            <w:r w:rsidRPr="00051BD1">
              <w:rPr>
                <w:lang w:eastAsia="en-US"/>
              </w:rPr>
              <w:t>Amount</w:t>
            </w:r>
            <w:proofErr w:type="spellEnd"/>
            <w:r w:rsidRPr="00051BD1">
              <w:rPr>
                <w:lang w:eastAsia="en-US"/>
              </w:rPr>
              <w:t xml:space="preserve"> (R$ </w:t>
            </w:r>
            <w:proofErr w:type="spellStart"/>
            <w:r w:rsidRPr="00051BD1">
              <w:rPr>
                <w:lang w:eastAsia="en-US"/>
              </w:rPr>
              <w:t>thousand</w:t>
            </w:r>
            <w:proofErr w:type="spellEnd"/>
            <w:r w:rsidRPr="00051BD1">
              <w:rPr>
                <w:lang w:eastAsia="en-US"/>
              </w:rPr>
              <w:t>)</w:t>
            </w:r>
          </w:p>
        </w:tc>
        <w:tc>
          <w:tcPr>
            <w:tcW w:w="963" w:type="dxa"/>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5F69BC34"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roofErr w:type="spellStart"/>
            <w:r w:rsidRPr="00051BD1">
              <w:rPr>
                <w:lang w:eastAsia="en-US"/>
              </w:rPr>
              <w:t>Amount</w:t>
            </w:r>
            <w:proofErr w:type="spellEnd"/>
            <w:r w:rsidRPr="00051BD1">
              <w:rPr>
                <w:lang w:eastAsia="en-US"/>
              </w:rPr>
              <w:t xml:space="preserve"> per </w:t>
            </w:r>
            <w:proofErr w:type="spellStart"/>
            <w:r w:rsidRPr="00051BD1">
              <w:rPr>
                <w:lang w:eastAsia="en-US"/>
              </w:rPr>
              <w:t>share</w:t>
            </w:r>
            <w:proofErr w:type="spellEnd"/>
            <w:r w:rsidRPr="00051BD1">
              <w:rPr>
                <w:lang w:eastAsia="en-US"/>
              </w:rPr>
              <w:t xml:space="preserve"> (R$)</w:t>
            </w:r>
          </w:p>
        </w:tc>
        <w:tc>
          <w:tcPr>
            <w:tcW w:w="1125"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7665FA67"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roofErr w:type="spellStart"/>
            <w:r w:rsidRPr="00051BD1">
              <w:rPr>
                <w:lang w:eastAsia="en-US"/>
              </w:rPr>
              <w:t>Amount</w:t>
            </w:r>
            <w:proofErr w:type="spellEnd"/>
            <w:r w:rsidRPr="00051BD1">
              <w:rPr>
                <w:lang w:eastAsia="en-US"/>
              </w:rPr>
              <w:t xml:space="preserve"> (R$ Thousand)</w:t>
            </w:r>
          </w:p>
        </w:tc>
        <w:tc>
          <w:tcPr>
            <w:tcW w:w="937" w:type="dxa"/>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414432EF" w14:textId="77777777" w:rsidR="00C070ED" w:rsidRPr="00051BD1" w:rsidRDefault="00C070ED">
            <w:pPr>
              <w:pStyle w:val="08-Tabelageral"/>
              <w:cnfStyle w:val="000000100000" w:firstRow="0" w:lastRow="0" w:firstColumn="0" w:lastColumn="0" w:oddVBand="0" w:evenVBand="0" w:oddHBand="1" w:evenHBand="0" w:firstRowFirstColumn="0" w:firstRowLastColumn="0" w:lastRowFirstColumn="0" w:lastRowLastColumn="0"/>
              <w:rPr>
                <w:lang w:eastAsia="en-US"/>
              </w:rPr>
            </w:pPr>
            <w:proofErr w:type="spellStart"/>
            <w:r w:rsidRPr="00051BD1">
              <w:rPr>
                <w:lang w:eastAsia="en-US"/>
              </w:rPr>
              <w:t>Amount</w:t>
            </w:r>
            <w:proofErr w:type="spellEnd"/>
            <w:r w:rsidRPr="00051BD1">
              <w:rPr>
                <w:lang w:eastAsia="en-US"/>
              </w:rPr>
              <w:t xml:space="preserve"> per </w:t>
            </w:r>
            <w:proofErr w:type="spellStart"/>
            <w:r w:rsidRPr="00051BD1">
              <w:rPr>
                <w:lang w:eastAsia="en-US"/>
              </w:rPr>
              <w:t>share</w:t>
            </w:r>
            <w:proofErr w:type="spellEnd"/>
            <w:r w:rsidRPr="00051BD1">
              <w:rPr>
                <w:lang w:eastAsia="en-US"/>
              </w:rPr>
              <w:t xml:space="preserve"> (R$)</w:t>
            </w:r>
          </w:p>
        </w:tc>
      </w:tr>
      <w:tr w:rsidR="00C070ED" w14:paraId="0D2A6FBF" w14:textId="77777777">
        <w:trPr>
          <w:cnfStyle w:val="000000010000" w:firstRow="0" w:lastRow="0" w:firstColumn="0" w:lastColumn="0" w:oddVBand="0" w:evenVBand="0" w:oddHBand="0" w:evenHBand="1"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838" w:type="dxa"/>
            <w:tcBorders>
              <w:top w:val="single" w:sz="2" w:space="0" w:color="1F3864" w:themeColor="accent1" w:themeShade="80"/>
              <w:left w:val="nil"/>
              <w:bottom w:val="single" w:sz="2" w:space="0" w:color="1F3864" w:themeColor="accent1" w:themeShade="80"/>
              <w:right w:val="nil"/>
            </w:tcBorders>
            <w:shd w:val="clear" w:color="auto" w:fill="auto"/>
          </w:tcPr>
          <w:p w14:paraId="1B994304" w14:textId="77777777" w:rsidR="00C070ED" w:rsidRPr="00051BD1" w:rsidRDefault="00C070ED">
            <w:pPr>
              <w:pStyle w:val="08-Tabelageral"/>
              <w:jc w:val="left"/>
              <w:rPr>
                <w:lang w:eastAsia="en-US"/>
              </w:rPr>
            </w:pPr>
            <w:r w:rsidRPr="00051BD1">
              <w:rPr>
                <w:b w:val="0"/>
                <w:lang w:eastAsia="en-US"/>
              </w:rPr>
              <w:t>Dividendos</w:t>
            </w:r>
          </w:p>
        </w:tc>
        <w:tc>
          <w:tcPr>
            <w:tcW w:w="113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1ACBE01"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051BD1">
              <w:rPr>
                <w:lang w:eastAsia="en-US"/>
              </w:rPr>
              <w:t>2</w:t>
            </w:r>
            <w:r>
              <w:rPr>
                <w:lang w:eastAsia="en-US"/>
              </w:rPr>
              <w:t>,</w:t>
            </w:r>
            <w:r w:rsidRPr="00051BD1">
              <w:rPr>
                <w:lang w:eastAsia="en-US"/>
              </w:rPr>
              <w:t>455</w:t>
            </w:r>
            <w:r>
              <w:rPr>
                <w:lang w:eastAsia="en-US"/>
              </w:rPr>
              <w:t>,</w:t>
            </w:r>
            <w:r w:rsidRPr="00051BD1">
              <w:rPr>
                <w:lang w:eastAsia="en-US"/>
              </w:rPr>
              <w:t>022</w:t>
            </w:r>
          </w:p>
        </w:tc>
        <w:tc>
          <w:tcPr>
            <w:tcW w:w="10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B020621"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051BD1">
              <w:rPr>
                <w:lang w:eastAsia="en-US"/>
              </w:rPr>
              <w:t>1.2419</w:t>
            </w:r>
          </w:p>
        </w:tc>
        <w:tc>
          <w:tcPr>
            <w:tcW w:w="25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7B1EAB1"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p>
        </w:tc>
        <w:tc>
          <w:tcPr>
            <w:tcW w:w="1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F8565CF"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051BD1">
              <w:rPr>
                <w:lang w:eastAsia="en-US"/>
              </w:rPr>
              <w:t>3</w:t>
            </w:r>
            <w:r>
              <w:rPr>
                <w:lang w:eastAsia="en-US"/>
              </w:rPr>
              <w:t>,</w:t>
            </w:r>
            <w:r w:rsidRPr="00051BD1">
              <w:rPr>
                <w:lang w:eastAsia="en-US"/>
              </w:rPr>
              <w:t>210</w:t>
            </w:r>
            <w:r>
              <w:rPr>
                <w:lang w:eastAsia="en-US"/>
              </w:rPr>
              <w:t>,</w:t>
            </w:r>
            <w:r w:rsidRPr="00051BD1">
              <w:rPr>
                <w:lang w:eastAsia="en-US"/>
              </w:rPr>
              <w:t>050</w:t>
            </w:r>
          </w:p>
        </w:tc>
        <w:tc>
          <w:tcPr>
            <w:tcW w:w="96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B9FAA6A"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051BD1">
              <w:rPr>
                <w:lang w:eastAsia="en-US"/>
              </w:rPr>
              <w:t>1.6076</w:t>
            </w:r>
          </w:p>
        </w:tc>
        <w:tc>
          <w:tcPr>
            <w:tcW w:w="250" w:type="dxa"/>
            <w:gridSpan w:val="2"/>
            <w:tcBorders>
              <w:top w:val="single" w:sz="2" w:space="0" w:color="1F3864" w:themeColor="accent1" w:themeShade="80"/>
              <w:left w:val="nil"/>
              <w:bottom w:val="single" w:sz="2" w:space="0" w:color="1F3864" w:themeColor="accent1" w:themeShade="80"/>
              <w:right w:val="nil"/>
            </w:tcBorders>
            <w:shd w:val="clear" w:color="auto" w:fill="auto"/>
          </w:tcPr>
          <w:p w14:paraId="575973C8"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p>
        </w:tc>
        <w:tc>
          <w:tcPr>
            <w:tcW w:w="1131"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1DBBA03E"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051BD1">
              <w:rPr>
                <w:lang w:eastAsia="en-US"/>
              </w:rPr>
              <w:t>3</w:t>
            </w:r>
            <w:r>
              <w:rPr>
                <w:lang w:eastAsia="en-US"/>
              </w:rPr>
              <w:t>,</w:t>
            </w:r>
            <w:r w:rsidRPr="00051BD1">
              <w:rPr>
                <w:lang w:eastAsia="en-US"/>
              </w:rPr>
              <w:t>676</w:t>
            </w:r>
            <w:r>
              <w:rPr>
                <w:lang w:eastAsia="en-US"/>
              </w:rPr>
              <w:t>,</w:t>
            </w:r>
            <w:r w:rsidRPr="00051BD1">
              <w:rPr>
                <w:lang w:eastAsia="en-US"/>
              </w:rPr>
              <w:t>724</w:t>
            </w:r>
          </w:p>
        </w:tc>
        <w:tc>
          <w:tcPr>
            <w:tcW w:w="96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1FF232B"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051BD1">
              <w:rPr>
                <w:lang w:eastAsia="en-US"/>
              </w:rPr>
              <w:t>1.8399</w:t>
            </w:r>
          </w:p>
        </w:tc>
        <w:tc>
          <w:tcPr>
            <w:tcW w:w="1125"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F50EBF"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051BD1">
              <w:rPr>
                <w:lang w:eastAsia="en-US"/>
              </w:rPr>
              <w:t>2</w:t>
            </w:r>
            <w:r>
              <w:rPr>
                <w:lang w:eastAsia="en-US"/>
              </w:rPr>
              <w:t>,</w:t>
            </w:r>
            <w:r w:rsidRPr="00051BD1">
              <w:rPr>
                <w:lang w:eastAsia="en-US"/>
              </w:rPr>
              <w:t>068</w:t>
            </w:r>
            <w:r>
              <w:rPr>
                <w:lang w:eastAsia="en-US"/>
              </w:rPr>
              <w:t>,</w:t>
            </w:r>
            <w:r w:rsidRPr="00051BD1">
              <w:rPr>
                <w:lang w:eastAsia="en-US"/>
              </w:rPr>
              <w:t>697</w:t>
            </w:r>
          </w:p>
        </w:tc>
        <w:tc>
          <w:tcPr>
            <w:tcW w:w="93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B43A555" w14:textId="77777777" w:rsidR="00C070ED" w:rsidRPr="00051BD1" w:rsidRDefault="00C070ED">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051BD1">
              <w:rPr>
                <w:lang w:eastAsia="en-US"/>
              </w:rPr>
              <w:t>1.0360</w:t>
            </w:r>
          </w:p>
        </w:tc>
      </w:tr>
    </w:tbl>
    <w:p w14:paraId="300D98E7" w14:textId="77777777" w:rsidR="00C070ED" w:rsidRPr="009E4379" w:rsidRDefault="00C070ED" w:rsidP="00C070ED">
      <w:pPr>
        <w:pStyle w:val="01-Textonormal"/>
        <w:rPr>
          <w:lang w:val="en"/>
        </w:rPr>
      </w:pPr>
    </w:p>
    <w:bookmarkEnd w:id="123"/>
    <w:p w14:paraId="14AF9755" w14:textId="77777777" w:rsidR="00C070ED" w:rsidRPr="00E621E1" w:rsidRDefault="00C070ED" w:rsidP="00343F19">
      <w:pPr>
        <w:pStyle w:val="03-SubttulodeNota"/>
        <w:rPr>
          <w:color w:val="1F3864" w:themeColor="accent1" w:themeShade="80"/>
          <w:sz w:val="18"/>
          <w:szCs w:val="18"/>
          <w:lang w:val="en-US"/>
        </w:rPr>
      </w:pPr>
      <w:r>
        <w:rPr>
          <w:color w:val="1F3864" w:themeColor="accent1" w:themeShade="80"/>
          <w:sz w:val="18"/>
          <w:szCs w:val="18"/>
          <w:lang w:val="en-US"/>
        </w:rPr>
        <w:t>c</w:t>
      </w:r>
      <w:r w:rsidRPr="00E621E1">
        <w:rPr>
          <w:color w:val="1F3864" w:themeColor="accent1" w:themeShade="80"/>
          <w:sz w:val="18"/>
          <w:szCs w:val="18"/>
          <w:lang w:val="en-US"/>
        </w:rPr>
        <w:t>) Shareholdings (number of shares)</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C070ED" w:rsidRPr="0038031F" w14:paraId="0EB6F01C" w14:textId="77777777">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1F3864" w:themeColor="accent1" w:themeShade="80"/>
            </w:tcBorders>
            <w:shd w:val="clear" w:color="auto" w:fill="auto"/>
            <w:vAlign w:val="center"/>
          </w:tcPr>
          <w:p w14:paraId="2F4D614F" w14:textId="77777777" w:rsidR="00C070ED" w:rsidRPr="004C1E4C" w:rsidRDefault="00C070ED">
            <w:pPr>
              <w:pStyle w:val="08-Tabelageral"/>
              <w:jc w:val="left"/>
              <w:rPr>
                <w:b w:val="0"/>
              </w:rPr>
            </w:pPr>
            <w:r w:rsidRPr="000E747A">
              <w:rPr>
                <w:rFonts w:cs="Arial"/>
                <w:szCs w:val="14"/>
                <w:lang w:val="en-US"/>
              </w:rPr>
              <w:t>Stockholders</w:t>
            </w:r>
          </w:p>
        </w:tc>
        <w:tc>
          <w:tcPr>
            <w:tcW w:w="2072" w:type="dxa"/>
            <w:gridSpan w:val="2"/>
            <w:tcBorders>
              <w:top w:val="single" w:sz="2" w:space="0" w:color="1F3864" w:themeColor="accent1" w:themeShade="80"/>
              <w:bottom w:val="single" w:sz="2" w:space="0" w:color="1F3864" w:themeColor="accent1" w:themeShade="80"/>
            </w:tcBorders>
            <w:shd w:val="clear" w:color="auto" w:fill="auto"/>
            <w:vAlign w:val="center"/>
          </w:tcPr>
          <w:p w14:paraId="469AEDD6" w14:textId="77777777" w:rsidR="00C070ED" w:rsidRPr="00376A8D" w:rsidRDefault="00C070ED">
            <w:pPr>
              <w:pStyle w:val="08-Tabelageral"/>
              <w:ind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Dec 31, 2023</w:t>
            </w:r>
          </w:p>
        </w:tc>
        <w:tc>
          <w:tcPr>
            <w:tcW w:w="422" w:type="dxa"/>
            <w:gridSpan w:val="2"/>
            <w:tcBorders>
              <w:top w:val="single" w:sz="2" w:space="0" w:color="1F3864" w:themeColor="accent1" w:themeShade="80"/>
              <w:bottom w:val="nil"/>
            </w:tcBorders>
            <w:shd w:val="clear" w:color="auto" w:fill="auto"/>
          </w:tcPr>
          <w:p w14:paraId="40A3184A" w14:textId="77777777" w:rsidR="00C070ED" w:rsidRPr="00376A8D" w:rsidRDefault="00C070ED">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1F3864" w:themeColor="accent1" w:themeShade="80"/>
              <w:bottom w:val="single" w:sz="2" w:space="0" w:color="1F3864" w:themeColor="accent1" w:themeShade="80"/>
            </w:tcBorders>
            <w:shd w:val="clear" w:color="auto" w:fill="auto"/>
            <w:vAlign w:val="center"/>
          </w:tcPr>
          <w:p w14:paraId="4BE797CA" w14:textId="77777777" w:rsidR="00C070ED" w:rsidRPr="00940212" w:rsidRDefault="00C070ED">
            <w:pPr>
              <w:pStyle w:val="08-Tabelageral"/>
              <w:ind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Dec 31, 2022</w:t>
            </w:r>
          </w:p>
        </w:tc>
      </w:tr>
      <w:tr w:rsidR="00C070ED" w:rsidRPr="00C806B0" w14:paraId="0C587576" w14:textId="77777777">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1F3864" w:themeColor="accent1" w:themeShade="80"/>
            </w:tcBorders>
            <w:shd w:val="clear" w:color="auto" w:fill="auto"/>
          </w:tcPr>
          <w:p w14:paraId="1B261FD7" w14:textId="77777777" w:rsidR="00C070ED" w:rsidRPr="004C1E4C" w:rsidRDefault="00C070ED">
            <w:pPr>
              <w:pStyle w:val="08-Tabelageral"/>
              <w:rPr>
                <w:b w:val="0"/>
              </w:rPr>
            </w:pPr>
          </w:p>
        </w:tc>
        <w:tc>
          <w:tcPr>
            <w:tcW w:w="1365" w:type="dxa"/>
            <w:tcBorders>
              <w:top w:val="single" w:sz="2" w:space="0" w:color="1F3864" w:themeColor="accent1" w:themeShade="80"/>
              <w:bottom w:val="single" w:sz="2" w:space="0" w:color="1F3864" w:themeColor="accent1" w:themeShade="80"/>
            </w:tcBorders>
            <w:shd w:val="clear" w:color="auto" w:fill="auto"/>
          </w:tcPr>
          <w:p w14:paraId="20A04164" w14:textId="77777777" w:rsidR="00C070ED" w:rsidRPr="00996913"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8057C9">
              <w:rPr>
                <w:rFonts w:cs="Arial"/>
                <w:b/>
                <w:bCs/>
                <w:kern w:val="2"/>
                <w:szCs w:val="14"/>
              </w:rPr>
              <w:t>Shares</w:t>
            </w:r>
            <w:proofErr w:type="spellEnd"/>
          </w:p>
        </w:tc>
        <w:tc>
          <w:tcPr>
            <w:tcW w:w="707" w:type="dxa"/>
            <w:tcBorders>
              <w:top w:val="single" w:sz="2" w:space="0" w:color="1F3864" w:themeColor="accent1" w:themeShade="80"/>
              <w:bottom w:val="single" w:sz="2" w:space="0" w:color="1F3864" w:themeColor="accent1" w:themeShade="80"/>
            </w:tcBorders>
            <w:shd w:val="clear" w:color="auto" w:fill="auto"/>
          </w:tcPr>
          <w:p w14:paraId="3EF95B57" w14:textId="77777777" w:rsidR="00C070ED" w:rsidRPr="00996913"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1F3864" w:themeColor="accent1" w:themeShade="80"/>
              <w:bottom w:val="single" w:sz="2" w:space="0" w:color="1F3864" w:themeColor="accent1" w:themeShade="80"/>
            </w:tcBorders>
            <w:shd w:val="clear" w:color="auto" w:fill="auto"/>
            <w:vAlign w:val="center"/>
          </w:tcPr>
          <w:p w14:paraId="7F31F36A" w14:textId="77777777" w:rsidR="00C070ED" w:rsidRPr="00376A8D" w:rsidRDefault="00C070ED">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1F3864" w:themeColor="accent1" w:themeShade="80"/>
            </w:tcBorders>
            <w:shd w:val="clear" w:color="auto" w:fill="auto"/>
          </w:tcPr>
          <w:p w14:paraId="3A542F68" w14:textId="77777777" w:rsidR="00C070ED" w:rsidRPr="00376A8D" w:rsidRDefault="00C070ED">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1F3864" w:themeColor="accent1" w:themeShade="80"/>
              <w:bottom w:val="single" w:sz="2" w:space="0" w:color="1F3864" w:themeColor="accent1" w:themeShade="80"/>
            </w:tcBorders>
            <w:shd w:val="clear" w:color="auto" w:fill="auto"/>
            <w:vAlign w:val="center"/>
          </w:tcPr>
          <w:p w14:paraId="4AAB7309" w14:textId="77777777" w:rsidR="00C070ED" w:rsidRPr="00996913"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8057C9">
              <w:rPr>
                <w:rFonts w:cs="Arial"/>
                <w:b/>
                <w:bCs/>
                <w:kern w:val="2"/>
                <w:szCs w:val="14"/>
              </w:rPr>
              <w:t>Shares</w:t>
            </w:r>
            <w:proofErr w:type="spellEnd"/>
          </w:p>
        </w:tc>
        <w:tc>
          <w:tcPr>
            <w:tcW w:w="847" w:type="dxa"/>
            <w:tcBorders>
              <w:top w:val="single" w:sz="2" w:space="0" w:color="1F3864" w:themeColor="accent1" w:themeShade="80"/>
              <w:bottom w:val="single" w:sz="2" w:space="0" w:color="1F3864" w:themeColor="accent1" w:themeShade="80"/>
            </w:tcBorders>
            <w:shd w:val="clear" w:color="auto" w:fill="auto"/>
            <w:vAlign w:val="center"/>
          </w:tcPr>
          <w:p w14:paraId="2E68FA56" w14:textId="77777777" w:rsidR="00C070ED" w:rsidRPr="00996913"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C070ED" w:rsidRPr="00C806B0" w14:paraId="27A879ED" w14:textId="77777777">
        <w:trPr>
          <w:cnfStyle w:val="000000010000" w:firstRow="0" w:lastRow="0" w:firstColumn="0" w:lastColumn="0" w:oddVBand="0" w:evenVBand="0" w:oddHBand="0" w:evenHBand="1"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1F3864" w:themeColor="accent1" w:themeShade="80"/>
              <w:bottom w:val="nil"/>
            </w:tcBorders>
            <w:shd w:val="clear" w:color="auto" w:fill="auto"/>
          </w:tcPr>
          <w:p w14:paraId="389ED688" w14:textId="77777777" w:rsidR="00C070ED" w:rsidRPr="008057C9" w:rsidRDefault="00C070ED">
            <w:pPr>
              <w:pStyle w:val="08-Tabelageral"/>
              <w:ind w:left="113"/>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1F3864" w:themeColor="accent1" w:themeShade="80"/>
              <w:bottom w:val="nil"/>
            </w:tcBorders>
            <w:shd w:val="clear" w:color="auto" w:fill="auto"/>
            <w:vAlign w:val="bottom"/>
          </w:tcPr>
          <w:p w14:paraId="4098EEC1" w14:textId="77777777" w:rsidR="00C070ED" w:rsidRDefault="00C070ED">
            <w:pPr>
              <w:pStyle w:val="08-Tabelageral"/>
              <w:cnfStyle w:val="000000010000" w:firstRow="0" w:lastRow="0" w:firstColumn="0" w:lastColumn="0" w:oddVBand="0" w:evenVBand="0" w:oddHBand="0" w:evenHBand="1" w:firstRowFirstColumn="0" w:firstRowLastColumn="0" w:lastRowFirstColumn="0" w:lastRowLastColumn="0"/>
            </w:pPr>
            <w:r w:rsidRPr="00A651EF">
              <w:t>1</w:t>
            </w:r>
            <w:r>
              <w:t>,</w:t>
            </w:r>
            <w:r w:rsidRPr="00A651EF">
              <w:t>325</w:t>
            </w:r>
            <w:r>
              <w:t>,</w:t>
            </w:r>
            <w:r w:rsidRPr="00A651EF">
              <w:t>000</w:t>
            </w:r>
            <w:r>
              <w:t>,</w:t>
            </w:r>
            <w:r w:rsidRPr="00A651EF">
              <w:t>000</w:t>
            </w:r>
          </w:p>
        </w:tc>
        <w:tc>
          <w:tcPr>
            <w:tcW w:w="707" w:type="dxa"/>
            <w:tcBorders>
              <w:top w:val="single" w:sz="2" w:space="0" w:color="1F3864" w:themeColor="accent1" w:themeShade="80"/>
              <w:bottom w:val="nil"/>
            </w:tcBorders>
            <w:shd w:val="clear" w:color="auto" w:fill="auto"/>
            <w:vAlign w:val="bottom"/>
          </w:tcPr>
          <w:p w14:paraId="460C49AA" w14:textId="77777777" w:rsidR="00C070ED" w:rsidRDefault="00C070ED">
            <w:pPr>
              <w:pStyle w:val="08-Tabelageral"/>
              <w:cnfStyle w:val="000000010000" w:firstRow="0" w:lastRow="0" w:firstColumn="0" w:lastColumn="0" w:oddVBand="0" w:evenVBand="0" w:oddHBand="0" w:evenHBand="1" w:firstRowFirstColumn="0" w:firstRowLastColumn="0" w:lastRowFirstColumn="0" w:lastRowLastColumn="0"/>
            </w:pPr>
            <w:r>
              <w:t>66.25</w:t>
            </w:r>
          </w:p>
        </w:tc>
        <w:tc>
          <w:tcPr>
            <w:tcW w:w="270" w:type="dxa"/>
            <w:tcBorders>
              <w:top w:val="single" w:sz="2" w:space="0" w:color="1F3864" w:themeColor="accent1" w:themeShade="80"/>
              <w:bottom w:val="nil"/>
            </w:tcBorders>
            <w:shd w:val="clear" w:color="auto" w:fill="auto"/>
            <w:vAlign w:val="center"/>
          </w:tcPr>
          <w:p w14:paraId="6072D9A5" w14:textId="77777777" w:rsidR="00C070ED" w:rsidRPr="00376A8D" w:rsidRDefault="00C070ED">
            <w:pPr>
              <w:pStyle w:val="08-Tabelageral"/>
              <w:cnfStyle w:val="000000010000" w:firstRow="0" w:lastRow="0" w:firstColumn="0" w:lastColumn="0" w:oddVBand="0" w:evenVBand="0" w:oddHBand="0" w:evenHBand="1" w:firstRowFirstColumn="0" w:firstRowLastColumn="0" w:lastRowFirstColumn="0" w:lastRowLastColumn="0"/>
            </w:pPr>
          </w:p>
        </w:tc>
        <w:tc>
          <w:tcPr>
            <w:tcW w:w="372" w:type="dxa"/>
            <w:gridSpan w:val="2"/>
            <w:tcBorders>
              <w:top w:val="single" w:sz="2" w:space="0" w:color="1F3864" w:themeColor="accent1" w:themeShade="80"/>
              <w:bottom w:val="nil"/>
            </w:tcBorders>
            <w:shd w:val="clear" w:color="auto" w:fill="auto"/>
            <w:vAlign w:val="bottom"/>
          </w:tcPr>
          <w:p w14:paraId="31147572" w14:textId="77777777" w:rsidR="00C070ED" w:rsidRPr="00376A8D" w:rsidRDefault="00C070ED">
            <w:pPr>
              <w:pStyle w:val="08-Tabelageral"/>
              <w:cnfStyle w:val="000000010000" w:firstRow="0" w:lastRow="0" w:firstColumn="0" w:lastColumn="0" w:oddVBand="0" w:evenVBand="0" w:oddHBand="0" w:evenHBand="1" w:firstRowFirstColumn="0" w:firstRowLastColumn="0" w:lastRowFirstColumn="0" w:lastRowLastColumn="0"/>
            </w:pPr>
          </w:p>
        </w:tc>
        <w:tc>
          <w:tcPr>
            <w:tcW w:w="1235" w:type="dxa"/>
            <w:gridSpan w:val="2"/>
            <w:tcBorders>
              <w:top w:val="single" w:sz="2" w:space="0" w:color="1F3864" w:themeColor="accent1" w:themeShade="80"/>
              <w:bottom w:val="nil"/>
            </w:tcBorders>
            <w:shd w:val="clear" w:color="auto" w:fill="auto"/>
            <w:vAlign w:val="bottom"/>
          </w:tcPr>
          <w:p w14:paraId="78EA5C78" w14:textId="77777777" w:rsidR="00C070ED" w:rsidRPr="0086152E"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1</w:t>
            </w:r>
            <w:r>
              <w:t>,</w:t>
            </w:r>
            <w:r w:rsidRPr="00A651EF">
              <w:t>325</w:t>
            </w:r>
            <w:r>
              <w:t>,</w:t>
            </w:r>
            <w:r w:rsidRPr="00A651EF">
              <w:t>000</w:t>
            </w:r>
            <w:r>
              <w:t>,</w:t>
            </w:r>
            <w:r w:rsidRPr="00A651EF">
              <w:t>000</w:t>
            </w:r>
          </w:p>
        </w:tc>
        <w:tc>
          <w:tcPr>
            <w:tcW w:w="847" w:type="dxa"/>
            <w:tcBorders>
              <w:top w:val="single" w:sz="2" w:space="0" w:color="1F3864" w:themeColor="accent1" w:themeShade="80"/>
              <w:bottom w:val="nil"/>
            </w:tcBorders>
            <w:shd w:val="clear" w:color="auto" w:fill="auto"/>
            <w:vAlign w:val="bottom"/>
          </w:tcPr>
          <w:p w14:paraId="51EA616D" w14:textId="77777777" w:rsidR="00C070ED" w:rsidRPr="0086152E"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66</w:t>
            </w:r>
            <w:r>
              <w:t>.</w:t>
            </w:r>
            <w:r w:rsidRPr="00A651EF">
              <w:t>25</w:t>
            </w:r>
          </w:p>
        </w:tc>
      </w:tr>
      <w:tr w:rsidR="00C070ED" w:rsidRPr="00C806B0" w14:paraId="5EB70A78" w14:textId="77777777">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055A3F16" w14:textId="77777777" w:rsidR="00C070ED" w:rsidRPr="008057C9" w:rsidRDefault="00C070ED">
            <w:pPr>
              <w:pStyle w:val="08-Tabelageral"/>
              <w:ind w:left="113"/>
              <w:jc w:val="left"/>
              <w:rPr>
                <w:rFonts w:cs="Arial"/>
                <w:b w:val="0"/>
                <w:bCs w:val="0"/>
                <w:color w:val="auto"/>
                <w:szCs w:val="14"/>
              </w:rPr>
            </w:pPr>
            <w:r w:rsidRPr="008057C9">
              <w:rPr>
                <w:rFonts w:cs="Arial"/>
                <w:b w:val="0"/>
                <w:bCs w:val="0"/>
                <w:color w:val="auto"/>
                <w:szCs w:val="14"/>
              </w:rPr>
              <w:t xml:space="preserve">Other </w:t>
            </w:r>
            <w:proofErr w:type="spellStart"/>
            <w:r w:rsidRPr="008057C9">
              <w:rPr>
                <w:rFonts w:cs="Arial"/>
                <w:b w:val="0"/>
                <w:bCs w:val="0"/>
                <w:color w:val="auto"/>
                <w:szCs w:val="14"/>
              </w:rPr>
              <w:t>stockholders</w:t>
            </w:r>
            <w:proofErr w:type="spellEnd"/>
          </w:p>
        </w:tc>
        <w:tc>
          <w:tcPr>
            <w:tcW w:w="1365" w:type="dxa"/>
            <w:tcBorders>
              <w:top w:val="nil"/>
              <w:bottom w:val="nil"/>
            </w:tcBorders>
            <w:shd w:val="clear" w:color="auto" w:fill="auto"/>
            <w:vAlign w:val="bottom"/>
          </w:tcPr>
          <w:p w14:paraId="7232D521" w14:textId="77777777" w:rsidR="00C070ED" w:rsidRDefault="00C070ED">
            <w:pPr>
              <w:pStyle w:val="08-Tabelageral"/>
              <w:cnfStyle w:val="000000100000" w:firstRow="0" w:lastRow="0" w:firstColumn="0" w:lastColumn="0" w:oddVBand="0" w:evenVBand="0" w:oddHBand="1" w:evenHBand="0" w:firstRowFirstColumn="0" w:firstRowLastColumn="0" w:lastRowFirstColumn="0" w:lastRowLastColumn="0"/>
            </w:pPr>
            <w:r>
              <w:t>651,866,668</w:t>
            </w:r>
          </w:p>
        </w:tc>
        <w:tc>
          <w:tcPr>
            <w:tcW w:w="707" w:type="dxa"/>
            <w:tcBorders>
              <w:top w:val="nil"/>
              <w:bottom w:val="nil"/>
            </w:tcBorders>
            <w:shd w:val="clear" w:color="auto" w:fill="auto"/>
            <w:vAlign w:val="bottom"/>
          </w:tcPr>
          <w:p w14:paraId="23273E4A" w14:textId="77777777" w:rsidR="00C070ED" w:rsidRDefault="00C070ED">
            <w:pPr>
              <w:pStyle w:val="08-Tabelageral"/>
              <w:cnfStyle w:val="000000100000" w:firstRow="0" w:lastRow="0" w:firstColumn="0" w:lastColumn="0" w:oddVBand="0" w:evenVBand="0" w:oddHBand="1" w:evenHBand="0" w:firstRowFirstColumn="0" w:firstRowLastColumn="0" w:lastRowFirstColumn="0" w:lastRowLastColumn="0"/>
            </w:pPr>
            <w:r>
              <w:t>32.59</w:t>
            </w:r>
          </w:p>
        </w:tc>
        <w:tc>
          <w:tcPr>
            <w:tcW w:w="270" w:type="dxa"/>
            <w:tcBorders>
              <w:top w:val="nil"/>
              <w:bottom w:val="nil"/>
            </w:tcBorders>
            <w:shd w:val="clear" w:color="auto" w:fill="auto"/>
            <w:vAlign w:val="center"/>
          </w:tcPr>
          <w:p w14:paraId="338D548E" w14:textId="77777777" w:rsidR="00C070ED" w:rsidRPr="00376A8D" w:rsidRDefault="00C070ED">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shd w:val="clear" w:color="auto" w:fill="auto"/>
            <w:vAlign w:val="bottom"/>
          </w:tcPr>
          <w:p w14:paraId="4FF1A3DA" w14:textId="77777777" w:rsidR="00C070ED" w:rsidRPr="00376A8D" w:rsidRDefault="00C070ED">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0427BAFD" w14:textId="77777777" w:rsidR="00C070ED" w:rsidRPr="0086152E"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51EF">
              <w:t>671</w:t>
            </w:r>
            <w:r>
              <w:t>,</w:t>
            </w:r>
            <w:r w:rsidRPr="00A651EF">
              <w:t>726</w:t>
            </w:r>
            <w:r>
              <w:t>,</w:t>
            </w:r>
            <w:r w:rsidRPr="00A651EF">
              <w:t>433</w:t>
            </w:r>
          </w:p>
        </w:tc>
        <w:tc>
          <w:tcPr>
            <w:tcW w:w="847" w:type="dxa"/>
            <w:tcBorders>
              <w:top w:val="nil"/>
              <w:bottom w:val="nil"/>
            </w:tcBorders>
            <w:shd w:val="clear" w:color="auto" w:fill="auto"/>
            <w:vAlign w:val="bottom"/>
          </w:tcPr>
          <w:p w14:paraId="033D38C2" w14:textId="77777777" w:rsidR="00C070ED" w:rsidRPr="0086152E"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51EF">
              <w:t>33</w:t>
            </w:r>
            <w:r>
              <w:t>.</w:t>
            </w:r>
            <w:r w:rsidRPr="00A651EF">
              <w:t>59</w:t>
            </w:r>
          </w:p>
        </w:tc>
      </w:tr>
      <w:tr w:rsidR="00C070ED" w:rsidRPr="00C806B0" w14:paraId="4C97C360" w14:textId="77777777">
        <w:trPr>
          <w:cnfStyle w:val="000000010000" w:firstRow="0" w:lastRow="0" w:firstColumn="0" w:lastColumn="0" w:oddVBand="0" w:evenVBand="0" w:oddHBand="0" w:evenHBand="1"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2F198CF1" w14:textId="77777777" w:rsidR="00C070ED" w:rsidRPr="008057C9" w:rsidRDefault="00C070ED">
            <w:pPr>
              <w:pStyle w:val="08-Tabelageral"/>
              <w:ind w:left="113"/>
              <w:jc w:val="left"/>
              <w:rPr>
                <w:rFonts w:cs="Arial"/>
                <w:b w:val="0"/>
                <w:bCs w:val="0"/>
                <w:color w:val="auto"/>
                <w:szCs w:val="14"/>
              </w:rPr>
            </w:pPr>
            <w:r w:rsidRPr="008057C9">
              <w:rPr>
                <w:rFonts w:cs="Arial"/>
                <w:b w:val="0"/>
                <w:bCs w:val="0"/>
                <w:color w:val="auto"/>
                <w:szCs w:val="14"/>
              </w:rPr>
              <w:t xml:space="preserve">Treasury </w:t>
            </w:r>
            <w:proofErr w:type="spellStart"/>
            <w:r w:rsidRPr="008057C9">
              <w:rPr>
                <w:rFonts w:cs="Arial"/>
                <w:b w:val="0"/>
                <w:bCs w:val="0"/>
                <w:color w:val="auto"/>
                <w:szCs w:val="14"/>
              </w:rPr>
              <w:t>shares</w:t>
            </w:r>
            <w:proofErr w:type="spellEnd"/>
          </w:p>
        </w:tc>
        <w:tc>
          <w:tcPr>
            <w:tcW w:w="1365" w:type="dxa"/>
            <w:tcBorders>
              <w:top w:val="nil"/>
              <w:bottom w:val="nil"/>
            </w:tcBorders>
            <w:shd w:val="clear" w:color="auto" w:fill="auto"/>
            <w:vAlign w:val="bottom"/>
          </w:tcPr>
          <w:p w14:paraId="0240C0E3" w14:textId="77777777" w:rsidR="00C070ED" w:rsidRDefault="00C070ED">
            <w:pPr>
              <w:pStyle w:val="08-Tabelageral"/>
              <w:cnfStyle w:val="000000010000" w:firstRow="0" w:lastRow="0" w:firstColumn="0" w:lastColumn="0" w:oddVBand="0" w:evenVBand="0" w:oddHBand="0" w:evenHBand="1" w:firstRowFirstColumn="0" w:firstRowLastColumn="0" w:lastRowFirstColumn="0" w:lastRowLastColumn="0"/>
            </w:pPr>
            <w:r>
              <w:t>23,133,332</w:t>
            </w:r>
          </w:p>
        </w:tc>
        <w:tc>
          <w:tcPr>
            <w:tcW w:w="707" w:type="dxa"/>
            <w:tcBorders>
              <w:top w:val="nil"/>
              <w:bottom w:val="nil"/>
            </w:tcBorders>
            <w:shd w:val="clear" w:color="auto" w:fill="auto"/>
            <w:vAlign w:val="bottom"/>
          </w:tcPr>
          <w:p w14:paraId="093474F2" w14:textId="77777777" w:rsidR="00C070ED" w:rsidRDefault="00C070ED">
            <w:pPr>
              <w:pStyle w:val="08-Tabelageral"/>
              <w:cnfStyle w:val="000000010000" w:firstRow="0" w:lastRow="0" w:firstColumn="0" w:lastColumn="0" w:oddVBand="0" w:evenVBand="0" w:oddHBand="0" w:evenHBand="1" w:firstRowFirstColumn="0" w:firstRowLastColumn="0" w:lastRowFirstColumn="0" w:lastRowLastColumn="0"/>
            </w:pPr>
            <w:r>
              <w:t>1.16</w:t>
            </w:r>
          </w:p>
        </w:tc>
        <w:tc>
          <w:tcPr>
            <w:tcW w:w="270" w:type="dxa"/>
            <w:tcBorders>
              <w:top w:val="nil"/>
              <w:bottom w:val="nil"/>
            </w:tcBorders>
            <w:shd w:val="clear" w:color="auto" w:fill="auto"/>
            <w:vAlign w:val="center"/>
          </w:tcPr>
          <w:p w14:paraId="3C772F66" w14:textId="77777777" w:rsidR="00C070ED" w:rsidRPr="00376A8D" w:rsidRDefault="00C070ED">
            <w:pPr>
              <w:pStyle w:val="08-Tabelageral"/>
              <w:cnfStyle w:val="000000010000" w:firstRow="0" w:lastRow="0" w:firstColumn="0" w:lastColumn="0" w:oddVBand="0" w:evenVBand="0" w:oddHBand="0" w:evenHBand="1" w:firstRowFirstColumn="0" w:firstRowLastColumn="0" w:lastRowFirstColumn="0" w:lastRowLastColumn="0"/>
            </w:pPr>
          </w:p>
        </w:tc>
        <w:tc>
          <w:tcPr>
            <w:tcW w:w="372" w:type="dxa"/>
            <w:gridSpan w:val="2"/>
            <w:tcBorders>
              <w:top w:val="nil"/>
              <w:bottom w:val="nil"/>
            </w:tcBorders>
            <w:shd w:val="clear" w:color="auto" w:fill="auto"/>
            <w:vAlign w:val="bottom"/>
          </w:tcPr>
          <w:p w14:paraId="43623177" w14:textId="77777777" w:rsidR="00C070ED" w:rsidRPr="00376A8D" w:rsidRDefault="00C070ED">
            <w:pPr>
              <w:pStyle w:val="08-Tabelageral"/>
              <w:cnfStyle w:val="000000010000" w:firstRow="0" w:lastRow="0" w:firstColumn="0" w:lastColumn="0" w:oddVBand="0" w:evenVBand="0" w:oddHBand="0" w:evenHBand="1" w:firstRowFirstColumn="0" w:firstRowLastColumn="0" w:lastRowFirstColumn="0" w:lastRowLastColumn="0"/>
            </w:pPr>
          </w:p>
        </w:tc>
        <w:tc>
          <w:tcPr>
            <w:tcW w:w="1235" w:type="dxa"/>
            <w:gridSpan w:val="2"/>
            <w:tcBorders>
              <w:top w:val="nil"/>
              <w:bottom w:val="nil"/>
            </w:tcBorders>
            <w:shd w:val="clear" w:color="auto" w:fill="auto"/>
            <w:vAlign w:val="bottom"/>
          </w:tcPr>
          <w:p w14:paraId="29106F7C" w14:textId="77777777" w:rsidR="00C070ED" w:rsidRPr="0086152E"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3</w:t>
            </w:r>
            <w:r>
              <w:t>,</w:t>
            </w:r>
            <w:r w:rsidRPr="00A651EF">
              <w:t>273</w:t>
            </w:r>
            <w:r>
              <w:t>,</w:t>
            </w:r>
            <w:r w:rsidRPr="00A651EF">
              <w:t>567</w:t>
            </w:r>
          </w:p>
        </w:tc>
        <w:tc>
          <w:tcPr>
            <w:tcW w:w="847" w:type="dxa"/>
            <w:tcBorders>
              <w:top w:val="nil"/>
              <w:bottom w:val="nil"/>
            </w:tcBorders>
            <w:shd w:val="clear" w:color="auto" w:fill="auto"/>
            <w:vAlign w:val="bottom"/>
          </w:tcPr>
          <w:p w14:paraId="7691A5EF" w14:textId="77777777" w:rsidR="00C070ED" w:rsidRPr="0086152E"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0</w:t>
            </w:r>
            <w:r>
              <w:t>.</w:t>
            </w:r>
            <w:r w:rsidRPr="00A651EF">
              <w:t>16</w:t>
            </w:r>
          </w:p>
        </w:tc>
      </w:tr>
      <w:tr w:rsidR="00C070ED" w:rsidRPr="008057C9" w14:paraId="7438881C" w14:textId="77777777">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752F15F5" w14:textId="77777777" w:rsidR="00C070ED" w:rsidRPr="008057C9" w:rsidRDefault="00C070ED">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shd w:val="clear" w:color="auto" w:fill="auto"/>
            <w:vAlign w:val="center"/>
          </w:tcPr>
          <w:p w14:paraId="2A6A6146" w14:textId="77777777" w:rsidR="00C070ED" w:rsidRPr="008057C9" w:rsidRDefault="00C070ED">
            <w:pPr>
              <w:pStyle w:val="08-Tabelageral"/>
              <w:cnfStyle w:val="000000100000" w:firstRow="0" w:lastRow="0" w:firstColumn="0" w:lastColumn="0" w:oddVBand="0" w:evenVBand="0" w:oddHBand="1" w:evenHBand="0" w:firstRowFirstColumn="0" w:firstRowLastColumn="0" w:lastRowFirstColumn="0" w:lastRowLastColumn="0"/>
              <w:rPr>
                <w:b/>
              </w:rPr>
            </w:pPr>
            <w:r w:rsidRPr="00B56B53">
              <w:rPr>
                <w:b/>
              </w:rPr>
              <w:t>2</w:t>
            </w:r>
            <w:r>
              <w:rPr>
                <w:b/>
              </w:rPr>
              <w:t>,</w:t>
            </w:r>
            <w:r w:rsidRPr="00B56B53">
              <w:rPr>
                <w:b/>
              </w:rPr>
              <w:t>000</w:t>
            </w:r>
            <w:r>
              <w:rPr>
                <w:b/>
              </w:rPr>
              <w:t>,</w:t>
            </w:r>
            <w:r w:rsidRPr="00B56B53">
              <w:rPr>
                <w:b/>
              </w:rPr>
              <w:t>000</w:t>
            </w:r>
            <w:r>
              <w:rPr>
                <w:b/>
              </w:rPr>
              <w:t>,</w:t>
            </w:r>
            <w:r w:rsidRPr="00B56B53">
              <w:rPr>
                <w:b/>
              </w:rPr>
              <w:t>000</w:t>
            </w:r>
          </w:p>
        </w:tc>
        <w:tc>
          <w:tcPr>
            <w:tcW w:w="707" w:type="dxa"/>
            <w:tcBorders>
              <w:top w:val="nil"/>
              <w:bottom w:val="nil"/>
            </w:tcBorders>
            <w:shd w:val="clear" w:color="auto" w:fill="auto"/>
            <w:vAlign w:val="center"/>
          </w:tcPr>
          <w:p w14:paraId="4E228B47" w14:textId="77777777" w:rsidR="00C070ED" w:rsidRPr="008057C9" w:rsidRDefault="00C070ED">
            <w:pPr>
              <w:pStyle w:val="08-Tabelageral"/>
              <w:cnfStyle w:val="000000100000" w:firstRow="0" w:lastRow="0" w:firstColumn="0" w:lastColumn="0" w:oddVBand="0" w:evenVBand="0" w:oddHBand="1" w:evenHBand="0" w:firstRowFirstColumn="0" w:firstRowLastColumn="0" w:lastRowFirstColumn="0" w:lastRowLastColumn="0"/>
              <w:rPr>
                <w:b/>
              </w:rPr>
            </w:pPr>
            <w:r>
              <w:rPr>
                <w:b/>
              </w:rPr>
              <w:t>100.00</w:t>
            </w:r>
          </w:p>
        </w:tc>
        <w:tc>
          <w:tcPr>
            <w:tcW w:w="270" w:type="dxa"/>
            <w:tcBorders>
              <w:top w:val="nil"/>
              <w:bottom w:val="nil"/>
            </w:tcBorders>
            <w:shd w:val="clear" w:color="auto" w:fill="auto"/>
            <w:vAlign w:val="center"/>
          </w:tcPr>
          <w:p w14:paraId="1E45FC42" w14:textId="77777777" w:rsidR="00C070ED" w:rsidRPr="008057C9" w:rsidRDefault="00C070E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shd w:val="clear" w:color="auto" w:fill="auto"/>
            <w:vAlign w:val="center"/>
          </w:tcPr>
          <w:p w14:paraId="7DEB452B" w14:textId="77777777" w:rsidR="00C070ED" w:rsidRPr="008057C9" w:rsidRDefault="00C070E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shd w:val="clear" w:color="auto" w:fill="auto"/>
            <w:vAlign w:val="center"/>
          </w:tcPr>
          <w:p w14:paraId="45C9709E" w14:textId="77777777" w:rsidR="00C070ED" w:rsidRPr="008057C9"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847" w:type="dxa"/>
            <w:tcBorders>
              <w:top w:val="nil"/>
              <w:bottom w:val="nil"/>
            </w:tcBorders>
            <w:shd w:val="clear" w:color="auto" w:fill="auto"/>
            <w:vAlign w:val="center"/>
          </w:tcPr>
          <w:p w14:paraId="5BF229C0" w14:textId="77777777" w:rsidR="00C070ED" w:rsidRPr="008057C9"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100</w:t>
            </w:r>
          </w:p>
        </w:tc>
      </w:tr>
      <w:tr w:rsidR="00C070ED" w:rsidRPr="00C806B0" w14:paraId="67A453D2" w14:textId="77777777">
        <w:trPr>
          <w:cnfStyle w:val="000000010000" w:firstRow="0" w:lastRow="0" w:firstColumn="0" w:lastColumn="0" w:oddVBand="0" w:evenVBand="0" w:oddHBand="0" w:evenHBand="1"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37CA8073" w14:textId="77777777" w:rsidR="00C070ED" w:rsidRPr="008057C9" w:rsidRDefault="00C070ED">
            <w:pPr>
              <w:pStyle w:val="08-Tabelageral"/>
              <w:ind w:left="113"/>
              <w:jc w:val="left"/>
              <w:rPr>
                <w:rFonts w:cs="Arial"/>
                <w:b w:val="0"/>
                <w:bCs w:val="0"/>
                <w:color w:val="auto"/>
                <w:szCs w:val="14"/>
              </w:rPr>
            </w:pPr>
            <w:proofErr w:type="spellStart"/>
            <w:r w:rsidRPr="008057C9">
              <w:rPr>
                <w:rFonts w:cs="Arial"/>
                <w:b w:val="0"/>
                <w:bCs w:val="0"/>
                <w:color w:val="auto"/>
                <w:szCs w:val="14"/>
              </w:rPr>
              <w:t>Locals</w:t>
            </w:r>
            <w:proofErr w:type="spellEnd"/>
          </w:p>
        </w:tc>
        <w:tc>
          <w:tcPr>
            <w:tcW w:w="1365" w:type="dxa"/>
            <w:tcBorders>
              <w:top w:val="nil"/>
              <w:bottom w:val="nil"/>
            </w:tcBorders>
            <w:shd w:val="clear" w:color="auto" w:fill="auto"/>
            <w:vAlign w:val="bottom"/>
          </w:tcPr>
          <w:p w14:paraId="6EAE935E" w14:textId="77777777" w:rsidR="00C070ED" w:rsidRDefault="00C070ED">
            <w:pPr>
              <w:pStyle w:val="08-Tabelageral"/>
              <w:cnfStyle w:val="000000010000" w:firstRow="0" w:lastRow="0" w:firstColumn="0" w:lastColumn="0" w:oddVBand="0" w:evenVBand="0" w:oddHBand="0" w:evenHBand="1" w:firstRowFirstColumn="0" w:firstRowLastColumn="0" w:lastRowFirstColumn="0" w:lastRowLastColumn="0"/>
            </w:pPr>
            <w:r>
              <w:t>1,575,774,256</w:t>
            </w:r>
          </w:p>
        </w:tc>
        <w:tc>
          <w:tcPr>
            <w:tcW w:w="707" w:type="dxa"/>
            <w:tcBorders>
              <w:top w:val="nil"/>
              <w:bottom w:val="nil"/>
            </w:tcBorders>
            <w:shd w:val="clear" w:color="auto" w:fill="auto"/>
            <w:vAlign w:val="bottom"/>
          </w:tcPr>
          <w:p w14:paraId="3A5863F3" w14:textId="77777777" w:rsidR="00C070ED" w:rsidRDefault="00C070ED">
            <w:pPr>
              <w:pStyle w:val="08-Tabelageral"/>
              <w:cnfStyle w:val="000000010000" w:firstRow="0" w:lastRow="0" w:firstColumn="0" w:lastColumn="0" w:oddVBand="0" w:evenVBand="0" w:oddHBand="0" w:evenHBand="1" w:firstRowFirstColumn="0" w:firstRowLastColumn="0" w:lastRowFirstColumn="0" w:lastRowLastColumn="0"/>
            </w:pPr>
            <w:r>
              <w:t>78.79</w:t>
            </w:r>
          </w:p>
        </w:tc>
        <w:tc>
          <w:tcPr>
            <w:tcW w:w="270" w:type="dxa"/>
            <w:tcBorders>
              <w:top w:val="nil"/>
              <w:bottom w:val="nil"/>
            </w:tcBorders>
            <w:shd w:val="clear" w:color="auto" w:fill="auto"/>
            <w:vAlign w:val="center"/>
          </w:tcPr>
          <w:p w14:paraId="6BFF4335" w14:textId="77777777" w:rsidR="00C070ED" w:rsidRPr="00376A8D" w:rsidRDefault="00C070ED">
            <w:pPr>
              <w:pStyle w:val="08-Tabelageral"/>
              <w:cnfStyle w:val="000000010000" w:firstRow="0" w:lastRow="0" w:firstColumn="0" w:lastColumn="0" w:oddVBand="0" w:evenVBand="0" w:oddHBand="0" w:evenHBand="1" w:firstRowFirstColumn="0" w:firstRowLastColumn="0" w:lastRowFirstColumn="0" w:lastRowLastColumn="0"/>
            </w:pPr>
          </w:p>
        </w:tc>
        <w:tc>
          <w:tcPr>
            <w:tcW w:w="372" w:type="dxa"/>
            <w:gridSpan w:val="2"/>
            <w:tcBorders>
              <w:top w:val="nil"/>
              <w:bottom w:val="nil"/>
            </w:tcBorders>
            <w:shd w:val="clear" w:color="auto" w:fill="auto"/>
            <w:vAlign w:val="bottom"/>
          </w:tcPr>
          <w:p w14:paraId="3AC2319B" w14:textId="77777777" w:rsidR="00C070ED" w:rsidRPr="00376A8D" w:rsidRDefault="00C070ED">
            <w:pPr>
              <w:pStyle w:val="08-Tabelageral"/>
              <w:cnfStyle w:val="000000010000" w:firstRow="0" w:lastRow="0" w:firstColumn="0" w:lastColumn="0" w:oddVBand="0" w:evenVBand="0" w:oddHBand="0" w:evenHBand="1" w:firstRowFirstColumn="0" w:firstRowLastColumn="0" w:lastRowFirstColumn="0" w:lastRowLastColumn="0"/>
            </w:pPr>
          </w:p>
        </w:tc>
        <w:tc>
          <w:tcPr>
            <w:tcW w:w="1235" w:type="dxa"/>
            <w:gridSpan w:val="2"/>
            <w:tcBorders>
              <w:top w:val="nil"/>
              <w:bottom w:val="nil"/>
            </w:tcBorders>
            <w:shd w:val="clear" w:color="auto" w:fill="auto"/>
            <w:vAlign w:val="bottom"/>
          </w:tcPr>
          <w:p w14:paraId="46F5C9C5" w14:textId="77777777" w:rsidR="00C070ED" w:rsidRPr="0086152E"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1</w:t>
            </w:r>
            <w:r>
              <w:t>,</w:t>
            </w:r>
            <w:r w:rsidRPr="00A651EF">
              <w:t>538</w:t>
            </w:r>
            <w:r>
              <w:t>,</w:t>
            </w:r>
            <w:r w:rsidRPr="00A651EF">
              <w:t>774</w:t>
            </w:r>
            <w:r>
              <w:t>,</w:t>
            </w:r>
            <w:r w:rsidRPr="00A651EF">
              <w:t>783</w:t>
            </w:r>
          </w:p>
        </w:tc>
        <w:tc>
          <w:tcPr>
            <w:tcW w:w="847" w:type="dxa"/>
            <w:tcBorders>
              <w:top w:val="nil"/>
              <w:bottom w:val="nil"/>
            </w:tcBorders>
            <w:shd w:val="clear" w:color="auto" w:fill="auto"/>
            <w:vAlign w:val="bottom"/>
          </w:tcPr>
          <w:p w14:paraId="5E4A68D3" w14:textId="77777777" w:rsidR="00C070ED" w:rsidRPr="0086152E"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76</w:t>
            </w:r>
            <w:r>
              <w:t>.</w:t>
            </w:r>
            <w:r w:rsidRPr="00A651EF">
              <w:t>94</w:t>
            </w:r>
          </w:p>
        </w:tc>
      </w:tr>
      <w:tr w:rsidR="00C070ED" w:rsidRPr="00C806B0" w14:paraId="6E2F3B81" w14:textId="77777777">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1F3864" w:themeColor="accent1" w:themeShade="80"/>
            </w:tcBorders>
            <w:shd w:val="clear" w:color="auto" w:fill="auto"/>
          </w:tcPr>
          <w:p w14:paraId="26309215" w14:textId="77777777" w:rsidR="00C070ED" w:rsidRPr="008057C9" w:rsidRDefault="00C070ED">
            <w:pPr>
              <w:pStyle w:val="08-Tabelageral"/>
              <w:ind w:left="113"/>
              <w:jc w:val="left"/>
              <w:rPr>
                <w:rFonts w:cs="Arial"/>
                <w:b w:val="0"/>
                <w:bCs w:val="0"/>
                <w:color w:val="auto"/>
                <w:szCs w:val="14"/>
              </w:rPr>
            </w:pPr>
            <w:proofErr w:type="spellStart"/>
            <w:r w:rsidRPr="008057C9">
              <w:rPr>
                <w:rFonts w:cs="Arial"/>
                <w:b w:val="0"/>
                <w:bCs w:val="0"/>
                <w:color w:val="auto"/>
                <w:szCs w:val="14"/>
              </w:rPr>
              <w:t>Foreign</w:t>
            </w:r>
            <w:proofErr w:type="spellEnd"/>
          </w:p>
        </w:tc>
        <w:tc>
          <w:tcPr>
            <w:tcW w:w="1365" w:type="dxa"/>
            <w:tcBorders>
              <w:top w:val="nil"/>
              <w:bottom w:val="single" w:sz="2" w:space="0" w:color="1F3864" w:themeColor="accent1" w:themeShade="80"/>
            </w:tcBorders>
            <w:shd w:val="clear" w:color="auto" w:fill="auto"/>
            <w:vAlign w:val="bottom"/>
          </w:tcPr>
          <w:p w14:paraId="3060ED99" w14:textId="77777777" w:rsidR="00C070ED" w:rsidRDefault="00C070ED">
            <w:pPr>
              <w:pStyle w:val="08-Tabelageral"/>
              <w:cnfStyle w:val="000000100000" w:firstRow="0" w:lastRow="0" w:firstColumn="0" w:lastColumn="0" w:oddVBand="0" w:evenVBand="0" w:oddHBand="1" w:evenHBand="0" w:firstRowFirstColumn="0" w:firstRowLastColumn="0" w:lastRowFirstColumn="0" w:lastRowLastColumn="0"/>
            </w:pPr>
            <w:r>
              <w:t>424,225,744</w:t>
            </w:r>
          </w:p>
        </w:tc>
        <w:tc>
          <w:tcPr>
            <w:tcW w:w="707" w:type="dxa"/>
            <w:tcBorders>
              <w:top w:val="nil"/>
              <w:bottom w:val="single" w:sz="2" w:space="0" w:color="1F3864" w:themeColor="accent1" w:themeShade="80"/>
            </w:tcBorders>
            <w:shd w:val="clear" w:color="auto" w:fill="auto"/>
            <w:vAlign w:val="bottom"/>
          </w:tcPr>
          <w:p w14:paraId="1187C261" w14:textId="77777777" w:rsidR="00C070ED" w:rsidRDefault="00C070ED">
            <w:pPr>
              <w:pStyle w:val="08-Tabelageral"/>
              <w:cnfStyle w:val="000000100000" w:firstRow="0" w:lastRow="0" w:firstColumn="0" w:lastColumn="0" w:oddVBand="0" w:evenVBand="0" w:oddHBand="1" w:evenHBand="0" w:firstRowFirstColumn="0" w:firstRowLastColumn="0" w:lastRowFirstColumn="0" w:lastRowLastColumn="0"/>
            </w:pPr>
            <w:r>
              <w:t>21.21</w:t>
            </w:r>
          </w:p>
        </w:tc>
        <w:tc>
          <w:tcPr>
            <w:tcW w:w="270" w:type="dxa"/>
            <w:tcBorders>
              <w:top w:val="nil"/>
              <w:bottom w:val="single" w:sz="2" w:space="0" w:color="1F3864" w:themeColor="accent1" w:themeShade="80"/>
            </w:tcBorders>
            <w:shd w:val="clear" w:color="auto" w:fill="auto"/>
            <w:vAlign w:val="center"/>
          </w:tcPr>
          <w:p w14:paraId="2038B4C5" w14:textId="77777777" w:rsidR="00C070ED" w:rsidRPr="00376A8D" w:rsidRDefault="00C070ED">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1F3864" w:themeColor="accent1" w:themeShade="80"/>
            </w:tcBorders>
            <w:shd w:val="clear" w:color="auto" w:fill="auto"/>
            <w:vAlign w:val="bottom"/>
          </w:tcPr>
          <w:p w14:paraId="3A7B9F84" w14:textId="77777777" w:rsidR="00C070ED" w:rsidRPr="00376A8D" w:rsidRDefault="00C070ED">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1F3864" w:themeColor="accent1" w:themeShade="80"/>
            </w:tcBorders>
            <w:shd w:val="clear" w:color="auto" w:fill="auto"/>
            <w:vAlign w:val="bottom"/>
          </w:tcPr>
          <w:p w14:paraId="33A35C67" w14:textId="77777777" w:rsidR="00C070ED" w:rsidRPr="0086152E"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51EF">
              <w:t>461</w:t>
            </w:r>
            <w:r>
              <w:t>,</w:t>
            </w:r>
            <w:r w:rsidRPr="00A651EF">
              <w:t>225</w:t>
            </w:r>
            <w:r>
              <w:t>,</w:t>
            </w:r>
            <w:r w:rsidRPr="00A651EF">
              <w:t>217</w:t>
            </w:r>
          </w:p>
        </w:tc>
        <w:tc>
          <w:tcPr>
            <w:tcW w:w="847" w:type="dxa"/>
            <w:tcBorders>
              <w:top w:val="nil"/>
              <w:bottom w:val="single" w:sz="2" w:space="0" w:color="1F3864" w:themeColor="accent1" w:themeShade="80"/>
            </w:tcBorders>
            <w:shd w:val="clear" w:color="auto" w:fill="auto"/>
            <w:vAlign w:val="bottom"/>
          </w:tcPr>
          <w:p w14:paraId="1D1C9FE8" w14:textId="77777777" w:rsidR="00C070ED" w:rsidRPr="0086152E"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51EF">
              <w:t>23</w:t>
            </w:r>
            <w:r>
              <w:t>.</w:t>
            </w:r>
            <w:r w:rsidRPr="00A651EF">
              <w:t>06</w:t>
            </w:r>
          </w:p>
        </w:tc>
      </w:tr>
    </w:tbl>
    <w:p w14:paraId="250AB4DB" w14:textId="77777777" w:rsidR="00343F19" w:rsidRDefault="00343F19" w:rsidP="00343F19">
      <w:pPr>
        <w:rPr>
          <w:lang w:val="en"/>
        </w:rPr>
      </w:pPr>
    </w:p>
    <w:p w14:paraId="26C90C1A" w14:textId="77777777" w:rsidR="00C070ED" w:rsidRPr="00E2299D" w:rsidRDefault="00C070ED" w:rsidP="00C070ED">
      <w:pPr>
        <w:pStyle w:val="01-Textonormal"/>
        <w:rPr>
          <w:b/>
          <w:color w:val="1F3864" w:themeColor="accent1" w:themeShade="80"/>
          <w:lang w:val="en-US"/>
        </w:rPr>
      </w:pPr>
      <w:r>
        <w:rPr>
          <w:b/>
          <w:color w:val="1F3864" w:themeColor="accent1" w:themeShade="80"/>
          <w:lang w:val="en-US"/>
        </w:rPr>
        <w:lastRenderedPageBreak/>
        <w:t>d</w:t>
      </w:r>
      <w:r w:rsidRPr="00E2299D">
        <w:rPr>
          <w:b/>
          <w:color w:val="1F3864" w:themeColor="accent1" w:themeShade="80"/>
          <w:lang w:val="en-US"/>
        </w:rPr>
        <w:t>) Capital</w:t>
      </w:r>
    </w:p>
    <w:p w14:paraId="410FBEC5" w14:textId="0F39E865" w:rsidR="00C070ED" w:rsidRDefault="00C070ED" w:rsidP="00C070ED">
      <w:pPr>
        <w:pStyle w:val="05-Textonormal2"/>
        <w:rPr>
          <w:rFonts w:cs="Arial"/>
          <w:lang w:val="en-US"/>
        </w:rPr>
      </w:pPr>
      <w:r w:rsidRPr="00E2299D">
        <w:rPr>
          <w:rFonts w:cs="Arial"/>
          <w:lang w:val="en-US"/>
        </w:rPr>
        <w:t>The capital, fully subscribed and paid in,</w:t>
      </w:r>
      <w:r>
        <w:rPr>
          <w:rFonts w:cs="Arial"/>
          <w:lang w:val="en-US"/>
        </w:rPr>
        <w:t xml:space="preserve"> </w:t>
      </w:r>
      <w:r w:rsidRPr="00E2299D">
        <w:rPr>
          <w:rFonts w:cs="Arial"/>
          <w:lang w:val="en-US"/>
        </w:rPr>
        <w:t xml:space="preserve">amounted to R$ </w:t>
      </w:r>
      <w:r w:rsidRPr="00E2299D">
        <w:rPr>
          <w:lang w:val="en-US"/>
        </w:rPr>
        <w:t>6,269,692</w:t>
      </w:r>
      <w:r w:rsidRPr="00E2299D">
        <w:rPr>
          <w:rFonts w:cs="Arial"/>
          <w:color w:val="000000"/>
          <w:szCs w:val="14"/>
          <w:lang w:val="en-US"/>
        </w:rPr>
        <w:t xml:space="preserve"> </w:t>
      </w:r>
      <w:r w:rsidRPr="00E2299D">
        <w:rPr>
          <w:rFonts w:cs="Arial"/>
          <w:lang w:val="en-US"/>
        </w:rPr>
        <w:t xml:space="preserve">thousand </w:t>
      </w:r>
      <w:r>
        <w:rPr>
          <w:rFonts w:cs="Arial"/>
          <w:lang w:val="en-US"/>
        </w:rPr>
        <w:t xml:space="preserve">on Dec 31, 2023 and Dec 31, 2022, </w:t>
      </w:r>
      <w:r w:rsidRPr="00E2299D">
        <w:rPr>
          <w:rFonts w:cs="Arial"/>
          <w:lang w:val="en-US"/>
        </w:rPr>
        <w:t>it is divided into 2,000,000,000 (two billion) shares, represented in book-entry form and without par value.</w:t>
      </w:r>
    </w:p>
    <w:p w14:paraId="14166FAC" w14:textId="77777777" w:rsidR="00C070ED" w:rsidRPr="00E2299D" w:rsidRDefault="00C070ED" w:rsidP="00C070ED">
      <w:pPr>
        <w:pStyle w:val="01-Textonormal"/>
        <w:rPr>
          <w:b/>
          <w:color w:val="1F3864" w:themeColor="accent1" w:themeShade="80"/>
          <w:lang w:val="en-US"/>
        </w:rPr>
      </w:pPr>
      <w:r>
        <w:rPr>
          <w:b/>
          <w:color w:val="1F3864" w:themeColor="accent1" w:themeShade="80"/>
          <w:lang w:val="en-US"/>
        </w:rPr>
        <w:t>e</w:t>
      </w:r>
      <w:r w:rsidRPr="00E2299D">
        <w:rPr>
          <w:b/>
          <w:color w:val="1F3864" w:themeColor="accent1" w:themeShade="80"/>
          <w:lang w:val="en-US"/>
        </w:rPr>
        <w:t>) Capital and Profit Reserves</w:t>
      </w:r>
    </w:p>
    <w:p w14:paraId="3BC6E6BC" w14:textId="77777777" w:rsidR="00C070ED" w:rsidRPr="009E41F1" w:rsidRDefault="00C070ED" w:rsidP="00C070ED">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6905"/>
        <w:gridCol w:w="1295"/>
        <w:gridCol w:w="1439"/>
      </w:tblGrid>
      <w:tr w:rsidR="00343F19" w14:paraId="367D3228"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905" w:type="dxa"/>
            <w:tcBorders>
              <w:top w:val="single" w:sz="2" w:space="0" w:color="1F3864" w:themeColor="accent1" w:themeShade="80"/>
              <w:bottom w:val="nil"/>
            </w:tcBorders>
            <w:shd w:val="clear" w:color="auto" w:fill="auto"/>
            <w:vAlign w:val="center"/>
          </w:tcPr>
          <w:p w14:paraId="588E9E8D" w14:textId="77777777" w:rsidR="00343F19" w:rsidRPr="00E2299D" w:rsidRDefault="00343F19">
            <w:pPr>
              <w:jc w:val="center"/>
              <w:rPr>
                <w:rFonts w:ascii="Arial" w:hAnsi="Arial" w:cs="Arial"/>
                <w:b w:val="0"/>
                <w:sz w:val="14"/>
                <w:szCs w:val="14"/>
                <w:lang w:val="en-US"/>
              </w:rPr>
            </w:pPr>
          </w:p>
        </w:tc>
        <w:tc>
          <w:tcPr>
            <w:tcW w:w="2734" w:type="dxa"/>
            <w:gridSpan w:val="2"/>
            <w:tcBorders>
              <w:top w:val="single" w:sz="2" w:space="0" w:color="1F3864" w:themeColor="accent1" w:themeShade="80"/>
              <w:bottom w:val="single" w:sz="2" w:space="0" w:color="1F3864" w:themeColor="accent1" w:themeShade="80"/>
            </w:tcBorders>
            <w:shd w:val="clear" w:color="auto" w:fill="auto"/>
            <w:vAlign w:val="center"/>
          </w:tcPr>
          <w:p w14:paraId="72656268" w14:textId="77777777" w:rsidR="00343F19" w:rsidRPr="007E09C9" w:rsidRDefault="00343F1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7E09C9">
              <w:rPr>
                <w:rFonts w:ascii="Arial" w:hAnsi="Arial" w:cs="Arial"/>
                <w:sz w:val="14"/>
                <w:szCs w:val="14"/>
                <w:lang w:val="en-US"/>
              </w:rPr>
              <w:t>Parent and Consolidated</w:t>
            </w:r>
          </w:p>
        </w:tc>
      </w:tr>
      <w:tr w:rsidR="00343F19" w:rsidRPr="001D6BE8" w14:paraId="589504E0" w14:textId="77777777">
        <w:trPr>
          <w:cnfStyle w:val="000000100000" w:firstRow="0" w:lastRow="0" w:firstColumn="0" w:lastColumn="0" w:oddVBand="0" w:evenVBand="0" w:oddHBand="1" w:evenHBand="0" w:firstRowFirstColumn="0" w:firstRowLastColumn="0" w:lastRowFirstColumn="0" w:lastRowLastColumn="0"/>
          <w:trHeight w:hRule="exact" w:val="248"/>
          <w:jc w:val="center"/>
        </w:trPr>
        <w:tc>
          <w:tcPr>
            <w:cnfStyle w:val="001000000000" w:firstRow="0" w:lastRow="0" w:firstColumn="1" w:lastColumn="0" w:oddVBand="0" w:evenVBand="0" w:oddHBand="0" w:evenHBand="0" w:firstRowFirstColumn="0" w:firstRowLastColumn="0" w:lastRowFirstColumn="0" w:lastRowLastColumn="0"/>
            <w:tcW w:w="6905" w:type="dxa"/>
            <w:tcBorders>
              <w:top w:val="nil"/>
              <w:bottom w:val="single" w:sz="2" w:space="0" w:color="1F3864" w:themeColor="accent1" w:themeShade="80"/>
            </w:tcBorders>
            <w:shd w:val="clear" w:color="auto" w:fill="auto"/>
          </w:tcPr>
          <w:p w14:paraId="7BFA0477" w14:textId="77777777" w:rsidR="00343F19" w:rsidRPr="007E09C9" w:rsidRDefault="00343F19">
            <w:pPr>
              <w:pStyle w:val="08-Tabelageral"/>
              <w:rPr>
                <w:rFonts w:cs="Arial"/>
                <w:b w:val="0"/>
                <w:szCs w:val="14"/>
              </w:rPr>
            </w:pPr>
          </w:p>
        </w:tc>
        <w:tc>
          <w:tcPr>
            <w:tcW w:w="1295" w:type="dxa"/>
            <w:tcBorders>
              <w:top w:val="single" w:sz="2" w:space="0" w:color="1F3864" w:themeColor="accent1" w:themeShade="80"/>
              <w:bottom w:val="single" w:sz="2" w:space="0" w:color="1F3864" w:themeColor="accent1" w:themeShade="80"/>
            </w:tcBorders>
            <w:shd w:val="clear" w:color="auto" w:fill="auto"/>
            <w:vAlign w:val="center"/>
          </w:tcPr>
          <w:p w14:paraId="418A4490" w14:textId="77777777" w:rsidR="00343F19" w:rsidRPr="007E09C9" w:rsidRDefault="00343F1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Pr>
                <w:rFonts w:cs="Arial"/>
                <w:b/>
                <w:szCs w:val="14"/>
              </w:rPr>
              <w:t>Dec</w:t>
            </w:r>
            <w:proofErr w:type="spellEnd"/>
            <w:r>
              <w:rPr>
                <w:rFonts w:cs="Arial"/>
                <w:b/>
                <w:szCs w:val="14"/>
              </w:rPr>
              <w:t xml:space="preserve"> 31, </w:t>
            </w:r>
            <w:r w:rsidRPr="007E09C9">
              <w:rPr>
                <w:rFonts w:cs="Arial"/>
                <w:b/>
                <w:szCs w:val="14"/>
              </w:rPr>
              <w:t>202</w:t>
            </w:r>
            <w:r>
              <w:rPr>
                <w:rFonts w:cs="Arial"/>
                <w:b/>
                <w:szCs w:val="14"/>
              </w:rPr>
              <w:t>3</w:t>
            </w:r>
          </w:p>
        </w:tc>
        <w:tc>
          <w:tcPr>
            <w:tcW w:w="1439" w:type="dxa"/>
            <w:tcBorders>
              <w:top w:val="single" w:sz="2" w:space="0" w:color="1F3864" w:themeColor="accent1" w:themeShade="80"/>
              <w:bottom w:val="single" w:sz="2" w:space="0" w:color="1F3864" w:themeColor="accent1" w:themeShade="80"/>
            </w:tcBorders>
            <w:shd w:val="clear" w:color="auto" w:fill="auto"/>
            <w:vAlign w:val="center"/>
          </w:tcPr>
          <w:p w14:paraId="7075218D" w14:textId="77777777" w:rsidR="00343F19" w:rsidRPr="0076531A" w:rsidRDefault="00343F1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76531A">
              <w:rPr>
                <w:rFonts w:cs="Arial"/>
                <w:b/>
                <w:szCs w:val="14"/>
              </w:rPr>
              <w:t>Dec</w:t>
            </w:r>
            <w:proofErr w:type="spellEnd"/>
            <w:r w:rsidRPr="0076531A">
              <w:rPr>
                <w:rFonts w:cs="Arial"/>
                <w:b/>
                <w:szCs w:val="14"/>
              </w:rPr>
              <w:t xml:space="preserve"> 31, 2022</w:t>
            </w:r>
          </w:p>
        </w:tc>
      </w:tr>
      <w:tr w:rsidR="00343F19" w:rsidRPr="002F79A6" w14:paraId="5FC9C056"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905" w:type="dxa"/>
            <w:tcBorders>
              <w:top w:val="single" w:sz="2" w:space="0" w:color="1F3864" w:themeColor="accent1" w:themeShade="80"/>
              <w:bottom w:val="nil"/>
            </w:tcBorders>
            <w:shd w:val="clear" w:color="auto" w:fill="auto"/>
            <w:vAlign w:val="center"/>
          </w:tcPr>
          <w:p w14:paraId="67E8D984" w14:textId="77777777" w:rsidR="00343F19" w:rsidRPr="007E09C9" w:rsidRDefault="00343F19">
            <w:pPr>
              <w:pStyle w:val="08-Tabelageral"/>
              <w:jc w:val="left"/>
              <w:rPr>
                <w:rFonts w:cs="Arial"/>
                <w:szCs w:val="14"/>
              </w:rPr>
            </w:pPr>
            <w:r w:rsidRPr="007E09C9">
              <w:rPr>
                <w:rFonts w:cs="Arial"/>
                <w:szCs w:val="14"/>
              </w:rPr>
              <w:t>Capital Reserves</w:t>
            </w:r>
          </w:p>
        </w:tc>
        <w:tc>
          <w:tcPr>
            <w:tcW w:w="1295" w:type="dxa"/>
            <w:tcBorders>
              <w:top w:val="single" w:sz="2" w:space="0" w:color="1F3864" w:themeColor="accent1" w:themeShade="80"/>
              <w:bottom w:val="nil"/>
            </w:tcBorders>
            <w:shd w:val="clear" w:color="auto" w:fill="auto"/>
            <w:vAlign w:val="center"/>
          </w:tcPr>
          <w:p w14:paraId="6AED9C7B" w14:textId="77777777" w:rsidR="00343F19" w:rsidRPr="007E09C9" w:rsidRDefault="00343F1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szCs w:val="14"/>
              </w:rPr>
              <w:t>1,805</w:t>
            </w:r>
          </w:p>
        </w:tc>
        <w:tc>
          <w:tcPr>
            <w:tcW w:w="1439" w:type="dxa"/>
            <w:tcBorders>
              <w:top w:val="single" w:sz="2" w:space="0" w:color="1F3864" w:themeColor="accent1" w:themeShade="80"/>
              <w:bottom w:val="nil"/>
            </w:tcBorders>
            <w:shd w:val="clear" w:color="auto" w:fill="auto"/>
            <w:vAlign w:val="center"/>
          </w:tcPr>
          <w:p w14:paraId="3898FA5E" w14:textId="77777777" w:rsidR="00343F19" w:rsidRPr="007E09C9" w:rsidRDefault="00343F1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C1997">
              <w:rPr>
                <w:rFonts w:cs="Arial"/>
                <w:b/>
                <w:bCs/>
                <w:szCs w:val="14"/>
              </w:rPr>
              <w:t>1</w:t>
            </w:r>
            <w:r>
              <w:rPr>
                <w:rFonts w:cs="Arial"/>
                <w:b/>
                <w:bCs/>
                <w:szCs w:val="14"/>
              </w:rPr>
              <w:t>,</w:t>
            </w:r>
            <w:r w:rsidRPr="00EC1997">
              <w:rPr>
                <w:rFonts w:cs="Arial"/>
                <w:b/>
                <w:bCs/>
                <w:szCs w:val="14"/>
              </w:rPr>
              <w:t>571</w:t>
            </w:r>
          </w:p>
        </w:tc>
      </w:tr>
      <w:tr w:rsidR="00343F19" w:rsidRPr="002F79A6" w14:paraId="6565F721"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905" w:type="dxa"/>
            <w:tcBorders>
              <w:top w:val="nil"/>
              <w:bottom w:val="nil"/>
            </w:tcBorders>
            <w:shd w:val="clear" w:color="auto" w:fill="auto"/>
            <w:vAlign w:val="center"/>
          </w:tcPr>
          <w:p w14:paraId="59E49B6D" w14:textId="77777777" w:rsidR="00343F19" w:rsidRPr="007E09C9" w:rsidRDefault="00343F19">
            <w:pPr>
              <w:pStyle w:val="08-Tabelageral"/>
              <w:jc w:val="left"/>
              <w:rPr>
                <w:rFonts w:cs="Arial"/>
                <w:szCs w:val="14"/>
              </w:rPr>
            </w:pPr>
            <w:r w:rsidRPr="007E09C9">
              <w:rPr>
                <w:rFonts w:cs="Arial"/>
                <w:szCs w:val="14"/>
              </w:rPr>
              <w:t>Profit Reserves</w:t>
            </w:r>
          </w:p>
        </w:tc>
        <w:tc>
          <w:tcPr>
            <w:tcW w:w="1295" w:type="dxa"/>
            <w:tcBorders>
              <w:top w:val="nil"/>
              <w:bottom w:val="nil"/>
            </w:tcBorders>
            <w:shd w:val="clear" w:color="auto" w:fill="auto"/>
            <w:vAlign w:val="center"/>
          </w:tcPr>
          <w:p w14:paraId="322B8BED" w14:textId="77777777" w:rsidR="00343F19" w:rsidRPr="007E09C9" w:rsidRDefault="00343F1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4,446,836</w:t>
            </w:r>
          </w:p>
        </w:tc>
        <w:tc>
          <w:tcPr>
            <w:tcW w:w="1439" w:type="dxa"/>
            <w:tcBorders>
              <w:top w:val="nil"/>
              <w:bottom w:val="nil"/>
            </w:tcBorders>
            <w:shd w:val="clear" w:color="auto" w:fill="auto"/>
            <w:vAlign w:val="center"/>
          </w:tcPr>
          <w:p w14:paraId="4BA3C915" w14:textId="77777777" w:rsidR="00343F19" w:rsidRPr="007E09C9" w:rsidRDefault="00343F1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C1997">
              <w:rPr>
                <w:rFonts w:cs="Arial"/>
                <w:b/>
                <w:szCs w:val="14"/>
              </w:rPr>
              <w:t>1</w:t>
            </w:r>
            <w:r>
              <w:rPr>
                <w:rFonts w:cs="Arial"/>
                <w:b/>
                <w:szCs w:val="14"/>
              </w:rPr>
              <w:t>,</w:t>
            </w:r>
            <w:r w:rsidRPr="00EC1997">
              <w:rPr>
                <w:rFonts w:cs="Arial"/>
                <w:b/>
                <w:szCs w:val="14"/>
              </w:rPr>
              <w:t>552</w:t>
            </w:r>
            <w:r>
              <w:rPr>
                <w:rFonts w:cs="Arial"/>
                <w:b/>
                <w:szCs w:val="14"/>
              </w:rPr>
              <w:t>,</w:t>
            </w:r>
            <w:r w:rsidRPr="00EC1997">
              <w:rPr>
                <w:rFonts w:cs="Arial"/>
                <w:b/>
                <w:szCs w:val="14"/>
              </w:rPr>
              <w:t>229</w:t>
            </w:r>
          </w:p>
        </w:tc>
      </w:tr>
      <w:tr w:rsidR="00343F19" w:rsidRPr="001D6BE8" w14:paraId="63947CFC"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905" w:type="dxa"/>
            <w:tcBorders>
              <w:top w:val="nil"/>
              <w:bottom w:val="nil"/>
            </w:tcBorders>
            <w:shd w:val="clear" w:color="auto" w:fill="auto"/>
            <w:vAlign w:val="center"/>
          </w:tcPr>
          <w:p w14:paraId="13C6984A" w14:textId="77777777" w:rsidR="00343F19" w:rsidRPr="007E09C9" w:rsidRDefault="00343F19">
            <w:pPr>
              <w:pStyle w:val="08-Tabelageral"/>
              <w:ind w:left="113"/>
              <w:jc w:val="left"/>
              <w:rPr>
                <w:rFonts w:cs="Arial"/>
                <w:b w:val="0"/>
                <w:szCs w:val="14"/>
              </w:rPr>
            </w:pPr>
            <w:r w:rsidRPr="007E09C9">
              <w:rPr>
                <w:rFonts w:cs="Arial"/>
                <w:b w:val="0"/>
                <w:szCs w:val="14"/>
              </w:rPr>
              <w:t>Legal Reserve</w:t>
            </w:r>
          </w:p>
        </w:tc>
        <w:tc>
          <w:tcPr>
            <w:tcW w:w="1295" w:type="dxa"/>
            <w:tcBorders>
              <w:top w:val="nil"/>
              <w:bottom w:val="nil"/>
            </w:tcBorders>
            <w:shd w:val="clear" w:color="auto" w:fill="auto"/>
            <w:vAlign w:val="center"/>
          </w:tcPr>
          <w:p w14:paraId="44CD068E" w14:textId="77777777" w:rsidR="00343F19" w:rsidRPr="007E09C9" w:rsidRDefault="00343F1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bCs/>
                <w:szCs w:val="14"/>
              </w:rPr>
              <w:t>699,589</w:t>
            </w:r>
          </w:p>
        </w:tc>
        <w:tc>
          <w:tcPr>
            <w:tcW w:w="1439" w:type="dxa"/>
            <w:tcBorders>
              <w:top w:val="nil"/>
              <w:bottom w:val="nil"/>
            </w:tcBorders>
            <w:shd w:val="clear" w:color="auto" w:fill="auto"/>
            <w:vAlign w:val="center"/>
          </w:tcPr>
          <w:p w14:paraId="08814DDB" w14:textId="77777777" w:rsidR="00343F19" w:rsidRPr="007E09C9" w:rsidRDefault="00343F1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bCs/>
                <w:szCs w:val="14"/>
              </w:rPr>
              <w:t>302,229</w:t>
            </w:r>
          </w:p>
        </w:tc>
      </w:tr>
      <w:tr w:rsidR="00343F19" w:rsidRPr="00EB16D4" w14:paraId="6C190BE1"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905" w:type="dxa"/>
            <w:tcBorders>
              <w:top w:val="nil"/>
              <w:bottom w:val="single" w:sz="2" w:space="0" w:color="1F3864" w:themeColor="accent1" w:themeShade="80"/>
            </w:tcBorders>
            <w:shd w:val="clear" w:color="auto" w:fill="auto"/>
            <w:vAlign w:val="center"/>
          </w:tcPr>
          <w:p w14:paraId="528BB2C0" w14:textId="77777777" w:rsidR="00343F19" w:rsidRPr="000A2317" w:rsidRDefault="00343F19">
            <w:pPr>
              <w:pStyle w:val="08-Tabelageral"/>
              <w:ind w:left="113"/>
              <w:jc w:val="left"/>
              <w:rPr>
                <w:rFonts w:cs="Arial"/>
                <w:b w:val="0"/>
                <w:szCs w:val="14"/>
                <w:lang w:val="en-US"/>
              </w:rPr>
            </w:pPr>
            <w:r w:rsidRPr="009C3118">
              <w:rPr>
                <w:rFonts w:cs="Arial"/>
                <w:b w:val="0"/>
                <w:szCs w:val="14"/>
                <w:lang w:val="en-US"/>
              </w:rPr>
              <w:t>Reserve for Equalization of Capital Remuneration</w:t>
            </w:r>
            <w:r>
              <w:rPr>
                <w:rFonts w:cs="Arial"/>
                <w:b w:val="0"/>
                <w:szCs w:val="14"/>
                <w:lang w:val="en-US"/>
              </w:rPr>
              <w:t xml:space="preserve"> </w:t>
            </w:r>
            <w:r w:rsidRPr="000A2317">
              <w:rPr>
                <w:rFonts w:cs="Arial"/>
                <w:vertAlign w:val="superscript"/>
                <w:lang w:val="en-US" w:eastAsia="en-US"/>
              </w:rPr>
              <w:t>(1)</w:t>
            </w:r>
          </w:p>
        </w:tc>
        <w:tc>
          <w:tcPr>
            <w:tcW w:w="1295" w:type="dxa"/>
            <w:tcBorders>
              <w:top w:val="nil"/>
              <w:bottom w:val="single" w:sz="2" w:space="0" w:color="1F3864" w:themeColor="accent1" w:themeShade="80"/>
            </w:tcBorders>
            <w:shd w:val="clear" w:color="auto" w:fill="auto"/>
            <w:vAlign w:val="center"/>
          </w:tcPr>
          <w:p w14:paraId="54555C78" w14:textId="77777777" w:rsidR="00343F19" w:rsidRPr="007E09C9" w:rsidRDefault="00343F1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bCs/>
                <w:szCs w:val="14"/>
              </w:rPr>
              <w:t>3,747,247</w:t>
            </w:r>
          </w:p>
        </w:tc>
        <w:tc>
          <w:tcPr>
            <w:tcW w:w="1439" w:type="dxa"/>
            <w:tcBorders>
              <w:top w:val="nil"/>
              <w:bottom w:val="single" w:sz="2" w:space="0" w:color="1F3864" w:themeColor="accent1" w:themeShade="80"/>
            </w:tcBorders>
            <w:shd w:val="clear" w:color="auto" w:fill="auto"/>
            <w:vAlign w:val="center"/>
          </w:tcPr>
          <w:p w14:paraId="69C956EF" w14:textId="77777777" w:rsidR="00343F19" w:rsidRPr="007E09C9" w:rsidRDefault="00343F1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bCs/>
                <w:szCs w:val="14"/>
              </w:rPr>
              <w:t>1,250,000</w:t>
            </w:r>
          </w:p>
        </w:tc>
      </w:tr>
    </w:tbl>
    <w:p w14:paraId="17E996A6" w14:textId="77777777" w:rsidR="00343F19" w:rsidRPr="000A2317" w:rsidRDefault="00343F19" w:rsidP="0094791F">
      <w:pPr>
        <w:pStyle w:val="PargrafodaLista"/>
        <w:numPr>
          <w:ilvl w:val="0"/>
          <w:numId w:val="62"/>
        </w:numPr>
        <w:spacing w:before="40" w:after="0" w:line="240" w:lineRule="auto"/>
        <w:ind w:left="284" w:hanging="284"/>
        <w:jc w:val="both"/>
        <w:rPr>
          <w:rFonts w:ascii="Arial" w:eastAsia="Times New Roman" w:hAnsi="Arial" w:cs="Times New Roman"/>
          <w:spacing w:val="-2"/>
          <w:sz w:val="14"/>
          <w:szCs w:val="18"/>
          <w:lang w:val="en-US" w:eastAsia="pt-BR"/>
        </w:rPr>
      </w:pPr>
      <w:r w:rsidRPr="000A2317">
        <w:rPr>
          <w:rFonts w:ascii="Arial" w:eastAsia="Times New Roman" w:hAnsi="Arial" w:cs="Times New Roman"/>
          <w:spacing w:val="-2"/>
          <w:sz w:val="14"/>
          <w:szCs w:val="18"/>
          <w:lang w:val="en-US" w:eastAsia="pt-BR"/>
        </w:rPr>
        <w:t xml:space="preserve">The variation in the Statutory Reserve, in the amount of R$2,497,247, corresponds to the allocation of net profit for the year 2023, in the amount of R$1,884,842 thousand; the allocation of accumulated profits from previous periods, in the amount of R$635,574 thousand, arising from the initial adoption of CPC 48 and 50; and the absorption of adjustments to harmonize accounting practices with BB </w:t>
      </w:r>
      <w:proofErr w:type="spellStart"/>
      <w:r w:rsidRPr="000A2317">
        <w:rPr>
          <w:rFonts w:ascii="Arial" w:eastAsia="Times New Roman" w:hAnsi="Arial" w:cs="Times New Roman"/>
          <w:spacing w:val="-2"/>
          <w:sz w:val="14"/>
          <w:szCs w:val="18"/>
          <w:lang w:val="en-US" w:eastAsia="pt-BR"/>
        </w:rPr>
        <w:t>Seguros</w:t>
      </w:r>
      <w:proofErr w:type="spellEnd"/>
      <w:r w:rsidRPr="000A2317">
        <w:rPr>
          <w:rFonts w:ascii="Arial" w:eastAsia="Times New Roman" w:hAnsi="Arial" w:cs="Times New Roman"/>
          <w:spacing w:val="-2"/>
          <w:sz w:val="14"/>
          <w:szCs w:val="18"/>
          <w:lang w:val="en-US" w:eastAsia="pt-BR"/>
        </w:rPr>
        <w:t xml:space="preserve"> investees, in the amount of R$23,169 thousand.</w:t>
      </w:r>
    </w:p>
    <w:p w14:paraId="774524F6" w14:textId="77777777" w:rsidR="00C070ED" w:rsidRPr="006C4BB5" w:rsidRDefault="00C070ED" w:rsidP="00C070ED">
      <w:pPr>
        <w:pStyle w:val="05-Textonormal"/>
        <w:rPr>
          <w:lang w:val="en-US"/>
        </w:rPr>
      </w:pPr>
      <w:r w:rsidRPr="00762DC5">
        <w:rPr>
          <w:lang w:val="en-US"/>
        </w:rPr>
        <w:t xml:space="preserve">The Capital Reserve is made up of the amounts relating to transactions with payment based on shares, as well as the gain </w:t>
      </w:r>
      <w:r>
        <w:rPr>
          <w:lang w:val="en-US"/>
        </w:rPr>
        <w:t>or</w:t>
      </w:r>
      <w:r w:rsidRPr="00762DC5">
        <w:rPr>
          <w:lang w:val="en-US"/>
        </w:rPr>
        <w:t xml:space="preserve"> loss on the sale of treasury shares.</w:t>
      </w:r>
    </w:p>
    <w:p w14:paraId="32A7D639" w14:textId="77777777" w:rsidR="00C070ED" w:rsidRPr="00762DC5" w:rsidRDefault="00C070ED" w:rsidP="00C070ED">
      <w:pPr>
        <w:pStyle w:val="03-SubttulodeNota"/>
        <w:keepNext/>
        <w:keepLines/>
        <w:spacing w:line="276" w:lineRule="auto"/>
        <w:rPr>
          <w:b w:val="0"/>
          <w:sz w:val="18"/>
          <w:szCs w:val="18"/>
          <w:lang w:val="en-US"/>
        </w:rPr>
      </w:pPr>
      <w:r w:rsidRPr="00762DC5">
        <w:rPr>
          <w:b w:val="0"/>
          <w:sz w:val="18"/>
          <w:szCs w:val="18"/>
          <w:lang w:val="en-US"/>
        </w:rPr>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6BD20F10" w14:textId="77777777" w:rsidR="00C070ED" w:rsidRDefault="00C070ED" w:rsidP="00C070ED">
      <w:pPr>
        <w:pStyle w:val="01-TtulodeNota"/>
        <w:spacing w:line="276" w:lineRule="auto"/>
        <w:rPr>
          <w:b w:val="0"/>
          <w:sz w:val="18"/>
          <w:szCs w:val="18"/>
          <w:lang w:val="en-US"/>
        </w:rPr>
      </w:pPr>
      <w:r w:rsidRPr="001E307D">
        <w:rPr>
          <w:b w:val="0"/>
          <w:sz w:val="18"/>
          <w:szCs w:val="18"/>
          <w:lang w:val="en-US"/>
        </w:rPr>
        <w:t xml:space="preserve">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w:t>
      </w:r>
      <w:r w:rsidRPr="006D2129">
        <w:rPr>
          <w:b w:val="0"/>
          <w:sz w:val="18"/>
          <w:szCs w:val="18"/>
          <w:lang w:val="en-US"/>
        </w:rPr>
        <w:t>arising from the anticipation of dividends.</w:t>
      </w:r>
    </w:p>
    <w:p w14:paraId="7498C827" w14:textId="77777777" w:rsidR="00C070ED" w:rsidRPr="00B96FEF" w:rsidRDefault="00C070ED" w:rsidP="00C070ED">
      <w:pPr>
        <w:pStyle w:val="01-Textonormal"/>
        <w:rPr>
          <w:b/>
          <w:color w:val="1F3864" w:themeColor="accent1" w:themeShade="80"/>
          <w:lang w:val="en-US"/>
        </w:rPr>
      </w:pPr>
      <w:r w:rsidRPr="00B96FEF">
        <w:rPr>
          <w:b/>
          <w:color w:val="1F3864" w:themeColor="accent1" w:themeShade="80"/>
          <w:lang w:val="en-US"/>
        </w:rPr>
        <w:t>f) Treasury shares</w:t>
      </w:r>
    </w:p>
    <w:p w14:paraId="24437D60" w14:textId="77777777" w:rsidR="00C070ED" w:rsidRPr="00BA17CB" w:rsidRDefault="00C070ED" w:rsidP="00C070ED">
      <w:pPr>
        <w:pStyle w:val="01-Textonormal"/>
        <w:rPr>
          <w:rFonts w:cs="Arial"/>
          <w:b/>
          <w:color w:val="1F3864" w:themeColor="accent1" w:themeShade="80"/>
          <w:lang w:val="en-US"/>
        </w:rPr>
      </w:pPr>
      <w:r w:rsidRPr="00BA17CB">
        <w:rPr>
          <w:b/>
          <w:color w:val="1F3864" w:themeColor="accent1" w:themeShade="80"/>
          <w:lang w:val="en-US"/>
        </w:rPr>
        <w:t>f.1) Number of Treasury Shares</w:t>
      </w:r>
    </w:p>
    <w:tbl>
      <w:tblPr>
        <w:tblStyle w:val="TabeladeLista6Colorida-nfase5"/>
        <w:tblW w:w="9639" w:type="dxa"/>
        <w:tblLook w:val="04A0" w:firstRow="1" w:lastRow="0" w:firstColumn="1" w:lastColumn="0" w:noHBand="0" w:noVBand="1"/>
      </w:tblPr>
      <w:tblGrid>
        <w:gridCol w:w="7088"/>
        <w:gridCol w:w="1276"/>
        <w:gridCol w:w="1275"/>
      </w:tblGrid>
      <w:tr w:rsidR="00C070ED" w14:paraId="746FD73C" w14:textId="7777777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1F3864" w:themeColor="accent1" w:themeShade="80"/>
            </w:tcBorders>
            <w:shd w:val="clear" w:color="auto" w:fill="auto"/>
            <w:vAlign w:val="center"/>
          </w:tcPr>
          <w:p w14:paraId="4C2D936E" w14:textId="77777777" w:rsidR="00C070ED" w:rsidRPr="00F22E66" w:rsidRDefault="00C070ED">
            <w:pPr>
              <w:rPr>
                <w:rFonts w:ascii="Arial" w:hAnsi="Arial" w:cs="Arial"/>
                <w:b w:val="0"/>
                <w:sz w:val="14"/>
                <w:szCs w:val="14"/>
              </w:rPr>
            </w:pPr>
            <w:proofErr w:type="spellStart"/>
            <w:r>
              <w:rPr>
                <w:rFonts w:ascii="Arial" w:hAnsi="Arial" w:cs="Arial"/>
                <w:kern w:val="2"/>
                <w:sz w:val="14"/>
                <w:szCs w:val="14"/>
              </w:rPr>
              <w:t>D</w:t>
            </w:r>
            <w:r w:rsidRPr="00746120">
              <w:rPr>
                <w:rFonts w:ascii="Arial" w:hAnsi="Arial" w:cs="Arial"/>
                <w:kern w:val="2"/>
                <w:sz w:val="14"/>
                <w:szCs w:val="14"/>
              </w:rPr>
              <w:t>escription</w:t>
            </w:r>
            <w:proofErr w:type="spellEnd"/>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0B7DCEB6" w14:textId="77777777" w:rsidR="00C070ED" w:rsidRPr="0038031F" w:rsidRDefault="00C070ED">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BE198A">
              <w:rPr>
                <w:rFonts w:ascii="Arial" w:hAnsi="Arial" w:cs="Arial"/>
                <w:sz w:val="14"/>
                <w:szCs w:val="14"/>
                <w:lang w:val="en-US"/>
              </w:rPr>
              <w:t>Parent and Consolidated</w:t>
            </w:r>
          </w:p>
        </w:tc>
      </w:tr>
      <w:tr w:rsidR="00C070ED" w:rsidRPr="001D6BE8" w14:paraId="4F38CCEE"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1F3864" w:themeColor="accent1" w:themeShade="80"/>
            </w:tcBorders>
            <w:shd w:val="clear" w:color="auto" w:fill="auto"/>
          </w:tcPr>
          <w:p w14:paraId="01A0FEB4" w14:textId="77777777" w:rsidR="00C070ED" w:rsidRPr="001D6BE8" w:rsidRDefault="00C070ED">
            <w:pPr>
              <w:pStyle w:val="08-Tabelageral"/>
              <w:rPr>
                <w:rFonts w:cs="Arial"/>
                <w:b w:val="0"/>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1857F411" w14:textId="77777777" w:rsidR="00C070ED" w:rsidRPr="001D6BE8"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 </w:t>
            </w:r>
            <w:proofErr w:type="spellStart"/>
            <w:r>
              <w:rPr>
                <w:rFonts w:cs="Arial"/>
                <w:b/>
              </w:rPr>
              <w:t>Dec</w:t>
            </w:r>
            <w:proofErr w:type="spellEnd"/>
            <w:r>
              <w:rPr>
                <w:rFonts w:cs="Arial"/>
                <w:b/>
              </w:rPr>
              <w:t xml:space="preserve"> 31, 2023</w:t>
            </w: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013AFE42" w14:textId="77777777" w:rsidR="00C070ED" w:rsidRPr="00B253DA"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proofErr w:type="spellStart"/>
            <w:r>
              <w:rPr>
                <w:rFonts w:cs="Arial"/>
                <w:b/>
              </w:rPr>
              <w:t>Dec</w:t>
            </w:r>
            <w:proofErr w:type="spellEnd"/>
            <w:r>
              <w:rPr>
                <w:rFonts w:cs="Arial"/>
                <w:b/>
              </w:rPr>
              <w:t xml:space="preserve"> 31, 2022</w:t>
            </w:r>
          </w:p>
        </w:tc>
      </w:tr>
      <w:tr w:rsidR="00C070ED" w:rsidRPr="002F79A6" w14:paraId="6109C3C1"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3864" w:themeColor="accent1" w:themeShade="80"/>
              <w:bottom w:val="nil"/>
            </w:tcBorders>
            <w:shd w:val="clear" w:color="auto" w:fill="auto"/>
          </w:tcPr>
          <w:p w14:paraId="511AA954" w14:textId="77777777" w:rsidR="00C070ED" w:rsidRPr="004B332C" w:rsidRDefault="00C070ED">
            <w:pPr>
              <w:pStyle w:val="08-Tabelageral"/>
              <w:tabs>
                <w:tab w:val="left" w:pos="264"/>
              </w:tabs>
              <w:ind w:left="113"/>
              <w:jc w:val="left"/>
              <w:rPr>
                <w:rFonts w:cs="Arial"/>
                <w:b w:val="0"/>
                <w:bCs w:val="0"/>
                <w:color w:val="auto"/>
                <w:szCs w:val="14"/>
              </w:rPr>
            </w:pPr>
            <w:r w:rsidRPr="004B332C">
              <w:rPr>
                <w:rFonts w:cs="Arial"/>
                <w:b w:val="0"/>
                <w:bCs w:val="0"/>
                <w:color w:val="auto"/>
                <w:szCs w:val="14"/>
              </w:rPr>
              <w:t xml:space="preserve">Variable </w:t>
            </w:r>
            <w:proofErr w:type="spellStart"/>
            <w:r w:rsidRPr="004B332C">
              <w:rPr>
                <w:rFonts w:cs="Arial"/>
                <w:b w:val="0"/>
                <w:bCs w:val="0"/>
                <w:color w:val="auto"/>
                <w:szCs w:val="14"/>
              </w:rPr>
              <w:t>Wage</w:t>
            </w:r>
            <w:proofErr w:type="spellEnd"/>
            <w:r w:rsidRPr="004B332C">
              <w:rPr>
                <w:rFonts w:cs="Arial"/>
                <w:b w:val="0"/>
                <w:bCs w:val="0"/>
                <w:color w:val="auto"/>
                <w:szCs w:val="14"/>
              </w:rPr>
              <w:t xml:space="preserve"> </w:t>
            </w:r>
            <w:proofErr w:type="spellStart"/>
            <w:r w:rsidRPr="004B332C">
              <w:rPr>
                <w:rFonts w:cs="Arial"/>
                <w:b w:val="0"/>
                <w:bCs w:val="0"/>
                <w:color w:val="auto"/>
                <w:szCs w:val="14"/>
              </w:rPr>
              <w:t>Program</w:t>
            </w:r>
            <w:proofErr w:type="spellEnd"/>
          </w:p>
        </w:tc>
        <w:tc>
          <w:tcPr>
            <w:tcW w:w="1276" w:type="dxa"/>
            <w:tcBorders>
              <w:top w:val="single" w:sz="2" w:space="0" w:color="1F3864" w:themeColor="accent1" w:themeShade="80"/>
              <w:bottom w:val="nil"/>
            </w:tcBorders>
            <w:shd w:val="clear" w:color="auto" w:fill="auto"/>
          </w:tcPr>
          <w:p w14:paraId="06DEE791" w14:textId="77777777" w:rsidR="00C070ED" w:rsidRPr="007569D3"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A0C54">
              <w:rPr>
                <w:rFonts w:cs="Arial"/>
                <w:szCs w:val="14"/>
              </w:rPr>
              <w:t>51</w:t>
            </w:r>
            <w:r>
              <w:rPr>
                <w:rFonts w:cs="Arial"/>
                <w:szCs w:val="14"/>
              </w:rPr>
              <w:t>,</w:t>
            </w:r>
            <w:r w:rsidRPr="003A0C54">
              <w:rPr>
                <w:rFonts w:cs="Arial"/>
                <w:szCs w:val="14"/>
              </w:rPr>
              <w:t>502</w:t>
            </w:r>
          </w:p>
        </w:tc>
        <w:tc>
          <w:tcPr>
            <w:tcW w:w="1275" w:type="dxa"/>
            <w:tcBorders>
              <w:top w:val="single" w:sz="2" w:space="0" w:color="1F3864" w:themeColor="accent1" w:themeShade="80"/>
              <w:bottom w:val="nil"/>
            </w:tcBorders>
            <w:shd w:val="clear" w:color="auto" w:fill="auto"/>
          </w:tcPr>
          <w:p w14:paraId="3066564E" w14:textId="77777777" w:rsidR="00C070ED" w:rsidRPr="00324C24"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F515A">
              <w:rPr>
                <w:rFonts w:cs="Arial"/>
                <w:szCs w:val="14"/>
              </w:rPr>
              <w:t>48</w:t>
            </w:r>
            <w:r>
              <w:rPr>
                <w:rFonts w:cs="Arial"/>
                <w:szCs w:val="14"/>
              </w:rPr>
              <w:t>,</w:t>
            </w:r>
            <w:r w:rsidRPr="00EF515A">
              <w:rPr>
                <w:rFonts w:cs="Arial"/>
                <w:szCs w:val="14"/>
              </w:rPr>
              <w:t>215</w:t>
            </w:r>
          </w:p>
        </w:tc>
      </w:tr>
      <w:tr w:rsidR="00C070ED" w:rsidRPr="002F79A6" w14:paraId="15E933AB"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4EA79FA6" w14:textId="77777777" w:rsidR="00C070ED" w:rsidRPr="004B332C" w:rsidRDefault="00C070ED">
            <w:pPr>
              <w:pStyle w:val="08-Tabelageral"/>
              <w:tabs>
                <w:tab w:val="left" w:pos="264"/>
                <w:tab w:val="left" w:pos="1936"/>
              </w:tabs>
              <w:ind w:left="113"/>
              <w:jc w:val="left"/>
              <w:rPr>
                <w:rFonts w:cs="Arial"/>
                <w:b w:val="0"/>
                <w:bCs w:val="0"/>
                <w:color w:val="auto"/>
                <w:szCs w:val="14"/>
              </w:rPr>
            </w:pPr>
            <w:proofErr w:type="spellStart"/>
            <w:r w:rsidRPr="004B332C">
              <w:rPr>
                <w:rFonts w:cs="Arial"/>
                <w:b w:val="0"/>
                <w:bCs w:val="0"/>
                <w:color w:val="auto"/>
                <w:szCs w:val="14"/>
              </w:rPr>
              <w:t>Repurcharse</w:t>
            </w:r>
            <w:proofErr w:type="spellEnd"/>
            <w:r w:rsidRPr="004B332C">
              <w:rPr>
                <w:rFonts w:cs="Arial"/>
                <w:b w:val="0"/>
                <w:bCs w:val="0"/>
                <w:color w:val="auto"/>
                <w:szCs w:val="14"/>
              </w:rPr>
              <w:t xml:space="preserve"> </w:t>
            </w:r>
            <w:proofErr w:type="spellStart"/>
            <w:r w:rsidRPr="004B332C">
              <w:rPr>
                <w:rFonts w:cs="Arial"/>
                <w:b w:val="0"/>
                <w:bCs w:val="0"/>
                <w:color w:val="auto"/>
                <w:szCs w:val="14"/>
              </w:rPr>
              <w:t>Program</w:t>
            </w:r>
            <w:proofErr w:type="spellEnd"/>
            <w:r>
              <w:rPr>
                <w:rFonts w:cs="Arial"/>
                <w:b w:val="0"/>
                <w:bCs w:val="0"/>
                <w:color w:val="auto"/>
                <w:szCs w:val="14"/>
              </w:rPr>
              <w:t xml:space="preserve"> </w:t>
            </w:r>
            <w:r w:rsidRPr="00A96722">
              <w:rPr>
                <w:rFonts w:cs="Arial"/>
                <w:b w:val="0"/>
                <w:bCs w:val="0"/>
                <w:color w:val="auto"/>
                <w:sz w:val="12"/>
                <w:szCs w:val="12"/>
                <w:vertAlign w:val="superscript"/>
              </w:rPr>
              <w:t>(1)</w:t>
            </w:r>
            <w:r>
              <w:rPr>
                <w:rFonts w:cs="Arial"/>
                <w:b w:val="0"/>
                <w:bCs w:val="0"/>
                <w:color w:val="auto"/>
                <w:szCs w:val="14"/>
              </w:rPr>
              <w:tab/>
            </w:r>
          </w:p>
        </w:tc>
        <w:tc>
          <w:tcPr>
            <w:tcW w:w="1276" w:type="dxa"/>
            <w:tcBorders>
              <w:top w:val="nil"/>
              <w:bottom w:val="nil"/>
            </w:tcBorders>
            <w:shd w:val="clear" w:color="auto" w:fill="auto"/>
          </w:tcPr>
          <w:p w14:paraId="0FA489A9" w14:textId="77777777" w:rsidR="00C070ED" w:rsidRPr="007569D3"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A0C54">
              <w:rPr>
                <w:rFonts w:cs="Arial"/>
                <w:szCs w:val="14"/>
              </w:rPr>
              <w:t>23</w:t>
            </w:r>
            <w:r>
              <w:rPr>
                <w:rFonts w:cs="Arial"/>
                <w:szCs w:val="14"/>
              </w:rPr>
              <w:t>,</w:t>
            </w:r>
            <w:r w:rsidRPr="003A0C54">
              <w:rPr>
                <w:rFonts w:cs="Arial"/>
                <w:szCs w:val="14"/>
              </w:rPr>
              <w:t>081</w:t>
            </w:r>
            <w:r>
              <w:rPr>
                <w:rFonts w:cs="Arial"/>
                <w:szCs w:val="14"/>
              </w:rPr>
              <w:t>,</w:t>
            </w:r>
            <w:r w:rsidRPr="003A0C54">
              <w:rPr>
                <w:rFonts w:cs="Arial"/>
                <w:szCs w:val="14"/>
              </w:rPr>
              <w:t>830</w:t>
            </w:r>
          </w:p>
        </w:tc>
        <w:tc>
          <w:tcPr>
            <w:tcW w:w="1275" w:type="dxa"/>
            <w:tcBorders>
              <w:top w:val="nil"/>
              <w:bottom w:val="nil"/>
            </w:tcBorders>
            <w:shd w:val="clear" w:color="auto" w:fill="auto"/>
          </w:tcPr>
          <w:p w14:paraId="3641D084" w14:textId="77777777" w:rsidR="00C070ED" w:rsidRPr="00324C24" w:rsidRDefault="00C070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F515A">
              <w:rPr>
                <w:rFonts w:cs="Arial"/>
                <w:szCs w:val="14"/>
              </w:rPr>
              <w:t>3</w:t>
            </w:r>
            <w:r>
              <w:rPr>
                <w:rFonts w:cs="Arial"/>
                <w:szCs w:val="14"/>
              </w:rPr>
              <w:t>,</w:t>
            </w:r>
            <w:r w:rsidRPr="00EF515A">
              <w:rPr>
                <w:rFonts w:cs="Arial"/>
                <w:szCs w:val="14"/>
              </w:rPr>
              <w:t>225</w:t>
            </w:r>
            <w:r>
              <w:rPr>
                <w:rFonts w:cs="Arial"/>
                <w:szCs w:val="14"/>
              </w:rPr>
              <w:t>,</w:t>
            </w:r>
            <w:r w:rsidRPr="00EF515A">
              <w:rPr>
                <w:rFonts w:cs="Arial"/>
                <w:szCs w:val="14"/>
              </w:rPr>
              <w:t>352</w:t>
            </w:r>
          </w:p>
        </w:tc>
      </w:tr>
      <w:tr w:rsidR="00C070ED" w:rsidRPr="00F139E2" w14:paraId="2353AAA8"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3864" w:themeColor="accent1" w:themeShade="80"/>
            </w:tcBorders>
            <w:shd w:val="clear" w:color="auto" w:fill="auto"/>
          </w:tcPr>
          <w:p w14:paraId="2E6FE730" w14:textId="77777777" w:rsidR="00C070ED" w:rsidRPr="00F139E2" w:rsidRDefault="00C070ED">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1F3864" w:themeColor="accent1" w:themeShade="80"/>
            </w:tcBorders>
            <w:shd w:val="clear" w:color="auto" w:fill="auto"/>
          </w:tcPr>
          <w:p w14:paraId="1604DB88" w14:textId="77777777" w:rsidR="00C070ED" w:rsidRPr="00BE3E77"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A0C54">
              <w:rPr>
                <w:rFonts w:cs="Arial"/>
                <w:b/>
                <w:szCs w:val="14"/>
              </w:rPr>
              <w:t>23</w:t>
            </w:r>
            <w:r>
              <w:rPr>
                <w:rFonts w:cs="Arial"/>
                <w:b/>
                <w:szCs w:val="14"/>
              </w:rPr>
              <w:t>,</w:t>
            </w:r>
            <w:r w:rsidRPr="003A0C54">
              <w:rPr>
                <w:rFonts w:cs="Arial"/>
                <w:b/>
                <w:szCs w:val="14"/>
              </w:rPr>
              <w:t>133</w:t>
            </w:r>
            <w:r>
              <w:rPr>
                <w:rFonts w:cs="Arial"/>
                <w:b/>
                <w:szCs w:val="14"/>
              </w:rPr>
              <w:t>,</w:t>
            </w:r>
            <w:r w:rsidRPr="003A0C54">
              <w:rPr>
                <w:rFonts w:cs="Arial"/>
                <w:b/>
                <w:szCs w:val="14"/>
              </w:rPr>
              <w:t>332</w:t>
            </w:r>
          </w:p>
        </w:tc>
        <w:tc>
          <w:tcPr>
            <w:tcW w:w="1275" w:type="dxa"/>
            <w:tcBorders>
              <w:top w:val="nil"/>
              <w:bottom w:val="single" w:sz="2" w:space="0" w:color="1F3864" w:themeColor="accent1" w:themeShade="80"/>
            </w:tcBorders>
            <w:shd w:val="clear" w:color="auto" w:fill="auto"/>
          </w:tcPr>
          <w:p w14:paraId="5366A1A2" w14:textId="77777777" w:rsidR="00C070ED" w:rsidRPr="00F139E2" w:rsidRDefault="00C070E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EF515A">
              <w:rPr>
                <w:rFonts w:cs="Arial"/>
                <w:b/>
                <w:szCs w:val="14"/>
              </w:rPr>
              <w:t>3</w:t>
            </w:r>
            <w:r>
              <w:rPr>
                <w:rFonts w:cs="Arial"/>
                <w:b/>
                <w:szCs w:val="14"/>
              </w:rPr>
              <w:t>,</w:t>
            </w:r>
            <w:r w:rsidRPr="00EF515A">
              <w:rPr>
                <w:rFonts w:cs="Arial"/>
                <w:b/>
                <w:szCs w:val="14"/>
              </w:rPr>
              <w:t>273</w:t>
            </w:r>
            <w:r>
              <w:rPr>
                <w:rFonts w:cs="Arial"/>
                <w:b/>
                <w:szCs w:val="14"/>
              </w:rPr>
              <w:t>,</w:t>
            </w:r>
            <w:r w:rsidRPr="00EF515A">
              <w:rPr>
                <w:rFonts w:cs="Arial"/>
                <w:b/>
                <w:szCs w:val="14"/>
              </w:rPr>
              <w:t>567</w:t>
            </w:r>
          </w:p>
        </w:tc>
      </w:tr>
    </w:tbl>
    <w:p w14:paraId="5BC6AA99" w14:textId="77777777" w:rsidR="00C070ED" w:rsidRPr="009C3118" w:rsidRDefault="00C070ED" w:rsidP="00FF1523">
      <w:pPr>
        <w:pStyle w:val="04-TtuloNegrito"/>
        <w:keepNext/>
        <w:numPr>
          <w:ilvl w:val="0"/>
          <w:numId w:val="43"/>
        </w:numPr>
        <w:spacing w:before="40" w:after="0"/>
        <w:ind w:left="284" w:hanging="284"/>
        <w:rPr>
          <w:b w:val="0"/>
          <w:sz w:val="14"/>
          <w:szCs w:val="18"/>
          <w:lang w:val="en-US"/>
        </w:rPr>
      </w:pPr>
      <w:r w:rsidRPr="00335C3D">
        <w:rPr>
          <w:b w:val="0"/>
          <w:sz w:val="14"/>
          <w:szCs w:val="18"/>
          <w:lang w:val="en-US"/>
        </w:rPr>
        <w:t>During the period, 27,622 shares were transferred from the Buyback Program to the Directors' Variable Remuneration Program, in addition to the acquisition</w:t>
      </w:r>
      <w:r>
        <w:rPr>
          <w:b w:val="0"/>
          <w:sz w:val="14"/>
          <w:szCs w:val="18"/>
          <w:lang w:val="en-US"/>
        </w:rPr>
        <w:t xml:space="preserve"> </w:t>
      </w:r>
      <w:r w:rsidRPr="00335C3D">
        <w:rPr>
          <w:b w:val="0"/>
          <w:sz w:val="14"/>
          <w:szCs w:val="18"/>
          <w:lang w:val="en-US"/>
        </w:rPr>
        <w:t xml:space="preserve">of </w:t>
      </w:r>
      <w:r>
        <w:rPr>
          <w:b w:val="0"/>
          <w:sz w:val="14"/>
          <w:szCs w:val="18"/>
          <w:lang w:val="en-US"/>
        </w:rPr>
        <w:t>19,884,100</w:t>
      </w:r>
      <w:r w:rsidRPr="00335C3D">
        <w:rPr>
          <w:b w:val="0"/>
          <w:sz w:val="14"/>
          <w:szCs w:val="18"/>
          <w:lang w:val="en-US"/>
        </w:rPr>
        <w:t xml:space="preserve"> shares in the Company's current Buyback Program</w:t>
      </w:r>
      <w:r w:rsidRPr="009C3118">
        <w:rPr>
          <w:b w:val="0"/>
          <w:sz w:val="14"/>
          <w:szCs w:val="18"/>
          <w:lang w:val="en-US"/>
        </w:rPr>
        <w:t>.</w:t>
      </w:r>
    </w:p>
    <w:p w14:paraId="6F8B98EE" w14:textId="77777777" w:rsidR="00C070ED" w:rsidRPr="00F42C27" w:rsidRDefault="00C070ED" w:rsidP="00C070ED">
      <w:pPr>
        <w:pStyle w:val="04-TtuloNegrito"/>
        <w:keepNext/>
        <w:spacing w:line="276" w:lineRule="auto"/>
        <w:rPr>
          <w:b w:val="0"/>
          <w:sz w:val="18"/>
          <w:szCs w:val="18"/>
          <w:lang w:val="en-US"/>
        </w:rPr>
      </w:pPr>
      <w:r w:rsidRPr="00F42C27">
        <w:rPr>
          <w:b w:val="0"/>
          <w:sz w:val="18"/>
          <w:szCs w:val="18"/>
          <w:lang w:val="en-US"/>
        </w:rPr>
        <w:t xml:space="preserve">The cost value of treasury </w:t>
      </w:r>
      <w:r w:rsidRPr="00AB50BA">
        <w:rPr>
          <w:b w:val="0"/>
          <w:sz w:val="18"/>
          <w:szCs w:val="18"/>
          <w:lang w:val="en-US"/>
        </w:rPr>
        <w:t xml:space="preserve">shares is R$ </w:t>
      </w:r>
      <w:r w:rsidRPr="002B566F">
        <w:rPr>
          <w:b w:val="0"/>
          <w:bCs/>
          <w:sz w:val="18"/>
          <w:szCs w:val="18"/>
          <w:lang w:val="en-US"/>
        </w:rPr>
        <w:t>703</w:t>
      </w:r>
      <w:r>
        <w:rPr>
          <w:b w:val="0"/>
          <w:bCs/>
          <w:sz w:val="18"/>
          <w:szCs w:val="18"/>
          <w:lang w:val="en-US"/>
        </w:rPr>
        <w:t>,</w:t>
      </w:r>
      <w:r w:rsidRPr="002B566F">
        <w:rPr>
          <w:b w:val="0"/>
          <w:bCs/>
          <w:sz w:val="18"/>
          <w:szCs w:val="18"/>
          <w:lang w:val="en-US"/>
        </w:rPr>
        <w:t>773</w:t>
      </w:r>
      <w:r w:rsidRPr="00E2299D">
        <w:rPr>
          <w:b w:val="0"/>
          <w:bCs/>
          <w:sz w:val="18"/>
          <w:szCs w:val="18"/>
          <w:lang w:val="en-US"/>
        </w:rPr>
        <w:t xml:space="preserve"> </w:t>
      </w:r>
      <w:r w:rsidRPr="00AB50BA">
        <w:rPr>
          <w:b w:val="0"/>
          <w:sz w:val="18"/>
          <w:szCs w:val="18"/>
          <w:lang w:val="en-US"/>
        </w:rPr>
        <w:t>thousand and the exchange price</w:t>
      </w:r>
      <w:r w:rsidRPr="00F42C27">
        <w:rPr>
          <w:b w:val="0"/>
          <w:sz w:val="18"/>
          <w:szCs w:val="18"/>
          <w:lang w:val="en-US"/>
        </w:rPr>
        <w:t xml:space="preserve"> on </w:t>
      </w:r>
      <w:r>
        <w:rPr>
          <w:b w:val="0"/>
          <w:sz w:val="18"/>
          <w:szCs w:val="18"/>
          <w:lang w:val="en-US"/>
        </w:rPr>
        <w:t>Dec 31, 2023</w:t>
      </w:r>
      <w:r w:rsidRPr="00F42C27">
        <w:rPr>
          <w:b w:val="0"/>
          <w:sz w:val="18"/>
          <w:szCs w:val="18"/>
          <w:lang w:val="en-US"/>
        </w:rPr>
        <w:t xml:space="preserve"> is R$ </w:t>
      </w:r>
      <w:r>
        <w:rPr>
          <w:b w:val="0"/>
          <w:sz w:val="18"/>
          <w:szCs w:val="18"/>
          <w:lang w:val="en-US"/>
        </w:rPr>
        <w:t>778,437</w:t>
      </w:r>
      <w:r w:rsidRPr="00E2299D">
        <w:rPr>
          <w:sz w:val="18"/>
          <w:szCs w:val="18"/>
          <w:lang w:val="en-US"/>
        </w:rPr>
        <w:t xml:space="preserve"> </w:t>
      </w:r>
      <w:r w:rsidRPr="00F42C27">
        <w:rPr>
          <w:b w:val="0"/>
          <w:sz w:val="18"/>
          <w:szCs w:val="18"/>
          <w:lang w:val="en-US"/>
        </w:rPr>
        <w:t>thousand.</w:t>
      </w:r>
    </w:p>
    <w:p w14:paraId="5976CB22" w14:textId="77777777" w:rsidR="00C070ED" w:rsidRPr="00E2299D" w:rsidRDefault="00C070ED" w:rsidP="00C070ED">
      <w:pPr>
        <w:pStyle w:val="01-Textonormal"/>
        <w:rPr>
          <w:b/>
          <w:color w:val="1F3864" w:themeColor="accent1" w:themeShade="80"/>
          <w:lang w:val="en-US"/>
        </w:rPr>
      </w:pPr>
      <w:r>
        <w:rPr>
          <w:b/>
          <w:color w:val="1F3864" w:themeColor="accent1" w:themeShade="80"/>
          <w:lang w:val="en-US"/>
        </w:rPr>
        <w:t>f</w:t>
      </w:r>
      <w:r w:rsidRPr="00E2299D">
        <w:rPr>
          <w:b/>
          <w:color w:val="1F3864" w:themeColor="accent1" w:themeShade="80"/>
          <w:lang w:val="en-US"/>
        </w:rPr>
        <w:t>.</w:t>
      </w:r>
      <w:r>
        <w:rPr>
          <w:b/>
          <w:color w:val="1F3864" w:themeColor="accent1" w:themeShade="80"/>
          <w:lang w:val="en-US"/>
        </w:rPr>
        <w:t>2</w:t>
      </w:r>
      <w:r w:rsidRPr="00E2299D">
        <w:rPr>
          <w:b/>
          <w:color w:val="1F3864" w:themeColor="accent1" w:themeShade="80"/>
          <w:lang w:val="en-US"/>
        </w:rPr>
        <w:t>) Share-Based Payment – Variable Wage Program</w:t>
      </w:r>
    </w:p>
    <w:p w14:paraId="3D5BCE1D" w14:textId="77777777" w:rsidR="00C070ED" w:rsidRDefault="00C070ED" w:rsidP="00C070ED">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w:t>
      </w:r>
      <w:proofErr w:type="spellStart"/>
      <w:r w:rsidRPr="000C008B">
        <w:rPr>
          <w:lang w:val="en-US"/>
        </w:rPr>
        <w:t>Seguridade</w:t>
      </w:r>
      <w:proofErr w:type="spellEnd"/>
      <w:r w:rsidRPr="000C008B">
        <w:rPr>
          <w:lang w:val="en-US"/>
        </w:rPr>
        <w:t xml:space="preserv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 xml:space="preserve">the total amount allocated to the payment of variable compensation, 50% will be made in shares of BB </w:t>
      </w:r>
      <w:proofErr w:type="spellStart"/>
      <w:r w:rsidRPr="000C008B">
        <w:rPr>
          <w:lang w:val="en-US"/>
        </w:rPr>
        <w:t>Seguridade</w:t>
      </w:r>
      <w:proofErr w:type="spellEnd"/>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05FF048F" w14:textId="77777777" w:rsidR="00C070ED" w:rsidRDefault="00C070ED" w:rsidP="00C070ED">
      <w:pPr>
        <w:pStyle w:val="05-Textonormal"/>
        <w:rPr>
          <w:lang w:val="en-US"/>
        </w:rPr>
      </w:pPr>
      <w:r w:rsidRPr="009E41F1">
        <w:rPr>
          <w:lang w:val="en-US"/>
        </w:rPr>
        <w:t xml:space="preserve">On November 13, 2014, the Brazilian Securities and Exchange Commission (CVM) authorized BB </w:t>
      </w:r>
      <w:proofErr w:type="spellStart"/>
      <w:r w:rsidRPr="009E41F1">
        <w:rPr>
          <w:lang w:val="en-US"/>
        </w:rPr>
        <w:t>Seguridade</w:t>
      </w:r>
      <w:proofErr w:type="spellEnd"/>
      <w:r w:rsidRPr="009E41F1">
        <w:rPr>
          <w:lang w:val="en-US"/>
        </w:rPr>
        <w:t xml:space="preserve"> to make annually the private trading of its own shares, in order to fund, through these shares, part of the payment of the variable remuneration compensation of its Executive Board members, without the need to submit, every year, that commission new requests, in the case therefore of permanent authorization.</w:t>
      </w:r>
    </w:p>
    <w:p w14:paraId="235E8325" w14:textId="77777777" w:rsidR="00C070ED" w:rsidRDefault="00C070ED" w:rsidP="00C070ED">
      <w:pPr>
        <w:pStyle w:val="05-Textonormal"/>
        <w:rPr>
          <w:lang w:val="en-US"/>
        </w:rPr>
      </w:pPr>
      <w:r w:rsidRPr="00275B1D">
        <w:rPr>
          <w:lang w:val="en-US"/>
        </w:rPr>
        <w:t>We present the statement of acquired shares, its distribution and its transfer schedule:</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2629"/>
        <w:gridCol w:w="1388"/>
        <w:gridCol w:w="1424"/>
        <w:gridCol w:w="1384"/>
        <w:gridCol w:w="1505"/>
        <w:gridCol w:w="1309"/>
      </w:tblGrid>
      <w:tr w:rsidR="00C070ED" w:rsidRPr="0093782B" w14:paraId="1B4B68AF" w14:textId="77777777">
        <w:trPr>
          <w:trHeight w:val="238"/>
        </w:trPr>
        <w:tc>
          <w:tcPr>
            <w:tcW w:w="2629" w:type="dxa"/>
            <w:tcBorders>
              <w:top w:val="single" w:sz="2" w:space="0" w:color="1F3864" w:themeColor="accent1" w:themeShade="80"/>
              <w:bottom w:val="single" w:sz="2" w:space="0" w:color="1F3864" w:themeColor="accent1" w:themeShade="80"/>
            </w:tcBorders>
            <w:shd w:val="clear" w:color="auto" w:fill="auto"/>
            <w:vAlign w:val="center"/>
          </w:tcPr>
          <w:p w14:paraId="7BD9E7D2" w14:textId="77777777" w:rsidR="00C070ED" w:rsidRPr="00E2299D" w:rsidRDefault="00C070ED">
            <w:pPr>
              <w:pStyle w:val="08-Tabelageral"/>
              <w:jc w:val="center"/>
              <w:rPr>
                <w:b/>
                <w:lang w:val="en-US"/>
              </w:rPr>
            </w:pPr>
          </w:p>
        </w:tc>
        <w:tc>
          <w:tcPr>
            <w:tcW w:w="1388" w:type="dxa"/>
            <w:tcBorders>
              <w:top w:val="single" w:sz="2" w:space="0" w:color="1F3864" w:themeColor="accent1" w:themeShade="80"/>
              <w:bottom w:val="single" w:sz="2" w:space="0" w:color="1F3864" w:themeColor="accent1" w:themeShade="80"/>
            </w:tcBorders>
            <w:shd w:val="clear" w:color="auto" w:fill="auto"/>
          </w:tcPr>
          <w:p w14:paraId="719F6B22" w14:textId="77777777" w:rsidR="00C070ED" w:rsidRPr="0093782B" w:rsidRDefault="00C070ED">
            <w:pPr>
              <w:pStyle w:val="08-Tabelageral"/>
              <w:jc w:val="center"/>
              <w:rPr>
                <w:b/>
              </w:rPr>
            </w:pPr>
            <w:r w:rsidRPr="0093782B">
              <w:rPr>
                <w:b/>
              </w:rPr>
              <w:t>201</w:t>
            </w:r>
            <w:r>
              <w:rPr>
                <w:b/>
              </w:rPr>
              <w:t>9</w:t>
            </w:r>
            <w:r w:rsidRPr="0093782B">
              <w:rPr>
                <w:b/>
              </w:rPr>
              <w:t xml:space="preserve"> </w:t>
            </w:r>
            <w:proofErr w:type="spellStart"/>
            <w:r w:rsidRPr="0093782B">
              <w:rPr>
                <w:b/>
              </w:rPr>
              <w:t>Program</w:t>
            </w:r>
            <w:proofErr w:type="spellEnd"/>
          </w:p>
        </w:tc>
        <w:tc>
          <w:tcPr>
            <w:tcW w:w="1424" w:type="dxa"/>
            <w:tcBorders>
              <w:top w:val="single" w:sz="2" w:space="0" w:color="1F3864" w:themeColor="accent1" w:themeShade="80"/>
              <w:bottom w:val="single" w:sz="2" w:space="0" w:color="1F3864" w:themeColor="accent1" w:themeShade="80"/>
            </w:tcBorders>
            <w:shd w:val="clear" w:color="auto" w:fill="auto"/>
          </w:tcPr>
          <w:p w14:paraId="0BDDDD55" w14:textId="77777777" w:rsidR="00C070ED" w:rsidRPr="0093782B" w:rsidRDefault="00C070ED">
            <w:pPr>
              <w:pStyle w:val="08-Tabelageral"/>
              <w:jc w:val="center"/>
              <w:rPr>
                <w:b/>
              </w:rPr>
            </w:pPr>
            <w:r w:rsidRPr="0093782B">
              <w:rPr>
                <w:b/>
              </w:rPr>
              <w:t>20</w:t>
            </w:r>
            <w:r>
              <w:rPr>
                <w:b/>
              </w:rPr>
              <w:t>20</w:t>
            </w:r>
            <w:r w:rsidRPr="0093782B">
              <w:rPr>
                <w:b/>
              </w:rPr>
              <w:t xml:space="preserve"> </w:t>
            </w:r>
            <w:proofErr w:type="spellStart"/>
            <w:r w:rsidRPr="0093782B">
              <w:rPr>
                <w:b/>
              </w:rPr>
              <w:t>Program</w:t>
            </w:r>
            <w:proofErr w:type="spellEnd"/>
          </w:p>
        </w:tc>
        <w:tc>
          <w:tcPr>
            <w:tcW w:w="1384" w:type="dxa"/>
            <w:tcBorders>
              <w:top w:val="single" w:sz="2" w:space="0" w:color="1F3864" w:themeColor="accent1" w:themeShade="80"/>
              <w:bottom w:val="single" w:sz="2" w:space="0" w:color="1F3864" w:themeColor="accent1" w:themeShade="80"/>
            </w:tcBorders>
            <w:shd w:val="clear" w:color="auto" w:fill="auto"/>
          </w:tcPr>
          <w:p w14:paraId="5980C198" w14:textId="77777777" w:rsidR="00C070ED" w:rsidRPr="0093782B" w:rsidRDefault="00C070ED">
            <w:pPr>
              <w:pStyle w:val="08-Tabelageral"/>
              <w:jc w:val="center"/>
              <w:rPr>
                <w:b/>
              </w:rPr>
            </w:pPr>
            <w:r w:rsidRPr="0093782B">
              <w:rPr>
                <w:b/>
              </w:rPr>
              <w:t>20</w:t>
            </w:r>
            <w:r>
              <w:rPr>
                <w:b/>
              </w:rPr>
              <w:t>21</w:t>
            </w:r>
            <w:r w:rsidRPr="0093782B">
              <w:rPr>
                <w:b/>
              </w:rPr>
              <w:t xml:space="preserve"> </w:t>
            </w:r>
            <w:proofErr w:type="spellStart"/>
            <w:r w:rsidRPr="0093782B">
              <w:rPr>
                <w:b/>
              </w:rPr>
              <w:t>Program</w:t>
            </w:r>
            <w:proofErr w:type="spellEnd"/>
          </w:p>
        </w:tc>
        <w:tc>
          <w:tcPr>
            <w:tcW w:w="1505" w:type="dxa"/>
            <w:tcBorders>
              <w:top w:val="single" w:sz="2" w:space="0" w:color="1F3864" w:themeColor="accent1" w:themeShade="80"/>
              <w:bottom w:val="single" w:sz="2" w:space="0" w:color="1F3864" w:themeColor="accent1" w:themeShade="80"/>
            </w:tcBorders>
            <w:shd w:val="clear" w:color="auto" w:fill="auto"/>
          </w:tcPr>
          <w:p w14:paraId="3B8FDB81" w14:textId="77777777" w:rsidR="00C070ED" w:rsidRPr="0093782B" w:rsidRDefault="00C070ED">
            <w:pPr>
              <w:pStyle w:val="08-Tabelageral"/>
              <w:jc w:val="center"/>
              <w:rPr>
                <w:b/>
              </w:rPr>
            </w:pPr>
            <w:r w:rsidRPr="0093782B">
              <w:rPr>
                <w:b/>
              </w:rPr>
              <w:t>202</w:t>
            </w:r>
            <w:r>
              <w:rPr>
                <w:b/>
              </w:rPr>
              <w:t>2</w:t>
            </w:r>
            <w:r w:rsidRPr="0093782B">
              <w:rPr>
                <w:b/>
              </w:rPr>
              <w:t xml:space="preserve"> </w:t>
            </w:r>
            <w:proofErr w:type="spellStart"/>
            <w:r w:rsidRPr="0093782B">
              <w:rPr>
                <w:b/>
              </w:rPr>
              <w:t>Program</w:t>
            </w:r>
            <w:proofErr w:type="spellEnd"/>
          </w:p>
        </w:tc>
        <w:tc>
          <w:tcPr>
            <w:tcW w:w="1309" w:type="dxa"/>
            <w:tcBorders>
              <w:top w:val="single" w:sz="2" w:space="0" w:color="1F3864" w:themeColor="accent1" w:themeShade="80"/>
              <w:bottom w:val="single" w:sz="2" w:space="0" w:color="1F3864" w:themeColor="accent1" w:themeShade="80"/>
            </w:tcBorders>
            <w:shd w:val="clear" w:color="auto" w:fill="auto"/>
            <w:vAlign w:val="center"/>
          </w:tcPr>
          <w:p w14:paraId="18E4C44C" w14:textId="77777777" w:rsidR="00C070ED" w:rsidRPr="0093782B" w:rsidRDefault="00C070ED">
            <w:pPr>
              <w:pStyle w:val="08-Tabelageral"/>
              <w:rPr>
                <w:b/>
              </w:rPr>
            </w:pPr>
            <w:r w:rsidRPr="0093782B">
              <w:rPr>
                <w:b/>
              </w:rPr>
              <w:t>Total</w:t>
            </w:r>
          </w:p>
        </w:tc>
      </w:tr>
      <w:tr w:rsidR="00C070ED" w:rsidRPr="00056C3B" w14:paraId="38CB00C8" w14:textId="77777777">
        <w:trPr>
          <w:trHeight w:val="238"/>
        </w:trPr>
        <w:tc>
          <w:tcPr>
            <w:tcW w:w="2629" w:type="dxa"/>
            <w:tcBorders>
              <w:top w:val="single" w:sz="2" w:space="0" w:color="1F3864" w:themeColor="accent1" w:themeShade="80"/>
            </w:tcBorders>
            <w:shd w:val="clear" w:color="auto" w:fill="auto"/>
            <w:vAlign w:val="center"/>
          </w:tcPr>
          <w:p w14:paraId="36FBC995" w14:textId="77777777" w:rsidR="00C070ED" w:rsidRPr="00056C3B" w:rsidRDefault="00C070ED">
            <w:pPr>
              <w:pStyle w:val="070-TabelaPadro"/>
              <w:ind w:left="113"/>
              <w:jc w:val="left"/>
              <w:rPr>
                <w:bCs/>
              </w:rPr>
            </w:pPr>
            <w:proofErr w:type="spellStart"/>
            <w:r w:rsidRPr="00B4618F">
              <w:t>Shares</w:t>
            </w:r>
            <w:proofErr w:type="spellEnd"/>
            <w:r w:rsidRPr="00B4618F">
              <w:t xml:space="preserve"> </w:t>
            </w:r>
            <w:proofErr w:type="spellStart"/>
            <w:r w:rsidRPr="00B4618F">
              <w:t>Distributed</w:t>
            </w:r>
            <w:proofErr w:type="spellEnd"/>
          </w:p>
        </w:tc>
        <w:tc>
          <w:tcPr>
            <w:tcW w:w="1388" w:type="dxa"/>
            <w:tcBorders>
              <w:top w:val="single" w:sz="2" w:space="0" w:color="1F3864" w:themeColor="accent1" w:themeShade="80"/>
            </w:tcBorders>
            <w:shd w:val="clear" w:color="auto" w:fill="auto"/>
          </w:tcPr>
          <w:p w14:paraId="747121F5" w14:textId="77777777" w:rsidR="00C070ED" w:rsidRPr="00056C3B" w:rsidRDefault="00C070ED">
            <w:pPr>
              <w:pStyle w:val="08-Tabelageral"/>
              <w:rPr>
                <w:rFonts w:cs="Arial"/>
                <w:bCs/>
                <w:szCs w:val="14"/>
              </w:rPr>
            </w:pPr>
            <w:r w:rsidRPr="00C5580B">
              <w:rPr>
                <w:rFonts w:cs="Arial"/>
                <w:bCs/>
                <w:szCs w:val="14"/>
                <w:lang w:eastAsia="en-US"/>
              </w:rPr>
              <w:t>22</w:t>
            </w:r>
            <w:r>
              <w:rPr>
                <w:rFonts w:cs="Arial"/>
                <w:bCs/>
                <w:szCs w:val="14"/>
                <w:lang w:eastAsia="en-US"/>
              </w:rPr>
              <w:t>,</w:t>
            </w:r>
            <w:r w:rsidRPr="00C5580B">
              <w:rPr>
                <w:rFonts w:cs="Arial"/>
                <w:bCs/>
                <w:szCs w:val="14"/>
                <w:lang w:eastAsia="en-US"/>
              </w:rPr>
              <w:t>668</w:t>
            </w:r>
          </w:p>
        </w:tc>
        <w:tc>
          <w:tcPr>
            <w:tcW w:w="1424" w:type="dxa"/>
            <w:tcBorders>
              <w:top w:val="single" w:sz="2" w:space="0" w:color="1F3864" w:themeColor="accent1" w:themeShade="80"/>
            </w:tcBorders>
            <w:shd w:val="clear" w:color="auto" w:fill="auto"/>
          </w:tcPr>
          <w:p w14:paraId="3330A320" w14:textId="77777777" w:rsidR="00C070ED" w:rsidRPr="00056C3B" w:rsidRDefault="00C070ED">
            <w:pPr>
              <w:pStyle w:val="08-Tabelageral"/>
              <w:rPr>
                <w:rFonts w:cs="Arial"/>
                <w:bCs/>
                <w:szCs w:val="14"/>
              </w:rPr>
            </w:pPr>
            <w:r w:rsidRPr="00C5580B">
              <w:rPr>
                <w:rFonts w:cs="Arial"/>
                <w:bCs/>
                <w:szCs w:val="14"/>
              </w:rPr>
              <w:t>13</w:t>
            </w:r>
            <w:r>
              <w:rPr>
                <w:rFonts w:cs="Arial"/>
                <w:bCs/>
                <w:szCs w:val="14"/>
              </w:rPr>
              <w:t>,</w:t>
            </w:r>
            <w:r w:rsidRPr="00C5580B">
              <w:rPr>
                <w:rFonts w:cs="Arial"/>
                <w:bCs/>
                <w:szCs w:val="14"/>
              </w:rPr>
              <w:t>486</w:t>
            </w:r>
          </w:p>
        </w:tc>
        <w:tc>
          <w:tcPr>
            <w:tcW w:w="1384" w:type="dxa"/>
            <w:tcBorders>
              <w:top w:val="single" w:sz="2" w:space="0" w:color="1F3864" w:themeColor="accent1" w:themeShade="80"/>
            </w:tcBorders>
            <w:shd w:val="clear" w:color="auto" w:fill="auto"/>
          </w:tcPr>
          <w:p w14:paraId="6BEEC47C" w14:textId="77777777" w:rsidR="00C070ED" w:rsidRPr="00056C3B" w:rsidRDefault="00C070ED">
            <w:pPr>
              <w:pStyle w:val="08-Tabelageral"/>
              <w:rPr>
                <w:rFonts w:cs="Arial"/>
                <w:bCs/>
                <w:szCs w:val="14"/>
              </w:rPr>
            </w:pPr>
            <w:r w:rsidRPr="00C5580B">
              <w:rPr>
                <w:rFonts w:cs="Arial"/>
                <w:bCs/>
                <w:szCs w:val="14"/>
                <w:lang w:eastAsia="en-US"/>
              </w:rPr>
              <w:t>10</w:t>
            </w:r>
            <w:r>
              <w:rPr>
                <w:rFonts w:cs="Arial"/>
                <w:bCs/>
                <w:szCs w:val="14"/>
                <w:lang w:eastAsia="en-US"/>
              </w:rPr>
              <w:t>,</w:t>
            </w:r>
            <w:r w:rsidRPr="00C5580B">
              <w:rPr>
                <w:rFonts w:cs="Arial"/>
                <w:bCs/>
                <w:szCs w:val="14"/>
                <w:lang w:eastAsia="en-US"/>
              </w:rPr>
              <w:t>087</w:t>
            </w:r>
          </w:p>
        </w:tc>
        <w:tc>
          <w:tcPr>
            <w:tcW w:w="1505" w:type="dxa"/>
            <w:tcBorders>
              <w:top w:val="single" w:sz="2" w:space="0" w:color="1F3864" w:themeColor="accent1" w:themeShade="80"/>
            </w:tcBorders>
            <w:shd w:val="clear" w:color="auto" w:fill="auto"/>
          </w:tcPr>
          <w:p w14:paraId="41F4BC49" w14:textId="77777777" w:rsidR="00C070ED" w:rsidRPr="00056C3B" w:rsidRDefault="00C070ED">
            <w:pPr>
              <w:pStyle w:val="08-Tabelageral"/>
              <w:rPr>
                <w:rFonts w:cs="Arial"/>
                <w:bCs/>
                <w:szCs w:val="14"/>
              </w:rPr>
            </w:pPr>
            <w:r w:rsidRPr="00C5580B">
              <w:rPr>
                <w:rFonts w:cs="Arial"/>
                <w:bCs/>
                <w:szCs w:val="14"/>
              </w:rPr>
              <w:t>5</w:t>
            </w:r>
            <w:r>
              <w:rPr>
                <w:rFonts w:cs="Arial"/>
                <w:bCs/>
                <w:szCs w:val="14"/>
              </w:rPr>
              <w:t>,451</w:t>
            </w:r>
          </w:p>
        </w:tc>
        <w:tc>
          <w:tcPr>
            <w:tcW w:w="1309" w:type="dxa"/>
            <w:tcBorders>
              <w:top w:val="single" w:sz="2" w:space="0" w:color="1F3864" w:themeColor="accent1" w:themeShade="80"/>
            </w:tcBorders>
            <w:shd w:val="clear" w:color="auto" w:fill="auto"/>
          </w:tcPr>
          <w:p w14:paraId="64E82471" w14:textId="77777777" w:rsidR="00C070ED" w:rsidRPr="00062947" w:rsidRDefault="00C070ED">
            <w:pPr>
              <w:pStyle w:val="08-Tabelageral"/>
              <w:rPr>
                <w:rFonts w:cs="Arial"/>
                <w:b/>
                <w:szCs w:val="14"/>
              </w:rPr>
            </w:pPr>
            <w:r w:rsidRPr="00C5580B">
              <w:rPr>
                <w:rFonts w:cs="Arial"/>
                <w:b/>
                <w:szCs w:val="14"/>
              </w:rPr>
              <w:t>51</w:t>
            </w:r>
            <w:r>
              <w:rPr>
                <w:rFonts w:cs="Arial"/>
                <w:b/>
                <w:szCs w:val="14"/>
              </w:rPr>
              <w:t>,</w:t>
            </w:r>
            <w:r w:rsidRPr="00C5580B">
              <w:rPr>
                <w:rFonts w:cs="Arial"/>
                <w:b/>
                <w:szCs w:val="14"/>
              </w:rPr>
              <w:t>692</w:t>
            </w:r>
          </w:p>
        </w:tc>
      </w:tr>
      <w:tr w:rsidR="00C070ED" w:rsidRPr="00056C3B" w14:paraId="05161626" w14:textId="77777777">
        <w:trPr>
          <w:trHeight w:val="238"/>
        </w:trPr>
        <w:tc>
          <w:tcPr>
            <w:tcW w:w="2629" w:type="dxa"/>
            <w:shd w:val="clear" w:color="auto" w:fill="auto"/>
          </w:tcPr>
          <w:p w14:paraId="5EE9CA8D" w14:textId="77777777" w:rsidR="00C070ED" w:rsidRPr="00056C3B" w:rsidRDefault="00C070ED">
            <w:pPr>
              <w:pStyle w:val="070-TabelaPadro"/>
              <w:ind w:left="113"/>
              <w:jc w:val="left"/>
              <w:rPr>
                <w:bCs/>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388" w:type="dxa"/>
            <w:shd w:val="clear" w:color="auto" w:fill="auto"/>
          </w:tcPr>
          <w:p w14:paraId="4A0C7184" w14:textId="77777777" w:rsidR="00C070ED" w:rsidRPr="00056C3B" w:rsidRDefault="00C070ED">
            <w:pPr>
              <w:pStyle w:val="08-Tabelageral"/>
              <w:rPr>
                <w:rFonts w:cs="Arial"/>
                <w:bCs/>
                <w:szCs w:val="14"/>
              </w:rPr>
            </w:pPr>
            <w:r w:rsidRPr="00C5580B">
              <w:rPr>
                <w:rFonts w:cs="Arial"/>
                <w:bCs/>
                <w:szCs w:val="14"/>
              </w:rPr>
              <w:t>5</w:t>
            </w:r>
            <w:r>
              <w:rPr>
                <w:rFonts w:cs="Arial"/>
                <w:bCs/>
                <w:szCs w:val="14"/>
              </w:rPr>
              <w:t>,</w:t>
            </w:r>
            <w:r w:rsidRPr="00C5580B">
              <w:rPr>
                <w:rFonts w:cs="Arial"/>
                <w:bCs/>
                <w:szCs w:val="14"/>
              </w:rPr>
              <w:t>665</w:t>
            </w:r>
          </w:p>
        </w:tc>
        <w:tc>
          <w:tcPr>
            <w:tcW w:w="1424" w:type="dxa"/>
            <w:shd w:val="clear" w:color="auto" w:fill="auto"/>
          </w:tcPr>
          <w:p w14:paraId="5A6BBD2D" w14:textId="77777777" w:rsidR="00C070ED" w:rsidRPr="00056C3B" w:rsidRDefault="00C070ED">
            <w:pPr>
              <w:pStyle w:val="08-Tabelageral"/>
              <w:rPr>
                <w:rFonts w:cs="Arial"/>
                <w:bCs/>
                <w:szCs w:val="14"/>
              </w:rPr>
            </w:pPr>
            <w:r w:rsidRPr="00C5580B">
              <w:rPr>
                <w:rFonts w:cs="Arial"/>
                <w:bCs/>
                <w:szCs w:val="14"/>
              </w:rPr>
              <w:t>8</w:t>
            </w:r>
            <w:r>
              <w:rPr>
                <w:rFonts w:cs="Arial"/>
                <w:bCs/>
                <w:szCs w:val="14"/>
              </w:rPr>
              <w:t>,</w:t>
            </w:r>
            <w:r w:rsidRPr="00C5580B">
              <w:rPr>
                <w:rFonts w:cs="Arial"/>
                <w:bCs/>
                <w:szCs w:val="14"/>
              </w:rPr>
              <w:t>974</w:t>
            </w:r>
          </w:p>
        </w:tc>
        <w:tc>
          <w:tcPr>
            <w:tcW w:w="1384" w:type="dxa"/>
            <w:shd w:val="clear" w:color="auto" w:fill="auto"/>
          </w:tcPr>
          <w:p w14:paraId="72455A96" w14:textId="77777777" w:rsidR="00C070ED" w:rsidRPr="00056C3B" w:rsidRDefault="00C070ED">
            <w:pPr>
              <w:pStyle w:val="08-Tabelageral"/>
              <w:rPr>
                <w:rFonts w:cs="Arial"/>
                <w:bCs/>
                <w:szCs w:val="14"/>
              </w:rPr>
            </w:pPr>
            <w:r w:rsidRPr="00C5580B">
              <w:rPr>
                <w:rFonts w:cs="Arial"/>
                <w:bCs/>
                <w:szCs w:val="14"/>
              </w:rPr>
              <w:t>15</w:t>
            </w:r>
            <w:r>
              <w:rPr>
                <w:rFonts w:cs="Arial"/>
                <w:bCs/>
                <w:szCs w:val="14"/>
              </w:rPr>
              <w:t>,</w:t>
            </w:r>
            <w:r w:rsidRPr="00C5580B">
              <w:rPr>
                <w:rFonts w:cs="Arial"/>
                <w:bCs/>
                <w:szCs w:val="14"/>
              </w:rPr>
              <w:t>111</w:t>
            </w:r>
          </w:p>
        </w:tc>
        <w:tc>
          <w:tcPr>
            <w:tcW w:w="1505" w:type="dxa"/>
            <w:shd w:val="clear" w:color="auto" w:fill="auto"/>
          </w:tcPr>
          <w:p w14:paraId="69B11444" w14:textId="77777777" w:rsidR="00C070ED" w:rsidRPr="00056C3B" w:rsidRDefault="00C070ED">
            <w:pPr>
              <w:pStyle w:val="08-Tabelageral"/>
              <w:rPr>
                <w:rFonts w:cs="Arial"/>
                <w:bCs/>
                <w:szCs w:val="14"/>
              </w:rPr>
            </w:pPr>
            <w:r w:rsidRPr="00C5580B">
              <w:rPr>
                <w:rFonts w:cs="Arial"/>
                <w:bCs/>
                <w:szCs w:val="14"/>
              </w:rPr>
              <w:t>21</w:t>
            </w:r>
            <w:r>
              <w:rPr>
                <w:rFonts w:cs="Arial"/>
                <w:bCs/>
                <w:szCs w:val="14"/>
              </w:rPr>
              <w:t>,</w:t>
            </w:r>
            <w:r w:rsidRPr="00C5580B">
              <w:rPr>
                <w:rFonts w:cs="Arial"/>
                <w:bCs/>
                <w:szCs w:val="14"/>
              </w:rPr>
              <w:t>752</w:t>
            </w:r>
          </w:p>
        </w:tc>
        <w:tc>
          <w:tcPr>
            <w:tcW w:w="1309" w:type="dxa"/>
            <w:shd w:val="clear" w:color="auto" w:fill="auto"/>
          </w:tcPr>
          <w:p w14:paraId="49636492" w14:textId="77777777" w:rsidR="00C070ED" w:rsidRPr="00062947" w:rsidRDefault="00C070ED">
            <w:pPr>
              <w:pStyle w:val="08-Tabelageral"/>
              <w:rPr>
                <w:rFonts w:cs="Arial"/>
                <w:b/>
                <w:szCs w:val="14"/>
              </w:rPr>
            </w:pPr>
            <w:r w:rsidRPr="00C5580B">
              <w:rPr>
                <w:rFonts w:cs="Arial"/>
                <w:b/>
                <w:szCs w:val="14"/>
              </w:rPr>
              <w:t>51</w:t>
            </w:r>
            <w:r>
              <w:rPr>
                <w:rFonts w:cs="Arial"/>
                <w:b/>
                <w:szCs w:val="14"/>
              </w:rPr>
              <w:t>,</w:t>
            </w:r>
            <w:r w:rsidRPr="00C5580B">
              <w:rPr>
                <w:rFonts w:cs="Arial"/>
                <w:b/>
                <w:szCs w:val="14"/>
              </w:rPr>
              <w:t>502</w:t>
            </w:r>
          </w:p>
        </w:tc>
      </w:tr>
      <w:tr w:rsidR="00C070ED" w:rsidRPr="00810C05" w14:paraId="7DC75A8D" w14:textId="77777777">
        <w:trPr>
          <w:trHeight w:val="238"/>
        </w:trPr>
        <w:tc>
          <w:tcPr>
            <w:tcW w:w="2629" w:type="dxa"/>
            <w:shd w:val="clear" w:color="auto" w:fill="auto"/>
          </w:tcPr>
          <w:p w14:paraId="3B5C72DE" w14:textId="77777777" w:rsidR="00C070ED" w:rsidRPr="00810C05" w:rsidRDefault="00C070ED">
            <w:pPr>
              <w:pStyle w:val="070-TabelaPadro"/>
              <w:jc w:val="left"/>
              <w:rPr>
                <w:b/>
                <w:bCs/>
              </w:rPr>
            </w:pPr>
            <w:r w:rsidRPr="00810C05">
              <w:rPr>
                <w:b/>
                <w:bCs/>
              </w:rPr>
              <w:t xml:space="preserve">Total </w:t>
            </w:r>
            <w:proofErr w:type="spellStart"/>
            <w:r w:rsidRPr="00810C05">
              <w:rPr>
                <w:b/>
                <w:bCs/>
              </w:rPr>
              <w:t>Program</w:t>
            </w:r>
            <w:proofErr w:type="spellEnd"/>
            <w:r w:rsidRPr="00810C05">
              <w:rPr>
                <w:b/>
                <w:bCs/>
              </w:rPr>
              <w:t xml:space="preserve"> </w:t>
            </w:r>
            <w:proofErr w:type="spellStart"/>
            <w:r w:rsidRPr="00810C05">
              <w:rPr>
                <w:b/>
                <w:bCs/>
              </w:rPr>
              <w:t>Shares</w:t>
            </w:r>
            <w:proofErr w:type="spellEnd"/>
          </w:p>
        </w:tc>
        <w:tc>
          <w:tcPr>
            <w:tcW w:w="1388" w:type="dxa"/>
            <w:shd w:val="clear" w:color="auto" w:fill="auto"/>
          </w:tcPr>
          <w:p w14:paraId="64AF77ED" w14:textId="77777777" w:rsidR="00C070ED" w:rsidRPr="00810C05" w:rsidRDefault="00C070ED">
            <w:pPr>
              <w:pStyle w:val="08-Tabelageral"/>
              <w:rPr>
                <w:rFonts w:cs="Arial"/>
                <w:b/>
                <w:bCs/>
                <w:szCs w:val="14"/>
              </w:rPr>
            </w:pPr>
            <w:r w:rsidRPr="00C5580B">
              <w:rPr>
                <w:rFonts w:cs="Arial"/>
                <w:b/>
                <w:szCs w:val="14"/>
                <w:lang w:eastAsia="en-US"/>
              </w:rPr>
              <w:t>28</w:t>
            </w:r>
            <w:r>
              <w:rPr>
                <w:rFonts w:cs="Arial"/>
                <w:b/>
                <w:szCs w:val="14"/>
                <w:lang w:eastAsia="en-US"/>
              </w:rPr>
              <w:t>,</w:t>
            </w:r>
            <w:r w:rsidRPr="00C5580B">
              <w:rPr>
                <w:rFonts w:cs="Arial"/>
                <w:b/>
                <w:szCs w:val="14"/>
                <w:lang w:eastAsia="en-US"/>
              </w:rPr>
              <w:t>333</w:t>
            </w:r>
          </w:p>
        </w:tc>
        <w:tc>
          <w:tcPr>
            <w:tcW w:w="1424" w:type="dxa"/>
            <w:shd w:val="clear" w:color="auto" w:fill="auto"/>
          </w:tcPr>
          <w:p w14:paraId="3A98B1AA" w14:textId="77777777" w:rsidR="00C070ED" w:rsidRPr="00810C05" w:rsidRDefault="00C070ED">
            <w:pPr>
              <w:pStyle w:val="08-Tabelageral"/>
              <w:rPr>
                <w:rFonts w:cs="Arial"/>
                <w:b/>
                <w:bCs/>
                <w:szCs w:val="14"/>
              </w:rPr>
            </w:pPr>
            <w:r w:rsidRPr="00C5580B">
              <w:rPr>
                <w:rFonts w:cs="Arial"/>
                <w:b/>
                <w:szCs w:val="14"/>
                <w:lang w:eastAsia="en-US"/>
              </w:rPr>
              <w:t>22</w:t>
            </w:r>
            <w:r>
              <w:rPr>
                <w:rFonts w:cs="Arial"/>
                <w:b/>
                <w:szCs w:val="14"/>
                <w:lang w:eastAsia="en-US"/>
              </w:rPr>
              <w:t>,</w:t>
            </w:r>
            <w:r w:rsidRPr="00C5580B">
              <w:rPr>
                <w:rFonts w:cs="Arial"/>
                <w:b/>
                <w:szCs w:val="14"/>
                <w:lang w:eastAsia="en-US"/>
              </w:rPr>
              <w:t>460</w:t>
            </w:r>
          </w:p>
        </w:tc>
        <w:tc>
          <w:tcPr>
            <w:tcW w:w="1384" w:type="dxa"/>
            <w:shd w:val="clear" w:color="auto" w:fill="auto"/>
          </w:tcPr>
          <w:p w14:paraId="0EE4962F" w14:textId="77777777" w:rsidR="00C070ED" w:rsidRPr="00810C05" w:rsidRDefault="00C070ED">
            <w:pPr>
              <w:pStyle w:val="08-Tabelageral"/>
              <w:rPr>
                <w:rFonts w:cs="Arial"/>
                <w:b/>
                <w:bCs/>
                <w:szCs w:val="14"/>
              </w:rPr>
            </w:pPr>
            <w:r w:rsidRPr="00C5580B">
              <w:rPr>
                <w:rFonts w:cs="Arial"/>
                <w:b/>
                <w:szCs w:val="14"/>
                <w:lang w:eastAsia="en-US"/>
              </w:rPr>
              <w:t>25</w:t>
            </w:r>
            <w:r>
              <w:rPr>
                <w:rFonts w:cs="Arial"/>
                <w:b/>
                <w:szCs w:val="14"/>
                <w:lang w:eastAsia="en-US"/>
              </w:rPr>
              <w:t>,</w:t>
            </w:r>
            <w:r w:rsidRPr="00C5580B">
              <w:rPr>
                <w:rFonts w:cs="Arial"/>
                <w:b/>
                <w:szCs w:val="14"/>
                <w:lang w:eastAsia="en-US"/>
              </w:rPr>
              <w:t>198</w:t>
            </w:r>
          </w:p>
        </w:tc>
        <w:tc>
          <w:tcPr>
            <w:tcW w:w="1505" w:type="dxa"/>
            <w:shd w:val="clear" w:color="auto" w:fill="auto"/>
          </w:tcPr>
          <w:p w14:paraId="7262513A" w14:textId="77777777" w:rsidR="00C070ED" w:rsidRPr="00810C05" w:rsidRDefault="00C070ED">
            <w:pPr>
              <w:pStyle w:val="08-Tabelageral"/>
              <w:rPr>
                <w:rFonts w:cs="Arial"/>
                <w:b/>
                <w:bCs/>
                <w:szCs w:val="14"/>
              </w:rPr>
            </w:pPr>
            <w:r w:rsidRPr="00C5580B">
              <w:rPr>
                <w:rFonts w:cs="Arial"/>
                <w:b/>
                <w:szCs w:val="14"/>
              </w:rPr>
              <w:t>27</w:t>
            </w:r>
            <w:r>
              <w:rPr>
                <w:rFonts w:cs="Arial"/>
                <w:b/>
                <w:szCs w:val="14"/>
              </w:rPr>
              <w:t>,</w:t>
            </w:r>
            <w:r w:rsidRPr="00C5580B">
              <w:rPr>
                <w:rFonts w:cs="Arial"/>
                <w:b/>
                <w:szCs w:val="14"/>
              </w:rPr>
              <w:t>203</w:t>
            </w:r>
          </w:p>
        </w:tc>
        <w:tc>
          <w:tcPr>
            <w:tcW w:w="1309" w:type="dxa"/>
            <w:shd w:val="clear" w:color="auto" w:fill="auto"/>
          </w:tcPr>
          <w:p w14:paraId="40D31B33" w14:textId="77777777" w:rsidR="00C070ED" w:rsidRPr="00810C05" w:rsidRDefault="00C070ED">
            <w:pPr>
              <w:pStyle w:val="08-Tabelageral"/>
              <w:rPr>
                <w:rFonts w:cs="Arial"/>
                <w:b/>
                <w:bCs/>
                <w:szCs w:val="14"/>
              </w:rPr>
            </w:pPr>
            <w:r w:rsidRPr="00C5580B">
              <w:rPr>
                <w:rFonts w:cs="Arial"/>
                <w:b/>
                <w:szCs w:val="14"/>
              </w:rPr>
              <w:t>103</w:t>
            </w:r>
            <w:r>
              <w:rPr>
                <w:rFonts w:cs="Arial"/>
                <w:b/>
                <w:szCs w:val="14"/>
              </w:rPr>
              <w:t>,</w:t>
            </w:r>
            <w:r w:rsidRPr="00C5580B">
              <w:rPr>
                <w:rFonts w:cs="Arial"/>
                <w:b/>
                <w:szCs w:val="14"/>
              </w:rPr>
              <w:t>194</w:t>
            </w:r>
          </w:p>
        </w:tc>
      </w:tr>
    </w:tbl>
    <w:p w14:paraId="63E9CA0F" w14:textId="77777777" w:rsidR="00C070ED" w:rsidRDefault="00C070ED" w:rsidP="00C070ED">
      <w:pPr>
        <w:pStyle w:val="01-TtulodeNota"/>
        <w:shd w:val="clear" w:color="auto" w:fill="FFFFFF" w:themeFill="background1"/>
        <w:rPr>
          <w:color w:val="1F3864" w:themeColor="accent1" w:themeShade="80"/>
        </w:rPr>
      </w:pP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C070ED" w:rsidRPr="009E6BBD" w14:paraId="707A11DD" w14:textId="77777777">
        <w:trPr>
          <w:gridAfter w:val="1"/>
          <w:wAfter w:w="12" w:type="dxa"/>
          <w:trHeight w:val="238"/>
        </w:trPr>
        <w:tc>
          <w:tcPr>
            <w:tcW w:w="9627" w:type="dxa"/>
            <w:gridSpan w:val="7"/>
            <w:tcBorders>
              <w:top w:val="single" w:sz="4" w:space="0" w:color="1F3864" w:themeColor="accent1" w:themeShade="80"/>
              <w:bottom w:val="single" w:sz="4" w:space="0" w:color="1F3864" w:themeColor="accent1" w:themeShade="80"/>
            </w:tcBorders>
            <w:shd w:val="clear" w:color="auto" w:fill="auto"/>
          </w:tcPr>
          <w:p w14:paraId="1AF97E96" w14:textId="77777777" w:rsidR="00C070ED" w:rsidRPr="009E6BBD" w:rsidRDefault="00C070ED">
            <w:pPr>
              <w:pStyle w:val="08-Tabelageral"/>
              <w:jc w:val="center"/>
              <w:rPr>
                <w:b/>
                <w:bCs/>
              </w:rPr>
            </w:pPr>
            <w:proofErr w:type="spellStart"/>
            <w:r w:rsidRPr="009E6BBD">
              <w:rPr>
                <w:b/>
                <w:bCs/>
              </w:rPr>
              <w:lastRenderedPageBreak/>
              <w:t>Estimated</w:t>
            </w:r>
            <w:proofErr w:type="spellEnd"/>
            <w:r w:rsidRPr="009E6BBD">
              <w:rPr>
                <w:b/>
                <w:bCs/>
              </w:rPr>
              <w:t xml:space="preserve"> Schedule </w:t>
            </w:r>
            <w:proofErr w:type="spellStart"/>
            <w:r w:rsidRPr="009E6BBD">
              <w:rPr>
                <w:b/>
                <w:bCs/>
              </w:rPr>
              <w:t>Transfers</w:t>
            </w:r>
            <w:proofErr w:type="spellEnd"/>
          </w:p>
        </w:tc>
      </w:tr>
      <w:tr w:rsidR="00C070ED" w:rsidRPr="00733251" w14:paraId="611FD540" w14:textId="77777777">
        <w:trPr>
          <w:trHeight w:val="238"/>
        </w:trPr>
        <w:tc>
          <w:tcPr>
            <w:tcW w:w="2217" w:type="dxa"/>
            <w:tcBorders>
              <w:top w:val="single" w:sz="4" w:space="0" w:color="9CC2E5" w:themeColor="accent5" w:themeTint="99"/>
            </w:tcBorders>
            <w:shd w:val="clear" w:color="auto" w:fill="auto"/>
          </w:tcPr>
          <w:p w14:paraId="160C2F2B" w14:textId="77777777" w:rsidR="00C070ED" w:rsidRPr="00733251" w:rsidRDefault="00C070ED">
            <w:pPr>
              <w:pStyle w:val="070-TabelaPadro"/>
              <w:spacing w:line="276" w:lineRule="auto"/>
              <w:jc w:val="left"/>
            </w:pPr>
          </w:p>
        </w:tc>
        <w:tc>
          <w:tcPr>
            <w:tcW w:w="1095" w:type="dxa"/>
            <w:tcBorders>
              <w:top w:val="single" w:sz="4" w:space="0" w:color="9CC2E5" w:themeColor="accent5" w:themeTint="99"/>
            </w:tcBorders>
            <w:shd w:val="clear" w:color="auto" w:fill="auto"/>
          </w:tcPr>
          <w:p w14:paraId="6C7A3D0A" w14:textId="77777777" w:rsidR="00C070ED" w:rsidRPr="00E1087E" w:rsidRDefault="00C070ED">
            <w:pPr>
              <w:pStyle w:val="08-Tabelageral"/>
              <w:rPr>
                <w:rFonts w:cs="Arial"/>
                <w:b/>
                <w:bCs/>
                <w:szCs w:val="14"/>
              </w:rPr>
            </w:pPr>
            <w:proofErr w:type="spellStart"/>
            <w:r w:rsidRPr="00E1087E">
              <w:rPr>
                <w:rFonts w:cs="Arial"/>
                <w:b/>
                <w:bCs/>
                <w:szCs w:val="14"/>
              </w:rPr>
              <w:t>Per</w:t>
            </w:r>
            <w:r>
              <w:rPr>
                <w:rFonts w:cs="Arial"/>
                <w:b/>
                <w:bCs/>
                <w:szCs w:val="14"/>
              </w:rPr>
              <w:t>i</w:t>
            </w:r>
            <w:r w:rsidRPr="00E1087E">
              <w:rPr>
                <w:rFonts w:cs="Arial"/>
                <w:b/>
                <w:bCs/>
                <w:szCs w:val="14"/>
              </w:rPr>
              <w:t>o</w:t>
            </w:r>
            <w:r>
              <w:rPr>
                <w:rFonts w:cs="Arial"/>
                <w:b/>
                <w:bCs/>
                <w:szCs w:val="14"/>
              </w:rPr>
              <w:t>d</w:t>
            </w:r>
            <w:proofErr w:type="spellEnd"/>
          </w:p>
        </w:tc>
        <w:tc>
          <w:tcPr>
            <w:tcW w:w="1296" w:type="dxa"/>
            <w:tcBorders>
              <w:top w:val="single" w:sz="4" w:space="0" w:color="9CC2E5" w:themeColor="accent5" w:themeTint="99"/>
            </w:tcBorders>
            <w:shd w:val="clear" w:color="auto" w:fill="auto"/>
          </w:tcPr>
          <w:p w14:paraId="2884A038" w14:textId="77777777" w:rsidR="00C070ED" w:rsidRPr="00E31A92" w:rsidRDefault="00C070ED">
            <w:pPr>
              <w:pStyle w:val="08-Tabelageral"/>
              <w:rPr>
                <w:rFonts w:cs="Arial"/>
                <w:szCs w:val="14"/>
              </w:rPr>
            </w:pPr>
            <w:r w:rsidRPr="0093782B">
              <w:rPr>
                <w:b/>
              </w:rPr>
              <w:t>201</w:t>
            </w:r>
            <w:r>
              <w:rPr>
                <w:b/>
              </w:rPr>
              <w:t>9</w:t>
            </w:r>
            <w:r w:rsidRPr="0093782B">
              <w:rPr>
                <w:b/>
              </w:rPr>
              <w:t xml:space="preserve"> </w:t>
            </w:r>
            <w:proofErr w:type="spellStart"/>
            <w:r w:rsidRPr="0093782B">
              <w:rPr>
                <w:b/>
              </w:rPr>
              <w:t>Program</w:t>
            </w:r>
            <w:proofErr w:type="spellEnd"/>
          </w:p>
        </w:tc>
        <w:tc>
          <w:tcPr>
            <w:tcW w:w="1297" w:type="dxa"/>
            <w:tcBorders>
              <w:top w:val="single" w:sz="4" w:space="0" w:color="9CC2E5" w:themeColor="accent5" w:themeTint="99"/>
            </w:tcBorders>
            <w:shd w:val="clear" w:color="auto" w:fill="auto"/>
          </w:tcPr>
          <w:p w14:paraId="03035A4A" w14:textId="77777777" w:rsidR="00C070ED" w:rsidRPr="00E31A92" w:rsidRDefault="00C070ED">
            <w:pPr>
              <w:pStyle w:val="08-Tabelageral"/>
              <w:rPr>
                <w:rFonts w:cs="Arial"/>
                <w:szCs w:val="14"/>
              </w:rPr>
            </w:pPr>
            <w:r w:rsidRPr="0093782B">
              <w:rPr>
                <w:b/>
              </w:rPr>
              <w:t>20</w:t>
            </w:r>
            <w:r>
              <w:rPr>
                <w:b/>
              </w:rPr>
              <w:t xml:space="preserve">20 </w:t>
            </w:r>
            <w:proofErr w:type="spellStart"/>
            <w:r w:rsidRPr="0093782B">
              <w:rPr>
                <w:b/>
              </w:rPr>
              <w:t>Program</w:t>
            </w:r>
            <w:proofErr w:type="spellEnd"/>
          </w:p>
        </w:tc>
        <w:tc>
          <w:tcPr>
            <w:tcW w:w="1297" w:type="dxa"/>
            <w:tcBorders>
              <w:top w:val="single" w:sz="4" w:space="0" w:color="9CC2E5" w:themeColor="accent5" w:themeTint="99"/>
            </w:tcBorders>
            <w:shd w:val="clear" w:color="auto" w:fill="auto"/>
          </w:tcPr>
          <w:p w14:paraId="32AB8979" w14:textId="77777777" w:rsidR="00C070ED" w:rsidRPr="00E31A92" w:rsidRDefault="00C070ED">
            <w:pPr>
              <w:pStyle w:val="08-Tabelageral"/>
              <w:rPr>
                <w:rFonts w:cs="Arial"/>
                <w:szCs w:val="14"/>
              </w:rPr>
            </w:pPr>
            <w:r w:rsidRPr="0093782B">
              <w:rPr>
                <w:b/>
              </w:rPr>
              <w:t>20</w:t>
            </w:r>
            <w:r>
              <w:rPr>
                <w:b/>
              </w:rPr>
              <w:t>21</w:t>
            </w:r>
            <w:r w:rsidRPr="0093782B">
              <w:rPr>
                <w:b/>
              </w:rPr>
              <w:t xml:space="preserve"> </w:t>
            </w:r>
            <w:proofErr w:type="spellStart"/>
            <w:r w:rsidRPr="0093782B">
              <w:rPr>
                <w:b/>
              </w:rPr>
              <w:t>Program</w:t>
            </w:r>
            <w:proofErr w:type="spellEnd"/>
          </w:p>
        </w:tc>
        <w:tc>
          <w:tcPr>
            <w:tcW w:w="1297" w:type="dxa"/>
            <w:tcBorders>
              <w:top w:val="single" w:sz="4" w:space="0" w:color="9CC2E5" w:themeColor="accent5" w:themeTint="99"/>
            </w:tcBorders>
            <w:shd w:val="clear" w:color="auto" w:fill="auto"/>
          </w:tcPr>
          <w:p w14:paraId="79C5B076" w14:textId="77777777" w:rsidR="00C070ED" w:rsidRPr="00E31A92" w:rsidRDefault="00C070ED">
            <w:pPr>
              <w:pStyle w:val="08-Tabelageral"/>
              <w:rPr>
                <w:rFonts w:cs="Arial"/>
                <w:szCs w:val="14"/>
              </w:rPr>
            </w:pPr>
            <w:r w:rsidRPr="0093782B">
              <w:rPr>
                <w:b/>
              </w:rPr>
              <w:t>202</w:t>
            </w:r>
            <w:r>
              <w:rPr>
                <w:b/>
              </w:rPr>
              <w:t>2</w:t>
            </w:r>
            <w:r w:rsidRPr="0093782B">
              <w:rPr>
                <w:b/>
              </w:rPr>
              <w:t xml:space="preserve"> </w:t>
            </w:r>
            <w:proofErr w:type="spellStart"/>
            <w:r w:rsidRPr="0093782B">
              <w:rPr>
                <w:b/>
              </w:rPr>
              <w:t>Program</w:t>
            </w:r>
            <w:proofErr w:type="spellEnd"/>
          </w:p>
        </w:tc>
        <w:tc>
          <w:tcPr>
            <w:tcW w:w="1140" w:type="dxa"/>
            <w:gridSpan w:val="2"/>
            <w:tcBorders>
              <w:top w:val="single" w:sz="4" w:space="0" w:color="9CC2E5" w:themeColor="accent5" w:themeTint="99"/>
            </w:tcBorders>
            <w:shd w:val="clear" w:color="auto" w:fill="auto"/>
          </w:tcPr>
          <w:p w14:paraId="300F96FB" w14:textId="77777777" w:rsidR="00C070ED" w:rsidRPr="00056C3B" w:rsidRDefault="00C070ED">
            <w:pPr>
              <w:pStyle w:val="08-Tabelageral"/>
              <w:rPr>
                <w:b/>
                <w:bCs/>
              </w:rPr>
            </w:pPr>
            <w:r>
              <w:rPr>
                <w:b/>
                <w:bCs/>
              </w:rPr>
              <w:t>Total</w:t>
            </w:r>
          </w:p>
        </w:tc>
      </w:tr>
      <w:tr w:rsidR="00C070ED" w:rsidRPr="00733251" w14:paraId="0E8E8A4B" w14:textId="77777777">
        <w:trPr>
          <w:trHeight w:val="238"/>
        </w:trPr>
        <w:tc>
          <w:tcPr>
            <w:tcW w:w="2217" w:type="dxa"/>
            <w:shd w:val="clear" w:color="auto" w:fill="auto"/>
          </w:tcPr>
          <w:p w14:paraId="1D44EFB0" w14:textId="77777777" w:rsidR="00C070ED" w:rsidRPr="00E31A92" w:rsidRDefault="00C070ED">
            <w:pPr>
              <w:pStyle w:val="070-TabelaPadro"/>
              <w:ind w:left="113"/>
              <w:jc w:val="left"/>
              <w:rPr>
                <w:b/>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95" w:type="dxa"/>
            <w:shd w:val="clear" w:color="auto" w:fill="auto"/>
          </w:tcPr>
          <w:p w14:paraId="78ABFAF1" w14:textId="77777777" w:rsidR="00C070ED" w:rsidRPr="00062947" w:rsidRDefault="00C070ED">
            <w:pPr>
              <w:pStyle w:val="08-Tabelageral"/>
              <w:rPr>
                <w:rFonts w:cs="Arial"/>
                <w:bCs/>
                <w:szCs w:val="14"/>
              </w:rPr>
            </w:pPr>
            <w:proofErr w:type="spellStart"/>
            <w:r w:rsidRPr="00B8356C">
              <w:t>March</w:t>
            </w:r>
            <w:proofErr w:type="spellEnd"/>
            <w:r w:rsidRPr="00B8356C">
              <w:t xml:space="preserve"> 202</w:t>
            </w:r>
            <w:r>
              <w:t>4</w:t>
            </w:r>
          </w:p>
        </w:tc>
        <w:tc>
          <w:tcPr>
            <w:tcW w:w="1296" w:type="dxa"/>
            <w:shd w:val="clear" w:color="auto" w:fill="auto"/>
          </w:tcPr>
          <w:p w14:paraId="78C6DEBE" w14:textId="77777777" w:rsidR="00C070ED" w:rsidRPr="00062947" w:rsidRDefault="00C070ED">
            <w:pPr>
              <w:pStyle w:val="08-Tabelageral"/>
              <w:rPr>
                <w:rFonts w:cs="Arial"/>
                <w:bCs/>
                <w:szCs w:val="14"/>
              </w:rPr>
            </w:pPr>
            <w:r w:rsidRPr="00FE1988">
              <w:rPr>
                <w:rFonts w:cs="Arial"/>
                <w:bCs/>
                <w:szCs w:val="14"/>
                <w:lang w:eastAsia="en-US"/>
              </w:rPr>
              <w:t>5</w:t>
            </w:r>
            <w:r>
              <w:rPr>
                <w:rFonts w:cs="Arial"/>
                <w:bCs/>
                <w:szCs w:val="14"/>
                <w:lang w:eastAsia="en-US"/>
              </w:rPr>
              <w:t>,</w:t>
            </w:r>
            <w:r w:rsidRPr="00FE1988">
              <w:rPr>
                <w:rFonts w:cs="Arial"/>
                <w:bCs/>
                <w:szCs w:val="14"/>
                <w:lang w:eastAsia="en-US"/>
              </w:rPr>
              <w:t>665</w:t>
            </w:r>
          </w:p>
        </w:tc>
        <w:tc>
          <w:tcPr>
            <w:tcW w:w="1297" w:type="dxa"/>
            <w:shd w:val="clear" w:color="auto" w:fill="auto"/>
          </w:tcPr>
          <w:p w14:paraId="005C0E25" w14:textId="77777777" w:rsidR="00C070ED" w:rsidRPr="00062947" w:rsidRDefault="00C070ED">
            <w:pPr>
              <w:pStyle w:val="08-Tabelageral"/>
              <w:rPr>
                <w:rFonts w:cs="Arial"/>
                <w:bCs/>
                <w:szCs w:val="14"/>
              </w:rPr>
            </w:pPr>
            <w:r w:rsidRPr="00FE1988">
              <w:rPr>
                <w:rFonts w:cs="Arial"/>
                <w:bCs/>
                <w:szCs w:val="14"/>
                <w:lang w:eastAsia="en-US"/>
              </w:rPr>
              <w:t>4</w:t>
            </w:r>
            <w:r>
              <w:rPr>
                <w:rFonts w:cs="Arial"/>
                <w:bCs/>
                <w:szCs w:val="14"/>
                <w:lang w:eastAsia="en-US"/>
              </w:rPr>
              <w:t>,</w:t>
            </w:r>
            <w:r w:rsidRPr="00FE1988">
              <w:rPr>
                <w:rFonts w:cs="Arial"/>
                <w:bCs/>
                <w:szCs w:val="14"/>
                <w:lang w:eastAsia="en-US"/>
              </w:rPr>
              <w:t>487</w:t>
            </w:r>
          </w:p>
        </w:tc>
        <w:tc>
          <w:tcPr>
            <w:tcW w:w="1297" w:type="dxa"/>
            <w:shd w:val="clear" w:color="auto" w:fill="auto"/>
          </w:tcPr>
          <w:p w14:paraId="6697634D" w14:textId="77777777" w:rsidR="00C070ED" w:rsidRPr="00062947" w:rsidRDefault="00C070ED">
            <w:pPr>
              <w:pStyle w:val="08-Tabelageral"/>
              <w:rPr>
                <w:rFonts w:cs="Arial"/>
                <w:bCs/>
                <w:szCs w:val="14"/>
              </w:rPr>
            </w:pPr>
            <w:r w:rsidRPr="00FE1988">
              <w:rPr>
                <w:rFonts w:cs="Arial"/>
                <w:bCs/>
                <w:szCs w:val="14"/>
              </w:rPr>
              <w:t>5</w:t>
            </w:r>
            <w:r>
              <w:rPr>
                <w:rFonts w:cs="Arial"/>
                <w:bCs/>
                <w:szCs w:val="14"/>
              </w:rPr>
              <w:t>,</w:t>
            </w:r>
            <w:r w:rsidRPr="00FE1988">
              <w:rPr>
                <w:rFonts w:cs="Arial"/>
                <w:bCs/>
                <w:szCs w:val="14"/>
              </w:rPr>
              <w:t>037</w:t>
            </w:r>
          </w:p>
        </w:tc>
        <w:tc>
          <w:tcPr>
            <w:tcW w:w="1297" w:type="dxa"/>
            <w:shd w:val="clear" w:color="auto" w:fill="auto"/>
          </w:tcPr>
          <w:p w14:paraId="58C97436" w14:textId="77777777" w:rsidR="00C070ED" w:rsidRPr="00062947" w:rsidRDefault="00C070ED">
            <w:pPr>
              <w:pStyle w:val="08-Tabelageral"/>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shd w:val="clear" w:color="auto" w:fill="auto"/>
            <w:vAlign w:val="bottom"/>
          </w:tcPr>
          <w:p w14:paraId="437C31C7" w14:textId="77777777" w:rsidR="00C070ED" w:rsidRPr="00187166" w:rsidRDefault="00C070ED">
            <w:pPr>
              <w:pStyle w:val="08-Tabelageral"/>
              <w:rPr>
                <w:rFonts w:cs="Arial"/>
                <w:b/>
                <w:szCs w:val="14"/>
              </w:rPr>
            </w:pPr>
            <w:r w:rsidRPr="00C5580B">
              <w:rPr>
                <w:rFonts w:cs="Arial"/>
                <w:bCs/>
                <w:szCs w:val="14"/>
              </w:rPr>
              <w:t>20</w:t>
            </w:r>
            <w:r>
              <w:rPr>
                <w:rFonts w:cs="Arial"/>
                <w:bCs/>
                <w:szCs w:val="14"/>
              </w:rPr>
              <w:t>,</w:t>
            </w:r>
            <w:r w:rsidRPr="00C5580B">
              <w:rPr>
                <w:rFonts w:cs="Arial"/>
                <w:bCs/>
                <w:szCs w:val="14"/>
              </w:rPr>
              <w:t>627</w:t>
            </w:r>
          </w:p>
        </w:tc>
      </w:tr>
      <w:tr w:rsidR="00C070ED" w:rsidRPr="00733251" w14:paraId="51C53296" w14:textId="77777777">
        <w:trPr>
          <w:trHeight w:val="238"/>
        </w:trPr>
        <w:tc>
          <w:tcPr>
            <w:tcW w:w="2217" w:type="dxa"/>
            <w:shd w:val="clear" w:color="auto" w:fill="auto"/>
          </w:tcPr>
          <w:p w14:paraId="0D5C2169" w14:textId="77777777" w:rsidR="00C070ED" w:rsidRPr="00E31A92" w:rsidRDefault="00C070ED">
            <w:pPr>
              <w:pStyle w:val="070-TabelaPadro"/>
              <w:ind w:left="113"/>
              <w:jc w:val="left"/>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95" w:type="dxa"/>
            <w:shd w:val="clear" w:color="auto" w:fill="auto"/>
          </w:tcPr>
          <w:p w14:paraId="227A7B88" w14:textId="77777777" w:rsidR="00C070ED" w:rsidRPr="00062947" w:rsidRDefault="00C070ED">
            <w:pPr>
              <w:pStyle w:val="08-Tabelageral"/>
              <w:rPr>
                <w:rFonts w:cs="Arial"/>
                <w:bCs/>
                <w:szCs w:val="14"/>
              </w:rPr>
            </w:pPr>
            <w:proofErr w:type="spellStart"/>
            <w:r w:rsidRPr="00B8356C">
              <w:t>March</w:t>
            </w:r>
            <w:proofErr w:type="spellEnd"/>
            <w:r w:rsidRPr="00B8356C">
              <w:t xml:space="preserve"> 202</w:t>
            </w:r>
            <w:r>
              <w:t>5</w:t>
            </w:r>
          </w:p>
        </w:tc>
        <w:tc>
          <w:tcPr>
            <w:tcW w:w="1296" w:type="dxa"/>
            <w:shd w:val="clear" w:color="auto" w:fill="auto"/>
          </w:tcPr>
          <w:p w14:paraId="4FE1E7B2" w14:textId="77777777" w:rsidR="00C070ED" w:rsidRPr="00062947" w:rsidRDefault="00C070ED">
            <w:pPr>
              <w:pStyle w:val="08-Tabelageral"/>
              <w:rPr>
                <w:rFonts w:cs="Arial"/>
                <w:bCs/>
                <w:szCs w:val="14"/>
              </w:rPr>
            </w:pPr>
            <w:r w:rsidRPr="00FE1988">
              <w:rPr>
                <w:rFonts w:cs="Arial"/>
                <w:bCs/>
                <w:szCs w:val="14"/>
                <w:lang w:eastAsia="en-US"/>
              </w:rPr>
              <w:t>--</w:t>
            </w:r>
          </w:p>
        </w:tc>
        <w:tc>
          <w:tcPr>
            <w:tcW w:w="1297" w:type="dxa"/>
            <w:shd w:val="clear" w:color="auto" w:fill="auto"/>
          </w:tcPr>
          <w:p w14:paraId="288288F5" w14:textId="77777777" w:rsidR="00C070ED" w:rsidRPr="00062947" w:rsidRDefault="00C070ED">
            <w:pPr>
              <w:pStyle w:val="08-Tabelageral"/>
              <w:rPr>
                <w:rFonts w:cs="Arial"/>
                <w:bCs/>
                <w:szCs w:val="14"/>
              </w:rPr>
            </w:pPr>
            <w:r w:rsidRPr="00FE1988">
              <w:rPr>
                <w:rFonts w:cs="Arial"/>
                <w:bCs/>
                <w:szCs w:val="14"/>
                <w:lang w:eastAsia="en-US"/>
              </w:rPr>
              <w:t>4</w:t>
            </w:r>
            <w:r>
              <w:rPr>
                <w:rFonts w:cs="Arial"/>
                <w:bCs/>
                <w:szCs w:val="14"/>
                <w:lang w:eastAsia="en-US"/>
              </w:rPr>
              <w:t>,</w:t>
            </w:r>
            <w:r w:rsidRPr="00FE1988">
              <w:rPr>
                <w:rFonts w:cs="Arial"/>
                <w:bCs/>
                <w:szCs w:val="14"/>
                <w:lang w:eastAsia="en-US"/>
              </w:rPr>
              <w:t>487</w:t>
            </w:r>
          </w:p>
        </w:tc>
        <w:tc>
          <w:tcPr>
            <w:tcW w:w="1297" w:type="dxa"/>
            <w:shd w:val="clear" w:color="auto" w:fill="auto"/>
          </w:tcPr>
          <w:p w14:paraId="32CCEB0F" w14:textId="77777777" w:rsidR="00C070ED" w:rsidRPr="00062947" w:rsidRDefault="00C070ED">
            <w:pPr>
              <w:pStyle w:val="08-Tabelageral"/>
              <w:rPr>
                <w:rFonts w:cs="Arial"/>
                <w:bCs/>
                <w:szCs w:val="14"/>
              </w:rPr>
            </w:pPr>
            <w:r w:rsidRPr="00FE1988">
              <w:rPr>
                <w:rFonts w:cs="Arial"/>
                <w:bCs/>
                <w:szCs w:val="14"/>
              </w:rPr>
              <w:t>5</w:t>
            </w:r>
            <w:r>
              <w:rPr>
                <w:rFonts w:cs="Arial"/>
                <w:bCs/>
                <w:szCs w:val="14"/>
              </w:rPr>
              <w:t>,</w:t>
            </w:r>
            <w:r w:rsidRPr="00FE1988">
              <w:rPr>
                <w:rFonts w:cs="Arial"/>
                <w:bCs/>
                <w:szCs w:val="14"/>
              </w:rPr>
              <w:t>037</w:t>
            </w:r>
          </w:p>
        </w:tc>
        <w:tc>
          <w:tcPr>
            <w:tcW w:w="1297" w:type="dxa"/>
            <w:shd w:val="clear" w:color="auto" w:fill="auto"/>
          </w:tcPr>
          <w:p w14:paraId="7A625FEF" w14:textId="77777777" w:rsidR="00C070ED" w:rsidRPr="00062947" w:rsidRDefault="00C070ED">
            <w:pPr>
              <w:pStyle w:val="08-Tabelageral"/>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shd w:val="clear" w:color="auto" w:fill="auto"/>
            <w:vAlign w:val="bottom"/>
          </w:tcPr>
          <w:p w14:paraId="2B074A96" w14:textId="77777777" w:rsidR="00C070ED" w:rsidRPr="00187166" w:rsidRDefault="00C070ED">
            <w:pPr>
              <w:pStyle w:val="08-Tabelageral"/>
              <w:rPr>
                <w:rFonts w:cs="Arial"/>
                <w:b/>
                <w:szCs w:val="14"/>
              </w:rPr>
            </w:pPr>
            <w:r w:rsidRPr="00C5580B">
              <w:rPr>
                <w:rFonts w:cs="Arial"/>
                <w:bCs/>
                <w:szCs w:val="14"/>
              </w:rPr>
              <w:t>14</w:t>
            </w:r>
            <w:r>
              <w:rPr>
                <w:rFonts w:cs="Arial"/>
                <w:bCs/>
                <w:szCs w:val="14"/>
              </w:rPr>
              <w:t>,</w:t>
            </w:r>
            <w:r w:rsidRPr="00C5580B">
              <w:rPr>
                <w:rFonts w:cs="Arial"/>
                <w:bCs/>
                <w:szCs w:val="14"/>
              </w:rPr>
              <w:t>962</w:t>
            </w:r>
          </w:p>
        </w:tc>
      </w:tr>
      <w:tr w:rsidR="00C070ED" w:rsidRPr="00733251" w14:paraId="2D51C5FE" w14:textId="77777777">
        <w:trPr>
          <w:trHeight w:val="238"/>
        </w:trPr>
        <w:tc>
          <w:tcPr>
            <w:tcW w:w="2217" w:type="dxa"/>
            <w:shd w:val="clear" w:color="auto" w:fill="auto"/>
          </w:tcPr>
          <w:p w14:paraId="15327305" w14:textId="77777777" w:rsidR="00C070ED" w:rsidRPr="00E31A92" w:rsidRDefault="00C070ED">
            <w:pPr>
              <w:pStyle w:val="070-TabelaPadro"/>
              <w:ind w:left="113"/>
              <w:jc w:val="left"/>
              <w:rPr>
                <w:b/>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95" w:type="dxa"/>
            <w:shd w:val="clear" w:color="auto" w:fill="auto"/>
          </w:tcPr>
          <w:p w14:paraId="4B734814" w14:textId="77777777" w:rsidR="00C070ED" w:rsidRPr="00062947" w:rsidRDefault="00C070ED">
            <w:pPr>
              <w:pStyle w:val="08-Tabelageral"/>
              <w:rPr>
                <w:rFonts w:cs="Arial"/>
                <w:bCs/>
                <w:szCs w:val="14"/>
              </w:rPr>
            </w:pPr>
            <w:proofErr w:type="spellStart"/>
            <w:r w:rsidRPr="00B8356C">
              <w:t>March</w:t>
            </w:r>
            <w:proofErr w:type="spellEnd"/>
            <w:r w:rsidRPr="00B8356C">
              <w:t xml:space="preserve"> 202</w:t>
            </w:r>
            <w:r>
              <w:t>6</w:t>
            </w:r>
          </w:p>
        </w:tc>
        <w:tc>
          <w:tcPr>
            <w:tcW w:w="1296" w:type="dxa"/>
            <w:shd w:val="clear" w:color="auto" w:fill="auto"/>
          </w:tcPr>
          <w:p w14:paraId="20A10920" w14:textId="77777777" w:rsidR="00C070ED" w:rsidRPr="00062947" w:rsidRDefault="00C070ED">
            <w:pPr>
              <w:pStyle w:val="08-Tabelageral"/>
              <w:rPr>
                <w:rFonts w:cs="Arial"/>
                <w:bCs/>
                <w:szCs w:val="14"/>
              </w:rPr>
            </w:pPr>
            <w:r w:rsidRPr="00FE1988">
              <w:rPr>
                <w:rFonts w:cs="Arial"/>
                <w:bCs/>
                <w:szCs w:val="14"/>
                <w:lang w:eastAsia="en-US"/>
              </w:rPr>
              <w:t>--</w:t>
            </w:r>
          </w:p>
        </w:tc>
        <w:tc>
          <w:tcPr>
            <w:tcW w:w="1297" w:type="dxa"/>
            <w:shd w:val="clear" w:color="auto" w:fill="auto"/>
          </w:tcPr>
          <w:p w14:paraId="5CE7CCA4" w14:textId="77777777" w:rsidR="00C070ED" w:rsidRPr="00062947" w:rsidRDefault="00C070ED">
            <w:pPr>
              <w:pStyle w:val="08-Tabelageral"/>
              <w:rPr>
                <w:rFonts w:cs="Arial"/>
                <w:bCs/>
                <w:szCs w:val="14"/>
              </w:rPr>
            </w:pPr>
            <w:r w:rsidRPr="00FE1988">
              <w:rPr>
                <w:rFonts w:cs="Arial"/>
                <w:bCs/>
                <w:szCs w:val="14"/>
                <w:lang w:eastAsia="en-US"/>
              </w:rPr>
              <w:t>--</w:t>
            </w:r>
          </w:p>
        </w:tc>
        <w:tc>
          <w:tcPr>
            <w:tcW w:w="1297" w:type="dxa"/>
            <w:shd w:val="clear" w:color="auto" w:fill="auto"/>
          </w:tcPr>
          <w:p w14:paraId="43A29C60" w14:textId="77777777" w:rsidR="00C070ED" w:rsidRPr="00062947" w:rsidRDefault="00C070ED">
            <w:pPr>
              <w:pStyle w:val="08-Tabelageral"/>
              <w:rPr>
                <w:rFonts w:cs="Arial"/>
                <w:bCs/>
                <w:szCs w:val="14"/>
              </w:rPr>
            </w:pPr>
            <w:r w:rsidRPr="00FE1988">
              <w:rPr>
                <w:rFonts w:cs="Arial"/>
                <w:szCs w:val="14"/>
              </w:rPr>
              <w:t>5</w:t>
            </w:r>
            <w:r>
              <w:rPr>
                <w:rFonts w:cs="Arial"/>
                <w:szCs w:val="14"/>
              </w:rPr>
              <w:t>,</w:t>
            </w:r>
            <w:r w:rsidRPr="00FE1988">
              <w:rPr>
                <w:rFonts w:cs="Arial"/>
                <w:szCs w:val="14"/>
              </w:rPr>
              <w:t>037</w:t>
            </w:r>
          </w:p>
        </w:tc>
        <w:tc>
          <w:tcPr>
            <w:tcW w:w="1297" w:type="dxa"/>
            <w:shd w:val="clear" w:color="auto" w:fill="auto"/>
          </w:tcPr>
          <w:p w14:paraId="5055DED3" w14:textId="77777777" w:rsidR="00C070ED" w:rsidRPr="00062947" w:rsidRDefault="00C070ED">
            <w:pPr>
              <w:pStyle w:val="08-Tabelageral"/>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shd w:val="clear" w:color="auto" w:fill="auto"/>
            <w:vAlign w:val="bottom"/>
          </w:tcPr>
          <w:p w14:paraId="0952173A" w14:textId="77777777" w:rsidR="00C070ED" w:rsidRPr="00187166" w:rsidRDefault="00C070ED">
            <w:pPr>
              <w:pStyle w:val="08-Tabelageral"/>
              <w:rPr>
                <w:rFonts w:cs="Arial"/>
                <w:b/>
                <w:szCs w:val="14"/>
              </w:rPr>
            </w:pPr>
            <w:r w:rsidRPr="00C5580B">
              <w:rPr>
                <w:rFonts w:cs="Arial"/>
                <w:bCs/>
                <w:szCs w:val="14"/>
              </w:rPr>
              <w:t>10</w:t>
            </w:r>
            <w:r>
              <w:rPr>
                <w:rFonts w:cs="Arial"/>
                <w:bCs/>
                <w:szCs w:val="14"/>
              </w:rPr>
              <w:t>,</w:t>
            </w:r>
            <w:r w:rsidRPr="00C5580B">
              <w:rPr>
                <w:rFonts w:cs="Arial"/>
                <w:bCs/>
                <w:szCs w:val="14"/>
              </w:rPr>
              <w:t>475</w:t>
            </w:r>
          </w:p>
        </w:tc>
      </w:tr>
      <w:tr w:rsidR="00C070ED" w:rsidRPr="00733251" w14:paraId="30353CD3" w14:textId="77777777">
        <w:trPr>
          <w:trHeight w:val="238"/>
        </w:trPr>
        <w:tc>
          <w:tcPr>
            <w:tcW w:w="2217" w:type="dxa"/>
            <w:tcBorders>
              <w:bottom w:val="nil"/>
            </w:tcBorders>
            <w:shd w:val="clear" w:color="auto" w:fill="auto"/>
          </w:tcPr>
          <w:p w14:paraId="35256469" w14:textId="77777777" w:rsidR="00C070ED" w:rsidRPr="00E31A92" w:rsidRDefault="00C070ED">
            <w:pPr>
              <w:pStyle w:val="070-TabelaPadro"/>
              <w:ind w:left="113"/>
              <w:jc w:val="left"/>
              <w:rPr>
                <w:b/>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95" w:type="dxa"/>
            <w:tcBorders>
              <w:bottom w:val="nil"/>
            </w:tcBorders>
            <w:shd w:val="clear" w:color="auto" w:fill="auto"/>
          </w:tcPr>
          <w:p w14:paraId="7689E064" w14:textId="77777777" w:rsidR="00C070ED" w:rsidRPr="00062947" w:rsidRDefault="00C070ED">
            <w:pPr>
              <w:pStyle w:val="08-Tabelageral"/>
              <w:rPr>
                <w:rFonts w:cs="Arial"/>
                <w:bCs/>
                <w:szCs w:val="14"/>
              </w:rPr>
            </w:pPr>
            <w:proofErr w:type="spellStart"/>
            <w:r w:rsidRPr="00B8356C">
              <w:t>March</w:t>
            </w:r>
            <w:proofErr w:type="spellEnd"/>
            <w:r w:rsidRPr="00B8356C">
              <w:t xml:space="preserve"> 202</w:t>
            </w:r>
            <w:r>
              <w:t>7</w:t>
            </w:r>
          </w:p>
        </w:tc>
        <w:tc>
          <w:tcPr>
            <w:tcW w:w="1296" w:type="dxa"/>
            <w:tcBorders>
              <w:bottom w:val="nil"/>
            </w:tcBorders>
            <w:shd w:val="clear" w:color="auto" w:fill="auto"/>
          </w:tcPr>
          <w:p w14:paraId="22724AC6" w14:textId="77777777" w:rsidR="00C070ED" w:rsidRPr="00062947" w:rsidRDefault="00C070ED">
            <w:pPr>
              <w:pStyle w:val="08-Tabelageral"/>
              <w:rPr>
                <w:rFonts w:cs="Arial"/>
                <w:bCs/>
                <w:szCs w:val="14"/>
              </w:rPr>
            </w:pPr>
            <w:r w:rsidRPr="00FE1988">
              <w:rPr>
                <w:rFonts w:cs="Arial"/>
                <w:bCs/>
                <w:szCs w:val="14"/>
                <w:lang w:eastAsia="en-US"/>
              </w:rPr>
              <w:t>--</w:t>
            </w:r>
          </w:p>
        </w:tc>
        <w:tc>
          <w:tcPr>
            <w:tcW w:w="1297" w:type="dxa"/>
            <w:tcBorders>
              <w:bottom w:val="nil"/>
            </w:tcBorders>
            <w:shd w:val="clear" w:color="auto" w:fill="auto"/>
          </w:tcPr>
          <w:p w14:paraId="15AB5DE2" w14:textId="77777777" w:rsidR="00C070ED" w:rsidRPr="00062947" w:rsidRDefault="00C070ED">
            <w:pPr>
              <w:pStyle w:val="08-Tabelageral"/>
              <w:rPr>
                <w:rFonts w:cs="Arial"/>
                <w:bCs/>
                <w:szCs w:val="14"/>
              </w:rPr>
            </w:pPr>
            <w:r w:rsidRPr="00FE1988">
              <w:rPr>
                <w:rFonts w:cs="Arial"/>
                <w:bCs/>
                <w:szCs w:val="14"/>
                <w:lang w:eastAsia="en-US"/>
              </w:rPr>
              <w:t>--</w:t>
            </w:r>
          </w:p>
        </w:tc>
        <w:tc>
          <w:tcPr>
            <w:tcW w:w="1297" w:type="dxa"/>
            <w:tcBorders>
              <w:bottom w:val="nil"/>
            </w:tcBorders>
            <w:shd w:val="clear" w:color="auto" w:fill="auto"/>
          </w:tcPr>
          <w:p w14:paraId="6A3D534F" w14:textId="77777777" w:rsidR="00C070ED" w:rsidRPr="00062947" w:rsidRDefault="00C070ED">
            <w:pPr>
              <w:pStyle w:val="08-Tabelageral"/>
              <w:rPr>
                <w:rFonts w:cs="Arial"/>
                <w:bCs/>
                <w:szCs w:val="14"/>
              </w:rPr>
            </w:pPr>
            <w:r w:rsidRPr="00FE1988">
              <w:rPr>
                <w:rFonts w:cs="Arial"/>
                <w:bCs/>
                <w:szCs w:val="14"/>
                <w:lang w:eastAsia="en-US"/>
              </w:rPr>
              <w:t>--</w:t>
            </w:r>
          </w:p>
        </w:tc>
        <w:tc>
          <w:tcPr>
            <w:tcW w:w="1297" w:type="dxa"/>
            <w:tcBorders>
              <w:bottom w:val="nil"/>
            </w:tcBorders>
            <w:shd w:val="clear" w:color="auto" w:fill="auto"/>
          </w:tcPr>
          <w:p w14:paraId="4DB1DDFB" w14:textId="77777777" w:rsidR="00C070ED" w:rsidRPr="00062947" w:rsidRDefault="00C070ED">
            <w:pPr>
              <w:pStyle w:val="08-Tabelageral"/>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tcBorders>
              <w:bottom w:val="nil"/>
            </w:tcBorders>
            <w:shd w:val="clear" w:color="auto" w:fill="auto"/>
            <w:vAlign w:val="bottom"/>
          </w:tcPr>
          <w:p w14:paraId="3B9DCFAF" w14:textId="77777777" w:rsidR="00C070ED" w:rsidRPr="00187166" w:rsidRDefault="00C070ED">
            <w:pPr>
              <w:pStyle w:val="08-Tabelageral"/>
              <w:rPr>
                <w:rFonts w:cs="Arial"/>
                <w:b/>
                <w:szCs w:val="14"/>
              </w:rPr>
            </w:pPr>
            <w:r w:rsidRPr="00C5580B">
              <w:rPr>
                <w:rFonts w:cs="Arial"/>
                <w:bCs/>
                <w:szCs w:val="14"/>
              </w:rPr>
              <w:t>5</w:t>
            </w:r>
            <w:r>
              <w:rPr>
                <w:rFonts w:cs="Arial"/>
                <w:bCs/>
                <w:szCs w:val="14"/>
              </w:rPr>
              <w:t>,</w:t>
            </w:r>
            <w:r w:rsidRPr="00C5580B">
              <w:rPr>
                <w:rFonts w:cs="Arial"/>
                <w:bCs/>
                <w:szCs w:val="14"/>
              </w:rPr>
              <w:t>438</w:t>
            </w:r>
          </w:p>
        </w:tc>
      </w:tr>
      <w:tr w:rsidR="00C070ED" w:rsidRPr="00733251" w14:paraId="555C96F7" w14:textId="77777777">
        <w:trPr>
          <w:trHeight w:val="238"/>
        </w:trPr>
        <w:tc>
          <w:tcPr>
            <w:tcW w:w="2217" w:type="dxa"/>
            <w:tcBorders>
              <w:top w:val="nil"/>
              <w:bottom w:val="single" w:sz="2" w:space="0" w:color="1F3864" w:themeColor="accent1" w:themeShade="80"/>
            </w:tcBorders>
            <w:shd w:val="clear" w:color="auto" w:fill="auto"/>
          </w:tcPr>
          <w:p w14:paraId="056B32BD" w14:textId="77777777" w:rsidR="00C070ED" w:rsidRPr="00E2299D" w:rsidRDefault="00C070ED">
            <w:pPr>
              <w:pStyle w:val="070-TabelaPadro"/>
              <w:jc w:val="left"/>
              <w:rPr>
                <w:b/>
                <w:bCs/>
                <w:lang w:val="en-US"/>
              </w:rPr>
            </w:pPr>
            <w:r w:rsidRPr="00E2299D">
              <w:rPr>
                <w:b/>
                <w:bCs/>
                <w:lang w:val="en-US"/>
              </w:rPr>
              <w:t>Total shares to be distributed</w:t>
            </w:r>
          </w:p>
        </w:tc>
        <w:tc>
          <w:tcPr>
            <w:tcW w:w="1095" w:type="dxa"/>
            <w:tcBorders>
              <w:top w:val="nil"/>
              <w:bottom w:val="single" w:sz="2" w:space="0" w:color="1F3864" w:themeColor="accent1" w:themeShade="80"/>
            </w:tcBorders>
            <w:shd w:val="clear" w:color="auto" w:fill="auto"/>
          </w:tcPr>
          <w:p w14:paraId="7C862618" w14:textId="77777777" w:rsidR="00C070ED" w:rsidRPr="00E2299D" w:rsidRDefault="00C070ED">
            <w:pPr>
              <w:pStyle w:val="08-Tabelageral"/>
              <w:rPr>
                <w:rFonts w:cs="Arial"/>
                <w:b/>
                <w:szCs w:val="14"/>
                <w:lang w:val="en-US"/>
              </w:rPr>
            </w:pPr>
          </w:p>
        </w:tc>
        <w:tc>
          <w:tcPr>
            <w:tcW w:w="1296" w:type="dxa"/>
            <w:tcBorders>
              <w:top w:val="nil"/>
              <w:bottom w:val="single" w:sz="2" w:space="0" w:color="1F3864" w:themeColor="accent1" w:themeShade="80"/>
            </w:tcBorders>
            <w:shd w:val="clear" w:color="auto" w:fill="auto"/>
          </w:tcPr>
          <w:p w14:paraId="417051B7" w14:textId="77777777" w:rsidR="00C070ED" w:rsidRPr="00090360" w:rsidRDefault="00C070ED">
            <w:pPr>
              <w:pStyle w:val="08-Tabelageral"/>
              <w:rPr>
                <w:rFonts w:cs="Arial"/>
                <w:b/>
                <w:szCs w:val="14"/>
              </w:rPr>
            </w:pPr>
            <w:r w:rsidRPr="00FE1988">
              <w:rPr>
                <w:rFonts w:cs="Arial"/>
                <w:b/>
                <w:szCs w:val="14"/>
              </w:rPr>
              <w:t>5</w:t>
            </w:r>
            <w:r>
              <w:rPr>
                <w:rFonts w:cs="Arial"/>
                <w:b/>
                <w:szCs w:val="14"/>
              </w:rPr>
              <w:t>,</w:t>
            </w:r>
            <w:r w:rsidRPr="00FE1988">
              <w:rPr>
                <w:rFonts w:cs="Arial"/>
                <w:b/>
                <w:szCs w:val="14"/>
              </w:rPr>
              <w:t>665</w:t>
            </w:r>
          </w:p>
        </w:tc>
        <w:tc>
          <w:tcPr>
            <w:tcW w:w="1297" w:type="dxa"/>
            <w:tcBorders>
              <w:top w:val="nil"/>
              <w:bottom w:val="single" w:sz="2" w:space="0" w:color="1F3864" w:themeColor="accent1" w:themeShade="80"/>
            </w:tcBorders>
            <w:shd w:val="clear" w:color="auto" w:fill="auto"/>
          </w:tcPr>
          <w:p w14:paraId="0CFBC202" w14:textId="77777777" w:rsidR="00C070ED" w:rsidRPr="00090360" w:rsidRDefault="00C070ED">
            <w:pPr>
              <w:pStyle w:val="08-Tabelageral"/>
              <w:rPr>
                <w:rFonts w:cs="Arial"/>
                <w:b/>
                <w:szCs w:val="14"/>
              </w:rPr>
            </w:pPr>
            <w:r w:rsidRPr="00FE1988">
              <w:rPr>
                <w:rFonts w:cs="Arial"/>
                <w:b/>
                <w:szCs w:val="14"/>
              </w:rPr>
              <w:t>8</w:t>
            </w:r>
            <w:r>
              <w:rPr>
                <w:rFonts w:cs="Arial"/>
                <w:b/>
                <w:szCs w:val="14"/>
              </w:rPr>
              <w:t>,</w:t>
            </w:r>
            <w:r w:rsidRPr="00FE1988">
              <w:rPr>
                <w:rFonts w:cs="Arial"/>
                <w:b/>
                <w:szCs w:val="14"/>
              </w:rPr>
              <w:t>974</w:t>
            </w:r>
          </w:p>
        </w:tc>
        <w:tc>
          <w:tcPr>
            <w:tcW w:w="1297" w:type="dxa"/>
            <w:tcBorders>
              <w:top w:val="nil"/>
              <w:bottom w:val="single" w:sz="2" w:space="0" w:color="1F3864" w:themeColor="accent1" w:themeShade="80"/>
            </w:tcBorders>
            <w:shd w:val="clear" w:color="auto" w:fill="auto"/>
          </w:tcPr>
          <w:p w14:paraId="314E891D" w14:textId="77777777" w:rsidR="00C070ED" w:rsidRPr="00090360" w:rsidRDefault="00C070ED">
            <w:pPr>
              <w:pStyle w:val="08-Tabelageral"/>
              <w:rPr>
                <w:rFonts w:cs="Arial"/>
                <w:b/>
                <w:szCs w:val="14"/>
              </w:rPr>
            </w:pPr>
            <w:r w:rsidRPr="00FE1988">
              <w:rPr>
                <w:rFonts w:cs="Arial"/>
                <w:b/>
                <w:szCs w:val="14"/>
              </w:rPr>
              <w:t>15</w:t>
            </w:r>
            <w:r>
              <w:rPr>
                <w:rFonts w:cs="Arial"/>
                <w:b/>
                <w:szCs w:val="14"/>
              </w:rPr>
              <w:t>,</w:t>
            </w:r>
            <w:r w:rsidRPr="00FE1988">
              <w:rPr>
                <w:rFonts w:cs="Arial"/>
                <w:b/>
                <w:szCs w:val="14"/>
              </w:rPr>
              <w:t>111</w:t>
            </w:r>
          </w:p>
        </w:tc>
        <w:tc>
          <w:tcPr>
            <w:tcW w:w="1297" w:type="dxa"/>
            <w:tcBorders>
              <w:top w:val="nil"/>
              <w:bottom w:val="single" w:sz="2" w:space="0" w:color="1F3864" w:themeColor="accent1" w:themeShade="80"/>
            </w:tcBorders>
            <w:shd w:val="clear" w:color="auto" w:fill="auto"/>
          </w:tcPr>
          <w:p w14:paraId="2CEEF4D4" w14:textId="77777777" w:rsidR="00C070ED" w:rsidRPr="00090360" w:rsidRDefault="00C070ED">
            <w:pPr>
              <w:pStyle w:val="08-Tabelageral"/>
              <w:rPr>
                <w:rFonts w:cs="Arial"/>
                <w:b/>
                <w:szCs w:val="14"/>
              </w:rPr>
            </w:pPr>
            <w:r w:rsidRPr="00FE1988">
              <w:rPr>
                <w:rFonts w:cs="Arial"/>
                <w:b/>
                <w:szCs w:val="14"/>
              </w:rPr>
              <w:t>21</w:t>
            </w:r>
            <w:r>
              <w:rPr>
                <w:rFonts w:cs="Arial"/>
                <w:b/>
                <w:szCs w:val="14"/>
              </w:rPr>
              <w:t>,</w:t>
            </w:r>
            <w:r w:rsidRPr="00FE1988">
              <w:rPr>
                <w:rFonts w:cs="Arial"/>
                <w:b/>
                <w:szCs w:val="14"/>
              </w:rPr>
              <w:t>752</w:t>
            </w:r>
          </w:p>
        </w:tc>
        <w:tc>
          <w:tcPr>
            <w:tcW w:w="1140" w:type="dxa"/>
            <w:gridSpan w:val="2"/>
            <w:tcBorders>
              <w:top w:val="nil"/>
              <w:bottom w:val="single" w:sz="2" w:space="0" w:color="1F3864" w:themeColor="accent1" w:themeShade="80"/>
            </w:tcBorders>
            <w:shd w:val="clear" w:color="auto" w:fill="auto"/>
          </w:tcPr>
          <w:p w14:paraId="663333F1" w14:textId="77777777" w:rsidR="00C070ED" w:rsidRPr="00187166" w:rsidRDefault="00C070ED">
            <w:pPr>
              <w:pStyle w:val="08-Tabelageral"/>
              <w:rPr>
                <w:rFonts w:cs="Arial"/>
                <w:b/>
                <w:szCs w:val="14"/>
              </w:rPr>
            </w:pPr>
            <w:r>
              <w:rPr>
                <w:rFonts w:cs="Arial"/>
                <w:b/>
                <w:szCs w:val="14"/>
              </w:rPr>
              <w:t>51,502</w:t>
            </w:r>
          </w:p>
        </w:tc>
      </w:tr>
    </w:tbl>
    <w:p w14:paraId="5C186994" w14:textId="77777777" w:rsidR="00C070ED" w:rsidRPr="008C592B" w:rsidRDefault="00C070ED" w:rsidP="00C070ED">
      <w:pPr>
        <w:pStyle w:val="04-TtuloNegrito"/>
        <w:rPr>
          <w:color w:val="1F3864" w:themeColor="accent1" w:themeShade="80"/>
          <w:sz w:val="18"/>
          <w:szCs w:val="18"/>
        </w:rPr>
      </w:pPr>
      <w:r>
        <w:rPr>
          <w:color w:val="1F3864" w:themeColor="accent1" w:themeShade="80"/>
          <w:sz w:val="18"/>
          <w:szCs w:val="18"/>
        </w:rPr>
        <w:t>f</w:t>
      </w:r>
      <w:r w:rsidRPr="008C592B">
        <w:rPr>
          <w:color w:val="1F3864" w:themeColor="accent1" w:themeShade="80"/>
          <w:sz w:val="18"/>
          <w:szCs w:val="18"/>
        </w:rPr>
        <w:t>.</w:t>
      </w:r>
      <w:r>
        <w:rPr>
          <w:color w:val="1F3864" w:themeColor="accent1" w:themeShade="80"/>
          <w:sz w:val="18"/>
          <w:szCs w:val="18"/>
        </w:rPr>
        <w:t>3</w:t>
      </w:r>
      <w:r w:rsidRPr="008C592B">
        <w:rPr>
          <w:color w:val="1F3864" w:themeColor="accent1" w:themeShade="80"/>
          <w:sz w:val="18"/>
          <w:szCs w:val="18"/>
        </w:rPr>
        <w:t xml:space="preserve">) </w:t>
      </w:r>
      <w:proofErr w:type="spellStart"/>
      <w:r w:rsidRPr="008C592B">
        <w:rPr>
          <w:color w:val="1F3864" w:themeColor="accent1" w:themeShade="80"/>
          <w:sz w:val="18"/>
          <w:szCs w:val="18"/>
          <w:lang w:val="en-US"/>
        </w:rPr>
        <w:t>Repurcharse</w:t>
      </w:r>
      <w:proofErr w:type="spellEnd"/>
      <w:r w:rsidRPr="008C592B">
        <w:rPr>
          <w:color w:val="1F3864" w:themeColor="accent1" w:themeShade="80"/>
          <w:sz w:val="18"/>
          <w:szCs w:val="18"/>
          <w:lang w:val="en-US"/>
        </w:rPr>
        <w:t xml:space="preserve"> Program</w:t>
      </w:r>
    </w:p>
    <w:p w14:paraId="2F974987" w14:textId="77777777" w:rsidR="00C070ED" w:rsidRDefault="00C070ED" w:rsidP="00C070ED">
      <w:pPr>
        <w:pStyle w:val="03-SubttulodeNota"/>
        <w:spacing w:line="276" w:lineRule="auto"/>
        <w:rPr>
          <w:b w:val="0"/>
          <w:sz w:val="18"/>
          <w:szCs w:val="18"/>
          <w:lang w:val="en-US"/>
        </w:rPr>
      </w:pPr>
      <w:r w:rsidRPr="003F482A">
        <w:rPr>
          <w:b w:val="0"/>
          <w:sz w:val="18"/>
          <w:szCs w:val="18"/>
          <w:lang w:val="en-US"/>
        </w:rPr>
        <w:t>On August 4, 2023, the Board of Directors approved the opening of a Share Buyback Program issued by the Company, intended for the acquisition of up to 64,249 thousand common shares, for maintenance in treasury and subsequent sale or cancellation, aiming to maximize the generating value for shareholders. The program term is 18 months.</w:t>
      </w:r>
      <w:r>
        <w:rPr>
          <w:b w:val="0"/>
          <w:sz w:val="18"/>
          <w:szCs w:val="18"/>
          <w:lang w:val="en-US"/>
        </w:rPr>
        <w:t xml:space="preserve"> </w:t>
      </w:r>
      <w:r w:rsidRPr="002B566F">
        <w:rPr>
          <w:b w:val="0"/>
          <w:sz w:val="18"/>
          <w:szCs w:val="18"/>
          <w:lang w:val="en-US"/>
        </w:rPr>
        <w:t>Until December 31, 2023, 19,884 thousand shares were acquired, as shown below:</w:t>
      </w:r>
    </w:p>
    <w:tbl>
      <w:tblPr>
        <w:tblpPr w:leftFromText="141" w:rightFromText="141" w:vertAnchor="text" w:tblpY="1"/>
        <w:tblOverlap w:val="neve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8168"/>
        <w:gridCol w:w="1471"/>
      </w:tblGrid>
      <w:tr w:rsidR="00C070ED" w:rsidRPr="002B566F" w14:paraId="5FCC20E5" w14:textId="77777777">
        <w:trPr>
          <w:trHeight w:val="238"/>
        </w:trPr>
        <w:tc>
          <w:tcPr>
            <w:tcW w:w="8168" w:type="dxa"/>
            <w:tcBorders>
              <w:top w:val="single" w:sz="2" w:space="0" w:color="1F3864" w:themeColor="accent1" w:themeShade="80"/>
              <w:bottom w:val="single" w:sz="2" w:space="0" w:color="1F3864" w:themeColor="accent1" w:themeShade="80"/>
            </w:tcBorders>
            <w:shd w:val="clear" w:color="auto" w:fill="auto"/>
          </w:tcPr>
          <w:p w14:paraId="59EC960F" w14:textId="77777777" w:rsidR="00C070ED" w:rsidRPr="002B566F" w:rsidRDefault="00C070ED">
            <w:pPr>
              <w:pStyle w:val="08-Tabelageral"/>
              <w:ind w:left="113"/>
              <w:jc w:val="center"/>
              <w:rPr>
                <w:b/>
                <w:bCs/>
                <w:szCs w:val="14"/>
                <w:highlight w:val="yellow"/>
              </w:rPr>
            </w:pPr>
            <w:proofErr w:type="spellStart"/>
            <w:r w:rsidRPr="00423AD4">
              <w:rPr>
                <w:b/>
              </w:rPr>
              <w:t>Share</w:t>
            </w:r>
            <w:proofErr w:type="spellEnd"/>
            <w:r w:rsidRPr="00423AD4">
              <w:rPr>
                <w:b/>
              </w:rPr>
              <w:t xml:space="preserve"> </w:t>
            </w:r>
            <w:proofErr w:type="spellStart"/>
            <w:r w:rsidRPr="00423AD4">
              <w:rPr>
                <w:b/>
              </w:rPr>
              <w:t>Buyback</w:t>
            </w:r>
            <w:proofErr w:type="spellEnd"/>
            <w:r w:rsidRPr="00423AD4">
              <w:rPr>
                <w:b/>
              </w:rPr>
              <w:t xml:space="preserve"> </w:t>
            </w:r>
            <w:proofErr w:type="spellStart"/>
            <w:r w:rsidRPr="00423AD4">
              <w:rPr>
                <w:b/>
              </w:rPr>
              <w:t>Program</w:t>
            </w:r>
            <w:proofErr w:type="spellEnd"/>
          </w:p>
        </w:tc>
        <w:tc>
          <w:tcPr>
            <w:tcW w:w="1471" w:type="dxa"/>
            <w:tcBorders>
              <w:top w:val="single" w:sz="2" w:space="0" w:color="1F3864" w:themeColor="accent1" w:themeShade="80"/>
              <w:bottom w:val="single" w:sz="2" w:space="0" w:color="1F3864" w:themeColor="accent1" w:themeShade="80"/>
            </w:tcBorders>
            <w:shd w:val="clear" w:color="auto" w:fill="auto"/>
          </w:tcPr>
          <w:p w14:paraId="6445AB5E" w14:textId="77777777" w:rsidR="00C070ED" w:rsidRPr="002B566F" w:rsidRDefault="00C070ED">
            <w:pPr>
              <w:pStyle w:val="08-Tabelageral"/>
              <w:ind w:left="113"/>
              <w:rPr>
                <w:rFonts w:cs="Arial"/>
                <w:szCs w:val="14"/>
                <w:highlight w:val="yellow"/>
              </w:rPr>
            </w:pPr>
          </w:p>
        </w:tc>
      </w:tr>
      <w:tr w:rsidR="00C070ED" w:rsidRPr="002B566F" w14:paraId="6BA50F00" w14:textId="77777777">
        <w:trPr>
          <w:trHeight w:val="238"/>
        </w:trPr>
        <w:tc>
          <w:tcPr>
            <w:tcW w:w="8168" w:type="dxa"/>
            <w:tcBorders>
              <w:top w:val="single" w:sz="2" w:space="0" w:color="1F3864" w:themeColor="accent1" w:themeShade="80"/>
            </w:tcBorders>
            <w:shd w:val="clear" w:color="auto" w:fill="auto"/>
          </w:tcPr>
          <w:p w14:paraId="3516D2AD" w14:textId="77777777" w:rsidR="00C070ED" w:rsidRPr="002B566F" w:rsidRDefault="00C070ED">
            <w:pPr>
              <w:pStyle w:val="08-Tabelageral"/>
              <w:ind w:left="113"/>
              <w:jc w:val="left"/>
              <w:rPr>
                <w:kern w:val="2"/>
                <w:szCs w:val="14"/>
                <w:highlight w:val="yellow"/>
              </w:rPr>
            </w:pPr>
            <w:proofErr w:type="spellStart"/>
            <w:r w:rsidRPr="00423AD4">
              <w:rPr>
                <w:szCs w:val="14"/>
              </w:rPr>
              <w:t>Number</w:t>
            </w:r>
            <w:proofErr w:type="spellEnd"/>
            <w:r w:rsidRPr="00423AD4">
              <w:rPr>
                <w:szCs w:val="14"/>
              </w:rPr>
              <w:t xml:space="preserve"> </w:t>
            </w:r>
            <w:proofErr w:type="spellStart"/>
            <w:r w:rsidRPr="00423AD4">
              <w:rPr>
                <w:szCs w:val="14"/>
              </w:rPr>
              <w:t>of</w:t>
            </w:r>
            <w:proofErr w:type="spellEnd"/>
            <w:r w:rsidRPr="00423AD4">
              <w:rPr>
                <w:szCs w:val="14"/>
              </w:rPr>
              <w:t xml:space="preserve"> </w:t>
            </w:r>
            <w:proofErr w:type="spellStart"/>
            <w:r w:rsidRPr="00423AD4">
              <w:rPr>
                <w:szCs w:val="14"/>
              </w:rPr>
              <w:t>shares</w:t>
            </w:r>
            <w:proofErr w:type="spellEnd"/>
            <w:r w:rsidRPr="00423AD4">
              <w:rPr>
                <w:szCs w:val="14"/>
              </w:rPr>
              <w:t xml:space="preserve"> </w:t>
            </w:r>
            <w:proofErr w:type="spellStart"/>
            <w:r w:rsidRPr="00423AD4">
              <w:rPr>
                <w:szCs w:val="14"/>
              </w:rPr>
              <w:t>repurchased</w:t>
            </w:r>
            <w:proofErr w:type="spellEnd"/>
          </w:p>
        </w:tc>
        <w:tc>
          <w:tcPr>
            <w:tcW w:w="1471" w:type="dxa"/>
            <w:tcBorders>
              <w:top w:val="single" w:sz="2" w:space="0" w:color="1F3864" w:themeColor="accent1" w:themeShade="80"/>
            </w:tcBorders>
            <w:shd w:val="clear" w:color="auto" w:fill="auto"/>
          </w:tcPr>
          <w:p w14:paraId="479CF663" w14:textId="77777777" w:rsidR="00C070ED" w:rsidRPr="008261D5" w:rsidRDefault="00C070ED">
            <w:pPr>
              <w:pStyle w:val="08-Tabelageral"/>
              <w:ind w:left="113"/>
              <w:rPr>
                <w:rFonts w:cs="Arial"/>
                <w:szCs w:val="14"/>
              </w:rPr>
            </w:pPr>
            <w:r w:rsidRPr="008261D5">
              <w:rPr>
                <w:rFonts w:cs="Arial"/>
                <w:szCs w:val="14"/>
              </w:rPr>
              <w:t>19,884,100</w:t>
            </w:r>
          </w:p>
        </w:tc>
      </w:tr>
      <w:tr w:rsidR="00C070ED" w:rsidRPr="002B566F" w14:paraId="20C4339D" w14:textId="77777777">
        <w:trPr>
          <w:trHeight w:val="238"/>
        </w:trPr>
        <w:tc>
          <w:tcPr>
            <w:tcW w:w="8168" w:type="dxa"/>
            <w:shd w:val="clear" w:color="auto" w:fill="auto"/>
          </w:tcPr>
          <w:p w14:paraId="363D6771" w14:textId="77777777" w:rsidR="00C070ED" w:rsidRPr="004708B1" w:rsidRDefault="00C070ED">
            <w:pPr>
              <w:pStyle w:val="08-Tabelageral"/>
              <w:ind w:left="113"/>
              <w:jc w:val="left"/>
              <w:rPr>
                <w:kern w:val="2"/>
                <w:szCs w:val="14"/>
              </w:rPr>
            </w:pPr>
            <w:proofErr w:type="spellStart"/>
            <w:r w:rsidRPr="004708B1">
              <w:rPr>
                <w:kern w:val="2"/>
                <w:szCs w:val="14"/>
              </w:rPr>
              <w:t>Avarage</w:t>
            </w:r>
            <w:proofErr w:type="spellEnd"/>
            <w:r w:rsidRPr="004708B1">
              <w:rPr>
                <w:kern w:val="2"/>
                <w:szCs w:val="14"/>
              </w:rPr>
              <w:t xml:space="preserve"> </w:t>
            </w:r>
            <w:proofErr w:type="spellStart"/>
            <w:r w:rsidRPr="004708B1">
              <w:rPr>
                <w:kern w:val="2"/>
                <w:szCs w:val="14"/>
              </w:rPr>
              <w:t>price</w:t>
            </w:r>
            <w:proofErr w:type="spellEnd"/>
            <w:r w:rsidRPr="004708B1">
              <w:rPr>
                <w:kern w:val="2"/>
                <w:szCs w:val="14"/>
              </w:rPr>
              <w:t xml:space="preserve"> (R$)</w:t>
            </w:r>
          </w:p>
        </w:tc>
        <w:tc>
          <w:tcPr>
            <w:tcW w:w="1471" w:type="dxa"/>
            <w:shd w:val="clear" w:color="auto" w:fill="auto"/>
          </w:tcPr>
          <w:p w14:paraId="6CB61804" w14:textId="77777777" w:rsidR="00C070ED" w:rsidRPr="008261D5" w:rsidRDefault="00C070ED">
            <w:pPr>
              <w:pStyle w:val="08-Tabelageral"/>
              <w:ind w:left="113"/>
              <w:rPr>
                <w:rFonts w:cs="Arial"/>
                <w:szCs w:val="14"/>
              </w:rPr>
            </w:pPr>
            <w:r w:rsidRPr="008261D5">
              <w:rPr>
                <w:rFonts w:cs="Arial"/>
                <w:szCs w:val="14"/>
              </w:rPr>
              <w:t>31</w:t>
            </w:r>
            <w:r>
              <w:rPr>
                <w:rFonts w:cs="Arial"/>
                <w:szCs w:val="14"/>
              </w:rPr>
              <w:t>.</w:t>
            </w:r>
            <w:r w:rsidRPr="008261D5">
              <w:rPr>
                <w:rFonts w:cs="Arial"/>
                <w:szCs w:val="14"/>
              </w:rPr>
              <w:t>40</w:t>
            </w:r>
          </w:p>
        </w:tc>
      </w:tr>
      <w:tr w:rsidR="00C070ED" w:rsidRPr="00091A72" w14:paraId="3949465B" w14:textId="77777777">
        <w:trPr>
          <w:trHeight w:val="238"/>
        </w:trPr>
        <w:tc>
          <w:tcPr>
            <w:tcW w:w="8168" w:type="dxa"/>
            <w:tcBorders>
              <w:top w:val="nil"/>
              <w:bottom w:val="single" w:sz="2" w:space="0" w:color="1F3864" w:themeColor="accent1" w:themeShade="80"/>
            </w:tcBorders>
            <w:shd w:val="clear" w:color="auto" w:fill="auto"/>
          </w:tcPr>
          <w:p w14:paraId="21FCBFB7" w14:textId="77777777" w:rsidR="00C070ED" w:rsidRPr="004708B1" w:rsidRDefault="00C070ED">
            <w:pPr>
              <w:pStyle w:val="08-Tabelageral"/>
              <w:ind w:left="113"/>
              <w:jc w:val="left"/>
              <w:rPr>
                <w:b/>
                <w:szCs w:val="14"/>
              </w:rPr>
            </w:pPr>
            <w:r w:rsidRPr="004708B1">
              <w:rPr>
                <w:kern w:val="2"/>
                <w:szCs w:val="14"/>
              </w:rPr>
              <w:t xml:space="preserve">Total (R$ </w:t>
            </w:r>
            <w:proofErr w:type="spellStart"/>
            <w:r w:rsidRPr="004708B1">
              <w:rPr>
                <w:kern w:val="2"/>
                <w:szCs w:val="14"/>
              </w:rPr>
              <w:t>thousand</w:t>
            </w:r>
            <w:proofErr w:type="spellEnd"/>
            <w:r w:rsidRPr="004708B1">
              <w:rPr>
                <w:kern w:val="2"/>
                <w:szCs w:val="14"/>
              </w:rPr>
              <w:t>)</w:t>
            </w:r>
          </w:p>
        </w:tc>
        <w:tc>
          <w:tcPr>
            <w:tcW w:w="1471" w:type="dxa"/>
            <w:tcBorders>
              <w:top w:val="nil"/>
              <w:bottom w:val="single" w:sz="2" w:space="0" w:color="1F3864" w:themeColor="accent1" w:themeShade="80"/>
            </w:tcBorders>
            <w:shd w:val="clear" w:color="auto" w:fill="auto"/>
          </w:tcPr>
          <w:p w14:paraId="7853935D" w14:textId="77777777" w:rsidR="00C070ED" w:rsidRPr="008261D5" w:rsidRDefault="00C070ED">
            <w:pPr>
              <w:pStyle w:val="08-Tabelageral"/>
              <w:ind w:left="113"/>
              <w:rPr>
                <w:rFonts w:cs="Arial"/>
                <w:b/>
                <w:szCs w:val="14"/>
              </w:rPr>
            </w:pPr>
            <w:r w:rsidRPr="008261D5">
              <w:rPr>
                <w:rFonts w:cs="Arial"/>
                <w:szCs w:val="14"/>
              </w:rPr>
              <w:t>624,282</w:t>
            </w:r>
          </w:p>
        </w:tc>
      </w:tr>
    </w:tbl>
    <w:p w14:paraId="4B1CD65E" w14:textId="77777777" w:rsidR="00C070ED" w:rsidRPr="002B566F" w:rsidRDefault="00C070ED" w:rsidP="00343F19">
      <w:pPr>
        <w:pStyle w:val="01-Textonormal"/>
        <w:rPr>
          <w:lang w:val="en-US"/>
        </w:rPr>
      </w:pPr>
    </w:p>
    <w:p w14:paraId="2C58AEAA" w14:textId="77777777" w:rsidR="00C070ED" w:rsidRPr="008503D2" w:rsidRDefault="00C070ED" w:rsidP="00C070ED">
      <w:pPr>
        <w:pStyle w:val="03-SubttulodeNota"/>
        <w:rPr>
          <w:color w:val="1F3864" w:themeColor="accent1" w:themeShade="80"/>
          <w:sz w:val="18"/>
          <w:szCs w:val="18"/>
          <w:lang w:val="en-US"/>
        </w:rPr>
      </w:pPr>
      <w:r>
        <w:rPr>
          <w:color w:val="1F3864" w:themeColor="accent1" w:themeShade="80"/>
          <w:sz w:val="18"/>
          <w:szCs w:val="18"/>
          <w:lang w:val="en-US"/>
        </w:rPr>
        <w:t>g</w:t>
      </w:r>
      <w:r w:rsidRPr="00E2299D">
        <w:rPr>
          <w:color w:val="1F3864" w:themeColor="accent1" w:themeShade="80"/>
          <w:sz w:val="18"/>
          <w:szCs w:val="18"/>
          <w:lang w:val="en-US"/>
        </w:rPr>
        <w:t>) Other Accumulated Comprehensive Income</w:t>
      </w:r>
    </w:p>
    <w:p w14:paraId="6131736B" w14:textId="77777777" w:rsidR="00C070ED" w:rsidRPr="009C3118" w:rsidRDefault="00C070ED" w:rsidP="00C070ED">
      <w:pPr>
        <w:pStyle w:val="01-Textonormal"/>
        <w:rPr>
          <w:lang w:val="en-US"/>
        </w:rPr>
      </w:pPr>
      <w:r w:rsidRPr="009C3118">
        <w:rPr>
          <w:lang w:val="en-US"/>
        </w:rPr>
        <w:t xml:space="preserve">The </w:t>
      </w:r>
      <w:r>
        <w:rPr>
          <w:lang w:val="en-US"/>
        </w:rPr>
        <w:t>negative</w:t>
      </w:r>
      <w:r w:rsidRPr="009C3118">
        <w:rPr>
          <w:lang w:val="en-US"/>
        </w:rPr>
        <w:t xml:space="preserve"> balance recorded in Accumulated Other Comprehensive Income in the amount of R$ </w:t>
      </w:r>
      <w:r w:rsidRPr="00423AD4">
        <w:rPr>
          <w:rFonts w:cs="Arial"/>
          <w:lang w:val="en-US"/>
        </w:rPr>
        <w:t>197</w:t>
      </w:r>
      <w:r>
        <w:rPr>
          <w:rFonts w:cs="Arial"/>
          <w:lang w:val="en-US"/>
        </w:rPr>
        <w:t>,</w:t>
      </w:r>
      <w:r w:rsidRPr="00423AD4">
        <w:rPr>
          <w:rFonts w:cs="Arial"/>
          <w:lang w:val="en-US"/>
        </w:rPr>
        <w:t xml:space="preserve">821 </w:t>
      </w:r>
      <w:r w:rsidRPr="009C3118">
        <w:rPr>
          <w:lang w:val="en-US"/>
        </w:rPr>
        <w:t xml:space="preserve">thousand </w:t>
      </w:r>
      <w:r>
        <w:rPr>
          <w:lang w:val="en-US"/>
        </w:rPr>
        <w:br/>
      </w:r>
      <w:r w:rsidRPr="009C3118">
        <w:rPr>
          <w:lang w:val="en-US"/>
        </w:rPr>
        <w:t xml:space="preserve">(R$ </w:t>
      </w:r>
      <w:r w:rsidRPr="009C3118">
        <w:rPr>
          <w:rFonts w:cs="Arial"/>
          <w:lang w:val="en-US"/>
        </w:rPr>
        <w:t>341,992</w:t>
      </w:r>
      <w:r w:rsidRPr="009C3118">
        <w:rPr>
          <w:lang w:val="en-US"/>
        </w:rPr>
        <w:t xml:space="preserve"> thousand negative on December 31, 2022 - </w:t>
      </w:r>
      <w:r w:rsidRPr="00EE40AA">
        <w:rPr>
          <w:rStyle w:val="rynqvb"/>
          <w:lang w:val="en"/>
        </w:rPr>
        <w:t>restated balances</w:t>
      </w:r>
      <w:r w:rsidRPr="009C3118">
        <w:rPr>
          <w:lang w:val="en-US"/>
        </w:rPr>
        <w:t>) is mainly composed of:</w:t>
      </w:r>
    </w:p>
    <w:p w14:paraId="4125AA89" w14:textId="77777777" w:rsidR="00C070ED" w:rsidRPr="009C3118" w:rsidRDefault="00C070ED" w:rsidP="00C070ED">
      <w:pPr>
        <w:pStyle w:val="01-Textonormal"/>
        <w:rPr>
          <w:lang w:val="en-US"/>
        </w:rPr>
      </w:pPr>
      <w:proofErr w:type="spellStart"/>
      <w:r w:rsidRPr="009C3118">
        <w:rPr>
          <w:lang w:val="en-US"/>
        </w:rPr>
        <w:t>i</w:t>
      </w:r>
      <w:proofErr w:type="spellEnd"/>
      <w:r w:rsidRPr="009C3118">
        <w:rPr>
          <w:lang w:val="en-US"/>
        </w:rPr>
        <w:t xml:space="preserve"> - Negative R$ </w:t>
      </w:r>
      <w:r w:rsidRPr="00423AD4">
        <w:rPr>
          <w:rFonts w:cs="Arial"/>
          <w:lang w:val="en-US"/>
        </w:rPr>
        <w:t>31</w:t>
      </w:r>
      <w:r>
        <w:rPr>
          <w:rFonts w:cs="Arial"/>
          <w:lang w:val="en-US"/>
        </w:rPr>
        <w:t>,</w:t>
      </w:r>
      <w:r w:rsidRPr="00423AD4">
        <w:rPr>
          <w:rFonts w:cs="Arial"/>
          <w:lang w:val="en-US"/>
        </w:rPr>
        <w:t>454</w:t>
      </w:r>
      <w:r w:rsidRPr="003F482A">
        <w:rPr>
          <w:rFonts w:cs="Arial"/>
          <w:lang w:val="en-US"/>
        </w:rPr>
        <w:t xml:space="preserve"> </w:t>
      </w:r>
      <w:r w:rsidRPr="009C3118">
        <w:rPr>
          <w:lang w:val="en-US"/>
        </w:rPr>
        <w:t>thousand, related to the devaluation resulting from the adjustment to market value, net of tax effects, of securities classified as fair value through other comprehensive income of BB MAPFRE and Brasilcap</w:t>
      </w:r>
      <w:r>
        <w:rPr>
          <w:lang w:val="en-US"/>
        </w:rPr>
        <w:t>;</w:t>
      </w:r>
    </w:p>
    <w:p w14:paraId="5D0C1B5D" w14:textId="77777777" w:rsidR="00C070ED" w:rsidRPr="009C3118" w:rsidRDefault="00C070ED" w:rsidP="00C070ED">
      <w:pPr>
        <w:pStyle w:val="01-Textonormal"/>
        <w:rPr>
          <w:lang w:val="en-US"/>
        </w:rPr>
      </w:pPr>
      <w:r w:rsidRPr="009C3118">
        <w:rPr>
          <w:lang w:val="en-US"/>
        </w:rPr>
        <w:t xml:space="preserve">ii - R$ </w:t>
      </w:r>
      <w:r w:rsidRPr="00423AD4">
        <w:rPr>
          <w:rFonts w:cs="Arial"/>
          <w:lang w:val="en-US"/>
        </w:rPr>
        <w:t>166</w:t>
      </w:r>
      <w:r>
        <w:rPr>
          <w:rFonts w:cs="Arial"/>
          <w:lang w:val="en-US"/>
        </w:rPr>
        <w:t>,</w:t>
      </w:r>
      <w:r w:rsidRPr="00423AD4">
        <w:rPr>
          <w:rFonts w:cs="Arial"/>
          <w:lang w:val="en-US"/>
        </w:rPr>
        <w:t xml:space="preserve">241 </w:t>
      </w:r>
      <w:r w:rsidRPr="009C3118">
        <w:rPr>
          <w:lang w:val="en-US"/>
        </w:rPr>
        <w:t xml:space="preserve">thousand </w:t>
      </w:r>
      <w:r>
        <w:rPr>
          <w:lang w:val="en-US"/>
        </w:rPr>
        <w:t>negative</w:t>
      </w:r>
      <w:r w:rsidRPr="009C3118">
        <w:rPr>
          <w:lang w:val="en-US"/>
        </w:rPr>
        <w:t xml:space="preserve">, related to other comprehensive income of BB MAPFRE, </w:t>
      </w:r>
      <w:proofErr w:type="spellStart"/>
      <w:r w:rsidRPr="009C3118">
        <w:rPr>
          <w:lang w:val="en-US"/>
        </w:rPr>
        <w:t>Brasilprev</w:t>
      </w:r>
      <w:proofErr w:type="spellEnd"/>
      <w:r w:rsidRPr="009C3118">
        <w:rPr>
          <w:lang w:val="en-US"/>
        </w:rPr>
        <w:t xml:space="preserve"> and </w:t>
      </w:r>
      <w:proofErr w:type="spellStart"/>
      <w:r w:rsidRPr="009C3118">
        <w:rPr>
          <w:lang w:val="en-US"/>
        </w:rPr>
        <w:t>Brasildental</w:t>
      </w:r>
      <w:proofErr w:type="spellEnd"/>
      <w:r w:rsidRPr="009C3118">
        <w:rPr>
          <w:lang w:val="en-US"/>
        </w:rPr>
        <w:t xml:space="preserve"> referring to the impacts of CPC 50</w:t>
      </w:r>
      <w:r>
        <w:rPr>
          <w:lang w:val="en-US"/>
        </w:rPr>
        <w:t>;</w:t>
      </w:r>
    </w:p>
    <w:p w14:paraId="3482B792" w14:textId="77777777" w:rsidR="00297F4C" w:rsidRPr="00297F4C" w:rsidRDefault="00C070ED" w:rsidP="00911067">
      <w:pPr>
        <w:pStyle w:val="01-Textonormal"/>
        <w:rPr>
          <w:lang w:val="en-US"/>
        </w:rPr>
      </w:pPr>
      <w:r w:rsidRPr="009C3118">
        <w:rPr>
          <w:lang w:val="en-US"/>
        </w:rPr>
        <w:t xml:space="preserve">Considering that BB </w:t>
      </w:r>
      <w:proofErr w:type="spellStart"/>
      <w:r w:rsidRPr="009C3118">
        <w:rPr>
          <w:lang w:val="en-US"/>
        </w:rPr>
        <w:t>Seguridade</w:t>
      </w:r>
      <w:proofErr w:type="spellEnd"/>
      <w:r w:rsidRPr="009C3118">
        <w:rPr>
          <w:lang w:val="en-US"/>
        </w:rPr>
        <w:t xml:space="preserve"> does not have securities classified as fair value through other comprehensive income, the amounts contained in its financial statements reflect the amounts existing in the companies in which BB </w:t>
      </w:r>
      <w:proofErr w:type="spellStart"/>
      <w:r w:rsidRPr="009C3118">
        <w:rPr>
          <w:lang w:val="en-US"/>
        </w:rPr>
        <w:t>Seguros</w:t>
      </w:r>
      <w:proofErr w:type="spellEnd"/>
      <w:r w:rsidRPr="009C3118">
        <w:rPr>
          <w:lang w:val="en-US"/>
        </w:rPr>
        <w:t xml:space="preserve"> holds an interest.</w:t>
      </w:r>
    </w:p>
    <w:p w14:paraId="5B7B6AFA" w14:textId="2CFC6A41" w:rsidR="008E63BC" w:rsidRPr="00432934" w:rsidRDefault="008E63BC" w:rsidP="00E14B2F">
      <w:pPr>
        <w:pStyle w:val="Ttulo1"/>
        <w:keepNext w:val="0"/>
        <w:keepLines w:val="0"/>
        <w:spacing w:line="259" w:lineRule="auto"/>
        <w:jc w:val="both"/>
        <w:rPr>
          <w:rFonts w:ascii="Arial" w:hAnsi="Arial" w:cs="Arial"/>
          <w:b/>
          <w:color w:val="1F3864" w:themeColor="accent1" w:themeShade="80"/>
          <w:sz w:val="20"/>
          <w:lang w:val="en-US"/>
        </w:rPr>
      </w:pPr>
      <w:bookmarkStart w:id="124" w:name="_Toc157446739"/>
      <w:bookmarkStart w:id="125" w:name="_Toc157704667"/>
      <w:r w:rsidRPr="00432934">
        <w:rPr>
          <w:rFonts w:ascii="Arial" w:hAnsi="Arial" w:cs="Arial"/>
          <w:b/>
          <w:color w:val="1F3864" w:themeColor="accent1" w:themeShade="80"/>
          <w:sz w:val="20"/>
          <w:lang w:val="en-US"/>
        </w:rPr>
        <w:t>26 – RELATED PARTY TRANSACTIONS</w:t>
      </w:r>
      <w:bookmarkEnd w:id="121"/>
      <w:bookmarkEnd w:id="124"/>
      <w:bookmarkEnd w:id="125"/>
    </w:p>
    <w:p w14:paraId="3E8A8514" w14:textId="77777777" w:rsidR="001E411C" w:rsidRPr="00432934" w:rsidRDefault="001E411C" w:rsidP="001E411C">
      <w:pPr>
        <w:pStyle w:val="05-Textonormal"/>
        <w:rPr>
          <w:rFonts w:cs="Arial"/>
          <w:lang w:val="en-US"/>
        </w:rPr>
      </w:pPr>
      <w:bookmarkStart w:id="126" w:name="_Hlk149578710"/>
      <w:r w:rsidRPr="00432934">
        <w:rPr>
          <w:rFonts w:cs="Arial"/>
          <w:lang w:val="en-US"/>
        </w:rPr>
        <w:t xml:space="preserve">BB </w:t>
      </w:r>
      <w:proofErr w:type="spellStart"/>
      <w:r w:rsidRPr="00432934">
        <w:rPr>
          <w:rFonts w:cs="Arial"/>
          <w:lang w:val="en-US"/>
        </w:rPr>
        <w:t>Seguridade</w:t>
      </w:r>
      <w:proofErr w:type="spellEnd"/>
      <w:r w:rsidRPr="00432934">
        <w:rPr>
          <w:rFonts w:cs="Arial"/>
          <w:lang w:val="en-US"/>
        </w:rPr>
        <w:t xml:space="preserve"> has an agreement with the controlling shareholder Banco do Brasil, signed on December 20, 2012, with a term of 20 years, it has been updated, through an amendment, on July 24, 2023. BB </w:t>
      </w:r>
      <w:proofErr w:type="spellStart"/>
      <w:r w:rsidRPr="00432934">
        <w:rPr>
          <w:rFonts w:cs="Arial"/>
          <w:lang w:val="en-US"/>
        </w:rPr>
        <w:t>Seguridade</w:t>
      </w:r>
      <w:proofErr w:type="spellEnd"/>
      <w:r w:rsidRPr="00432934">
        <w:rPr>
          <w:rFonts w:cs="Arial"/>
          <w:lang w:val="en-US"/>
        </w:rPr>
        <w:t xml:space="preserve"> reimburses the Bank direct and indirect expenses and costs determined by apportionment criteria, arising from the use of staff and material, technological and administrative resources necessary to maintain activities and sell products in the banking channel.</w:t>
      </w:r>
    </w:p>
    <w:p w14:paraId="632032F2" w14:textId="77777777" w:rsidR="001E411C" w:rsidRPr="00432934" w:rsidRDefault="001E411C" w:rsidP="001E411C">
      <w:pPr>
        <w:pStyle w:val="05-Textonormal"/>
        <w:rPr>
          <w:rFonts w:cs="Arial"/>
          <w:lang w:val="en-US"/>
        </w:rPr>
      </w:pPr>
      <w:r w:rsidRPr="00432934">
        <w:rPr>
          <w:rFonts w:cs="Arial"/>
          <w:lang w:val="en-US"/>
        </w:rPr>
        <w:t xml:space="preserve">BB </w:t>
      </w:r>
      <w:proofErr w:type="spellStart"/>
      <w:r w:rsidRPr="00432934">
        <w:rPr>
          <w:rFonts w:cs="Arial"/>
          <w:lang w:val="en-US"/>
        </w:rPr>
        <w:t>Seguridade</w:t>
      </w:r>
      <w:proofErr w:type="spellEnd"/>
      <w:r w:rsidRPr="00432934">
        <w:rPr>
          <w:rFonts w:cs="Arial"/>
          <w:lang w:val="en-US"/>
        </w:rPr>
        <w:t xml:space="preserve"> also has an agreement with its subsidiaries BB </w:t>
      </w:r>
      <w:proofErr w:type="spellStart"/>
      <w:r w:rsidRPr="00432934">
        <w:rPr>
          <w:rFonts w:cs="Arial"/>
          <w:lang w:val="en-US"/>
        </w:rPr>
        <w:t>Corretora</w:t>
      </w:r>
      <w:proofErr w:type="spellEnd"/>
      <w:r w:rsidRPr="00432934">
        <w:rPr>
          <w:rFonts w:cs="Arial"/>
          <w:lang w:val="en-US"/>
        </w:rPr>
        <w:t xml:space="preserve"> and BB </w:t>
      </w:r>
      <w:proofErr w:type="spellStart"/>
      <w:r w:rsidRPr="00432934">
        <w:rPr>
          <w:rFonts w:cs="Arial"/>
          <w:lang w:val="en-US"/>
        </w:rPr>
        <w:t>Seguros</w:t>
      </w:r>
      <w:proofErr w:type="spellEnd"/>
      <w:r w:rsidRPr="00432934">
        <w:rPr>
          <w:rFonts w:cs="Arial"/>
          <w:lang w:val="en-US"/>
        </w:rPr>
        <w:t xml:space="preserve">, signed on June 15, 2016, with a term of 20 years, having been updated, through an amendment, on December 6, 2017. BB Brokerage and BB </w:t>
      </w:r>
      <w:proofErr w:type="spellStart"/>
      <w:r w:rsidRPr="00432934">
        <w:rPr>
          <w:rFonts w:cs="Arial"/>
          <w:lang w:val="en-US"/>
        </w:rPr>
        <w:t>Seguros</w:t>
      </w:r>
      <w:proofErr w:type="spellEnd"/>
      <w:r w:rsidRPr="00432934">
        <w:rPr>
          <w:rFonts w:cs="Arial"/>
          <w:lang w:val="en-US"/>
        </w:rPr>
        <w:t xml:space="preserve"> reimburse BB </w:t>
      </w:r>
      <w:proofErr w:type="spellStart"/>
      <w:r w:rsidRPr="00432934">
        <w:rPr>
          <w:rFonts w:cs="Arial"/>
          <w:lang w:val="en-US"/>
        </w:rPr>
        <w:t>Seguridade</w:t>
      </w:r>
      <w:proofErr w:type="spellEnd"/>
      <w:r w:rsidRPr="00432934">
        <w:rPr>
          <w:rFonts w:cs="Arial"/>
          <w:lang w:val="en-US"/>
        </w:rPr>
        <w:t xml:space="preserve"> for direct and indirect expenses and costs determined by apportionment, resulting from the use of staff, physical space and material, technological and administrative resources necessary to maintain activities.</w:t>
      </w:r>
    </w:p>
    <w:p w14:paraId="654F5038" w14:textId="77777777" w:rsidR="001E411C" w:rsidRPr="00432934" w:rsidRDefault="001E411C" w:rsidP="001E411C">
      <w:pPr>
        <w:pStyle w:val="05-Textonormal"/>
        <w:rPr>
          <w:rFonts w:cs="Arial"/>
          <w:lang w:val="en-US"/>
        </w:rPr>
      </w:pPr>
      <w:r w:rsidRPr="00432934">
        <w:rPr>
          <w:rFonts w:cs="Arial"/>
          <w:lang w:val="en-US"/>
        </w:rPr>
        <w:t>The agreements aim to capture synergies arising from the sharing of resources and the economy in their use, based on the apportionment criteria defined based on calculation methodologies provided for in the agreement, observing the effective use of resources. The apportionment amounts are calculated and paid monthly.</w:t>
      </w:r>
    </w:p>
    <w:p w14:paraId="2EC55A2C" w14:textId="77777777" w:rsidR="001E411C" w:rsidRPr="00432934" w:rsidRDefault="001E411C" w:rsidP="001E411C">
      <w:pPr>
        <w:pStyle w:val="05-Textonormal"/>
        <w:rPr>
          <w:rFonts w:cs="Arial"/>
          <w:lang w:val="en-US"/>
        </w:rPr>
      </w:pPr>
      <w:r w:rsidRPr="00432934">
        <w:rPr>
          <w:rFonts w:cs="Arial"/>
          <w:lang w:val="en-US"/>
        </w:rPr>
        <w:t xml:space="preserve">The costs of salaries and other benefits granted to key management personnel of the BB </w:t>
      </w:r>
      <w:proofErr w:type="spellStart"/>
      <w:r w:rsidRPr="00432934">
        <w:rPr>
          <w:rFonts w:cs="Arial"/>
          <w:lang w:val="en-US"/>
        </w:rPr>
        <w:t>Seguridade</w:t>
      </w:r>
      <w:proofErr w:type="spellEnd"/>
      <w:r w:rsidRPr="00432934">
        <w:rPr>
          <w:rFonts w:cs="Arial"/>
          <w:lang w:val="en-US"/>
        </w:rPr>
        <w:t xml:space="preserve"> (Executive Board, Audit Committee, Board of Directors, and Fiscal Council):</w:t>
      </w:r>
    </w:p>
    <w:p w14:paraId="64211E0D" w14:textId="77777777" w:rsidR="001E411C" w:rsidRPr="00432934" w:rsidRDefault="001E411C" w:rsidP="002C0FCD">
      <w:pPr>
        <w:pStyle w:val="05-Textonormal"/>
        <w:pageBreakBefore/>
        <w:spacing w:before="0" w:after="0" w:line="240" w:lineRule="auto"/>
        <w:jc w:val="right"/>
        <w:rPr>
          <w:rFonts w:cs="Arial"/>
          <w:b/>
          <w:sz w:val="14"/>
          <w:szCs w:val="14"/>
        </w:rPr>
      </w:pPr>
      <w:r w:rsidRPr="00432934">
        <w:rPr>
          <w:rFonts w:cs="Arial"/>
          <w:b/>
          <w:sz w:val="14"/>
          <w:szCs w:val="14"/>
        </w:rPr>
        <w:lastRenderedPageBreak/>
        <w:t xml:space="preserve">R$ </w:t>
      </w:r>
      <w:proofErr w:type="spellStart"/>
      <w:r w:rsidRPr="00432934">
        <w:rPr>
          <w:rFonts w:cs="Arial"/>
          <w:b/>
          <w:sz w:val="14"/>
          <w:szCs w:val="14"/>
        </w:rPr>
        <w:t>thousand</w:t>
      </w:r>
      <w:proofErr w:type="spellEnd"/>
    </w:p>
    <w:tbl>
      <w:tblPr>
        <w:tblW w:w="9639" w:type="dxa"/>
        <w:tblLook w:val="04A0" w:firstRow="1" w:lastRow="0" w:firstColumn="1" w:lastColumn="0" w:noHBand="0" w:noVBand="1"/>
      </w:tblPr>
      <w:tblGrid>
        <w:gridCol w:w="2986"/>
        <w:gridCol w:w="604"/>
        <w:gridCol w:w="1411"/>
        <w:gridCol w:w="811"/>
        <w:gridCol w:w="709"/>
        <w:gridCol w:w="1592"/>
        <w:gridCol w:w="1526"/>
      </w:tblGrid>
      <w:tr w:rsidR="001E411C" w:rsidRPr="00426309" w14:paraId="0C00F38D" w14:textId="77777777" w:rsidTr="001E411C">
        <w:trPr>
          <w:trHeight w:val="227"/>
        </w:trPr>
        <w:tc>
          <w:tcPr>
            <w:tcW w:w="5812" w:type="dxa"/>
            <w:gridSpan w:val="4"/>
            <w:tcBorders>
              <w:top w:val="single" w:sz="4" w:space="0" w:color="1F3864" w:themeColor="accent1" w:themeShade="80"/>
              <w:bottom w:val="single" w:sz="4" w:space="0" w:color="1F3864" w:themeColor="accent1" w:themeShade="80"/>
            </w:tcBorders>
          </w:tcPr>
          <w:p w14:paraId="658AD148" w14:textId="77777777" w:rsidR="001E411C" w:rsidRPr="00426309" w:rsidRDefault="001E411C" w:rsidP="001E411C">
            <w:pPr>
              <w:keepNext/>
              <w:keepLines/>
              <w:spacing w:before="40" w:after="40"/>
              <w:jc w:val="right"/>
              <w:rPr>
                <w:rFonts w:ascii="Arial" w:hAnsi="Arial" w:cs="Arial"/>
                <w:b/>
                <w:bCs/>
                <w:spacing w:val="-2"/>
                <w:sz w:val="14"/>
                <w:szCs w:val="14"/>
              </w:rPr>
            </w:pPr>
          </w:p>
        </w:tc>
        <w:tc>
          <w:tcPr>
            <w:tcW w:w="709" w:type="dxa"/>
            <w:tcBorders>
              <w:top w:val="single" w:sz="4" w:space="0" w:color="1F3864" w:themeColor="accent1" w:themeShade="80"/>
              <w:bottom w:val="single" w:sz="4" w:space="0" w:color="1F3864" w:themeColor="accent1" w:themeShade="80"/>
            </w:tcBorders>
          </w:tcPr>
          <w:p w14:paraId="198B9AF7" w14:textId="77777777" w:rsidR="001E411C" w:rsidRPr="00426309" w:rsidRDefault="001E411C" w:rsidP="001E411C">
            <w:pPr>
              <w:keepNext/>
              <w:keepLines/>
              <w:spacing w:before="40" w:after="40"/>
              <w:jc w:val="right"/>
              <w:rPr>
                <w:rFonts w:ascii="Arial" w:hAnsi="Arial" w:cs="Arial"/>
                <w:b/>
                <w:bCs/>
                <w:spacing w:val="-2"/>
                <w:sz w:val="14"/>
                <w:szCs w:val="14"/>
              </w:rPr>
            </w:pPr>
          </w:p>
        </w:tc>
        <w:tc>
          <w:tcPr>
            <w:tcW w:w="1592" w:type="dxa"/>
            <w:tcBorders>
              <w:top w:val="single" w:sz="4" w:space="0" w:color="1F3864" w:themeColor="accent1" w:themeShade="80"/>
              <w:bottom w:val="single" w:sz="4" w:space="0" w:color="1F3864" w:themeColor="accent1" w:themeShade="80"/>
            </w:tcBorders>
          </w:tcPr>
          <w:p w14:paraId="1BC4A71C" w14:textId="77777777" w:rsidR="001E411C" w:rsidRPr="00426309" w:rsidRDefault="001E411C" w:rsidP="001E411C">
            <w:pPr>
              <w:keepNext/>
              <w:keepLines/>
              <w:spacing w:before="40" w:after="40"/>
              <w:jc w:val="right"/>
              <w:rPr>
                <w:rFonts w:ascii="Arial" w:hAnsi="Arial" w:cs="Arial"/>
                <w:b/>
                <w:bCs/>
                <w:spacing w:val="-2"/>
                <w:sz w:val="14"/>
                <w:szCs w:val="14"/>
              </w:rPr>
            </w:pPr>
            <w:r>
              <w:rPr>
                <w:rFonts w:ascii="Arial" w:hAnsi="Arial" w:cs="Arial"/>
                <w:b/>
                <w:bCs/>
                <w:spacing w:val="-2"/>
                <w:sz w:val="14"/>
                <w:szCs w:val="14"/>
              </w:rPr>
              <w:t>2023</w:t>
            </w:r>
          </w:p>
        </w:tc>
        <w:tc>
          <w:tcPr>
            <w:tcW w:w="1526" w:type="dxa"/>
            <w:tcBorders>
              <w:top w:val="single" w:sz="4" w:space="0" w:color="1F3864" w:themeColor="accent1" w:themeShade="80"/>
              <w:bottom w:val="single" w:sz="4" w:space="0" w:color="1F3864" w:themeColor="accent1" w:themeShade="80"/>
            </w:tcBorders>
          </w:tcPr>
          <w:p w14:paraId="624BAB8C" w14:textId="77777777" w:rsidR="001E411C" w:rsidRPr="00426309" w:rsidRDefault="001E411C" w:rsidP="001E411C">
            <w:pPr>
              <w:keepNext/>
              <w:keepLines/>
              <w:spacing w:before="40" w:after="40"/>
              <w:jc w:val="right"/>
              <w:rPr>
                <w:rFonts w:ascii="Arial" w:hAnsi="Arial" w:cs="Arial"/>
                <w:b/>
                <w:bCs/>
                <w:spacing w:val="-2"/>
                <w:sz w:val="14"/>
                <w:szCs w:val="14"/>
              </w:rPr>
            </w:pPr>
            <w:r>
              <w:rPr>
                <w:rFonts w:ascii="Arial" w:hAnsi="Arial" w:cs="Arial"/>
                <w:b/>
                <w:bCs/>
                <w:spacing w:val="-2"/>
                <w:sz w:val="14"/>
                <w:szCs w:val="14"/>
              </w:rPr>
              <w:t>2022</w:t>
            </w:r>
          </w:p>
        </w:tc>
      </w:tr>
      <w:tr w:rsidR="001E411C" w:rsidRPr="00341602" w14:paraId="0B05F325" w14:textId="77777777" w:rsidTr="001E411C">
        <w:trPr>
          <w:trHeight w:val="227"/>
        </w:trPr>
        <w:tc>
          <w:tcPr>
            <w:tcW w:w="2986" w:type="dxa"/>
            <w:tcBorders>
              <w:top w:val="single" w:sz="4" w:space="0" w:color="1F3864" w:themeColor="accent1" w:themeShade="80"/>
            </w:tcBorders>
          </w:tcPr>
          <w:p w14:paraId="1B8C2BF6" w14:textId="77777777" w:rsidR="001E411C" w:rsidRPr="00341602" w:rsidRDefault="001E411C" w:rsidP="001E411C">
            <w:pPr>
              <w:pStyle w:val="08-Tabelageral"/>
              <w:jc w:val="left"/>
              <w:rPr>
                <w:rFonts w:cs="Arial"/>
                <w:b/>
                <w:bCs/>
                <w:szCs w:val="14"/>
              </w:rPr>
            </w:pPr>
            <w:r w:rsidRPr="00341602">
              <w:rPr>
                <w:rFonts w:cs="Arial"/>
                <w:b/>
                <w:bCs/>
                <w:szCs w:val="14"/>
              </w:rPr>
              <w:t>Short-</w:t>
            </w:r>
            <w:proofErr w:type="spellStart"/>
            <w:r w:rsidRPr="00341602">
              <w:rPr>
                <w:rFonts w:cs="Arial"/>
                <w:b/>
                <w:bCs/>
                <w:szCs w:val="14"/>
              </w:rPr>
              <w:t>term</w:t>
            </w:r>
            <w:proofErr w:type="spellEnd"/>
            <w:r w:rsidRPr="00341602">
              <w:rPr>
                <w:rFonts w:cs="Arial"/>
                <w:b/>
                <w:bCs/>
                <w:szCs w:val="14"/>
              </w:rPr>
              <w:t xml:space="preserve"> </w:t>
            </w:r>
            <w:proofErr w:type="spellStart"/>
            <w:r w:rsidRPr="00341602">
              <w:rPr>
                <w:rFonts w:cs="Arial"/>
                <w:b/>
                <w:bCs/>
                <w:szCs w:val="14"/>
              </w:rPr>
              <w:t>benefits</w:t>
            </w:r>
            <w:proofErr w:type="spellEnd"/>
          </w:p>
        </w:tc>
        <w:tc>
          <w:tcPr>
            <w:tcW w:w="604" w:type="dxa"/>
            <w:tcBorders>
              <w:top w:val="single" w:sz="4" w:space="0" w:color="1F3864" w:themeColor="accent1" w:themeShade="80"/>
            </w:tcBorders>
          </w:tcPr>
          <w:p w14:paraId="6B7F37A2" w14:textId="77777777" w:rsidR="001E411C" w:rsidRPr="00341602" w:rsidRDefault="001E411C" w:rsidP="001E411C">
            <w:pPr>
              <w:pStyle w:val="08-Tabelageral"/>
              <w:rPr>
                <w:rFonts w:cs="Arial"/>
                <w:b/>
                <w:bCs/>
                <w:szCs w:val="14"/>
              </w:rPr>
            </w:pPr>
          </w:p>
        </w:tc>
        <w:tc>
          <w:tcPr>
            <w:tcW w:w="1411" w:type="dxa"/>
            <w:tcBorders>
              <w:top w:val="single" w:sz="4" w:space="0" w:color="1F3864" w:themeColor="accent1" w:themeShade="80"/>
            </w:tcBorders>
          </w:tcPr>
          <w:p w14:paraId="0A8635B2" w14:textId="77777777" w:rsidR="001E411C" w:rsidRPr="00341602" w:rsidRDefault="001E411C" w:rsidP="001E411C">
            <w:pPr>
              <w:pStyle w:val="08-Tabelageral"/>
              <w:rPr>
                <w:rFonts w:cs="Arial"/>
                <w:b/>
                <w:bCs/>
                <w:szCs w:val="14"/>
              </w:rPr>
            </w:pPr>
          </w:p>
        </w:tc>
        <w:tc>
          <w:tcPr>
            <w:tcW w:w="811" w:type="dxa"/>
            <w:tcBorders>
              <w:top w:val="single" w:sz="4" w:space="0" w:color="1F3864" w:themeColor="accent1" w:themeShade="80"/>
            </w:tcBorders>
          </w:tcPr>
          <w:p w14:paraId="59C69A3F" w14:textId="77777777" w:rsidR="001E411C" w:rsidRPr="00341602" w:rsidRDefault="001E411C" w:rsidP="001E411C">
            <w:pPr>
              <w:pStyle w:val="08-Tabelageral"/>
              <w:rPr>
                <w:rFonts w:cs="Arial"/>
                <w:b/>
                <w:bCs/>
                <w:szCs w:val="14"/>
              </w:rPr>
            </w:pPr>
          </w:p>
        </w:tc>
        <w:tc>
          <w:tcPr>
            <w:tcW w:w="709" w:type="dxa"/>
            <w:tcBorders>
              <w:top w:val="single" w:sz="4" w:space="0" w:color="1F3864" w:themeColor="accent1" w:themeShade="80"/>
            </w:tcBorders>
          </w:tcPr>
          <w:p w14:paraId="33183FA6" w14:textId="77777777" w:rsidR="001E411C" w:rsidRPr="00341602" w:rsidRDefault="001E411C" w:rsidP="001E411C">
            <w:pPr>
              <w:pStyle w:val="08-Tabelageral"/>
              <w:rPr>
                <w:rFonts w:cs="Arial"/>
                <w:b/>
                <w:bCs/>
                <w:szCs w:val="14"/>
              </w:rPr>
            </w:pPr>
          </w:p>
        </w:tc>
        <w:tc>
          <w:tcPr>
            <w:tcW w:w="1592" w:type="dxa"/>
            <w:tcBorders>
              <w:top w:val="single" w:sz="4" w:space="0" w:color="1F3864" w:themeColor="accent1" w:themeShade="80"/>
            </w:tcBorders>
            <w:vAlign w:val="center"/>
          </w:tcPr>
          <w:p w14:paraId="444E9833" w14:textId="77777777" w:rsidR="001E411C" w:rsidRPr="00341602" w:rsidRDefault="001E411C" w:rsidP="001E411C">
            <w:pPr>
              <w:pStyle w:val="08-Tabelageral"/>
              <w:rPr>
                <w:rFonts w:cs="Arial"/>
                <w:b/>
                <w:bCs/>
                <w:szCs w:val="14"/>
              </w:rPr>
            </w:pPr>
            <w:r w:rsidRPr="00432934">
              <w:rPr>
                <w:rFonts w:cs="Arial"/>
                <w:b/>
              </w:rPr>
              <w:t>8,858</w:t>
            </w:r>
          </w:p>
        </w:tc>
        <w:tc>
          <w:tcPr>
            <w:tcW w:w="1526" w:type="dxa"/>
            <w:tcBorders>
              <w:top w:val="single" w:sz="4" w:space="0" w:color="1F3864" w:themeColor="accent1" w:themeShade="80"/>
            </w:tcBorders>
            <w:vAlign w:val="center"/>
          </w:tcPr>
          <w:p w14:paraId="1631AEA7" w14:textId="77777777" w:rsidR="001E411C" w:rsidRPr="00341602" w:rsidRDefault="001E411C" w:rsidP="001E411C">
            <w:pPr>
              <w:pStyle w:val="08-Tabelageral"/>
              <w:rPr>
                <w:rFonts w:cs="Arial"/>
                <w:b/>
                <w:bCs/>
                <w:szCs w:val="14"/>
              </w:rPr>
            </w:pPr>
            <w:r w:rsidRPr="00432934">
              <w:rPr>
                <w:rFonts w:cs="Arial"/>
                <w:b/>
              </w:rPr>
              <w:t>7,449</w:t>
            </w:r>
          </w:p>
        </w:tc>
      </w:tr>
      <w:tr w:rsidR="001E411C" w:rsidRPr="00341602" w14:paraId="74CE0608" w14:textId="77777777" w:rsidTr="001E411C">
        <w:trPr>
          <w:trHeight w:val="227"/>
        </w:trPr>
        <w:tc>
          <w:tcPr>
            <w:tcW w:w="2986" w:type="dxa"/>
          </w:tcPr>
          <w:p w14:paraId="7E4D87F0" w14:textId="77777777" w:rsidR="001E411C" w:rsidRPr="00341602" w:rsidRDefault="001E411C" w:rsidP="001E411C">
            <w:pPr>
              <w:pStyle w:val="08-Tabelageral"/>
              <w:jc w:val="left"/>
              <w:rPr>
                <w:rFonts w:cs="Arial"/>
                <w:b/>
                <w:bCs/>
                <w:szCs w:val="14"/>
              </w:rPr>
            </w:pPr>
            <w:r w:rsidRPr="00341602">
              <w:rPr>
                <w:rFonts w:cs="Arial"/>
                <w:b/>
                <w:bCs/>
                <w:szCs w:val="14"/>
              </w:rPr>
              <w:t xml:space="preserve">  </w:t>
            </w:r>
            <w:proofErr w:type="spellStart"/>
            <w:r w:rsidRPr="00341602">
              <w:rPr>
                <w:rFonts w:cs="Arial"/>
                <w:b/>
                <w:bCs/>
                <w:szCs w:val="14"/>
              </w:rPr>
              <w:t>Fees</w:t>
            </w:r>
            <w:proofErr w:type="spellEnd"/>
            <w:r w:rsidRPr="00341602">
              <w:rPr>
                <w:rFonts w:cs="Arial"/>
                <w:b/>
                <w:bCs/>
                <w:szCs w:val="14"/>
              </w:rPr>
              <w:t xml:space="preserve"> </w:t>
            </w:r>
            <w:proofErr w:type="spellStart"/>
            <w:r w:rsidRPr="00341602">
              <w:rPr>
                <w:rFonts w:cs="Arial"/>
                <w:b/>
                <w:bCs/>
                <w:szCs w:val="14"/>
              </w:rPr>
              <w:t>and</w:t>
            </w:r>
            <w:proofErr w:type="spellEnd"/>
            <w:r w:rsidRPr="00341602">
              <w:rPr>
                <w:rFonts w:cs="Arial"/>
                <w:b/>
                <w:bCs/>
                <w:szCs w:val="14"/>
              </w:rPr>
              <w:t xml:space="preserve"> social charges</w:t>
            </w:r>
          </w:p>
        </w:tc>
        <w:tc>
          <w:tcPr>
            <w:tcW w:w="604" w:type="dxa"/>
          </w:tcPr>
          <w:p w14:paraId="7F64F68C" w14:textId="77777777" w:rsidR="001E411C" w:rsidRPr="00341602" w:rsidRDefault="001E411C" w:rsidP="001E411C">
            <w:pPr>
              <w:pStyle w:val="08-Tabelageral"/>
              <w:rPr>
                <w:rFonts w:cs="Arial"/>
                <w:b/>
                <w:bCs/>
                <w:szCs w:val="14"/>
              </w:rPr>
            </w:pPr>
          </w:p>
        </w:tc>
        <w:tc>
          <w:tcPr>
            <w:tcW w:w="1411" w:type="dxa"/>
          </w:tcPr>
          <w:p w14:paraId="5F535C82" w14:textId="77777777" w:rsidR="001E411C" w:rsidRPr="00341602" w:rsidRDefault="001E411C" w:rsidP="001E411C">
            <w:pPr>
              <w:pStyle w:val="08-Tabelageral"/>
              <w:rPr>
                <w:rFonts w:cs="Arial"/>
                <w:b/>
                <w:bCs/>
                <w:szCs w:val="14"/>
              </w:rPr>
            </w:pPr>
          </w:p>
        </w:tc>
        <w:tc>
          <w:tcPr>
            <w:tcW w:w="811" w:type="dxa"/>
          </w:tcPr>
          <w:p w14:paraId="1C10C69D" w14:textId="77777777" w:rsidR="001E411C" w:rsidRPr="00341602" w:rsidRDefault="001E411C" w:rsidP="001E411C">
            <w:pPr>
              <w:pStyle w:val="08-Tabelageral"/>
              <w:rPr>
                <w:rFonts w:cs="Arial"/>
                <w:b/>
                <w:bCs/>
                <w:szCs w:val="14"/>
              </w:rPr>
            </w:pPr>
          </w:p>
        </w:tc>
        <w:tc>
          <w:tcPr>
            <w:tcW w:w="709" w:type="dxa"/>
          </w:tcPr>
          <w:p w14:paraId="4AA03147" w14:textId="77777777" w:rsidR="001E411C" w:rsidRPr="00341602" w:rsidRDefault="001E411C" w:rsidP="001E411C">
            <w:pPr>
              <w:pStyle w:val="08-Tabelageral"/>
              <w:rPr>
                <w:rFonts w:cs="Arial"/>
                <w:b/>
                <w:bCs/>
                <w:szCs w:val="14"/>
              </w:rPr>
            </w:pPr>
          </w:p>
        </w:tc>
        <w:tc>
          <w:tcPr>
            <w:tcW w:w="1592" w:type="dxa"/>
            <w:vAlign w:val="center"/>
          </w:tcPr>
          <w:p w14:paraId="7E8F4C21" w14:textId="77777777" w:rsidR="001E411C" w:rsidRPr="00341602" w:rsidRDefault="001E411C" w:rsidP="001E411C">
            <w:pPr>
              <w:pStyle w:val="08-Tabelageral"/>
              <w:rPr>
                <w:rFonts w:cs="Arial"/>
                <w:b/>
                <w:bCs/>
                <w:szCs w:val="14"/>
              </w:rPr>
            </w:pPr>
            <w:r w:rsidRPr="00432934">
              <w:rPr>
                <w:rFonts w:cs="Arial"/>
                <w:b/>
              </w:rPr>
              <w:t>6,779</w:t>
            </w:r>
          </w:p>
        </w:tc>
        <w:tc>
          <w:tcPr>
            <w:tcW w:w="1526" w:type="dxa"/>
            <w:vAlign w:val="center"/>
          </w:tcPr>
          <w:p w14:paraId="5A6877F0" w14:textId="77777777" w:rsidR="001E411C" w:rsidRPr="00341602" w:rsidRDefault="001E411C" w:rsidP="001E411C">
            <w:pPr>
              <w:pStyle w:val="08-Tabelageral"/>
              <w:rPr>
                <w:rFonts w:cs="Arial"/>
                <w:b/>
                <w:bCs/>
                <w:szCs w:val="14"/>
              </w:rPr>
            </w:pPr>
            <w:r w:rsidRPr="00432934">
              <w:rPr>
                <w:rFonts w:cs="Arial"/>
                <w:b/>
              </w:rPr>
              <w:t>5,951</w:t>
            </w:r>
          </w:p>
        </w:tc>
      </w:tr>
      <w:tr w:rsidR="001E411C" w:rsidRPr="00D311AA" w14:paraId="1E56ED50" w14:textId="77777777" w:rsidTr="001E411C">
        <w:trPr>
          <w:trHeight w:val="227"/>
        </w:trPr>
        <w:tc>
          <w:tcPr>
            <w:tcW w:w="2986" w:type="dxa"/>
          </w:tcPr>
          <w:p w14:paraId="1ECA4490" w14:textId="77777777" w:rsidR="001E411C" w:rsidRPr="00D311AA" w:rsidRDefault="001E411C" w:rsidP="001E411C">
            <w:pPr>
              <w:pStyle w:val="08-Tabelageral"/>
              <w:jc w:val="left"/>
              <w:rPr>
                <w:rFonts w:cs="Arial"/>
                <w:b/>
                <w:szCs w:val="14"/>
              </w:rPr>
            </w:pPr>
            <w:r w:rsidRPr="00D311AA">
              <w:rPr>
                <w:rFonts w:cs="Arial"/>
                <w:szCs w:val="14"/>
              </w:rPr>
              <w:t xml:space="preserve">    </w:t>
            </w:r>
            <w:proofErr w:type="spellStart"/>
            <w:r w:rsidRPr="00D311AA">
              <w:rPr>
                <w:rFonts w:cs="Arial"/>
                <w:szCs w:val="14"/>
              </w:rPr>
              <w:t>Executive</w:t>
            </w:r>
            <w:proofErr w:type="spellEnd"/>
            <w:r w:rsidRPr="00D311AA">
              <w:rPr>
                <w:rFonts w:cs="Arial"/>
                <w:szCs w:val="14"/>
              </w:rPr>
              <w:t xml:space="preserve"> Board</w:t>
            </w:r>
          </w:p>
        </w:tc>
        <w:tc>
          <w:tcPr>
            <w:tcW w:w="604" w:type="dxa"/>
          </w:tcPr>
          <w:p w14:paraId="50B51244" w14:textId="77777777" w:rsidR="001E411C" w:rsidRPr="00D311AA" w:rsidRDefault="001E411C" w:rsidP="001E411C">
            <w:pPr>
              <w:pStyle w:val="08-Tabelageral"/>
              <w:rPr>
                <w:rFonts w:cs="Arial"/>
                <w:szCs w:val="14"/>
              </w:rPr>
            </w:pPr>
          </w:p>
        </w:tc>
        <w:tc>
          <w:tcPr>
            <w:tcW w:w="1411" w:type="dxa"/>
          </w:tcPr>
          <w:p w14:paraId="4D8A9F42" w14:textId="77777777" w:rsidR="001E411C" w:rsidRPr="00D311AA" w:rsidRDefault="001E411C" w:rsidP="001E411C">
            <w:pPr>
              <w:pStyle w:val="08-Tabelageral"/>
              <w:rPr>
                <w:rFonts w:cs="Arial"/>
                <w:szCs w:val="14"/>
              </w:rPr>
            </w:pPr>
          </w:p>
        </w:tc>
        <w:tc>
          <w:tcPr>
            <w:tcW w:w="811" w:type="dxa"/>
          </w:tcPr>
          <w:p w14:paraId="5A0C77AC" w14:textId="77777777" w:rsidR="001E411C" w:rsidRPr="00D311AA" w:rsidRDefault="001E411C" w:rsidP="001E411C">
            <w:pPr>
              <w:pStyle w:val="08-Tabelageral"/>
              <w:rPr>
                <w:rFonts w:cs="Arial"/>
                <w:szCs w:val="14"/>
              </w:rPr>
            </w:pPr>
          </w:p>
        </w:tc>
        <w:tc>
          <w:tcPr>
            <w:tcW w:w="709" w:type="dxa"/>
          </w:tcPr>
          <w:p w14:paraId="2B57F361" w14:textId="77777777" w:rsidR="001E411C" w:rsidRPr="00D311AA" w:rsidRDefault="001E411C" w:rsidP="001E411C">
            <w:pPr>
              <w:pStyle w:val="08-Tabelageral"/>
              <w:rPr>
                <w:rFonts w:cs="Arial"/>
                <w:szCs w:val="14"/>
              </w:rPr>
            </w:pPr>
          </w:p>
        </w:tc>
        <w:tc>
          <w:tcPr>
            <w:tcW w:w="1592" w:type="dxa"/>
            <w:vAlign w:val="center"/>
          </w:tcPr>
          <w:p w14:paraId="6820874F" w14:textId="77777777" w:rsidR="001E411C" w:rsidRPr="00D311AA" w:rsidRDefault="001E411C" w:rsidP="001E411C">
            <w:pPr>
              <w:pStyle w:val="08-Tabelageral"/>
              <w:rPr>
                <w:rFonts w:cs="Arial"/>
                <w:szCs w:val="14"/>
              </w:rPr>
            </w:pPr>
            <w:r w:rsidRPr="00432934">
              <w:rPr>
                <w:rFonts w:cs="Arial"/>
              </w:rPr>
              <w:t>4,739</w:t>
            </w:r>
          </w:p>
        </w:tc>
        <w:tc>
          <w:tcPr>
            <w:tcW w:w="1526" w:type="dxa"/>
            <w:vAlign w:val="center"/>
          </w:tcPr>
          <w:p w14:paraId="42F3CEF2" w14:textId="77777777" w:rsidR="001E411C" w:rsidRPr="00D311AA" w:rsidRDefault="001E411C" w:rsidP="001E411C">
            <w:pPr>
              <w:pStyle w:val="08-Tabelageral"/>
              <w:rPr>
                <w:rFonts w:cs="Arial"/>
                <w:szCs w:val="14"/>
              </w:rPr>
            </w:pPr>
            <w:r w:rsidRPr="00432934">
              <w:rPr>
                <w:rFonts w:cs="Arial"/>
              </w:rPr>
              <w:t>4,183</w:t>
            </w:r>
          </w:p>
        </w:tc>
      </w:tr>
      <w:tr w:rsidR="001E411C" w:rsidRPr="00D311AA" w14:paraId="5B8A64ED" w14:textId="77777777" w:rsidTr="001E411C">
        <w:trPr>
          <w:trHeight w:val="227"/>
        </w:trPr>
        <w:tc>
          <w:tcPr>
            <w:tcW w:w="2986" w:type="dxa"/>
          </w:tcPr>
          <w:p w14:paraId="07DACFE9" w14:textId="77777777" w:rsidR="001E411C" w:rsidRPr="00D311AA" w:rsidRDefault="001E411C" w:rsidP="001E411C">
            <w:pPr>
              <w:pStyle w:val="08-Tabelageral"/>
              <w:jc w:val="left"/>
              <w:rPr>
                <w:rFonts w:cs="Arial"/>
                <w:b/>
                <w:szCs w:val="14"/>
              </w:rPr>
            </w:pPr>
            <w:r w:rsidRPr="00D311AA">
              <w:rPr>
                <w:rFonts w:cs="Arial"/>
                <w:szCs w:val="14"/>
              </w:rPr>
              <w:t xml:space="preserve">    </w:t>
            </w:r>
            <w:proofErr w:type="spellStart"/>
            <w:r w:rsidRPr="00D311AA">
              <w:rPr>
                <w:rFonts w:cs="Arial"/>
                <w:szCs w:val="14"/>
              </w:rPr>
              <w:t>Audit</w:t>
            </w:r>
            <w:proofErr w:type="spellEnd"/>
            <w:r w:rsidRPr="00D311AA">
              <w:rPr>
                <w:rFonts w:cs="Arial"/>
                <w:szCs w:val="14"/>
              </w:rPr>
              <w:t xml:space="preserve"> </w:t>
            </w:r>
            <w:proofErr w:type="spellStart"/>
            <w:r w:rsidRPr="00D311AA">
              <w:rPr>
                <w:rFonts w:cs="Arial"/>
                <w:szCs w:val="14"/>
              </w:rPr>
              <w:t>Committee</w:t>
            </w:r>
            <w:proofErr w:type="spellEnd"/>
          </w:p>
        </w:tc>
        <w:tc>
          <w:tcPr>
            <w:tcW w:w="604" w:type="dxa"/>
          </w:tcPr>
          <w:p w14:paraId="7066D9CF" w14:textId="77777777" w:rsidR="001E411C" w:rsidRPr="00D311AA" w:rsidRDefault="001E411C" w:rsidP="001E411C">
            <w:pPr>
              <w:pStyle w:val="08-Tabelageral"/>
              <w:rPr>
                <w:rFonts w:cs="Arial"/>
                <w:szCs w:val="14"/>
              </w:rPr>
            </w:pPr>
          </w:p>
        </w:tc>
        <w:tc>
          <w:tcPr>
            <w:tcW w:w="1411" w:type="dxa"/>
          </w:tcPr>
          <w:p w14:paraId="34BED4EF" w14:textId="77777777" w:rsidR="001E411C" w:rsidRPr="00D311AA" w:rsidRDefault="001E411C" w:rsidP="001E411C">
            <w:pPr>
              <w:pStyle w:val="08-Tabelageral"/>
              <w:rPr>
                <w:rFonts w:cs="Arial"/>
                <w:szCs w:val="14"/>
              </w:rPr>
            </w:pPr>
          </w:p>
        </w:tc>
        <w:tc>
          <w:tcPr>
            <w:tcW w:w="811" w:type="dxa"/>
          </w:tcPr>
          <w:p w14:paraId="17FB9CAF" w14:textId="77777777" w:rsidR="001E411C" w:rsidRPr="00D311AA" w:rsidRDefault="001E411C" w:rsidP="001E411C">
            <w:pPr>
              <w:pStyle w:val="08-Tabelageral"/>
              <w:rPr>
                <w:rFonts w:cs="Arial"/>
                <w:szCs w:val="14"/>
              </w:rPr>
            </w:pPr>
          </w:p>
        </w:tc>
        <w:tc>
          <w:tcPr>
            <w:tcW w:w="709" w:type="dxa"/>
          </w:tcPr>
          <w:p w14:paraId="2AB6A078" w14:textId="77777777" w:rsidR="001E411C" w:rsidRPr="00D311AA" w:rsidRDefault="001E411C" w:rsidP="001E411C">
            <w:pPr>
              <w:pStyle w:val="08-Tabelageral"/>
              <w:rPr>
                <w:rFonts w:cs="Arial"/>
                <w:szCs w:val="14"/>
              </w:rPr>
            </w:pPr>
          </w:p>
        </w:tc>
        <w:tc>
          <w:tcPr>
            <w:tcW w:w="1592" w:type="dxa"/>
            <w:vAlign w:val="center"/>
          </w:tcPr>
          <w:p w14:paraId="3B36EC98" w14:textId="77777777" w:rsidR="001E411C" w:rsidRPr="00D311AA" w:rsidRDefault="001E411C" w:rsidP="001E411C">
            <w:pPr>
              <w:pStyle w:val="08-Tabelageral"/>
              <w:rPr>
                <w:rFonts w:cs="Arial"/>
                <w:szCs w:val="14"/>
              </w:rPr>
            </w:pPr>
            <w:r w:rsidRPr="00432934">
              <w:rPr>
                <w:rFonts w:cs="Arial"/>
              </w:rPr>
              <w:t>784</w:t>
            </w:r>
          </w:p>
        </w:tc>
        <w:tc>
          <w:tcPr>
            <w:tcW w:w="1526" w:type="dxa"/>
            <w:vAlign w:val="center"/>
          </w:tcPr>
          <w:p w14:paraId="451F4442" w14:textId="77777777" w:rsidR="001E411C" w:rsidRPr="00D311AA" w:rsidRDefault="001E411C" w:rsidP="001E411C">
            <w:pPr>
              <w:pStyle w:val="08-Tabelageral"/>
              <w:rPr>
                <w:rFonts w:cs="Arial"/>
                <w:szCs w:val="14"/>
              </w:rPr>
            </w:pPr>
            <w:r w:rsidRPr="00432934">
              <w:rPr>
                <w:rFonts w:cs="Arial"/>
              </w:rPr>
              <w:t>726</w:t>
            </w:r>
          </w:p>
        </w:tc>
      </w:tr>
      <w:tr w:rsidR="001E411C" w:rsidRPr="00D311AA" w14:paraId="52634BA3" w14:textId="77777777" w:rsidTr="001E411C">
        <w:trPr>
          <w:trHeight w:val="227"/>
        </w:trPr>
        <w:tc>
          <w:tcPr>
            <w:tcW w:w="2986" w:type="dxa"/>
          </w:tcPr>
          <w:p w14:paraId="674EC6D7" w14:textId="77777777" w:rsidR="001E411C" w:rsidRPr="00D311AA" w:rsidRDefault="001E411C" w:rsidP="001E411C">
            <w:pPr>
              <w:pStyle w:val="08-Tabelageral"/>
              <w:jc w:val="left"/>
              <w:rPr>
                <w:rFonts w:cs="Arial"/>
                <w:b/>
                <w:szCs w:val="14"/>
              </w:rPr>
            </w:pPr>
            <w:r w:rsidRPr="00D311AA">
              <w:rPr>
                <w:rFonts w:cs="Arial"/>
                <w:szCs w:val="14"/>
              </w:rPr>
              <w:t xml:space="preserve">    </w:t>
            </w:r>
            <w:bookmarkStart w:id="127" w:name="_Hlk109748176"/>
            <w:r w:rsidRPr="00D311AA">
              <w:rPr>
                <w:rFonts w:cs="Arial"/>
                <w:szCs w:val="14"/>
              </w:rPr>
              <w:t xml:space="preserve">Board </w:t>
            </w:r>
            <w:proofErr w:type="spellStart"/>
            <w:r w:rsidRPr="00D311AA">
              <w:rPr>
                <w:rFonts w:cs="Arial"/>
                <w:szCs w:val="14"/>
              </w:rPr>
              <w:t>of</w:t>
            </w:r>
            <w:proofErr w:type="spellEnd"/>
            <w:r w:rsidRPr="00D311AA">
              <w:rPr>
                <w:rFonts w:cs="Arial"/>
                <w:szCs w:val="14"/>
              </w:rPr>
              <w:t xml:space="preserve"> </w:t>
            </w:r>
            <w:proofErr w:type="spellStart"/>
            <w:r w:rsidRPr="00D311AA">
              <w:rPr>
                <w:rFonts w:cs="Arial"/>
                <w:szCs w:val="14"/>
              </w:rPr>
              <w:t>Directors</w:t>
            </w:r>
            <w:bookmarkEnd w:id="127"/>
            <w:proofErr w:type="spellEnd"/>
          </w:p>
        </w:tc>
        <w:tc>
          <w:tcPr>
            <w:tcW w:w="604" w:type="dxa"/>
          </w:tcPr>
          <w:p w14:paraId="542F11C7" w14:textId="77777777" w:rsidR="001E411C" w:rsidRPr="00D311AA" w:rsidRDefault="001E411C" w:rsidP="001E411C">
            <w:pPr>
              <w:pStyle w:val="08-Tabelageral"/>
              <w:rPr>
                <w:rFonts w:cs="Arial"/>
                <w:szCs w:val="14"/>
              </w:rPr>
            </w:pPr>
          </w:p>
        </w:tc>
        <w:tc>
          <w:tcPr>
            <w:tcW w:w="1411" w:type="dxa"/>
          </w:tcPr>
          <w:p w14:paraId="2CC9D9CF" w14:textId="77777777" w:rsidR="001E411C" w:rsidRPr="00D311AA" w:rsidRDefault="001E411C" w:rsidP="001E411C">
            <w:pPr>
              <w:pStyle w:val="08-Tabelageral"/>
              <w:rPr>
                <w:rFonts w:cs="Arial"/>
                <w:szCs w:val="14"/>
              </w:rPr>
            </w:pPr>
          </w:p>
        </w:tc>
        <w:tc>
          <w:tcPr>
            <w:tcW w:w="811" w:type="dxa"/>
          </w:tcPr>
          <w:p w14:paraId="56B59DDC" w14:textId="77777777" w:rsidR="001E411C" w:rsidRPr="00D311AA" w:rsidRDefault="001E411C" w:rsidP="001E411C">
            <w:pPr>
              <w:pStyle w:val="08-Tabelageral"/>
              <w:rPr>
                <w:rFonts w:cs="Arial"/>
                <w:szCs w:val="14"/>
              </w:rPr>
            </w:pPr>
          </w:p>
        </w:tc>
        <w:tc>
          <w:tcPr>
            <w:tcW w:w="709" w:type="dxa"/>
          </w:tcPr>
          <w:p w14:paraId="1075DB97" w14:textId="77777777" w:rsidR="001E411C" w:rsidRPr="00D311AA" w:rsidRDefault="001E411C" w:rsidP="001E411C">
            <w:pPr>
              <w:pStyle w:val="08-Tabelageral"/>
              <w:rPr>
                <w:rFonts w:cs="Arial"/>
                <w:szCs w:val="14"/>
              </w:rPr>
            </w:pPr>
          </w:p>
        </w:tc>
        <w:tc>
          <w:tcPr>
            <w:tcW w:w="1592" w:type="dxa"/>
            <w:vAlign w:val="center"/>
          </w:tcPr>
          <w:p w14:paraId="1475DB18" w14:textId="77777777" w:rsidR="001E411C" w:rsidRPr="00D311AA" w:rsidRDefault="001E411C" w:rsidP="001E411C">
            <w:pPr>
              <w:pStyle w:val="08-Tabelageral"/>
              <w:rPr>
                <w:rFonts w:cs="Arial"/>
                <w:szCs w:val="14"/>
              </w:rPr>
            </w:pPr>
            <w:r w:rsidRPr="00432934">
              <w:rPr>
                <w:rFonts w:cs="Arial"/>
              </w:rPr>
              <w:t>372</w:t>
            </w:r>
          </w:p>
        </w:tc>
        <w:tc>
          <w:tcPr>
            <w:tcW w:w="1526" w:type="dxa"/>
            <w:vAlign w:val="center"/>
          </w:tcPr>
          <w:p w14:paraId="0862D3C8" w14:textId="77777777" w:rsidR="001E411C" w:rsidRPr="00D311AA" w:rsidRDefault="001E411C" w:rsidP="001E411C">
            <w:pPr>
              <w:pStyle w:val="08-Tabelageral"/>
              <w:rPr>
                <w:rFonts w:cs="Arial"/>
                <w:szCs w:val="14"/>
              </w:rPr>
            </w:pPr>
            <w:r w:rsidRPr="00432934">
              <w:rPr>
                <w:rFonts w:cs="Arial"/>
              </w:rPr>
              <w:t>335</w:t>
            </w:r>
          </w:p>
        </w:tc>
      </w:tr>
      <w:tr w:rsidR="001E411C" w:rsidRPr="00D311AA" w14:paraId="0D31D8E6" w14:textId="77777777" w:rsidTr="001E411C">
        <w:trPr>
          <w:trHeight w:val="227"/>
        </w:trPr>
        <w:tc>
          <w:tcPr>
            <w:tcW w:w="2986" w:type="dxa"/>
          </w:tcPr>
          <w:p w14:paraId="46599DF5" w14:textId="77777777" w:rsidR="001E411C" w:rsidRPr="00D311AA" w:rsidRDefault="001E411C" w:rsidP="001E411C">
            <w:pPr>
              <w:pStyle w:val="08-Tabelageral"/>
              <w:jc w:val="left"/>
              <w:rPr>
                <w:rFonts w:cs="Arial"/>
                <w:b/>
                <w:szCs w:val="14"/>
              </w:rPr>
            </w:pPr>
            <w:r w:rsidRPr="00D311AA">
              <w:rPr>
                <w:rFonts w:cs="Arial"/>
                <w:szCs w:val="14"/>
              </w:rPr>
              <w:t xml:space="preserve">    Fiscal </w:t>
            </w:r>
            <w:proofErr w:type="spellStart"/>
            <w:r w:rsidRPr="00D311AA">
              <w:rPr>
                <w:rFonts w:cs="Arial"/>
                <w:szCs w:val="14"/>
              </w:rPr>
              <w:t>Council</w:t>
            </w:r>
            <w:proofErr w:type="spellEnd"/>
          </w:p>
        </w:tc>
        <w:tc>
          <w:tcPr>
            <w:tcW w:w="604" w:type="dxa"/>
          </w:tcPr>
          <w:p w14:paraId="770D8F80" w14:textId="77777777" w:rsidR="001E411C" w:rsidRPr="00D311AA" w:rsidRDefault="001E411C" w:rsidP="001E411C">
            <w:pPr>
              <w:pStyle w:val="08-Tabelageral"/>
              <w:rPr>
                <w:rFonts w:cs="Arial"/>
                <w:szCs w:val="14"/>
              </w:rPr>
            </w:pPr>
          </w:p>
        </w:tc>
        <w:tc>
          <w:tcPr>
            <w:tcW w:w="1411" w:type="dxa"/>
          </w:tcPr>
          <w:p w14:paraId="5E4716FC" w14:textId="77777777" w:rsidR="001E411C" w:rsidRPr="00D311AA" w:rsidRDefault="001E411C" w:rsidP="001E411C">
            <w:pPr>
              <w:pStyle w:val="08-Tabelageral"/>
              <w:rPr>
                <w:rFonts w:cs="Arial"/>
                <w:szCs w:val="14"/>
              </w:rPr>
            </w:pPr>
          </w:p>
        </w:tc>
        <w:tc>
          <w:tcPr>
            <w:tcW w:w="811" w:type="dxa"/>
          </w:tcPr>
          <w:p w14:paraId="6849BA8E" w14:textId="77777777" w:rsidR="001E411C" w:rsidRPr="00D311AA" w:rsidRDefault="001E411C" w:rsidP="001E411C">
            <w:pPr>
              <w:pStyle w:val="08-Tabelageral"/>
              <w:rPr>
                <w:rFonts w:cs="Arial"/>
                <w:szCs w:val="14"/>
              </w:rPr>
            </w:pPr>
          </w:p>
        </w:tc>
        <w:tc>
          <w:tcPr>
            <w:tcW w:w="709" w:type="dxa"/>
          </w:tcPr>
          <w:p w14:paraId="6F86C0D6" w14:textId="77777777" w:rsidR="001E411C" w:rsidRPr="00D311AA" w:rsidRDefault="001E411C" w:rsidP="001E411C">
            <w:pPr>
              <w:pStyle w:val="08-Tabelageral"/>
              <w:rPr>
                <w:rFonts w:cs="Arial"/>
                <w:szCs w:val="14"/>
              </w:rPr>
            </w:pPr>
          </w:p>
        </w:tc>
        <w:tc>
          <w:tcPr>
            <w:tcW w:w="1592" w:type="dxa"/>
            <w:vAlign w:val="center"/>
          </w:tcPr>
          <w:p w14:paraId="1FA0B71F" w14:textId="77777777" w:rsidR="001E411C" w:rsidRPr="00D311AA" w:rsidRDefault="001E411C" w:rsidP="001E411C">
            <w:pPr>
              <w:pStyle w:val="08-Tabelageral"/>
              <w:rPr>
                <w:rFonts w:cs="Arial"/>
                <w:szCs w:val="14"/>
              </w:rPr>
            </w:pPr>
            <w:r w:rsidRPr="00432934">
              <w:rPr>
                <w:rFonts w:cs="Arial"/>
              </w:rPr>
              <w:t>266</w:t>
            </w:r>
          </w:p>
        </w:tc>
        <w:tc>
          <w:tcPr>
            <w:tcW w:w="1526" w:type="dxa"/>
            <w:vAlign w:val="center"/>
          </w:tcPr>
          <w:p w14:paraId="739DF0F5" w14:textId="77777777" w:rsidR="001E411C" w:rsidRPr="00D311AA" w:rsidRDefault="001E411C" w:rsidP="001E411C">
            <w:pPr>
              <w:pStyle w:val="08-Tabelageral"/>
              <w:rPr>
                <w:rFonts w:cs="Arial"/>
                <w:szCs w:val="14"/>
              </w:rPr>
            </w:pPr>
            <w:r w:rsidRPr="00432934">
              <w:rPr>
                <w:rFonts w:cs="Arial"/>
              </w:rPr>
              <w:t>259</w:t>
            </w:r>
          </w:p>
        </w:tc>
      </w:tr>
      <w:tr w:rsidR="001E411C" w:rsidRPr="00D311AA" w14:paraId="76573D95" w14:textId="77777777" w:rsidTr="001E411C">
        <w:trPr>
          <w:trHeight w:val="227"/>
        </w:trPr>
        <w:tc>
          <w:tcPr>
            <w:tcW w:w="2986" w:type="dxa"/>
          </w:tcPr>
          <w:p w14:paraId="4C5AA6A0" w14:textId="77777777" w:rsidR="001E411C" w:rsidRPr="00D311AA" w:rsidRDefault="001E411C" w:rsidP="001E411C">
            <w:pPr>
              <w:pStyle w:val="08-Tabelageral"/>
              <w:jc w:val="left"/>
              <w:rPr>
                <w:rFonts w:cs="Arial"/>
                <w:szCs w:val="14"/>
              </w:rPr>
            </w:pPr>
            <w:r w:rsidRPr="00D311AA">
              <w:rPr>
                <w:rFonts w:cs="Arial"/>
                <w:szCs w:val="14"/>
              </w:rPr>
              <w:t xml:space="preserve">    </w:t>
            </w:r>
            <w:proofErr w:type="spellStart"/>
            <w:r w:rsidRPr="00D311AA">
              <w:rPr>
                <w:rFonts w:cs="Arial"/>
                <w:szCs w:val="14"/>
              </w:rPr>
              <w:t>Party</w:t>
            </w:r>
            <w:proofErr w:type="spellEnd"/>
            <w:r w:rsidRPr="00D311AA">
              <w:rPr>
                <w:rFonts w:cs="Arial"/>
                <w:szCs w:val="14"/>
              </w:rPr>
              <w:t xml:space="preserve"> </w:t>
            </w:r>
            <w:proofErr w:type="spellStart"/>
            <w:r w:rsidRPr="00D311AA">
              <w:rPr>
                <w:rFonts w:cs="Arial"/>
                <w:szCs w:val="14"/>
              </w:rPr>
              <w:t>Transactions</w:t>
            </w:r>
            <w:proofErr w:type="spellEnd"/>
            <w:r w:rsidRPr="00D311AA">
              <w:rPr>
                <w:rFonts w:cs="Arial"/>
                <w:szCs w:val="14"/>
              </w:rPr>
              <w:t xml:space="preserve"> </w:t>
            </w:r>
            <w:proofErr w:type="spellStart"/>
            <w:r w:rsidRPr="00D311AA">
              <w:rPr>
                <w:rFonts w:cs="Arial"/>
                <w:szCs w:val="14"/>
              </w:rPr>
              <w:t>Committee</w:t>
            </w:r>
            <w:proofErr w:type="spellEnd"/>
            <w:r>
              <w:rPr>
                <w:rFonts w:cs="Arial"/>
                <w:szCs w:val="14"/>
              </w:rPr>
              <w:t xml:space="preserve"> </w:t>
            </w:r>
          </w:p>
        </w:tc>
        <w:tc>
          <w:tcPr>
            <w:tcW w:w="604" w:type="dxa"/>
          </w:tcPr>
          <w:p w14:paraId="4CB7355F" w14:textId="77777777" w:rsidR="001E411C" w:rsidRPr="00D311AA" w:rsidRDefault="001E411C" w:rsidP="001E411C">
            <w:pPr>
              <w:pStyle w:val="08-Tabelageral"/>
              <w:rPr>
                <w:rFonts w:cs="Arial"/>
                <w:szCs w:val="14"/>
              </w:rPr>
            </w:pPr>
          </w:p>
        </w:tc>
        <w:tc>
          <w:tcPr>
            <w:tcW w:w="1411" w:type="dxa"/>
          </w:tcPr>
          <w:p w14:paraId="2B8750E9" w14:textId="77777777" w:rsidR="001E411C" w:rsidRPr="00D311AA" w:rsidRDefault="001E411C" w:rsidP="001E411C">
            <w:pPr>
              <w:pStyle w:val="08-Tabelageral"/>
              <w:rPr>
                <w:rFonts w:cs="Arial"/>
                <w:szCs w:val="14"/>
              </w:rPr>
            </w:pPr>
          </w:p>
        </w:tc>
        <w:tc>
          <w:tcPr>
            <w:tcW w:w="811" w:type="dxa"/>
          </w:tcPr>
          <w:p w14:paraId="0137B47E" w14:textId="77777777" w:rsidR="001E411C" w:rsidRPr="00D311AA" w:rsidRDefault="001E411C" w:rsidP="001E411C">
            <w:pPr>
              <w:pStyle w:val="08-Tabelageral"/>
              <w:rPr>
                <w:rFonts w:cs="Arial"/>
                <w:szCs w:val="14"/>
              </w:rPr>
            </w:pPr>
          </w:p>
        </w:tc>
        <w:tc>
          <w:tcPr>
            <w:tcW w:w="709" w:type="dxa"/>
          </w:tcPr>
          <w:p w14:paraId="511401F1" w14:textId="77777777" w:rsidR="001E411C" w:rsidRPr="00D311AA" w:rsidRDefault="001E411C" w:rsidP="001E411C">
            <w:pPr>
              <w:pStyle w:val="08-Tabelageral"/>
              <w:rPr>
                <w:rFonts w:cs="Arial"/>
                <w:szCs w:val="14"/>
              </w:rPr>
            </w:pPr>
          </w:p>
        </w:tc>
        <w:tc>
          <w:tcPr>
            <w:tcW w:w="1592" w:type="dxa"/>
          </w:tcPr>
          <w:p w14:paraId="079B4EED" w14:textId="77777777" w:rsidR="001E411C" w:rsidRPr="00432934" w:rsidRDefault="001E411C" w:rsidP="001E411C">
            <w:pPr>
              <w:pStyle w:val="08-Tabelageral"/>
              <w:rPr>
                <w:rFonts w:cs="Arial"/>
                <w:b/>
              </w:rPr>
            </w:pPr>
            <w:r>
              <w:rPr>
                <w:rFonts w:cs="Arial"/>
                <w:szCs w:val="14"/>
              </w:rPr>
              <w:t>153</w:t>
            </w:r>
          </w:p>
        </w:tc>
        <w:tc>
          <w:tcPr>
            <w:tcW w:w="1526" w:type="dxa"/>
          </w:tcPr>
          <w:p w14:paraId="6C2F86E7" w14:textId="77777777" w:rsidR="001E411C" w:rsidRPr="00432934" w:rsidRDefault="001E411C" w:rsidP="001E411C">
            <w:pPr>
              <w:pStyle w:val="08-Tabelageral"/>
              <w:rPr>
                <w:rFonts w:cs="Arial"/>
                <w:b/>
              </w:rPr>
            </w:pPr>
            <w:r w:rsidRPr="002F2574">
              <w:rPr>
                <w:rFonts w:cs="Arial"/>
                <w:szCs w:val="14"/>
              </w:rPr>
              <w:t>145</w:t>
            </w:r>
          </w:p>
        </w:tc>
      </w:tr>
      <w:tr w:rsidR="001E411C" w:rsidRPr="00E32A3E" w14:paraId="0DFD6480" w14:textId="77777777" w:rsidTr="001E411C">
        <w:trPr>
          <w:trHeight w:val="227"/>
        </w:trPr>
        <w:tc>
          <w:tcPr>
            <w:tcW w:w="2986" w:type="dxa"/>
          </w:tcPr>
          <w:p w14:paraId="0BE26C1A" w14:textId="77777777" w:rsidR="001E411C" w:rsidRPr="009A329F" w:rsidRDefault="001E411C" w:rsidP="001E411C">
            <w:pPr>
              <w:pStyle w:val="08-Tabelageral"/>
              <w:jc w:val="left"/>
              <w:rPr>
                <w:rFonts w:cs="Arial"/>
                <w:b/>
                <w:bCs/>
                <w:szCs w:val="14"/>
              </w:rPr>
            </w:pPr>
            <w:r>
              <w:rPr>
                <w:rFonts w:cs="Arial"/>
                <w:szCs w:val="14"/>
              </w:rPr>
              <w:t xml:space="preserve">    </w:t>
            </w:r>
            <w:proofErr w:type="spellStart"/>
            <w:r w:rsidRPr="009A329F">
              <w:rPr>
                <w:rFonts w:cs="Arial"/>
                <w:szCs w:val="14"/>
              </w:rPr>
              <w:t>Risks</w:t>
            </w:r>
            <w:proofErr w:type="spellEnd"/>
            <w:r w:rsidRPr="009A329F">
              <w:rPr>
                <w:rFonts w:cs="Arial"/>
                <w:szCs w:val="14"/>
              </w:rPr>
              <w:t xml:space="preserve"> </w:t>
            </w:r>
            <w:proofErr w:type="spellStart"/>
            <w:r w:rsidRPr="009A329F">
              <w:rPr>
                <w:rFonts w:cs="Arial"/>
                <w:szCs w:val="14"/>
              </w:rPr>
              <w:t>and</w:t>
            </w:r>
            <w:proofErr w:type="spellEnd"/>
            <w:r w:rsidRPr="009A329F">
              <w:rPr>
                <w:rFonts w:cs="Arial"/>
                <w:szCs w:val="14"/>
              </w:rPr>
              <w:t xml:space="preserve"> capital </w:t>
            </w:r>
            <w:proofErr w:type="spellStart"/>
            <w:r w:rsidRPr="009A329F">
              <w:rPr>
                <w:rFonts w:cs="Arial"/>
                <w:szCs w:val="14"/>
              </w:rPr>
              <w:t>Committee</w:t>
            </w:r>
            <w:proofErr w:type="spellEnd"/>
            <w:r>
              <w:rPr>
                <w:rFonts w:cs="Arial"/>
                <w:szCs w:val="14"/>
              </w:rPr>
              <w:t xml:space="preserve"> </w:t>
            </w:r>
            <w:r w:rsidRPr="00F24A70">
              <w:rPr>
                <w:rFonts w:cs="Arial"/>
                <w:szCs w:val="14"/>
                <w:vertAlign w:val="superscript"/>
              </w:rPr>
              <w:t>(1)</w:t>
            </w:r>
          </w:p>
        </w:tc>
        <w:tc>
          <w:tcPr>
            <w:tcW w:w="604" w:type="dxa"/>
          </w:tcPr>
          <w:p w14:paraId="0859D560" w14:textId="77777777" w:rsidR="001E411C" w:rsidRPr="00E32A3E" w:rsidRDefault="001E411C" w:rsidP="001E411C">
            <w:pPr>
              <w:pStyle w:val="08-Tabelageral"/>
              <w:rPr>
                <w:rFonts w:cs="Arial"/>
                <w:b/>
                <w:szCs w:val="14"/>
              </w:rPr>
            </w:pPr>
          </w:p>
        </w:tc>
        <w:tc>
          <w:tcPr>
            <w:tcW w:w="1411" w:type="dxa"/>
          </w:tcPr>
          <w:p w14:paraId="795B72A1" w14:textId="77777777" w:rsidR="001E411C" w:rsidRPr="00E32A3E" w:rsidRDefault="001E411C" w:rsidP="001E411C">
            <w:pPr>
              <w:pStyle w:val="08-Tabelageral"/>
              <w:rPr>
                <w:rFonts w:cs="Arial"/>
                <w:b/>
                <w:szCs w:val="14"/>
              </w:rPr>
            </w:pPr>
          </w:p>
        </w:tc>
        <w:tc>
          <w:tcPr>
            <w:tcW w:w="811" w:type="dxa"/>
          </w:tcPr>
          <w:p w14:paraId="44497184" w14:textId="77777777" w:rsidR="001E411C" w:rsidRPr="00E32A3E" w:rsidRDefault="001E411C" w:rsidP="001E411C">
            <w:pPr>
              <w:pStyle w:val="08-Tabelageral"/>
              <w:rPr>
                <w:rFonts w:cs="Arial"/>
                <w:b/>
                <w:szCs w:val="14"/>
              </w:rPr>
            </w:pPr>
          </w:p>
        </w:tc>
        <w:tc>
          <w:tcPr>
            <w:tcW w:w="709" w:type="dxa"/>
          </w:tcPr>
          <w:p w14:paraId="5094A580" w14:textId="77777777" w:rsidR="001E411C" w:rsidRPr="00E32A3E" w:rsidRDefault="001E411C" w:rsidP="001E411C">
            <w:pPr>
              <w:pStyle w:val="08-Tabelageral"/>
              <w:rPr>
                <w:rFonts w:cs="Arial"/>
                <w:b/>
                <w:szCs w:val="14"/>
              </w:rPr>
            </w:pPr>
          </w:p>
        </w:tc>
        <w:tc>
          <w:tcPr>
            <w:tcW w:w="1592" w:type="dxa"/>
          </w:tcPr>
          <w:p w14:paraId="719E0374" w14:textId="77777777" w:rsidR="001E411C" w:rsidRPr="00432934" w:rsidRDefault="001E411C" w:rsidP="001E411C">
            <w:pPr>
              <w:pStyle w:val="08-Tabelageral"/>
              <w:rPr>
                <w:rFonts w:cs="Arial"/>
                <w:b/>
              </w:rPr>
            </w:pPr>
            <w:r>
              <w:rPr>
                <w:rFonts w:cs="Arial"/>
                <w:szCs w:val="14"/>
              </w:rPr>
              <w:t>465</w:t>
            </w:r>
          </w:p>
        </w:tc>
        <w:tc>
          <w:tcPr>
            <w:tcW w:w="1526" w:type="dxa"/>
          </w:tcPr>
          <w:p w14:paraId="55F75ED1" w14:textId="77777777" w:rsidR="001E411C" w:rsidRPr="00432934" w:rsidRDefault="001E411C" w:rsidP="001E411C">
            <w:pPr>
              <w:pStyle w:val="08-Tabelageral"/>
              <w:rPr>
                <w:rFonts w:cs="Arial"/>
                <w:b/>
              </w:rPr>
            </w:pPr>
            <w:r w:rsidRPr="002F2574">
              <w:rPr>
                <w:rFonts w:cs="Arial"/>
                <w:szCs w:val="14"/>
              </w:rPr>
              <w:t>303</w:t>
            </w:r>
          </w:p>
        </w:tc>
      </w:tr>
      <w:tr w:rsidR="001E411C" w:rsidRPr="00341602" w14:paraId="6B34FA25" w14:textId="77777777" w:rsidTr="001E411C">
        <w:trPr>
          <w:trHeight w:val="227"/>
        </w:trPr>
        <w:tc>
          <w:tcPr>
            <w:tcW w:w="2986" w:type="dxa"/>
          </w:tcPr>
          <w:p w14:paraId="4D053D8B" w14:textId="77777777" w:rsidR="001E411C" w:rsidRPr="00341602" w:rsidRDefault="001E411C" w:rsidP="001E411C">
            <w:pPr>
              <w:pStyle w:val="08-Tabelageral"/>
              <w:jc w:val="left"/>
              <w:rPr>
                <w:rFonts w:cs="Arial"/>
                <w:b/>
                <w:bCs/>
                <w:szCs w:val="14"/>
              </w:rPr>
            </w:pPr>
            <w:r w:rsidRPr="00341602">
              <w:rPr>
                <w:rFonts w:cs="Arial"/>
                <w:b/>
                <w:bCs/>
                <w:szCs w:val="14"/>
              </w:rPr>
              <w:t xml:space="preserve">   Variable </w:t>
            </w:r>
            <w:proofErr w:type="spellStart"/>
            <w:r w:rsidRPr="00341602">
              <w:rPr>
                <w:rFonts w:cs="Arial"/>
                <w:b/>
                <w:bCs/>
                <w:szCs w:val="14"/>
              </w:rPr>
              <w:t>Remuneration</w:t>
            </w:r>
            <w:proofErr w:type="spellEnd"/>
            <w:r w:rsidRPr="00341602">
              <w:rPr>
                <w:rFonts w:cs="Arial"/>
                <w:b/>
                <w:bCs/>
                <w:szCs w:val="14"/>
              </w:rPr>
              <w:t xml:space="preserve"> </w:t>
            </w:r>
            <w:r w:rsidRPr="00341602">
              <w:rPr>
                <w:rFonts w:cs="Arial"/>
                <w:b/>
                <w:bCs/>
                <w:szCs w:val="14"/>
                <w:vertAlign w:val="superscript"/>
              </w:rPr>
              <w:t>(2)</w:t>
            </w:r>
          </w:p>
        </w:tc>
        <w:tc>
          <w:tcPr>
            <w:tcW w:w="604" w:type="dxa"/>
          </w:tcPr>
          <w:p w14:paraId="5D16DC6E" w14:textId="77777777" w:rsidR="001E411C" w:rsidRPr="00341602" w:rsidRDefault="001E411C" w:rsidP="001E411C">
            <w:pPr>
              <w:pStyle w:val="08-Tabelageral"/>
              <w:rPr>
                <w:rFonts w:cs="Arial"/>
                <w:b/>
                <w:bCs/>
                <w:szCs w:val="14"/>
              </w:rPr>
            </w:pPr>
          </w:p>
        </w:tc>
        <w:tc>
          <w:tcPr>
            <w:tcW w:w="1411" w:type="dxa"/>
          </w:tcPr>
          <w:p w14:paraId="5113471F" w14:textId="77777777" w:rsidR="001E411C" w:rsidRPr="00341602" w:rsidRDefault="001E411C" w:rsidP="001E411C">
            <w:pPr>
              <w:pStyle w:val="08-Tabelageral"/>
              <w:rPr>
                <w:rFonts w:cs="Arial"/>
                <w:b/>
                <w:bCs/>
                <w:szCs w:val="14"/>
              </w:rPr>
            </w:pPr>
          </w:p>
        </w:tc>
        <w:tc>
          <w:tcPr>
            <w:tcW w:w="811" w:type="dxa"/>
          </w:tcPr>
          <w:p w14:paraId="6B9C3DF6" w14:textId="77777777" w:rsidR="001E411C" w:rsidRPr="00341602" w:rsidRDefault="001E411C" w:rsidP="001E411C">
            <w:pPr>
              <w:pStyle w:val="08-Tabelageral"/>
              <w:rPr>
                <w:rFonts w:cs="Arial"/>
                <w:b/>
                <w:bCs/>
                <w:szCs w:val="14"/>
              </w:rPr>
            </w:pPr>
          </w:p>
        </w:tc>
        <w:tc>
          <w:tcPr>
            <w:tcW w:w="709" w:type="dxa"/>
          </w:tcPr>
          <w:p w14:paraId="6401EE11" w14:textId="77777777" w:rsidR="001E411C" w:rsidRPr="00341602" w:rsidRDefault="001E411C" w:rsidP="001E411C">
            <w:pPr>
              <w:pStyle w:val="08-Tabelageral"/>
              <w:rPr>
                <w:rFonts w:cs="Arial"/>
                <w:b/>
                <w:bCs/>
                <w:szCs w:val="14"/>
              </w:rPr>
            </w:pPr>
          </w:p>
        </w:tc>
        <w:tc>
          <w:tcPr>
            <w:tcW w:w="1592" w:type="dxa"/>
          </w:tcPr>
          <w:p w14:paraId="3916EB00" w14:textId="77777777" w:rsidR="001E411C" w:rsidRPr="00341602" w:rsidRDefault="001E411C" w:rsidP="001E411C">
            <w:pPr>
              <w:pStyle w:val="08-Tabelageral"/>
              <w:rPr>
                <w:rFonts w:cs="Arial"/>
                <w:b/>
                <w:bCs/>
                <w:szCs w:val="14"/>
              </w:rPr>
            </w:pPr>
            <w:r w:rsidRPr="00432934">
              <w:rPr>
                <w:rFonts w:cs="Arial"/>
                <w:b/>
              </w:rPr>
              <w:t>1,407</w:t>
            </w:r>
          </w:p>
        </w:tc>
        <w:tc>
          <w:tcPr>
            <w:tcW w:w="1526" w:type="dxa"/>
          </w:tcPr>
          <w:p w14:paraId="3F423D43" w14:textId="77777777" w:rsidR="001E411C" w:rsidRPr="00341602" w:rsidRDefault="001E411C" w:rsidP="001E411C">
            <w:pPr>
              <w:pStyle w:val="08-Tabelageral"/>
              <w:rPr>
                <w:rFonts w:cs="Arial"/>
                <w:b/>
                <w:bCs/>
                <w:szCs w:val="14"/>
              </w:rPr>
            </w:pPr>
            <w:r w:rsidRPr="00432934">
              <w:rPr>
                <w:rFonts w:cs="Arial"/>
                <w:b/>
              </w:rPr>
              <w:t>886</w:t>
            </w:r>
          </w:p>
        </w:tc>
      </w:tr>
      <w:tr w:rsidR="001E411C" w:rsidRPr="00341602" w14:paraId="02276061" w14:textId="77777777" w:rsidTr="001E411C">
        <w:trPr>
          <w:trHeight w:val="227"/>
        </w:trPr>
        <w:tc>
          <w:tcPr>
            <w:tcW w:w="2986" w:type="dxa"/>
          </w:tcPr>
          <w:p w14:paraId="6A6D503B" w14:textId="77777777" w:rsidR="001E411C" w:rsidRPr="00341602" w:rsidRDefault="001E411C" w:rsidP="001E411C">
            <w:pPr>
              <w:pStyle w:val="08-Tabelageral"/>
              <w:jc w:val="left"/>
              <w:rPr>
                <w:rFonts w:cs="Arial"/>
                <w:b/>
                <w:bCs/>
                <w:szCs w:val="14"/>
              </w:rPr>
            </w:pPr>
            <w:r w:rsidRPr="00341602">
              <w:rPr>
                <w:rFonts w:cs="Arial"/>
                <w:b/>
                <w:bCs/>
                <w:szCs w:val="14"/>
              </w:rPr>
              <w:t xml:space="preserve">  Other </w:t>
            </w:r>
            <w:r w:rsidRPr="00341602">
              <w:rPr>
                <w:rFonts w:cs="Arial"/>
                <w:b/>
                <w:bCs/>
                <w:szCs w:val="14"/>
                <w:vertAlign w:val="superscript"/>
              </w:rPr>
              <w:t>(3)</w:t>
            </w:r>
          </w:p>
        </w:tc>
        <w:tc>
          <w:tcPr>
            <w:tcW w:w="604" w:type="dxa"/>
          </w:tcPr>
          <w:p w14:paraId="7EABCBC2" w14:textId="77777777" w:rsidR="001E411C" w:rsidRPr="00341602" w:rsidRDefault="001E411C" w:rsidP="001E411C">
            <w:pPr>
              <w:pStyle w:val="08-Tabelageral"/>
              <w:rPr>
                <w:rFonts w:cs="Arial"/>
                <w:b/>
                <w:bCs/>
                <w:szCs w:val="14"/>
              </w:rPr>
            </w:pPr>
          </w:p>
        </w:tc>
        <w:tc>
          <w:tcPr>
            <w:tcW w:w="1411" w:type="dxa"/>
          </w:tcPr>
          <w:p w14:paraId="1FB4DA00" w14:textId="77777777" w:rsidR="001E411C" w:rsidRPr="00341602" w:rsidRDefault="001E411C" w:rsidP="001E411C">
            <w:pPr>
              <w:pStyle w:val="08-Tabelageral"/>
              <w:rPr>
                <w:rFonts w:cs="Arial"/>
                <w:b/>
                <w:bCs/>
                <w:szCs w:val="14"/>
              </w:rPr>
            </w:pPr>
          </w:p>
        </w:tc>
        <w:tc>
          <w:tcPr>
            <w:tcW w:w="811" w:type="dxa"/>
          </w:tcPr>
          <w:p w14:paraId="781BE3AD" w14:textId="77777777" w:rsidR="001E411C" w:rsidRPr="00341602" w:rsidRDefault="001E411C" w:rsidP="001E411C">
            <w:pPr>
              <w:pStyle w:val="08-Tabelageral"/>
              <w:rPr>
                <w:rFonts w:cs="Arial"/>
                <w:b/>
                <w:bCs/>
                <w:szCs w:val="14"/>
              </w:rPr>
            </w:pPr>
          </w:p>
        </w:tc>
        <w:tc>
          <w:tcPr>
            <w:tcW w:w="709" w:type="dxa"/>
          </w:tcPr>
          <w:p w14:paraId="60FA4E18" w14:textId="77777777" w:rsidR="001E411C" w:rsidRPr="00341602" w:rsidRDefault="001E411C" w:rsidP="001E411C">
            <w:pPr>
              <w:pStyle w:val="08-Tabelageral"/>
              <w:rPr>
                <w:rFonts w:cs="Arial"/>
                <w:b/>
                <w:bCs/>
                <w:szCs w:val="14"/>
              </w:rPr>
            </w:pPr>
          </w:p>
        </w:tc>
        <w:tc>
          <w:tcPr>
            <w:tcW w:w="1592" w:type="dxa"/>
          </w:tcPr>
          <w:p w14:paraId="7D92DE6F" w14:textId="77777777" w:rsidR="001E411C" w:rsidRPr="00341602" w:rsidRDefault="001E411C" w:rsidP="001E411C">
            <w:pPr>
              <w:pStyle w:val="08-Tabelageral"/>
              <w:rPr>
                <w:rFonts w:cs="Arial"/>
                <w:b/>
                <w:bCs/>
                <w:szCs w:val="14"/>
              </w:rPr>
            </w:pPr>
            <w:r w:rsidRPr="00432934">
              <w:rPr>
                <w:rFonts w:cs="Arial"/>
                <w:b/>
              </w:rPr>
              <w:t>672</w:t>
            </w:r>
          </w:p>
        </w:tc>
        <w:tc>
          <w:tcPr>
            <w:tcW w:w="1526" w:type="dxa"/>
          </w:tcPr>
          <w:p w14:paraId="066C41DD" w14:textId="77777777" w:rsidR="001E411C" w:rsidRPr="00341602" w:rsidRDefault="001E411C" w:rsidP="001E411C">
            <w:pPr>
              <w:pStyle w:val="08-Tabelageral"/>
              <w:rPr>
                <w:rFonts w:cs="Arial"/>
                <w:b/>
                <w:bCs/>
                <w:szCs w:val="14"/>
              </w:rPr>
            </w:pPr>
            <w:r w:rsidRPr="00432934">
              <w:rPr>
                <w:rFonts w:cs="Arial"/>
                <w:b/>
              </w:rPr>
              <w:t>612</w:t>
            </w:r>
          </w:p>
        </w:tc>
      </w:tr>
      <w:tr w:rsidR="001E411C" w:rsidRPr="00341602" w14:paraId="3A0CD83B" w14:textId="77777777" w:rsidTr="001E411C">
        <w:trPr>
          <w:trHeight w:val="227"/>
        </w:trPr>
        <w:tc>
          <w:tcPr>
            <w:tcW w:w="2986" w:type="dxa"/>
          </w:tcPr>
          <w:p w14:paraId="3BA91958" w14:textId="77777777" w:rsidR="001E411C" w:rsidRPr="00341602" w:rsidRDefault="001E411C" w:rsidP="001E411C">
            <w:pPr>
              <w:pStyle w:val="08-Tabelageral"/>
              <w:jc w:val="left"/>
              <w:rPr>
                <w:rFonts w:cs="Arial"/>
                <w:b/>
                <w:bCs/>
                <w:szCs w:val="14"/>
              </w:rPr>
            </w:pPr>
            <w:r w:rsidRPr="00341602">
              <w:rPr>
                <w:rFonts w:cs="Arial"/>
                <w:b/>
                <w:bCs/>
                <w:szCs w:val="14"/>
              </w:rPr>
              <w:t xml:space="preserve">Variable </w:t>
            </w:r>
            <w:proofErr w:type="spellStart"/>
            <w:r w:rsidRPr="00341602">
              <w:rPr>
                <w:rFonts w:cs="Arial"/>
                <w:b/>
                <w:bCs/>
                <w:szCs w:val="14"/>
              </w:rPr>
              <w:t>Wage</w:t>
            </w:r>
            <w:proofErr w:type="spellEnd"/>
            <w:r w:rsidRPr="00341602">
              <w:rPr>
                <w:rFonts w:cs="Arial"/>
                <w:b/>
                <w:bCs/>
                <w:szCs w:val="14"/>
              </w:rPr>
              <w:t xml:space="preserve"> </w:t>
            </w:r>
            <w:proofErr w:type="spellStart"/>
            <w:r w:rsidRPr="00341602">
              <w:rPr>
                <w:rFonts w:cs="Arial"/>
                <w:b/>
                <w:bCs/>
                <w:szCs w:val="14"/>
              </w:rPr>
              <w:t>Program</w:t>
            </w:r>
            <w:proofErr w:type="spellEnd"/>
            <w:r w:rsidRPr="00341602">
              <w:rPr>
                <w:rFonts w:cs="Arial"/>
                <w:b/>
                <w:bCs/>
                <w:szCs w:val="14"/>
              </w:rPr>
              <w:t xml:space="preserve"> </w:t>
            </w:r>
            <w:r w:rsidRPr="00341602">
              <w:rPr>
                <w:rFonts w:cs="Arial"/>
                <w:b/>
                <w:bCs/>
                <w:szCs w:val="14"/>
                <w:vertAlign w:val="superscript"/>
              </w:rPr>
              <w:t>(4)</w:t>
            </w:r>
          </w:p>
        </w:tc>
        <w:tc>
          <w:tcPr>
            <w:tcW w:w="604" w:type="dxa"/>
          </w:tcPr>
          <w:p w14:paraId="613E0FF9" w14:textId="77777777" w:rsidR="001E411C" w:rsidRPr="00341602" w:rsidRDefault="001E411C" w:rsidP="001E411C">
            <w:pPr>
              <w:pStyle w:val="08-Tabelageral"/>
              <w:rPr>
                <w:rFonts w:cs="Arial"/>
                <w:b/>
                <w:bCs/>
                <w:szCs w:val="14"/>
              </w:rPr>
            </w:pPr>
          </w:p>
        </w:tc>
        <w:tc>
          <w:tcPr>
            <w:tcW w:w="1411" w:type="dxa"/>
          </w:tcPr>
          <w:p w14:paraId="24F7AD7C" w14:textId="77777777" w:rsidR="001E411C" w:rsidRPr="00341602" w:rsidRDefault="001E411C" w:rsidP="001E411C">
            <w:pPr>
              <w:pStyle w:val="08-Tabelageral"/>
              <w:rPr>
                <w:rFonts w:cs="Arial"/>
                <w:b/>
                <w:bCs/>
                <w:szCs w:val="14"/>
              </w:rPr>
            </w:pPr>
          </w:p>
        </w:tc>
        <w:tc>
          <w:tcPr>
            <w:tcW w:w="811" w:type="dxa"/>
          </w:tcPr>
          <w:p w14:paraId="4CC72259" w14:textId="77777777" w:rsidR="001E411C" w:rsidRPr="00341602" w:rsidRDefault="001E411C" w:rsidP="001E411C">
            <w:pPr>
              <w:pStyle w:val="08-Tabelageral"/>
              <w:rPr>
                <w:rFonts w:cs="Arial"/>
                <w:b/>
                <w:bCs/>
                <w:szCs w:val="14"/>
              </w:rPr>
            </w:pPr>
          </w:p>
        </w:tc>
        <w:tc>
          <w:tcPr>
            <w:tcW w:w="709" w:type="dxa"/>
          </w:tcPr>
          <w:p w14:paraId="0E7D81EF" w14:textId="77777777" w:rsidR="001E411C" w:rsidRPr="00341602" w:rsidRDefault="001E411C" w:rsidP="001E411C">
            <w:pPr>
              <w:pStyle w:val="08-Tabelageral"/>
              <w:rPr>
                <w:rFonts w:cs="Arial"/>
                <w:b/>
                <w:bCs/>
                <w:szCs w:val="14"/>
              </w:rPr>
            </w:pPr>
          </w:p>
        </w:tc>
        <w:tc>
          <w:tcPr>
            <w:tcW w:w="1592" w:type="dxa"/>
          </w:tcPr>
          <w:p w14:paraId="7FEE59E1" w14:textId="77777777" w:rsidR="001E411C" w:rsidRPr="00341602" w:rsidRDefault="001E411C" w:rsidP="001E411C">
            <w:pPr>
              <w:pStyle w:val="08-Tabelageral"/>
              <w:rPr>
                <w:rFonts w:cs="Arial"/>
                <w:b/>
                <w:bCs/>
                <w:szCs w:val="14"/>
              </w:rPr>
            </w:pPr>
            <w:r w:rsidRPr="00432934">
              <w:rPr>
                <w:rFonts w:cs="Arial"/>
                <w:b/>
              </w:rPr>
              <w:t>1,124</w:t>
            </w:r>
          </w:p>
        </w:tc>
        <w:tc>
          <w:tcPr>
            <w:tcW w:w="1526" w:type="dxa"/>
          </w:tcPr>
          <w:p w14:paraId="75FB0572" w14:textId="77777777" w:rsidR="001E411C" w:rsidRPr="00341602" w:rsidRDefault="001E411C" w:rsidP="001E411C">
            <w:pPr>
              <w:pStyle w:val="08-Tabelageral"/>
              <w:rPr>
                <w:rFonts w:cs="Arial"/>
                <w:b/>
                <w:bCs/>
                <w:szCs w:val="14"/>
              </w:rPr>
            </w:pPr>
            <w:r w:rsidRPr="00432934">
              <w:rPr>
                <w:rFonts w:cs="Arial"/>
                <w:b/>
              </w:rPr>
              <w:t>813</w:t>
            </w:r>
          </w:p>
        </w:tc>
      </w:tr>
      <w:tr w:rsidR="001E411C" w:rsidRPr="00426309" w14:paraId="270E7189" w14:textId="77777777" w:rsidTr="001E411C">
        <w:trPr>
          <w:trHeight w:val="227"/>
        </w:trPr>
        <w:tc>
          <w:tcPr>
            <w:tcW w:w="2986" w:type="dxa"/>
            <w:tcBorders>
              <w:bottom w:val="single" w:sz="4" w:space="0" w:color="1F3864" w:themeColor="accent1" w:themeShade="80"/>
            </w:tcBorders>
          </w:tcPr>
          <w:p w14:paraId="19D025FA" w14:textId="77777777" w:rsidR="001E411C" w:rsidRPr="00426309" w:rsidRDefault="001E411C" w:rsidP="001E411C">
            <w:pPr>
              <w:pStyle w:val="08-Tabelageral"/>
              <w:jc w:val="left"/>
              <w:rPr>
                <w:rFonts w:cs="Arial"/>
                <w:b/>
                <w:bCs/>
                <w:szCs w:val="14"/>
              </w:rPr>
            </w:pPr>
            <w:r w:rsidRPr="00426309">
              <w:rPr>
                <w:rFonts w:cs="Arial"/>
                <w:b/>
                <w:bCs/>
                <w:szCs w:val="14"/>
              </w:rPr>
              <w:t>Total</w:t>
            </w:r>
          </w:p>
        </w:tc>
        <w:tc>
          <w:tcPr>
            <w:tcW w:w="604" w:type="dxa"/>
            <w:tcBorders>
              <w:bottom w:val="single" w:sz="4" w:space="0" w:color="1F3864" w:themeColor="accent1" w:themeShade="80"/>
            </w:tcBorders>
          </w:tcPr>
          <w:p w14:paraId="614DB9CA" w14:textId="77777777" w:rsidR="001E411C" w:rsidRPr="00426309" w:rsidRDefault="001E411C" w:rsidP="001E411C">
            <w:pPr>
              <w:pStyle w:val="08-Tabelageral"/>
              <w:rPr>
                <w:rFonts w:cs="Arial"/>
                <w:b/>
                <w:bCs/>
                <w:szCs w:val="14"/>
              </w:rPr>
            </w:pPr>
          </w:p>
        </w:tc>
        <w:tc>
          <w:tcPr>
            <w:tcW w:w="1411" w:type="dxa"/>
            <w:tcBorders>
              <w:bottom w:val="single" w:sz="4" w:space="0" w:color="1F3864" w:themeColor="accent1" w:themeShade="80"/>
            </w:tcBorders>
          </w:tcPr>
          <w:p w14:paraId="7DDD6FA4" w14:textId="77777777" w:rsidR="001E411C" w:rsidRPr="00426309" w:rsidRDefault="001E411C" w:rsidP="001E411C">
            <w:pPr>
              <w:pStyle w:val="08-Tabelageral"/>
              <w:rPr>
                <w:rFonts w:cs="Arial"/>
                <w:b/>
                <w:bCs/>
                <w:szCs w:val="14"/>
              </w:rPr>
            </w:pPr>
          </w:p>
        </w:tc>
        <w:tc>
          <w:tcPr>
            <w:tcW w:w="811" w:type="dxa"/>
            <w:tcBorders>
              <w:bottom w:val="single" w:sz="4" w:space="0" w:color="1F3864" w:themeColor="accent1" w:themeShade="80"/>
            </w:tcBorders>
          </w:tcPr>
          <w:p w14:paraId="3310F10C" w14:textId="77777777" w:rsidR="001E411C" w:rsidRPr="00426309" w:rsidRDefault="001E411C" w:rsidP="001E411C">
            <w:pPr>
              <w:pStyle w:val="08-Tabelageral"/>
              <w:rPr>
                <w:rFonts w:cs="Arial"/>
                <w:b/>
                <w:bCs/>
                <w:szCs w:val="14"/>
              </w:rPr>
            </w:pPr>
          </w:p>
        </w:tc>
        <w:tc>
          <w:tcPr>
            <w:tcW w:w="709" w:type="dxa"/>
            <w:tcBorders>
              <w:bottom w:val="single" w:sz="4" w:space="0" w:color="1F3864" w:themeColor="accent1" w:themeShade="80"/>
            </w:tcBorders>
          </w:tcPr>
          <w:p w14:paraId="2BFC269D" w14:textId="77777777" w:rsidR="001E411C" w:rsidRPr="00426309" w:rsidRDefault="001E411C" w:rsidP="001E411C">
            <w:pPr>
              <w:pStyle w:val="08-Tabelageral"/>
              <w:rPr>
                <w:rFonts w:cs="Arial"/>
                <w:b/>
                <w:bCs/>
                <w:szCs w:val="14"/>
              </w:rPr>
            </w:pPr>
          </w:p>
        </w:tc>
        <w:tc>
          <w:tcPr>
            <w:tcW w:w="1592" w:type="dxa"/>
            <w:tcBorders>
              <w:bottom w:val="single" w:sz="4" w:space="0" w:color="1F3864" w:themeColor="accent1" w:themeShade="80"/>
            </w:tcBorders>
          </w:tcPr>
          <w:p w14:paraId="036212EE" w14:textId="77777777" w:rsidR="001E411C" w:rsidRPr="00426309" w:rsidRDefault="001E411C" w:rsidP="001E411C">
            <w:pPr>
              <w:pStyle w:val="08-Tabelageral"/>
              <w:rPr>
                <w:rFonts w:cs="Arial"/>
                <w:b/>
                <w:bCs/>
                <w:szCs w:val="14"/>
              </w:rPr>
            </w:pPr>
            <w:r w:rsidRPr="00432934">
              <w:rPr>
                <w:rFonts w:cs="Arial"/>
                <w:b/>
              </w:rPr>
              <w:t>9,982</w:t>
            </w:r>
          </w:p>
        </w:tc>
        <w:tc>
          <w:tcPr>
            <w:tcW w:w="1526" w:type="dxa"/>
            <w:tcBorders>
              <w:bottom w:val="single" w:sz="4" w:space="0" w:color="1F3864" w:themeColor="accent1" w:themeShade="80"/>
            </w:tcBorders>
          </w:tcPr>
          <w:p w14:paraId="647CE949" w14:textId="77777777" w:rsidR="001E411C" w:rsidRPr="00426309" w:rsidRDefault="001E411C" w:rsidP="001E411C">
            <w:pPr>
              <w:pStyle w:val="08-Tabelageral"/>
              <w:rPr>
                <w:rFonts w:cs="Arial"/>
                <w:b/>
                <w:bCs/>
                <w:szCs w:val="14"/>
              </w:rPr>
            </w:pPr>
            <w:r w:rsidRPr="00432934">
              <w:rPr>
                <w:rFonts w:cs="Arial"/>
                <w:b/>
              </w:rPr>
              <w:t>8,262</w:t>
            </w:r>
          </w:p>
        </w:tc>
      </w:tr>
    </w:tbl>
    <w:p w14:paraId="70264A57" w14:textId="77777777" w:rsidR="001E411C" w:rsidRPr="00432934" w:rsidRDefault="001E411C" w:rsidP="00FF1523">
      <w:pPr>
        <w:pStyle w:val="07-Legenda"/>
        <w:numPr>
          <w:ilvl w:val="0"/>
          <w:numId w:val="5"/>
        </w:numPr>
        <w:spacing w:before="0"/>
        <w:ind w:left="284" w:hanging="284"/>
        <w:rPr>
          <w:rStyle w:val="tlid-translation"/>
          <w:rFonts w:cs="Arial"/>
          <w:lang w:val="en-US"/>
        </w:rPr>
      </w:pPr>
      <w:r w:rsidRPr="00432934">
        <w:rPr>
          <w:rStyle w:val="tlid-translation"/>
          <w:rFonts w:cs="Arial"/>
          <w:lang w:val="en-US"/>
        </w:rPr>
        <w:t>Committee established on April 20, 2022, according to the meeting of Board of Directors.</w:t>
      </w:r>
    </w:p>
    <w:p w14:paraId="07FEE6F1" w14:textId="77777777" w:rsidR="001E411C" w:rsidRPr="00432934" w:rsidRDefault="001E411C" w:rsidP="00FF1523">
      <w:pPr>
        <w:pStyle w:val="07-Legenda"/>
        <w:numPr>
          <w:ilvl w:val="0"/>
          <w:numId w:val="5"/>
        </w:numPr>
        <w:spacing w:before="0"/>
        <w:ind w:left="284" w:hanging="284"/>
        <w:rPr>
          <w:rStyle w:val="tlid-translation"/>
          <w:rFonts w:cs="Arial"/>
          <w:szCs w:val="14"/>
        </w:rPr>
      </w:pPr>
      <w:r w:rsidRPr="00432934">
        <w:rPr>
          <w:rStyle w:val="tlid-translation"/>
          <w:rFonts w:cs="Arial"/>
          <w:lang w:val="en"/>
        </w:rPr>
        <w:t>Refers to the value in kind of settlement of the Administrators' Variable Remuneration Program (PRVA) of 2022 and advance in kind of PRVA 2023. Gross value, before the discount related to Income Tax.</w:t>
      </w:r>
    </w:p>
    <w:p w14:paraId="58EE5E6D" w14:textId="77777777" w:rsidR="001E411C" w:rsidRPr="00432934" w:rsidRDefault="001E411C" w:rsidP="00FF1523">
      <w:pPr>
        <w:pStyle w:val="07-Legenda"/>
        <w:numPr>
          <w:ilvl w:val="0"/>
          <w:numId w:val="5"/>
        </w:numPr>
        <w:spacing w:before="0"/>
        <w:ind w:left="284" w:hanging="284"/>
        <w:rPr>
          <w:rFonts w:cs="Arial"/>
          <w:szCs w:val="14"/>
          <w:lang w:val="en-US"/>
        </w:rPr>
      </w:pPr>
      <w:r w:rsidRPr="00432934">
        <w:rPr>
          <w:rStyle w:val="tlid-translation"/>
          <w:rFonts w:cs="Arial"/>
          <w:lang w:val="en-US"/>
        </w:rPr>
        <w:t>Benefits considered: medical care, health assessment (promotion and prevention actions in occupational health), life insurance, removal advantage (partial cost of expenses in case of removal to other locations) and supplementary pension plan of the administrators.</w:t>
      </w:r>
      <w:r w:rsidRPr="00432934">
        <w:rPr>
          <w:rFonts w:cs="Arial"/>
          <w:szCs w:val="14"/>
          <w:lang w:val="en-US"/>
        </w:rPr>
        <w:t xml:space="preserve"> </w:t>
      </w:r>
    </w:p>
    <w:p w14:paraId="4BA96240" w14:textId="77777777" w:rsidR="001E411C" w:rsidRPr="00432934" w:rsidRDefault="001E411C" w:rsidP="00FF1523">
      <w:pPr>
        <w:pStyle w:val="07-Legenda"/>
        <w:numPr>
          <w:ilvl w:val="0"/>
          <w:numId w:val="5"/>
        </w:numPr>
        <w:spacing w:before="0"/>
        <w:ind w:left="284" w:hanging="284"/>
        <w:rPr>
          <w:rStyle w:val="tlid-translation"/>
          <w:rFonts w:cs="Arial"/>
        </w:rPr>
      </w:pPr>
      <w:r w:rsidRPr="00432934">
        <w:rPr>
          <w:rStyle w:val="tlid-translation"/>
          <w:rFonts w:cs="Arial"/>
          <w:lang w:val="en-US"/>
        </w:rPr>
        <w:t xml:space="preserve">Refers to the cost of shares relating to the installments of the share-based payment programs for 2018, 2019, 2020, 2021 and 2022. </w:t>
      </w:r>
      <w:r w:rsidRPr="00432934">
        <w:rPr>
          <w:rStyle w:val="tlid-translation"/>
          <w:rFonts w:cs="Arial"/>
        </w:rPr>
        <w:t xml:space="preserve">Gross </w:t>
      </w:r>
      <w:proofErr w:type="spellStart"/>
      <w:r w:rsidRPr="00432934">
        <w:rPr>
          <w:rStyle w:val="tlid-translation"/>
          <w:rFonts w:cs="Arial"/>
        </w:rPr>
        <w:t>value</w:t>
      </w:r>
      <w:proofErr w:type="spellEnd"/>
      <w:r w:rsidRPr="00432934">
        <w:rPr>
          <w:rStyle w:val="tlid-translation"/>
          <w:rFonts w:cs="Arial"/>
        </w:rPr>
        <w:t xml:space="preserve">, </w:t>
      </w:r>
      <w:proofErr w:type="spellStart"/>
      <w:r w:rsidRPr="00432934">
        <w:rPr>
          <w:rStyle w:val="tlid-translation"/>
          <w:rFonts w:cs="Arial"/>
        </w:rPr>
        <w:t>before</w:t>
      </w:r>
      <w:proofErr w:type="spellEnd"/>
      <w:r w:rsidRPr="00432934">
        <w:rPr>
          <w:rStyle w:val="tlid-translation"/>
          <w:rFonts w:cs="Arial"/>
        </w:rPr>
        <w:t xml:space="preserve"> </w:t>
      </w:r>
      <w:proofErr w:type="spellStart"/>
      <w:r w:rsidRPr="00432934">
        <w:rPr>
          <w:rStyle w:val="tlid-translation"/>
          <w:rFonts w:cs="Arial"/>
        </w:rPr>
        <w:t>the</w:t>
      </w:r>
      <w:proofErr w:type="spellEnd"/>
      <w:r w:rsidRPr="00432934">
        <w:rPr>
          <w:rStyle w:val="tlid-translation"/>
          <w:rFonts w:cs="Arial"/>
        </w:rPr>
        <w:t xml:space="preserve"> income </w:t>
      </w:r>
      <w:proofErr w:type="spellStart"/>
      <w:r w:rsidRPr="00432934">
        <w:rPr>
          <w:rStyle w:val="tlid-translation"/>
          <w:rFonts w:cs="Arial"/>
        </w:rPr>
        <w:t>tax</w:t>
      </w:r>
      <w:proofErr w:type="spellEnd"/>
      <w:r w:rsidRPr="00432934">
        <w:rPr>
          <w:rStyle w:val="tlid-translation"/>
          <w:rFonts w:cs="Arial"/>
        </w:rPr>
        <w:t xml:space="preserve"> </w:t>
      </w:r>
      <w:proofErr w:type="spellStart"/>
      <w:r w:rsidRPr="00432934">
        <w:rPr>
          <w:rStyle w:val="tlid-translation"/>
          <w:rFonts w:cs="Arial"/>
        </w:rPr>
        <w:t>discount</w:t>
      </w:r>
      <w:proofErr w:type="spellEnd"/>
      <w:r w:rsidRPr="00432934">
        <w:rPr>
          <w:rStyle w:val="tlid-translation"/>
          <w:rFonts w:cs="Arial"/>
        </w:rPr>
        <w:t>.</w:t>
      </w:r>
    </w:p>
    <w:p w14:paraId="3C2B053F" w14:textId="77777777" w:rsidR="001E411C" w:rsidRPr="00432934" w:rsidRDefault="001E411C" w:rsidP="001E411C">
      <w:pPr>
        <w:pStyle w:val="05-Textonormal"/>
        <w:rPr>
          <w:rFonts w:cs="Arial"/>
          <w:lang w:val="en-US"/>
        </w:rPr>
      </w:pPr>
      <w:r w:rsidRPr="00432934">
        <w:rPr>
          <w:rFonts w:cs="Arial"/>
          <w:lang w:val="en-US"/>
        </w:rPr>
        <w:t>In April 2023, through the approval of the Global Remuneration of the Administrators and other members of Boards and Statutory Committees for the period from April 2023 to March 2024, which took place at the Ordinary General Meeting held on April 28, 2023, there was the application readjustment of 9% in the remuneration received by the members of the Executive Board and of the Statutory Boards and Committees, according to item “c” below. Also, the difference presented in the Fees and charges of the Executive Board also refers to the increase in charges calculated on the variable compensation (in cash and shares) for the 2022 fiscal year, paid in the first half 2023. The latter increased in relation to the compensation variable for the 2021 fiscal year, paid in the first half 2023, as can be seen in the lines “Variable Compensation” and “Share-Based Compensation” in the table above. The increase observed in the line “Risks and Capital Committee” refers to the fact that, in 2022, the members were elected in April of that year, which impacted the total amount spent in the semester with said governance body.</w:t>
      </w:r>
    </w:p>
    <w:p w14:paraId="59750D1D" w14:textId="77777777" w:rsidR="001E411C" w:rsidRPr="00432934" w:rsidRDefault="001E411C" w:rsidP="001E411C">
      <w:pPr>
        <w:pStyle w:val="05-Textonormal"/>
        <w:rPr>
          <w:rFonts w:cs="Arial"/>
          <w:lang w:val="en-US"/>
        </w:rPr>
      </w:pPr>
      <w:r w:rsidRPr="00432934">
        <w:rPr>
          <w:rFonts w:cs="Arial"/>
          <w:lang w:val="en-US"/>
        </w:rPr>
        <w:t xml:space="preserve">According to the variable remuneration policy of BB </w:t>
      </w:r>
      <w:proofErr w:type="spellStart"/>
      <w:r w:rsidRPr="00432934">
        <w:rPr>
          <w:rFonts w:cs="Arial"/>
          <w:lang w:val="en-US"/>
        </w:rPr>
        <w:t>Seguridade</w:t>
      </w:r>
      <w:proofErr w:type="spellEnd"/>
      <w:r w:rsidRPr="00432934">
        <w:rPr>
          <w:rFonts w:cs="Arial"/>
          <w:lang w:val="en-US"/>
        </w:rPr>
        <w:t>, established in accordance with Law 6404/1976, Article 152, and Accounting Pronouncements Committee 10 - CPC 10 (R1) [IFRS 2] - Share-based Payment, the part of variable remuneration of the Executive Board is paid in shares.</w:t>
      </w:r>
    </w:p>
    <w:p w14:paraId="7A84F975" w14:textId="77777777" w:rsidR="001E411C" w:rsidRPr="00432934" w:rsidRDefault="001E411C" w:rsidP="001E411C">
      <w:pPr>
        <w:pStyle w:val="05-Textonormal"/>
        <w:rPr>
          <w:rStyle w:val="tlid-translation"/>
          <w:rFonts w:cs="Arial"/>
          <w:lang w:val="en-US"/>
        </w:rPr>
      </w:pPr>
      <w:r w:rsidRPr="00432934">
        <w:rPr>
          <w:rStyle w:val="tlid-translation"/>
          <w:rFonts w:cs="Arial"/>
          <w:lang w:val="en-US"/>
        </w:rPr>
        <w:t xml:space="preserve">BB </w:t>
      </w:r>
      <w:proofErr w:type="spellStart"/>
      <w:r w:rsidRPr="00432934">
        <w:rPr>
          <w:rStyle w:val="tlid-translation"/>
          <w:rFonts w:cs="Arial"/>
          <w:lang w:val="en-US"/>
        </w:rPr>
        <w:t>Seguridade</w:t>
      </w:r>
      <w:proofErr w:type="spellEnd"/>
      <w:r w:rsidRPr="00432934">
        <w:rPr>
          <w:rStyle w:val="tlid-translation"/>
          <w:rFonts w:cs="Arial"/>
          <w:lang w:val="en-US"/>
        </w:rPr>
        <w:t xml:space="preserve"> does not provide post-employment benefits to its key management personnel or to its employees.</w:t>
      </w:r>
    </w:p>
    <w:p w14:paraId="5A62FB3B" w14:textId="77777777" w:rsidR="001E411C" w:rsidRPr="00432934" w:rsidRDefault="001E411C" w:rsidP="001E411C">
      <w:pPr>
        <w:pStyle w:val="05-Textonormal"/>
        <w:rPr>
          <w:rFonts w:cs="Arial"/>
          <w:lang w:val="en-US"/>
        </w:rPr>
      </w:pPr>
      <w:r w:rsidRPr="00432934">
        <w:rPr>
          <w:rStyle w:val="tlid-translation"/>
          <w:rFonts w:cs="Arial"/>
          <w:lang w:val="en-US"/>
        </w:rPr>
        <w:t>Current personnel costs are reimbursed to the controller Banco do Brasil S.A., under the employee assignment agreement, in the period in which they are allocated to the Company's activities.</w:t>
      </w:r>
    </w:p>
    <w:p w14:paraId="224CFED8" w14:textId="77777777" w:rsidR="001E411C" w:rsidRPr="00432934" w:rsidRDefault="001E411C" w:rsidP="001E411C">
      <w:pPr>
        <w:pStyle w:val="05-Textonormal"/>
        <w:rPr>
          <w:rFonts w:cs="Arial"/>
          <w:lang w:val="en-US"/>
        </w:rPr>
      </w:pPr>
      <w:r w:rsidRPr="00432934">
        <w:rPr>
          <w:rFonts w:cs="Arial"/>
          <w:lang w:val="en-US"/>
        </w:rPr>
        <w:t>The Group trades banking transactions with its Controller, Banco do Brasil S.A. such as current account deposits (unpaid), corporate cards, financial applications, service deliveries and warranty in conditions equivalent to those available to other customers.</w:t>
      </w:r>
    </w:p>
    <w:p w14:paraId="7ED97A55" w14:textId="77777777" w:rsidR="001E411C" w:rsidRPr="00432934" w:rsidRDefault="001E411C" w:rsidP="001E411C">
      <w:pPr>
        <w:pStyle w:val="05-Textonormal"/>
        <w:rPr>
          <w:rFonts w:cs="Arial"/>
          <w:lang w:val="en-US"/>
        </w:rPr>
      </w:pPr>
      <w:r w:rsidRPr="00432934">
        <w:rPr>
          <w:rFonts w:cs="Arial"/>
          <w:lang w:val="en-US"/>
        </w:rPr>
        <w:t>The Group does not grant loans to its Directors, Fiscal Council members, Board of Directors, and Audit Committee.</w:t>
      </w:r>
    </w:p>
    <w:p w14:paraId="78371539" w14:textId="77777777" w:rsidR="001E411C" w:rsidRPr="00432934" w:rsidRDefault="001E411C" w:rsidP="001E411C">
      <w:pPr>
        <w:pStyle w:val="05-Textonormal"/>
        <w:rPr>
          <w:rFonts w:cs="Arial"/>
          <w:lang w:val="en-US"/>
        </w:rPr>
      </w:pPr>
      <w:r w:rsidRPr="00432934">
        <w:rPr>
          <w:rFonts w:cs="Arial"/>
          <w:lang w:val="en-US"/>
        </w:rPr>
        <w:t xml:space="preserve">BB </w:t>
      </w:r>
      <w:proofErr w:type="spellStart"/>
      <w:r w:rsidRPr="00432934">
        <w:rPr>
          <w:rFonts w:cs="Arial"/>
          <w:lang w:val="en-US"/>
        </w:rPr>
        <w:t>Seguros</w:t>
      </w:r>
      <w:proofErr w:type="spellEnd"/>
      <w:r w:rsidRPr="00432934">
        <w:rPr>
          <w:rFonts w:cs="Arial"/>
          <w:lang w:val="en-US"/>
        </w:rPr>
        <w:t xml:space="preserve"> has commercialization contracts for insurance products in the banking channel with all its investees, the main ones being listed below:</w:t>
      </w:r>
    </w:p>
    <w:p w14:paraId="74361FC5" w14:textId="77777777" w:rsidR="001E411C" w:rsidRPr="00432934" w:rsidRDefault="001E411C" w:rsidP="00FF1523">
      <w:pPr>
        <w:pStyle w:val="05-Textonormal"/>
        <w:numPr>
          <w:ilvl w:val="0"/>
          <w:numId w:val="4"/>
        </w:numPr>
        <w:ind w:left="426" w:hanging="142"/>
        <w:rPr>
          <w:rFonts w:cs="Arial"/>
          <w:lang w:val="en-US"/>
        </w:rPr>
      </w:pPr>
      <w:proofErr w:type="spellStart"/>
      <w:r w:rsidRPr="00432934">
        <w:rPr>
          <w:rFonts w:cs="Arial"/>
          <w:lang w:val="en-US"/>
        </w:rPr>
        <w:t>Brasilseg</w:t>
      </w:r>
      <w:proofErr w:type="spellEnd"/>
      <w:r w:rsidRPr="00432934">
        <w:rPr>
          <w:rFonts w:cs="Arial"/>
          <w:lang w:val="en-US"/>
        </w:rPr>
        <w:t xml:space="preserve"> </w:t>
      </w:r>
      <w:proofErr w:type="spellStart"/>
      <w:r w:rsidRPr="00432934">
        <w:rPr>
          <w:rFonts w:cs="Arial"/>
          <w:lang w:val="en-US"/>
        </w:rPr>
        <w:t>Companhia</w:t>
      </w:r>
      <w:proofErr w:type="spellEnd"/>
      <w:r w:rsidRPr="00432934">
        <w:rPr>
          <w:rFonts w:cs="Arial"/>
          <w:lang w:val="en-US"/>
        </w:rPr>
        <w:t xml:space="preserve"> de </w:t>
      </w:r>
      <w:proofErr w:type="spellStart"/>
      <w:r w:rsidRPr="00432934">
        <w:rPr>
          <w:rFonts w:cs="Arial"/>
          <w:lang w:val="en-US"/>
        </w:rPr>
        <w:t>Seguros</w:t>
      </w:r>
      <w:proofErr w:type="spellEnd"/>
      <w:r w:rsidRPr="00432934">
        <w:rPr>
          <w:rFonts w:cs="Arial"/>
          <w:lang w:val="en-US"/>
        </w:rPr>
        <w:t xml:space="preserve"> S.A. and </w:t>
      </w:r>
      <w:proofErr w:type="spellStart"/>
      <w:r w:rsidRPr="00432934">
        <w:rPr>
          <w:rFonts w:cs="Arial"/>
          <w:lang w:val="en-US"/>
        </w:rPr>
        <w:t>Aliança</w:t>
      </w:r>
      <w:proofErr w:type="spellEnd"/>
      <w:r w:rsidRPr="00432934">
        <w:rPr>
          <w:rFonts w:cs="Arial"/>
          <w:lang w:val="en-US"/>
        </w:rPr>
        <w:t xml:space="preserve"> do </w:t>
      </w:r>
      <w:proofErr w:type="spellStart"/>
      <w:r w:rsidRPr="00432934">
        <w:rPr>
          <w:rFonts w:cs="Arial"/>
          <w:lang w:val="en-US"/>
        </w:rPr>
        <w:t>Brasil</w:t>
      </w:r>
      <w:proofErr w:type="spellEnd"/>
      <w:r w:rsidRPr="00432934">
        <w:rPr>
          <w:rFonts w:cs="Arial"/>
          <w:lang w:val="en-US"/>
        </w:rPr>
        <w:t xml:space="preserve"> </w:t>
      </w:r>
      <w:proofErr w:type="spellStart"/>
      <w:r w:rsidRPr="00432934">
        <w:rPr>
          <w:rFonts w:cs="Arial"/>
          <w:lang w:val="en-US"/>
        </w:rPr>
        <w:t>Seguros</w:t>
      </w:r>
      <w:proofErr w:type="spellEnd"/>
      <w:r w:rsidRPr="00432934">
        <w:rPr>
          <w:rFonts w:cs="Arial"/>
          <w:lang w:val="en-US"/>
        </w:rPr>
        <w:t xml:space="preserve"> S.A., subsidiaries of BB </w:t>
      </w:r>
      <w:proofErr w:type="spellStart"/>
      <w:r w:rsidRPr="00432934">
        <w:rPr>
          <w:rFonts w:cs="Arial"/>
          <w:lang w:val="en-US"/>
        </w:rPr>
        <w:t>Mapfre</w:t>
      </w:r>
      <w:proofErr w:type="spellEnd"/>
      <w:r w:rsidRPr="00432934">
        <w:rPr>
          <w:rFonts w:cs="Arial"/>
          <w:lang w:val="en-US"/>
        </w:rPr>
        <w:t xml:space="preserve"> </w:t>
      </w:r>
      <w:proofErr w:type="spellStart"/>
      <w:r w:rsidRPr="00432934">
        <w:rPr>
          <w:rFonts w:cs="Arial"/>
          <w:lang w:val="en-US"/>
        </w:rPr>
        <w:t>Participações</w:t>
      </w:r>
      <w:proofErr w:type="spellEnd"/>
      <w:r w:rsidRPr="00432934">
        <w:rPr>
          <w:rFonts w:cs="Arial"/>
          <w:lang w:val="en-US"/>
        </w:rPr>
        <w:t xml:space="preserve"> S.A., for the sale of insurance, signed on June 30, 2011, valid until June 30, 2031, renewable for subsequent periods of 5 years.</w:t>
      </w:r>
    </w:p>
    <w:p w14:paraId="5B6DB057" w14:textId="77777777" w:rsidR="001E411C" w:rsidRPr="00432934" w:rsidRDefault="001E411C" w:rsidP="00FF1523">
      <w:pPr>
        <w:pStyle w:val="05-Textonormal"/>
        <w:numPr>
          <w:ilvl w:val="0"/>
          <w:numId w:val="4"/>
        </w:numPr>
        <w:ind w:left="426" w:hanging="142"/>
        <w:rPr>
          <w:rFonts w:cs="Arial"/>
          <w:lang w:val="en-US"/>
        </w:rPr>
      </w:pPr>
      <w:proofErr w:type="spellStart"/>
      <w:r w:rsidRPr="00432934">
        <w:rPr>
          <w:rFonts w:cs="Arial"/>
          <w:lang w:val="en-US"/>
        </w:rPr>
        <w:t>Brasilprev</w:t>
      </w:r>
      <w:proofErr w:type="spellEnd"/>
      <w:r w:rsidRPr="00432934">
        <w:rPr>
          <w:rFonts w:cs="Arial"/>
          <w:lang w:val="en-US"/>
        </w:rPr>
        <w:t xml:space="preserve"> </w:t>
      </w:r>
      <w:proofErr w:type="spellStart"/>
      <w:r w:rsidRPr="00432934">
        <w:rPr>
          <w:rFonts w:cs="Arial"/>
          <w:lang w:val="en-US"/>
        </w:rPr>
        <w:t>Seguros</w:t>
      </w:r>
      <w:proofErr w:type="spellEnd"/>
      <w:r w:rsidRPr="00432934">
        <w:rPr>
          <w:rFonts w:cs="Arial"/>
          <w:lang w:val="en-US"/>
        </w:rPr>
        <w:t xml:space="preserve"> e </w:t>
      </w:r>
      <w:proofErr w:type="spellStart"/>
      <w:r w:rsidRPr="00432934">
        <w:rPr>
          <w:rFonts w:cs="Arial"/>
          <w:lang w:val="en-US"/>
        </w:rPr>
        <w:t>Previdência</w:t>
      </w:r>
      <w:proofErr w:type="spellEnd"/>
      <w:r w:rsidRPr="00432934">
        <w:rPr>
          <w:rFonts w:cs="Arial"/>
          <w:lang w:val="en-US"/>
        </w:rPr>
        <w:t xml:space="preserve"> S.A., for the sale of private pension plans, signed on October 06, 1999, for a period of 5 years, automatically renewable for equal periods.</w:t>
      </w:r>
    </w:p>
    <w:p w14:paraId="1A12E97A" w14:textId="77777777" w:rsidR="001E411C" w:rsidRPr="00432934" w:rsidRDefault="001E411C" w:rsidP="00FF1523">
      <w:pPr>
        <w:pStyle w:val="05-Textonormal"/>
        <w:numPr>
          <w:ilvl w:val="0"/>
          <w:numId w:val="4"/>
        </w:numPr>
        <w:ind w:left="426" w:hanging="142"/>
        <w:rPr>
          <w:rFonts w:cs="Arial"/>
          <w:lang w:val="en-US"/>
        </w:rPr>
      </w:pPr>
      <w:proofErr w:type="spellStart"/>
      <w:r w:rsidRPr="00432934">
        <w:rPr>
          <w:rFonts w:cs="Arial"/>
          <w:lang w:val="en-US"/>
        </w:rPr>
        <w:t>Brasilcap</w:t>
      </w:r>
      <w:proofErr w:type="spellEnd"/>
      <w:r w:rsidRPr="00432934">
        <w:rPr>
          <w:rFonts w:cs="Arial"/>
          <w:lang w:val="en-US"/>
        </w:rPr>
        <w:t xml:space="preserve"> </w:t>
      </w:r>
      <w:proofErr w:type="spellStart"/>
      <w:r w:rsidRPr="00432934">
        <w:rPr>
          <w:rFonts w:cs="Arial"/>
          <w:lang w:val="en-US"/>
        </w:rPr>
        <w:t>Capitalização</w:t>
      </w:r>
      <w:proofErr w:type="spellEnd"/>
      <w:r w:rsidRPr="00432934">
        <w:rPr>
          <w:rFonts w:cs="Arial"/>
          <w:lang w:val="en-US"/>
        </w:rPr>
        <w:t xml:space="preserve"> S.A., for the sale of capitalization bonds, signed on July 14, 1999, for a period of 5 years, automatically renewable for equal periods.</w:t>
      </w:r>
    </w:p>
    <w:p w14:paraId="6293A810" w14:textId="77777777" w:rsidR="001E411C" w:rsidRPr="00432934" w:rsidRDefault="001E411C" w:rsidP="001E411C">
      <w:pPr>
        <w:pStyle w:val="05-Textonormal"/>
        <w:rPr>
          <w:rFonts w:cs="Arial"/>
          <w:lang w:val="en-US"/>
        </w:rPr>
      </w:pPr>
      <w:r w:rsidRPr="00432934">
        <w:rPr>
          <w:rFonts w:cs="Arial"/>
          <w:lang w:val="en-US"/>
        </w:rPr>
        <w:t>The schedules below introduce the main transactions involving the companies within the effective utilization of resources:</w:t>
      </w:r>
    </w:p>
    <w:p w14:paraId="55A3573C" w14:textId="77777777" w:rsidR="001E411C" w:rsidRPr="00432934" w:rsidRDefault="001E411C" w:rsidP="002C0FCD">
      <w:pPr>
        <w:pStyle w:val="03-SubttulodeNota"/>
        <w:pageBreakBefore/>
        <w:numPr>
          <w:ilvl w:val="0"/>
          <w:numId w:val="3"/>
        </w:numPr>
        <w:ind w:left="284" w:hanging="284"/>
        <w:rPr>
          <w:rFonts w:cs="Arial"/>
          <w:color w:val="1F3864" w:themeColor="accent1" w:themeShade="80"/>
          <w:sz w:val="18"/>
          <w:szCs w:val="18"/>
        </w:rPr>
      </w:pPr>
      <w:proofErr w:type="spellStart"/>
      <w:r w:rsidRPr="00432934">
        <w:rPr>
          <w:rFonts w:cs="Arial"/>
          <w:color w:val="1F3864" w:themeColor="accent1" w:themeShade="80"/>
          <w:sz w:val="18"/>
          <w:szCs w:val="18"/>
        </w:rPr>
        <w:lastRenderedPageBreak/>
        <w:t>Summary</w:t>
      </w:r>
      <w:proofErr w:type="spellEnd"/>
      <w:r w:rsidRPr="00432934">
        <w:rPr>
          <w:rFonts w:cs="Arial"/>
          <w:color w:val="1F3864" w:themeColor="accent1" w:themeShade="80"/>
          <w:sz w:val="18"/>
          <w:szCs w:val="18"/>
        </w:rPr>
        <w:t xml:space="preserve"> </w:t>
      </w:r>
      <w:proofErr w:type="spellStart"/>
      <w:r w:rsidRPr="00432934">
        <w:rPr>
          <w:rFonts w:cs="Arial"/>
          <w:color w:val="1F3864" w:themeColor="accent1" w:themeShade="80"/>
          <w:sz w:val="18"/>
          <w:szCs w:val="18"/>
        </w:rPr>
        <w:t>of</w:t>
      </w:r>
      <w:proofErr w:type="spellEnd"/>
      <w:r w:rsidRPr="00432934">
        <w:rPr>
          <w:rFonts w:cs="Arial"/>
          <w:color w:val="1F3864" w:themeColor="accent1" w:themeShade="80"/>
          <w:sz w:val="18"/>
          <w:szCs w:val="18"/>
        </w:rPr>
        <w:t xml:space="preserve"> </w:t>
      </w:r>
      <w:proofErr w:type="spellStart"/>
      <w:r w:rsidRPr="00432934">
        <w:rPr>
          <w:rFonts w:cs="Arial"/>
          <w:color w:val="1F3864" w:themeColor="accent1" w:themeShade="80"/>
          <w:sz w:val="18"/>
          <w:szCs w:val="18"/>
        </w:rPr>
        <w:t>related</w:t>
      </w:r>
      <w:proofErr w:type="spellEnd"/>
      <w:r w:rsidRPr="00432934">
        <w:rPr>
          <w:rFonts w:cs="Arial"/>
          <w:color w:val="1F3864" w:themeColor="accent1" w:themeShade="80"/>
          <w:sz w:val="18"/>
          <w:szCs w:val="18"/>
        </w:rPr>
        <w:t xml:space="preserve"> </w:t>
      </w:r>
      <w:proofErr w:type="spellStart"/>
      <w:r w:rsidRPr="00432934">
        <w:rPr>
          <w:rFonts w:cs="Arial"/>
          <w:color w:val="1F3864" w:themeColor="accent1" w:themeShade="80"/>
          <w:sz w:val="18"/>
          <w:szCs w:val="18"/>
        </w:rPr>
        <w:t>party</w:t>
      </w:r>
      <w:proofErr w:type="spellEnd"/>
      <w:r w:rsidRPr="00432934">
        <w:rPr>
          <w:rFonts w:cs="Arial"/>
          <w:color w:val="1F3864" w:themeColor="accent1" w:themeShade="80"/>
          <w:sz w:val="18"/>
          <w:szCs w:val="18"/>
        </w:rPr>
        <w:t xml:space="preserve"> </w:t>
      </w:r>
      <w:proofErr w:type="spellStart"/>
      <w:r w:rsidRPr="00432934">
        <w:rPr>
          <w:rFonts w:cs="Arial"/>
          <w:color w:val="1F3864" w:themeColor="accent1" w:themeShade="80"/>
          <w:sz w:val="18"/>
          <w:szCs w:val="18"/>
        </w:rPr>
        <w:t>transactions</w:t>
      </w:r>
      <w:proofErr w:type="spellEnd"/>
    </w:p>
    <w:p w14:paraId="76568870" w14:textId="77777777" w:rsidR="001E411C" w:rsidRPr="00432934" w:rsidRDefault="001E411C" w:rsidP="001E411C">
      <w:pPr>
        <w:pStyle w:val="03-SubttulodeNota"/>
        <w:rPr>
          <w:rFonts w:cs="Arial"/>
          <w:color w:val="1F3864" w:themeColor="accent1" w:themeShade="80"/>
          <w:sz w:val="18"/>
          <w:szCs w:val="18"/>
        </w:rPr>
      </w:pPr>
      <w:r w:rsidRPr="00432934">
        <w:rPr>
          <w:rFonts w:cs="Arial"/>
          <w:color w:val="1F3864" w:themeColor="accent1" w:themeShade="80"/>
          <w:sz w:val="18"/>
          <w:szCs w:val="18"/>
        </w:rPr>
        <w:t xml:space="preserve">BB Seguridade – </w:t>
      </w:r>
      <w:proofErr w:type="spellStart"/>
      <w:r w:rsidRPr="00432934">
        <w:rPr>
          <w:rFonts w:cs="Arial"/>
          <w:color w:val="1F3864" w:themeColor="accent1" w:themeShade="80"/>
          <w:sz w:val="18"/>
          <w:szCs w:val="18"/>
        </w:rPr>
        <w:t>Controller</w:t>
      </w:r>
      <w:proofErr w:type="spellEnd"/>
    </w:p>
    <w:p w14:paraId="70BD2340" w14:textId="77777777" w:rsidR="001E411C" w:rsidRPr="00432934" w:rsidRDefault="001E411C" w:rsidP="001E411C">
      <w:pPr>
        <w:pStyle w:val="01-TtulodeNota"/>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W w:w="5000" w:type="pct"/>
        <w:tblLook w:val="04A0" w:firstRow="1" w:lastRow="0" w:firstColumn="1" w:lastColumn="0" w:noHBand="0" w:noVBand="1"/>
      </w:tblPr>
      <w:tblGrid>
        <w:gridCol w:w="1125"/>
        <w:gridCol w:w="3049"/>
        <w:gridCol w:w="1340"/>
        <w:gridCol w:w="1340"/>
        <w:gridCol w:w="1340"/>
        <w:gridCol w:w="1444"/>
      </w:tblGrid>
      <w:tr w:rsidR="001E411C" w:rsidRPr="00024BAF" w14:paraId="5C9B3EAE" w14:textId="77777777" w:rsidTr="001E411C">
        <w:trPr>
          <w:trHeight w:hRule="exact" w:val="227"/>
        </w:trPr>
        <w:tc>
          <w:tcPr>
            <w:tcW w:w="584" w:type="pct"/>
            <w:tcBorders>
              <w:top w:val="single" w:sz="4" w:space="0" w:color="1F3864" w:themeColor="accent1" w:themeShade="80"/>
            </w:tcBorders>
          </w:tcPr>
          <w:p w14:paraId="22FE441D" w14:textId="77777777" w:rsidR="001E411C" w:rsidRPr="00024BAF" w:rsidRDefault="001E411C" w:rsidP="001E411C">
            <w:pPr>
              <w:pStyle w:val="08-Tabelageral"/>
              <w:rPr>
                <w:rFonts w:cs="Arial"/>
                <w:b/>
                <w:bCs/>
                <w:szCs w:val="14"/>
              </w:rPr>
            </w:pPr>
          </w:p>
        </w:tc>
        <w:tc>
          <w:tcPr>
            <w:tcW w:w="1582" w:type="pct"/>
            <w:tcBorders>
              <w:top w:val="single" w:sz="4" w:space="0" w:color="1F3864" w:themeColor="accent1" w:themeShade="80"/>
            </w:tcBorders>
          </w:tcPr>
          <w:p w14:paraId="0F87DBBD" w14:textId="77777777" w:rsidR="001E411C" w:rsidRPr="00024BAF" w:rsidRDefault="001E411C" w:rsidP="001E411C">
            <w:pPr>
              <w:pStyle w:val="08-Tabelageral"/>
              <w:rPr>
                <w:rFonts w:cs="Arial"/>
                <w:b/>
                <w:bCs/>
                <w:szCs w:val="14"/>
              </w:rPr>
            </w:pPr>
          </w:p>
        </w:tc>
        <w:tc>
          <w:tcPr>
            <w:tcW w:w="1390" w:type="pct"/>
            <w:gridSpan w:val="2"/>
            <w:tcBorders>
              <w:top w:val="single" w:sz="4" w:space="0" w:color="1F3864" w:themeColor="accent1" w:themeShade="80"/>
              <w:bottom w:val="single" w:sz="4" w:space="0" w:color="1F3864" w:themeColor="accent1" w:themeShade="80"/>
            </w:tcBorders>
          </w:tcPr>
          <w:p w14:paraId="6A0594E9" w14:textId="77777777" w:rsidR="001E411C" w:rsidRPr="00024BAF" w:rsidRDefault="001E411C" w:rsidP="001E411C">
            <w:pPr>
              <w:pStyle w:val="08-Tabelageral"/>
              <w:jc w:val="center"/>
              <w:rPr>
                <w:rFonts w:cs="Arial"/>
                <w:b/>
                <w:bCs/>
                <w:szCs w:val="14"/>
              </w:rPr>
            </w:pPr>
            <w:proofErr w:type="spellStart"/>
            <w:r>
              <w:rPr>
                <w:rFonts w:cs="Arial"/>
                <w:b/>
                <w:bCs/>
                <w:szCs w:val="14"/>
              </w:rPr>
              <w:t>Dec</w:t>
            </w:r>
            <w:proofErr w:type="spellEnd"/>
            <w:r w:rsidRPr="00024BAF">
              <w:rPr>
                <w:rFonts w:cs="Arial"/>
                <w:b/>
                <w:bCs/>
                <w:szCs w:val="14"/>
              </w:rPr>
              <w:t xml:space="preserve"> 3</w:t>
            </w:r>
            <w:r>
              <w:rPr>
                <w:rFonts w:cs="Arial"/>
                <w:b/>
                <w:bCs/>
                <w:szCs w:val="14"/>
              </w:rPr>
              <w:t>1</w:t>
            </w:r>
            <w:r w:rsidRPr="00024BAF">
              <w:rPr>
                <w:rFonts w:cs="Arial"/>
                <w:b/>
                <w:bCs/>
                <w:szCs w:val="14"/>
              </w:rPr>
              <w:t>, 2023</w:t>
            </w:r>
          </w:p>
        </w:tc>
        <w:tc>
          <w:tcPr>
            <w:tcW w:w="1444" w:type="pct"/>
            <w:gridSpan w:val="2"/>
            <w:tcBorders>
              <w:top w:val="single" w:sz="4" w:space="0" w:color="1F3864" w:themeColor="accent1" w:themeShade="80"/>
              <w:bottom w:val="single" w:sz="4" w:space="0" w:color="1F3864" w:themeColor="accent1" w:themeShade="80"/>
            </w:tcBorders>
          </w:tcPr>
          <w:p w14:paraId="732E91C6" w14:textId="77777777" w:rsidR="001E411C" w:rsidRPr="00024BAF" w:rsidRDefault="001E411C" w:rsidP="001E411C">
            <w:pPr>
              <w:pStyle w:val="08-Tabelageral"/>
              <w:jc w:val="center"/>
              <w:rPr>
                <w:rFonts w:cs="Arial"/>
                <w:b/>
                <w:bCs/>
                <w:szCs w:val="14"/>
              </w:rPr>
            </w:pPr>
            <w:proofErr w:type="spellStart"/>
            <w:r w:rsidRPr="00024BAF">
              <w:rPr>
                <w:rFonts w:cs="Arial"/>
                <w:b/>
                <w:bCs/>
                <w:szCs w:val="14"/>
              </w:rPr>
              <w:t>Dec</w:t>
            </w:r>
            <w:proofErr w:type="spellEnd"/>
            <w:r w:rsidRPr="00024BAF">
              <w:rPr>
                <w:rFonts w:cs="Arial"/>
                <w:b/>
                <w:bCs/>
                <w:szCs w:val="14"/>
              </w:rPr>
              <w:t xml:space="preserve"> 31, 2022</w:t>
            </w:r>
          </w:p>
        </w:tc>
      </w:tr>
      <w:tr w:rsidR="001E411C" w:rsidRPr="00024BAF" w14:paraId="2F43EBDB" w14:textId="77777777" w:rsidTr="001E411C">
        <w:trPr>
          <w:trHeight w:hRule="exact" w:val="283"/>
        </w:trPr>
        <w:tc>
          <w:tcPr>
            <w:tcW w:w="2166" w:type="pct"/>
            <w:gridSpan w:val="2"/>
            <w:tcBorders>
              <w:bottom w:val="single" w:sz="4" w:space="0" w:color="1F3864" w:themeColor="accent1" w:themeShade="80"/>
            </w:tcBorders>
          </w:tcPr>
          <w:p w14:paraId="4AC08CD3" w14:textId="77777777" w:rsidR="001E411C" w:rsidRPr="00024BAF" w:rsidRDefault="001E411C" w:rsidP="001E411C">
            <w:pPr>
              <w:pStyle w:val="08-Tabelageral"/>
              <w:rPr>
                <w:rFonts w:cs="Arial"/>
                <w:szCs w:val="14"/>
              </w:rPr>
            </w:pPr>
          </w:p>
        </w:tc>
        <w:tc>
          <w:tcPr>
            <w:tcW w:w="695" w:type="pct"/>
            <w:tcBorders>
              <w:top w:val="single" w:sz="4" w:space="0" w:color="1F3864" w:themeColor="accent1" w:themeShade="80"/>
              <w:bottom w:val="single" w:sz="4" w:space="0" w:color="1F3864" w:themeColor="accent1" w:themeShade="80"/>
            </w:tcBorders>
          </w:tcPr>
          <w:p w14:paraId="57E75EE8" w14:textId="77777777" w:rsidR="001E411C" w:rsidRPr="00024BAF" w:rsidRDefault="001E411C" w:rsidP="001E411C">
            <w:pPr>
              <w:pStyle w:val="08-Tabelageral"/>
              <w:rPr>
                <w:rFonts w:cs="Arial"/>
                <w:b/>
                <w:szCs w:val="14"/>
              </w:rPr>
            </w:pPr>
            <w:r w:rsidRPr="00024BAF">
              <w:rPr>
                <w:rFonts w:cs="Arial"/>
                <w:b/>
                <w:szCs w:val="14"/>
              </w:rPr>
              <w:t>Banco do Brasil</w:t>
            </w:r>
          </w:p>
        </w:tc>
        <w:tc>
          <w:tcPr>
            <w:tcW w:w="695" w:type="pct"/>
            <w:tcBorders>
              <w:top w:val="single" w:sz="4" w:space="0" w:color="1F3864" w:themeColor="accent1" w:themeShade="80"/>
              <w:bottom w:val="single" w:sz="4" w:space="0" w:color="1F3864" w:themeColor="accent1" w:themeShade="80"/>
            </w:tcBorders>
          </w:tcPr>
          <w:p w14:paraId="6230C578" w14:textId="77777777" w:rsidR="001E411C" w:rsidRPr="00024BAF" w:rsidRDefault="001E411C" w:rsidP="001E411C">
            <w:pPr>
              <w:pStyle w:val="08-Tabelageral"/>
              <w:rPr>
                <w:rFonts w:cs="Arial"/>
                <w:b/>
                <w:szCs w:val="14"/>
              </w:rPr>
            </w:pPr>
            <w:proofErr w:type="spellStart"/>
            <w:r w:rsidRPr="00024BAF">
              <w:rPr>
                <w:rFonts w:cs="Arial"/>
                <w:b/>
                <w:szCs w:val="14"/>
              </w:rPr>
              <w:t>Subsidiaries</w:t>
            </w:r>
            <w:proofErr w:type="spellEnd"/>
            <w:r w:rsidRPr="00024BAF">
              <w:rPr>
                <w:rFonts w:cs="Arial"/>
                <w:b/>
                <w:szCs w:val="14"/>
              </w:rPr>
              <w:t xml:space="preserve"> </w:t>
            </w:r>
            <w:r w:rsidRPr="00024BAF">
              <w:rPr>
                <w:rFonts w:cs="Arial"/>
                <w:b/>
                <w:szCs w:val="14"/>
                <w:vertAlign w:val="superscript"/>
              </w:rPr>
              <w:t>(1)</w:t>
            </w:r>
          </w:p>
        </w:tc>
        <w:tc>
          <w:tcPr>
            <w:tcW w:w="695" w:type="pct"/>
            <w:tcBorders>
              <w:top w:val="single" w:sz="4" w:space="0" w:color="1F3864" w:themeColor="accent1" w:themeShade="80"/>
              <w:bottom w:val="single" w:sz="4" w:space="0" w:color="1F3864" w:themeColor="accent1" w:themeShade="80"/>
            </w:tcBorders>
          </w:tcPr>
          <w:p w14:paraId="0414689C" w14:textId="77777777" w:rsidR="001E411C" w:rsidRPr="00024BAF" w:rsidRDefault="001E411C" w:rsidP="001E411C">
            <w:pPr>
              <w:pStyle w:val="08-Tabelageral"/>
              <w:rPr>
                <w:rFonts w:cs="Arial"/>
                <w:b/>
                <w:szCs w:val="14"/>
              </w:rPr>
            </w:pPr>
            <w:r w:rsidRPr="00024BAF">
              <w:rPr>
                <w:rFonts w:cs="Arial"/>
                <w:b/>
                <w:szCs w:val="14"/>
              </w:rPr>
              <w:t>Banco do Brasil</w:t>
            </w:r>
          </w:p>
        </w:tc>
        <w:tc>
          <w:tcPr>
            <w:tcW w:w="749" w:type="pct"/>
            <w:tcBorders>
              <w:top w:val="single" w:sz="4" w:space="0" w:color="1F3864" w:themeColor="accent1" w:themeShade="80"/>
              <w:bottom w:val="single" w:sz="4" w:space="0" w:color="1F3864" w:themeColor="accent1" w:themeShade="80"/>
            </w:tcBorders>
          </w:tcPr>
          <w:p w14:paraId="1DFDDE3F" w14:textId="77777777" w:rsidR="001E411C" w:rsidRPr="00024BAF" w:rsidRDefault="001E411C" w:rsidP="001E411C">
            <w:pPr>
              <w:pStyle w:val="08-Tabelageral"/>
              <w:rPr>
                <w:rFonts w:cs="Arial"/>
                <w:b/>
                <w:szCs w:val="14"/>
              </w:rPr>
            </w:pPr>
            <w:proofErr w:type="spellStart"/>
            <w:r w:rsidRPr="00024BAF">
              <w:rPr>
                <w:rFonts w:cs="Arial"/>
                <w:b/>
                <w:szCs w:val="14"/>
              </w:rPr>
              <w:t>Subsidiaries</w:t>
            </w:r>
            <w:proofErr w:type="spellEnd"/>
            <w:r w:rsidRPr="00024BAF">
              <w:rPr>
                <w:rFonts w:cs="Arial"/>
                <w:b/>
                <w:szCs w:val="14"/>
              </w:rPr>
              <w:t xml:space="preserve"> </w:t>
            </w:r>
            <w:r w:rsidRPr="00024BAF">
              <w:rPr>
                <w:rFonts w:cs="Arial"/>
                <w:b/>
                <w:szCs w:val="14"/>
                <w:vertAlign w:val="superscript"/>
              </w:rPr>
              <w:t>(1)</w:t>
            </w:r>
          </w:p>
        </w:tc>
      </w:tr>
      <w:tr w:rsidR="001E411C" w:rsidRPr="00024BAF" w14:paraId="0569E060" w14:textId="77777777" w:rsidTr="001E411C">
        <w:trPr>
          <w:trHeight w:val="241"/>
        </w:trPr>
        <w:tc>
          <w:tcPr>
            <w:tcW w:w="2166" w:type="pct"/>
            <w:gridSpan w:val="2"/>
            <w:tcBorders>
              <w:top w:val="single" w:sz="4" w:space="0" w:color="1F3864" w:themeColor="accent1" w:themeShade="80"/>
            </w:tcBorders>
          </w:tcPr>
          <w:p w14:paraId="5BBC09A6" w14:textId="77777777" w:rsidR="001E411C" w:rsidRPr="00024BAF" w:rsidRDefault="001E411C" w:rsidP="001E411C">
            <w:pPr>
              <w:pStyle w:val="08-Tabelageral"/>
              <w:jc w:val="left"/>
              <w:rPr>
                <w:rFonts w:cs="Arial"/>
                <w:b/>
                <w:bCs/>
                <w:szCs w:val="14"/>
              </w:rPr>
            </w:pPr>
            <w:proofErr w:type="spellStart"/>
            <w:r w:rsidRPr="00024BAF">
              <w:rPr>
                <w:rFonts w:cs="Arial"/>
                <w:b/>
                <w:bCs/>
                <w:szCs w:val="14"/>
              </w:rPr>
              <w:t>Assets</w:t>
            </w:r>
            <w:proofErr w:type="spellEnd"/>
          </w:p>
        </w:tc>
        <w:tc>
          <w:tcPr>
            <w:tcW w:w="695" w:type="pct"/>
            <w:tcBorders>
              <w:top w:val="single" w:sz="4" w:space="0" w:color="1F3864" w:themeColor="accent1" w:themeShade="80"/>
            </w:tcBorders>
          </w:tcPr>
          <w:p w14:paraId="57CAFE05" w14:textId="77777777" w:rsidR="001E411C" w:rsidRPr="00024BAF" w:rsidRDefault="001E411C" w:rsidP="001E411C">
            <w:pPr>
              <w:pStyle w:val="08-Tabelageral"/>
              <w:rPr>
                <w:rFonts w:cs="Arial"/>
                <w:b/>
                <w:bCs/>
                <w:szCs w:val="14"/>
              </w:rPr>
            </w:pPr>
          </w:p>
        </w:tc>
        <w:tc>
          <w:tcPr>
            <w:tcW w:w="695" w:type="pct"/>
            <w:tcBorders>
              <w:top w:val="single" w:sz="4" w:space="0" w:color="1F3864" w:themeColor="accent1" w:themeShade="80"/>
            </w:tcBorders>
          </w:tcPr>
          <w:p w14:paraId="217FE20E" w14:textId="77777777" w:rsidR="001E411C" w:rsidRPr="00024BAF" w:rsidRDefault="001E411C" w:rsidP="001E411C">
            <w:pPr>
              <w:pStyle w:val="08-Tabelageral"/>
              <w:rPr>
                <w:rFonts w:cs="Arial"/>
                <w:b/>
                <w:bCs/>
                <w:szCs w:val="14"/>
              </w:rPr>
            </w:pPr>
          </w:p>
        </w:tc>
        <w:tc>
          <w:tcPr>
            <w:tcW w:w="695" w:type="pct"/>
            <w:tcBorders>
              <w:top w:val="single" w:sz="4" w:space="0" w:color="1F3864" w:themeColor="accent1" w:themeShade="80"/>
            </w:tcBorders>
          </w:tcPr>
          <w:p w14:paraId="420FFD91" w14:textId="77777777" w:rsidR="001E411C" w:rsidRPr="00024BAF" w:rsidRDefault="001E411C" w:rsidP="001E411C">
            <w:pPr>
              <w:pStyle w:val="08-Tabelageral"/>
              <w:rPr>
                <w:rFonts w:cs="Arial"/>
                <w:b/>
                <w:bCs/>
                <w:szCs w:val="14"/>
              </w:rPr>
            </w:pPr>
          </w:p>
        </w:tc>
        <w:tc>
          <w:tcPr>
            <w:tcW w:w="749" w:type="pct"/>
            <w:tcBorders>
              <w:top w:val="single" w:sz="4" w:space="0" w:color="1F3864" w:themeColor="accent1" w:themeShade="80"/>
            </w:tcBorders>
          </w:tcPr>
          <w:p w14:paraId="7A7F6C47" w14:textId="77777777" w:rsidR="001E411C" w:rsidRPr="00024BAF" w:rsidRDefault="001E411C" w:rsidP="001E411C">
            <w:pPr>
              <w:pStyle w:val="08-Tabelageral"/>
              <w:rPr>
                <w:rFonts w:cs="Arial"/>
                <w:b/>
                <w:bCs/>
                <w:szCs w:val="14"/>
              </w:rPr>
            </w:pPr>
          </w:p>
        </w:tc>
      </w:tr>
      <w:tr w:rsidR="001E411C" w:rsidRPr="00024BAF" w14:paraId="377E5138" w14:textId="77777777" w:rsidTr="001E411C">
        <w:trPr>
          <w:trHeight w:val="241"/>
        </w:trPr>
        <w:tc>
          <w:tcPr>
            <w:tcW w:w="2166" w:type="pct"/>
            <w:gridSpan w:val="2"/>
          </w:tcPr>
          <w:p w14:paraId="49D16AA9" w14:textId="77777777" w:rsidR="001E411C" w:rsidRPr="00024BAF" w:rsidRDefault="001E411C" w:rsidP="001E411C">
            <w:pPr>
              <w:pStyle w:val="08-Tabelageral"/>
              <w:jc w:val="left"/>
              <w:rPr>
                <w:rFonts w:cs="Arial"/>
                <w:b/>
                <w:szCs w:val="14"/>
              </w:rPr>
            </w:pPr>
            <w:r w:rsidRPr="00024BAF">
              <w:rPr>
                <w:rFonts w:cs="Arial"/>
                <w:szCs w:val="14"/>
              </w:rPr>
              <w:t xml:space="preserve">Cash </w:t>
            </w:r>
            <w:proofErr w:type="spellStart"/>
            <w:r w:rsidRPr="00024BAF">
              <w:rPr>
                <w:rFonts w:cs="Arial"/>
                <w:szCs w:val="14"/>
              </w:rPr>
              <w:t>and</w:t>
            </w:r>
            <w:proofErr w:type="spellEnd"/>
            <w:r w:rsidRPr="00024BAF">
              <w:rPr>
                <w:rFonts w:cs="Arial"/>
                <w:szCs w:val="14"/>
              </w:rPr>
              <w:t xml:space="preserve"> cash </w:t>
            </w:r>
            <w:proofErr w:type="spellStart"/>
            <w:r w:rsidRPr="00024BAF">
              <w:rPr>
                <w:rFonts w:cs="Arial"/>
                <w:szCs w:val="14"/>
              </w:rPr>
              <w:t>equivalents</w:t>
            </w:r>
            <w:proofErr w:type="spellEnd"/>
          </w:p>
        </w:tc>
        <w:tc>
          <w:tcPr>
            <w:tcW w:w="695" w:type="pct"/>
          </w:tcPr>
          <w:p w14:paraId="01F5C08C" w14:textId="77777777" w:rsidR="001E411C" w:rsidRPr="00024BAF" w:rsidRDefault="001E411C" w:rsidP="001E411C">
            <w:pPr>
              <w:pStyle w:val="08-Tabelageral"/>
              <w:rPr>
                <w:rFonts w:cs="Arial"/>
                <w:szCs w:val="14"/>
              </w:rPr>
            </w:pPr>
            <w:r w:rsidRPr="00432934">
              <w:rPr>
                <w:rFonts w:cs="Arial"/>
              </w:rPr>
              <w:t>645,070</w:t>
            </w:r>
          </w:p>
        </w:tc>
        <w:tc>
          <w:tcPr>
            <w:tcW w:w="695" w:type="pct"/>
          </w:tcPr>
          <w:p w14:paraId="4BE86498" w14:textId="77777777" w:rsidR="001E411C" w:rsidRPr="00024BAF" w:rsidRDefault="001E411C" w:rsidP="001E411C">
            <w:pPr>
              <w:pStyle w:val="08-Tabelageral"/>
              <w:rPr>
                <w:rFonts w:cs="Arial"/>
                <w:szCs w:val="14"/>
              </w:rPr>
            </w:pPr>
            <w:r w:rsidRPr="00432934">
              <w:rPr>
                <w:rFonts w:cs="Arial"/>
              </w:rPr>
              <w:t>--</w:t>
            </w:r>
          </w:p>
        </w:tc>
        <w:tc>
          <w:tcPr>
            <w:tcW w:w="695" w:type="pct"/>
          </w:tcPr>
          <w:p w14:paraId="2D67FBBB" w14:textId="77777777" w:rsidR="001E411C" w:rsidRPr="00024BAF" w:rsidRDefault="001E411C" w:rsidP="001E411C">
            <w:pPr>
              <w:pStyle w:val="08-Tabelageral"/>
              <w:rPr>
                <w:rFonts w:cs="Arial"/>
                <w:szCs w:val="14"/>
              </w:rPr>
            </w:pPr>
            <w:r w:rsidRPr="00024BAF">
              <w:rPr>
                <w:rFonts w:cs="Arial"/>
                <w:szCs w:val="14"/>
              </w:rPr>
              <w:t>59,003</w:t>
            </w:r>
          </w:p>
        </w:tc>
        <w:tc>
          <w:tcPr>
            <w:tcW w:w="749" w:type="pct"/>
          </w:tcPr>
          <w:p w14:paraId="0930FD9E" w14:textId="77777777" w:rsidR="001E411C" w:rsidRPr="00024BAF" w:rsidRDefault="001E411C" w:rsidP="001E411C">
            <w:pPr>
              <w:pStyle w:val="08-Tabelageral"/>
              <w:rPr>
                <w:rFonts w:cs="Arial"/>
                <w:szCs w:val="14"/>
              </w:rPr>
            </w:pPr>
            <w:r w:rsidRPr="00024BAF">
              <w:rPr>
                <w:rFonts w:cs="Arial"/>
                <w:szCs w:val="14"/>
              </w:rPr>
              <w:t>--</w:t>
            </w:r>
          </w:p>
        </w:tc>
      </w:tr>
      <w:tr w:rsidR="001E411C" w:rsidRPr="00024BAF" w14:paraId="327FCE42" w14:textId="77777777" w:rsidTr="001E411C">
        <w:trPr>
          <w:trHeight w:val="241"/>
        </w:trPr>
        <w:tc>
          <w:tcPr>
            <w:tcW w:w="2166" w:type="pct"/>
            <w:gridSpan w:val="2"/>
          </w:tcPr>
          <w:p w14:paraId="03FE9B60" w14:textId="77777777" w:rsidR="001E411C" w:rsidRPr="00675CAE" w:rsidRDefault="001E411C" w:rsidP="001E411C">
            <w:pPr>
              <w:pStyle w:val="08-Tabelageral"/>
              <w:jc w:val="left"/>
              <w:rPr>
                <w:rFonts w:cs="Arial"/>
                <w:b/>
                <w:szCs w:val="14"/>
                <w:lang w:val="en-US"/>
              </w:rPr>
            </w:pPr>
            <w:r w:rsidRPr="00675CAE">
              <w:rPr>
                <w:rFonts w:cs="Arial"/>
                <w:szCs w:val="14"/>
                <w:lang w:val="en-US"/>
              </w:rPr>
              <w:t>Dividends/interest on equity receivable</w:t>
            </w:r>
          </w:p>
        </w:tc>
        <w:tc>
          <w:tcPr>
            <w:tcW w:w="695" w:type="pct"/>
          </w:tcPr>
          <w:p w14:paraId="599B7708" w14:textId="77777777" w:rsidR="001E411C" w:rsidRPr="00024BAF" w:rsidRDefault="001E411C" w:rsidP="001E411C">
            <w:pPr>
              <w:pStyle w:val="08-Tabelageral"/>
              <w:rPr>
                <w:rFonts w:cs="Arial"/>
                <w:szCs w:val="14"/>
              </w:rPr>
            </w:pPr>
            <w:r w:rsidRPr="00432934">
              <w:rPr>
                <w:rFonts w:cs="Arial"/>
              </w:rPr>
              <w:t>--</w:t>
            </w:r>
          </w:p>
        </w:tc>
        <w:tc>
          <w:tcPr>
            <w:tcW w:w="695" w:type="pct"/>
          </w:tcPr>
          <w:p w14:paraId="3C3260D9" w14:textId="77777777" w:rsidR="001E411C" w:rsidRPr="00024BAF" w:rsidRDefault="001E411C" w:rsidP="001E411C">
            <w:pPr>
              <w:pStyle w:val="08-Tabelageral"/>
              <w:rPr>
                <w:rFonts w:cs="Arial"/>
                <w:szCs w:val="14"/>
              </w:rPr>
            </w:pPr>
            <w:r>
              <w:rPr>
                <w:rFonts w:cs="Arial"/>
                <w:color w:val="000000"/>
                <w:szCs w:val="14"/>
              </w:rPr>
              <w:t>2,362,126</w:t>
            </w:r>
          </w:p>
        </w:tc>
        <w:tc>
          <w:tcPr>
            <w:tcW w:w="695" w:type="pct"/>
          </w:tcPr>
          <w:p w14:paraId="73BA30BB" w14:textId="77777777" w:rsidR="001E411C" w:rsidRPr="00024BAF" w:rsidRDefault="001E411C" w:rsidP="001E411C">
            <w:pPr>
              <w:pStyle w:val="08-Tabelageral"/>
              <w:rPr>
                <w:rFonts w:cs="Arial"/>
                <w:szCs w:val="14"/>
              </w:rPr>
            </w:pPr>
            <w:r w:rsidRPr="00024BAF">
              <w:rPr>
                <w:rFonts w:cs="Arial"/>
                <w:szCs w:val="14"/>
              </w:rPr>
              <w:t>--</w:t>
            </w:r>
          </w:p>
        </w:tc>
        <w:tc>
          <w:tcPr>
            <w:tcW w:w="749" w:type="pct"/>
          </w:tcPr>
          <w:p w14:paraId="48EC7636" w14:textId="77777777" w:rsidR="001E411C" w:rsidRPr="00024BAF" w:rsidRDefault="001E411C" w:rsidP="001E411C">
            <w:pPr>
              <w:pStyle w:val="08-Tabelageral"/>
              <w:rPr>
                <w:rFonts w:cs="Arial"/>
                <w:szCs w:val="14"/>
              </w:rPr>
            </w:pPr>
            <w:r w:rsidRPr="00024BAF">
              <w:rPr>
                <w:rFonts w:cs="Arial"/>
                <w:szCs w:val="14"/>
              </w:rPr>
              <w:t>3,683,355</w:t>
            </w:r>
          </w:p>
        </w:tc>
      </w:tr>
      <w:tr w:rsidR="001E411C" w:rsidRPr="00024BAF" w14:paraId="48A6A87A" w14:textId="77777777" w:rsidTr="001E411C">
        <w:trPr>
          <w:trHeight w:val="241"/>
        </w:trPr>
        <w:tc>
          <w:tcPr>
            <w:tcW w:w="2166" w:type="pct"/>
            <w:gridSpan w:val="2"/>
          </w:tcPr>
          <w:p w14:paraId="6C188F3E" w14:textId="77777777" w:rsidR="001E411C" w:rsidRPr="00024BAF" w:rsidRDefault="001E411C" w:rsidP="001E411C">
            <w:pPr>
              <w:pStyle w:val="08-Tabelageral"/>
              <w:jc w:val="left"/>
              <w:rPr>
                <w:rFonts w:cs="Arial"/>
                <w:b/>
                <w:szCs w:val="14"/>
              </w:rPr>
            </w:pPr>
            <w:proofErr w:type="spellStart"/>
            <w:r w:rsidRPr="00024BAF">
              <w:rPr>
                <w:rFonts w:cs="Arial"/>
                <w:szCs w:val="14"/>
              </w:rPr>
              <w:t>Receive</w:t>
            </w:r>
            <w:proofErr w:type="spellEnd"/>
            <w:r w:rsidRPr="00024BAF">
              <w:rPr>
                <w:rFonts w:cs="Arial"/>
                <w:szCs w:val="14"/>
              </w:rPr>
              <w:t xml:space="preserve"> </w:t>
            </w:r>
            <w:proofErr w:type="spellStart"/>
            <w:r w:rsidRPr="00024BAF">
              <w:rPr>
                <w:rFonts w:cs="Arial"/>
                <w:szCs w:val="14"/>
              </w:rPr>
              <w:t>with</w:t>
            </w:r>
            <w:proofErr w:type="spellEnd"/>
            <w:r w:rsidRPr="00024BAF">
              <w:rPr>
                <w:rFonts w:cs="Arial"/>
                <w:szCs w:val="14"/>
              </w:rPr>
              <w:t xml:space="preserve"> </w:t>
            </w:r>
            <w:proofErr w:type="spellStart"/>
            <w:r w:rsidRPr="00024BAF">
              <w:rPr>
                <w:rFonts w:cs="Arial"/>
                <w:szCs w:val="14"/>
              </w:rPr>
              <w:t>related</w:t>
            </w:r>
            <w:proofErr w:type="spellEnd"/>
            <w:r w:rsidRPr="00024BAF">
              <w:rPr>
                <w:rFonts w:cs="Arial"/>
                <w:szCs w:val="14"/>
              </w:rPr>
              <w:t xml:space="preserve"> </w:t>
            </w:r>
            <w:proofErr w:type="spellStart"/>
            <w:r w:rsidRPr="00024BAF">
              <w:rPr>
                <w:rFonts w:cs="Arial"/>
                <w:szCs w:val="14"/>
              </w:rPr>
              <w:t>parties</w:t>
            </w:r>
            <w:proofErr w:type="spellEnd"/>
          </w:p>
        </w:tc>
        <w:tc>
          <w:tcPr>
            <w:tcW w:w="695" w:type="pct"/>
          </w:tcPr>
          <w:p w14:paraId="053C327E" w14:textId="77777777" w:rsidR="001E411C" w:rsidRPr="00024BAF" w:rsidRDefault="001E411C" w:rsidP="001E411C">
            <w:pPr>
              <w:pStyle w:val="08-Tabelageral"/>
              <w:rPr>
                <w:rFonts w:cs="Arial"/>
                <w:szCs w:val="14"/>
              </w:rPr>
            </w:pPr>
            <w:r w:rsidRPr="00432934">
              <w:rPr>
                <w:rFonts w:cs="Arial"/>
              </w:rPr>
              <w:t>--</w:t>
            </w:r>
          </w:p>
        </w:tc>
        <w:tc>
          <w:tcPr>
            <w:tcW w:w="695" w:type="pct"/>
          </w:tcPr>
          <w:p w14:paraId="7169ADB7" w14:textId="77777777" w:rsidR="001E411C" w:rsidRPr="00024BAF" w:rsidRDefault="001E411C" w:rsidP="001E411C">
            <w:pPr>
              <w:pStyle w:val="08-Tabelageral"/>
              <w:rPr>
                <w:rFonts w:cs="Arial"/>
                <w:szCs w:val="14"/>
              </w:rPr>
            </w:pPr>
            <w:r w:rsidRPr="00432934">
              <w:rPr>
                <w:rFonts w:cs="Arial"/>
              </w:rPr>
              <w:t>10,417</w:t>
            </w:r>
          </w:p>
        </w:tc>
        <w:tc>
          <w:tcPr>
            <w:tcW w:w="695" w:type="pct"/>
          </w:tcPr>
          <w:p w14:paraId="7E3A2A2E" w14:textId="77777777" w:rsidR="001E411C" w:rsidRPr="00024BAF" w:rsidRDefault="001E411C" w:rsidP="001E411C">
            <w:pPr>
              <w:pStyle w:val="08-Tabelageral"/>
              <w:rPr>
                <w:rFonts w:cs="Arial"/>
                <w:szCs w:val="14"/>
              </w:rPr>
            </w:pPr>
            <w:r w:rsidRPr="00024BAF">
              <w:rPr>
                <w:rFonts w:cs="Arial"/>
                <w:szCs w:val="14"/>
              </w:rPr>
              <w:t>--</w:t>
            </w:r>
          </w:p>
        </w:tc>
        <w:tc>
          <w:tcPr>
            <w:tcW w:w="749" w:type="pct"/>
          </w:tcPr>
          <w:p w14:paraId="18712BB6" w14:textId="77777777" w:rsidR="001E411C" w:rsidRPr="00024BAF" w:rsidRDefault="001E411C" w:rsidP="001E411C">
            <w:pPr>
              <w:pStyle w:val="08-Tabelageral"/>
              <w:rPr>
                <w:rFonts w:cs="Arial"/>
                <w:szCs w:val="14"/>
              </w:rPr>
            </w:pPr>
            <w:r w:rsidRPr="00024BAF">
              <w:rPr>
                <w:rFonts w:cs="Arial"/>
                <w:szCs w:val="14"/>
              </w:rPr>
              <w:t>9,365</w:t>
            </w:r>
          </w:p>
        </w:tc>
      </w:tr>
      <w:tr w:rsidR="001E411C" w:rsidRPr="00024BAF" w14:paraId="77ACAC27" w14:textId="77777777" w:rsidTr="001E411C">
        <w:trPr>
          <w:trHeight w:val="241"/>
        </w:trPr>
        <w:tc>
          <w:tcPr>
            <w:tcW w:w="2166" w:type="pct"/>
            <w:gridSpan w:val="2"/>
          </w:tcPr>
          <w:p w14:paraId="3C9A3579" w14:textId="77777777" w:rsidR="001E411C" w:rsidRPr="00024BAF" w:rsidRDefault="001E411C" w:rsidP="001E411C">
            <w:pPr>
              <w:pStyle w:val="08-Tabelageral"/>
              <w:jc w:val="left"/>
              <w:rPr>
                <w:rFonts w:cs="Arial"/>
                <w:b/>
                <w:bCs/>
                <w:szCs w:val="14"/>
              </w:rPr>
            </w:pPr>
            <w:proofErr w:type="spellStart"/>
            <w:r w:rsidRPr="00024BAF">
              <w:rPr>
                <w:rFonts w:cs="Arial"/>
                <w:b/>
                <w:bCs/>
                <w:szCs w:val="14"/>
              </w:rPr>
              <w:t>Liabilities</w:t>
            </w:r>
            <w:proofErr w:type="spellEnd"/>
          </w:p>
        </w:tc>
        <w:tc>
          <w:tcPr>
            <w:tcW w:w="695" w:type="pct"/>
          </w:tcPr>
          <w:p w14:paraId="0302450B" w14:textId="77777777" w:rsidR="001E411C" w:rsidRPr="00024BAF" w:rsidRDefault="001E411C" w:rsidP="001E411C">
            <w:pPr>
              <w:pStyle w:val="08-Tabelageral"/>
              <w:rPr>
                <w:rFonts w:cs="Arial"/>
                <w:b/>
                <w:bCs/>
                <w:szCs w:val="14"/>
              </w:rPr>
            </w:pPr>
          </w:p>
        </w:tc>
        <w:tc>
          <w:tcPr>
            <w:tcW w:w="695" w:type="pct"/>
          </w:tcPr>
          <w:p w14:paraId="091F618F" w14:textId="77777777" w:rsidR="001E411C" w:rsidRPr="00024BAF" w:rsidRDefault="001E411C" w:rsidP="001E411C">
            <w:pPr>
              <w:pStyle w:val="08-Tabelageral"/>
              <w:rPr>
                <w:rFonts w:cs="Arial"/>
                <w:b/>
                <w:bCs/>
                <w:szCs w:val="14"/>
              </w:rPr>
            </w:pPr>
          </w:p>
        </w:tc>
        <w:tc>
          <w:tcPr>
            <w:tcW w:w="695" w:type="pct"/>
          </w:tcPr>
          <w:p w14:paraId="13EE6506" w14:textId="77777777" w:rsidR="001E411C" w:rsidRPr="00024BAF" w:rsidRDefault="001E411C" w:rsidP="001E411C">
            <w:pPr>
              <w:pStyle w:val="08-Tabelageral"/>
              <w:rPr>
                <w:rFonts w:cs="Arial"/>
                <w:b/>
                <w:bCs/>
                <w:szCs w:val="14"/>
              </w:rPr>
            </w:pPr>
          </w:p>
        </w:tc>
        <w:tc>
          <w:tcPr>
            <w:tcW w:w="749" w:type="pct"/>
          </w:tcPr>
          <w:p w14:paraId="3BA658E2" w14:textId="77777777" w:rsidR="001E411C" w:rsidRPr="00024BAF" w:rsidRDefault="001E411C" w:rsidP="001E411C">
            <w:pPr>
              <w:pStyle w:val="08-Tabelageral"/>
              <w:rPr>
                <w:rFonts w:cs="Arial"/>
                <w:b/>
                <w:bCs/>
                <w:szCs w:val="14"/>
              </w:rPr>
            </w:pPr>
          </w:p>
        </w:tc>
      </w:tr>
      <w:tr w:rsidR="001E411C" w:rsidRPr="00024BAF" w14:paraId="0C286779" w14:textId="77777777" w:rsidTr="001E411C">
        <w:trPr>
          <w:trHeight w:val="241"/>
        </w:trPr>
        <w:tc>
          <w:tcPr>
            <w:tcW w:w="2166" w:type="pct"/>
            <w:gridSpan w:val="2"/>
          </w:tcPr>
          <w:p w14:paraId="365558CB" w14:textId="77777777" w:rsidR="001E411C" w:rsidRPr="00024BAF" w:rsidRDefault="001E411C" w:rsidP="001E411C">
            <w:pPr>
              <w:pStyle w:val="08-Tabelageral"/>
              <w:jc w:val="left"/>
              <w:rPr>
                <w:rFonts w:cs="Arial"/>
                <w:b/>
                <w:szCs w:val="14"/>
              </w:rPr>
            </w:pPr>
            <w:r w:rsidRPr="00024BAF">
              <w:rPr>
                <w:rFonts w:cs="Arial"/>
                <w:szCs w:val="14"/>
              </w:rPr>
              <w:t xml:space="preserve">Social </w:t>
            </w:r>
            <w:proofErr w:type="spellStart"/>
            <w:r w:rsidRPr="00024BAF">
              <w:rPr>
                <w:rFonts w:cs="Arial"/>
                <w:szCs w:val="14"/>
              </w:rPr>
              <w:t>and</w:t>
            </w:r>
            <w:proofErr w:type="spellEnd"/>
            <w:r w:rsidRPr="00024BAF">
              <w:rPr>
                <w:rFonts w:cs="Arial"/>
                <w:szCs w:val="14"/>
              </w:rPr>
              <w:t xml:space="preserve"> </w:t>
            </w:r>
            <w:proofErr w:type="spellStart"/>
            <w:r w:rsidRPr="00024BAF">
              <w:rPr>
                <w:rFonts w:cs="Arial"/>
                <w:szCs w:val="14"/>
              </w:rPr>
              <w:t>statutory</w:t>
            </w:r>
            <w:proofErr w:type="spellEnd"/>
            <w:r w:rsidRPr="00024BAF">
              <w:rPr>
                <w:rFonts w:cs="Arial"/>
                <w:szCs w:val="14"/>
              </w:rPr>
              <w:t xml:space="preserve"> </w:t>
            </w:r>
            <w:proofErr w:type="spellStart"/>
            <w:r w:rsidRPr="00024BAF">
              <w:rPr>
                <w:rFonts w:cs="Arial"/>
                <w:szCs w:val="14"/>
              </w:rPr>
              <w:t>obligations</w:t>
            </w:r>
            <w:proofErr w:type="spellEnd"/>
          </w:p>
        </w:tc>
        <w:tc>
          <w:tcPr>
            <w:tcW w:w="695" w:type="pct"/>
            <w:vAlign w:val="center"/>
          </w:tcPr>
          <w:p w14:paraId="033C2AB5" w14:textId="77777777" w:rsidR="001E411C" w:rsidRPr="00024BAF" w:rsidRDefault="001E411C" w:rsidP="001E411C">
            <w:pPr>
              <w:pStyle w:val="08-Tabelageral"/>
              <w:rPr>
                <w:rFonts w:cs="Arial"/>
                <w:szCs w:val="14"/>
              </w:rPr>
            </w:pPr>
            <w:r w:rsidRPr="00432934">
              <w:rPr>
                <w:rFonts w:cs="Arial"/>
              </w:rPr>
              <w:t>1,626,642</w:t>
            </w:r>
          </w:p>
        </w:tc>
        <w:tc>
          <w:tcPr>
            <w:tcW w:w="695" w:type="pct"/>
          </w:tcPr>
          <w:p w14:paraId="363F15C1" w14:textId="77777777" w:rsidR="001E411C" w:rsidRPr="00024BAF" w:rsidRDefault="001E411C" w:rsidP="001E411C">
            <w:pPr>
              <w:pStyle w:val="08-Tabelageral"/>
              <w:rPr>
                <w:rFonts w:cs="Arial"/>
                <w:szCs w:val="14"/>
              </w:rPr>
            </w:pPr>
            <w:r w:rsidRPr="00432934">
              <w:rPr>
                <w:rFonts w:cs="Arial"/>
              </w:rPr>
              <w:t>--</w:t>
            </w:r>
          </w:p>
        </w:tc>
        <w:tc>
          <w:tcPr>
            <w:tcW w:w="695" w:type="pct"/>
          </w:tcPr>
          <w:p w14:paraId="2D326934" w14:textId="77777777" w:rsidR="001E411C" w:rsidRPr="00024BAF" w:rsidRDefault="001E411C" w:rsidP="001E411C">
            <w:pPr>
              <w:pStyle w:val="08-Tabelageral"/>
              <w:rPr>
                <w:rFonts w:cs="Arial"/>
                <w:szCs w:val="14"/>
              </w:rPr>
            </w:pPr>
            <w:r w:rsidRPr="00024BAF">
              <w:rPr>
                <w:rFonts w:cs="Arial"/>
                <w:szCs w:val="14"/>
              </w:rPr>
              <w:t>2,434,043</w:t>
            </w:r>
          </w:p>
        </w:tc>
        <w:tc>
          <w:tcPr>
            <w:tcW w:w="749" w:type="pct"/>
          </w:tcPr>
          <w:p w14:paraId="01FAC371" w14:textId="77777777" w:rsidR="001E411C" w:rsidRPr="00024BAF" w:rsidRDefault="001E411C" w:rsidP="001E411C">
            <w:pPr>
              <w:pStyle w:val="08-Tabelageral"/>
              <w:rPr>
                <w:rFonts w:cs="Arial"/>
                <w:szCs w:val="14"/>
              </w:rPr>
            </w:pPr>
            <w:r w:rsidRPr="00024BAF">
              <w:rPr>
                <w:rFonts w:cs="Arial"/>
                <w:szCs w:val="14"/>
              </w:rPr>
              <w:t>--</w:t>
            </w:r>
          </w:p>
        </w:tc>
      </w:tr>
      <w:tr w:rsidR="001E411C" w:rsidRPr="00024BAF" w14:paraId="36F5A9CE" w14:textId="77777777" w:rsidTr="001E411C">
        <w:trPr>
          <w:trHeight w:val="241"/>
        </w:trPr>
        <w:tc>
          <w:tcPr>
            <w:tcW w:w="2166" w:type="pct"/>
            <w:gridSpan w:val="2"/>
            <w:tcBorders>
              <w:bottom w:val="single" w:sz="4" w:space="0" w:color="1F3864" w:themeColor="accent1" w:themeShade="80"/>
            </w:tcBorders>
          </w:tcPr>
          <w:p w14:paraId="051640E3" w14:textId="77777777" w:rsidR="001E411C" w:rsidRPr="00024BAF" w:rsidRDefault="001E411C" w:rsidP="001E411C">
            <w:pPr>
              <w:pStyle w:val="08-Tabelageral"/>
              <w:jc w:val="left"/>
              <w:rPr>
                <w:rFonts w:cs="Arial"/>
                <w:b/>
                <w:szCs w:val="14"/>
              </w:rPr>
            </w:pPr>
            <w:proofErr w:type="spellStart"/>
            <w:r w:rsidRPr="00024BAF">
              <w:rPr>
                <w:rFonts w:cs="Arial"/>
                <w:szCs w:val="14"/>
              </w:rPr>
              <w:t>Obligations</w:t>
            </w:r>
            <w:proofErr w:type="spellEnd"/>
            <w:r w:rsidRPr="00024BAF">
              <w:rPr>
                <w:rFonts w:cs="Arial"/>
                <w:szCs w:val="14"/>
              </w:rPr>
              <w:t xml:space="preserve"> </w:t>
            </w:r>
            <w:proofErr w:type="spellStart"/>
            <w:r w:rsidRPr="00024BAF">
              <w:rPr>
                <w:rFonts w:cs="Arial"/>
                <w:szCs w:val="14"/>
              </w:rPr>
              <w:t>with</w:t>
            </w:r>
            <w:proofErr w:type="spellEnd"/>
            <w:r w:rsidRPr="00024BAF">
              <w:rPr>
                <w:rFonts w:cs="Arial"/>
                <w:szCs w:val="14"/>
              </w:rPr>
              <w:t xml:space="preserve"> </w:t>
            </w:r>
            <w:proofErr w:type="spellStart"/>
            <w:r w:rsidRPr="00024BAF">
              <w:rPr>
                <w:rFonts w:cs="Arial"/>
                <w:szCs w:val="14"/>
              </w:rPr>
              <w:t>related</w:t>
            </w:r>
            <w:proofErr w:type="spellEnd"/>
            <w:r w:rsidRPr="00024BAF">
              <w:rPr>
                <w:rFonts w:cs="Arial"/>
                <w:szCs w:val="14"/>
              </w:rPr>
              <w:t xml:space="preserve"> </w:t>
            </w:r>
            <w:proofErr w:type="spellStart"/>
            <w:r w:rsidRPr="00024BAF">
              <w:rPr>
                <w:rFonts w:cs="Arial"/>
                <w:szCs w:val="14"/>
              </w:rPr>
              <w:t>parties</w:t>
            </w:r>
            <w:proofErr w:type="spellEnd"/>
          </w:p>
        </w:tc>
        <w:tc>
          <w:tcPr>
            <w:tcW w:w="695" w:type="pct"/>
            <w:tcBorders>
              <w:bottom w:val="single" w:sz="4" w:space="0" w:color="1F3864" w:themeColor="accent1" w:themeShade="80"/>
            </w:tcBorders>
            <w:vAlign w:val="center"/>
          </w:tcPr>
          <w:p w14:paraId="41C40A37" w14:textId="77777777" w:rsidR="001E411C" w:rsidRPr="00024BAF" w:rsidRDefault="001E411C" w:rsidP="001E411C">
            <w:pPr>
              <w:pStyle w:val="08-Tabelageral"/>
              <w:rPr>
                <w:rFonts w:cs="Arial"/>
                <w:szCs w:val="14"/>
              </w:rPr>
            </w:pPr>
            <w:r w:rsidRPr="00432934">
              <w:rPr>
                <w:rFonts w:cs="Arial"/>
              </w:rPr>
              <w:t>9,203</w:t>
            </w:r>
          </w:p>
        </w:tc>
        <w:tc>
          <w:tcPr>
            <w:tcW w:w="695" w:type="pct"/>
            <w:tcBorders>
              <w:bottom w:val="single" w:sz="4" w:space="0" w:color="1F3864" w:themeColor="accent1" w:themeShade="80"/>
            </w:tcBorders>
          </w:tcPr>
          <w:p w14:paraId="18C8AEB0" w14:textId="77777777" w:rsidR="001E411C" w:rsidRPr="00024BAF" w:rsidRDefault="001E411C" w:rsidP="001E411C">
            <w:pPr>
              <w:pStyle w:val="08-Tabelageral"/>
              <w:rPr>
                <w:rFonts w:cs="Arial"/>
                <w:szCs w:val="14"/>
              </w:rPr>
            </w:pPr>
            <w:r w:rsidRPr="00432934">
              <w:rPr>
                <w:rFonts w:cs="Arial"/>
              </w:rPr>
              <w:t>--</w:t>
            </w:r>
          </w:p>
        </w:tc>
        <w:tc>
          <w:tcPr>
            <w:tcW w:w="695" w:type="pct"/>
            <w:tcBorders>
              <w:bottom w:val="single" w:sz="4" w:space="0" w:color="1F3864" w:themeColor="accent1" w:themeShade="80"/>
            </w:tcBorders>
          </w:tcPr>
          <w:p w14:paraId="65E24630" w14:textId="77777777" w:rsidR="001E411C" w:rsidRPr="00024BAF" w:rsidRDefault="001E411C" w:rsidP="001E411C">
            <w:pPr>
              <w:pStyle w:val="08-Tabelageral"/>
              <w:rPr>
                <w:rFonts w:cs="Arial"/>
                <w:szCs w:val="14"/>
              </w:rPr>
            </w:pPr>
            <w:r w:rsidRPr="00024BAF">
              <w:rPr>
                <w:rFonts w:cs="Arial"/>
                <w:szCs w:val="14"/>
              </w:rPr>
              <w:t>8,054</w:t>
            </w:r>
          </w:p>
        </w:tc>
        <w:tc>
          <w:tcPr>
            <w:tcW w:w="749" w:type="pct"/>
            <w:tcBorders>
              <w:bottom w:val="single" w:sz="4" w:space="0" w:color="1F3864" w:themeColor="accent1" w:themeShade="80"/>
            </w:tcBorders>
          </w:tcPr>
          <w:p w14:paraId="34AB9EBE" w14:textId="77777777" w:rsidR="001E411C" w:rsidRPr="00024BAF" w:rsidRDefault="001E411C" w:rsidP="001E411C">
            <w:pPr>
              <w:pStyle w:val="08-Tabelageral"/>
              <w:rPr>
                <w:rFonts w:cs="Arial"/>
                <w:szCs w:val="14"/>
              </w:rPr>
            </w:pPr>
            <w:r w:rsidRPr="00024BAF">
              <w:rPr>
                <w:rFonts w:cs="Arial"/>
                <w:szCs w:val="14"/>
              </w:rPr>
              <w:t>--</w:t>
            </w:r>
          </w:p>
        </w:tc>
      </w:tr>
    </w:tbl>
    <w:p w14:paraId="098001F5" w14:textId="77777777" w:rsidR="001E411C" w:rsidRDefault="001E411C" w:rsidP="001E411C">
      <w:pPr>
        <w:pStyle w:val="07-Legenda"/>
        <w:rPr>
          <w:rFonts w:cs="Arial"/>
        </w:rPr>
      </w:pPr>
    </w:p>
    <w:p w14:paraId="0ED7B760" w14:textId="77777777" w:rsidR="001E411C" w:rsidRPr="00432934" w:rsidRDefault="001E411C" w:rsidP="001E411C">
      <w:pPr>
        <w:pStyle w:val="01-TtulodeNota"/>
        <w:keepNext/>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W w:w="5000" w:type="pct"/>
        <w:tblLook w:val="04A0" w:firstRow="1" w:lastRow="0" w:firstColumn="1" w:lastColumn="0" w:noHBand="0" w:noVBand="1"/>
      </w:tblPr>
      <w:tblGrid>
        <w:gridCol w:w="1275"/>
        <w:gridCol w:w="2240"/>
        <w:gridCol w:w="1504"/>
        <w:gridCol w:w="1504"/>
        <w:gridCol w:w="1504"/>
        <w:gridCol w:w="1611"/>
      </w:tblGrid>
      <w:tr w:rsidR="001E411C" w:rsidRPr="00024BAF" w14:paraId="1455C4FE" w14:textId="77777777" w:rsidTr="001E411C">
        <w:trPr>
          <w:trHeight w:hRule="exact" w:val="227"/>
        </w:trPr>
        <w:tc>
          <w:tcPr>
            <w:tcW w:w="662" w:type="pct"/>
            <w:tcBorders>
              <w:top w:val="single" w:sz="4" w:space="0" w:color="1F3864" w:themeColor="accent1" w:themeShade="80"/>
            </w:tcBorders>
          </w:tcPr>
          <w:p w14:paraId="04A2872A" w14:textId="77777777" w:rsidR="001E411C" w:rsidRPr="00432934" w:rsidRDefault="001E411C" w:rsidP="001E411C">
            <w:pPr>
              <w:pStyle w:val="08-Tabelageral"/>
              <w:rPr>
                <w:rFonts w:cs="Arial"/>
                <w:b/>
                <w:szCs w:val="14"/>
              </w:rPr>
            </w:pPr>
          </w:p>
        </w:tc>
        <w:tc>
          <w:tcPr>
            <w:tcW w:w="1162" w:type="pct"/>
            <w:tcBorders>
              <w:top w:val="single" w:sz="4" w:space="0" w:color="1F3864" w:themeColor="accent1" w:themeShade="80"/>
            </w:tcBorders>
          </w:tcPr>
          <w:p w14:paraId="6A280CF4" w14:textId="77777777" w:rsidR="001E411C" w:rsidRPr="00432934" w:rsidRDefault="001E411C" w:rsidP="001E411C">
            <w:pPr>
              <w:pStyle w:val="08-Tabelageral"/>
              <w:rPr>
                <w:rFonts w:cs="Arial"/>
                <w:b/>
                <w:szCs w:val="14"/>
              </w:rPr>
            </w:pPr>
          </w:p>
        </w:tc>
        <w:tc>
          <w:tcPr>
            <w:tcW w:w="1560" w:type="pct"/>
            <w:gridSpan w:val="2"/>
            <w:tcBorders>
              <w:top w:val="single" w:sz="4" w:space="0" w:color="1F3864" w:themeColor="accent1" w:themeShade="80"/>
              <w:bottom w:val="single" w:sz="4" w:space="0" w:color="1F3864" w:themeColor="accent1" w:themeShade="80"/>
            </w:tcBorders>
          </w:tcPr>
          <w:p w14:paraId="1D85DD69" w14:textId="77777777" w:rsidR="001E411C" w:rsidRPr="00432934" w:rsidRDefault="001E411C" w:rsidP="001E411C">
            <w:pPr>
              <w:pStyle w:val="08-Tabelageral"/>
              <w:jc w:val="center"/>
              <w:rPr>
                <w:rFonts w:cs="Arial"/>
                <w:b/>
                <w:szCs w:val="14"/>
              </w:rPr>
            </w:pPr>
            <w:r w:rsidRPr="00432934">
              <w:rPr>
                <w:rFonts w:cs="Arial"/>
                <w:b/>
                <w:szCs w:val="14"/>
              </w:rPr>
              <w:t>2023</w:t>
            </w:r>
          </w:p>
        </w:tc>
        <w:tc>
          <w:tcPr>
            <w:tcW w:w="1616" w:type="pct"/>
            <w:gridSpan w:val="2"/>
            <w:tcBorders>
              <w:top w:val="single" w:sz="4" w:space="0" w:color="1F3864" w:themeColor="accent1" w:themeShade="80"/>
              <w:bottom w:val="single" w:sz="4" w:space="0" w:color="1F3864" w:themeColor="accent1" w:themeShade="80"/>
            </w:tcBorders>
          </w:tcPr>
          <w:p w14:paraId="338BC6C8" w14:textId="77777777" w:rsidR="001E411C" w:rsidRPr="00432934" w:rsidRDefault="001E411C" w:rsidP="001E411C">
            <w:pPr>
              <w:pStyle w:val="08-Tabelageral"/>
              <w:jc w:val="center"/>
              <w:rPr>
                <w:rFonts w:cs="Arial"/>
                <w:b/>
                <w:szCs w:val="14"/>
              </w:rPr>
            </w:pPr>
            <w:r>
              <w:rPr>
                <w:rFonts w:cs="Arial"/>
                <w:b/>
                <w:bCs/>
                <w:szCs w:val="14"/>
              </w:rPr>
              <w:t>2022</w:t>
            </w:r>
          </w:p>
        </w:tc>
      </w:tr>
      <w:tr w:rsidR="001E411C" w:rsidRPr="00024BAF" w14:paraId="63720E10" w14:textId="77777777" w:rsidTr="001E411C">
        <w:trPr>
          <w:trHeight w:hRule="exact" w:val="283"/>
        </w:trPr>
        <w:tc>
          <w:tcPr>
            <w:tcW w:w="1824" w:type="pct"/>
            <w:gridSpan w:val="2"/>
            <w:tcBorders>
              <w:bottom w:val="single" w:sz="4" w:space="0" w:color="1F3864" w:themeColor="accent1" w:themeShade="80"/>
            </w:tcBorders>
          </w:tcPr>
          <w:p w14:paraId="3973120D" w14:textId="77777777" w:rsidR="001E411C" w:rsidRPr="00432934" w:rsidRDefault="001E411C" w:rsidP="001E411C">
            <w:pPr>
              <w:pStyle w:val="08-Tabelageral"/>
              <w:rPr>
                <w:rFonts w:cs="Arial"/>
                <w:szCs w:val="14"/>
              </w:rPr>
            </w:pPr>
          </w:p>
        </w:tc>
        <w:tc>
          <w:tcPr>
            <w:tcW w:w="780" w:type="pct"/>
            <w:tcBorders>
              <w:top w:val="single" w:sz="4" w:space="0" w:color="1F3864" w:themeColor="accent1" w:themeShade="80"/>
              <w:bottom w:val="single" w:sz="4" w:space="0" w:color="1F3864" w:themeColor="accent1" w:themeShade="80"/>
            </w:tcBorders>
          </w:tcPr>
          <w:p w14:paraId="0E884508" w14:textId="77777777" w:rsidR="001E411C" w:rsidRPr="00432934" w:rsidRDefault="001E411C" w:rsidP="001E411C">
            <w:pPr>
              <w:pStyle w:val="08-Tabelageral"/>
              <w:rPr>
                <w:rFonts w:cs="Arial"/>
                <w:b/>
                <w:szCs w:val="14"/>
              </w:rPr>
            </w:pPr>
            <w:r w:rsidRPr="00432934">
              <w:rPr>
                <w:rFonts w:cs="Arial"/>
                <w:b/>
                <w:szCs w:val="14"/>
              </w:rPr>
              <w:t>Banco do Brasil</w:t>
            </w:r>
          </w:p>
        </w:tc>
        <w:tc>
          <w:tcPr>
            <w:tcW w:w="780" w:type="pct"/>
            <w:tcBorders>
              <w:top w:val="single" w:sz="4" w:space="0" w:color="1F3864" w:themeColor="accent1" w:themeShade="80"/>
              <w:bottom w:val="single" w:sz="4" w:space="0" w:color="1F3864" w:themeColor="accent1" w:themeShade="80"/>
            </w:tcBorders>
          </w:tcPr>
          <w:p w14:paraId="1CCD0240" w14:textId="77777777" w:rsidR="001E411C" w:rsidRPr="00432934" w:rsidRDefault="001E411C" w:rsidP="001E411C">
            <w:pPr>
              <w:pStyle w:val="08-Tabelageral"/>
              <w:rPr>
                <w:rFonts w:cs="Arial"/>
                <w:b/>
                <w:szCs w:val="14"/>
              </w:rPr>
            </w:pPr>
            <w:proofErr w:type="spellStart"/>
            <w:r w:rsidRPr="00432934">
              <w:rPr>
                <w:rFonts w:cs="Arial"/>
                <w:b/>
                <w:szCs w:val="14"/>
              </w:rPr>
              <w:t>Subsidiaries</w:t>
            </w:r>
            <w:proofErr w:type="spellEnd"/>
            <w:r w:rsidRPr="00432934">
              <w:rPr>
                <w:rFonts w:cs="Arial"/>
                <w:b/>
                <w:szCs w:val="14"/>
              </w:rPr>
              <w:t xml:space="preserve"> </w:t>
            </w:r>
            <w:r w:rsidRPr="00432934">
              <w:rPr>
                <w:rFonts w:cs="Arial"/>
                <w:b/>
                <w:szCs w:val="14"/>
                <w:vertAlign w:val="superscript"/>
              </w:rPr>
              <w:t>(1)</w:t>
            </w:r>
          </w:p>
        </w:tc>
        <w:tc>
          <w:tcPr>
            <w:tcW w:w="780" w:type="pct"/>
            <w:tcBorders>
              <w:top w:val="single" w:sz="4" w:space="0" w:color="1F3864" w:themeColor="accent1" w:themeShade="80"/>
              <w:bottom w:val="single" w:sz="4" w:space="0" w:color="1F3864" w:themeColor="accent1" w:themeShade="80"/>
            </w:tcBorders>
          </w:tcPr>
          <w:p w14:paraId="7FDC0985" w14:textId="77777777" w:rsidR="001E411C" w:rsidRPr="00432934" w:rsidRDefault="001E411C" w:rsidP="001E411C">
            <w:pPr>
              <w:pStyle w:val="08-Tabelageral"/>
              <w:rPr>
                <w:rFonts w:cs="Arial"/>
                <w:b/>
                <w:szCs w:val="14"/>
              </w:rPr>
            </w:pPr>
            <w:r w:rsidRPr="00432934">
              <w:rPr>
                <w:rFonts w:cs="Arial"/>
                <w:b/>
                <w:szCs w:val="14"/>
              </w:rPr>
              <w:t>Banco do Brasil</w:t>
            </w:r>
          </w:p>
        </w:tc>
        <w:tc>
          <w:tcPr>
            <w:tcW w:w="836" w:type="pct"/>
            <w:tcBorders>
              <w:top w:val="single" w:sz="4" w:space="0" w:color="1F3864" w:themeColor="accent1" w:themeShade="80"/>
              <w:bottom w:val="single" w:sz="4" w:space="0" w:color="1F3864" w:themeColor="accent1" w:themeShade="80"/>
            </w:tcBorders>
          </w:tcPr>
          <w:p w14:paraId="37661CF7" w14:textId="77777777" w:rsidR="001E411C" w:rsidRPr="00432934" w:rsidRDefault="001E411C" w:rsidP="001E411C">
            <w:pPr>
              <w:pStyle w:val="08-Tabelageral"/>
              <w:rPr>
                <w:rFonts w:cs="Arial"/>
                <w:b/>
                <w:szCs w:val="14"/>
              </w:rPr>
            </w:pPr>
            <w:proofErr w:type="spellStart"/>
            <w:r w:rsidRPr="00432934">
              <w:rPr>
                <w:rFonts w:cs="Arial"/>
                <w:b/>
                <w:szCs w:val="14"/>
              </w:rPr>
              <w:t>Subsidiaries</w:t>
            </w:r>
            <w:proofErr w:type="spellEnd"/>
            <w:r w:rsidRPr="00432934">
              <w:rPr>
                <w:rFonts w:cs="Arial"/>
                <w:b/>
                <w:szCs w:val="14"/>
              </w:rPr>
              <w:t xml:space="preserve"> </w:t>
            </w:r>
            <w:r w:rsidRPr="00432934">
              <w:rPr>
                <w:rFonts w:cs="Arial"/>
                <w:b/>
                <w:szCs w:val="14"/>
                <w:vertAlign w:val="superscript"/>
              </w:rPr>
              <w:t>(1)</w:t>
            </w:r>
          </w:p>
        </w:tc>
      </w:tr>
      <w:tr w:rsidR="001E411C" w:rsidRPr="00024BAF" w14:paraId="3373A0EC" w14:textId="77777777" w:rsidTr="001E411C">
        <w:trPr>
          <w:trHeight w:val="241"/>
        </w:trPr>
        <w:tc>
          <w:tcPr>
            <w:tcW w:w="1824" w:type="pct"/>
            <w:gridSpan w:val="2"/>
            <w:tcBorders>
              <w:top w:val="single" w:sz="4" w:space="0" w:color="1F3864" w:themeColor="accent1" w:themeShade="80"/>
            </w:tcBorders>
          </w:tcPr>
          <w:p w14:paraId="29926FF4" w14:textId="77777777" w:rsidR="001E411C" w:rsidRPr="00432934" w:rsidRDefault="001E411C" w:rsidP="001E411C">
            <w:pPr>
              <w:pStyle w:val="08-Tabelageral"/>
              <w:jc w:val="left"/>
              <w:rPr>
                <w:rFonts w:cs="Arial"/>
                <w:b/>
                <w:szCs w:val="14"/>
              </w:rPr>
            </w:pPr>
            <w:r w:rsidRPr="00432934">
              <w:rPr>
                <w:rFonts w:cs="Arial"/>
                <w:b/>
                <w:szCs w:val="14"/>
              </w:rPr>
              <w:t>Income</w:t>
            </w:r>
          </w:p>
        </w:tc>
        <w:tc>
          <w:tcPr>
            <w:tcW w:w="780" w:type="pct"/>
            <w:tcBorders>
              <w:top w:val="single" w:sz="4" w:space="0" w:color="1F3864" w:themeColor="accent1" w:themeShade="80"/>
            </w:tcBorders>
          </w:tcPr>
          <w:p w14:paraId="71DDABF2" w14:textId="77777777" w:rsidR="001E411C" w:rsidRPr="00432934" w:rsidRDefault="001E411C" w:rsidP="001E411C">
            <w:pPr>
              <w:pStyle w:val="08-Tabelageral"/>
              <w:rPr>
                <w:rFonts w:cs="Arial"/>
                <w:b/>
                <w:szCs w:val="14"/>
              </w:rPr>
            </w:pPr>
          </w:p>
        </w:tc>
        <w:tc>
          <w:tcPr>
            <w:tcW w:w="780" w:type="pct"/>
            <w:tcBorders>
              <w:top w:val="single" w:sz="4" w:space="0" w:color="1F3864" w:themeColor="accent1" w:themeShade="80"/>
            </w:tcBorders>
          </w:tcPr>
          <w:p w14:paraId="601A479E" w14:textId="77777777" w:rsidR="001E411C" w:rsidRPr="00432934" w:rsidRDefault="001E411C" w:rsidP="001E411C">
            <w:pPr>
              <w:pStyle w:val="08-Tabelageral"/>
              <w:rPr>
                <w:rFonts w:cs="Arial"/>
                <w:b/>
                <w:szCs w:val="14"/>
              </w:rPr>
            </w:pPr>
          </w:p>
        </w:tc>
        <w:tc>
          <w:tcPr>
            <w:tcW w:w="780" w:type="pct"/>
            <w:tcBorders>
              <w:top w:val="single" w:sz="4" w:space="0" w:color="1F3864" w:themeColor="accent1" w:themeShade="80"/>
            </w:tcBorders>
          </w:tcPr>
          <w:p w14:paraId="6B3A5708" w14:textId="77777777" w:rsidR="001E411C" w:rsidRPr="00432934" w:rsidRDefault="001E411C" w:rsidP="001E411C">
            <w:pPr>
              <w:pStyle w:val="08-Tabelageral"/>
              <w:rPr>
                <w:rFonts w:cs="Arial"/>
                <w:b/>
                <w:szCs w:val="14"/>
              </w:rPr>
            </w:pPr>
          </w:p>
        </w:tc>
        <w:tc>
          <w:tcPr>
            <w:tcW w:w="836" w:type="pct"/>
            <w:tcBorders>
              <w:top w:val="single" w:sz="4" w:space="0" w:color="1F3864" w:themeColor="accent1" w:themeShade="80"/>
            </w:tcBorders>
          </w:tcPr>
          <w:p w14:paraId="3829B78E" w14:textId="77777777" w:rsidR="001E411C" w:rsidRPr="00432934" w:rsidRDefault="001E411C" w:rsidP="001E411C">
            <w:pPr>
              <w:pStyle w:val="08-Tabelageral"/>
              <w:rPr>
                <w:rFonts w:cs="Arial"/>
                <w:b/>
                <w:szCs w:val="14"/>
              </w:rPr>
            </w:pPr>
          </w:p>
        </w:tc>
      </w:tr>
      <w:tr w:rsidR="001E411C" w:rsidRPr="00024BAF" w14:paraId="1E00385D" w14:textId="77777777" w:rsidTr="001E411C">
        <w:trPr>
          <w:trHeight w:val="241"/>
        </w:trPr>
        <w:tc>
          <w:tcPr>
            <w:tcW w:w="1824" w:type="pct"/>
            <w:gridSpan w:val="2"/>
          </w:tcPr>
          <w:p w14:paraId="75F14B82" w14:textId="77777777" w:rsidR="001E411C" w:rsidRPr="00432934" w:rsidRDefault="001E411C" w:rsidP="001E411C">
            <w:pPr>
              <w:pStyle w:val="08-Tabelageral"/>
              <w:jc w:val="left"/>
              <w:rPr>
                <w:rFonts w:cs="Arial"/>
                <w:b/>
                <w:szCs w:val="14"/>
                <w:lang w:val="en-US"/>
              </w:rPr>
            </w:pPr>
            <w:r w:rsidRPr="00432934">
              <w:rPr>
                <w:rFonts w:cs="Arial"/>
                <w:szCs w:val="14"/>
                <w:lang w:val="en-US"/>
              </w:rPr>
              <w:t>Interest earnings of financial instruments</w:t>
            </w:r>
          </w:p>
        </w:tc>
        <w:tc>
          <w:tcPr>
            <w:tcW w:w="780" w:type="pct"/>
          </w:tcPr>
          <w:p w14:paraId="44EAA8E5" w14:textId="77777777" w:rsidR="001E411C" w:rsidRPr="00432934" w:rsidRDefault="001E411C" w:rsidP="001E411C">
            <w:pPr>
              <w:pStyle w:val="08-Tabelageral"/>
              <w:rPr>
                <w:rFonts w:cs="Arial"/>
                <w:szCs w:val="14"/>
              </w:rPr>
            </w:pPr>
            <w:r w:rsidRPr="00432934">
              <w:rPr>
                <w:rFonts w:cs="Arial"/>
              </w:rPr>
              <w:t>44,866</w:t>
            </w:r>
          </w:p>
        </w:tc>
        <w:tc>
          <w:tcPr>
            <w:tcW w:w="780" w:type="pct"/>
          </w:tcPr>
          <w:p w14:paraId="795E3DF7" w14:textId="77777777" w:rsidR="001E411C" w:rsidRPr="00432934" w:rsidRDefault="001E411C" w:rsidP="001E411C">
            <w:pPr>
              <w:pStyle w:val="08-Tabelageral"/>
              <w:rPr>
                <w:rFonts w:cs="Arial"/>
                <w:szCs w:val="14"/>
              </w:rPr>
            </w:pPr>
            <w:r w:rsidRPr="00432934">
              <w:rPr>
                <w:rFonts w:cs="Arial"/>
              </w:rPr>
              <w:t>--</w:t>
            </w:r>
          </w:p>
        </w:tc>
        <w:tc>
          <w:tcPr>
            <w:tcW w:w="780" w:type="pct"/>
          </w:tcPr>
          <w:p w14:paraId="2F7C38B3" w14:textId="77777777" w:rsidR="001E411C" w:rsidRPr="00432934" w:rsidRDefault="001E411C" w:rsidP="001E411C">
            <w:pPr>
              <w:pStyle w:val="08-Tabelageral"/>
              <w:rPr>
                <w:rFonts w:cs="Arial"/>
                <w:szCs w:val="14"/>
              </w:rPr>
            </w:pPr>
            <w:r w:rsidRPr="00432934">
              <w:rPr>
                <w:rFonts w:cs="Arial"/>
              </w:rPr>
              <w:t>12,982</w:t>
            </w:r>
          </w:p>
        </w:tc>
        <w:tc>
          <w:tcPr>
            <w:tcW w:w="836" w:type="pct"/>
          </w:tcPr>
          <w:p w14:paraId="4B97EA31" w14:textId="77777777" w:rsidR="001E411C" w:rsidRPr="00432934" w:rsidRDefault="001E411C" w:rsidP="001E411C">
            <w:pPr>
              <w:pStyle w:val="08-Tabelageral"/>
              <w:rPr>
                <w:rFonts w:cs="Arial"/>
                <w:szCs w:val="14"/>
              </w:rPr>
            </w:pPr>
            <w:r w:rsidRPr="00432934">
              <w:rPr>
                <w:rFonts w:cs="Arial"/>
              </w:rPr>
              <w:t>--</w:t>
            </w:r>
          </w:p>
        </w:tc>
      </w:tr>
      <w:tr w:rsidR="001E411C" w:rsidRPr="00024BAF" w14:paraId="121C9D12" w14:textId="77777777" w:rsidTr="001E411C">
        <w:trPr>
          <w:trHeight w:val="241"/>
        </w:trPr>
        <w:tc>
          <w:tcPr>
            <w:tcW w:w="1824" w:type="pct"/>
            <w:gridSpan w:val="2"/>
          </w:tcPr>
          <w:p w14:paraId="097F041B" w14:textId="77777777" w:rsidR="001E411C" w:rsidRPr="00432934" w:rsidRDefault="001E411C" w:rsidP="001E411C">
            <w:pPr>
              <w:pStyle w:val="08-Tabelageral"/>
              <w:jc w:val="left"/>
              <w:rPr>
                <w:rFonts w:cs="Arial"/>
                <w:b/>
                <w:szCs w:val="14"/>
              </w:rPr>
            </w:pPr>
            <w:proofErr w:type="spellStart"/>
            <w:r w:rsidRPr="00432934">
              <w:rPr>
                <w:rFonts w:cs="Arial"/>
                <w:szCs w:val="14"/>
              </w:rPr>
              <w:t>Personnel</w:t>
            </w:r>
            <w:proofErr w:type="spellEnd"/>
            <w:r w:rsidRPr="00432934">
              <w:rPr>
                <w:rFonts w:cs="Arial"/>
                <w:szCs w:val="14"/>
              </w:rPr>
              <w:t xml:space="preserve"> </w:t>
            </w:r>
            <w:proofErr w:type="spellStart"/>
            <w:r w:rsidRPr="00432934">
              <w:rPr>
                <w:rFonts w:cs="Arial"/>
                <w:szCs w:val="14"/>
              </w:rPr>
              <w:t>expenses</w:t>
            </w:r>
            <w:proofErr w:type="spellEnd"/>
          </w:p>
        </w:tc>
        <w:tc>
          <w:tcPr>
            <w:tcW w:w="780" w:type="pct"/>
          </w:tcPr>
          <w:p w14:paraId="68CD3BC0" w14:textId="77777777" w:rsidR="001E411C" w:rsidRPr="00432934" w:rsidRDefault="001E411C" w:rsidP="001E411C">
            <w:pPr>
              <w:pStyle w:val="08-Tabelageral"/>
              <w:rPr>
                <w:rFonts w:cs="Arial"/>
                <w:szCs w:val="14"/>
              </w:rPr>
            </w:pPr>
            <w:r w:rsidRPr="00432934">
              <w:rPr>
                <w:rFonts w:cs="Arial"/>
              </w:rPr>
              <w:t>(13,129)</w:t>
            </w:r>
          </w:p>
        </w:tc>
        <w:tc>
          <w:tcPr>
            <w:tcW w:w="780" w:type="pct"/>
          </w:tcPr>
          <w:p w14:paraId="247A1A94" w14:textId="77777777" w:rsidR="001E411C" w:rsidRPr="00432934" w:rsidRDefault="001E411C" w:rsidP="001E411C">
            <w:pPr>
              <w:pStyle w:val="08-Tabelageral"/>
              <w:rPr>
                <w:rFonts w:cs="Arial"/>
                <w:szCs w:val="14"/>
              </w:rPr>
            </w:pPr>
            <w:r w:rsidRPr="00432934">
              <w:rPr>
                <w:rFonts w:cs="Arial"/>
              </w:rPr>
              <w:t>--</w:t>
            </w:r>
          </w:p>
        </w:tc>
        <w:tc>
          <w:tcPr>
            <w:tcW w:w="780" w:type="pct"/>
          </w:tcPr>
          <w:p w14:paraId="7B5A73D5" w14:textId="77777777" w:rsidR="001E411C" w:rsidRPr="00432934" w:rsidRDefault="001E411C" w:rsidP="001E411C">
            <w:pPr>
              <w:pStyle w:val="08-Tabelageral"/>
              <w:rPr>
                <w:rFonts w:cs="Arial"/>
                <w:szCs w:val="14"/>
              </w:rPr>
            </w:pPr>
            <w:r w:rsidRPr="00432934">
              <w:rPr>
                <w:rFonts w:cs="Arial"/>
              </w:rPr>
              <w:t>(14,955)</w:t>
            </w:r>
          </w:p>
        </w:tc>
        <w:tc>
          <w:tcPr>
            <w:tcW w:w="836" w:type="pct"/>
          </w:tcPr>
          <w:p w14:paraId="581AAAF0" w14:textId="77777777" w:rsidR="001E411C" w:rsidRPr="00432934" w:rsidRDefault="001E411C" w:rsidP="001E411C">
            <w:pPr>
              <w:pStyle w:val="08-Tabelageral"/>
              <w:rPr>
                <w:rFonts w:cs="Arial"/>
                <w:szCs w:val="14"/>
              </w:rPr>
            </w:pPr>
            <w:r w:rsidRPr="00432934">
              <w:rPr>
                <w:rFonts w:cs="Arial"/>
              </w:rPr>
              <w:t>--</w:t>
            </w:r>
          </w:p>
        </w:tc>
      </w:tr>
      <w:tr w:rsidR="001E411C" w:rsidRPr="00024BAF" w14:paraId="0EDEF8E8" w14:textId="77777777" w:rsidTr="001E411C">
        <w:trPr>
          <w:trHeight w:val="241"/>
        </w:trPr>
        <w:tc>
          <w:tcPr>
            <w:tcW w:w="1824" w:type="pct"/>
            <w:gridSpan w:val="2"/>
          </w:tcPr>
          <w:p w14:paraId="6EC273E2" w14:textId="77777777" w:rsidR="001E411C" w:rsidRPr="00432934" w:rsidRDefault="001E411C" w:rsidP="001E411C">
            <w:pPr>
              <w:pStyle w:val="08-Tabelageral"/>
              <w:jc w:val="left"/>
              <w:rPr>
                <w:rFonts w:cs="Arial"/>
                <w:b/>
                <w:szCs w:val="14"/>
              </w:rPr>
            </w:pPr>
            <w:proofErr w:type="spellStart"/>
            <w:r w:rsidRPr="00432934">
              <w:rPr>
                <w:rFonts w:cs="Arial"/>
                <w:szCs w:val="14"/>
              </w:rPr>
              <w:t>Administrative</w:t>
            </w:r>
            <w:proofErr w:type="spellEnd"/>
            <w:r w:rsidRPr="00432934">
              <w:rPr>
                <w:rFonts w:cs="Arial"/>
                <w:szCs w:val="14"/>
              </w:rPr>
              <w:t xml:space="preserve"> </w:t>
            </w:r>
            <w:proofErr w:type="spellStart"/>
            <w:r w:rsidRPr="00432934">
              <w:rPr>
                <w:rFonts w:cs="Arial"/>
                <w:szCs w:val="14"/>
              </w:rPr>
              <w:t>expenses</w:t>
            </w:r>
            <w:proofErr w:type="spellEnd"/>
            <w:r w:rsidRPr="00432934">
              <w:rPr>
                <w:rFonts w:cs="Arial"/>
                <w:szCs w:val="14"/>
              </w:rPr>
              <w:t xml:space="preserve"> </w:t>
            </w:r>
            <w:r w:rsidRPr="00432934">
              <w:rPr>
                <w:rFonts w:cs="Arial"/>
                <w:szCs w:val="14"/>
                <w:vertAlign w:val="superscript"/>
              </w:rPr>
              <w:t>(2)</w:t>
            </w:r>
          </w:p>
        </w:tc>
        <w:tc>
          <w:tcPr>
            <w:tcW w:w="780" w:type="pct"/>
          </w:tcPr>
          <w:p w14:paraId="34E495B8" w14:textId="77777777" w:rsidR="001E411C" w:rsidRPr="00432934" w:rsidRDefault="001E411C" w:rsidP="001E411C">
            <w:pPr>
              <w:pStyle w:val="08-Tabelageral"/>
              <w:rPr>
                <w:rFonts w:cs="Arial"/>
                <w:szCs w:val="14"/>
              </w:rPr>
            </w:pPr>
            <w:r w:rsidRPr="00432934">
              <w:rPr>
                <w:rFonts w:cs="Arial"/>
              </w:rPr>
              <w:t>(1,963)</w:t>
            </w:r>
          </w:p>
        </w:tc>
        <w:tc>
          <w:tcPr>
            <w:tcW w:w="780" w:type="pct"/>
          </w:tcPr>
          <w:p w14:paraId="40508DFC" w14:textId="77777777" w:rsidR="001E411C" w:rsidRPr="00432934" w:rsidRDefault="001E411C" w:rsidP="001E411C">
            <w:pPr>
              <w:pStyle w:val="08-Tabelageral"/>
              <w:rPr>
                <w:rFonts w:cs="Arial"/>
                <w:szCs w:val="14"/>
              </w:rPr>
            </w:pPr>
            <w:r w:rsidRPr="00432934">
              <w:rPr>
                <w:rFonts w:cs="Arial"/>
              </w:rPr>
              <w:t>--</w:t>
            </w:r>
          </w:p>
        </w:tc>
        <w:tc>
          <w:tcPr>
            <w:tcW w:w="780" w:type="pct"/>
          </w:tcPr>
          <w:p w14:paraId="6D63C3BA" w14:textId="77777777" w:rsidR="001E411C" w:rsidRPr="00432934" w:rsidRDefault="001E411C" w:rsidP="001E411C">
            <w:pPr>
              <w:pStyle w:val="08-Tabelageral"/>
              <w:rPr>
                <w:rFonts w:cs="Arial"/>
                <w:szCs w:val="14"/>
              </w:rPr>
            </w:pPr>
            <w:r w:rsidRPr="00432934">
              <w:rPr>
                <w:rFonts w:cs="Arial"/>
              </w:rPr>
              <w:t>(1,871)</w:t>
            </w:r>
          </w:p>
        </w:tc>
        <w:tc>
          <w:tcPr>
            <w:tcW w:w="836" w:type="pct"/>
          </w:tcPr>
          <w:p w14:paraId="2758A5D7" w14:textId="77777777" w:rsidR="001E411C" w:rsidRPr="00432934" w:rsidRDefault="001E411C" w:rsidP="001E411C">
            <w:pPr>
              <w:pStyle w:val="08-Tabelageral"/>
              <w:rPr>
                <w:rFonts w:cs="Arial"/>
                <w:szCs w:val="14"/>
              </w:rPr>
            </w:pPr>
            <w:r w:rsidRPr="00432934">
              <w:rPr>
                <w:rFonts w:cs="Arial"/>
              </w:rPr>
              <w:t>--</w:t>
            </w:r>
          </w:p>
        </w:tc>
      </w:tr>
      <w:tr w:rsidR="001E411C" w:rsidRPr="00024BAF" w14:paraId="44DC5D2E" w14:textId="77777777" w:rsidTr="001E411C">
        <w:trPr>
          <w:trHeight w:val="241"/>
        </w:trPr>
        <w:tc>
          <w:tcPr>
            <w:tcW w:w="1824" w:type="pct"/>
            <w:gridSpan w:val="2"/>
          </w:tcPr>
          <w:p w14:paraId="1AFFA0EB" w14:textId="77777777" w:rsidR="001E411C" w:rsidRPr="00432934" w:rsidRDefault="001E411C" w:rsidP="001E411C">
            <w:pPr>
              <w:pStyle w:val="08-Tabelageral"/>
              <w:jc w:val="left"/>
              <w:rPr>
                <w:rFonts w:cs="Arial"/>
                <w:b/>
                <w:szCs w:val="14"/>
              </w:rPr>
            </w:pPr>
            <w:proofErr w:type="spellStart"/>
            <w:r w:rsidRPr="00432934">
              <w:rPr>
                <w:rFonts w:cs="Arial"/>
                <w:szCs w:val="14"/>
              </w:rPr>
              <w:t>Monetary</w:t>
            </w:r>
            <w:proofErr w:type="spellEnd"/>
            <w:r w:rsidRPr="00432934">
              <w:rPr>
                <w:rFonts w:cs="Arial"/>
                <w:szCs w:val="14"/>
              </w:rPr>
              <w:t xml:space="preserve"> </w:t>
            </w:r>
            <w:proofErr w:type="spellStart"/>
            <w:r w:rsidRPr="00432934">
              <w:rPr>
                <w:rFonts w:cs="Arial"/>
                <w:szCs w:val="14"/>
              </w:rPr>
              <w:t>assets</w:t>
            </w:r>
            <w:proofErr w:type="spellEnd"/>
            <w:r w:rsidRPr="00432934">
              <w:rPr>
                <w:rFonts w:cs="Arial"/>
                <w:szCs w:val="14"/>
              </w:rPr>
              <w:t xml:space="preserve"> </w:t>
            </w:r>
            <w:proofErr w:type="spellStart"/>
            <w:r w:rsidRPr="00432934">
              <w:rPr>
                <w:rFonts w:cs="Arial"/>
                <w:szCs w:val="14"/>
              </w:rPr>
              <w:t>changes</w:t>
            </w:r>
            <w:proofErr w:type="spellEnd"/>
          </w:p>
        </w:tc>
        <w:tc>
          <w:tcPr>
            <w:tcW w:w="780" w:type="pct"/>
          </w:tcPr>
          <w:p w14:paraId="5BCD1988" w14:textId="77777777" w:rsidR="001E411C" w:rsidRPr="00432934" w:rsidRDefault="001E411C" w:rsidP="001E411C">
            <w:pPr>
              <w:pStyle w:val="08-Tabelageral"/>
              <w:rPr>
                <w:rFonts w:cs="Arial"/>
                <w:szCs w:val="14"/>
              </w:rPr>
            </w:pPr>
            <w:r w:rsidRPr="00432934">
              <w:rPr>
                <w:rFonts w:cs="Arial"/>
              </w:rPr>
              <w:t>--</w:t>
            </w:r>
          </w:p>
        </w:tc>
        <w:tc>
          <w:tcPr>
            <w:tcW w:w="780" w:type="pct"/>
          </w:tcPr>
          <w:p w14:paraId="66595F27" w14:textId="77777777" w:rsidR="001E411C" w:rsidRPr="00432934" w:rsidRDefault="001E411C" w:rsidP="001E411C">
            <w:pPr>
              <w:pStyle w:val="08-Tabelageral"/>
              <w:rPr>
                <w:rFonts w:cs="Arial"/>
                <w:szCs w:val="14"/>
              </w:rPr>
            </w:pPr>
            <w:r w:rsidRPr="00432934">
              <w:rPr>
                <w:rFonts w:cs="Arial"/>
              </w:rPr>
              <w:t>77,483</w:t>
            </w:r>
          </w:p>
        </w:tc>
        <w:tc>
          <w:tcPr>
            <w:tcW w:w="780" w:type="pct"/>
          </w:tcPr>
          <w:p w14:paraId="0DA458D3" w14:textId="77777777" w:rsidR="001E411C" w:rsidRPr="00432934" w:rsidRDefault="001E411C" w:rsidP="001E411C">
            <w:pPr>
              <w:pStyle w:val="08-Tabelageral"/>
              <w:rPr>
                <w:rFonts w:cs="Arial"/>
                <w:szCs w:val="14"/>
              </w:rPr>
            </w:pPr>
            <w:r w:rsidRPr="00432934">
              <w:rPr>
                <w:rFonts w:cs="Arial"/>
              </w:rPr>
              <w:t>--</w:t>
            </w:r>
          </w:p>
        </w:tc>
        <w:tc>
          <w:tcPr>
            <w:tcW w:w="836" w:type="pct"/>
          </w:tcPr>
          <w:p w14:paraId="74F06194" w14:textId="77777777" w:rsidR="001E411C" w:rsidRPr="00432934" w:rsidRDefault="001E411C" w:rsidP="001E411C">
            <w:pPr>
              <w:pStyle w:val="08-Tabelageral"/>
              <w:rPr>
                <w:rFonts w:cs="Arial"/>
                <w:szCs w:val="14"/>
              </w:rPr>
            </w:pPr>
            <w:r w:rsidRPr="00432934">
              <w:rPr>
                <w:rFonts w:cs="Arial"/>
              </w:rPr>
              <w:t>22,106</w:t>
            </w:r>
          </w:p>
        </w:tc>
      </w:tr>
      <w:tr w:rsidR="001E411C" w:rsidRPr="00024BAF" w14:paraId="009720F4" w14:textId="77777777" w:rsidTr="001E411C">
        <w:trPr>
          <w:trHeight w:val="241"/>
        </w:trPr>
        <w:tc>
          <w:tcPr>
            <w:tcW w:w="1824" w:type="pct"/>
            <w:gridSpan w:val="2"/>
            <w:tcBorders>
              <w:bottom w:val="single" w:sz="4" w:space="0" w:color="1F3864" w:themeColor="accent1" w:themeShade="80"/>
            </w:tcBorders>
          </w:tcPr>
          <w:p w14:paraId="54EF95A3" w14:textId="77777777" w:rsidR="001E411C" w:rsidRPr="00432934" w:rsidRDefault="001E411C" w:rsidP="001E411C">
            <w:pPr>
              <w:pStyle w:val="08-Tabelageral"/>
              <w:jc w:val="left"/>
              <w:rPr>
                <w:rFonts w:cs="Arial"/>
                <w:b/>
                <w:szCs w:val="14"/>
              </w:rPr>
            </w:pPr>
            <w:proofErr w:type="spellStart"/>
            <w:r w:rsidRPr="00024BAF">
              <w:rPr>
                <w:rFonts w:cs="Arial"/>
                <w:color w:val="000000"/>
                <w:szCs w:val="14"/>
              </w:rPr>
              <w:t>Monetary</w:t>
            </w:r>
            <w:proofErr w:type="spellEnd"/>
            <w:r w:rsidRPr="00024BAF">
              <w:rPr>
                <w:rFonts w:cs="Arial"/>
                <w:color w:val="000000"/>
                <w:szCs w:val="14"/>
              </w:rPr>
              <w:t xml:space="preserve"> </w:t>
            </w:r>
            <w:proofErr w:type="spellStart"/>
            <w:r w:rsidRPr="00024BAF">
              <w:rPr>
                <w:rFonts w:cs="Arial"/>
                <w:color w:val="000000"/>
                <w:szCs w:val="14"/>
              </w:rPr>
              <w:t>liabilities</w:t>
            </w:r>
            <w:proofErr w:type="spellEnd"/>
            <w:r w:rsidRPr="00024BAF">
              <w:rPr>
                <w:rFonts w:cs="Arial"/>
                <w:color w:val="000000"/>
                <w:szCs w:val="14"/>
              </w:rPr>
              <w:t xml:space="preserve"> </w:t>
            </w:r>
            <w:proofErr w:type="spellStart"/>
            <w:r w:rsidRPr="00024BAF">
              <w:rPr>
                <w:rFonts w:cs="Arial"/>
                <w:color w:val="000000"/>
                <w:szCs w:val="14"/>
              </w:rPr>
              <w:t>changes</w:t>
            </w:r>
            <w:proofErr w:type="spellEnd"/>
          </w:p>
        </w:tc>
        <w:tc>
          <w:tcPr>
            <w:tcW w:w="780" w:type="pct"/>
            <w:tcBorders>
              <w:bottom w:val="single" w:sz="4" w:space="0" w:color="1F3864" w:themeColor="accent1" w:themeShade="80"/>
            </w:tcBorders>
          </w:tcPr>
          <w:p w14:paraId="064C6596" w14:textId="77777777" w:rsidR="001E411C" w:rsidRPr="00432934" w:rsidRDefault="001E411C" w:rsidP="001E411C">
            <w:pPr>
              <w:pStyle w:val="08-Tabelageral"/>
              <w:rPr>
                <w:rFonts w:cs="Arial"/>
                <w:szCs w:val="14"/>
              </w:rPr>
            </w:pPr>
            <w:r w:rsidRPr="00432934">
              <w:rPr>
                <w:rFonts w:cs="Arial"/>
              </w:rPr>
              <w:t>(51,198)</w:t>
            </w:r>
          </w:p>
        </w:tc>
        <w:tc>
          <w:tcPr>
            <w:tcW w:w="780" w:type="pct"/>
            <w:tcBorders>
              <w:bottom w:val="single" w:sz="4" w:space="0" w:color="1F3864" w:themeColor="accent1" w:themeShade="80"/>
            </w:tcBorders>
          </w:tcPr>
          <w:p w14:paraId="3BE1D707" w14:textId="77777777" w:rsidR="001E411C" w:rsidRPr="00432934" w:rsidRDefault="001E411C" w:rsidP="001E411C">
            <w:pPr>
              <w:pStyle w:val="08-Tabelageral"/>
              <w:rPr>
                <w:rFonts w:cs="Arial"/>
                <w:szCs w:val="14"/>
              </w:rPr>
            </w:pPr>
            <w:r w:rsidRPr="00432934">
              <w:rPr>
                <w:rFonts w:cs="Arial"/>
              </w:rPr>
              <w:t>--</w:t>
            </w:r>
          </w:p>
        </w:tc>
        <w:tc>
          <w:tcPr>
            <w:tcW w:w="780" w:type="pct"/>
            <w:tcBorders>
              <w:bottom w:val="single" w:sz="4" w:space="0" w:color="1F3864" w:themeColor="accent1" w:themeShade="80"/>
            </w:tcBorders>
          </w:tcPr>
          <w:p w14:paraId="6202EF79" w14:textId="77777777" w:rsidR="001E411C" w:rsidRPr="00432934" w:rsidRDefault="001E411C" w:rsidP="001E411C">
            <w:pPr>
              <w:pStyle w:val="08-Tabelageral"/>
              <w:rPr>
                <w:rFonts w:cs="Arial"/>
                <w:szCs w:val="14"/>
              </w:rPr>
            </w:pPr>
            <w:r w:rsidRPr="00432934">
              <w:rPr>
                <w:rFonts w:cs="Arial"/>
              </w:rPr>
              <w:t>(17,056)</w:t>
            </w:r>
          </w:p>
        </w:tc>
        <w:tc>
          <w:tcPr>
            <w:tcW w:w="836" w:type="pct"/>
            <w:tcBorders>
              <w:bottom w:val="single" w:sz="4" w:space="0" w:color="1F3864" w:themeColor="accent1" w:themeShade="80"/>
            </w:tcBorders>
          </w:tcPr>
          <w:p w14:paraId="25A9DD2F" w14:textId="77777777" w:rsidR="001E411C" w:rsidRPr="00432934" w:rsidRDefault="001E411C" w:rsidP="001E411C">
            <w:pPr>
              <w:pStyle w:val="08-Tabelageral"/>
              <w:rPr>
                <w:rFonts w:cs="Arial"/>
                <w:szCs w:val="14"/>
              </w:rPr>
            </w:pPr>
            <w:r w:rsidRPr="00432934">
              <w:rPr>
                <w:rFonts w:cs="Arial"/>
              </w:rPr>
              <w:t>--</w:t>
            </w:r>
          </w:p>
        </w:tc>
      </w:tr>
    </w:tbl>
    <w:p w14:paraId="40D7F20E" w14:textId="77777777" w:rsidR="001E411C" w:rsidRPr="00432934" w:rsidRDefault="001E411C" w:rsidP="00FF1523">
      <w:pPr>
        <w:pStyle w:val="07-Legenda"/>
        <w:numPr>
          <w:ilvl w:val="0"/>
          <w:numId w:val="7"/>
        </w:numPr>
        <w:spacing w:before="0"/>
        <w:ind w:left="284" w:hanging="284"/>
        <w:rPr>
          <w:rFonts w:cs="Arial"/>
        </w:rPr>
      </w:pPr>
      <w:r w:rsidRPr="00432934">
        <w:rPr>
          <w:rFonts w:cs="Arial"/>
        </w:rPr>
        <w:t xml:space="preserve">BB Seguros </w:t>
      </w:r>
      <w:proofErr w:type="spellStart"/>
      <w:r w:rsidRPr="00432934">
        <w:rPr>
          <w:rFonts w:cs="Arial"/>
        </w:rPr>
        <w:t>and</w:t>
      </w:r>
      <w:proofErr w:type="spellEnd"/>
      <w:r w:rsidRPr="00432934">
        <w:rPr>
          <w:rFonts w:cs="Arial"/>
        </w:rPr>
        <w:t xml:space="preserve"> BB Corretora.</w:t>
      </w:r>
    </w:p>
    <w:p w14:paraId="376DCC85" w14:textId="77777777" w:rsidR="001E411C" w:rsidRPr="00432934" w:rsidRDefault="001E411C" w:rsidP="00FF1523">
      <w:pPr>
        <w:pStyle w:val="07-Legenda"/>
        <w:numPr>
          <w:ilvl w:val="0"/>
          <w:numId w:val="7"/>
        </w:numPr>
        <w:spacing w:before="0"/>
        <w:ind w:left="284" w:hanging="284"/>
        <w:rPr>
          <w:rFonts w:cs="Arial"/>
          <w:lang w:val="en-US"/>
        </w:rPr>
      </w:pPr>
      <w:r w:rsidRPr="00432934">
        <w:rPr>
          <w:rFonts w:cs="Arial"/>
          <w:lang w:val="en-US"/>
        </w:rPr>
        <w:t xml:space="preserve">Refers to expenses as sharing contract customer data, use of staff, distribution network and resource materials technological and administrative, between the Banco do </w:t>
      </w:r>
      <w:proofErr w:type="spellStart"/>
      <w:r w:rsidRPr="00432934">
        <w:rPr>
          <w:rFonts w:cs="Arial"/>
          <w:lang w:val="en-US"/>
        </w:rPr>
        <w:t>Brasil</w:t>
      </w:r>
      <w:proofErr w:type="spellEnd"/>
      <w:r w:rsidRPr="00432934">
        <w:rPr>
          <w:rFonts w:cs="Arial"/>
          <w:lang w:val="en-US"/>
        </w:rPr>
        <w:t xml:space="preserve">, BB </w:t>
      </w:r>
      <w:proofErr w:type="spellStart"/>
      <w:r w:rsidRPr="00432934">
        <w:rPr>
          <w:rFonts w:cs="Arial"/>
          <w:lang w:val="en-US"/>
        </w:rPr>
        <w:t>Seguridade</w:t>
      </w:r>
      <w:proofErr w:type="spellEnd"/>
      <w:r w:rsidRPr="00432934">
        <w:rPr>
          <w:rFonts w:cs="Arial"/>
          <w:lang w:val="en-US"/>
        </w:rPr>
        <w:t xml:space="preserve">, BB </w:t>
      </w:r>
      <w:proofErr w:type="spellStart"/>
      <w:r w:rsidRPr="00432934">
        <w:rPr>
          <w:rFonts w:cs="Arial"/>
          <w:lang w:val="en-US"/>
        </w:rPr>
        <w:t>Corretora</w:t>
      </w:r>
      <w:proofErr w:type="spellEnd"/>
      <w:r w:rsidRPr="00432934">
        <w:rPr>
          <w:rFonts w:cs="Arial"/>
          <w:lang w:val="en-US"/>
        </w:rPr>
        <w:t xml:space="preserve"> and BB </w:t>
      </w:r>
      <w:proofErr w:type="spellStart"/>
      <w:r w:rsidRPr="00432934">
        <w:rPr>
          <w:rFonts w:cs="Arial"/>
          <w:lang w:val="en-US"/>
        </w:rPr>
        <w:t>Seguros</w:t>
      </w:r>
      <w:proofErr w:type="spellEnd"/>
      <w:r w:rsidRPr="00432934">
        <w:rPr>
          <w:rFonts w:cs="Arial"/>
          <w:lang w:val="en-US"/>
        </w:rPr>
        <w:t>.</w:t>
      </w:r>
    </w:p>
    <w:p w14:paraId="0A4BC98F" w14:textId="77777777" w:rsidR="001E411C" w:rsidRPr="00432934" w:rsidRDefault="001E411C" w:rsidP="001E411C">
      <w:pPr>
        <w:pStyle w:val="03-SubttulodeNota"/>
        <w:rPr>
          <w:rFonts w:cs="Arial"/>
          <w:color w:val="1F3864" w:themeColor="accent1" w:themeShade="80"/>
          <w:sz w:val="18"/>
          <w:szCs w:val="18"/>
        </w:rPr>
      </w:pPr>
      <w:r w:rsidRPr="00432934">
        <w:rPr>
          <w:rFonts w:cs="Arial"/>
          <w:color w:val="1F3864" w:themeColor="accent1" w:themeShade="80"/>
          <w:sz w:val="18"/>
          <w:szCs w:val="18"/>
        </w:rPr>
        <w:t xml:space="preserve">BB Seguridade – </w:t>
      </w:r>
      <w:proofErr w:type="spellStart"/>
      <w:r w:rsidRPr="00432934">
        <w:rPr>
          <w:rFonts w:cs="Arial"/>
          <w:color w:val="1F3864" w:themeColor="accent1" w:themeShade="80"/>
          <w:sz w:val="18"/>
          <w:szCs w:val="18"/>
        </w:rPr>
        <w:t>Consolidated</w:t>
      </w:r>
      <w:proofErr w:type="spellEnd"/>
    </w:p>
    <w:p w14:paraId="1880321E" w14:textId="77777777" w:rsidR="001E411C" w:rsidRPr="00432934" w:rsidRDefault="001E411C" w:rsidP="001E411C">
      <w:pPr>
        <w:pStyle w:val="01-TtulodeNota"/>
        <w:spacing w:before="0" w:after="0"/>
        <w:ind w:firstLine="708"/>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W w:w="4897"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88"/>
        <w:gridCol w:w="2620"/>
        <w:gridCol w:w="962"/>
        <w:gridCol w:w="698"/>
        <w:gridCol w:w="837"/>
        <w:gridCol w:w="313"/>
        <w:gridCol w:w="380"/>
        <w:gridCol w:w="281"/>
        <w:gridCol w:w="141"/>
        <w:gridCol w:w="1248"/>
        <w:gridCol w:w="1671"/>
      </w:tblGrid>
      <w:tr w:rsidR="001E411C" w:rsidRPr="00D311AA" w14:paraId="51621718" w14:textId="77777777" w:rsidTr="001E411C">
        <w:trPr>
          <w:trHeight w:val="238"/>
          <w:jc w:val="center"/>
        </w:trPr>
        <w:tc>
          <w:tcPr>
            <w:tcW w:w="287" w:type="dxa"/>
            <w:tcBorders>
              <w:top w:val="single" w:sz="2" w:space="0" w:color="1F3864" w:themeColor="accent1" w:themeShade="80"/>
              <w:bottom w:val="nil"/>
            </w:tcBorders>
            <w:shd w:val="clear" w:color="auto" w:fill="auto"/>
            <w:vAlign w:val="center"/>
          </w:tcPr>
          <w:p w14:paraId="090F6119" w14:textId="77777777" w:rsidR="001E411C" w:rsidRPr="00432934" w:rsidRDefault="001E411C" w:rsidP="001E411C">
            <w:pPr>
              <w:pStyle w:val="08-Tabelageral"/>
              <w:jc w:val="center"/>
              <w:rPr>
                <w:rFonts w:cs="Arial"/>
                <w:b/>
              </w:rPr>
            </w:pPr>
          </w:p>
        </w:tc>
        <w:tc>
          <w:tcPr>
            <w:tcW w:w="3689" w:type="dxa"/>
            <w:gridSpan w:val="2"/>
            <w:tcBorders>
              <w:top w:val="single" w:sz="2" w:space="0" w:color="1F3864" w:themeColor="accent1" w:themeShade="80"/>
              <w:bottom w:val="nil"/>
            </w:tcBorders>
            <w:shd w:val="clear" w:color="auto" w:fill="auto"/>
            <w:vAlign w:val="center"/>
          </w:tcPr>
          <w:p w14:paraId="2E0CB867" w14:textId="77777777" w:rsidR="001E411C" w:rsidRPr="00432934" w:rsidRDefault="001E411C" w:rsidP="001E411C">
            <w:pPr>
              <w:pStyle w:val="08-Tabelageral"/>
              <w:jc w:val="center"/>
              <w:rPr>
                <w:rFonts w:cs="Arial"/>
                <w:b/>
              </w:rPr>
            </w:pPr>
          </w:p>
        </w:tc>
        <w:tc>
          <w:tcPr>
            <w:tcW w:w="1560" w:type="dxa"/>
            <w:gridSpan w:val="2"/>
            <w:tcBorders>
              <w:top w:val="single" w:sz="2" w:space="0" w:color="1F3864" w:themeColor="accent1" w:themeShade="80"/>
              <w:bottom w:val="single" w:sz="2" w:space="0" w:color="1F3864" w:themeColor="accent1" w:themeShade="80"/>
            </w:tcBorders>
            <w:shd w:val="clear" w:color="auto" w:fill="auto"/>
            <w:vAlign w:val="center"/>
          </w:tcPr>
          <w:p w14:paraId="390B035D" w14:textId="77777777" w:rsidR="001E411C" w:rsidRPr="00432934" w:rsidRDefault="001E411C" w:rsidP="001E411C">
            <w:pPr>
              <w:pStyle w:val="08-Tabelageral"/>
              <w:jc w:val="center"/>
              <w:rPr>
                <w:rFonts w:cs="Arial"/>
                <w:b/>
              </w:rPr>
            </w:pPr>
            <w:proofErr w:type="spellStart"/>
            <w:r w:rsidRPr="00432934">
              <w:rPr>
                <w:rFonts w:cs="Arial"/>
                <w:b/>
              </w:rPr>
              <w:t>Dec</w:t>
            </w:r>
            <w:proofErr w:type="spellEnd"/>
            <w:r w:rsidRPr="00432934">
              <w:rPr>
                <w:rFonts w:cs="Arial"/>
                <w:b/>
              </w:rPr>
              <w:t xml:space="preserve"> 31, 2023</w:t>
            </w:r>
          </w:p>
        </w:tc>
        <w:tc>
          <w:tcPr>
            <w:tcW w:w="314" w:type="dxa"/>
            <w:tcBorders>
              <w:top w:val="single" w:sz="2" w:space="0" w:color="1F3864" w:themeColor="accent1" w:themeShade="80"/>
              <w:bottom w:val="single" w:sz="2" w:space="0" w:color="1F3864" w:themeColor="accent1" w:themeShade="80"/>
            </w:tcBorders>
            <w:shd w:val="clear" w:color="auto" w:fill="auto"/>
          </w:tcPr>
          <w:p w14:paraId="768CC63F" w14:textId="77777777" w:rsidR="001E411C" w:rsidRPr="00432934" w:rsidRDefault="001E411C" w:rsidP="001E411C">
            <w:pPr>
              <w:pStyle w:val="08-Tabelageral"/>
              <w:jc w:val="center"/>
              <w:rPr>
                <w:rFonts w:cs="Arial"/>
                <w:b/>
              </w:rPr>
            </w:pPr>
          </w:p>
        </w:tc>
        <w:tc>
          <w:tcPr>
            <w:tcW w:w="820" w:type="dxa"/>
            <w:gridSpan w:val="3"/>
            <w:tcBorders>
              <w:top w:val="single" w:sz="2" w:space="0" w:color="1F3864" w:themeColor="accent1" w:themeShade="80"/>
              <w:bottom w:val="single" w:sz="2" w:space="0" w:color="1F3864" w:themeColor="accent1" w:themeShade="80"/>
            </w:tcBorders>
            <w:shd w:val="clear" w:color="auto" w:fill="auto"/>
          </w:tcPr>
          <w:p w14:paraId="119E5953" w14:textId="77777777" w:rsidR="001E411C" w:rsidRPr="00432934" w:rsidRDefault="001E411C" w:rsidP="001E411C">
            <w:pPr>
              <w:pStyle w:val="08-Tabelageral"/>
              <w:jc w:val="left"/>
              <w:rPr>
                <w:rFonts w:cs="Arial"/>
                <w:b/>
              </w:rPr>
            </w:pPr>
          </w:p>
        </w:tc>
        <w:tc>
          <w:tcPr>
            <w:tcW w:w="2981" w:type="dxa"/>
            <w:gridSpan w:val="2"/>
            <w:tcBorders>
              <w:top w:val="single" w:sz="2" w:space="0" w:color="1F3864" w:themeColor="accent1" w:themeShade="80"/>
              <w:bottom w:val="single" w:sz="2" w:space="0" w:color="1F3864" w:themeColor="accent1" w:themeShade="80"/>
            </w:tcBorders>
            <w:shd w:val="clear" w:color="auto" w:fill="auto"/>
            <w:vAlign w:val="center"/>
          </w:tcPr>
          <w:p w14:paraId="02D57124" w14:textId="77777777" w:rsidR="001E411C" w:rsidRPr="00432934" w:rsidRDefault="001E411C" w:rsidP="001E411C">
            <w:pPr>
              <w:pStyle w:val="08-Tabelageral"/>
              <w:ind w:left="458" w:hanging="458"/>
              <w:jc w:val="center"/>
              <w:rPr>
                <w:rFonts w:cs="Arial"/>
                <w:b/>
              </w:rPr>
            </w:pPr>
            <w:proofErr w:type="spellStart"/>
            <w:r w:rsidRPr="00432934">
              <w:rPr>
                <w:rFonts w:cs="Arial"/>
                <w:b/>
              </w:rPr>
              <w:t>Dec</w:t>
            </w:r>
            <w:proofErr w:type="spellEnd"/>
            <w:r w:rsidRPr="00432934">
              <w:rPr>
                <w:rFonts w:cs="Arial"/>
                <w:b/>
              </w:rPr>
              <w:t xml:space="preserve"> 31, 2022</w:t>
            </w:r>
          </w:p>
        </w:tc>
      </w:tr>
      <w:tr w:rsidR="001E411C" w:rsidRPr="00D311AA" w14:paraId="1164F22D" w14:textId="77777777" w:rsidTr="001E411C">
        <w:trPr>
          <w:trHeight w:val="238"/>
          <w:jc w:val="center"/>
        </w:trPr>
        <w:tc>
          <w:tcPr>
            <w:tcW w:w="2984" w:type="dxa"/>
            <w:gridSpan w:val="2"/>
            <w:tcBorders>
              <w:top w:val="nil"/>
              <w:bottom w:val="single" w:sz="2" w:space="0" w:color="1F3864" w:themeColor="accent1" w:themeShade="80"/>
            </w:tcBorders>
            <w:shd w:val="clear" w:color="auto" w:fill="auto"/>
            <w:vAlign w:val="center"/>
          </w:tcPr>
          <w:p w14:paraId="3B1CC338" w14:textId="77777777" w:rsidR="001E411C" w:rsidRPr="00432934" w:rsidRDefault="001E411C" w:rsidP="001E411C">
            <w:pPr>
              <w:pStyle w:val="08-Tabelageral"/>
              <w:jc w:val="center"/>
              <w:rPr>
                <w:rFonts w:cs="Arial"/>
                <w:b/>
                <w:szCs w:val="14"/>
              </w:rPr>
            </w:pPr>
          </w:p>
        </w:tc>
        <w:tc>
          <w:tcPr>
            <w:tcW w:w="1701" w:type="dxa"/>
            <w:gridSpan w:val="2"/>
            <w:tcBorders>
              <w:top w:val="single" w:sz="2" w:space="0" w:color="1F3864" w:themeColor="accent1" w:themeShade="80"/>
              <w:bottom w:val="single" w:sz="2" w:space="0" w:color="1F3864" w:themeColor="accent1" w:themeShade="80"/>
            </w:tcBorders>
            <w:shd w:val="clear" w:color="auto" w:fill="auto"/>
            <w:vAlign w:val="center"/>
          </w:tcPr>
          <w:p w14:paraId="597A2178" w14:textId="77777777" w:rsidR="001E411C" w:rsidRPr="00432934" w:rsidRDefault="001E411C" w:rsidP="001E411C">
            <w:pPr>
              <w:pStyle w:val="08-Tabelageral"/>
              <w:rPr>
                <w:rFonts w:cs="Arial"/>
                <w:b/>
                <w:szCs w:val="14"/>
              </w:rPr>
            </w:pPr>
            <w:r w:rsidRPr="00432934">
              <w:rPr>
                <w:rFonts w:cs="Arial"/>
                <w:b/>
                <w:szCs w:val="14"/>
              </w:rPr>
              <w:t>Banco do Brasil</w:t>
            </w:r>
          </w:p>
        </w:tc>
        <w:tc>
          <w:tcPr>
            <w:tcW w:w="1559" w:type="dxa"/>
            <w:gridSpan w:val="3"/>
            <w:tcBorders>
              <w:top w:val="single" w:sz="2" w:space="0" w:color="1F3864" w:themeColor="accent1" w:themeShade="80"/>
              <w:bottom w:val="single" w:sz="2" w:space="0" w:color="1F3864" w:themeColor="accent1" w:themeShade="80"/>
            </w:tcBorders>
            <w:shd w:val="clear" w:color="auto" w:fill="auto"/>
            <w:vAlign w:val="center"/>
          </w:tcPr>
          <w:p w14:paraId="3D62E889" w14:textId="77777777" w:rsidR="001E411C" w:rsidRPr="00432934" w:rsidRDefault="001E411C" w:rsidP="001E411C">
            <w:pPr>
              <w:pStyle w:val="08-Tabelageral"/>
              <w:rPr>
                <w:rFonts w:cs="Arial"/>
                <w:b/>
                <w:szCs w:val="14"/>
              </w:rPr>
            </w:pPr>
            <w:r w:rsidRPr="00432934">
              <w:rPr>
                <w:rFonts w:cs="Arial"/>
                <w:b/>
                <w:szCs w:val="14"/>
              </w:rPr>
              <w:t xml:space="preserve">Associates </w:t>
            </w:r>
            <w:proofErr w:type="spellStart"/>
            <w:r w:rsidRPr="00432934">
              <w:rPr>
                <w:rFonts w:cs="Arial"/>
                <w:b/>
                <w:szCs w:val="14"/>
              </w:rPr>
              <w:t>and</w:t>
            </w:r>
            <w:proofErr w:type="spellEnd"/>
            <w:r w:rsidRPr="00432934">
              <w:rPr>
                <w:rFonts w:cs="Arial"/>
                <w:b/>
                <w:szCs w:val="14"/>
              </w:rPr>
              <w:t xml:space="preserve"> joint ventures </w:t>
            </w:r>
            <w:r w:rsidRPr="00432934">
              <w:rPr>
                <w:rFonts w:cs="Arial"/>
                <w:b/>
                <w:szCs w:val="14"/>
                <w:vertAlign w:val="superscript"/>
              </w:rPr>
              <w:t>(1)</w:t>
            </w:r>
          </w:p>
        </w:tc>
        <w:tc>
          <w:tcPr>
            <w:tcW w:w="284" w:type="dxa"/>
            <w:tcBorders>
              <w:top w:val="single" w:sz="2" w:space="0" w:color="9CC2E5" w:themeColor="accent5" w:themeTint="99"/>
              <w:bottom w:val="single" w:sz="2" w:space="0" w:color="1F3864" w:themeColor="accent1" w:themeShade="80"/>
            </w:tcBorders>
            <w:shd w:val="clear" w:color="auto" w:fill="auto"/>
            <w:vAlign w:val="center"/>
          </w:tcPr>
          <w:p w14:paraId="167FB7D9" w14:textId="77777777" w:rsidR="001E411C" w:rsidRPr="00432934" w:rsidRDefault="001E411C" w:rsidP="001E411C">
            <w:pPr>
              <w:pStyle w:val="08-Tabelageral"/>
              <w:rPr>
                <w:rFonts w:cs="Arial"/>
                <w:b/>
                <w:szCs w:val="14"/>
              </w:rPr>
            </w:pPr>
          </w:p>
        </w:tc>
        <w:tc>
          <w:tcPr>
            <w:tcW w:w="1417" w:type="dxa"/>
            <w:gridSpan w:val="2"/>
            <w:tcBorders>
              <w:top w:val="single" w:sz="2" w:space="0" w:color="9CC2E5" w:themeColor="accent5" w:themeTint="99"/>
              <w:bottom w:val="single" w:sz="2" w:space="0" w:color="1F3864" w:themeColor="accent1" w:themeShade="80"/>
            </w:tcBorders>
            <w:shd w:val="clear" w:color="auto" w:fill="auto"/>
            <w:vAlign w:val="center"/>
          </w:tcPr>
          <w:p w14:paraId="3CBCBEC6" w14:textId="77777777" w:rsidR="001E411C" w:rsidRPr="00432934" w:rsidRDefault="001E411C" w:rsidP="001E411C">
            <w:pPr>
              <w:pStyle w:val="08-Tabelageral"/>
              <w:rPr>
                <w:rFonts w:cs="Arial"/>
                <w:b/>
                <w:szCs w:val="14"/>
              </w:rPr>
            </w:pPr>
            <w:r w:rsidRPr="00432934">
              <w:rPr>
                <w:rFonts w:cs="Arial"/>
                <w:b/>
                <w:szCs w:val="14"/>
              </w:rPr>
              <w:t>Banco do Brasil</w:t>
            </w:r>
          </w:p>
        </w:tc>
        <w:tc>
          <w:tcPr>
            <w:tcW w:w="1706" w:type="dxa"/>
            <w:tcBorders>
              <w:top w:val="single" w:sz="2" w:space="0" w:color="9CC2E5" w:themeColor="accent5" w:themeTint="99"/>
              <w:bottom w:val="single" w:sz="2" w:space="0" w:color="1F3864" w:themeColor="accent1" w:themeShade="80"/>
            </w:tcBorders>
            <w:shd w:val="clear" w:color="auto" w:fill="auto"/>
            <w:vAlign w:val="center"/>
          </w:tcPr>
          <w:p w14:paraId="2FEF7B96" w14:textId="77777777" w:rsidR="001E411C" w:rsidRPr="00432934" w:rsidRDefault="001E411C" w:rsidP="001E411C">
            <w:pPr>
              <w:pStyle w:val="08-Tabelageral"/>
              <w:rPr>
                <w:rFonts w:cs="Arial"/>
                <w:b/>
                <w:szCs w:val="14"/>
              </w:rPr>
            </w:pPr>
            <w:r w:rsidRPr="00432934">
              <w:rPr>
                <w:rFonts w:cs="Arial"/>
                <w:b/>
                <w:szCs w:val="14"/>
              </w:rPr>
              <w:t xml:space="preserve">Associates </w:t>
            </w:r>
            <w:proofErr w:type="spellStart"/>
            <w:r w:rsidRPr="00432934">
              <w:rPr>
                <w:rFonts w:cs="Arial"/>
                <w:b/>
                <w:szCs w:val="14"/>
              </w:rPr>
              <w:t>and</w:t>
            </w:r>
            <w:proofErr w:type="spellEnd"/>
            <w:r w:rsidRPr="00432934">
              <w:rPr>
                <w:rFonts w:cs="Arial"/>
                <w:b/>
                <w:szCs w:val="14"/>
              </w:rPr>
              <w:t xml:space="preserve"> joint ventures </w:t>
            </w:r>
            <w:r w:rsidRPr="00432934">
              <w:rPr>
                <w:rFonts w:cs="Arial"/>
                <w:b/>
                <w:szCs w:val="14"/>
                <w:vertAlign w:val="superscript"/>
              </w:rPr>
              <w:t>(1)</w:t>
            </w:r>
          </w:p>
        </w:tc>
      </w:tr>
      <w:tr w:rsidR="001E411C" w:rsidRPr="00D311AA" w14:paraId="15BAFEFE" w14:textId="77777777" w:rsidTr="001E411C">
        <w:trPr>
          <w:trHeight w:val="238"/>
          <w:jc w:val="center"/>
        </w:trPr>
        <w:tc>
          <w:tcPr>
            <w:tcW w:w="2984" w:type="dxa"/>
            <w:gridSpan w:val="2"/>
            <w:tcBorders>
              <w:top w:val="single" w:sz="2" w:space="0" w:color="1F3864" w:themeColor="accent1" w:themeShade="80"/>
            </w:tcBorders>
            <w:shd w:val="clear" w:color="auto" w:fill="auto"/>
          </w:tcPr>
          <w:p w14:paraId="68AB632A" w14:textId="77777777" w:rsidR="001E411C" w:rsidRPr="00432934" w:rsidRDefault="001E411C" w:rsidP="001E411C">
            <w:pPr>
              <w:pStyle w:val="08-Tabelageral"/>
              <w:jc w:val="left"/>
              <w:rPr>
                <w:rFonts w:cs="Arial"/>
                <w:b/>
              </w:rPr>
            </w:pPr>
            <w:proofErr w:type="spellStart"/>
            <w:r w:rsidRPr="00432934">
              <w:rPr>
                <w:rFonts w:cs="Arial"/>
                <w:b/>
              </w:rPr>
              <w:t>Assets</w:t>
            </w:r>
            <w:proofErr w:type="spellEnd"/>
          </w:p>
        </w:tc>
        <w:tc>
          <w:tcPr>
            <w:tcW w:w="1701" w:type="dxa"/>
            <w:gridSpan w:val="2"/>
            <w:tcBorders>
              <w:top w:val="single" w:sz="2" w:space="0" w:color="1F3864" w:themeColor="accent1" w:themeShade="80"/>
            </w:tcBorders>
            <w:shd w:val="clear" w:color="auto" w:fill="auto"/>
            <w:vAlign w:val="center"/>
          </w:tcPr>
          <w:p w14:paraId="120832A7" w14:textId="77777777" w:rsidR="001E411C" w:rsidRPr="00432934" w:rsidRDefault="001E411C" w:rsidP="001E411C">
            <w:pPr>
              <w:pStyle w:val="08-Tabelageral"/>
              <w:rPr>
                <w:rFonts w:cs="Arial"/>
                <w:b/>
                <w:szCs w:val="14"/>
              </w:rPr>
            </w:pPr>
          </w:p>
        </w:tc>
        <w:tc>
          <w:tcPr>
            <w:tcW w:w="1559" w:type="dxa"/>
            <w:gridSpan w:val="3"/>
            <w:tcBorders>
              <w:top w:val="single" w:sz="2" w:space="0" w:color="1F3864" w:themeColor="accent1" w:themeShade="80"/>
            </w:tcBorders>
            <w:shd w:val="clear" w:color="auto" w:fill="auto"/>
            <w:vAlign w:val="center"/>
          </w:tcPr>
          <w:p w14:paraId="5F8BF5D3" w14:textId="77777777" w:rsidR="001E411C" w:rsidRPr="00432934" w:rsidRDefault="001E411C" w:rsidP="001E411C">
            <w:pPr>
              <w:pStyle w:val="08-Tabelageral"/>
              <w:rPr>
                <w:rFonts w:cs="Arial"/>
                <w:b/>
                <w:szCs w:val="14"/>
              </w:rPr>
            </w:pPr>
          </w:p>
        </w:tc>
        <w:tc>
          <w:tcPr>
            <w:tcW w:w="284" w:type="dxa"/>
            <w:tcBorders>
              <w:top w:val="single" w:sz="2" w:space="0" w:color="1F3864" w:themeColor="accent1" w:themeShade="80"/>
            </w:tcBorders>
            <w:shd w:val="clear" w:color="auto" w:fill="auto"/>
            <w:vAlign w:val="center"/>
          </w:tcPr>
          <w:p w14:paraId="17629298" w14:textId="77777777" w:rsidR="001E411C" w:rsidRPr="00432934" w:rsidRDefault="001E411C" w:rsidP="001E411C">
            <w:pPr>
              <w:pStyle w:val="08-Tabelageral"/>
              <w:rPr>
                <w:rFonts w:cs="Arial"/>
                <w:b/>
              </w:rPr>
            </w:pPr>
          </w:p>
        </w:tc>
        <w:tc>
          <w:tcPr>
            <w:tcW w:w="1417" w:type="dxa"/>
            <w:gridSpan w:val="2"/>
            <w:tcBorders>
              <w:top w:val="single" w:sz="2" w:space="0" w:color="1F3864" w:themeColor="accent1" w:themeShade="80"/>
            </w:tcBorders>
            <w:shd w:val="clear" w:color="auto" w:fill="auto"/>
            <w:vAlign w:val="center"/>
          </w:tcPr>
          <w:p w14:paraId="3B9E9D1F" w14:textId="77777777" w:rsidR="001E411C" w:rsidRPr="00432934" w:rsidRDefault="001E411C" w:rsidP="001E411C">
            <w:pPr>
              <w:pStyle w:val="08-Tabelageral"/>
              <w:rPr>
                <w:rFonts w:cs="Arial"/>
                <w:b/>
              </w:rPr>
            </w:pPr>
          </w:p>
        </w:tc>
        <w:tc>
          <w:tcPr>
            <w:tcW w:w="1706" w:type="dxa"/>
            <w:tcBorders>
              <w:top w:val="single" w:sz="2" w:space="0" w:color="1F3864" w:themeColor="accent1" w:themeShade="80"/>
            </w:tcBorders>
            <w:shd w:val="clear" w:color="auto" w:fill="auto"/>
            <w:vAlign w:val="center"/>
          </w:tcPr>
          <w:p w14:paraId="4EFE882D" w14:textId="77777777" w:rsidR="001E411C" w:rsidRPr="00432934" w:rsidRDefault="001E411C" w:rsidP="001E411C">
            <w:pPr>
              <w:pStyle w:val="08-Tabelageral"/>
              <w:rPr>
                <w:rFonts w:cs="Arial"/>
                <w:b/>
              </w:rPr>
            </w:pPr>
          </w:p>
        </w:tc>
      </w:tr>
      <w:tr w:rsidR="001E411C" w:rsidRPr="00D311AA" w14:paraId="6E5B3292" w14:textId="77777777" w:rsidTr="001E411C">
        <w:trPr>
          <w:trHeight w:val="238"/>
          <w:jc w:val="center"/>
        </w:trPr>
        <w:tc>
          <w:tcPr>
            <w:tcW w:w="2984" w:type="dxa"/>
            <w:gridSpan w:val="2"/>
            <w:shd w:val="clear" w:color="auto" w:fill="auto"/>
          </w:tcPr>
          <w:p w14:paraId="41D5052E" w14:textId="77777777" w:rsidR="001E411C" w:rsidRPr="00432934" w:rsidRDefault="001E411C" w:rsidP="001E411C">
            <w:pPr>
              <w:pStyle w:val="08-Tabelageral"/>
              <w:jc w:val="left"/>
              <w:rPr>
                <w:rFonts w:cs="Arial"/>
              </w:rPr>
            </w:pPr>
            <w:r w:rsidRPr="00432934">
              <w:rPr>
                <w:rFonts w:cs="Arial"/>
              </w:rPr>
              <w:t xml:space="preserve">Cash </w:t>
            </w:r>
            <w:proofErr w:type="spellStart"/>
            <w:r w:rsidRPr="00432934">
              <w:rPr>
                <w:rFonts w:cs="Arial"/>
              </w:rPr>
              <w:t>and</w:t>
            </w:r>
            <w:proofErr w:type="spellEnd"/>
            <w:r w:rsidRPr="00432934">
              <w:rPr>
                <w:rFonts w:cs="Arial"/>
              </w:rPr>
              <w:t xml:space="preserve"> cash </w:t>
            </w:r>
            <w:proofErr w:type="spellStart"/>
            <w:r w:rsidRPr="00432934">
              <w:rPr>
                <w:rFonts w:cs="Arial"/>
              </w:rPr>
              <w:t>equivalents</w:t>
            </w:r>
            <w:proofErr w:type="spellEnd"/>
          </w:p>
        </w:tc>
        <w:tc>
          <w:tcPr>
            <w:tcW w:w="1701" w:type="dxa"/>
            <w:gridSpan w:val="2"/>
            <w:tcBorders>
              <w:top w:val="nil"/>
            </w:tcBorders>
            <w:shd w:val="clear" w:color="auto" w:fill="auto"/>
            <w:vAlign w:val="center"/>
          </w:tcPr>
          <w:p w14:paraId="24348450" w14:textId="77777777" w:rsidR="001E411C" w:rsidRPr="00432934" w:rsidRDefault="001E411C" w:rsidP="001E411C">
            <w:pPr>
              <w:pStyle w:val="08-Tabelageral"/>
              <w:rPr>
                <w:rFonts w:cs="Arial"/>
              </w:rPr>
            </w:pPr>
            <w:r w:rsidRPr="00432934">
              <w:rPr>
                <w:rFonts w:cs="Arial"/>
              </w:rPr>
              <w:t>4,752,742</w:t>
            </w:r>
          </w:p>
        </w:tc>
        <w:tc>
          <w:tcPr>
            <w:tcW w:w="1559" w:type="dxa"/>
            <w:gridSpan w:val="3"/>
            <w:tcBorders>
              <w:top w:val="nil"/>
            </w:tcBorders>
            <w:shd w:val="clear" w:color="auto" w:fill="auto"/>
            <w:vAlign w:val="center"/>
          </w:tcPr>
          <w:p w14:paraId="0DC4B94C" w14:textId="77777777" w:rsidR="001E411C" w:rsidRPr="00432934" w:rsidRDefault="001E411C" w:rsidP="001E411C">
            <w:pPr>
              <w:pStyle w:val="08-Tabelageral"/>
              <w:rPr>
                <w:rFonts w:cs="Arial"/>
              </w:rPr>
            </w:pPr>
            <w:r w:rsidRPr="00432934">
              <w:rPr>
                <w:rFonts w:cs="Arial"/>
              </w:rPr>
              <w:t>--</w:t>
            </w:r>
          </w:p>
        </w:tc>
        <w:tc>
          <w:tcPr>
            <w:tcW w:w="284" w:type="dxa"/>
            <w:tcBorders>
              <w:top w:val="nil"/>
            </w:tcBorders>
            <w:shd w:val="clear" w:color="auto" w:fill="auto"/>
            <w:vAlign w:val="center"/>
          </w:tcPr>
          <w:p w14:paraId="4F054FFB" w14:textId="77777777" w:rsidR="001E411C" w:rsidRPr="00432934" w:rsidRDefault="001E411C" w:rsidP="001E411C">
            <w:pPr>
              <w:pStyle w:val="08-Tabelageral"/>
              <w:rPr>
                <w:rFonts w:cs="Arial"/>
                <w:lang w:eastAsia="en-US"/>
              </w:rPr>
            </w:pPr>
          </w:p>
        </w:tc>
        <w:tc>
          <w:tcPr>
            <w:tcW w:w="1417" w:type="dxa"/>
            <w:gridSpan w:val="2"/>
            <w:tcBorders>
              <w:top w:val="nil"/>
            </w:tcBorders>
            <w:shd w:val="clear" w:color="auto" w:fill="auto"/>
            <w:vAlign w:val="center"/>
          </w:tcPr>
          <w:p w14:paraId="19DA32F1" w14:textId="77777777" w:rsidR="001E411C" w:rsidRPr="00432934" w:rsidRDefault="001E411C" w:rsidP="001E411C">
            <w:pPr>
              <w:pStyle w:val="08-Tabelageral"/>
              <w:rPr>
                <w:rFonts w:cs="Arial"/>
              </w:rPr>
            </w:pPr>
            <w:r w:rsidRPr="00432934">
              <w:rPr>
                <w:rFonts w:cs="Arial"/>
              </w:rPr>
              <w:t>6,076,618</w:t>
            </w:r>
          </w:p>
        </w:tc>
        <w:tc>
          <w:tcPr>
            <w:tcW w:w="1706" w:type="dxa"/>
            <w:tcBorders>
              <w:top w:val="nil"/>
            </w:tcBorders>
            <w:shd w:val="clear" w:color="auto" w:fill="auto"/>
            <w:vAlign w:val="center"/>
          </w:tcPr>
          <w:p w14:paraId="62E10A76" w14:textId="77777777" w:rsidR="001E411C" w:rsidRPr="00432934" w:rsidRDefault="001E411C" w:rsidP="001E411C">
            <w:pPr>
              <w:pStyle w:val="08-Tabelageral"/>
              <w:rPr>
                <w:rFonts w:cs="Arial"/>
              </w:rPr>
            </w:pPr>
            <w:r w:rsidRPr="00432934">
              <w:rPr>
                <w:rFonts w:cs="Arial"/>
              </w:rPr>
              <w:t>--</w:t>
            </w:r>
          </w:p>
        </w:tc>
      </w:tr>
      <w:tr w:rsidR="001E411C" w:rsidRPr="00D311AA" w14:paraId="7985597D" w14:textId="77777777" w:rsidTr="001E411C">
        <w:trPr>
          <w:trHeight w:val="238"/>
          <w:jc w:val="center"/>
        </w:trPr>
        <w:tc>
          <w:tcPr>
            <w:tcW w:w="2984" w:type="dxa"/>
            <w:gridSpan w:val="2"/>
            <w:shd w:val="clear" w:color="auto" w:fill="auto"/>
          </w:tcPr>
          <w:p w14:paraId="3BB005D9" w14:textId="77777777" w:rsidR="001E411C" w:rsidRPr="00432934" w:rsidRDefault="001E411C" w:rsidP="001E411C">
            <w:pPr>
              <w:pStyle w:val="08-Tabelageral"/>
              <w:jc w:val="left"/>
              <w:rPr>
                <w:rFonts w:cs="Arial"/>
                <w:lang w:val="en-US"/>
              </w:rPr>
            </w:pPr>
            <w:r w:rsidRPr="00432934">
              <w:rPr>
                <w:rFonts w:cs="Arial"/>
                <w:lang w:val="en-US"/>
              </w:rPr>
              <w:t>Dividends/interest on equity receivable</w:t>
            </w:r>
          </w:p>
        </w:tc>
        <w:tc>
          <w:tcPr>
            <w:tcW w:w="1701" w:type="dxa"/>
            <w:gridSpan w:val="2"/>
            <w:shd w:val="clear" w:color="auto" w:fill="auto"/>
            <w:vAlign w:val="center"/>
          </w:tcPr>
          <w:p w14:paraId="6ADD2494" w14:textId="77777777" w:rsidR="001E411C" w:rsidRPr="00432934" w:rsidRDefault="001E411C" w:rsidP="001E411C">
            <w:pPr>
              <w:pStyle w:val="08-Tabelageral"/>
              <w:rPr>
                <w:rFonts w:cs="Arial"/>
              </w:rPr>
            </w:pPr>
            <w:r w:rsidRPr="00432934">
              <w:rPr>
                <w:rFonts w:cs="Arial"/>
              </w:rPr>
              <w:t>--</w:t>
            </w:r>
          </w:p>
        </w:tc>
        <w:tc>
          <w:tcPr>
            <w:tcW w:w="1559" w:type="dxa"/>
            <w:gridSpan w:val="3"/>
            <w:shd w:val="clear" w:color="auto" w:fill="auto"/>
            <w:vAlign w:val="center"/>
          </w:tcPr>
          <w:p w14:paraId="40D13E4C" w14:textId="77777777" w:rsidR="001E411C" w:rsidRPr="00432934" w:rsidRDefault="001E411C" w:rsidP="001E411C">
            <w:pPr>
              <w:pStyle w:val="08-Tabelageral"/>
              <w:rPr>
                <w:rFonts w:cs="Arial"/>
              </w:rPr>
            </w:pPr>
            <w:r w:rsidRPr="00432934">
              <w:rPr>
                <w:rFonts w:cs="Arial"/>
              </w:rPr>
              <w:t>444</w:t>
            </w:r>
          </w:p>
        </w:tc>
        <w:tc>
          <w:tcPr>
            <w:tcW w:w="284" w:type="dxa"/>
            <w:shd w:val="clear" w:color="auto" w:fill="auto"/>
            <w:vAlign w:val="center"/>
          </w:tcPr>
          <w:p w14:paraId="364FBF41" w14:textId="77777777" w:rsidR="001E411C" w:rsidRPr="00432934" w:rsidRDefault="001E411C" w:rsidP="001E411C">
            <w:pPr>
              <w:pStyle w:val="08-Tabelageral"/>
              <w:rPr>
                <w:rFonts w:cs="Arial"/>
                <w:lang w:eastAsia="en-US"/>
              </w:rPr>
            </w:pPr>
          </w:p>
        </w:tc>
        <w:tc>
          <w:tcPr>
            <w:tcW w:w="1417" w:type="dxa"/>
            <w:gridSpan w:val="2"/>
            <w:shd w:val="clear" w:color="auto" w:fill="auto"/>
            <w:vAlign w:val="center"/>
          </w:tcPr>
          <w:p w14:paraId="2C68EBB1" w14:textId="77777777" w:rsidR="001E411C" w:rsidRPr="00432934" w:rsidRDefault="001E411C" w:rsidP="001E411C">
            <w:pPr>
              <w:pStyle w:val="08-Tabelageral"/>
              <w:rPr>
                <w:rFonts w:cs="Arial"/>
              </w:rPr>
            </w:pPr>
            <w:r w:rsidRPr="00432934">
              <w:rPr>
                <w:rFonts w:cs="Arial"/>
              </w:rPr>
              <w:t>--</w:t>
            </w:r>
          </w:p>
        </w:tc>
        <w:tc>
          <w:tcPr>
            <w:tcW w:w="1706" w:type="dxa"/>
            <w:shd w:val="clear" w:color="auto" w:fill="auto"/>
            <w:vAlign w:val="center"/>
          </w:tcPr>
          <w:p w14:paraId="5026BF4A" w14:textId="77777777" w:rsidR="001E411C" w:rsidRPr="00432934" w:rsidRDefault="001E411C" w:rsidP="001E411C">
            <w:pPr>
              <w:pStyle w:val="08-Tabelageral"/>
              <w:rPr>
                <w:rFonts w:cs="Arial"/>
              </w:rPr>
            </w:pPr>
            <w:r w:rsidRPr="00432934">
              <w:rPr>
                <w:rFonts w:cs="Arial"/>
              </w:rPr>
              <w:t>13,519</w:t>
            </w:r>
          </w:p>
        </w:tc>
      </w:tr>
      <w:tr w:rsidR="001E411C" w:rsidRPr="00D311AA" w14:paraId="56EC090C" w14:textId="77777777" w:rsidTr="001E411C">
        <w:trPr>
          <w:trHeight w:val="238"/>
          <w:jc w:val="center"/>
        </w:trPr>
        <w:tc>
          <w:tcPr>
            <w:tcW w:w="2984" w:type="dxa"/>
            <w:gridSpan w:val="2"/>
            <w:shd w:val="clear" w:color="auto" w:fill="auto"/>
          </w:tcPr>
          <w:p w14:paraId="0BC707ED" w14:textId="77777777" w:rsidR="001E411C" w:rsidRPr="00432934" w:rsidRDefault="001E411C" w:rsidP="001E411C">
            <w:pPr>
              <w:pStyle w:val="08-Tabelageral"/>
              <w:jc w:val="left"/>
              <w:rPr>
                <w:rFonts w:cs="Arial"/>
              </w:rPr>
            </w:pPr>
            <w:proofErr w:type="spellStart"/>
            <w:r w:rsidRPr="00432934">
              <w:rPr>
                <w:rFonts w:cs="Arial"/>
              </w:rPr>
              <w:t>Commissions</w:t>
            </w:r>
            <w:proofErr w:type="spellEnd"/>
            <w:r w:rsidRPr="00432934">
              <w:rPr>
                <w:rFonts w:cs="Arial"/>
              </w:rPr>
              <w:t xml:space="preserve"> </w:t>
            </w:r>
            <w:proofErr w:type="spellStart"/>
            <w:r w:rsidRPr="00432934">
              <w:rPr>
                <w:rFonts w:cs="Arial"/>
              </w:rPr>
              <w:t>to</w:t>
            </w:r>
            <w:proofErr w:type="spellEnd"/>
            <w:r w:rsidRPr="00432934">
              <w:rPr>
                <w:rFonts w:cs="Arial"/>
              </w:rPr>
              <w:t xml:space="preserve"> </w:t>
            </w:r>
            <w:proofErr w:type="spellStart"/>
            <w:r w:rsidRPr="00432934">
              <w:rPr>
                <w:rFonts w:cs="Arial"/>
              </w:rPr>
              <w:t>be</w:t>
            </w:r>
            <w:proofErr w:type="spellEnd"/>
            <w:r w:rsidRPr="00432934">
              <w:rPr>
                <w:rFonts w:cs="Arial"/>
              </w:rPr>
              <w:t xml:space="preserve"> </w:t>
            </w:r>
            <w:proofErr w:type="spellStart"/>
            <w:r w:rsidRPr="00432934">
              <w:rPr>
                <w:rFonts w:cs="Arial"/>
              </w:rPr>
              <w:t>received</w:t>
            </w:r>
            <w:proofErr w:type="spellEnd"/>
          </w:p>
        </w:tc>
        <w:tc>
          <w:tcPr>
            <w:tcW w:w="1701" w:type="dxa"/>
            <w:gridSpan w:val="2"/>
            <w:shd w:val="clear" w:color="auto" w:fill="auto"/>
            <w:vAlign w:val="center"/>
          </w:tcPr>
          <w:p w14:paraId="6D87B7C8" w14:textId="77777777" w:rsidR="001E411C" w:rsidRPr="00432934" w:rsidRDefault="001E411C" w:rsidP="001E411C">
            <w:pPr>
              <w:pStyle w:val="08-Tabelageral"/>
              <w:rPr>
                <w:rFonts w:cs="Arial"/>
              </w:rPr>
            </w:pPr>
            <w:r w:rsidRPr="00432934">
              <w:rPr>
                <w:rFonts w:cs="Arial"/>
              </w:rPr>
              <w:t>--</w:t>
            </w:r>
          </w:p>
        </w:tc>
        <w:tc>
          <w:tcPr>
            <w:tcW w:w="1559" w:type="dxa"/>
            <w:gridSpan w:val="3"/>
            <w:shd w:val="clear" w:color="auto" w:fill="auto"/>
            <w:vAlign w:val="center"/>
          </w:tcPr>
          <w:p w14:paraId="0AA265B3" w14:textId="77777777" w:rsidR="001E411C" w:rsidRPr="00432934" w:rsidRDefault="001E411C" w:rsidP="001E411C">
            <w:pPr>
              <w:pStyle w:val="08-Tabelageral"/>
              <w:rPr>
                <w:rFonts w:cs="Arial"/>
              </w:rPr>
            </w:pPr>
            <w:r w:rsidRPr="00432934">
              <w:rPr>
                <w:rFonts w:cs="Arial"/>
              </w:rPr>
              <w:t>2,097,779</w:t>
            </w:r>
          </w:p>
        </w:tc>
        <w:tc>
          <w:tcPr>
            <w:tcW w:w="284" w:type="dxa"/>
            <w:shd w:val="clear" w:color="auto" w:fill="auto"/>
            <w:vAlign w:val="center"/>
          </w:tcPr>
          <w:p w14:paraId="13244930" w14:textId="77777777" w:rsidR="001E411C" w:rsidRPr="00432934" w:rsidRDefault="001E411C" w:rsidP="001E411C">
            <w:pPr>
              <w:pStyle w:val="08-Tabelageral"/>
              <w:rPr>
                <w:rFonts w:cs="Arial"/>
                <w:lang w:eastAsia="en-US"/>
              </w:rPr>
            </w:pPr>
          </w:p>
        </w:tc>
        <w:tc>
          <w:tcPr>
            <w:tcW w:w="1417" w:type="dxa"/>
            <w:gridSpan w:val="2"/>
            <w:shd w:val="clear" w:color="auto" w:fill="auto"/>
            <w:vAlign w:val="center"/>
          </w:tcPr>
          <w:p w14:paraId="72188303" w14:textId="77777777" w:rsidR="001E411C" w:rsidRPr="00432934" w:rsidRDefault="001E411C" w:rsidP="001E411C">
            <w:pPr>
              <w:pStyle w:val="08-Tabelageral"/>
              <w:rPr>
                <w:rFonts w:cs="Arial"/>
              </w:rPr>
            </w:pPr>
            <w:r w:rsidRPr="00432934">
              <w:rPr>
                <w:rFonts w:cs="Arial"/>
              </w:rPr>
              <w:t>--</w:t>
            </w:r>
          </w:p>
        </w:tc>
        <w:tc>
          <w:tcPr>
            <w:tcW w:w="1706" w:type="dxa"/>
            <w:shd w:val="clear" w:color="auto" w:fill="auto"/>
            <w:vAlign w:val="center"/>
          </w:tcPr>
          <w:p w14:paraId="3166FC5B" w14:textId="77777777" w:rsidR="001E411C" w:rsidRPr="00432934" w:rsidRDefault="001E411C" w:rsidP="001E411C">
            <w:pPr>
              <w:pStyle w:val="08-Tabelageral"/>
              <w:rPr>
                <w:rFonts w:cs="Arial"/>
              </w:rPr>
            </w:pPr>
            <w:r w:rsidRPr="00432934">
              <w:rPr>
                <w:rFonts w:cs="Arial"/>
              </w:rPr>
              <w:t>1,742,221</w:t>
            </w:r>
          </w:p>
        </w:tc>
      </w:tr>
      <w:tr w:rsidR="001E411C" w:rsidRPr="00D311AA" w14:paraId="312B3C1F" w14:textId="77777777" w:rsidTr="001E411C">
        <w:trPr>
          <w:trHeight w:val="238"/>
          <w:jc w:val="center"/>
        </w:trPr>
        <w:tc>
          <w:tcPr>
            <w:tcW w:w="2984" w:type="dxa"/>
            <w:gridSpan w:val="2"/>
            <w:shd w:val="clear" w:color="auto" w:fill="auto"/>
          </w:tcPr>
          <w:p w14:paraId="3823F0F8" w14:textId="77777777" w:rsidR="001E411C" w:rsidRPr="00432934" w:rsidRDefault="001E411C" w:rsidP="001E411C">
            <w:pPr>
              <w:pStyle w:val="08-Tabelageral"/>
              <w:jc w:val="left"/>
              <w:rPr>
                <w:rFonts w:cs="Arial"/>
                <w:b/>
              </w:rPr>
            </w:pPr>
            <w:proofErr w:type="spellStart"/>
            <w:r w:rsidRPr="00432934">
              <w:rPr>
                <w:rFonts w:cs="Arial"/>
                <w:b/>
              </w:rPr>
              <w:t>Liabilities</w:t>
            </w:r>
            <w:proofErr w:type="spellEnd"/>
          </w:p>
        </w:tc>
        <w:tc>
          <w:tcPr>
            <w:tcW w:w="1701" w:type="dxa"/>
            <w:gridSpan w:val="2"/>
            <w:shd w:val="clear" w:color="auto" w:fill="auto"/>
            <w:vAlign w:val="center"/>
          </w:tcPr>
          <w:p w14:paraId="55E02B3D" w14:textId="77777777" w:rsidR="001E411C" w:rsidRPr="00432934" w:rsidRDefault="001E411C" w:rsidP="001E411C">
            <w:pPr>
              <w:pStyle w:val="08-Tabelageral"/>
              <w:rPr>
                <w:rFonts w:cs="Arial"/>
                <w:b/>
              </w:rPr>
            </w:pPr>
          </w:p>
        </w:tc>
        <w:tc>
          <w:tcPr>
            <w:tcW w:w="1559" w:type="dxa"/>
            <w:gridSpan w:val="3"/>
            <w:shd w:val="clear" w:color="auto" w:fill="auto"/>
            <w:vAlign w:val="center"/>
          </w:tcPr>
          <w:p w14:paraId="13E7B880" w14:textId="77777777" w:rsidR="001E411C" w:rsidRPr="00432934" w:rsidRDefault="001E411C" w:rsidP="001E411C">
            <w:pPr>
              <w:pStyle w:val="08-Tabelageral"/>
              <w:rPr>
                <w:rFonts w:cs="Arial"/>
                <w:b/>
              </w:rPr>
            </w:pPr>
          </w:p>
        </w:tc>
        <w:tc>
          <w:tcPr>
            <w:tcW w:w="284" w:type="dxa"/>
            <w:shd w:val="clear" w:color="auto" w:fill="auto"/>
            <w:vAlign w:val="center"/>
          </w:tcPr>
          <w:p w14:paraId="3B9DCB36" w14:textId="77777777" w:rsidR="001E411C" w:rsidRPr="00432934" w:rsidRDefault="001E411C" w:rsidP="001E411C">
            <w:pPr>
              <w:pStyle w:val="08-Tabelageral"/>
              <w:rPr>
                <w:rFonts w:cs="Arial"/>
                <w:b/>
              </w:rPr>
            </w:pPr>
          </w:p>
        </w:tc>
        <w:tc>
          <w:tcPr>
            <w:tcW w:w="1417" w:type="dxa"/>
            <w:gridSpan w:val="2"/>
            <w:shd w:val="clear" w:color="auto" w:fill="auto"/>
            <w:vAlign w:val="center"/>
          </w:tcPr>
          <w:p w14:paraId="2F899FC0" w14:textId="77777777" w:rsidR="001E411C" w:rsidRPr="00432934" w:rsidRDefault="001E411C" w:rsidP="001E411C">
            <w:pPr>
              <w:pStyle w:val="08-Tabelageral"/>
              <w:rPr>
                <w:rFonts w:cs="Arial"/>
                <w:b/>
              </w:rPr>
            </w:pPr>
          </w:p>
        </w:tc>
        <w:tc>
          <w:tcPr>
            <w:tcW w:w="1706" w:type="dxa"/>
            <w:shd w:val="clear" w:color="auto" w:fill="auto"/>
            <w:vAlign w:val="center"/>
          </w:tcPr>
          <w:p w14:paraId="4DC24704" w14:textId="77777777" w:rsidR="001E411C" w:rsidRPr="00432934" w:rsidRDefault="001E411C" w:rsidP="001E411C">
            <w:pPr>
              <w:pStyle w:val="08-Tabelageral"/>
              <w:rPr>
                <w:rFonts w:cs="Arial"/>
                <w:b/>
              </w:rPr>
            </w:pPr>
          </w:p>
        </w:tc>
      </w:tr>
      <w:tr w:rsidR="001E411C" w:rsidRPr="00D311AA" w14:paraId="626ED7C9" w14:textId="77777777" w:rsidTr="001E411C">
        <w:trPr>
          <w:trHeight w:val="238"/>
          <w:jc w:val="center"/>
        </w:trPr>
        <w:tc>
          <w:tcPr>
            <w:tcW w:w="2984" w:type="dxa"/>
            <w:gridSpan w:val="2"/>
            <w:shd w:val="clear" w:color="auto" w:fill="auto"/>
          </w:tcPr>
          <w:p w14:paraId="62AE38AB" w14:textId="77777777" w:rsidR="001E411C" w:rsidRPr="00432934" w:rsidRDefault="001E411C" w:rsidP="001E411C">
            <w:pPr>
              <w:pStyle w:val="08-Tabelageral"/>
              <w:jc w:val="left"/>
              <w:rPr>
                <w:rFonts w:cs="Arial"/>
              </w:rPr>
            </w:pPr>
            <w:r w:rsidRPr="00432934">
              <w:rPr>
                <w:rFonts w:cs="Arial"/>
              </w:rPr>
              <w:t xml:space="preserve">Social </w:t>
            </w:r>
            <w:proofErr w:type="spellStart"/>
            <w:r w:rsidRPr="00432934">
              <w:rPr>
                <w:rFonts w:cs="Arial"/>
              </w:rPr>
              <w:t>and</w:t>
            </w:r>
            <w:proofErr w:type="spellEnd"/>
            <w:r w:rsidRPr="00432934">
              <w:rPr>
                <w:rFonts w:cs="Arial"/>
              </w:rPr>
              <w:t xml:space="preserve"> </w:t>
            </w:r>
            <w:proofErr w:type="spellStart"/>
            <w:r w:rsidRPr="00432934">
              <w:rPr>
                <w:rFonts w:cs="Arial"/>
              </w:rPr>
              <w:t>statutory</w:t>
            </w:r>
            <w:proofErr w:type="spellEnd"/>
            <w:r w:rsidRPr="00432934">
              <w:rPr>
                <w:rFonts w:cs="Arial"/>
              </w:rPr>
              <w:t xml:space="preserve"> </w:t>
            </w:r>
            <w:proofErr w:type="spellStart"/>
            <w:r w:rsidRPr="00432934">
              <w:rPr>
                <w:rFonts w:cs="Arial"/>
              </w:rPr>
              <w:t>obligations</w:t>
            </w:r>
            <w:proofErr w:type="spellEnd"/>
          </w:p>
        </w:tc>
        <w:tc>
          <w:tcPr>
            <w:tcW w:w="1701" w:type="dxa"/>
            <w:gridSpan w:val="2"/>
            <w:shd w:val="clear" w:color="auto" w:fill="auto"/>
            <w:vAlign w:val="center"/>
          </w:tcPr>
          <w:p w14:paraId="50C0D5EE" w14:textId="77777777" w:rsidR="001E411C" w:rsidRPr="00432934" w:rsidRDefault="001E411C" w:rsidP="001E411C">
            <w:pPr>
              <w:pStyle w:val="08-Tabelageral"/>
              <w:rPr>
                <w:rFonts w:cs="Arial"/>
              </w:rPr>
            </w:pPr>
            <w:r w:rsidRPr="00432934">
              <w:rPr>
                <w:rFonts w:cs="Arial"/>
              </w:rPr>
              <w:t>1,626,642</w:t>
            </w:r>
          </w:p>
        </w:tc>
        <w:tc>
          <w:tcPr>
            <w:tcW w:w="1559" w:type="dxa"/>
            <w:gridSpan w:val="3"/>
            <w:shd w:val="clear" w:color="auto" w:fill="auto"/>
            <w:vAlign w:val="center"/>
          </w:tcPr>
          <w:p w14:paraId="10DBF530" w14:textId="77777777" w:rsidR="001E411C" w:rsidRPr="00432934" w:rsidRDefault="001E411C" w:rsidP="001E411C">
            <w:pPr>
              <w:pStyle w:val="08-Tabelageral"/>
              <w:rPr>
                <w:rFonts w:cs="Arial"/>
              </w:rPr>
            </w:pPr>
            <w:r w:rsidRPr="00432934">
              <w:rPr>
                <w:rFonts w:cs="Arial"/>
              </w:rPr>
              <w:t>--</w:t>
            </w:r>
          </w:p>
        </w:tc>
        <w:tc>
          <w:tcPr>
            <w:tcW w:w="284" w:type="dxa"/>
            <w:shd w:val="clear" w:color="auto" w:fill="auto"/>
            <w:vAlign w:val="center"/>
          </w:tcPr>
          <w:p w14:paraId="6159F13A" w14:textId="77777777" w:rsidR="001E411C" w:rsidRPr="00432934" w:rsidRDefault="001E411C" w:rsidP="001E411C">
            <w:pPr>
              <w:pStyle w:val="08-Tabelageral"/>
              <w:rPr>
                <w:rFonts w:cs="Arial"/>
                <w:lang w:eastAsia="en-US"/>
              </w:rPr>
            </w:pPr>
          </w:p>
        </w:tc>
        <w:tc>
          <w:tcPr>
            <w:tcW w:w="1417" w:type="dxa"/>
            <w:gridSpan w:val="2"/>
            <w:shd w:val="clear" w:color="auto" w:fill="auto"/>
            <w:vAlign w:val="center"/>
          </w:tcPr>
          <w:p w14:paraId="52882027" w14:textId="77777777" w:rsidR="001E411C" w:rsidRPr="00432934" w:rsidRDefault="001E411C" w:rsidP="001E411C">
            <w:pPr>
              <w:pStyle w:val="08-Tabelageral"/>
              <w:rPr>
                <w:rFonts w:cs="Arial"/>
              </w:rPr>
            </w:pPr>
            <w:r w:rsidRPr="00432934">
              <w:rPr>
                <w:rFonts w:cs="Arial"/>
              </w:rPr>
              <w:t>2,434,043</w:t>
            </w:r>
          </w:p>
        </w:tc>
        <w:tc>
          <w:tcPr>
            <w:tcW w:w="1706" w:type="dxa"/>
            <w:shd w:val="clear" w:color="auto" w:fill="auto"/>
            <w:vAlign w:val="center"/>
          </w:tcPr>
          <w:p w14:paraId="4B464917" w14:textId="77777777" w:rsidR="001E411C" w:rsidRPr="00432934" w:rsidRDefault="001E411C" w:rsidP="001E411C">
            <w:pPr>
              <w:pStyle w:val="08-Tabelageral"/>
              <w:rPr>
                <w:rFonts w:cs="Arial"/>
              </w:rPr>
            </w:pPr>
            <w:r w:rsidRPr="00432934">
              <w:rPr>
                <w:rFonts w:cs="Arial"/>
              </w:rPr>
              <w:t>--</w:t>
            </w:r>
          </w:p>
        </w:tc>
      </w:tr>
      <w:tr w:rsidR="001E411C" w:rsidRPr="00D311AA" w14:paraId="07F935BF" w14:textId="77777777" w:rsidTr="001E411C">
        <w:trPr>
          <w:trHeight w:val="238"/>
          <w:jc w:val="center"/>
        </w:trPr>
        <w:tc>
          <w:tcPr>
            <w:tcW w:w="2984" w:type="dxa"/>
            <w:gridSpan w:val="2"/>
            <w:tcBorders>
              <w:bottom w:val="nil"/>
            </w:tcBorders>
            <w:shd w:val="clear" w:color="auto" w:fill="auto"/>
          </w:tcPr>
          <w:p w14:paraId="51593174" w14:textId="77777777" w:rsidR="001E411C" w:rsidRPr="00432934" w:rsidRDefault="001E411C" w:rsidP="001E411C">
            <w:pPr>
              <w:pStyle w:val="08-Tabelageral"/>
              <w:jc w:val="left"/>
              <w:rPr>
                <w:rFonts w:cs="Arial"/>
              </w:rPr>
            </w:pPr>
            <w:proofErr w:type="spellStart"/>
            <w:r w:rsidRPr="00432934">
              <w:rPr>
                <w:rFonts w:cs="Arial"/>
              </w:rPr>
              <w:t>Obligations</w:t>
            </w:r>
            <w:proofErr w:type="spellEnd"/>
            <w:r w:rsidRPr="00432934">
              <w:rPr>
                <w:rFonts w:cs="Arial"/>
              </w:rPr>
              <w:t xml:space="preserve"> </w:t>
            </w:r>
            <w:proofErr w:type="spellStart"/>
            <w:r w:rsidRPr="00432934">
              <w:rPr>
                <w:rFonts w:cs="Arial"/>
              </w:rPr>
              <w:t>with</w:t>
            </w:r>
            <w:proofErr w:type="spellEnd"/>
            <w:r w:rsidRPr="00432934">
              <w:rPr>
                <w:rFonts w:cs="Arial"/>
              </w:rPr>
              <w:t xml:space="preserve"> </w:t>
            </w:r>
            <w:proofErr w:type="spellStart"/>
            <w:r w:rsidRPr="00432934">
              <w:rPr>
                <w:rFonts w:cs="Arial"/>
              </w:rPr>
              <w:t>related</w:t>
            </w:r>
            <w:proofErr w:type="spellEnd"/>
            <w:r w:rsidRPr="00432934">
              <w:rPr>
                <w:rFonts w:cs="Arial"/>
              </w:rPr>
              <w:t xml:space="preserve"> </w:t>
            </w:r>
            <w:proofErr w:type="spellStart"/>
            <w:r w:rsidRPr="00432934">
              <w:rPr>
                <w:rFonts w:cs="Arial"/>
              </w:rPr>
              <w:t>parties</w:t>
            </w:r>
            <w:proofErr w:type="spellEnd"/>
            <w:r w:rsidRPr="00432934">
              <w:rPr>
                <w:rFonts w:cs="Arial"/>
              </w:rPr>
              <w:t xml:space="preserve"> </w:t>
            </w:r>
            <w:r w:rsidRPr="00432934">
              <w:rPr>
                <w:rFonts w:cs="Arial"/>
                <w:vertAlign w:val="superscript"/>
              </w:rPr>
              <w:t>(2)</w:t>
            </w:r>
          </w:p>
        </w:tc>
        <w:tc>
          <w:tcPr>
            <w:tcW w:w="1701" w:type="dxa"/>
            <w:gridSpan w:val="2"/>
            <w:tcBorders>
              <w:bottom w:val="nil"/>
            </w:tcBorders>
            <w:shd w:val="clear" w:color="auto" w:fill="auto"/>
            <w:vAlign w:val="center"/>
          </w:tcPr>
          <w:p w14:paraId="65CB1D82" w14:textId="77777777" w:rsidR="001E411C" w:rsidRPr="00432934" w:rsidRDefault="001E411C" w:rsidP="001E411C">
            <w:pPr>
              <w:pStyle w:val="08-Tabelageral"/>
              <w:rPr>
                <w:rFonts w:cs="Arial"/>
              </w:rPr>
            </w:pPr>
            <w:r w:rsidRPr="00432934">
              <w:rPr>
                <w:rFonts w:cs="Arial"/>
              </w:rPr>
              <w:t>29,430</w:t>
            </w:r>
          </w:p>
        </w:tc>
        <w:tc>
          <w:tcPr>
            <w:tcW w:w="1559" w:type="dxa"/>
            <w:gridSpan w:val="3"/>
            <w:tcBorders>
              <w:bottom w:val="nil"/>
            </w:tcBorders>
            <w:shd w:val="clear" w:color="auto" w:fill="auto"/>
            <w:vAlign w:val="center"/>
          </w:tcPr>
          <w:p w14:paraId="3C37F36C" w14:textId="77777777" w:rsidR="001E411C" w:rsidRPr="00432934" w:rsidRDefault="001E411C" w:rsidP="001E411C">
            <w:pPr>
              <w:pStyle w:val="08-Tabelageral"/>
              <w:rPr>
                <w:rFonts w:cs="Arial"/>
              </w:rPr>
            </w:pPr>
            <w:r w:rsidRPr="00432934">
              <w:rPr>
                <w:rFonts w:cs="Arial"/>
              </w:rPr>
              <w:t>58,792</w:t>
            </w:r>
          </w:p>
        </w:tc>
        <w:tc>
          <w:tcPr>
            <w:tcW w:w="284" w:type="dxa"/>
            <w:tcBorders>
              <w:bottom w:val="nil"/>
            </w:tcBorders>
            <w:shd w:val="clear" w:color="auto" w:fill="auto"/>
            <w:vAlign w:val="center"/>
          </w:tcPr>
          <w:p w14:paraId="49823EFD" w14:textId="77777777" w:rsidR="001E411C" w:rsidRPr="00432934" w:rsidRDefault="001E411C" w:rsidP="001E411C">
            <w:pPr>
              <w:pStyle w:val="08-Tabelageral"/>
              <w:rPr>
                <w:rFonts w:cs="Arial"/>
                <w:lang w:eastAsia="en-US"/>
              </w:rPr>
            </w:pPr>
          </w:p>
        </w:tc>
        <w:tc>
          <w:tcPr>
            <w:tcW w:w="1417" w:type="dxa"/>
            <w:gridSpan w:val="2"/>
            <w:tcBorders>
              <w:bottom w:val="nil"/>
            </w:tcBorders>
            <w:shd w:val="clear" w:color="auto" w:fill="auto"/>
            <w:vAlign w:val="center"/>
          </w:tcPr>
          <w:p w14:paraId="24B75810" w14:textId="77777777" w:rsidR="001E411C" w:rsidRPr="00432934" w:rsidRDefault="001E411C" w:rsidP="001E411C">
            <w:pPr>
              <w:pStyle w:val="08-Tabelageral"/>
              <w:rPr>
                <w:rFonts w:cs="Arial"/>
              </w:rPr>
            </w:pPr>
            <w:r w:rsidRPr="00432934">
              <w:rPr>
                <w:rFonts w:cs="Arial"/>
              </w:rPr>
              <w:t>25,003</w:t>
            </w:r>
          </w:p>
        </w:tc>
        <w:tc>
          <w:tcPr>
            <w:tcW w:w="1706" w:type="dxa"/>
            <w:tcBorders>
              <w:bottom w:val="nil"/>
            </w:tcBorders>
            <w:shd w:val="clear" w:color="auto" w:fill="auto"/>
            <w:vAlign w:val="center"/>
          </w:tcPr>
          <w:p w14:paraId="28BA23B9" w14:textId="77777777" w:rsidR="001E411C" w:rsidRPr="00432934" w:rsidRDefault="001E411C" w:rsidP="001E411C">
            <w:pPr>
              <w:pStyle w:val="08-Tabelageral"/>
              <w:rPr>
                <w:rFonts w:cs="Arial"/>
              </w:rPr>
            </w:pPr>
            <w:r w:rsidRPr="00432934">
              <w:rPr>
                <w:rFonts w:cs="Arial"/>
              </w:rPr>
              <w:t>47,473</w:t>
            </w:r>
          </w:p>
        </w:tc>
      </w:tr>
      <w:tr w:rsidR="001E411C" w:rsidRPr="00D311AA" w14:paraId="78E694F7" w14:textId="77777777" w:rsidTr="001E411C">
        <w:trPr>
          <w:trHeight w:val="238"/>
          <w:jc w:val="center"/>
        </w:trPr>
        <w:tc>
          <w:tcPr>
            <w:tcW w:w="2984" w:type="dxa"/>
            <w:gridSpan w:val="2"/>
            <w:tcBorders>
              <w:top w:val="nil"/>
              <w:bottom w:val="single" w:sz="2" w:space="0" w:color="1F3864" w:themeColor="accent1" w:themeShade="80"/>
            </w:tcBorders>
            <w:shd w:val="clear" w:color="auto" w:fill="auto"/>
          </w:tcPr>
          <w:p w14:paraId="7E8F8313" w14:textId="77777777" w:rsidR="001E411C" w:rsidRPr="00432934" w:rsidRDefault="001E411C" w:rsidP="001E411C">
            <w:pPr>
              <w:pStyle w:val="08-Tabelageral"/>
              <w:jc w:val="left"/>
              <w:rPr>
                <w:rFonts w:cs="Arial"/>
              </w:rPr>
            </w:pPr>
            <w:proofErr w:type="spellStart"/>
            <w:r w:rsidRPr="00432934">
              <w:rPr>
                <w:rFonts w:cs="Arial"/>
              </w:rPr>
              <w:t>Unearned</w:t>
            </w:r>
            <w:proofErr w:type="spellEnd"/>
            <w:r w:rsidRPr="00432934">
              <w:rPr>
                <w:rFonts w:cs="Arial"/>
              </w:rPr>
              <w:t xml:space="preserve"> </w:t>
            </w:r>
            <w:proofErr w:type="spellStart"/>
            <w:r w:rsidRPr="00432934">
              <w:rPr>
                <w:rFonts w:cs="Arial"/>
              </w:rPr>
              <w:t>Commissions</w:t>
            </w:r>
            <w:proofErr w:type="spellEnd"/>
          </w:p>
        </w:tc>
        <w:tc>
          <w:tcPr>
            <w:tcW w:w="1701" w:type="dxa"/>
            <w:gridSpan w:val="2"/>
            <w:tcBorders>
              <w:top w:val="nil"/>
              <w:bottom w:val="single" w:sz="2" w:space="0" w:color="1F3864" w:themeColor="accent1" w:themeShade="80"/>
            </w:tcBorders>
            <w:shd w:val="clear" w:color="auto" w:fill="auto"/>
            <w:vAlign w:val="center"/>
          </w:tcPr>
          <w:p w14:paraId="62A473ED" w14:textId="77777777" w:rsidR="001E411C" w:rsidRPr="00432934" w:rsidRDefault="001E411C" w:rsidP="001E411C">
            <w:pPr>
              <w:pStyle w:val="08-Tabelageral"/>
              <w:rPr>
                <w:rFonts w:cs="Arial"/>
              </w:rPr>
            </w:pPr>
            <w:r w:rsidRPr="00432934">
              <w:rPr>
                <w:rFonts w:cs="Arial"/>
              </w:rPr>
              <w:t>--</w:t>
            </w:r>
          </w:p>
        </w:tc>
        <w:tc>
          <w:tcPr>
            <w:tcW w:w="1559" w:type="dxa"/>
            <w:gridSpan w:val="3"/>
            <w:tcBorders>
              <w:top w:val="nil"/>
              <w:bottom w:val="single" w:sz="2" w:space="0" w:color="1F3864" w:themeColor="accent1" w:themeShade="80"/>
            </w:tcBorders>
            <w:shd w:val="clear" w:color="auto" w:fill="auto"/>
            <w:vAlign w:val="center"/>
          </w:tcPr>
          <w:p w14:paraId="5A002709" w14:textId="77777777" w:rsidR="001E411C" w:rsidRPr="00432934" w:rsidRDefault="001E411C" w:rsidP="001E411C">
            <w:pPr>
              <w:pStyle w:val="08-Tabelageral"/>
              <w:rPr>
                <w:rFonts w:cs="Arial"/>
              </w:rPr>
            </w:pPr>
            <w:r w:rsidRPr="00432934">
              <w:rPr>
                <w:rFonts w:cs="Arial"/>
              </w:rPr>
              <w:t>4,571,572</w:t>
            </w:r>
          </w:p>
        </w:tc>
        <w:tc>
          <w:tcPr>
            <w:tcW w:w="284" w:type="dxa"/>
            <w:tcBorders>
              <w:top w:val="nil"/>
              <w:bottom w:val="single" w:sz="2" w:space="0" w:color="1F3864" w:themeColor="accent1" w:themeShade="80"/>
            </w:tcBorders>
            <w:shd w:val="clear" w:color="auto" w:fill="auto"/>
            <w:vAlign w:val="center"/>
          </w:tcPr>
          <w:p w14:paraId="52E6593D" w14:textId="77777777" w:rsidR="001E411C" w:rsidRPr="00432934" w:rsidRDefault="001E411C" w:rsidP="001E411C">
            <w:pPr>
              <w:pStyle w:val="08-Tabelageral"/>
              <w:rPr>
                <w:rFonts w:cs="Arial"/>
                <w:lang w:eastAsia="en-US"/>
              </w:rPr>
            </w:pPr>
          </w:p>
        </w:tc>
        <w:tc>
          <w:tcPr>
            <w:tcW w:w="1417" w:type="dxa"/>
            <w:gridSpan w:val="2"/>
            <w:tcBorders>
              <w:top w:val="nil"/>
              <w:bottom w:val="single" w:sz="2" w:space="0" w:color="1F3864" w:themeColor="accent1" w:themeShade="80"/>
            </w:tcBorders>
            <w:shd w:val="clear" w:color="auto" w:fill="auto"/>
            <w:vAlign w:val="center"/>
          </w:tcPr>
          <w:p w14:paraId="69FA523F" w14:textId="77777777" w:rsidR="001E411C" w:rsidRPr="00432934" w:rsidRDefault="001E411C" w:rsidP="001E411C">
            <w:pPr>
              <w:pStyle w:val="08-Tabelageral"/>
              <w:rPr>
                <w:rFonts w:cs="Arial"/>
              </w:rPr>
            </w:pPr>
            <w:r w:rsidRPr="00432934">
              <w:rPr>
                <w:rFonts w:cs="Arial"/>
              </w:rPr>
              <w:t>--</w:t>
            </w:r>
          </w:p>
        </w:tc>
        <w:tc>
          <w:tcPr>
            <w:tcW w:w="1706" w:type="dxa"/>
            <w:tcBorders>
              <w:top w:val="nil"/>
              <w:bottom w:val="single" w:sz="2" w:space="0" w:color="1F3864" w:themeColor="accent1" w:themeShade="80"/>
            </w:tcBorders>
            <w:shd w:val="clear" w:color="auto" w:fill="auto"/>
            <w:vAlign w:val="center"/>
          </w:tcPr>
          <w:p w14:paraId="433239F7" w14:textId="77777777" w:rsidR="001E411C" w:rsidRPr="00432934" w:rsidRDefault="001E411C" w:rsidP="001E411C">
            <w:pPr>
              <w:pStyle w:val="08-Tabelageral"/>
              <w:rPr>
                <w:rFonts w:cs="Arial"/>
              </w:rPr>
            </w:pPr>
            <w:r w:rsidRPr="00432934">
              <w:rPr>
                <w:rFonts w:cs="Arial"/>
              </w:rPr>
              <w:t>3,878,462</w:t>
            </w:r>
          </w:p>
        </w:tc>
      </w:tr>
    </w:tbl>
    <w:p w14:paraId="40EDB893" w14:textId="77777777" w:rsidR="001E411C" w:rsidRPr="00432934" w:rsidRDefault="001E411C" w:rsidP="001E411C">
      <w:pPr>
        <w:pStyle w:val="07-Legenda"/>
        <w:tabs>
          <w:tab w:val="clear" w:pos="284"/>
          <w:tab w:val="left" w:pos="851"/>
        </w:tabs>
        <w:rPr>
          <w:rFonts w:cs="Arial"/>
        </w:rPr>
      </w:pPr>
    </w:p>
    <w:p w14:paraId="7ACEA828" w14:textId="77777777" w:rsidR="001E411C" w:rsidRPr="00432934" w:rsidRDefault="001E411C" w:rsidP="001E411C">
      <w:pPr>
        <w:pStyle w:val="01-TtulodeNota"/>
        <w:spacing w:before="0" w:after="0"/>
        <w:jc w:val="right"/>
        <w:rPr>
          <w:rFonts w:cs="Arial"/>
          <w:sz w:val="14"/>
          <w:szCs w:val="14"/>
        </w:rPr>
      </w:pPr>
    </w:p>
    <w:p w14:paraId="6515EEAE" w14:textId="77777777" w:rsidR="001E411C" w:rsidRPr="00432934" w:rsidRDefault="001E411C" w:rsidP="001E411C">
      <w:pPr>
        <w:pStyle w:val="01-TtulodeNota"/>
        <w:keepNext/>
        <w:spacing w:before="0" w:after="0"/>
        <w:jc w:val="right"/>
        <w:rPr>
          <w:rFonts w:cs="Arial"/>
          <w:sz w:val="14"/>
          <w:szCs w:val="14"/>
        </w:rPr>
      </w:pPr>
      <w:r w:rsidRPr="00432934">
        <w:rPr>
          <w:rFonts w:cs="Arial"/>
          <w:sz w:val="14"/>
          <w:szCs w:val="14"/>
        </w:rPr>
        <w:t xml:space="preserve">R$ </w:t>
      </w:r>
      <w:proofErr w:type="spellStart"/>
      <w:r w:rsidRPr="00432934">
        <w:rPr>
          <w:rFonts w:cs="Arial"/>
          <w:sz w:val="14"/>
          <w:szCs w:val="14"/>
        </w:rPr>
        <w:t>thousand</w:t>
      </w:r>
      <w:proofErr w:type="spellEnd"/>
    </w:p>
    <w:tbl>
      <w:tblPr>
        <w:tblW w:w="4945"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41"/>
        <w:gridCol w:w="2083"/>
        <w:gridCol w:w="281"/>
        <w:gridCol w:w="1244"/>
        <w:gridCol w:w="1531"/>
        <w:gridCol w:w="228"/>
        <w:gridCol w:w="53"/>
        <w:gridCol w:w="1389"/>
        <w:gridCol w:w="1531"/>
        <w:gridCol w:w="51"/>
      </w:tblGrid>
      <w:tr w:rsidR="001E411C" w:rsidRPr="00A260C6" w14:paraId="34820AD3" w14:textId="77777777" w:rsidTr="001E411C">
        <w:trPr>
          <w:trHeight w:val="238"/>
          <w:jc w:val="center"/>
        </w:trPr>
        <w:tc>
          <w:tcPr>
            <w:tcW w:w="1164" w:type="dxa"/>
            <w:tcBorders>
              <w:top w:val="single" w:sz="4" w:space="0" w:color="1F3864" w:themeColor="accent1" w:themeShade="80"/>
              <w:bottom w:val="nil"/>
            </w:tcBorders>
            <w:shd w:val="clear" w:color="auto" w:fill="auto"/>
          </w:tcPr>
          <w:p w14:paraId="157275A3" w14:textId="77777777" w:rsidR="001E411C" w:rsidRPr="00432934" w:rsidRDefault="001E411C" w:rsidP="001E411C">
            <w:pPr>
              <w:pStyle w:val="08-Tabelageral"/>
              <w:rPr>
                <w:rFonts w:cs="Arial"/>
                <w:b/>
                <w:szCs w:val="14"/>
              </w:rPr>
            </w:pPr>
          </w:p>
        </w:tc>
        <w:tc>
          <w:tcPr>
            <w:tcW w:w="2434" w:type="dxa"/>
            <w:gridSpan w:val="2"/>
            <w:tcBorders>
              <w:top w:val="single" w:sz="4" w:space="0" w:color="1F3864" w:themeColor="accent1" w:themeShade="80"/>
              <w:bottom w:val="nil"/>
            </w:tcBorders>
            <w:shd w:val="clear" w:color="auto" w:fill="auto"/>
          </w:tcPr>
          <w:p w14:paraId="63179B52" w14:textId="77777777" w:rsidR="001E411C" w:rsidRPr="00432934" w:rsidRDefault="001E411C" w:rsidP="001E411C">
            <w:pPr>
              <w:pStyle w:val="08-Tabelageral"/>
              <w:rPr>
                <w:rFonts w:cs="Arial"/>
                <w:b/>
                <w:szCs w:val="14"/>
              </w:rPr>
            </w:pPr>
          </w:p>
        </w:tc>
        <w:tc>
          <w:tcPr>
            <w:tcW w:w="3065" w:type="dxa"/>
            <w:gridSpan w:val="3"/>
            <w:tcBorders>
              <w:top w:val="single" w:sz="4" w:space="0" w:color="1F3864" w:themeColor="accent1" w:themeShade="80"/>
              <w:bottom w:val="single" w:sz="4" w:space="0" w:color="1F3864" w:themeColor="accent1" w:themeShade="80"/>
            </w:tcBorders>
            <w:shd w:val="clear" w:color="auto" w:fill="auto"/>
          </w:tcPr>
          <w:p w14:paraId="1BAE7FF8" w14:textId="77777777" w:rsidR="001E411C" w:rsidRPr="00432934" w:rsidRDefault="001E411C" w:rsidP="001E411C">
            <w:pPr>
              <w:pStyle w:val="08-Tabelageral"/>
              <w:jc w:val="center"/>
              <w:rPr>
                <w:rFonts w:cs="Arial"/>
                <w:b/>
                <w:szCs w:val="14"/>
              </w:rPr>
            </w:pPr>
            <w:r w:rsidRPr="00432934">
              <w:rPr>
                <w:rFonts w:cs="Arial"/>
                <w:b/>
              </w:rPr>
              <w:t>2023</w:t>
            </w:r>
          </w:p>
        </w:tc>
        <w:tc>
          <w:tcPr>
            <w:tcW w:w="3083" w:type="dxa"/>
            <w:gridSpan w:val="4"/>
            <w:tcBorders>
              <w:top w:val="single" w:sz="4" w:space="0" w:color="1F3864" w:themeColor="accent1" w:themeShade="80"/>
              <w:bottom w:val="single" w:sz="4" w:space="0" w:color="1F3864" w:themeColor="accent1" w:themeShade="80"/>
            </w:tcBorders>
            <w:shd w:val="clear" w:color="auto" w:fill="auto"/>
          </w:tcPr>
          <w:p w14:paraId="10700525" w14:textId="77777777" w:rsidR="001E411C" w:rsidRPr="00432934" w:rsidRDefault="001E411C" w:rsidP="001E411C">
            <w:pPr>
              <w:pStyle w:val="08-Tabelageral"/>
              <w:jc w:val="center"/>
              <w:rPr>
                <w:rFonts w:cs="Arial"/>
                <w:b/>
                <w:szCs w:val="14"/>
              </w:rPr>
            </w:pPr>
            <w:r w:rsidRPr="00432934">
              <w:rPr>
                <w:rFonts w:cs="Arial"/>
                <w:b/>
              </w:rPr>
              <w:t>2022</w:t>
            </w:r>
          </w:p>
        </w:tc>
      </w:tr>
      <w:tr w:rsidR="001E411C" w:rsidRPr="00D311AA" w14:paraId="7A7BE947" w14:textId="77777777" w:rsidTr="001E411C">
        <w:trPr>
          <w:gridAfter w:val="1"/>
          <w:wAfter w:w="53" w:type="dxa"/>
          <w:trHeight w:val="238"/>
          <w:jc w:val="center"/>
        </w:trPr>
        <w:tc>
          <w:tcPr>
            <w:tcW w:w="3315" w:type="dxa"/>
            <w:gridSpan w:val="2"/>
            <w:tcBorders>
              <w:top w:val="nil"/>
              <w:bottom w:val="single" w:sz="2" w:space="0" w:color="1F3864" w:themeColor="accent1" w:themeShade="80"/>
            </w:tcBorders>
            <w:shd w:val="clear" w:color="auto" w:fill="auto"/>
            <w:vAlign w:val="center"/>
          </w:tcPr>
          <w:p w14:paraId="7BE604D5" w14:textId="77777777" w:rsidR="001E411C" w:rsidRPr="00432934" w:rsidRDefault="001E411C" w:rsidP="001E411C">
            <w:pPr>
              <w:pStyle w:val="08-Tabelageral"/>
              <w:rPr>
                <w:rFonts w:cs="Arial"/>
                <w:b/>
                <w:szCs w:val="14"/>
              </w:rPr>
            </w:pPr>
          </w:p>
        </w:tc>
        <w:tc>
          <w:tcPr>
            <w:tcW w:w="1559" w:type="dxa"/>
            <w:gridSpan w:val="2"/>
            <w:tcBorders>
              <w:top w:val="single" w:sz="2" w:space="0" w:color="1F3864" w:themeColor="accent1" w:themeShade="80"/>
              <w:bottom w:val="single" w:sz="2" w:space="0" w:color="1F3864" w:themeColor="accent1" w:themeShade="80"/>
            </w:tcBorders>
            <w:shd w:val="clear" w:color="auto" w:fill="auto"/>
            <w:vAlign w:val="center"/>
          </w:tcPr>
          <w:p w14:paraId="42546AD2" w14:textId="77777777" w:rsidR="001E411C" w:rsidRPr="00432934" w:rsidRDefault="001E411C" w:rsidP="001E411C">
            <w:pPr>
              <w:pStyle w:val="08-Tabelageral"/>
              <w:rPr>
                <w:rFonts w:cs="Arial"/>
                <w:b/>
                <w:szCs w:val="14"/>
              </w:rPr>
            </w:pPr>
            <w:r w:rsidRPr="00432934">
              <w:rPr>
                <w:rFonts w:cs="Arial"/>
                <w:b/>
                <w:szCs w:val="14"/>
              </w:rPr>
              <w:t>Banco do Brasil</w:t>
            </w:r>
          </w:p>
        </w:tc>
        <w:tc>
          <w:tcPr>
            <w:tcW w:w="1559" w:type="dxa"/>
            <w:tcBorders>
              <w:top w:val="single" w:sz="2" w:space="0" w:color="9CC2E5" w:themeColor="accent5" w:themeTint="99"/>
              <w:bottom w:val="single" w:sz="2" w:space="0" w:color="1F3864" w:themeColor="accent1" w:themeShade="80"/>
            </w:tcBorders>
            <w:shd w:val="clear" w:color="auto" w:fill="auto"/>
            <w:vAlign w:val="center"/>
          </w:tcPr>
          <w:p w14:paraId="3B92D57A" w14:textId="77777777" w:rsidR="001E411C" w:rsidRPr="00432934" w:rsidRDefault="001E411C" w:rsidP="001E411C">
            <w:pPr>
              <w:pStyle w:val="08-Tabelageral"/>
              <w:rPr>
                <w:rFonts w:cs="Arial"/>
                <w:b/>
                <w:szCs w:val="14"/>
              </w:rPr>
            </w:pPr>
            <w:r w:rsidRPr="00432934">
              <w:rPr>
                <w:rFonts w:cs="Arial"/>
                <w:b/>
                <w:szCs w:val="14"/>
              </w:rPr>
              <w:t xml:space="preserve">Associates </w:t>
            </w:r>
            <w:proofErr w:type="spellStart"/>
            <w:r w:rsidRPr="00432934">
              <w:rPr>
                <w:rFonts w:cs="Arial"/>
                <w:b/>
                <w:szCs w:val="14"/>
              </w:rPr>
              <w:t>and</w:t>
            </w:r>
            <w:proofErr w:type="spellEnd"/>
            <w:r w:rsidRPr="00432934">
              <w:rPr>
                <w:rFonts w:cs="Arial"/>
                <w:b/>
                <w:szCs w:val="14"/>
              </w:rPr>
              <w:t xml:space="preserve"> joint ventures </w:t>
            </w:r>
            <w:r w:rsidRPr="00432934">
              <w:rPr>
                <w:rFonts w:cs="Arial"/>
                <w:b/>
                <w:szCs w:val="14"/>
                <w:vertAlign w:val="superscript"/>
              </w:rPr>
              <w:t>(1)</w:t>
            </w:r>
          </w:p>
        </w:tc>
        <w:tc>
          <w:tcPr>
            <w:tcW w:w="284" w:type="dxa"/>
            <w:gridSpan w:val="2"/>
            <w:tcBorders>
              <w:top w:val="single" w:sz="2" w:space="0" w:color="9CC2E5" w:themeColor="accent5" w:themeTint="99"/>
              <w:bottom w:val="single" w:sz="2" w:space="0" w:color="1F3864" w:themeColor="accent1" w:themeShade="80"/>
            </w:tcBorders>
            <w:shd w:val="clear" w:color="auto" w:fill="auto"/>
            <w:vAlign w:val="center"/>
          </w:tcPr>
          <w:p w14:paraId="0B148556" w14:textId="77777777" w:rsidR="001E411C" w:rsidRPr="00432934" w:rsidRDefault="001E411C" w:rsidP="001E411C">
            <w:pPr>
              <w:pStyle w:val="08-Tabelageral"/>
              <w:rPr>
                <w:rFonts w:cs="Arial"/>
                <w:b/>
                <w:szCs w:val="14"/>
              </w:rPr>
            </w:pPr>
          </w:p>
        </w:tc>
        <w:tc>
          <w:tcPr>
            <w:tcW w:w="1417" w:type="dxa"/>
            <w:tcBorders>
              <w:top w:val="single" w:sz="2" w:space="0" w:color="9CC2E5" w:themeColor="accent5" w:themeTint="99"/>
              <w:bottom w:val="single" w:sz="2" w:space="0" w:color="1F3864" w:themeColor="accent1" w:themeShade="80"/>
            </w:tcBorders>
            <w:shd w:val="clear" w:color="auto" w:fill="auto"/>
            <w:vAlign w:val="center"/>
          </w:tcPr>
          <w:p w14:paraId="2D4BE9D1" w14:textId="77777777" w:rsidR="001E411C" w:rsidRPr="00432934" w:rsidRDefault="001E411C" w:rsidP="001E411C">
            <w:pPr>
              <w:pStyle w:val="08-Tabelageral"/>
              <w:rPr>
                <w:rFonts w:cs="Arial"/>
                <w:b/>
                <w:szCs w:val="14"/>
              </w:rPr>
            </w:pPr>
            <w:r w:rsidRPr="00432934">
              <w:rPr>
                <w:rFonts w:cs="Arial"/>
                <w:b/>
                <w:szCs w:val="14"/>
              </w:rPr>
              <w:t>Banco do Brasil</w:t>
            </w:r>
          </w:p>
        </w:tc>
        <w:tc>
          <w:tcPr>
            <w:tcW w:w="1559" w:type="dxa"/>
            <w:tcBorders>
              <w:top w:val="single" w:sz="2" w:space="0" w:color="9CC2E5" w:themeColor="accent5" w:themeTint="99"/>
              <w:bottom w:val="single" w:sz="2" w:space="0" w:color="1F3864" w:themeColor="accent1" w:themeShade="80"/>
            </w:tcBorders>
            <w:shd w:val="clear" w:color="auto" w:fill="auto"/>
            <w:vAlign w:val="center"/>
          </w:tcPr>
          <w:p w14:paraId="5455CBE5" w14:textId="77777777" w:rsidR="001E411C" w:rsidRPr="00432934" w:rsidRDefault="001E411C" w:rsidP="001E411C">
            <w:pPr>
              <w:pStyle w:val="08-Tabelageral"/>
              <w:rPr>
                <w:rFonts w:cs="Arial"/>
                <w:b/>
                <w:szCs w:val="14"/>
              </w:rPr>
            </w:pPr>
            <w:r w:rsidRPr="00432934">
              <w:rPr>
                <w:rFonts w:cs="Arial"/>
                <w:b/>
                <w:szCs w:val="14"/>
              </w:rPr>
              <w:t xml:space="preserve">Associates </w:t>
            </w:r>
            <w:proofErr w:type="spellStart"/>
            <w:r w:rsidRPr="00432934">
              <w:rPr>
                <w:rFonts w:cs="Arial"/>
                <w:b/>
                <w:szCs w:val="14"/>
              </w:rPr>
              <w:t>and</w:t>
            </w:r>
            <w:proofErr w:type="spellEnd"/>
            <w:r w:rsidRPr="00432934">
              <w:rPr>
                <w:rFonts w:cs="Arial"/>
                <w:b/>
                <w:szCs w:val="14"/>
              </w:rPr>
              <w:t xml:space="preserve"> joint ventures </w:t>
            </w:r>
            <w:r w:rsidRPr="00432934">
              <w:rPr>
                <w:rFonts w:cs="Arial"/>
                <w:b/>
                <w:szCs w:val="14"/>
                <w:vertAlign w:val="superscript"/>
              </w:rPr>
              <w:t>(1)</w:t>
            </w:r>
          </w:p>
        </w:tc>
      </w:tr>
      <w:tr w:rsidR="001E411C" w:rsidRPr="00D311AA" w14:paraId="0AA33E7B" w14:textId="77777777" w:rsidTr="001E411C">
        <w:trPr>
          <w:gridAfter w:val="1"/>
          <w:wAfter w:w="53" w:type="dxa"/>
          <w:trHeight w:val="238"/>
          <w:jc w:val="center"/>
        </w:trPr>
        <w:tc>
          <w:tcPr>
            <w:tcW w:w="3315" w:type="dxa"/>
            <w:gridSpan w:val="2"/>
            <w:tcBorders>
              <w:top w:val="single" w:sz="2" w:space="0" w:color="1F3864" w:themeColor="accent1" w:themeShade="80"/>
            </w:tcBorders>
            <w:shd w:val="clear" w:color="auto" w:fill="auto"/>
          </w:tcPr>
          <w:p w14:paraId="7EB147DE" w14:textId="77777777" w:rsidR="001E411C" w:rsidRPr="00432934" w:rsidRDefault="001E411C" w:rsidP="001E411C">
            <w:pPr>
              <w:pStyle w:val="08-Tabelageral"/>
              <w:jc w:val="left"/>
              <w:rPr>
                <w:rFonts w:cs="Arial"/>
                <w:b/>
              </w:rPr>
            </w:pPr>
            <w:r w:rsidRPr="00432934">
              <w:rPr>
                <w:rFonts w:cs="Arial"/>
                <w:b/>
              </w:rPr>
              <w:t>Income</w:t>
            </w:r>
          </w:p>
        </w:tc>
        <w:tc>
          <w:tcPr>
            <w:tcW w:w="1559" w:type="dxa"/>
            <w:gridSpan w:val="2"/>
            <w:tcBorders>
              <w:top w:val="single" w:sz="2" w:space="0" w:color="1F3864" w:themeColor="accent1" w:themeShade="80"/>
            </w:tcBorders>
            <w:shd w:val="clear" w:color="auto" w:fill="auto"/>
            <w:vAlign w:val="center"/>
          </w:tcPr>
          <w:p w14:paraId="721F123F" w14:textId="77777777" w:rsidR="001E411C" w:rsidRPr="00432934" w:rsidRDefault="001E411C" w:rsidP="001E411C">
            <w:pPr>
              <w:pStyle w:val="08-Tabelageral"/>
              <w:rPr>
                <w:rFonts w:cs="Arial"/>
                <w:b/>
                <w:szCs w:val="14"/>
              </w:rPr>
            </w:pPr>
          </w:p>
        </w:tc>
        <w:tc>
          <w:tcPr>
            <w:tcW w:w="1559" w:type="dxa"/>
            <w:tcBorders>
              <w:top w:val="single" w:sz="2" w:space="0" w:color="1F3864" w:themeColor="accent1" w:themeShade="80"/>
            </w:tcBorders>
            <w:shd w:val="clear" w:color="auto" w:fill="auto"/>
            <w:vAlign w:val="center"/>
          </w:tcPr>
          <w:p w14:paraId="2D0BEBCE" w14:textId="77777777" w:rsidR="001E411C" w:rsidRPr="00432934" w:rsidRDefault="001E411C" w:rsidP="001E411C">
            <w:pPr>
              <w:pStyle w:val="08-Tabelageral"/>
              <w:rPr>
                <w:rFonts w:cs="Arial"/>
                <w:b/>
                <w:szCs w:val="14"/>
              </w:rPr>
            </w:pPr>
          </w:p>
        </w:tc>
        <w:tc>
          <w:tcPr>
            <w:tcW w:w="284" w:type="dxa"/>
            <w:gridSpan w:val="2"/>
            <w:tcBorders>
              <w:top w:val="single" w:sz="2" w:space="0" w:color="1F3864" w:themeColor="accent1" w:themeShade="80"/>
            </w:tcBorders>
            <w:shd w:val="clear" w:color="auto" w:fill="auto"/>
          </w:tcPr>
          <w:p w14:paraId="3D620D7C" w14:textId="77777777" w:rsidR="001E411C" w:rsidRPr="00432934" w:rsidRDefault="001E411C" w:rsidP="001E411C">
            <w:pPr>
              <w:pStyle w:val="08-Tabelageral"/>
              <w:rPr>
                <w:rFonts w:cs="Arial"/>
                <w:b/>
              </w:rPr>
            </w:pPr>
          </w:p>
        </w:tc>
        <w:tc>
          <w:tcPr>
            <w:tcW w:w="1417" w:type="dxa"/>
            <w:tcBorders>
              <w:top w:val="single" w:sz="2" w:space="0" w:color="1F3864" w:themeColor="accent1" w:themeShade="80"/>
            </w:tcBorders>
            <w:shd w:val="clear" w:color="auto" w:fill="auto"/>
            <w:vAlign w:val="center"/>
          </w:tcPr>
          <w:p w14:paraId="75AC2B1B" w14:textId="77777777" w:rsidR="001E411C" w:rsidRPr="00432934" w:rsidRDefault="001E411C" w:rsidP="001E411C">
            <w:pPr>
              <w:pStyle w:val="08-Tabelageral"/>
              <w:rPr>
                <w:rFonts w:cs="Arial"/>
                <w:b/>
              </w:rPr>
            </w:pPr>
          </w:p>
        </w:tc>
        <w:tc>
          <w:tcPr>
            <w:tcW w:w="1559" w:type="dxa"/>
            <w:tcBorders>
              <w:top w:val="single" w:sz="2" w:space="0" w:color="1F3864" w:themeColor="accent1" w:themeShade="80"/>
            </w:tcBorders>
            <w:shd w:val="clear" w:color="auto" w:fill="auto"/>
            <w:vAlign w:val="center"/>
          </w:tcPr>
          <w:p w14:paraId="68FE9B93" w14:textId="77777777" w:rsidR="001E411C" w:rsidRPr="00432934" w:rsidRDefault="001E411C" w:rsidP="001E411C">
            <w:pPr>
              <w:pStyle w:val="08-Tabelageral"/>
              <w:rPr>
                <w:rFonts w:cs="Arial"/>
                <w:b/>
              </w:rPr>
            </w:pPr>
          </w:p>
        </w:tc>
      </w:tr>
      <w:tr w:rsidR="001E411C" w:rsidRPr="00D311AA" w14:paraId="57D89BE1" w14:textId="77777777" w:rsidTr="001E411C">
        <w:trPr>
          <w:gridAfter w:val="1"/>
          <w:wAfter w:w="53" w:type="dxa"/>
          <w:trHeight w:val="238"/>
          <w:jc w:val="center"/>
        </w:trPr>
        <w:tc>
          <w:tcPr>
            <w:tcW w:w="3315" w:type="dxa"/>
            <w:gridSpan w:val="2"/>
            <w:shd w:val="clear" w:color="auto" w:fill="auto"/>
          </w:tcPr>
          <w:p w14:paraId="33A0B3A0" w14:textId="77777777" w:rsidR="001E411C" w:rsidRPr="00432934" w:rsidRDefault="001E411C" w:rsidP="001E411C">
            <w:pPr>
              <w:pStyle w:val="08-Tabelageral"/>
              <w:ind w:left="113"/>
              <w:jc w:val="left"/>
              <w:rPr>
                <w:rFonts w:cs="Arial"/>
                <w:lang w:val="en-US"/>
              </w:rPr>
            </w:pPr>
            <w:r w:rsidRPr="00432934">
              <w:rPr>
                <w:rFonts w:cs="Arial"/>
                <w:lang w:val="en-US"/>
              </w:rPr>
              <w:t>Interest earnings of financial instruments</w:t>
            </w:r>
          </w:p>
        </w:tc>
        <w:tc>
          <w:tcPr>
            <w:tcW w:w="1559" w:type="dxa"/>
            <w:gridSpan w:val="2"/>
            <w:tcBorders>
              <w:top w:val="nil"/>
            </w:tcBorders>
            <w:shd w:val="clear" w:color="auto" w:fill="auto"/>
            <w:vAlign w:val="center"/>
          </w:tcPr>
          <w:p w14:paraId="3717CAC8" w14:textId="77777777" w:rsidR="001E411C" w:rsidRPr="00432934" w:rsidRDefault="001E411C" w:rsidP="001E411C">
            <w:pPr>
              <w:pStyle w:val="08-Tabelageral"/>
              <w:rPr>
                <w:rFonts w:cs="Arial"/>
              </w:rPr>
            </w:pPr>
            <w:r w:rsidRPr="00432934">
              <w:rPr>
                <w:rFonts w:cs="Arial"/>
              </w:rPr>
              <w:t>495,609</w:t>
            </w:r>
          </w:p>
        </w:tc>
        <w:tc>
          <w:tcPr>
            <w:tcW w:w="1559" w:type="dxa"/>
            <w:tcBorders>
              <w:top w:val="nil"/>
            </w:tcBorders>
            <w:shd w:val="clear" w:color="auto" w:fill="auto"/>
            <w:vAlign w:val="center"/>
          </w:tcPr>
          <w:p w14:paraId="26CB2357" w14:textId="77777777" w:rsidR="001E411C" w:rsidRPr="00432934" w:rsidRDefault="001E411C" w:rsidP="001E411C">
            <w:pPr>
              <w:pStyle w:val="08-Tabelageral"/>
              <w:rPr>
                <w:rFonts w:cs="Arial"/>
              </w:rPr>
            </w:pPr>
            <w:r w:rsidRPr="00432934">
              <w:rPr>
                <w:rFonts w:cs="Arial"/>
              </w:rPr>
              <w:t>--</w:t>
            </w:r>
          </w:p>
        </w:tc>
        <w:tc>
          <w:tcPr>
            <w:tcW w:w="284" w:type="dxa"/>
            <w:gridSpan w:val="2"/>
            <w:tcBorders>
              <w:top w:val="nil"/>
            </w:tcBorders>
            <w:shd w:val="clear" w:color="auto" w:fill="auto"/>
            <w:vAlign w:val="center"/>
          </w:tcPr>
          <w:p w14:paraId="5A177B6C" w14:textId="77777777" w:rsidR="001E411C" w:rsidRPr="00432934" w:rsidRDefault="001E411C" w:rsidP="001E411C">
            <w:pPr>
              <w:pStyle w:val="08-Tabelageral"/>
              <w:rPr>
                <w:rFonts w:cs="Arial"/>
              </w:rPr>
            </w:pPr>
          </w:p>
        </w:tc>
        <w:tc>
          <w:tcPr>
            <w:tcW w:w="1417" w:type="dxa"/>
            <w:tcBorders>
              <w:top w:val="nil"/>
            </w:tcBorders>
            <w:shd w:val="clear" w:color="auto" w:fill="auto"/>
            <w:vAlign w:val="center"/>
          </w:tcPr>
          <w:p w14:paraId="51E6CEA0" w14:textId="77777777" w:rsidR="001E411C" w:rsidRPr="00D311AA" w:rsidRDefault="001E411C" w:rsidP="001E411C">
            <w:pPr>
              <w:pStyle w:val="08-Tabelageral"/>
              <w:rPr>
                <w:rFonts w:cs="Arial"/>
                <w:szCs w:val="14"/>
              </w:rPr>
            </w:pPr>
            <w:r w:rsidRPr="00432934">
              <w:rPr>
                <w:rFonts w:cs="Arial"/>
              </w:rPr>
              <w:t>497,615</w:t>
            </w:r>
          </w:p>
        </w:tc>
        <w:tc>
          <w:tcPr>
            <w:tcW w:w="1559" w:type="dxa"/>
            <w:tcBorders>
              <w:top w:val="nil"/>
            </w:tcBorders>
            <w:shd w:val="clear" w:color="auto" w:fill="auto"/>
            <w:vAlign w:val="center"/>
          </w:tcPr>
          <w:p w14:paraId="1E91BBA6" w14:textId="77777777" w:rsidR="001E411C" w:rsidRPr="00D311AA" w:rsidRDefault="001E411C" w:rsidP="001E411C">
            <w:pPr>
              <w:pStyle w:val="08-Tabelageral"/>
              <w:rPr>
                <w:rFonts w:cs="Arial"/>
                <w:szCs w:val="14"/>
              </w:rPr>
            </w:pPr>
            <w:r w:rsidRPr="00432934">
              <w:rPr>
                <w:rFonts w:cs="Arial"/>
              </w:rPr>
              <w:t>--</w:t>
            </w:r>
          </w:p>
        </w:tc>
      </w:tr>
      <w:tr w:rsidR="001E411C" w:rsidRPr="00D311AA" w14:paraId="07DE3942" w14:textId="77777777" w:rsidTr="001E411C">
        <w:trPr>
          <w:gridAfter w:val="1"/>
          <w:wAfter w:w="53" w:type="dxa"/>
          <w:trHeight w:val="238"/>
          <w:jc w:val="center"/>
        </w:trPr>
        <w:tc>
          <w:tcPr>
            <w:tcW w:w="3315" w:type="dxa"/>
            <w:gridSpan w:val="2"/>
            <w:shd w:val="clear" w:color="auto" w:fill="auto"/>
            <w:vAlign w:val="center"/>
          </w:tcPr>
          <w:p w14:paraId="2BE0F901" w14:textId="77777777" w:rsidR="001E411C" w:rsidRPr="00432934" w:rsidRDefault="001E411C" w:rsidP="001E411C">
            <w:pPr>
              <w:pStyle w:val="08-Tabelageral"/>
              <w:ind w:left="113"/>
              <w:jc w:val="left"/>
              <w:rPr>
                <w:rFonts w:cs="Arial"/>
              </w:rPr>
            </w:pPr>
            <w:r w:rsidRPr="00432934">
              <w:rPr>
                <w:rFonts w:cs="Arial"/>
              </w:rPr>
              <w:t xml:space="preserve">Income </w:t>
            </w:r>
            <w:proofErr w:type="spellStart"/>
            <w:r w:rsidRPr="00432934">
              <w:rPr>
                <w:rFonts w:cs="Arial"/>
              </w:rPr>
              <w:t>from</w:t>
            </w:r>
            <w:proofErr w:type="spellEnd"/>
            <w:r w:rsidRPr="00432934">
              <w:rPr>
                <w:rFonts w:cs="Arial"/>
              </w:rPr>
              <w:t xml:space="preserve"> Commission</w:t>
            </w:r>
          </w:p>
        </w:tc>
        <w:tc>
          <w:tcPr>
            <w:tcW w:w="1559" w:type="dxa"/>
            <w:gridSpan w:val="2"/>
            <w:shd w:val="clear" w:color="auto" w:fill="auto"/>
            <w:vAlign w:val="center"/>
          </w:tcPr>
          <w:p w14:paraId="70BD7546" w14:textId="77777777" w:rsidR="001E411C" w:rsidRPr="00432934" w:rsidRDefault="001E411C" w:rsidP="001E411C">
            <w:pPr>
              <w:pStyle w:val="08-Tabelageral"/>
              <w:rPr>
                <w:rFonts w:cs="Arial"/>
              </w:rPr>
            </w:pPr>
            <w:r w:rsidRPr="00432934">
              <w:rPr>
                <w:rFonts w:cs="Arial"/>
              </w:rPr>
              <w:t>--</w:t>
            </w:r>
          </w:p>
        </w:tc>
        <w:tc>
          <w:tcPr>
            <w:tcW w:w="1559" w:type="dxa"/>
            <w:shd w:val="clear" w:color="auto" w:fill="auto"/>
            <w:vAlign w:val="center"/>
          </w:tcPr>
          <w:p w14:paraId="2F48FD6F" w14:textId="4D2FFBF9" w:rsidR="001E411C" w:rsidRPr="00432934" w:rsidRDefault="00FD1CBE" w:rsidP="001E411C">
            <w:pPr>
              <w:pStyle w:val="08-Tabelageral"/>
              <w:rPr>
                <w:rFonts w:cs="Arial"/>
              </w:rPr>
            </w:pPr>
            <w:r w:rsidRPr="00432934">
              <w:rPr>
                <w:rFonts w:cs="Arial"/>
              </w:rPr>
              <w:t>4,837,790</w:t>
            </w:r>
          </w:p>
        </w:tc>
        <w:tc>
          <w:tcPr>
            <w:tcW w:w="284" w:type="dxa"/>
            <w:gridSpan w:val="2"/>
            <w:shd w:val="clear" w:color="auto" w:fill="auto"/>
            <w:vAlign w:val="center"/>
          </w:tcPr>
          <w:p w14:paraId="1E2F60AC" w14:textId="77777777" w:rsidR="001E411C" w:rsidRPr="00432934" w:rsidRDefault="001E411C" w:rsidP="001E411C">
            <w:pPr>
              <w:pStyle w:val="08-Tabelageral"/>
              <w:rPr>
                <w:rFonts w:cs="Arial"/>
              </w:rPr>
            </w:pPr>
          </w:p>
        </w:tc>
        <w:tc>
          <w:tcPr>
            <w:tcW w:w="1417" w:type="dxa"/>
            <w:shd w:val="clear" w:color="auto" w:fill="auto"/>
            <w:vAlign w:val="center"/>
          </w:tcPr>
          <w:p w14:paraId="1A9C55B1" w14:textId="77777777" w:rsidR="001E411C" w:rsidRPr="00D311AA" w:rsidRDefault="001E411C" w:rsidP="001E411C">
            <w:pPr>
              <w:pStyle w:val="08-Tabelageral"/>
              <w:rPr>
                <w:rFonts w:cs="Arial"/>
                <w:szCs w:val="14"/>
              </w:rPr>
            </w:pPr>
            <w:r w:rsidRPr="00432934">
              <w:rPr>
                <w:rFonts w:cs="Arial"/>
              </w:rPr>
              <w:t>--</w:t>
            </w:r>
          </w:p>
        </w:tc>
        <w:tc>
          <w:tcPr>
            <w:tcW w:w="1559" w:type="dxa"/>
            <w:shd w:val="clear" w:color="auto" w:fill="auto"/>
            <w:vAlign w:val="center"/>
          </w:tcPr>
          <w:p w14:paraId="7A902B68" w14:textId="77777777" w:rsidR="001E411C" w:rsidRPr="00D311AA" w:rsidRDefault="001E411C" w:rsidP="001E411C">
            <w:pPr>
              <w:pStyle w:val="08-Tabelageral"/>
              <w:rPr>
                <w:rFonts w:cs="Arial"/>
                <w:szCs w:val="14"/>
              </w:rPr>
            </w:pPr>
            <w:r w:rsidRPr="00432934">
              <w:rPr>
                <w:rFonts w:cs="Arial"/>
              </w:rPr>
              <w:t>4,515,298</w:t>
            </w:r>
          </w:p>
        </w:tc>
      </w:tr>
      <w:tr w:rsidR="001E411C" w:rsidRPr="00D311AA" w14:paraId="2F43796F" w14:textId="77777777" w:rsidTr="001E411C">
        <w:trPr>
          <w:gridAfter w:val="1"/>
          <w:wAfter w:w="53" w:type="dxa"/>
          <w:trHeight w:val="238"/>
          <w:jc w:val="center"/>
        </w:trPr>
        <w:tc>
          <w:tcPr>
            <w:tcW w:w="3315" w:type="dxa"/>
            <w:gridSpan w:val="2"/>
            <w:tcBorders>
              <w:bottom w:val="nil"/>
            </w:tcBorders>
            <w:shd w:val="clear" w:color="auto" w:fill="auto"/>
            <w:vAlign w:val="center"/>
          </w:tcPr>
          <w:p w14:paraId="734751D8" w14:textId="77777777" w:rsidR="001E411C" w:rsidRPr="00432934" w:rsidRDefault="001E411C" w:rsidP="001E411C">
            <w:pPr>
              <w:pStyle w:val="08-Tabelageral"/>
              <w:ind w:left="113"/>
              <w:jc w:val="left"/>
              <w:rPr>
                <w:rFonts w:cs="Arial"/>
              </w:rPr>
            </w:pPr>
            <w:proofErr w:type="spellStart"/>
            <w:r w:rsidRPr="00432934">
              <w:rPr>
                <w:rFonts w:cs="Arial"/>
              </w:rPr>
              <w:t>Personnel</w:t>
            </w:r>
            <w:proofErr w:type="spellEnd"/>
            <w:r w:rsidRPr="00432934">
              <w:rPr>
                <w:rFonts w:cs="Arial"/>
              </w:rPr>
              <w:t xml:space="preserve"> </w:t>
            </w:r>
            <w:proofErr w:type="spellStart"/>
            <w:r w:rsidRPr="00432934">
              <w:rPr>
                <w:rFonts w:cs="Arial"/>
              </w:rPr>
              <w:t>expenses</w:t>
            </w:r>
            <w:proofErr w:type="spellEnd"/>
          </w:p>
        </w:tc>
        <w:tc>
          <w:tcPr>
            <w:tcW w:w="1559" w:type="dxa"/>
            <w:gridSpan w:val="2"/>
            <w:tcBorders>
              <w:bottom w:val="nil"/>
            </w:tcBorders>
            <w:shd w:val="clear" w:color="auto" w:fill="auto"/>
            <w:vAlign w:val="center"/>
          </w:tcPr>
          <w:p w14:paraId="121BC681" w14:textId="77777777" w:rsidR="001E411C" w:rsidRPr="00432934" w:rsidRDefault="001E411C" w:rsidP="001E411C">
            <w:pPr>
              <w:pStyle w:val="08-Tabelageral"/>
              <w:rPr>
                <w:rFonts w:cs="Arial"/>
              </w:rPr>
            </w:pPr>
            <w:r w:rsidRPr="00432934">
              <w:rPr>
                <w:rFonts w:cs="Arial"/>
              </w:rPr>
              <w:t>(86,122)</w:t>
            </w:r>
          </w:p>
        </w:tc>
        <w:tc>
          <w:tcPr>
            <w:tcW w:w="1559" w:type="dxa"/>
            <w:tcBorders>
              <w:bottom w:val="nil"/>
            </w:tcBorders>
            <w:shd w:val="clear" w:color="auto" w:fill="auto"/>
            <w:vAlign w:val="center"/>
          </w:tcPr>
          <w:p w14:paraId="4E9B003B" w14:textId="77777777" w:rsidR="001E411C" w:rsidRPr="00432934" w:rsidRDefault="001E411C" w:rsidP="001E411C">
            <w:pPr>
              <w:pStyle w:val="08-Tabelageral"/>
              <w:rPr>
                <w:rFonts w:cs="Arial"/>
              </w:rPr>
            </w:pPr>
            <w:r w:rsidRPr="00432934">
              <w:rPr>
                <w:rFonts w:cs="Arial"/>
              </w:rPr>
              <w:t>--</w:t>
            </w:r>
          </w:p>
        </w:tc>
        <w:tc>
          <w:tcPr>
            <w:tcW w:w="284" w:type="dxa"/>
            <w:gridSpan w:val="2"/>
            <w:tcBorders>
              <w:bottom w:val="nil"/>
            </w:tcBorders>
            <w:shd w:val="clear" w:color="auto" w:fill="auto"/>
            <w:vAlign w:val="center"/>
          </w:tcPr>
          <w:p w14:paraId="2B64A835" w14:textId="77777777" w:rsidR="001E411C" w:rsidRPr="00432934" w:rsidRDefault="001E411C" w:rsidP="001E411C">
            <w:pPr>
              <w:pStyle w:val="08-Tabelageral"/>
              <w:rPr>
                <w:rFonts w:cs="Arial"/>
              </w:rPr>
            </w:pPr>
          </w:p>
        </w:tc>
        <w:tc>
          <w:tcPr>
            <w:tcW w:w="1417" w:type="dxa"/>
            <w:tcBorders>
              <w:bottom w:val="nil"/>
            </w:tcBorders>
            <w:shd w:val="clear" w:color="auto" w:fill="auto"/>
            <w:vAlign w:val="center"/>
          </w:tcPr>
          <w:p w14:paraId="4F95CBC0" w14:textId="77777777" w:rsidR="001E411C" w:rsidRPr="00D311AA" w:rsidRDefault="001E411C" w:rsidP="001E411C">
            <w:pPr>
              <w:pStyle w:val="08-Tabelageral"/>
              <w:rPr>
                <w:rFonts w:cs="Arial"/>
                <w:szCs w:val="14"/>
              </w:rPr>
            </w:pPr>
            <w:r w:rsidRPr="00432934">
              <w:rPr>
                <w:rFonts w:cs="Arial"/>
              </w:rPr>
              <w:t>(74,512)</w:t>
            </w:r>
          </w:p>
        </w:tc>
        <w:tc>
          <w:tcPr>
            <w:tcW w:w="1559" w:type="dxa"/>
            <w:tcBorders>
              <w:bottom w:val="nil"/>
            </w:tcBorders>
            <w:shd w:val="clear" w:color="auto" w:fill="auto"/>
            <w:vAlign w:val="center"/>
          </w:tcPr>
          <w:p w14:paraId="40B65E11" w14:textId="77777777" w:rsidR="001E411C" w:rsidRPr="00D311AA" w:rsidRDefault="001E411C" w:rsidP="001E411C">
            <w:pPr>
              <w:pStyle w:val="08-Tabelageral"/>
              <w:rPr>
                <w:rFonts w:cs="Arial"/>
                <w:szCs w:val="14"/>
              </w:rPr>
            </w:pPr>
            <w:r w:rsidRPr="00432934">
              <w:rPr>
                <w:rFonts w:cs="Arial"/>
              </w:rPr>
              <w:t>--</w:t>
            </w:r>
          </w:p>
        </w:tc>
      </w:tr>
      <w:tr w:rsidR="001E411C" w:rsidRPr="00D311AA" w14:paraId="6FC6CAB1" w14:textId="77777777" w:rsidTr="001E411C">
        <w:trPr>
          <w:gridAfter w:val="1"/>
          <w:wAfter w:w="53" w:type="dxa"/>
          <w:trHeight w:val="238"/>
          <w:jc w:val="center"/>
        </w:trPr>
        <w:tc>
          <w:tcPr>
            <w:tcW w:w="3315" w:type="dxa"/>
            <w:gridSpan w:val="2"/>
            <w:tcBorders>
              <w:top w:val="nil"/>
              <w:bottom w:val="nil"/>
            </w:tcBorders>
            <w:shd w:val="clear" w:color="auto" w:fill="auto"/>
            <w:vAlign w:val="center"/>
          </w:tcPr>
          <w:p w14:paraId="4A966733" w14:textId="77777777" w:rsidR="001E411C" w:rsidRPr="00432934" w:rsidRDefault="001E411C" w:rsidP="001E411C">
            <w:pPr>
              <w:pStyle w:val="08-Tabelageral"/>
              <w:ind w:left="113"/>
              <w:jc w:val="left"/>
              <w:rPr>
                <w:rFonts w:cs="Arial"/>
                <w:lang w:val="en-US"/>
              </w:rPr>
            </w:pPr>
            <w:r w:rsidRPr="00432934">
              <w:rPr>
                <w:rFonts w:cs="Arial"/>
                <w:lang w:val="en-US"/>
              </w:rPr>
              <w:t xml:space="preserve">Administrative expenses/costs of services provided </w:t>
            </w:r>
            <w:r w:rsidRPr="00432934">
              <w:rPr>
                <w:rFonts w:cs="Arial"/>
                <w:vertAlign w:val="superscript"/>
                <w:lang w:val="en-US"/>
              </w:rPr>
              <w:t>(2)</w:t>
            </w:r>
          </w:p>
        </w:tc>
        <w:tc>
          <w:tcPr>
            <w:tcW w:w="1559" w:type="dxa"/>
            <w:gridSpan w:val="2"/>
            <w:tcBorders>
              <w:top w:val="nil"/>
              <w:bottom w:val="nil"/>
            </w:tcBorders>
            <w:shd w:val="clear" w:color="auto" w:fill="auto"/>
            <w:vAlign w:val="center"/>
          </w:tcPr>
          <w:p w14:paraId="0701DB22" w14:textId="77777777" w:rsidR="001E411C" w:rsidRPr="00432934" w:rsidRDefault="001E411C" w:rsidP="001E411C">
            <w:pPr>
              <w:pStyle w:val="08-Tabelageral"/>
              <w:rPr>
                <w:rFonts w:cs="Arial"/>
              </w:rPr>
            </w:pPr>
            <w:r w:rsidRPr="00432934">
              <w:rPr>
                <w:rFonts w:cs="Arial"/>
              </w:rPr>
              <w:t>(215,368)</w:t>
            </w:r>
          </w:p>
        </w:tc>
        <w:tc>
          <w:tcPr>
            <w:tcW w:w="1559" w:type="dxa"/>
            <w:tcBorders>
              <w:top w:val="nil"/>
              <w:bottom w:val="nil"/>
            </w:tcBorders>
            <w:shd w:val="clear" w:color="auto" w:fill="auto"/>
            <w:vAlign w:val="center"/>
          </w:tcPr>
          <w:p w14:paraId="6D406564" w14:textId="77777777" w:rsidR="001E411C" w:rsidRPr="00432934" w:rsidRDefault="001E411C" w:rsidP="001E411C">
            <w:pPr>
              <w:pStyle w:val="08-Tabelageral"/>
              <w:rPr>
                <w:rFonts w:cs="Arial"/>
              </w:rPr>
            </w:pPr>
            <w:r w:rsidRPr="00432934">
              <w:rPr>
                <w:rFonts w:cs="Arial"/>
              </w:rPr>
              <w:t>--</w:t>
            </w:r>
          </w:p>
        </w:tc>
        <w:tc>
          <w:tcPr>
            <w:tcW w:w="284" w:type="dxa"/>
            <w:gridSpan w:val="2"/>
            <w:tcBorders>
              <w:top w:val="nil"/>
              <w:bottom w:val="nil"/>
            </w:tcBorders>
            <w:shd w:val="clear" w:color="auto" w:fill="auto"/>
            <w:vAlign w:val="center"/>
          </w:tcPr>
          <w:p w14:paraId="5A7E9674" w14:textId="77777777" w:rsidR="001E411C" w:rsidRPr="00432934" w:rsidRDefault="001E411C" w:rsidP="001E411C">
            <w:pPr>
              <w:pStyle w:val="08-Tabelageral"/>
              <w:rPr>
                <w:rFonts w:cs="Arial"/>
              </w:rPr>
            </w:pPr>
          </w:p>
        </w:tc>
        <w:tc>
          <w:tcPr>
            <w:tcW w:w="1417" w:type="dxa"/>
            <w:tcBorders>
              <w:top w:val="nil"/>
              <w:bottom w:val="nil"/>
            </w:tcBorders>
            <w:shd w:val="clear" w:color="auto" w:fill="auto"/>
            <w:vAlign w:val="center"/>
          </w:tcPr>
          <w:p w14:paraId="455EB3FC" w14:textId="77777777" w:rsidR="001E411C" w:rsidRPr="00D311AA" w:rsidRDefault="001E411C" w:rsidP="001E411C">
            <w:pPr>
              <w:pStyle w:val="08-Tabelageral"/>
              <w:rPr>
                <w:rFonts w:cs="Arial"/>
                <w:szCs w:val="14"/>
              </w:rPr>
            </w:pPr>
            <w:r w:rsidRPr="00432934">
              <w:rPr>
                <w:rFonts w:cs="Arial"/>
              </w:rPr>
              <w:t>(221,119)</w:t>
            </w:r>
          </w:p>
        </w:tc>
        <w:tc>
          <w:tcPr>
            <w:tcW w:w="1559" w:type="dxa"/>
            <w:tcBorders>
              <w:top w:val="nil"/>
              <w:bottom w:val="nil"/>
            </w:tcBorders>
            <w:shd w:val="clear" w:color="auto" w:fill="auto"/>
            <w:vAlign w:val="center"/>
          </w:tcPr>
          <w:p w14:paraId="5D2BAE33" w14:textId="77777777" w:rsidR="001E411C" w:rsidRPr="00D311AA" w:rsidRDefault="001E411C" w:rsidP="001E411C">
            <w:pPr>
              <w:pStyle w:val="08-Tabelageral"/>
              <w:rPr>
                <w:rFonts w:cs="Arial"/>
                <w:szCs w:val="14"/>
              </w:rPr>
            </w:pPr>
            <w:r w:rsidRPr="00432934">
              <w:rPr>
                <w:rFonts w:cs="Arial"/>
              </w:rPr>
              <w:t>--</w:t>
            </w:r>
          </w:p>
        </w:tc>
      </w:tr>
      <w:tr w:rsidR="001E411C" w:rsidRPr="00D311AA" w14:paraId="74254633" w14:textId="77777777" w:rsidTr="001E411C">
        <w:trPr>
          <w:gridAfter w:val="1"/>
          <w:wAfter w:w="53" w:type="dxa"/>
          <w:trHeight w:val="238"/>
          <w:jc w:val="center"/>
        </w:trPr>
        <w:tc>
          <w:tcPr>
            <w:tcW w:w="3315" w:type="dxa"/>
            <w:gridSpan w:val="2"/>
            <w:tcBorders>
              <w:top w:val="nil"/>
              <w:bottom w:val="single" w:sz="4" w:space="0" w:color="1F3864" w:themeColor="accent1" w:themeShade="80"/>
            </w:tcBorders>
            <w:shd w:val="clear" w:color="auto" w:fill="auto"/>
            <w:vAlign w:val="center"/>
          </w:tcPr>
          <w:p w14:paraId="385AE548" w14:textId="77777777" w:rsidR="001E411C" w:rsidRPr="00432934" w:rsidRDefault="001E411C" w:rsidP="001E411C">
            <w:pPr>
              <w:pStyle w:val="08-Tabelageral"/>
              <w:ind w:left="113"/>
              <w:jc w:val="left"/>
              <w:rPr>
                <w:rFonts w:cs="Arial"/>
              </w:rPr>
            </w:pPr>
            <w:proofErr w:type="spellStart"/>
            <w:r w:rsidRPr="00432934">
              <w:rPr>
                <w:rFonts w:cs="Arial"/>
              </w:rPr>
              <w:t>Monetary</w:t>
            </w:r>
            <w:proofErr w:type="spellEnd"/>
            <w:r w:rsidRPr="00432934">
              <w:rPr>
                <w:rFonts w:cs="Arial"/>
              </w:rPr>
              <w:t xml:space="preserve"> </w:t>
            </w:r>
            <w:proofErr w:type="spellStart"/>
            <w:r w:rsidRPr="00432934">
              <w:rPr>
                <w:rFonts w:cs="Arial"/>
              </w:rPr>
              <w:t>liabilities</w:t>
            </w:r>
            <w:proofErr w:type="spellEnd"/>
            <w:r w:rsidRPr="00432934">
              <w:rPr>
                <w:rFonts w:cs="Arial"/>
              </w:rPr>
              <w:t xml:space="preserve"> </w:t>
            </w:r>
            <w:proofErr w:type="spellStart"/>
            <w:r w:rsidRPr="00432934">
              <w:rPr>
                <w:rFonts w:cs="Arial"/>
              </w:rPr>
              <w:t>changes</w:t>
            </w:r>
            <w:proofErr w:type="spellEnd"/>
          </w:p>
        </w:tc>
        <w:tc>
          <w:tcPr>
            <w:tcW w:w="1559" w:type="dxa"/>
            <w:gridSpan w:val="2"/>
            <w:tcBorders>
              <w:top w:val="nil"/>
              <w:bottom w:val="single" w:sz="4" w:space="0" w:color="1F3864" w:themeColor="accent1" w:themeShade="80"/>
            </w:tcBorders>
            <w:shd w:val="clear" w:color="auto" w:fill="auto"/>
            <w:vAlign w:val="center"/>
          </w:tcPr>
          <w:p w14:paraId="121AD419" w14:textId="77777777" w:rsidR="001E411C" w:rsidRPr="00432934" w:rsidRDefault="001E411C" w:rsidP="001E411C">
            <w:pPr>
              <w:pStyle w:val="08-Tabelageral"/>
              <w:rPr>
                <w:rFonts w:cs="Arial"/>
              </w:rPr>
            </w:pPr>
            <w:r w:rsidRPr="00432934">
              <w:rPr>
                <w:rFonts w:cs="Arial"/>
              </w:rPr>
              <w:t>(51,198)</w:t>
            </w:r>
          </w:p>
        </w:tc>
        <w:tc>
          <w:tcPr>
            <w:tcW w:w="1559" w:type="dxa"/>
            <w:tcBorders>
              <w:top w:val="nil"/>
              <w:bottom w:val="single" w:sz="4" w:space="0" w:color="1F3864" w:themeColor="accent1" w:themeShade="80"/>
            </w:tcBorders>
            <w:shd w:val="clear" w:color="auto" w:fill="auto"/>
            <w:vAlign w:val="center"/>
          </w:tcPr>
          <w:p w14:paraId="2A478DDD" w14:textId="77777777" w:rsidR="001E411C" w:rsidRPr="00432934" w:rsidRDefault="001E411C" w:rsidP="001E411C">
            <w:pPr>
              <w:pStyle w:val="08-Tabelageral"/>
              <w:rPr>
                <w:rFonts w:cs="Arial"/>
              </w:rPr>
            </w:pPr>
            <w:r w:rsidRPr="00432934">
              <w:rPr>
                <w:rFonts w:cs="Arial"/>
              </w:rPr>
              <w:t>--</w:t>
            </w:r>
          </w:p>
        </w:tc>
        <w:tc>
          <w:tcPr>
            <w:tcW w:w="284" w:type="dxa"/>
            <w:gridSpan w:val="2"/>
            <w:tcBorders>
              <w:top w:val="nil"/>
              <w:bottom w:val="single" w:sz="4" w:space="0" w:color="1F3864" w:themeColor="accent1" w:themeShade="80"/>
            </w:tcBorders>
            <w:shd w:val="clear" w:color="auto" w:fill="auto"/>
            <w:vAlign w:val="center"/>
          </w:tcPr>
          <w:p w14:paraId="161A1567" w14:textId="77777777" w:rsidR="001E411C" w:rsidRPr="00432934" w:rsidRDefault="001E411C" w:rsidP="001E411C">
            <w:pPr>
              <w:pStyle w:val="08-Tabelageral"/>
              <w:rPr>
                <w:rFonts w:cs="Arial"/>
              </w:rPr>
            </w:pPr>
          </w:p>
        </w:tc>
        <w:tc>
          <w:tcPr>
            <w:tcW w:w="1417" w:type="dxa"/>
            <w:tcBorders>
              <w:top w:val="nil"/>
              <w:bottom w:val="single" w:sz="4" w:space="0" w:color="1F3864" w:themeColor="accent1" w:themeShade="80"/>
            </w:tcBorders>
            <w:shd w:val="clear" w:color="auto" w:fill="auto"/>
            <w:vAlign w:val="center"/>
          </w:tcPr>
          <w:p w14:paraId="01B3DA27" w14:textId="77777777" w:rsidR="001E411C" w:rsidRPr="00432934" w:rsidRDefault="001E411C" w:rsidP="001E411C">
            <w:pPr>
              <w:pStyle w:val="08-Tabelageral"/>
              <w:rPr>
                <w:rFonts w:cs="Arial"/>
              </w:rPr>
            </w:pPr>
            <w:r w:rsidRPr="00432934">
              <w:rPr>
                <w:rFonts w:cs="Arial"/>
              </w:rPr>
              <w:t>(17,056)</w:t>
            </w:r>
          </w:p>
        </w:tc>
        <w:tc>
          <w:tcPr>
            <w:tcW w:w="1559" w:type="dxa"/>
            <w:tcBorders>
              <w:top w:val="nil"/>
              <w:bottom w:val="single" w:sz="4" w:space="0" w:color="1F3864" w:themeColor="accent1" w:themeShade="80"/>
            </w:tcBorders>
            <w:shd w:val="clear" w:color="auto" w:fill="auto"/>
            <w:vAlign w:val="center"/>
          </w:tcPr>
          <w:p w14:paraId="6BC4B373" w14:textId="77777777" w:rsidR="001E411C" w:rsidRPr="00432934" w:rsidRDefault="001E411C" w:rsidP="001E411C">
            <w:pPr>
              <w:pStyle w:val="08-Tabelageral"/>
              <w:rPr>
                <w:rFonts w:cs="Arial"/>
              </w:rPr>
            </w:pPr>
            <w:r w:rsidRPr="00432934">
              <w:rPr>
                <w:rFonts w:cs="Arial"/>
              </w:rPr>
              <w:t>--</w:t>
            </w:r>
          </w:p>
        </w:tc>
      </w:tr>
    </w:tbl>
    <w:p w14:paraId="55031A5F" w14:textId="77777777" w:rsidR="001E411C" w:rsidRPr="00432934" w:rsidRDefault="001E411C" w:rsidP="00FF1523">
      <w:pPr>
        <w:pStyle w:val="07-Legenda"/>
        <w:numPr>
          <w:ilvl w:val="0"/>
          <w:numId w:val="8"/>
        </w:numPr>
        <w:tabs>
          <w:tab w:val="clear" w:pos="284"/>
          <w:tab w:val="left" w:pos="851"/>
        </w:tabs>
        <w:ind w:left="284" w:hanging="284"/>
        <w:rPr>
          <w:rFonts w:cs="Arial"/>
        </w:rPr>
      </w:pPr>
      <w:proofErr w:type="spellStart"/>
      <w:r w:rsidRPr="00432934">
        <w:rPr>
          <w:rFonts w:cs="Arial"/>
        </w:rPr>
        <w:t>Related</w:t>
      </w:r>
      <w:proofErr w:type="spellEnd"/>
      <w:r w:rsidRPr="00432934">
        <w:rPr>
          <w:rFonts w:cs="Arial"/>
        </w:rPr>
        <w:t xml:space="preserve"> </w:t>
      </w:r>
      <w:proofErr w:type="spellStart"/>
      <w:r w:rsidRPr="00432934">
        <w:rPr>
          <w:rFonts w:cs="Arial"/>
        </w:rPr>
        <w:t>companies</w:t>
      </w:r>
      <w:proofErr w:type="spellEnd"/>
      <w:r w:rsidRPr="00432934">
        <w:rPr>
          <w:rFonts w:cs="Arial"/>
        </w:rPr>
        <w:t xml:space="preserve"> BB MAPFRE Participações S.A. </w:t>
      </w:r>
      <w:proofErr w:type="spellStart"/>
      <w:r w:rsidRPr="00432934">
        <w:rPr>
          <w:rFonts w:cs="Arial"/>
        </w:rPr>
        <w:t>and</w:t>
      </w:r>
      <w:proofErr w:type="spellEnd"/>
      <w:r w:rsidRPr="00432934">
        <w:rPr>
          <w:rFonts w:cs="Arial"/>
        </w:rPr>
        <w:t xml:space="preserve"> its </w:t>
      </w:r>
      <w:proofErr w:type="spellStart"/>
      <w:r w:rsidRPr="00432934">
        <w:rPr>
          <w:rFonts w:cs="Arial"/>
        </w:rPr>
        <w:t>subsidiaries</w:t>
      </w:r>
      <w:proofErr w:type="spellEnd"/>
      <w:r w:rsidRPr="00432934">
        <w:rPr>
          <w:rFonts w:cs="Arial"/>
        </w:rPr>
        <w:t xml:space="preserve">, Brasilprev Seguros e Previdência S.A. </w:t>
      </w:r>
      <w:proofErr w:type="spellStart"/>
      <w:r w:rsidRPr="00432934">
        <w:rPr>
          <w:rFonts w:cs="Arial"/>
        </w:rPr>
        <w:t>Brasilcap</w:t>
      </w:r>
      <w:proofErr w:type="spellEnd"/>
      <w:r w:rsidRPr="00432934">
        <w:rPr>
          <w:rFonts w:cs="Arial"/>
        </w:rPr>
        <w:t xml:space="preserve"> Capitalização S.A. </w:t>
      </w:r>
      <w:proofErr w:type="spellStart"/>
      <w:r w:rsidRPr="00432934">
        <w:rPr>
          <w:rFonts w:cs="Arial"/>
        </w:rPr>
        <w:t>and</w:t>
      </w:r>
      <w:proofErr w:type="spellEnd"/>
      <w:r w:rsidRPr="00432934">
        <w:rPr>
          <w:rFonts w:cs="Arial"/>
        </w:rPr>
        <w:t xml:space="preserve"> </w:t>
      </w:r>
      <w:proofErr w:type="spellStart"/>
      <w:r w:rsidRPr="00432934">
        <w:rPr>
          <w:rFonts w:cs="Arial"/>
        </w:rPr>
        <w:t>Brasildental</w:t>
      </w:r>
      <w:proofErr w:type="spellEnd"/>
      <w:r w:rsidRPr="00432934">
        <w:rPr>
          <w:rFonts w:cs="Arial"/>
        </w:rPr>
        <w:t xml:space="preserve"> S.A.</w:t>
      </w:r>
    </w:p>
    <w:p w14:paraId="7317947D" w14:textId="77777777" w:rsidR="001E411C" w:rsidRPr="00432934" w:rsidRDefault="001E411C" w:rsidP="00FF1523">
      <w:pPr>
        <w:pStyle w:val="07-Legenda"/>
        <w:numPr>
          <w:ilvl w:val="0"/>
          <w:numId w:val="8"/>
        </w:numPr>
        <w:tabs>
          <w:tab w:val="clear" w:pos="284"/>
          <w:tab w:val="left" w:pos="851"/>
        </w:tabs>
        <w:ind w:left="284" w:hanging="284"/>
        <w:rPr>
          <w:rFonts w:cs="Arial"/>
          <w:lang w:val="en-US"/>
        </w:rPr>
      </w:pPr>
      <w:r w:rsidRPr="00432934">
        <w:rPr>
          <w:rFonts w:cs="Arial"/>
          <w:lang w:val="en-US"/>
        </w:rPr>
        <w:t xml:space="preserve">Refers to expenses as sharing contract customer data, use of staff, distribution network and resource materials technological and administrative, between the Banco do </w:t>
      </w:r>
      <w:proofErr w:type="spellStart"/>
      <w:r w:rsidRPr="00432934">
        <w:rPr>
          <w:rFonts w:cs="Arial"/>
          <w:lang w:val="en-US"/>
        </w:rPr>
        <w:t>Brasil</w:t>
      </w:r>
      <w:proofErr w:type="spellEnd"/>
      <w:r w:rsidRPr="00432934">
        <w:rPr>
          <w:rFonts w:cs="Arial"/>
          <w:lang w:val="en-US"/>
        </w:rPr>
        <w:t xml:space="preserve">, BB </w:t>
      </w:r>
      <w:proofErr w:type="spellStart"/>
      <w:r w:rsidRPr="00432934">
        <w:rPr>
          <w:rFonts w:cs="Arial"/>
          <w:lang w:val="en-US"/>
        </w:rPr>
        <w:t>Seguridade</w:t>
      </w:r>
      <w:proofErr w:type="spellEnd"/>
      <w:r w:rsidRPr="00432934">
        <w:rPr>
          <w:rFonts w:cs="Arial"/>
          <w:lang w:val="en-US"/>
        </w:rPr>
        <w:t xml:space="preserve">, BB </w:t>
      </w:r>
      <w:proofErr w:type="spellStart"/>
      <w:r w:rsidRPr="00432934">
        <w:rPr>
          <w:rFonts w:cs="Arial"/>
          <w:lang w:val="en-US"/>
        </w:rPr>
        <w:t>Corretora</w:t>
      </w:r>
      <w:proofErr w:type="spellEnd"/>
      <w:r w:rsidRPr="00432934">
        <w:rPr>
          <w:rFonts w:cs="Arial"/>
          <w:lang w:val="en-US"/>
        </w:rPr>
        <w:t xml:space="preserve"> and BB </w:t>
      </w:r>
      <w:proofErr w:type="spellStart"/>
      <w:r w:rsidRPr="00432934">
        <w:rPr>
          <w:rFonts w:cs="Arial"/>
          <w:lang w:val="en-US"/>
        </w:rPr>
        <w:t>Seguros</w:t>
      </w:r>
      <w:proofErr w:type="spellEnd"/>
      <w:r w:rsidRPr="00432934">
        <w:rPr>
          <w:rFonts w:cs="Arial"/>
          <w:lang w:val="en-US"/>
        </w:rPr>
        <w:t>.</w:t>
      </w:r>
    </w:p>
    <w:p w14:paraId="6AA8616A" w14:textId="77777777" w:rsidR="001E411C" w:rsidRPr="00432934" w:rsidRDefault="001E411C" w:rsidP="00FF1523">
      <w:pPr>
        <w:pStyle w:val="03-SubttulodeNota"/>
        <w:numPr>
          <w:ilvl w:val="0"/>
          <w:numId w:val="3"/>
        </w:numPr>
        <w:ind w:left="284" w:hanging="284"/>
        <w:rPr>
          <w:rFonts w:cs="Arial"/>
          <w:color w:val="1F3864" w:themeColor="accent1" w:themeShade="80"/>
          <w:sz w:val="18"/>
          <w:szCs w:val="18"/>
          <w:lang w:val="en-US"/>
        </w:rPr>
      </w:pPr>
      <w:r w:rsidRPr="00432934">
        <w:rPr>
          <w:rFonts w:cs="Arial"/>
          <w:color w:val="1F3864" w:themeColor="accent1" w:themeShade="80"/>
          <w:sz w:val="18"/>
          <w:szCs w:val="18"/>
          <w:lang w:val="en-US"/>
        </w:rPr>
        <w:t>Compensation Paid to Employees and Directors</w:t>
      </w:r>
    </w:p>
    <w:p w14:paraId="58AE0FD3" w14:textId="77777777" w:rsidR="001E411C" w:rsidRPr="00432934" w:rsidRDefault="001E411C" w:rsidP="001E411C">
      <w:pPr>
        <w:pStyle w:val="05-Textonormal"/>
        <w:rPr>
          <w:rFonts w:cs="Arial"/>
          <w:lang w:val="en-US"/>
        </w:rPr>
      </w:pPr>
      <w:r w:rsidRPr="00432934">
        <w:rPr>
          <w:rFonts w:cs="Arial"/>
          <w:lang w:val="en-US"/>
        </w:rPr>
        <w:t xml:space="preserve">On April 15, 2021, and May 27, 2021, an agreement of assignment new version of employees of Banco do Brasil S.A, to BB </w:t>
      </w:r>
      <w:proofErr w:type="spellStart"/>
      <w:r w:rsidRPr="00432934">
        <w:rPr>
          <w:rFonts w:cs="Arial"/>
          <w:lang w:val="en-US"/>
        </w:rPr>
        <w:t>Seguridade</w:t>
      </w:r>
      <w:proofErr w:type="spellEnd"/>
      <w:r w:rsidRPr="00432934">
        <w:rPr>
          <w:rFonts w:cs="Arial"/>
          <w:lang w:val="en-US"/>
        </w:rPr>
        <w:t xml:space="preserve">, for the office of Director levels, Management and other positions of trust was signed. The Banco do Brasil S.A. continues to process the payroll of the transferred employees, receiving a monthly repayment of all current costs from BB </w:t>
      </w:r>
      <w:proofErr w:type="spellStart"/>
      <w:r w:rsidRPr="00432934">
        <w:rPr>
          <w:rFonts w:cs="Arial"/>
          <w:lang w:val="en-US"/>
        </w:rPr>
        <w:t>Seguridade</w:t>
      </w:r>
      <w:proofErr w:type="spellEnd"/>
      <w:r w:rsidRPr="00432934">
        <w:rPr>
          <w:rFonts w:cs="Arial"/>
          <w:lang w:val="en-US"/>
        </w:rPr>
        <w:t>. On December 31, 2023, there were 190 employees assigned (175 on December 31, 2022), considering those occupying non-statutory and statutory functions (Executive Board).</w:t>
      </w:r>
    </w:p>
    <w:p w14:paraId="28A1F635" w14:textId="77777777" w:rsidR="001E411C" w:rsidRPr="00432934" w:rsidRDefault="001E411C" w:rsidP="002C0FCD">
      <w:pPr>
        <w:pStyle w:val="03-SubttulodeNota"/>
        <w:pageBreakBefore/>
        <w:numPr>
          <w:ilvl w:val="0"/>
          <w:numId w:val="3"/>
        </w:numPr>
        <w:ind w:left="284" w:hanging="284"/>
        <w:rPr>
          <w:rFonts w:cs="Arial"/>
          <w:color w:val="1F3864" w:themeColor="accent1" w:themeShade="80"/>
          <w:sz w:val="18"/>
          <w:szCs w:val="18"/>
        </w:rPr>
      </w:pPr>
      <w:proofErr w:type="spellStart"/>
      <w:r w:rsidRPr="00432934">
        <w:rPr>
          <w:rFonts w:cs="Arial"/>
          <w:color w:val="1F3864" w:themeColor="accent1" w:themeShade="80"/>
          <w:sz w:val="18"/>
          <w:szCs w:val="18"/>
        </w:rPr>
        <w:lastRenderedPageBreak/>
        <w:t>Remuneration</w:t>
      </w:r>
      <w:proofErr w:type="spellEnd"/>
      <w:r w:rsidRPr="00432934">
        <w:rPr>
          <w:rFonts w:cs="Arial"/>
          <w:color w:val="1F3864" w:themeColor="accent1" w:themeShade="80"/>
          <w:sz w:val="18"/>
          <w:szCs w:val="18"/>
        </w:rPr>
        <w:t xml:space="preserve"> </w:t>
      </w:r>
      <w:proofErr w:type="spellStart"/>
      <w:r w:rsidRPr="00432934">
        <w:rPr>
          <w:rFonts w:cs="Arial"/>
          <w:color w:val="1F3864" w:themeColor="accent1" w:themeShade="80"/>
          <w:sz w:val="18"/>
          <w:szCs w:val="18"/>
        </w:rPr>
        <w:t>of</w:t>
      </w:r>
      <w:proofErr w:type="spellEnd"/>
      <w:r w:rsidRPr="00432934">
        <w:rPr>
          <w:rFonts w:cs="Arial"/>
          <w:color w:val="1F3864" w:themeColor="accent1" w:themeShade="80"/>
          <w:sz w:val="18"/>
          <w:szCs w:val="18"/>
        </w:rPr>
        <w:t xml:space="preserve"> </w:t>
      </w:r>
      <w:proofErr w:type="spellStart"/>
      <w:r w:rsidRPr="00432934">
        <w:rPr>
          <w:rFonts w:cs="Arial"/>
          <w:color w:val="1F3864" w:themeColor="accent1" w:themeShade="80"/>
          <w:sz w:val="18"/>
          <w:szCs w:val="18"/>
        </w:rPr>
        <w:t>employees</w:t>
      </w:r>
      <w:proofErr w:type="spellEnd"/>
      <w:r w:rsidRPr="00432934">
        <w:rPr>
          <w:rFonts w:cs="Arial"/>
          <w:color w:val="1F3864" w:themeColor="accent1" w:themeShade="80"/>
          <w:sz w:val="18"/>
          <w:szCs w:val="18"/>
        </w:rPr>
        <w:t xml:space="preserve"> </w:t>
      </w:r>
      <w:proofErr w:type="spellStart"/>
      <w:r w:rsidRPr="00432934">
        <w:rPr>
          <w:rFonts w:cs="Arial"/>
          <w:color w:val="1F3864" w:themeColor="accent1" w:themeShade="80"/>
          <w:sz w:val="18"/>
          <w:szCs w:val="18"/>
        </w:rPr>
        <w:t>and</w:t>
      </w:r>
      <w:proofErr w:type="spellEnd"/>
      <w:r w:rsidRPr="00432934">
        <w:rPr>
          <w:rFonts w:cs="Arial"/>
          <w:color w:val="1F3864" w:themeColor="accent1" w:themeShade="80"/>
          <w:sz w:val="18"/>
          <w:szCs w:val="18"/>
        </w:rPr>
        <w:t xml:space="preserve"> managers</w:t>
      </w:r>
    </w:p>
    <w:p w14:paraId="686F1FF3" w14:textId="77777777" w:rsidR="001E411C" w:rsidRPr="00432934" w:rsidRDefault="001E411C" w:rsidP="001E411C">
      <w:pPr>
        <w:pStyle w:val="05-Textonormal"/>
        <w:rPr>
          <w:rFonts w:cs="Arial"/>
          <w:lang w:val="en-US"/>
        </w:rPr>
      </w:pPr>
      <w:r w:rsidRPr="00432934">
        <w:rPr>
          <w:rFonts w:cs="Arial"/>
          <w:lang w:val="en-US"/>
        </w:rPr>
        <w:t xml:space="preserve">Monthly wages paid to employees and Directors of the BB </w:t>
      </w:r>
      <w:proofErr w:type="spellStart"/>
      <w:r w:rsidRPr="00432934">
        <w:rPr>
          <w:rFonts w:cs="Arial"/>
          <w:lang w:val="en-US"/>
        </w:rPr>
        <w:t>Seguridade</w:t>
      </w:r>
      <w:proofErr w:type="spellEnd"/>
      <w:r w:rsidRPr="00432934">
        <w:rPr>
          <w:rFonts w:cs="Arial"/>
          <w:lang w:val="en-US"/>
        </w:rPr>
        <w:t xml:space="preserve"> S.A.</w:t>
      </w:r>
    </w:p>
    <w:p w14:paraId="737E3A22" w14:textId="77777777" w:rsidR="001E411C" w:rsidRPr="00D311AA" w:rsidRDefault="001E411C" w:rsidP="001E411C">
      <w:pPr>
        <w:pStyle w:val="05-Textonormal"/>
        <w:spacing w:before="0" w:after="0" w:line="240" w:lineRule="auto"/>
        <w:jc w:val="right"/>
        <w:rPr>
          <w:rFonts w:cs="Arial"/>
          <w:b/>
          <w:sz w:val="14"/>
          <w:szCs w:val="14"/>
          <w:lang w:eastAsia="zh-CN"/>
        </w:rPr>
      </w:pPr>
      <w:r w:rsidRPr="00675CAE">
        <w:rPr>
          <w:rFonts w:cs="Arial"/>
          <w:b/>
          <w:sz w:val="14"/>
          <w:szCs w:val="14"/>
          <w:lang w:val="en-US" w:eastAsia="zh-CN"/>
        </w:rPr>
        <w:tab/>
      </w:r>
      <w:r w:rsidRPr="00675CAE">
        <w:rPr>
          <w:rFonts w:cs="Arial"/>
          <w:b/>
          <w:sz w:val="14"/>
          <w:szCs w:val="14"/>
          <w:lang w:val="en-US" w:eastAsia="zh-CN"/>
        </w:rPr>
        <w:tab/>
      </w:r>
      <w:r w:rsidRPr="00D311AA">
        <w:rPr>
          <w:rFonts w:cs="Arial"/>
          <w:b/>
          <w:sz w:val="14"/>
          <w:szCs w:val="14"/>
          <w:lang w:eastAsia="zh-CN"/>
        </w:rPr>
        <w:t>In Reais</w:t>
      </w:r>
    </w:p>
    <w:tbl>
      <w:tblPr>
        <w:tblW w:w="9747" w:type="dxa"/>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094"/>
        <w:gridCol w:w="604"/>
        <w:gridCol w:w="1411"/>
        <w:gridCol w:w="1412"/>
        <w:gridCol w:w="283"/>
        <w:gridCol w:w="1417"/>
        <w:gridCol w:w="1526"/>
      </w:tblGrid>
      <w:tr w:rsidR="00320B14" w:rsidRPr="00530549" w14:paraId="38EC4A3C" w14:textId="77777777">
        <w:trPr>
          <w:trHeight w:val="227"/>
        </w:trPr>
        <w:tc>
          <w:tcPr>
            <w:tcW w:w="6521" w:type="dxa"/>
            <w:gridSpan w:val="4"/>
            <w:tcBorders>
              <w:top w:val="single" w:sz="2" w:space="0" w:color="1F3864" w:themeColor="accent1" w:themeShade="80"/>
              <w:bottom w:val="single" w:sz="2" w:space="0" w:color="1F3864" w:themeColor="accent1" w:themeShade="80"/>
            </w:tcBorders>
          </w:tcPr>
          <w:p w14:paraId="4C892EE6" w14:textId="77777777" w:rsidR="00320B14" w:rsidRPr="00530549" w:rsidRDefault="00320B14">
            <w:pPr>
              <w:keepNext/>
              <w:keepLines/>
              <w:spacing w:before="40" w:after="40"/>
              <w:jc w:val="right"/>
              <w:rPr>
                <w:rFonts w:ascii="Arial" w:hAnsi="Arial" w:cs="Arial"/>
                <w:b/>
                <w:bCs/>
                <w:spacing w:val="-2"/>
                <w:sz w:val="14"/>
                <w:szCs w:val="18"/>
              </w:rPr>
            </w:pPr>
          </w:p>
        </w:tc>
        <w:tc>
          <w:tcPr>
            <w:tcW w:w="283" w:type="dxa"/>
            <w:tcBorders>
              <w:top w:val="single" w:sz="2" w:space="0" w:color="1F3864" w:themeColor="accent1" w:themeShade="80"/>
              <w:bottom w:val="single" w:sz="2" w:space="0" w:color="1F3864" w:themeColor="accent1" w:themeShade="80"/>
            </w:tcBorders>
          </w:tcPr>
          <w:p w14:paraId="45D913D5" w14:textId="77777777" w:rsidR="00320B14" w:rsidRPr="00530549" w:rsidRDefault="00320B14">
            <w:pPr>
              <w:keepNext/>
              <w:keepLines/>
              <w:spacing w:before="40" w:after="40"/>
              <w:jc w:val="right"/>
              <w:rPr>
                <w:rFonts w:ascii="Arial" w:hAnsi="Arial" w:cs="Arial"/>
                <w:b/>
                <w:bCs/>
                <w:spacing w:val="-2"/>
                <w:sz w:val="14"/>
                <w:szCs w:val="18"/>
              </w:rPr>
            </w:pPr>
          </w:p>
        </w:tc>
        <w:tc>
          <w:tcPr>
            <w:tcW w:w="1417" w:type="dxa"/>
            <w:tcBorders>
              <w:top w:val="single" w:sz="2" w:space="0" w:color="1F3864" w:themeColor="accent1" w:themeShade="80"/>
              <w:bottom w:val="single" w:sz="2" w:space="0" w:color="1F3864" w:themeColor="accent1" w:themeShade="80"/>
            </w:tcBorders>
          </w:tcPr>
          <w:p w14:paraId="33DAA9E5" w14:textId="77777777" w:rsidR="00320B14" w:rsidRPr="00530549" w:rsidRDefault="00320B14">
            <w:pPr>
              <w:keepNext/>
              <w:keepLines/>
              <w:spacing w:before="40" w:after="40"/>
              <w:jc w:val="right"/>
              <w:rPr>
                <w:rFonts w:ascii="Arial" w:hAnsi="Arial" w:cs="Arial"/>
                <w:b/>
                <w:bCs/>
                <w:spacing w:val="-2"/>
                <w:sz w:val="14"/>
                <w:szCs w:val="18"/>
              </w:rPr>
            </w:pPr>
            <w:proofErr w:type="spellStart"/>
            <w:r>
              <w:rPr>
                <w:rFonts w:ascii="Arial" w:hAnsi="Arial" w:cs="Arial"/>
                <w:b/>
                <w:bCs/>
                <w:spacing w:val="-2"/>
                <w:sz w:val="14"/>
                <w:szCs w:val="18"/>
              </w:rPr>
              <w:t>Dec</w:t>
            </w:r>
            <w:proofErr w:type="spellEnd"/>
            <w:r w:rsidRPr="00530549">
              <w:rPr>
                <w:rFonts w:ascii="Arial" w:hAnsi="Arial" w:cs="Arial"/>
                <w:b/>
                <w:bCs/>
                <w:spacing w:val="-2"/>
                <w:sz w:val="14"/>
                <w:szCs w:val="18"/>
              </w:rPr>
              <w:t xml:space="preserve"> 3</w:t>
            </w:r>
            <w:r>
              <w:rPr>
                <w:rFonts w:ascii="Arial" w:hAnsi="Arial" w:cs="Arial"/>
                <w:b/>
                <w:bCs/>
                <w:spacing w:val="-2"/>
                <w:sz w:val="14"/>
                <w:szCs w:val="18"/>
              </w:rPr>
              <w:t>1</w:t>
            </w:r>
            <w:r w:rsidRPr="00530549">
              <w:rPr>
                <w:rFonts w:ascii="Arial" w:hAnsi="Arial" w:cs="Arial"/>
                <w:b/>
                <w:bCs/>
                <w:spacing w:val="-2"/>
                <w:sz w:val="14"/>
                <w:szCs w:val="18"/>
              </w:rPr>
              <w:t>, 2023</w:t>
            </w:r>
          </w:p>
        </w:tc>
        <w:tc>
          <w:tcPr>
            <w:tcW w:w="1526" w:type="dxa"/>
            <w:tcBorders>
              <w:top w:val="single" w:sz="2" w:space="0" w:color="1F3864" w:themeColor="accent1" w:themeShade="80"/>
              <w:bottom w:val="single" w:sz="2" w:space="0" w:color="1F3864" w:themeColor="accent1" w:themeShade="80"/>
            </w:tcBorders>
          </w:tcPr>
          <w:p w14:paraId="66B49606" w14:textId="77777777" w:rsidR="00320B14" w:rsidRPr="00530549" w:rsidRDefault="00320B14">
            <w:pPr>
              <w:keepNext/>
              <w:keepLines/>
              <w:spacing w:before="40" w:after="40"/>
              <w:jc w:val="right"/>
              <w:rPr>
                <w:rFonts w:ascii="Arial" w:hAnsi="Arial" w:cs="Arial"/>
                <w:b/>
                <w:bCs/>
                <w:spacing w:val="-2"/>
                <w:sz w:val="14"/>
                <w:szCs w:val="18"/>
              </w:rPr>
            </w:pPr>
            <w:proofErr w:type="spellStart"/>
            <w:r w:rsidRPr="00530549">
              <w:rPr>
                <w:rFonts w:ascii="Arial" w:hAnsi="Arial" w:cs="Arial"/>
                <w:b/>
                <w:bCs/>
                <w:spacing w:val="-2"/>
                <w:sz w:val="14"/>
                <w:szCs w:val="18"/>
              </w:rPr>
              <w:t>Dec</w:t>
            </w:r>
            <w:proofErr w:type="spellEnd"/>
            <w:r w:rsidRPr="00530549">
              <w:rPr>
                <w:rFonts w:ascii="Arial" w:hAnsi="Arial" w:cs="Arial"/>
                <w:b/>
                <w:bCs/>
                <w:spacing w:val="-2"/>
                <w:sz w:val="14"/>
                <w:szCs w:val="18"/>
              </w:rPr>
              <w:t xml:space="preserve"> 31, 2022</w:t>
            </w:r>
          </w:p>
        </w:tc>
      </w:tr>
      <w:tr w:rsidR="00320B14" w:rsidRPr="00530549" w14:paraId="436DEF05" w14:textId="77777777">
        <w:trPr>
          <w:trHeight w:val="227"/>
        </w:trPr>
        <w:tc>
          <w:tcPr>
            <w:tcW w:w="3094" w:type="dxa"/>
          </w:tcPr>
          <w:p w14:paraId="5BE8A268" w14:textId="77777777" w:rsidR="00320B14" w:rsidRPr="00432934" w:rsidRDefault="00320B14">
            <w:pPr>
              <w:pStyle w:val="08-Tabelageral"/>
              <w:jc w:val="left"/>
              <w:rPr>
                <w:rFonts w:cs="Arial"/>
                <w:b/>
              </w:rPr>
            </w:pPr>
            <w:r w:rsidRPr="00432934">
              <w:rPr>
                <w:rFonts w:cs="Arial"/>
                <w:b/>
              </w:rPr>
              <w:t xml:space="preserve">Management </w:t>
            </w:r>
            <w:r w:rsidRPr="00600172">
              <w:rPr>
                <w:rFonts w:cs="Arial"/>
                <w:b/>
                <w:bCs/>
                <w:szCs w:val="14"/>
                <w:vertAlign w:val="superscript"/>
              </w:rPr>
              <w:t>(</w:t>
            </w:r>
            <w:r>
              <w:rPr>
                <w:rFonts w:cs="Arial"/>
                <w:b/>
                <w:bCs/>
                <w:szCs w:val="14"/>
                <w:vertAlign w:val="superscript"/>
              </w:rPr>
              <w:t>1</w:t>
            </w:r>
            <w:r w:rsidRPr="00600172">
              <w:rPr>
                <w:rFonts w:cs="Arial"/>
                <w:b/>
                <w:bCs/>
                <w:szCs w:val="14"/>
                <w:vertAlign w:val="superscript"/>
              </w:rPr>
              <w:t>)</w:t>
            </w:r>
          </w:p>
        </w:tc>
        <w:tc>
          <w:tcPr>
            <w:tcW w:w="604" w:type="dxa"/>
          </w:tcPr>
          <w:p w14:paraId="06AB5BFB" w14:textId="77777777" w:rsidR="00320B14" w:rsidRPr="00432934" w:rsidRDefault="00320B14">
            <w:pPr>
              <w:pStyle w:val="08-Tabelageral"/>
              <w:rPr>
                <w:rFonts w:cs="Arial"/>
                <w:b/>
              </w:rPr>
            </w:pPr>
          </w:p>
        </w:tc>
        <w:tc>
          <w:tcPr>
            <w:tcW w:w="1411" w:type="dxa"/>
          </w:tcPr>
          <w:p w14:paraId="76F46ABF" w14:textId="77777777" w:rsidR="00320B14" w:rsidRPr="00432934" w:rsidRDefault="00320B14">
            <w:pPr>
              <w:pStyle w:val="08-Tabelageral"/>
              <w:rPr>
                <w:rFonts w:cs="Arial"/>
                <w:b/>
              </w:rPr>
            </w:pPr>
          </w:p>
        </w:tc>
        <w:tc>
          <w:tcPr>
            <w:tcW w:w="1412" w:type="dxa"/>
          </w:tcPr>
          <w:p w14:paraId="19B014EE" w14:textId="77777777" w:rsidR="00320B14" w:rsidRPr="00432934" w:rsidRDefault="00320B14">
            <w:pPr>
              <w:pStyle w:val="08-Tabelageral"/>
              <w:rPr>
                <w:rFonts w:cs="Arial"/>
                <w:b/>
              </w:rPr>
            </w:pPr>
          </w:p>
        </w:tc>
        <w:tc>
          <w:tcPr>
            <w:tcW w:w="283" w:type="dxa"/>
          </w:tcPr>
          <w:p w14:paraId="131FA589" w14:textId="77777777" w:rsidR="00320B14" w:rsidRPr="00432934" w:rsidRDefault="00320B14">
            <w:pPr>
              <w:pStyle w:val="08-Tabelageral"/>
              <w:rPr>
                <w:rFonts w:cs="Arial"/>
                <w:b/>
              </w:rPr>
            </w:pPr>
          </w:p>
        </w:tc>
        <w:tc>
          <w:tcPr>
            <w:tcW w:w="1417" w:type="dxa"/>
            <w:vAlign w:val="center"/>
          </w:tcPr>
          <w:p w14:paraId="401E3FA7" w14:textId="77777777" w:rsidR="00320B14" w:rsidRPr="00432934" w:rsidRDefault="00320B14">
            <w:pPr>
              <w:pStyle w:val="08-Tabelageral"/>
              <w:rPr>
                <w:rFonts w:cs="Arial"/>
                <w:b/>
              </w:rPr>
            </w:pPr>
          </w:p>
        </w:tc>
        <w:tc>
          <w:tcPr>
            <w:tcW w:w="1526" w:type="dxa"/>
            <w:vAlign w:val="center"/>
          </w:tcPr>
          <w:p w14:paraId="637CBD10" w14:textId="77777777" w:rsidR="00320B14" w:rsidRPr="00432934" w:rsidRDefault="00320B14">
            <w:pPr>
              <w:pStyle w:val="08-Tabelageral"/>
              <w:rPr>
                <w:rFonts w:cs="Arial"/>
                <w:b/>
              </w:rPr>
            </w:pPr>
            <w:r>
              <w:rPr>
                <w:rStyle w:val="eop"/>
                <w:rFonts w:cs="Arial"/>
                <w:szCs w:val="14"/>
              </w:rPr>
              <w:t> </w:t>
            </w:r>
          </w:p>
        </w:tc>
      </w:tr>
      <w:tr w:rsidR="00320B14" w:rsidRPr="00D311AA" w14:paraId="552AD014" w14:textId="77777777">
        <w:trPr>
          <w:trHeight w:val="227"/>
        </w:trPr>
        <w:tc>
          <w:tcPr>
            <w:tcW w:w="3094" w:type="dxa"/>
          </w:tcPr>
          <w:p w14:paraId="6B777558" w14:textId="77777777" w:rsidR="00320B14" w:rsidRPr="00432934" w:rsidRDefault="00320B14">
            <w:pPr>
              <w:pStyle w:val="08-Tabelageral"/>
              <w:jc w:val="left"/>
              <w:rPr>
                <w:rFonts w:cs="Arial"/>
                <w:b/>
              </w:rPr>
            </w:pPr>
            <w:proofErr w:type="spellStart"/>
            <w:r w:rsidRPr="00432934">
              <w:rPr>
                <w:rFonts w:cs="Arial"/>
              </w:rPr>
              <w:t>Director-President</w:t>
            </w:r>
            <w:proofErr w:type="spellEnd"/>
          </w:p>
        </w:tc>
        <w:tc>
          <w:tcPr>
            <w:tcW w:w="604" w:type="dxa"/>
          </w:tcPr>
          <w:p w14:paraId="60DDABB3" w14:textId="77777777" w:rsidR="00320B14" w:rsidRPr="00432934" w:rsidRDefault="00320B14">
            <w:pPr>
              <w:pStyle w:val="08-Tabelageral"/>
              <w:rPr>
                <w:rFonts w:cs="Arial"/>
              </w:rPr>
            </w:pPr>
          </w:p>
        </w:tc>
        <w:tc>
          <w:tcPr>
            <w:tcW w:w="1411" w:type="dxa"/>
          </w:tcPr>
          <w:p w14:paraId="3310E03F" w14:textId="77777777" w:rsidR="00320B14" w:rsidRPr="00432934" w:rsidRDefault="00320B14">
            <w:pPr>
              <w:pStyle w:val="08-Tabelageral"/>
              <w:rPr>
                <w:rFonts w:cs="Arial"/>
              </w:rPr>
            </w:pPr>
          </w:p>
        </w:tc>
        <w:tc>
          <w:tcPr>
            <w:tcW w:w="1412" w:type="dxa"/>
          </w:tcPr>
          <w:p w14:paraId="2977B225" w14:textId="77777777" w:rsidR="00320B14" w:rsidRPr="00432934" w:rsidRDefault="00320B14">
            <w:pPr>
              <w:pStyle w:val="08-Tabelageral"/>
              <w:rPr>
                <w:rFonts w:cs="Arial"/>
              </w:rPr>
            </w:pPr>
          </w:p>
        </w:tc>
        <w:tc>
          <w:tcPr>
            <w:tcW w:w="283" w:type="dxa"/>
          </w:tcPr>
          <w:p w14:paraId="6FFA0670" w14:textId="77777777" w:rsidR="00320B14" w:rsidRPr="00432934" w:rsidRDefault="00320B14">
            <w:pPr>
              <w:pStyle w:val="08-Tabelageral"/>
              <w:rPr>
                <w:rFonts w:cs="Arial"/>
              </w:rPr>
            </w:pPr>
          </w:p>
        </w:tc>
        <w:tc>
          <w:tcPr>
            <w:tcW w:w="1417" w:type="dxa"/>
          </w:tcPr>
          <w:p w14:paraId="65D5DE16" w14:textId="77777777" w:rsidR="00320B14" w:rsidRPr="00432934" w:rsidRDefault="00320B14">
            <w:pPr>
              <w:pStyle w:val="08-Tabelageral"/>
              <w:rPr>
                <w:rFonts w:cs="Arial"/>
              </w:rPr>
            </w:pPr>
            <w:r w:rsidRPr="00432934">
              <w:rPr>
                <w:rFonts w:cs="Arial"/>
              </w:rPr>
              <w:t>67,105.66</w:t>
            </w:r>
          </w:p>
        </w:tc>
        <w:tc>
          <w:tcPr>
            <w:tcW w:w="1526" w:type="dxa"/>
          </w:tcPr>
          <w:p w14:paraId="58B5E54E" w14:textId="77777777" w:rsidR="00320B14" w:rsidRPr="00432934" w:rsidRDefault="00320B14">
            <w:pPr>
              <w:pStyle w:val="08-Tabelageral"/>
              <w:rPr>
                <w:rFonts w:cs="Arial"/>
              </w:rPr>
            </w:pPr>
            <w:r>
              <w:rPr>
                <w:rStyle w:val="normaltextrun"/>
                <w:rFonts w:cs="Arial"/>
                <w:szCs w:val="14"/>
              </w:rPr>
              <w:t>61,564.83</w:t>
            </w:r>
            <w:r>
              <w:rPr>
                <w:rStyle w:val="eop"/>
                <w:rFonts w:cs="Arial"/>
                <w:szCs w:val="14"/>
              </w:rPr>
              <w:t> </w:t>
            </w:r>
          </w:p>
        </w:tc>
      </w:tr>
      <w:tr w:rsidR="00320B14" w:rsidRPr="00D311AA" w14:paraId="255CBCB1" w14:textId="77777777">
        <w:trPr>
          <w:trHeight w:val="227"/>
        </w:trPr>
        <w:tc>
          <w:tcPr>
            <w:tcW w:w="3094" w:type="dxa"/>
          </w:tcPr>
          <w:p w14:paraId="667D7AF0" w14:textId="77777777" w:rsidR="00320B14" w:rsidRPr="00432934" w:rsidRDefault="00320B14">
            <w:pPr>
              <w:pStyle w:val="08-Tabelageral"/>
              <w:jc w:val="left"/>
              <w:rPr>
                <w:rFonts w:cs="Arial"/>
                <w:b/>
              </w:rPr>
            </w:pPr>
            <w:proofErr w:type="spellStart"/>
            <w:r w:rsidRPr="00432934">
              <w:rPr>
                <w:rFonts w:cs="Arial"/>
              </w:rPr>
              <w:t>Director</w:t>
            </w:r>
            <w:proofErr w:type="spellEnd"/>
          </w:p>
        </w:tc>
        <w:tc>
          <w:tcPr>
            <w:tcW w:w="604" w:type="dxa"/>
          </w:tcPr>
          <w:p w14:paraId="76E223B3" w14:textId="77777777" w:rsidR="00320B14" w:rsidRPr="00432934" w:rsidRDefault="00320B14">
            <w:pPr>
              <w:pStyle w:val="08-Tabelageral"/>
              <w:rPr>
                <w:rFonts w:cs="Arial"/>
              </w:rPr>
            </w:pPr>
          </w:p>
        </w:tc>
        <w:tc>
          <w:tcPr>
            <w:tcW w:w="1411" w:type="dxa"/>
          </w:tcPr>
          <w:p w14:paraId="5C80740D" w14:textId="77777777" w:rsidR="00320B14" w:rsidRPr="00432934" w:rsidRDefault="00320B14">
            <w:pPr>
              <w:pStyle w:val="08-Tabelageral"/>
              <w:rPr>
                <w:rFonts w:cs="Arial"/>
              </w:rPr>
            </w:pPr>
          </w:p>
        </w:tc>
        <w:tc>
          <w:tcPr>
            <w:tcW w:w="1412" w:type="dxa"/>
          </w:tcPr>
          <w:p w14:paraId="46F0F176" w14:textId="77777777" w:rsidR="00320B14" w:rsidRPr="00432934" w:rsidRDefault="00320B14">
            <w:pPr>
              <w:pStyle w:val="08-Tabelageral"/>
              <w:rPr>
                <w:rFonts w:cs="Arial"/>
              </w:rPr>
            </w:pPr>
          </w:p>
        </w:tc>
        <w:tc>
          <w:tcPr>
            <w:tcW w:w="283" w:type="dxa"/>
          </w:tcPr>
          <w:p w14:paraId="246C146F" w14:textId="77777777" w:rsidR="00320B14" w:rsidRPr="00432934" w:rsidRDefault="00320B14">
            <w:pPr>
              <w:pStyle w:val="08-Tabelageral"/>
              <w:rPr>
                <w:rFonts w:cs="Arial"/>
              </w:rPr>
            </w:pPr>
          </w:p>
        </w:tc>
        <w:tc>
          <w:tcPr>
            <w:tcW w:w="1417" w:type="dxa"/>
          </w:tcPr>
          <w:p w14:paraId="6158B49F" w14:textId="77777777" w:rsidR="00320B14" w:rsidRPr="00432934" w:rsidRDefault="00320B14">
            <w:pPr>
              <w:pStyle w:val="08-Tabelageral"/>
              <w:rPr>
                <w:rFonts w:cs="Arial"/>
              </w:rPr>
            </w:pPr>
            <w:r w:rsidRPr="00432934">
              <w:rPr>
                <w:rFonts w:cs="Arial"/>
              </w:rPr>
              <w:t>56,873.42</w:t>
            </w:r>
          </w:p>
        </w:tc>
        <w:tc>
          <w:tcPr>
            <w:tcW w:w="1526" w:type="dxa"/>
          </w:tcPr>
          <w:p w14:paraId="231630D9" w14:textId="77777777" w:rsidR="00320B14" w:rsidRPr="00432934" w:rsidRDefault="00320B14">
            <w:pPr>
              <w:pStyle w:val="08-Tabelageral"/>
              <w:rPr>
                <w:rFonts w:cs="Arial"/>
              </w:rPr>
            </w:pPr>
            <w:r>
              <w:rPr>
                <w:rStyle w:val="normaltextrun"/>
                <w:rFonts w:cs="Arial"/>
                <w:szCs w:val="14"/>
              </w:rPr>
              <w:t>52,177.45</w:t>
            </w:r>
            <w:r>
              <w:rPr>
                <w:rStyle w:val="eop"/>
                <w:rFonts w:cs="Arial"/>
                <w:szCs w:val="14"/>
              </w:rPr>
              <w:t> </w:t>
            </w:r>
          </w:p>
        </w:tc>
      </w:tr>
      <w:tr w:rsidR="00320B14" w:rsidRPr="00D311AA" w14:paraId="5AE4B206" w14:textId="77777777">
        <w:trPr>
          <w:trHeight w:val="227"/>
        </w:trPr>
        <w:tc>
          <w:tcPr>
            <w:tcW w:w="3094" w:type="dxa"/>
          </w:tcPr>
          <w:p w14:paraId="71BF8D31" w14:textId="77777777" w:rsidR="00320B14" w:rsidRPr="00432934" w:rsidRDefault="00320B14">
            <w:pPr>
              <w:pStyle w:val="08-Tabelageral"/>
              <w:jc w:val="left"/>
              <w:rPr>
                <w:rFonts w:cs="Arial"/>
                <w:b/>
              </w:rPr>
            </w:pPr>
          </w:p>
        </w:tc>
        <w:tc>
          <w:tcPr>
            <w:tcW w:w="604" w:type="dxa"/>
          </w:tcPr>
          <w:p w14:paraId="5C988829" w14:textId="77777777" w:rsidR="00320B14" w:rsidRPr="00432934" w:rsidRDefault="00320B14">
            <w:pPr>
              <w:pStyle w:val="08-Tabelageral"/>
              <w:rPr>
                <w:rFonts w:cs="Arial"/>
              </w:rPr>
            </w:pPr>
          </w:p>
        </w:tc>
        <w:tc>
          <w:tcPr>
            <w:tcW w:w="1411" w:type="dxa"/>
          </w:tcPr>
          <w:p w14:paraId="62AC745E" w14:textId="77777777" w:rsidR="00320B14" w:rsidRPr="00432934" w:rsidRDefault="00320B14">
            <w:pPr>
              <w:pStyle w:val="08-Tabelageral"/>
              <w:rPr>
                <w:rFonts w:cs="Arial"/>
              </w:rPr>
            </w:pPr>
          </w:p>
        </w:tc>
        <w:tc>
          <w:tcPr>
            <w:tcW w:w="1412" w:type="dxa"/>
          </w:tcPr>
          <w:p w14:paraId="0CF9346F" w14:textId="77777777" w:rsidR="00320B14" w:rsidRPr="00432934" w:rsidRDefault="00320B14">
            <w:pPr>
              <w:pStyle w:val="08-Tabelageral"/>
              <w:rPr>
                <w:rFonts w:cs="Arial"/>
              </w:rPr>
            </w:pPr>
          </w:p>
        </w:tc>
        <w:tc>
          <w:tcPr>
            <w:tcW w:w="283" w:type="dxa"/>
          </w:tcPr>
          <w:p w14:paraId="4F5D4A95" w14:textId="77777777" w:rsidR="00320B14" w:rsidRPr="00432934" w:rsidRDefault="00320B14">
            <w:pPr>
              <w:pStyle w:val="08-Tabelageral"/>
              <w:rPr>
                <w:rFonts w:cs="Arial"/>
              </w:rPr>
            </w:pPr>
          </w:p>
        </w:tc>
        <w:tc>
          <w:tcPr>
            <w:tcW w:w="1417" w:type="dxa"/>
            <w:vAlign w:val="center"/>
          </w:tcPr>
          <w:p w14:paraId="4903222D" w14:textId="77777777" w:rsidR="00320B14" w:rsidRPr="00432934" w:rsidRDefault="00320B14">
            <w:pPr>
              <w:pStyle w:val="08-Tabelageral"/>
              <w:rPr>
                <w:rFonts w:cs="Arial"/>
              </w:rPr>
            </w:pPr>
          </w:p>
        </w:tc>
        <w:tc>
          <w:tcPr>
            <w:tcW w:w="1526" w:type="dxa"/>
            <w:vAlign w:val="center"/>
          </w:tcPr>
          <w:p w14:paraId="1842EF58" w14:textId="77777777" w:rsidR="00320B14" w:rsidRPr="00432934" w:rsidRDefault="00320B14">
            <w:pPr>
              <w:pStyle w:val="08-Tabelageral"/>
              <w:rPr>
                <w:rFonts w:cs="Arial"/>
              </w:rPr>
            </w:pPr>
            <w:r>
              <w:rPr>
                <w:rStyle w:val="eop"/>
                <w:rFonts w:cs="Arial"/>
                <w:szCs w:val="14"/>
              </w:rPr>
              <w:t> </w:t>
            </w:r>
          </w:p>
        </w:tc>
      </w:tr>
      <w:tr w:rsidR="00320B14" w:rsidRPr="00530549" w14:paraId="36AB936B" w14:textId="77777777">
        <w:trPr>
          <w:trHeight w:val="227"/>
        </w:trPr>
        <w:tc>
          <w:tcPr>
            <w:tcW w:w="3094" w:type="dxa"/>
          </w:tcPr>
          <w:p w14:paraId="128E6CB8" w14:textId="77777777" w:rsidR="00320B14" w:rsidRPr="00432934" w:rsidRDefault="00320B14">
            <w:pPr>
              <w:pStyle w:val="08-Tabelageral"/>
              <w:jc w:val="left"/>
              <w:rPr>
                <w:rFonts w:cs="Arial"/>
                <w:b/>
              </w:rPr>
            </w:pPr>
            <w:proofErr w:type="spellStart"/>
            <w:r w:rsidRPr="00432934">
              <w:rPr>
                <w:rFonts w:cs="Arial"/>
                <w:b/>
              </w:rPr>
              <w:t>Council</w:t>
            </w:r>
            <w:proofErr w:type="spellEnd"/>
            <w:r w:rsidRPr="00432934">
              <w:rPr>
                <w:rFonts w:cs="Arial"/>
                <w:b/>
              </w:rPr>
              <w:t xml:space="preserve"> </w:t>
            </w:r>
            <w:proofErr w:type="spellStart"/>
            <w:r w:rsidRPr="00432934">
              <w:rPr>
                <w:rFonts w:cs="Arial"/>
                <w:b/>
              </w:rPr>
              <w:t>members</w:t>
            </w:r>
            <w:proofErr w:type="spellEnd"/>
            <w:r w:rsidRPr="00432934">
              <w:rPr>
                <w:rFonts w:cs="Arial"/>
                <w:b/>
              </w:rPr>
              <w:t xml:space="preserve"> </w:t>
            </w:r>
            <w:r w:rsidRPr="00600172">
              <w:rPr>
                <w:rFonts w:cs="Arial"/>
                <w:b/>
                <w:bCs/>
                <w:szCs w:val="14"/>
                <w:vertAlign w:val="superscript"/>
              </w:rPr>
              <w:t>(</w:t>
            </w:r>
            <w:r>
              <w:rPr>
                <w:rFonts w:cs="Arial"/>
                <w:b/>
                <w:bCs/>
                <w:szCs w:val="14"/>
                <w:vertAlign w:val="superscript"/>
              </w:rPr>
              <w:t>2</w:t>
            </w:r>
            <w:r w:rsidRPr="00600172">
              <w:rPr>
                <w:rFonts w:cs="Arial"/>
                <w:b/>
                <w:bCs/>
                <w:szCs w:val="14"/>
                <w:vertAlign w:val="superscript"/>
              </w:rPr>
              <w:t>)</w:t>
            </w:r>
          </w:p>
        </w:tc>
        <w:tc>
          <w:tcPr>
            <w:tcW w:w="604" w:type="dxa"/>
          </w:tcPr>
          <w:p w14:paraId="7CED8ED4" w14:textId="77777777" w:rsidR="00320B14" w:rsidRPr="00432934" w:rsidRDefault="00320B14">
            <w:pPr>
              <w:pStyle w:val="08-Tabelageral"/>
              <w:rPr>
                <w:rFonts w:cs="Arial"/>
                <w:b/>
              </w:rPr>
            </w:pPr>
          </w:p>
        </w:tc>
        <w:tc>
          <w:tcPr>
            <w:tcW w:w="1411" w:type="dxa"/>
          </w:tcPr>
          <w:p w14:paraId="408D5FDD" w14:textId="77777777" w:rsidR="00320B14" w:rsidRPr="00432934" w:rsidRDefault="00320B14">
            <w:pPr>
              <w:pStyle w:val="08-Tabelageral"/>
              <w:rPr>
                <w:rFonts w:cs="Arial"/>
                <w:b/>
              </w:rPr>
            </w:pPr>
          </w:p>
        </w:tc>
        <w:tc>
          <w:tcPr>
            <w:tcW w:w="1412" w:type="dxa"/>
          </w:tcPr>
          <w:p w14:paraId="0AA37D13" w14:textId="77777777" w:rsidR="00320B14" w:rsidRPr="00432934" w:rsidRDefault="00320B14">
            <w:pPr>
              <w:pStyle w:val="08-Tabelageral"/>
              <w:rPr>
                <w:rFonts w:cs="Arial"/>
                <w:b/>
              </w:rPr>
            </w:pPr>
          </w:p>
        </w:tc>
        <w:tc>
          <w:tcPr>
            <w:tcW w:w="283" w:type="dxa"/>
          </w:tcPr>
          <w:p w14:paraId="3D0208EF" w14:textId="77777777" w:rsidR="00320B14" w:rsidRPr="00432934" w:rsidRDefault="00320B14">
            <w:pPr>
              <w:pStyle w:val="08-Tabelageral"/>
              <w:rPr>
                <w:rFonts w:cs="Arial"/>
                <w:b/>
              </w:rPr>
            </w:pPr>
          </w:p>
        </w:tc>
        <w:tc>
          <w:tcPr>
            <w:tcW w:w="1417" w:type="dxa"/>
            <w:vAlign w:val="center"/>
          </w:tcPr>
          <w:p w14:paraId="121D9A29" w14:textId="77777777" w:rsidR="00320B14" w:rsidRPr="00432934" w:rsidRDefault="00320B14">
            <w:pPr>
              <w:pStyle w:val="08-Tabelageral"/>
              <w:rPr>
                <w:rFonts w:cs="Arial"/>
                <w:b/>
              </w:rPr>
            </w:pPr>
          </w:p>
        </w:tc>
        <w:tc>
          <w:tcPr>
            <w:tcW w:w="1526" w:type="dxa"/>
            <w:vAlign w:val="center"/>
          </w:tcPr>
          <w:p w14:paraId="14AFC880" w14:textId="77777777" w:rsidR="00320B14" w:rsidRPr="00432934" w:rsidRDefault="00320B14">
            <w:pPr>
              <w:pStyle w:val="08-Tabelageral"/>
              <w:rPr>
                <w:rFonts w:cs="Arial"/>
                <w:b/>
              </w:rPr>
            </w:pPr>
            <w:r>
              <w:rPr>
                <w:rStyle w:val="eop"/>
                <w:rFonts w:cs="Arial"/>
                <w:szCs w:val="14"/>
              </w:rPr>
              <w:t> </w:t>
            </w:r>
          </w:p>
        </w:tc>
      </w:tr>
      <w:tr w:rsidR="00320B14" w:rsidRPr="00D311AA" w14:paraId="0C491750" w14:textId="77777777">
        <w:trPr>
          <w:trHeight w:val="227"/>
        </w:trPr>
        <w:tc>
          <w:tcPr>
            <w:tcW w:w="3094" w:type="dxa"/>
          </w:tcPr>
          <w:p w14:paraId="6F433D32" w14:textId="77777777" w:rsidR="00320B14" w:rsidRPr="00432934" w:rsidRDefault="00320B14">
            <w:pPr>
              <w:pStyle w:val="08-Tabelageral"/>
              <w:jc w:val="left"/>
              <w:rPr>
                <w:rFonts w:cs="Arial"/>
                <w:b/>
              </w:rPr>
            </w:pPr>
            <w:r w:rsidRPr="00432934">
              <w:rPr>
                <w:rFonts w:cs="Arial"/>
              </w:rPr>
              <w:t xml:space="preserve">Board </w:t>
            </w:r>
            <w:proofErr w:type="spellStart"/>
            <w:r w:rsidRPr="00432934">
              <w:rPr>
                <w:rFonts w:cs="Arial"/>
              </w:rPr>
              <w:t>of</w:t>
            </w:r>
            <w:proofErr w:type="spellEnd"/>
            <w:r w:rsidRPr="00432934">
              <w:rPr>
                <w:rFonts w:cs="Arial"/>
              </w:rPr>
              <w:t xml:space="preserve"> </w:t>
            </w:r>
            <w:proofErr w:type="spellStart"/>
            <w:r w:rsidRPr="00432934">
              <w:rPr>
                <w:rFonts w:cs="Arial"/>
              </w:rPr>
              <w:t>Directors</w:t>
            </w:r>
            <w:proofErr w:type="spellEnd"/>
          </w:p>
        </w:tc>
        <w:tc>
          <w:tcPr>
            <w:tcW w:w="604" w:type="dxa"/>
          </w:tcPr>
          <w:p w14:paraId="018F9264" w14:textId="77777777" w:rsidR="00320B14" w:rsidRPr="00432934" w:rsidRDefault="00320B14">
            <w:pPr>
              <w:pStyle w:val="08-Tabelageral"/>
              <w:rPr>
                <w:rFonts w:cs="Arial"/>
              </w:rPr>
            </w:pPr>
          </w:p>
        </w:tc>
        <w:tc>
          <w:tcPr>
            <w:tcW w:w="1411" w:type="dxa"/>
          </w:tcPr>
          <w:p w14:paraId="7BEFB71A" w14:textId="77777777" w:rsidR="00320B14" w:rsidRPr="00432934" w:rsidRDefault="00320B14">
            <w:pPr>
              <w:pStyle w:val="08-Tabelageral"/>
              <w:rPr>
                <w:rFonts w:cs="Arial"/>
              </w:rPr>
            </w:pPr>
          </w:p>
        </w:tc>
        <w:tc>
          <w:tcPr>
            <w:tcW w:w="1412" w:type="dxa"/>
          </w:tcPr>
          <w:p w14:paraId="36506A2A" w14:textId="77777777" w:rsidR="00320B14" w:rsidRPr="00432934" w:rsidRDefault="00320B14">
            <w:pPr>
              <w:pStyle w:val="08-Tabelageral"/>
              <w:rPr>
                <w:rFonts w:cs="Arial"/>
              </w:rPr>
            </w:pPr>
          </w:p>
        </w:tc>
        <w:tc>
          <w:tcPr>
            <w:tcW w:w="283" w:type="dxa"/>
          </w:tcPr>
          <w:p w14:paraId="4605AD17" w14:textId="77777777" w:rsidR="00320B14" w:rsidRPr="00432934" w:rsidRDefault="00320B14">
            <w:pPr>
              <w:pStyle w:val="08-Tabelageral"/>
              <w:rPr>
                <w:rFonts w:cs="Arial"/>
              </w:rPr>
            </w:pPr>
          </w:p>
        </w:tc>
        <w:tc>
          <w:tcPr>
            <w:tcW w:w="1417" w:type="dxa"/>
          </w:tcPr>
          <w:p w14:paraId="62CE3168" w14:textId="77777777" w:rsidR="00320B14" w:rsidRPr="00432934" w:rsidRDefault="00320B14">
            <w:pPr>
              <w:pStyle w:val="08-Tabelageral"/>
              <w:rPr>
                <w:rFonts w:cs="Arial"/>
              </w:rPr>
            </w:pPr>
            <w:r w:rsidRPr="00432934">
              <w:rPr>
                <w:rFonts w:cs="Arial"/>
              </w:rPr>
              <w:t>6,438.41</w:t>
            </w:r>
          </w:p>
        </w:tc>
        <w:tc>
          <w:tcPr>
            <w:tcW w:w="1526" w:type="dxa"/>
          </w:tcPr>
          <w:p w14:paraId="1B4A4BC2" w14:textId="77777777" w:rsidR="00320B14" w:rsidRPr="00432934" w:rsidRDefault="00320B14">
            <w:pPr>
              <w:pStyle w:val="08-Tabelageral"/>
              <w:rPr>
                <w:rFonts w:cs="Arial"/>
              </w:rPr>
            </w:pPr>
            <w:r>
              <w:rPr>
                <w:rStyle w:val="normaltextrun"/>
                <w:rFonts w:cs="Arial"/>
                <w:szCs w:val="14"/>
              </w:rPr>
              <w:t>5,906.80</w:t>
            </w:r>
            <w:r>
              <w:rPr>
                <w:rStyle w:val="eop"/>
                <w:rFonts w:cs="Arial"/>
                <w:szCs w:val="14"/>
              </w:rPr>
              <w:t> </w:t>
            </w:r>
          </w:p>
        </w:tc>
      </w:tr>
      <w:tr w:rsidR="00320B14" w:rsidRPr="00D311AA" w14:paraId="6AAD3428" w14:textId="77777777">
        <w:trPr>
          <w:trHeight w:val="227"/>
        </w:trPr>
        <w:tc>
          <w:tcPr>
            <w:tcW w:w="3094" w:type="dxa"/>
          </w:tcPr>
          <w:p w14:paraId="6B1016A0" w14:textId="77777777" w:rsidR="00320B14" w:rsidRPr="00432934" w:rsidRDefault="00320B14">
            <w:pPr>
              <w:pStyle w:val="08-Tabelageral"/>
              <w:jc w:val="left"/>
              <w:rPr>
                <w:rFonts w:cs="Arial"/>
                <w:b/>
              </w:rPr>
            </w:pPr>
            <w:r w:rsidRPr="00432934">
              <w:rPr>
                <w:rFonts w:cs="Arial"/>
              </w:rPr>
              <w:t xml:space="preserve">Fiscal </w:t>
            </w:r>
            <w:proofErr w:type="spellStart"/>
            <w:r w:rsidRPr="00432934">
              <w:rPr>
                <w:rFonts w:cs="Arial"/>
              </w:rPr>
              <w:t>Council</w:t>
            </w:r>
            <w:proofErr w:type="spellEnd"/>
          </w:p>
        </w:tc>
        <w:tc>
          <w:tcPr>
            <w:tcW w:w="604" w:type="dxa"/>
          </w:tcPr>
          <w:p w14:paraId="6340EBAA" w14:textId="77777777" w:rsidR="00320B14" w:rsidRPr="00432934" w:rsidRDefault="00320B14">
            <w:pPr>
              <w:pStyle w:val="08-Tabelageral"/>
              <w:rPr>
                <w:rFonts w:cs="Arial"/>
                <w:b/>
              </w:rPr>
            </w:pPr>
          </w:p>
        </w:tc>
        <w:tc>
          <w:tcPr>
            <w:tcW w:w="1411" w:type="dxa"/>
          </w:tcPr>
          <w:p w14:paraId="4C9DB631" w14:textId="77777777" w:rsidR="00320B14" w:rsidRPr="00432934" w:rsidRDefault="00320B14">
            <w:pPr>
              <w:pStyle w:val="08-Tabelageral"/>
              <w:rPr>
                <w:rFonts w:cs="Arial"/>
                <w:b/>
              </w:rPr>
            </w:pPr>
          </w:p>
        </w:tc>
        <w:tc>
          <w:tcPr>
            <w:tcW w:w="1412" w:type="dxa"/>
          </w:tcPr>
          <w:p w14:paraId="5963630C" w14:textId="77777777" w:rsidR="00320B14" w:rsidRPr="00432934" w:rsidRDefault="00320B14">
            <w:pPr>
              <w:pStyle w:val="08-Tabelageral"/>
              <w:rPr>
                <w:rFonts w:cs="Arial"/>
                <w:b/>
              </w:rPr>
            </w:pPr>
          </w:p>
        </w:tc>
        <w:tc>
          <w:tcPr>
            <w:tcW w:w="283" w:type="dxa"/>
          </w:tcPr>
          <w:p w14:paraId="54DB96C1" w14:textId="77777777" w:rsidR="00320B14" w:rsidRPr="00432934" w:rsidRDefault="00320B14">
            <w:pPr>
              <w:pStyle w:val="08-Tabelageral"/>
              <w:rPr>
                <w:rFonts w:cs="Arial"/>
                <w:b/>
              </w:rPr>
            </w:pPr>
          </w:p>
        </w:tc>
        <w:tc>
          <w:tcPr>
            <w:tcW w:w="1417" w:type="dxa"/>
          </w:tcPr>
          <w:p w14:paraId="07334A53" w14:textId="77777777" w:rsidR="00320B14" w:rsidRPr="00432934" w:rsidRDefault="00320B14">
            <w:pPr>
              <w:pStyle w:val="08-Tabelageral"/>
              <w:rPr>
                <w:rFonts w:cs="Arial"/>
              </w:rPr>
            </w:pPr>
            <w:r w:rsidRPr="00432934">
              <w:rPr>
                <w:rFonts w:cs="Arial"/>
              </w:rPr>
              <w:t>6,438.41</w:t>
            </w:r>
          </w:p>
        </w:tc>
        <w:tc>
          <w:tcPr>
            <w:tcW w:w="1526" w:type="dxa"/>
          </w:tcPr>
          <w:p w14:paraId="55B70E52" w14:textId="77777777" w:rsidR="00320B14" w:rsidRPr="00432934" w:rsidRDefault="00320B14">
            <w:pPr>
              <w:pStyle w:val="08-Tabelageral"/>
              <w:rPr>
                <w:rFonts w:cs="Arial"/>
              </w:rPr>
            </w:pPr>
            <w:r>
              <w:rPr>
                <w:rStyle w:val="normaltextrun"/>
                <w:rFonts w:cs="Arial"/>
                <w:szCs w:val="14"/>
              </w:rPr>
              <w:t>5,906.80</w:t>
            </w:r>
            <w:r>
              <w:rPr>
                <w:rStyle w:val="eop"/>
                <w:rFonts w:cs="Arial"/>
                <w:szCs w:val="14"/>
              </w:rPr>
              <w:t> </w:t>
            </w:r>
          </w:p>
        </w:tc>
      </w:tr>
      <w:tr w:rsidR="00320B14" w:rsidRPr="003735AD" w14:paraId="43175383" w14:textId="77777777">
        <w:trPr>
          <w:trHeight w:val="227"/>
        </w:trPr>
        <w:tc>
          <w:tcPr>
            <w:tcW w:w="3094" w:type="dxa"/>
          </w:tcPr>
          <w:p w14:paraId="11B6D09B" w14:textId="77777777" w:rsidR="00320B14" w:rsidRPr="00432934" w:rsidRDefault="00320B14">
            <w:pPr>
              <w:pStyle w:val="08-Tabelageral"/>
              <w:jc w:val="left"/>
              <w:rPr>
                <w:rFonts w:cs="Arial"/>
                <w:b/>
              </w:rPr>
            </w:pPr>
            <w:proofErr w:type="spellStart"/>
            <w:r w:rsidRPr="00432934">
              <w:rPr>
                <w:rFonts w:cs="Arial"/>
              </w:rPr>
              <w:t>Audit</w:t>
            </w:r>
            <w:proofErr w:type="spellEnd"/>
            <w:r w:rsidRPr="00432934">
              <w:rPr>
                <w:rFonts w:cs="Arial"/>
              </w:rPr>
              <w:t xml:space="preserve"> </w:t>
            </w:r>
            <w:proofErr w:type="spellStart"/>
            <w:r w:rsidRPr="00432934">
              <w:rPr>
                <w:rFonts w:cs="Arial"/>
              </w:rPr>
              <w:t>Committee</w:t>
            </w:r>
            <w:proofErr w:type="spellEnd"/>
            <w:r w:rsidRPr="00432934">
              <w:rPr>
                <w:rFonts w:cs="Arial"/>
              </w:rPr>
              <w:t xml:space="preserve"> - </w:t>
            </w:r>
            <w:proofErr w:type="spellStart"/>
            <w:r w:rsidRPr="00432934">
              <w:rPr>
                <w:rFonts w:cs="Arial"/>
              </w:rPr>
              <w:t>Member</w:t>
            </w:r>
            <w:proofErr w:type="spellEnd"/>
          </w:p>
        </w:tc>
        <w:tc>
          <w:tcPr>
            <w:tcW w:w="604" w:type="dxa"/>
          </w:tcPr>
          <w:p w14:paraId="2D6D7744" w14:textId="77777777" w:rsidR="00320B14" w:rsidRPr="00432934" w:rsidRDefault="00320B14">
            <w:pPr>
              <w:pStyle w:val="08-Tabelageral"/>
              <w:rPr>
                <w:rFonts w:cs="Arial"/>
                <w:b/>
                <w:szCs w:val="14"/>
              </w:rPr>
            </w:pPr>
          </w:p>
        </w:tc>
        <w:tc>
          <w:tcPr>
            <w:tcW w:w="1411" w:type="dxa"/>
          </w:tcPr>
          <w:p w14:paraId="5B8544F1" w14:textId="77777777" w:rsidR="00320B14" w:rsidRPr="00432934" w:rsidRDefault="00320B14">
            <w:pPr>
              <w:pStyle w:val="08-Tabelageral"/>
              <w:rPr>
                <w:rFonts w:cs="Arial"/>
                <w:b/>
              </w:rPr>
            </w:pPr>
          </w:p>
        </w:tc>
        <w:tc>
          <w:tcPr>
            <w:tcW w:w="1412" w:type="dxa"/>
          </w:tcPr>
          <w:p w14:paraId="22B2B834" w14:textId="77777777" w:rsidR="00320B14" w:rsidRPr="00432934" w:rsidRDefault="00320B14">
            <w:pPr>
              <w:pStyle w:val="08-Tabelageral"/>
              <w:rPr>
                <w:rFonts w:cs="Arial"/>
                <w:b/>
              </w:rPr>
            </w:pPr>
          </w:p>
        </w:tc>
        <w:tc>
          <w:tcPr>
            <w:tcW w:w="283" w:type="dxa"/>
          </w:tcPr>
          <w:p w14:paraId="3D5176E3" w14:textId="77777777" w:rsidR="00320B14" w:rsidRPr="00432934" w:rsidRDefault="00320B14">
            <w:pPr>
              <w:pStyle w:val="08-Tabelageral"/>
              <w:rPr>
                <w:rFonts w:cs="Arial"/>
                <w:b/>
                <w:szCs w:val="14"/>
              </w:rPr>
            </w:pPr>
          </w:p>
        </w:tc>
        <w:tc>
          <w:tcPr>
            <w:tcW w:w="1417" w:type="dxa"/>
          </w:tcPr>
          <w:p w14:paraId="794AADB1" w14:textId="77777777" w:rsidR="00320B14" w:rsidRPr="00432934" w:rsidRDefault="00320B14">
            <w:pPr>
              <w:pStyle w:val="08-Tabelageral"/>
              <w:rPr>
                <w:rFonts w:cs="Arial"/>
              </w:rPr>
            </w:pPr>
            <w:r w:rsidRPr="00432934">
              <w:rPr>
                <w:rFonts w:cs="Arial"/>
              </w:rPr>
              <w:t>10,758.58</w:t>
            </w:r>
          </w:p>
        </w:tc>
        <w:tc>
          <w:tcPr>
            <w:tcW w:w="1526" w:type="dxa"/>
          </w:tcPr>
          <w:p w14:paraId="40F6473A" w14:textId="77777777" w:rsidR="00320B14" w:rsidRPr="00432934" w:rsidRDefault="00320B14">
            <w:pPr>
              <w:pStyle w:val="08-Tabelageral"/>
              <w:rPr>
                <w:rFonts w:cs="Arial"/>
              </w:rPr>
            </w:pPr>
            <w:r>
              <w:rPr>
                <w:rStyle w:val="normaltextrun"/>
                <w:rFonts w:cs="Arial"/>
                <w:szCs w:val="14"/>
              </w:rPr>
              <w:t>9,870.26</w:t>
            </w:r>
            <w:r>
              <w:rPr>
                <w:rStyle w:val="eop"/>
                <w:rFonts w:cs="Arial"/>
                <w:szCs w:val="14"/>
              </w:rPr>
              <w:t> </w:t>
            </w:r>
          </w:p>
        </w:tc>
      </w:tr>
      <w:tr w:rsidR="00320B14" w:rsidRPr="0032222F" w14:paraId="1045573B" w14:textId="77777777">
        <w:trPr>
          <w:trHeight w:val="227"/>
        </w:trPr>
        <w:tc>
          <w:tcPr>
            <w:tcW w:w="3094" w:type="dxa"/>
          </w:tcPr>
          <w:p w14:paraId="70EBA174" w14:textId="77777777" w:rsidR="00320B14" w:rsidRPr="00432934" w:rsidRDefault="00320B14">
            <w:pPr>
              <w:pStyle w:val="08-Tabelageral"/>
              <w:jc w:val="left"/>
              <w:rPr>
                <w:rFonts w:cs="Arial"/>
                <w:b/>
              </w:rPr>
            </w:pPr>
            <w:r w:rsidRPr="00432934">
              <w:rPr>
                <w:rFonts w:cs="Arial"/>
              </w:rPr>
              <w:t xml:space="preserve">Risk </w:t>
            </w:r>
            <w:proofErr w:type="spellStart"/>
            <w:r w:rsidRPr="00432934">
              <w:rPr>
                <w:rFonts w:cs="Arial"/>
              </w:rPr>
              <w:t>and</w:t>
            </w:r>
            <w:proofErr w:type="spellEnd"/>
            <w:r w:rsidRPr="00432934">
              <w:rPr>
                <w:rFonts w:cs="Arial"/>
              </w:rPr>
              <w:t xml:space="preserve"> Capital </w:t>
            </w:r>
            <w:proofErr w:type="spellStart"/>
            <w:r w:rsidRPr="00432934">
              <w:rPr>
                <w:rFonts w:cs="Arial"/>
              </w:rPr>
              <w:t>Committee</w:t>
            </w:r>
            <w:proofErr w:type="spellEnd"/>
          </w:p>
        </w:tc>
        <w:tc>
          <w:tcPr>
            <w:tcW w:w="604" w:type="dxa"/>
          </w:tcPr>
          <w:p w14:paraId="1A9DC951" w14:textId="77777777" w:rsidR="00320B14" w:rsidRPr="00432934" w:rsidRDefault="00320B14">
            <w:pPr>
              <w:pStyle w:val="08-Tabelageral"/>
              <w:rPr>
                <w:rFonts w:cs="Arial"/>
                <w:szCs w:val="14"/>
              </w:rPr>
            </w:pPr>
          </w:p>
        </w:tc>
        <w:tc>
          <w:tcPr>
            <w:tcW w:w="1411" w:type="dxa"/>
          </w:tcPr>
          <w:p w14:paraId="3240EABD" w14:textId="77777777" w:rsidR="00320B14" w:rsidRPr="00432934" w:rsidRDefault="00320B14">
            <w:pPr>
              <w:pStyle w:val="08-Tabelageral"/>
              <w:rPr>
                <w:rFonts w:cs="Arial"/>
              </w:rPr>
            </w:pPr>
          </w:p>
        </w:tc>
        <w:tc>
          <w:tcPr>
            <w:tcW w:w="1412" w:type="dxa"/>
          </w:tcPr>
          <w:p w14:paraId="7F7A24FB" w14:textId="77777777" w:rsidR="00320B14" w:rsidRPr="00432934" w:rsidRDefault="00320B14">
            <w:pPr>
              <w:pStyle w:val="08-Tabelageral"/>
              <w:rPr>
                <w:rFonts w:cs="Arial"/>
              </w:rPr>
            </w:pPr>
          </w:p>
        </w:tc>
        <w:tc>
          <w:tcPr>
            <w:tcW w:w="283" w:type="dxa"/>
          </w:tcPr>
          <w:p w14:paraId="0BE9A69A" w14:textId="77777777" w:rsidR="00320B14" w:rsidRPr="00432934" w:rsidRDefault="00320B14">
            <w:pPr>
              <w:pStyle w:val="08-Tabelageral"/>
              <w:rPr>
                <w:rFonts w:cs="Arial"/>
                <w:szCs w:val="14"/>
              </w:rPr>
            </w:pPr>
          </w:p>
        </w:tc>
        <w:tc>
          <w:tcPr>
            <w:tcW w:w="1417" w:type="dxa"/>
          </w:tcPr>
          <w:p w14:paraId="1DA90756" w14:textId="77777777" w:rsidR="00320B14" w:rsidRPr="00432934" w:rsidRDefault="00320B14">
            <w:pPr>
              <w:pStyle w:val="08-Tabelageral"/>
              <w:rPr>
                <w:rFonts w:cs="Arial"/>
              </w:rPr>
            </w:pPr>
            <w:r w:rsidRPr="00432934">
              <w:rPr>
                <w:rFonts w:cs="Arial"/>
              </w:rPr>
              <w:t>10,758.58</w:t>
            </w:r>
          </w:p>
        </w:tc>
        <w:tc>
          <w:tcPr>
            <w:tcW w:w="1526" w:type="dxa"/>
          </w:tcPr>
          <w:p w14:paraId="788B3A37" w14:textId="77777777" w:rsidR="00320B14" w:rsidRPr="00432934" w:rsidRDefault="00320B14">
            <w:pPr>
              <w:pStyle w:val="08-Tabelageral"/>
              <w:rPr>
                <w:rFonts w:cs="Arial"/>
              </w:rPr>
            </w:pPr>
            <w:r>
              <w:rPr>
                <w:rStyle w:val="normaltextrun"/>
                <w:rFonts w:cs="Arial"/>
                <w:szCs w:val="14"/>
              </w:rPr>
              <w:t>9,870.26</w:t>
            </w:r>
            <w:r>
              <w:rPr>
                <w:rStyle w:val="eop"/>
                <w:rFonts w:cs="Arial"/>
                <w:szCs w:val="14"/>
              </w:rPr>
              <w:t> </w:t>
            </w:r>
          </w:p>
        </w:tc>
      </w:tr>
      <w:tr w:rsidR="00320B14" w:rsidRPr="0032222F" w14:paraId="73CCE7E6" w14:textId="77777777">
        <w:trPr>
          <w:trHeight w:val="227"/>
        </w:trPr>
        <w:tc>
          <w:tcPr>
            <w:tcW w:w="3094" w:type="dxa"/>
          </w:tcPr>
          <w:p w14:paraId="4F3020AA" w14:textId="77777777" w:rsidR="00320B14" w:rsidRPr="00432934" w:rsidRDefault="00320B14">
            <w:pPr>
              <w:pStyle w:val="08-Tabelageral"/>
              <w:jc w:val="left"/>
              <w:rPr>
                <w:rFonts w:cs="Arial"/>
              </w:rPr>
            </w:pPr>
          </w:p>
        </w:tc>
        <w:tc>
          <w:tcPr>
            <w:tcW w:w="604" w:type="dxa"/>
          </w:tcPr>
          <w:p w14:paraId="0461F660" w14:textId="77777777" w:rsidR="00320B14" w:rsidRPr="00432934" w:rsidRDefault="00320B14">
            <w:pPr>
              <w:pStyle w:val="08-Tabelageral"/>
              <w:rPr>
                <w:rFonts w:cs="Arial"/>
                <w:szCs w:val="14"/>
              </w:rPr>
            </w:pPr>
          </w:p>
        </w:tc>
        <w:tc>
          <w:tcPr>
            <w:tcW w:w="1411" w:type="dxa"/>
          </w:tcPr>
          <w:p w14:paraId="3D356178" w14:textId="77777777" w:rsidR="00320B14" w:rsidRPr="00432934" w:rsidRDefault="00320B14">
            <w:pPr>
              <w:pStyle w:val="08-Tabelageral"/>
              <w:rPr>
                <w:rFonts w:cs="Arial"/>
              </w:rPr>
            </w:pPr>
          </w:p>
        </w:tc>
        <w:tc>
          <w:tcPr>
            <w:tcW w:w="1412" w:type="dxa"/>
          </w:tcPr>
          <w:p w14:paraId="43E912F5" w14:textId="77777777" w:rsidR="00320B14" w:rsidRPr="00432934" w:rsidRDefault="00320B14">
            <w:pPr>
              <w:pStyle w:val="08-Tabelageral"/>
              <w:rPr>
                <w:rFonts w:cs="Arial"/>
              </w:rPr>
            </w:pPr>
          </w:p>
        </w:tc>
        <w:tc>
          <w:tcPr>
            <w:tcW w:w="283" w:type="dxa"/>
          </w:tcPr>
          <w:p w14:paraId="5F891D17" w14:textId="77777777" w:rsidR="00320B14" w:rsidRPr="00432934" w:rsidRDefault="00320B14">
            <w:pPr>
              <w:pStyle w:val="08-Tabelageral"/>
              <w:rPr>
                <w:rFonts w:cs="Arial"/>
                <w:szCs w:val="14"/>
              </w:rPr>
            </w:pPr>
          </w:p>
        </w:tc>
        <w:tc>
          <w:tcPr>
            <w:tcW w:w="1417" w:type="dxa"/>
          </w:tcPr>
          <w:p w14:paraId="2A2DDE43" w14:textId="77777777" w:rsidR="00320B14" w:rsidRPr="00432934" w:rsidRDefault="00320B14">
            <w:pPr>
              <w:pStyle w:val="08-Tabelageral"/>
              <w:rPr>
                <w:rFonts w:cs="Arial"/>
              </w:rPr>
            </w:pPr>
          </w:p>
        </w:tc>
        <w:tc>
          <w:tcPr>
            <w:tcW w:w="1526" w:type="dxa"/>
          </w:tcPr>
          <w:p w14:paraId="3CB48130" w14:textId="77777777" w:rsidR="00320B14" w:rsidRDefault="00320B14">
            <w:pPr>
              <w:pStyle w:val="08-Tabelageral"/>
              <w:rPr>
                <w:rStyle w:val="normaltextrun"/>
                <w:rFonts w:cs="Arial"/>
                <w:szCs w:val="14"/>
              </w:rPr>
            </w:pPr>
          </w:p>
        </w:tc>
      </w:tr>
      <w:tr w:rsidR="00320B14" w:rsidRPr="0032222F" w14:paraId="00D8043F" w14:textId="77777777">
        <w:trPr>
          <w:trHeight w:val="227"/>
        </w:trPr>
        <w:tc>
          <w:tcPr>
            <w:tcW w:w="3094" w:type="dxa"/>
          </w:tcPr>
          <w:p w14:paraId="16E95E1D" w14:textId="77777777" w:rsidR="00320B14" w:rsidRPr="00432934" w:rsidRDefault="00320B14">
            <w:pPr>
              <w:pStyle w:val="08-Tabelageral"/>
              <w:jc w:val="left"/>
              <w:rPr>
                <w:rFonts w:cs="Arial"/>
                <w:b/>
              </w:rPr>
            </w:pPr>
            <w:proofErr w:type="spellStart"/>
            <w:r w:rsidRPr="00432934">
              <w:rPr>
                <w:rFonts w:cs="Arial"/>
                <w:b/>
              </w:rPr>
              <w:t>Employees</w:t>
            </w:r>
            <w:proofErr w:type="spellEnd"/>
            <w:r w:rsidRPr="00432934">
              <w:rPr>
                <w:rFonts w:cs="Arial"/>
                <w:b/>
              </w:rPr>
              <w:t xml:space="preserve"> </w:t>
            </w:r>
            <w:r w:rsidRPr="00600172">
              <w:rPr>
                <w:rFonts w:cs="Arial"/>
                <w:b/>
                <w:bCs/>
                <w:szCs w:val="14"/>
                <w:vertAlign w:val="superscript"/>
              </w:rPr>
              <w:t>(</w:t>
            </w:r>
            <w:r>
              <w:rPr>
                <w:rFonts w:cs="Arial"/>
                <w:b/>
                <w:bCs/>
                <w:szCs w:val="14"/>
                <w:vertAlign w:val="superscript"/>
              </w:rPr>
              <w:t>3</w:t>
            </w:r>
            <w:r w:rsidRPr="00600172">
              <w:rPr>
                <w:rFonts w:cs="Arial"/>
                <w:b/>
                <w:bCs/>
                <w:szCs w:val="14"/>
                <w:vertAlign w:val="superscript"/>
              </w:rPr>
              <w:t>)</w:t>
            </w:r>
          </w:p>
        </w:tc>
        <w:tc>
          <w:tcPr>
            <w:tcW w:w="604" w:type="dxa"/>
          </w:tcPr>
          <w:p w14:paraId="11CC463F" w14:textId="77777777" w:rsidR="00320B14" w:rsidRPr="00432934" w:rsidRDefault="00320B14">
            <w:pPr>
              <w:pStyle w:val="08-Tabelageral"/>
              <w:rPr>
                <w:rFonts w:cs="Arial"/>
                <w:szCs w:val="14"/>
              </w:rPr>
            </w:pPr>
          </w:p>
        </w:tc>
        <w:tc>
          <w:tcPr>
            <w:tcW w:w="1411" w:type="dxa"/>
          </w:tcPr>
          <w:p w14:paraId="64AF8BD7" w14:textId="77777777" w:rsidR="00320B14" w:rsidRPr="00432934" w:rsidRDefault="00320B14">
            <w:pPr>
              <w:pStyle w:val="08-Tabelageral"/>
              <w:rPr>
                <w:rFonts w:cs="Arial"/>
              </w:rPr>
            </w:pPr>
          </w:p>
        </w:tc>
        <w:tc>
          <w:tcPr>
            <w:tcW w:w="1412" w:type="dxa"/>
          </w:tcPr>
          <w:p w14:paraId="3D94B6B5" w14:textId="77777777" w:rsidR="00320B14" w:rsidRPr="00432934" w:rsidRDefault="00320B14">
            <w:pPr>
              <w:pStyle w:val="08-Tabelageral"/>
              <w:rPr>
                <w:rFonts w:cs="Arial"/>
              </w:rPr>
            </w:pPr>
          </w:p>
        </w:tc>
        <w:tc>
          <w:tcPr>
            <w:tcW w:w="283" w:type="dxa"/>
          </w:tcPr>
          <w:p w14:paraId="0D322469" w14:textId="77777777" w:rsidR="00320B14" w:rsidRPr="00432934" w:rsidRDefault="00320B14">
            <w:pPr>
              <w:pStyle w:val="08-Tabelageral"/>
              <w:rPr>
                <w:rFonts w:cs="Arial"/>
                <w:szCs w:val="14"/>
              </w:rPr>
            </w:pPr>
          </w:p>
        </w:tc>
        <w:tc>
          <w:tcPr>
            <w:tcW w:w="1417" w:type="dxa"/>
          </w:tcPr>
          <w:p w14:paraId="57AB7DC6" w14:textId="77777777" w:rsidR="00320B14" w:rsidRPr="00432934" w:rsidRDefault="00320B14">
            <w:pPr>
              <w:pStyle w:val="08-Tabelageral"/>
              <w:rPr>
                <w:rFonts w:cs="Arial"/>
              </w:rPr>
            </w:pPr>
          </w:p>
        </w:tc>
        <w:tc>
          <w:tcPr>
            <w:tcW w:w="1526" w:type="dxa"/>
          </w:tcPr>
          <w:p w14:paraId="69050685" w14:textId="77777777" w:rsidR="00320B14" w:rsidRDefault="00320B14">
            <w:pPr>
              <w:pStyle w:val="08-Tabelageral"/>
              <w:rPr>
                <w:rStyle w:val="normaltextrun"/>
                <w:rFonts w:cs="Arial"/>
                <w:szCs w:val="14"/>
              </w:rPr>
            </w:pPr>
          </w:p>
        </w:tc>
      </w:tr>
      <w:tr w:rsidR="00320B14" w:rsidRPr="0032222F" w14:paraId="53999812" w14:textId="77777777">
        <w:trPr>
          <w:trHeight w:val="227"/>
        </w:trPr>
        <w:tc>
          <w:tcPr>
            <w:tcW w:w="3094" w:type="dxa"/>
          </w:tcPr>
          <w:p w14:paraId="7A2795E3" w14:textId="77777777" w:rsidR="00320B14" w:rsidRPr="00432934" w:rsidRDefault="00320B14">
            <w:pPr>
              <w:pStyle w:val="08-Tabelageral"/>
              <w:jc w:val="left"/>
              <w:rPr>
                <w:rFonts w:cs="Arial"/>
              </w:rPr>
            </w:pPr>
            <w:proofErr w:type="spellStart"/>
            <w:r w:rsidRPr="00432934">
              <w:rPr>
                <w:rFonts w:cs="Arial"/>
              </w:rPr>
              <w:t>Lowest</w:t>
            </w:r>
            <w:proofErr w:type="spellEnd"/>
            <w:r w:rsidRPr="00432934">
              <w:rPr>
                <w:rFonts w:cs="Arial"/>
              </w:rPr>
              <w:t xml:space="preserve"> </w:t>
            </w:r>
            <w:proofErr w:type="spellStart"/>
            <w:r w:rsidRPr="00432934">
              <w:rPr>
                <w:rFonts w:cs="Arial"/>
              </w:rPr>
              <w:t>salary</w:t>
            </w:r>
            <w:proofErr w:type="spellEnd"/>
          </w:p>
        </w:tc>
        <w:tc>
          <w:tcPr>
            <w:tcW w:w="604" w:type="dxa"/>
          </w:tcPr>
          <w:p w14:paraId="5BAE1DB9" w14:textId="77777777" w:rsidR="00320B14" w:rsidRPr="00432934" w:rsidRDefault="00320B14">
            <w:pPr>
              <w:pStyle w:val="08-Tabelageral"/>
              <w:rPr>
                <w:rFonts w:cs="Arial"/>
                <w:szCs w:val="14"/>
              </w:rPr>
            </w:pPr>
          </w:p>
        </w:tc>
        <w:tc>
          <w:tcPr>
            <w:tcW w:w="1411" w:type="dxa"/>
          </w:tcPr>
          <w:p w14:paraId="41B73C1E" w14:textId="77777777" w:rsidR="00320B14" w:rsidRPr="00432934" w:rsidRDefault="00320B14">
            <w:pPr>
              <w:pStyle w:val="08-Tabelageral"/>
              <w:rPr>
                <w:rFonts w:cs="Arial"/>
              </w:rPr>
            </w:pPr>
          </w:p>
        </w:tc>
        <w:tc>
          <w:tcPr>
            <w:tcW w:w="1412" w:type="dxa"/>
          </w:tcPr>
          <w:p w14:paraId="2D8A12AE" w14:textId="77777777" w:rsidR="00320B14" w:rsidRPr="00432934" w:rsidRDefault="00320B14">
            <w:pPr>
              <w:pStyle w:val="08-Tabelageral"/>
              <w:rPr>
                <w:rFonts w:cs="Arial"/>
              </w:rPr>
            </w:pPr>
          </w:p>
        </w:tc>
        <w:tc>
          <w:tcPr>
            <w:tcW w:w="283" w:type="dxa"/>
          </w:tcPr>
          <w:p w14:paraId="24FB7780" w14:textId="77777777" w:rsidR="00320B14" w:rsidRPr="00432934" w:rsidRDefault="00320B14">
            <w:pPr>
              <w:pStyle w:val="08-Tabelageral"/>
              <w:rPr>
                <w:rFonts w:cs="Arial"/>
                <w:szCs w:val="14"/>
              </w:rPr>
            </w:pPr>
          </w:p>
        </w:tc>
        <w:tc>
          <w:tcPr>
            <w:tcW w:w="1417" w:type="dxa"/>
            <w:vAlign w:val="center"/>
          </w:tcPr>
          <w:p w14:paraId="5E243E9E" w14:textId="77777777" w:rsidR="00320B14" w:rsidRPr="00432934" w:rsidRDefault="00320B14">
            <w:pPr>
              <w:pStyle w:val="08-Tabelageral"/>
              <w:rPr>
                <w:rFonts w:cs="Arial"/>
              </w:rPr>
            </w:pPr>
            <w:r w:rsidRPr="00432934">
              <w:rPr>
                <w:rFonts w:cs="Arial"/>
              </w:rPr>
              <w:t>8,075.41</w:t>
            </w:r>
          </w:p>
        </w:tc>
        <w:tc>
          <w:tcPr>
            <w:tcW w:w="1526" w:type="dxa"/>
            <w:vAlign w:val="center"/>
          </w:tcPr>
          <w:p w14:paraId="2F831A6D" w14:textId="77777777" w:rsidR="00320B14" w:rsidRDefault="00320B14">
            <w:pPr>
              <w:pStyle w:val="08-Tabelageral"/>
              <w:rPr>
                <w:rStyle w:val="normaltextrun"/>
                <w:rFonts w:cs="Arial"/>
                <w:szCs w:val="14"/>
              </w:rPr>
            </w:pPr>
            <w:r>
              <w:rPr>
                <w:rStyle w:val="normaltextrun"/>
                <w:rFonts w:cs="Arial"/>
                <w:szCs w:val="14"/>
              </w:rPr>
              <w:t>7,721.75</w:t>
            </w:r>
            <w:r>
              <w:rPr>
                <w:rStyle w:val="eop"/>
                <w:rFonts w:cs="Arial"/>
                <w:szCs w:val="14"/>
              </w:rPr>
              <w:t> </w:t>
            </w:r>
          </w:p>
        </w:tc>
      </w:tr>
      <w:tr w:rsidR="00320B14" w:rsidRPr="0032222F" w14:paraId="6C739721" w14:textId="77777777">
        <w:trPr>
          <w:trHeight w:val="227"/>
        </w:trPr>
        <w:tc>
          <w:tcPr>
            <w:tcW w:w="3094" w:type="dxa"/>
          </w:tcPr>
          <w:p w14:paraId="466BC786" w14:textId="77777777" w:rsidR="00320B14" w:rsidRPr="00432934" w:rsidRDefault="00320B14">
            <w:pPr>
              <w:pStyle w:val="08-Tabelageral"/>
              <w:jc w:val="left"/>
              <w:rPr>
                <w:rFonts w:cs="Arial"/>
              </w:rPr>
            </w:pPr>
            <w:proofErr w:type="spellStart"/>
            <w:r w:rsidRPr="00432934">
              <w:rPr>
                <w:rFonts w:cs="Arial"/>
              </w:rPr>
              <w:t>Highest</w:t>
            </w:r>
            <w:proofErr w:type="spellEnd"/>
            <w:r w:rsidRPr="00432934">
              <w:rPr>
                <w:rFonts w:cs="Arial"/>
              </w:rPr>
              <w:t xml:space="preserve"> </w:t>
            </w:r>
            <w:proofErr w:type="spellStart"/>
            <w:r w:rsidRPr="00432934">
              <w:rPr>
                <w:rFonts w:cs="Arial"/>
              </w:rPr>
              <w:t>salary</w:t>
            </w:r>
            <w:proofErr w:type="spellEnd"/>
          </w:p>
        </w:tc>
        <w:tc>
          <w:tcPr>
            <w:tcW w:w="604" w:type="dxa"/>
          </w:tcPr>
          <w:p w14:paraId="2FD2497B" w14:textId="77777777" w:rsidR="00320B14" w:rsidRPr="00432934" w:rsidRDefault="00320B14">
            <w:pPr>
              <w:pStyle w:val="08-Tabelageral"/>
              <w:rPr>
                <w:rFonts w:cs="Arial"/>
                <w:szCs w:val="14"/>
              </w:rPr>
            </w:pPr>
          </w:p>
        </w:tc>
        <w:tc>
          <w:tcPr>
            <w:tcW w:w="1411" w:type="dxa"/>
          </w:tcPr>
          <w:p w14:paraId="3159B971" w14:textId="77777777" w:rsidR="00320B14" w:rsidRPr="00432934" w:rsidRDefault="00320B14">
            <w:pPr>
              <w:pStyle w:val="08-Tabelageral"/>
              <w:rPr>
                <w:rFonts w:cs="Arial"/>
              </w:rPr>
            </w:pPr>
          </w:p>
        </w:tc>
        <w:tc>
          <w:tcPr>
            <w:tcW w:w="1412" w:type="dxa"/>
          </w:tcPr>
          <w:p w14:paraId="5A2C0202" w14:textId="77777777" w:rsidR="00320B14" w:rsidRPr="00432934" w:rsidRDefault="00320B14">
            <w:pPr>
              <w:pStyle w:val="08-Tabelageral"/>
              <w:rPr>
                <w:rFonts w:cs="Arial"/>
              </w:rPr>
            </w:pPr>
          </w:p>
        </w:tc>
        <w:tc>
          <w:tcPr>
            <w:tcW w:w="283" w:type="dxa"/>
          </w:tcPr>
          <w:p w14:paraId="6555FE63" w14:textId="77777777" w:rsidR="00320B14" w:rsidRPr="00432934" w:rsidRDefault="00320B14">
            <w:pPr>
              <w:pStyle w:val="08-Tabelageral"/>
              <w:rPr>
                <w:rFonts w:cs="Arial"/>
                <w:szCs w:val="14"/>
              </w:rPr>
            </w:pPr>
          </w:p>
        </w:tc>
        <w:tc>
          <w:tcPr>
            <w:tcW w:w="1417" w:type="dxa"/>
            <w:vAlign w:val="center"/>
          </w:tcPr>
          <w:p w14:paraId="2F0CF8E1" w14:textId="77777777" w:rsidR="00320B14" w:rsidRPr="00432934" w:rsidRDefault="00320B14">
            <w:pPr>
              <w:pStyle w:val="08-Tabelageral"/>
              <w:rPr>
                <w:rFonts w:cs="Arial"/>
              </w:rPr>
            </w:pPr>
            <w:r w:rsidRPr="00432934">
              <w:rPr>
                <w:rFonts w:cs="Arial"/>
              </w:rPr>
              <w:t>48,253.43</w:t>
            </w:r>
          </w:p>
        </w:tc>
        <w:tc>
          <w:tcPr>
            <w:tcW w:w="1526" w:type="dxa"/>
            <w:vAlign w:val="center"/>
          </w:tcPr>
          <w:p w14:paraId="1FB48C35" w14:textId="77777777" w:rsidR="00320B14" w:rsidRDefault="00320B14">
            <w:pPr>
              <w:pStyle w:val="08-Tabelageral"/>
              <w:rPr>
                <w:rStyle w:val="normaltextrun"/>
                <w:rFonts w:cs="Arial"/>
                <w:szCs w:val="14"/>
              </w:rPr>
            </w:pPr>
            <w:r>
              <w:rPr>
                <w:rStyle w:val="normaltextrun"/>
                <w:rFonts w:cs="Arial"/>
                <w:szCs w:val="14"/>
              </w:rPr>
              <w:t>46,140.21</w:t>
            </w:r>
            <w:r>
              <w:rPr>
                <w:rStyle w:val="eop"/>
                <w:rFonts w:cs="Arial"/>
                <w:szCs w:val="14"/>
              </w:rPr>
              <w:t> </w:t>
            </w:r>
          </w:p>
        </w:tc>
      </w:tr>
      <w:tr w:rsidR="00320B14" w:rsidRPr="0032222F" w14:paraId="6CE4A7BC" w14:textId="77777777">
        <w:trPr>
          <w:trHeight w:val="227"/>
        </w:trPr>
        <w:tc>
          <w:tcPr>
            <w:tcW w:w="3094" w:type="dxa"/>
          </w:tcPr>
          <w:p w14:paraId="2979D0F0" w14:textId="77777777" w:rsidR="00320B14" w:rsidRPr="00432934" w:rsidRDefault="00320B14">
            <w:pPr>
              <w:pStyle w:val="08-Tabelageral"/>
              <w:jc w:val="left"/>
              <w:rPr>
                <w:rFonts w:cs="Arial"/>
              </w:rPr>
            </w:pPr>
            <w:proofErr w:type="spellStart"/>
            <w:r w:rsidRPr="00432934">
              <w:rPr>
                <w:rFonts w:cs="Arial"/>
              </w:rPr>
              <w:t>Average</w:t>
            </w:r>
            <w:proofErr w:type="spellEnd"/>
            <w:r w:rsidRPr="00432934">
              <w:rPr>
                <w:rFonts w:cs="Arial"/>
              </w:rPr>
              <w:t xml:space="preserve"> </w:t>
            </w:r>
            <w:proofErr w:type="spellStart"/>
            <w:r w:rsidRPr="00432934">
              <w:rPr>
                <w:rFonts w:cs="Arial"/>
              </w:rPr>
              <w:t>salary</w:t>
            </w:r>
            <w:proofErr w:type="spellEnd"/>
          </w:p>
        </w:tc>
        <w:tc>
          <w:tcPr>
            <w:tcW w:w="604" w:type="dxa"/>
          </w:tcPr>
          <w:p w14:paraId="41515C15" w14:textId="77777777" w:rsidR="00320B14" w:rsidRPr="00432934" w:rsidRDefault="00320B14">
            <w:pPr>
              <w:pStyle w:val="08-Tabelageral"/>
              <w:rPr>
                <w:rFonts w:cs="Arial"/>
                <w:szCs w:val="14"/>
              </w:rPr>
            </w:pPr>
          </w:p>
        </w:tc>
        <w:tc>
          <w:tcPr>
            <w:tcW w:w="1411" w:type="dxa"/>
          </w:tcPr>
          <w:p w14:paraId="694663C0" w14:textId="77777777" w:rsidR="00320B14" w:rsidRPr="00432934" w:rsidRDefault="00320B14">
            <w:pPr>
              <w:pStyle w:val="08-Tabelageral"/>
              <w:rPr>
                <w:rFonts w:cs="Arial"/>
              </w:rPr>
            </w:pPr>
          </w:p>
        </w:tc>
        <w:tc>
          <w:tcPr>
            <w:tcW w:w="1412" w:type="dxa"/>
          </w:tcPr>
          <w:p w14:paraId="4C6D9996" w14:textId="77777777" w:rsidR="00320B14" w:rsidRPr="00432934" w:rsidRDefault="00320B14">
            <w:pPr>
              <w:pStyle w:val="08-Tabelageral"/>
              <w:rPr>
                <w:rFonts w:cs="Arial"/>
              </w:rPr>
            </w:pPr>
          </w:p>
        </w:tc>
        <w:tc>
          <w:tcPr>
            <w:tcW w:w="283" w:type="dxa"/>
          </w:tcPr>
          <w:p w14:paraId="23A9EB5B" w14:textId="77777777" w:rsidR="00320B14" w:rsidRPr="00432934" w:rsidRDefault="00320B14">
            <w:pPr>
              <w:pStyle w:val="08-Tabelageral"/>
              <w:rPr>
                <w:rFonts w:cs="Arial"/>
                <w:szCs w:val="14"/>
              </w:rPr>
            </w:pPr>
          </w:p>
        </w:tc>
        <w:tc>
          <w:tcPr>
            <w:tcW w:w="1417" w:type="dxa"/>
            <w:vAlign w:val="center"/>
          </w:tcPr>
          <w:p w14:paraId="48B6D00F" w14:textId="77777777" w:rsidR="00320B14" w:rsidRPr="00432934" w:rsidRDefault="00320B14">
            <w:pPr>
              <w:pStyle w:val="08-Tabelageral"/>
              <w:rPr>
                <w:rFonts w:cs="Arial"/>
              </w:rPr>
            </w:pPr>
            <w:r w:rsidRPr="00432934">
              <w:rPr>
                <w:rFonts w:cs="Arial"/>
              </w:rPr>
              <w:t>18,502.43</w:t>
            </w:r>
          </w:p>
        </w:tc>
        <w:tc>
          <w:tcPr>
            <w:tcW w:w="1526" w:type="dxa"/>
            <w:vAlign w:val="center"/>
          </w:tcPr>
          <w:p w14:paraId="2858ACA9" w14:textId="77777777" w:rsidR="00320B14" w:rsidRDefault="00320B14">
            <w:pPr>
              <w:pStyle w:val="08-Tabelageral"/>
              <w:rPr>
                <w:rStyle w:val="normaltextrun"/>
                <w:rFonts w:cs="Arial"/>
                <w:szCs w:val="14"/>
              </w:rPr>
            </w:pPr>
            <w:r>
              <w:rPr>
                <w:rStyle w:val="normaltextrun"/>
                <w:rFonts w:cs="Arial"/>
                <w:szCs w:val="14"/>
              </w:rPr>
              <w:t>18,151.96</w:t>
            </w:r>
            <w:r>
              <w:rPr>
                <w:rStyle w:val="eop"/>
                <w:rFonts w:cs="Arial"/>
                <w:szCs w:val="14"/>
              </w:rPr>
              <w:t> </w:t>
            </w:r>
          </w:p>
        </w:tc>
      </w:tr>
    </w:tbl>
    <w:p w14:paraId="1B03B70F" w14:textId="77777777" w:rsidR="001E411C" w:rsidRPr="00432934" w:rsidRDefault="001E411C" w:rsidP="00FF1523">
      <w:pPr>
        <w:pStyle w:val="07-Legenda"/>
        <w:numPr>
          <w:ilvl w:val="0"/>
          <w:numId w:val="6"/>
        </w:numPr>
        <w:ind w:left="284" w:hanging="284"/>
        <w:rPr>
          <w:rFonts w:cs="Arial"/>
          <w:lang w:val="en-US"/>
        </w:rPr>
      </w:pPr>
      <w:r w:rsidRPr="00432934">
        <w:rPr>
          <w:rFonts w:cs="Arial"/>
          <w:lang w:val="en-US"/>
        </w:rPr>
        <w:t>Application of a 9% adjustment to the remunerations received by members of the Executive Board, approved by the Ordinary General Meeting held on April 28, 2023.</w:t>
      </w:r>
    </w:p>
    <w:p w14:paraId="78927351" w14:textId="77777777" w:rsidR="001E411C" w:rsidRPr="00432934" w:rsidRDefault="001E411C" w:rsidP="00FF1523">
      <w:pPr>
        <w:pStyle w:val="07-Legenda"/>
        <w:numPr>
          <w:ilvl w:val="0"/>
          <w:numId w:val="6"/>
        </w:numPr>
        <w:ind w:left="284" w:hanging="284"/>
        <w:rPr>
          <w:rFonts w:cs="Arial"/>
          <w:lang w:val="en-US"/>
        </w:rPr>
      </w:pPr>
      <w:r w:rsidRPr="00432934">
        <w:rPr>
          <w:rFonts w:cs="Arial"/>
          <w:lang w:val="en-US"/>
        </w:rPr>
        <w:t>Application of a 9% adjustment to the remunerations received by members of the Boards and Statutory Committees, approved by the Ordinary General Meeting held on April 28, 2023.</w:t>
      </w:r>
    </w:p>
    <w:p w14:paraId="410AB280" w14:textId="255EE576" w:rsidR="001E411C" w:rsidRPr="00432934" w:rsidRDefault="001E411C" w:rsidP="00FF1523">
      <w:pPr>
        <w:pStyle w:val="07-Legenda"/>
        <w:numPr>
          <w:ilvl w:val="0"/>
          <w:numId w:val="6"/>
        </w:numPr>
        <w:ind w:left="284" w:hanging="284"/>
        <w:rPr>
          <w:rFonts w:cs="Arial"/>
          <w:lang w:val="en-US"/>
        </w:rPr>
      </w:pPr>
      <w:r w:rsidRPr="00432934">
        <w:rPr>
          <w:rFonts w:cs="Arial"/>
          <w:lang w:val="en-US"/>
        </w:rPr>
        <w:t>Application of a 4.58% adjustment to the remuneration received by workers law consolidation employees, in accordance with the category agreement, effective from September 2023.</w:t>
      </w:r>
    </w:p>
    <w:p w14:paraId="526EA394" w14:textId="77777777" w:rsidR="001E411C" w:rsidRPr="00432934" w:rsidRDefault="001E411C" w:rsidP="00FF1523">
      <w:pPr>
        <w:pStyle w:val="03-SubttulodeNota"/>
        <w:numPr>
          <w:ilvl w:val="0"/>
          <w:numId w:val="3"/>
        </w:numPr>
        <w:ind w:left="284" w:hanging="284"/>
        <w:rPr>
          <w:rFonts w:cs="Arial"/>
          <w:color w:val="1F3864" w:themeColor="accent1" w:themeShade="80"/>
          <w:sz w:val="18"/>
          <w:szCs w:val="18"/>
          <w:lang w:val="en-US"/>
        </w:rPr>
      </w:pPr>
      <w:r w:rsidRPr="00432934">
        <w:rPr>
          <w:rFonts w:cs="Arial"/>
          <w:color w:val="1F3864" w:themeColor="accent1" w:themeShade="80"/>
          <w:sz w:val="18"/>
          <w:szCs w:val="18"/>
          <w:lang w:val="en-US"/>
        </w:rPr>
        <w:t>Compensation and Benefits of Employees and Managers</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6"/>
        <w:gridCol w:w="604"/>
        <w:gridCol w:w="1411"/>
        <w:gridCol w:w="1412"/>
        <w:gridCol w:w="283"/>
        <w:gridCol w:w="1417"/>
        <w:gridCol w:w="1526"/>
      </w:tblGrid>
      <w:tr w:rsidR="001E411C" w:rsidRPr="00EC49EB" w14:paraId="103F7722" w14:textId="77777777" w:rsidTr="001E411C">
        <w:trPr>
          <w:trHeight w:val="227"/>
          <w:jc w:val="center"/>
        </w:trPr>
        <w:tc>
          <w:tcPr>
            <w:tcW w:w="6413" w:type="dxa"/>
            <w:gridSpan w:val="4"/>
            <w:tcBorders>
              <w:top w:val="single" w:sz="2" w:space="0" w:color="1F3864" w:themeColor="accent1" w:themeShade="80"/>
              <w:bottom w:val="single" w:sz="2" w:space="0" w:color="1F3864" w:themeColor="accent1" w:themeShade="80"/>
            </w:tcBorders>
            <w:shd w:val="clear" w:color="auto" w:fill="auto"/>
            <w:vAlign w:val="center"/>
          </w:tcPr>
          <w:p w14:paraId="79863EC0" w14:textId="77777777" w:rsidR="001E411C" w:rsidRPr="00675CAE" w:rsidRDefault="001E411C" w:rsidP="001E411C">
            <w:pPr>
              <w:keepNext/>
              <w:keepLines/>
              <w:spacing w:before="40" w:after="40"/>
              <w:jc w:val="right"/>
              <w:rPr>
                <w:rFonts w:ascii="Arial" w:hAnsi="Arial" w:cs="Arial"/>
                <w:b/>
                <w:spacing w:val="-2"/>
                <w:sz w:val="14"/>
                <w:szCs w:val="18"/>
                <w:lang w:val="en-US"/>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2E2251B9" w14:textId="77777777" w:rsidR="001E411C" w:rsidRPr="00675CAE" w:rsidRDefault="001E411C" w:rsidP="001E411C">
            <w:pPr>
              <w:keepNext/>
              <w:keepLines/>
              <w:spacing w:before="40" w:after="40"/>
              <w:jc w:val="right"/>
              <w:rPr>
                <w:rFonts w:ascii="Arial" w:hAnsi="Arial" w:cs="Arial"/>
                <w:b/>
                <w:spacing w:val="-2"/>
                <w:sz w:val="14"/>
                <w:szCs w:val="18"/>
                <w:lang w:val="en-US"/>
              </w:rPr>
            </w:pPr>
          </w:p>
        </w:tc>
        <w:tc>
          <w:tcPr>
            <w:tcW w:w="1417" w:type="dxa"/>
            <w:tcBorders>
              <w:top w:val="single" w:sz="2" w:space="0" w:color="1F3864" w:themeColor="accent1" w:themeShade="80"/>
              <w:bottom w:val="single" w:sz="2" w:space="0" w:color="1F3864" w:themeColor="accent1" w:themeShade="80"/>
            </w:tcBorders>
            <w:shd w:val="clear" w:color="auto" w:fill="auto"/>
          </w:tcPr>
          <w:p w14:paraId="75A5F75A" w14:textId="77777777" w:rsidR="001E411C" w:rsidRPr="00600CDC" w:rsidRDefault="001E411C" w:rsidP="001E411C">
            <w:pPr>
              <w:keepNext/>
              <w:keepLines/>
              <w:spacing w:before="40" w:after="40"/>
              <w:jc w:val="right"/>
              <w:rPr>
                <w:rFonts w:ascii="Arial" w:hAnsi="Arial" w:cs="Arial"/>
                <w:b/>
                <w:bCs/>
                <w:spacing w:val="-2"/>
                <w:sz w:val="14"/>
                <w:szCs w:val="18"/>
              </w:rPr>
            </w:pPr>
            <w:proofErr w:type="spellStart"/>
            <w:r>
              <w:rPr>
                <w:rFonts w:ascii="Arial" w:hAnsi="Arial" w:cs="Arial"/>
                <w:b/>
                <w:bCs/>
                <w:spacing w:val="-2"/>
                <w:sz w:val="14"/>
                <w:szCs w:val="18"/>
              </w:rPr>
              <w:t>D</w:t>
            </w:r>
            <w:r w:rsidRPr="00432934">
              <w:rPr>
                <w:rFonts w:ascii="Arial" w:hAnsi="Arial" w:cs="Arial"/>
                <w:b/>
                <w:spacing w:val="-2"/>
                <w:sz w:val="14"/>
                <w:szCs w:val="18"/>
              </w:rPr>
              <w:t>ec</w:t>
            </w:r>
            <w:proofErr w:type="spellEnd"/>
            <w:r w:rsidRPr="00600CDC">
              <w:rPr>
                <w:rFonts w:ascii="Arial" w:hAnsi="Arial" w:cs="Arial"/>
                <w:b/>
                <w:bCs/>
                <w:spacing w:val="-2"/>
                <w:sz w:val="14"/>
                <w:szCs w:val="18"/>
              </w:rPr>
              <w:t xml:space="preserve"> 3</w:t>
            </w:r>
            <w:r>
              <w:rPr>
                <w:rFonts w:ascii="Arial" w:hAnsi="Arial" w:cs="Arial"/>
                <w:b/>
                <w:bCs/>
                <w:spacing w:val="-2"/>
                <w:sz w:val="14"/>
                <w:szCs w:val="18"/>
              </w:rPr>
              <w:t>1</w:t>
            </w:r>
            <w:r w:rsidRPr="00600CDC">
              <w:rPr>
                <w:rFonts w:ascii="Arial" w:hAnsi="Arial" w:cs="Arial"/>
                <w:b/>
                <w:bCs/>
                <w:spacing w:val="-2"/>
                <w:sz w:val="14"/>
                <w:szCs w:val="18"/>
              </w:rPr>
              <w:t>, 2023</w:t>
            </w:r>
          </w:p>
        </w:tc>
        <w:tc>
          <w:tcPr>
            <w:tcW w:w="1526" w:type="dxa"/>
            <w:tcBorders>
              <w:top w:val="single" w:sz="2" w:space="0" w:color="1F3864" w:themeColor="accent1" w:themeShade="80"/>
              <w:bottom w:val="single" w:sz="2" w:space="0" w:color="1F3864" w:themeColor="accent1" w:themeShade="80"/>
            </w:tcBorders>
            <w:shd w:val="clear" w:color="auto" w:fill="auto"/>
          </w:tcPr>
          <w:p w14:paraId="7B0F2D08" w14:textId="77777777" w:rsidR="001E411C" w:rsidRPr="00600CDC" w:rsidRDefault="001E411C" w:rsidP="001E411C">
            <w:pPr>
              <w:keepNext/>
              <w:keepLines/>
              <w:spacing w:before="40" w:after="40"/>
              <w:jc w:val="right"/>
              <w:rPr>
                <w:rFonts w:ascii="Arial" w:hAnsi="Arial" w:cs="Arial"/>
                <w:b/>
                <w:bCs/>
                <w:spacing w:val="-2"/>
                <w:sz w:val="14"/>
                <w:szCs w:val="18"/>
              </w:rPr>
            </w:pPr>
            <w:proofErr w:type="spellStart"/>
            <w:r>
              <w:rPr>
                <w:rFonts w:ascii="Arial" w:hAnsi="Arial" w:cs="Arial"/>
                <w:b/>
                <w:bCs/>
                <w:spacing w:val="-2"/>
                <w:sz w:val="14"/>
                <w:szCs w:val="18"/>
              </w:rPr>
              <w:t>Dec</w:t>
            </w:r>
            <w:proofErr w:type="spellEnd"/>
            <w:r w:rsidRPr="00600CDC">
              <w:rPr>
                <w:rFonts w:ascii="Arial" w:hAnsi="Arial" w:cs="Arial"/>
                <w:b/>
                <w:bCs/>
                <w:spacing w:val="-2"/>
                <w:sz w:val="14"/>
                <w:szCs w:val="18"/>
              </w:rPr>
              <w:t xml:space="preserve"> 3</w:t>
            </w:r>
            <w:r>
              <w:rPr>
                <w:rFonts w:ascii="Arial" w:hAnsi="Arial" w:cs="Arial"/>
                <w:b/>
                <w:bCs/>
                <w:spacing w:val="-2"/>
                <w:sz w:val="14"/>
                <w:szCs w:val="18"/>
              </w:rPr>
              <w:t>1</w:t>
            </w:r>
            <w:r w:rsidRPr="00600CDC">
              <w:rPr>
                <w:rFonts w:ascii="Arial" w:hAnsi="Arial" w:cs="Arial"/>
                <w:b/>
                <w:bCs/>
                <w:spacing w:val="-2"/>
                <w:sz w:val="14"/>
                <w:szCs w:val="18"/>
              </w:rPr>
              <w:t>, 2022</w:t>
            </w:r>
          </w:p>
        </w:tc>
      </w:tr>
      <w:tr w:rsidR="001E411C" w:rsidRPr="003735AD" w14:paraId="3B6C4817" w14:textId="77777777" w:rsidTr="001E411C">
        <w:trPr>
          <w:trHeight w:val="227"/>
          <w:jc w:val="center"/>
        </w:trPr>
        <w:tc>
          <w:tcPr>
            <w:tcW w:w="2986" w:type="dxa"/>
            <w:tcBorders>
              <w:top w:val="single" w:sz="2" w:space="0" w:color="1F3864" w:themeColor="accent1" w:themeShade="80"/>
            </w:tcBorders>
            <w:shd w:val="clear" w:color="auto" w:fill="auto"/>
          </w:tcPr>
          <w:p w14:paraId="6DCA0421" w14:textId="77777777" w:rsidR="001E411C" w:rsidRPr="00432934" w:rsidRDefault="001E411C" w:rsidP="001E411C">
            <w:pPr>
              <w:pStyle w:val="08-Tabelageral"/>
              <w:jc w:val="left"/>
              <w:rPr>
                <w:rFonts w:cs="Arial"/>
              </w:rPr>
            </w:pPr>
            <w:r w:rsidRPr="00432934">
              <w:rPr>
                <w:rFonts w:cs="Arial"/>
                <w:b/>
              </w:rPr>
              <w:t>Management</w:t>
            </w:r>
            <w:r w:rsidRPr="00600172">
              <w:rPr>
                <w:rFonts w:cs="Arial"/>
                <w:b/>
                <w:bCs/>
                <w:szCs w:val="14"/>
                <w:vertAlign w:val="superscript"/>
              </w:rPr>
              <w:t xml:space="preserve"> (</w:t>
            </w:r>
            <w:r>
              <w:rPr>
                <w:rFonts w:cs="Arial"/>
                <w:b/>
                <w:bCs/>
                <w:szCs w:val="14"/>
                <w:vertAlign w:val="superscript"/>
              </w:rPr>
              <w:t>1</w:t>
            </w:r>
            <w:r w:rsidRPr="00600172">
              <w:rPr>
                <w:rFonts w:cs="Arial"/>
                <w:b/>
                <w:bCs/>
                <w:szCs w:val="14"/>
                <w:vertAlign w:val="superscript"/>
              </w:rPr>
              <w:t>)</w:t>
            </w:r>
          </w:p>
          <w:p w14:paraId="7A0D4957" w14:textId="77777777" w:rsidR="001E411C" w:rsidRPr="00432934" w:rsidRDefault="001E411C" w:rsidP="001E411C">
            <w:pPr>
              <w:pStyle w:val="08-Tabelageral"/>
              <w:jc w:val="left"/>
              <w:rPr>
                <w:rFonts w:cs="Arial"/>
                <w:b/>
              </w:rPr>
            </w:pPr>
            <w:proofErr w:type="spellStart"/>
            <w:r w:rsidRPr="00432934">
              <w:rPr>
                <w:rFonts w:cs="Arial"/>
              </w:rPr>
              <w:t>Lowest</w:t>
            </w:r>
            <w:proofErr w:type="spellEnd"/>
            <w:r w:rsidRPr="00432934">
              <w:rPr>
                <w:rFonts w:cs="Arial"/>
              </w:rPr>
              <w:t xml:space="preserve"> </w:t>
            </w:r>
            <w:proofErr w:type="spellStart"/>
            <w:r w:rsidRPr="00432934">
              <w:rPr>
                <w:rFonts w:cs="Arial"/>
              </w:rPr>
              <w:t>salary</w:t>
            </w:r>
            <w:proofErr w:type="spellEnd"/>
          </w:p>
        </w:tc>
        <w:tc>
          <w:tcPr>
            <w:tcW w:w="604" w:type="dxa"/>
            <w:tcBorders>
              <w:top w:val="single" w:sz="2" w:space="0" w:color="1F3864" w:themeColor="accent1" w:themeShade="80"/>
            </w:tcBorders>
            <w:shd w:val="clear" w:color="auto" w:fill="auto"/>
          </w:tcPr>
          <w:p w14:paraId="6AC38969" w14:textId="77777777" w:rsidR="001E411C" w:rsidRPr="00432934" w:rsidRDefault="001E411C" w:rsidP="001E411C">
            <w:pPr>
              <w:pStyle w:val="08-Tabelageral"/>
              <w:rPr>
                <w:rFonts w:cs="Arial"/>
                <w:b/>
              </w:rPr>
            </w:pPr>
          </w:p>
        </w:tc>
        <w:tc>
          <w:tcPr>
            <w:tcW w:w="1411" w:type="dxa"/>
            <w:tcBorders>
              <w:top w:val="single" w:sz="2" w:space="0" w:color="1F3864" w:themeColor="accent1" w:themeShade="80"/>
            </w:tcBorders>
            <w:shd w:val="clear" w:color="auto" w:fill="auto"/>
          </w:tcPr>
          <w:p w14:paraId="6A7B7641" w14:textId="77777777" w:rsidR="001E411C" w:rsidRPr="00432934" w:rsidRDefault="001E411C" w:rsidP="001E411C">
            <w:pPr>
              <w:pStyle w:val="08-Tabelageral"/>
              <w:rPr>
                <w:rFonts w:cs="Arial"/>
                <w:b/>
              </w:rPr>
            </w:pPr>
          </w:p>
        </w:tc>
        <w:tc>
          <w:tcPr>
            <w:tcW w:w="1412" w:type="dxa"/>
            <w:tcBorders>
              <w:top w:val="single" w:sz="2" w:space="0" w:color="1F3864" w:themeColor="accent1" w:themeShade="80"/>
            </w:tcBorders>
            <w:shd w:val="clear" w:color="auto" w:fill="auto"/>
            <w:vAlign w:val="center"/>
          </w:tcPr>
          <w:p w14:paraId="1D749826" w14:textId="77777777" w:rsidR="001E411C" w:rsidRPr="00432934" w:rsidRDefault="001E411C" w:rsidP="001E411C">
            <w:pPr>
              <w:pStyle w:val="08-Tabelageral"/>
              <w:rPr>
                <w:rFonts w:cs="Arial"/>
                <w:b/>
              </w:rPr>
            </w:pPr>
          </w:p>
        </w:tc>
        <w:tc>
          <w:tcPr>
            <w:tcW w:w="283" w:type="dxa"/>
            <w:tcBorders>
              <w:top w:val="single" w:sz="2" w:space="0" w:color="1F3864" w:themeColor="accent1" w:themeShade="80"/>
            </w:tcBorders>
            <w:shd w:val="clear" w:color="auto" w:fill="auto"/>
          </w:tcPr>
          <w:p w14:paraId="1CFD98F0" w14:textId="77777777" w:rsidR="001E411C" w:rsidRPr="00432934" w:rsidRDefault="001E411C" w:rsidP="001E411C">
            <w:pPr>
              <w:pStyle w:val="08-Tabelageral"/>
              <w:jc w:val="left"/>
              <w:rPr>
                <w:rFonts w:cs="Arial"/>
                <w:b/>
              </w:rPr>
            </w:pPr>
          </w:p>
        </w:tc>
        <w:tc>
          <w:tcPr>
            <w:tcW w:w="1417" w:type="dxa"/>
            <w:tcBorders>
              <w:top w:val="single" w:sz="2" w:space="0" w:color="9CC2E5" w:themeColor="accent5" w:themeTint="99"/>
            </w:tcBorders>
            <w:shd w:val="clear" w:color="auto" w:fill="auto"/>
            <w:vAlign w:val="center"/>
          </w:tcPr>
          <w:p w14:paraId="47E0EC54" w14:textId="77777777" w:rsidR="001E411C" w:rsidRPr="00432934" w:rsidRDefault="001E411C" w:rsidP="001E411C">
            <w:pPr>
              <w:pStyle w:val="08-Tabelageral"/>
              <w:rPr>
                <w:rFonts w:cs="Arial"/>
              </w:rPr>
            </w:pPr>
          </w:p>
          <w:p w14:paraId="1AD734C0" w14:textId="77777777" w:rsidR="001E411C" w:rsidRPr="00432934" w:rsidRDefault="001E411C" w:rsidP="001E411C">
            <w:pPr>
              <w:pStyle w:val="08-Tabelageral"/>
              <w:rPr>
                <w:rFonts w:cs="Arial"/>
              </w:rPr>
            </w:pPr>
            <w:r w:rsidRPr="00432934">
              <w:rPr>
                <w:rFonts w:cs="Arial"/>
              </w:rPr>
              <w:t>99,193.09</w:t>
            </w:r>
          </w:p>
        </w:tc>
        <w:tc>
          <w:tcPr>
            <w:tcW w:w="1526" w:type="dxa"/>
            <w:tcBorders>
              <w:top w:val="single" w:sz="2" w:space="0" w:color="9CC2E5" w:themeColor="accent5" w:themeTint="99"/>
            </w:tcBorders>
            <w:shd w:val="clear" w:color="auto" w:fill="auto"/>
            <w:vAlign w:val="center"/>
          </w:tcPr>
          <w:p w14:paraId="4D0F623F" w14:textId="77777777" w:rsidR="001E411C" w:rsidRPr="00432934" w:rsidRDefault="001E411C" w:rsidP="001E411C">
            <w:pPr>
              <w:pStyle w:val="08-Tabelageral"/>
              <w:rPr>
                <w:rFonts w:cs="Arial"/>
              </w:rPr>
            </w:pPr>
          </w:p>
          <w:p w14:paraId="6238E313" w14:textId="77777777" w:rsidR="001E411C" w:rsidRPr="00432934" w:rsidRDefault="001E411C" w:rsidP="001E411C">
            <w:pPr>
              <w:pStyle w:val="08-Tabelageral"/>
              <w:rPr>
                <w:rFonts w:cs="Arial"/>
              </w:rPr>
            </w:pPr>
            <w:r w:rsidRPr="00432934">
              <w:rPr>
                <w:rFonts w:cs="Arial"/>
              </w:rPr>
              <w:t>79,358.27</w:t>
            </w:r>
          </w:p>
        </w:tc>
      </w:tr>
      <w:tr w:rsidR="001E411C" w:rsidRPr="0049410B" w14:paraId="2054A0C8" w14:textId="77777777" w:rsidTr="001E411C">
        <w:trPr>
          <w:trHeight w:val="227"/>
          <w:jc w:val="center"/>
        </w:trPr>
        <w:tc>
          <w:tcPr>
            <w:tcW w:w="2986" w:type="dxa"/>
            <w:shd w:val="clear" w:color="auto" w:fill="auto"/>
          </w:tcPr>
          <w:p w14:paraId="44165B52" w14:textId="77777777" w:rsidR="001E411C" w:rsidRPr="00432934" w:rsidRDefault="001E411C" w:rsidP="001E411C">
            <w:pPr>
              <w:pStyle w:val="08-Tabelageral"/>
              <w:jc w:val="left"/>
              <w:rPr>
                <w:rFonts w:cs="Arial"/>
                <w:b/>
              </w:rPr>
            </w:pPr>
            <w:proofErr w:type="spellStart"/>
            <w:r w:rsidRPr="00432934">
              <w:rPr>
                <w:rFonts w:cs="Arial"/>
              </w:rPr>
              <w:t>Highest</w:t>
            </w:r>
            <w:proofErr w:type="spellEnd"/>
            <w:r w:rsidRPr="00432934">
              <w:rPr>
                <w:rFonts w:cs="Arial"/>
              </w:rPr>
              <w:t xml:space="preserve"> </w:t>
            </w:r>
            <w:proofErr w:type="spellStart"/>
            <w:r w:rsidRPr="00432934">
              <w:rPr>
                <w:rFonts w:cs="Arial"/>
              </w:rPr>
              <w:t>salary</w:t>
            </w:r>
            <w:proofErr w:type="spellEnd"/>
          </w:p>
        </w:tc>
        <w:tc>
          <w:tcPr>
            <w:tcW w:w="604" w:type="dxa"/>
            <w:shd w:val="clear" w:color="auto" w:fill="auto"/>
          </w:tcPr>
          <w:p w14:paraId="28BA1EC6" w14:textId="77777777" w:rsidR="001E411C" w:rsidRPr="00432934" w:rsidRDefault="001E411C" w:rsidP="001E411C">
            <w:pPr>
              <w:pStyle w:val="08-Tabelageral"/>
              <w:rPr>
                <w:rFonts w:cs="Arial"/>
              </w:rPr>
            </w:pPr>
          </w:p>
        </w:tc>
        <w:tc>
          <w:tcPr>
            <w:tcW w:w="1411" w:type="dxa"/>
            <w:shd w:val="clear" w:color="auto" w:fill="auto"/>
          </w:tcPr>
          <w:p w14:paraId="073B5E6F" w14:textId="77777777" w:rsidR="001E411C" w:rsidRPr="00432934" w:rsidRDefault="001E411C" w:rsidP="001E411C">
            <w:pPr>
              <w:pStyle w:val="08-Tabelageral"/>
              <w:rPr>
                <w:rFonts w:cs="Arial"/>
              </w:rPr>
            </w:pPr>
          </w:p>
        </w:tc>
        <w:tc>
          <w:tcPr>
            <w:tcW w:w="1412" w:type="dxa"/>
            <w:shd w:val="clear" w:color="auto" w:fill="auto"/>
            <w:vAlign w:val="center"/>
          </w:tcPr>
          <w:p w14:paraId="0BA28D43" w14:textId="77777777" w:rsidR="001E411C" w:rsidRPr="00432934" w:rsidRDefault="001E411C" w:rsidP="001E411C">
            <w:pPr>
              <w:pStyle w:val="08-Tabelageral"/>
              <w:rPr>
                <w:rFonts w:cs="Arial"/>
              </w:rPr>
            </w:pPr>
          </w:p>
        </w:tc>
        <w:tc>
          <w:tcPr>
            <w:tcW w:w="283" w:type="dxa"/>
            <w:shd w:val="clear" w:color="auto" w:fill="auto"/>
          </w:tcPr>
          <w:p w14:paraId="7611FB02" w14:textId="77777777" w:rsidR="001E411C" w:rsidRPr="00432934" w:rsidRDefault="001E411C" w:rsidP="001E411C">
            <w:pPr>
              <w:pStyle w:val="08-Tabelageral"/>
              <w:rPr>
                <w:rFonts w:cs="Arial"/>
              </w:rPr>
            </w:pPr>
          </w:p>
        </w:tc>
        <w:tc>
          <w:tcPr>
            <w:tcW w:w="1417" w:type="dxa"/>
            <w:shd w:val="clear" w:color="auto" w:fill="auto"/>
            <w:vAlign w:val="center"/>
          </w:tcPr>
          <w:p w14:paraId="2AD77A5B" w14:textId="77777777" w:rsidR="001E411C" w:rsidRPr="00432934" w:rsidRDefault="001E411C" w:rsidP="001E411C">
            <w:pPr>
              <w:pStyle w:val="08-Tabelageral"/>
              <w:rPr>
                <w:rFonts w:cs="Arial"/>
              </w:rPr>
            </w:pPr>
            <w:r w:rsidRPr="00432934">
              <w:rPr>
                <w:rFonts w:cs="Arial"/>
              </w:rPr>
              <w:t>133,341.71</w:t>
            </w:r>
          </w:p>
        </w:tc>
        <w:tc>
          <w:tcPr>
            <w:tcW w:w="1526" w:type="dxa"/>
            <w:shd w:val="clear" w:color="auto" w:fill="auto"/>
            <w:vAlign w:val="center"/>
          </w:tcPr>
          <w:p w14:paraId="277DCE00" w14:textId="77777777" w:rsidR="001E411C" w:rsidRPr="00432934" w:rsidRDefault="001E411C" w:rsidP="001E411C">
            <w:pPr>
              <w:pStyle w:val="08-Tabelageral"/>
              <w:rPr>
                <w:rFonts w:cs="Arial"/>
              </w:rPr>
            </w:pPr>
            <w:r w:rsidRPr="00432934">
              <w:rPr>
                <w:rFonts w:cs="Arial"/>
              </w:rPr>
              <w:t>103,819.30</w:t>
            </w:r>
          </w:p>
        </w:tc>
      </w:tr>
      <w:tr w:rsidR="001E411C" w:rsidRPr="0049410B" w14:paraId="2FBFBF2B" w14:textId="77777777" w:rsidTr="001E411C">
        <w:trPr>
          <w:trHeight w:val="227"/>
          <w:jc w:val="center"/>
        </w:trPr>
        <w:tc>
          <w:tcPr>
            <w:tcW w:w="2986" w:type="dxa"/>
            <w:shd w:val="clear" w:color="auto" w:fill="auto"/>
          </w:tcPr>
          <w:p w14:paraId="69A8D6C5" w14:textId="77777777" w:rsidR="001E411C" w:rsidRPr="00432934" w:rsidRDefault="001E411C" w:rsidP="001E411C">
            <w:pPr>
              <w:pStyle w:val="08-Tabelageral"/>
              <w:jc w:val="left"/>
              <w:rPr>
                <w:rFonts w:cs="Arial"/>
                <w:b/>
              </w:rPr>
            </w:pPr>
            <w:proofErr w:type="spellStart"/>
            <w:r w:rsidRPr="00432934">
              <w:rPr>
                <w:rFonts w:cs="Arial"/>
              </w:rPr>
              <w:t>Average</w:t>
            </w:r>
            <w:proofErr w:type="spellEnd"/>
            <w:r w:rsidRPr="00432934">
              <w:rPr>
                <w:rFonts w:cs="Arial"/>
              </w:rPr>
              <w:t xml:space="preserve"> </w:t>
            </w:r>
            <w:proofErr w:type="spellStart"/>
            <w:r w:rsidRPr="00432934">
              <w:rPr>
                <w:rFonts w:cs="Arial"/>
              </w:rPr>
              <w:t>salary</w:t>
            </w:r>
            <w:proofErr w:type="spellEnd"/>
          </w:p>
        </w:tc>
        <w:tc>
          <w:tcPr>
            <w:tcW w:w="604" w:type="dxa"/>
            <w:shd w:val="clear" w:color="auto" w:fill="auto"/>
          </w:tcPr>
          <w:p w14:paraId="0D4433AA" w14:textId="77777777" w:rsidR="001E411C" w:rsidRPr="00432934" w:rsidRDefault="001E411C" w:rsidP="001E411C">
            <w:pPr>
              <w:pStyle w:val="08-Tabelageral"/>
              <w:rPr>
                <w:rFonts w:cs="Arial"/>
              </w:rPr>
            </w:pPr>
          </w:p>
        </w:tc>
        <w:tc>
          <w:tcPr>
            <w:tcW w:w="1411" w:type="dxa"/>
            <w:shd w:val="clear" w:color="auto" w:fill="auto"/>
          </w:tcPr>
          <w:p w14:paraId="0C7EAA0C" w14:textId="77777777" w:rsidR="001E411C" w:rsidRPr="00432934" w:rsidRDefault="001E411C" w:rsidP="001E411C">
            <w:pPr>
              <w:pStyle w:val="08-Tabelageral"/>
              <w:rPr>
                <w:rFonts w:cs="Arial"/>
              </w:rPr>
            </w:pPr>
          </w:p>
        </w:tc>
        <w:tc>
          <w:tcPr>
            <w:tcW w:w="1412" w:type="dxa"/>
            <w:shd w:val="clear" w:color="auto" w:fill="auto"/>
            <w:vAlign w:val="center"/>
          </w:tcPr>
          <w:p w14:paraId="724E450E" w14:textId="77777777" w:rsidR="001E411C" w:rsidRPr="00432934" w:rsidRDefault="001E411C" w:rsidP="001E411C">
            <w:pPr>
              <w:pStyle w:val="08-Tabelageral"/>
              <w:rPr>
                <w:rFonts w:cs="Arial"/>
              </w:rPr>
            </w:pPr>
          </w:p>
        </w:tc>
        <w:tc>
          <w:tcPr>
            <w:tcW w:w="283" w:type="dxa"/>
            <w:shd w:val="clear" w:color="auto" w:fill="auto"/>
          </w:tcPr>
          <w:p w14:paraId="3FBC1ADA" w14:textId="77777777" w:rsidR="001E411C" w:rsidRPr="00432934" w:rsidRDefault="001E411C" w:rsidP="001E411C">
            <w:pPr>
              <w:pStyle w:val="08-Tabelageral"/>
              <w:rPr>
                <w:rFonts w:cs="Arial"/>
              </w:rPr>
            </w:pPr>
          </w:p>
        </w:tc>
        <w:tc>
          <w:tcPr>
            <w:tcW w:w="1417" w:type="dxa"/>
            <w:shd w:val="clear" w:color="auto" w:fill="auto"/>
            <w:vAlign w:val="center"/>
          </w:tcPr>
          <w:p w14:paraId="2E5F0546" w14:textId="77777777" w:rsidR="001E411C" w:rsidRPr="00432934" w:rsidRDefault="001E411C" w:rsidP="001E411C">
            <w:pPr>
              <w:pStyle w:val="08-Tabelageral"/>
              <w:rPr>
                <w:rFonts w:cs="Arial"/>
              </w:rPr>
            </w:pPr>
            <w:r w:rsidRPr="00432934">
              <w:rPr>
                <w:rFonts w:cs="Arial"/>
              </w:rPr>
              <w:t>114,120.48</w:t>
            </w:r>
          </w:p>
        </w:tc>
        <w:tc>
          <w:tcPr>
            <w:tcW w:w="1526" w:type="dxa"/>
            <w:shd w:val="clear" w:color="auto" w:fill="auto"/>
            <w:vAlign w:val="center"/>
          </w:tcPr>
          <w:p w14:paraId="0E5A0D5F" w14:textId="77777777" w:rsidR="001E411C" w:rsidRPr="00432934" w:rsidRDefault="001E411C" w:rsidP="001E411C">
            <w:pPr>
              <w:pStyle w:val="08-Tabelageral"/>
              <w:rPr>
                <w:rFonts w:cs="Arial"/>
              </w:rPr>
            </w:pPr>
            <w:r w:rsidRPr="00432934">
              <w:rPr>
                <w:rFonts w:cs="Arial"/>
              </w:rPr>
              <w:t>88,835.80</w:t>
            </w:r>
          </w:p>
        </w:tc>
      </w:tr>
      <w:tr w:rsidR="001E411C" w:rsidRPr="0049410B" w14:paraId="3DD487E6" w14:textId="77777777" w:rsidTr="001E411C">
        <w:trPr>
          <w:trHeight w:val="227"/>
          <w:jc w:val="center"/>
        </w:trPr>
        <w:tc>
          <w:tcPr>
            <w:tcW w:w="2986" w:type="dxa"/>
            <w:shd w:val="clear" w:color="auto" w:fill="auto"/>
          </w:tcPr>
          <w:p w14:paraId="6A159D4D" w14:textId="77777777" w:rsidR="001E411C" w:rsidRPr="00432934" w:rsidRDefault="001E411C" w:rsidP="001E411C">
            <w:pPr>
              <w:pStyle w:val="08-Tabelageral"/>
              <w:jc w:val="left"/>
              <w:rPr>
                <w:rFonts w:cs="Arial"/>
                <w:b/>
              </w:rPr>
            </w:pPr>
          </w:p>
        </w:tc>
        <w:tc>
          <w:tcPr>
            <w:tcW w:w="604" w:type="dxa"/>
            <w:shd w:val="clear" w:color="auto" w:fill="auto"/>
          </w:tcPr>
          <w:p w14:paraId="5A407427" w14:textId="77777777" w:rsidR="001E411C" w:rsidRPr="00432934" w:rsidRDefault="001E411C" w:rsidP="001E411C">
            <w:pPr>
              <w:pStyle w:val="08-Tabelageral"/>
              <w:rPr>
                <w:rFonts w:cs="Arial"/>
              </w:rPr>
            </w:pPr>
          </w:p>
        </w:tc>
        <w:tc>
          <w:tcPr>
            <w:tcW w:w="1411" w:type="dxa"/>
            <w:shd w:val="clear" w:color="auto" w:fill="auto"/>
          </w:tcPr>
          <w:p w14:paraId="75B4EC8F" w14:textId="77777777" w:rsidR="001E411C" w:rsidRPr="00432934" w:rsidRDefault="001E411C" w:rsidP="001E411C">
            <w:pPr>
              <w:pStyle w:val="08-Tabelageral"/>
              <w:rPr>
                <w:rFonts w:cs="Arial"/>
              </w:rPr>
            </w:pPr>
          </w:p>
        </w:tc>
        <w:tc>
          <w:tcPr>
            <w:tcW w:w="1412" w:type="dxa"/>
            <w:shd w:val="clear" w:color="auto" w:fill="auto"/>
            <w:vAlign w:val="center"/>
          </w:tcPr>
          <w:p w14:paraId="38E41579" w14:textId="77777777" w:rsidR="001E411C" w:rsidRPr="00432934" w:rsidRDefault="001E411C" w:rsidP="001E411C">
            <w:pPr>
              <w:pStyle w:val="08-Tabelageral"/>
              <w:rPr>
                <w:rFonts w:cs="Arial"/>
              </w:rPr>
            </w:pPr>
          </w:p>
        </w:tc>
        <w:tc>
          <w:tcPr>
            <w:tcW w:w="283" w:type="dxa"/>
            <w:shd w:val="clear" w:color="auto" w:fill="auto"/>
          </w:tcPr>
          <w:p w14:paraId="21188F9C" w14:textId="77777777" w:rsidR="001E411C" w:rsidRPr="00432934" w:rsidRDefault="001E411C" w:rsidP="001E411C">
            <w:pPr>
              <w:pStyle w:val="08-Tabelageral"/>
              <w:rPr>
                <w:rFonts w:cs="Arial"/>
              </w:rPr>
            </w:pPr>
          </w:p>
        </w:tc>
        <w:tc>
          <w:tcPr>
            <w:tcW w:w="1417" w:type="dxa"/>
            <w:shd w:val="clear" w:color="auto" w:fill="auto"/>
            <w:vAlign w:val="center"/>
          </w:tcPr>
          <w:p w14:paraId="464A268B" w14:textId="77777777" w:rsidR="001E411C" w:rsidRPr="00432934" w:rsidRDefault="001E411C" w:rsidP="001E411C">
            <w:pPr>
              <w:pStyle w:val="08-Tabelageral"/>
              <w:rPr>
                <w:rFonts w:cs="Arial"/>
              </w:rPr>
            </w:pPr>
          </w:p>
        </w:tc>
        <w:tc>
          <w:tcPr>
            <w:tcW w:w="1526" w:type="dxa"/>
            <w:shd w:val="clear" w:color="auto" w:fill="auto"/>
            <w:vAlign w:val="center"/>
          </w:tcPr>
          <w:p w14:paraId="25B5784A" w14:textId="77777777" w:rsidR="001E411C" w:rsidRPr="00432934" w:rsidRDefault="001E411C" w:rsidP="001E411C">
            <w:pPr>
              <w:pStyle w:val="08-Tabelageral"/>
              <w:rPr>
                <w:rFonts w:cs="Arial"/>
              </w:rPr>
            </w:pPr>
          </w:p>
        </w:tc>
      </w:tr>
      <w:tr w:rsidR="001E411C" w:rsidRPr="00A63FA4" w14:paraId="432B3156" w14:textId="77777777" w:rsidTr="001E411C">
        <w:trPr>
          <w:trHeight w:val="227"/>
          <w:jc w:val="center"/>
        </w:trPr>
        <w:tc>
          <w:tcPr>
            <w:tcW w:w="2986" w:type="dxa"/>
            <w:shd w:val="clear" w:color="auto" w:fill="auto"/>
          </w:tcPr>
          <w:p w14:paraId="1D6E544E" w14:textId="77777777" w:rsidR="001E411C" w:rsidRPr="00432934" w:rsidRDefault="001E411C" w:rsidP="001E411C">
            <w:pPr>
              <w:pStyle w:val="08-Tabelageral"/>
              <w:jc w:val="left"/>
              <w:rPr>
                <w:rFonts w:cs="Arial"/>
                <w:b/>
              </w:rPr>
            </w:pPr>
            <w:proofErr w:type="spellStart"/>
            <w:r w:rsidRPr="00432934">
              <w:rPr>
                <w:rFonts w:cs="Arial"/>
                <w:b/>
              </w:rPr>
              <w:t>Employees</w:t>
            </w:r>
            <w:proofErr w:type="spellEnd"/>
            <w:r w:rsidRPr="00600172">
              <w:rPr>
                <w:rFonts w:cs="Arial"/>
                <w:b/>
                <w:bCs/>
                <w:szCs w:val="14"/>
                <w:vertAlign w:val="superscript"/>
              </w:rPr>
              <w:t xml:space="preserve"> (</w:t>
            </w:r>
            <w:r>
              <w:rPr>
                <w:rFonts w:cs="Arial"/>
                <w:b/>
                <w:bCs/>
                <w:szCs w:val="14"/>
                <w:vertAlign w:val="superscript"/>
              </w:rPr>
              <w:t>2</w:t>
            </w:r>
            <w:r w:rsidRPr="00600172">
              <w:rPr>
                <w:rFonts w:cs="Arial"/>
                <w:b/>
                <w:bCs/>
                <w:szCs w:val="14"/>
                <w:vertAlign w:val="superscript"/>
              </w:rPr>
              <w:t>)</w:t>
            </w:r>
          </w:p>
          <w:p w14:paraId="2CA4EE55" w14:textId="77777777" w:rsidR="001E411C" w:rsidRPr="00432934" w:rsidRDefault="001E411C" w:rsidP="001E411C">
            <w:pPr>
              <w:pStyle w:val="08-Tabelageral"/>
              <w:jc w:val="left"/>
              <w:rPr>
                <w:rFonts w:cs="Arial"/>
                <w:b/>
              </w:rPr>
            </w:pPr>
            <w:proofErr w:type="spellStart"/>
            <w:r w:rsidRPr="00432934">
              <w:rPr>
                <w:rFonts w:cs="Arial"/>
              </w:rPr>
              <w:t>Lowest</w:t>
            </w:r>
            <w:proofErr w:type="spellEnd"/>
            <w:r w:rsidRPr="00432934">
              <w:rPr>
                <w:rFonts w:cs="Arial"/>
              </w:rPr>
              <w:t xml:space="preserve"> </w:t>
            </w:r>
            <w:proofErr w:type="spellStart"/>
            <w:r w:rsidRPr="00432934">
              <w:rPr>
                <w:rFonts w:cs="Arial"/>
              </w:rPr>
              <w:t>salary</w:t>
            </w:r>
            <w:proofErr w:type="spellEnd"/>
          </w:p>
        </w:tc>
        <w:tc>
          <w:tcPr>
            <w:tcW w:w="604" w:type="dxa"/>
            <w:shd w:val="clear" w:color="auto" w:fill="auto"/>
          </w:tcPr>
          <w:p w14:paraId="4E57FCFC" w14:textId="77777777" w:rsidR="001E411C" w:rsidRPr="00432934" w:rsidRDefault="001E411C" w:rsidP="001E411C">
            <w:pPr>
              <w:pStyle w:val="08-Tabelageral"/>
              <w:rPr>
                <w:rFonts w:cs="Arial"/>
                <w:b/>
              </w:rPr>
            </w:pPr>
          </w:p>
        </w:tc>
        <w:tc>
          <w:tcPr>
            <w:tcW w:w="1411" w:type="dxa"/>
            <w:shd w:val="clear" w:color="auto" w:fill="auto"/>
          </w:tcPr>
          <w:p w14:paraId="20911BAD" w14:textId="77777777" w:rsidR="001E411C" w:rsidRPr="00432934" w:rsidRDefault="001E411C" w:rsidP="001E411C">
            <w:pPr>
              <w:pStyle w:val="08-Tabelageral"/>
              <w:rPr>
                <w:rFonts w:cs="Arial"/>
                <w:b/>
              </w:rPr>
            </w:pPr>
          </w:p>
        </w:tc>
        <w:tc>
          <w:tcPr>
            <w:tcW w:w="1412" w:type="dxa"/>
            <w:shd w:val="clear" w:color="auto" w:fill="auto"/>
            <w:vAlign w:val="center"/>
          </w:tcPr>
          <w:p w14:paraId="79DF844D" w14:textId="77777777" w:rsidR="001E411C" w:rsidRPr="00432934" w:rsidRDefault="001E411C" w:rsidP="001E411C">
            <w:pPr>
              <w:pStyle w:val="08-Tabelageral"/>
              <w:rPr>
                <w:rFonts w:cs="Arial"/>
                <w:b/>
              </w:rPr>
            </w:pPr>
          </w:p>
        </w:tc>
        <w:tc>
          <w:tcPr>
            <w:tcW w:w="283" w:type="dxa"/>
            <w:shd w:val="clear" w:color="auto" w:fill="auto"/>
          </w:tcPr>
          <w:p w14:paraId="0EE3709E" w14:textId="77777777" w:rsidR="001E411C" w:rsidRPr="00432934" w:rsidRDefault="001E411C" w:rsidP="001E411C">
            <w:pPr>
              <w:pStyle w:val="08-Tabelageral"/>
              <w:rPr>
                <w:rFonts w:cs="Arial"/>
                <w:b/>
              </w:rPr>
            </w:pPr>
          </w:p>
        </w:tc>
        <w:tc>
          <w:tcPr>
            <w:tcW w:w="1417" w:type="dxa"/>
            <w:shd w:val="clear" w:color="auto" w:fill="auto"/>
            <w:vAlign w:val="center"/>
          </w:tcPr>
          <w:p w14:paraId="46640D94" w14:textId="77777777" w:rsidR="001E411C" w:rsidRPr="00432934" w:rsidRDefault="001E411C" w:rsidP="001E411C">
            <w:pPr>
              <w:pStyle w:val="08-Tabelageral"/>
              <w:rPr>
                <w:rFonts w:cs="Arial"/>
              </w:rPr>
            </w:pPr>
          </w:p>
          <w:p w14:paraId="0769B8BE" w14:textId="77777777" w:rsidR="001E411C" w:rsidRPr="00432934" w:rsidRDefault="001E411C" w:rsidP="001E411C">
            <w:pPr>
              <w:pStyle w:val="08-Tabelageral"/>
              <w:rPr>
                <w:rFonts w:cs="Arial"/>
              </w:rPr>
            </w:pPr>
            <w:r w:rsidRPr="00432934">
              <w:rPr>
                <w:rFonts w:cs="Arial"/>
              </w:rPr>
              <w:t>10,567.97</w:t>
            </w:r>
          </w:p>
        </w:tc>
        <w:tc>
          <w:tcPr>
            <w:tcW w:w="1526" w:type="dxa"/>
            <w:shd w:val="clear" w:color="auto" w:fill="auto"/>
            <w:vAlign w:val="center"/>
          </w:tcPr>
          <w:p w14:paraId="7DE0F98E" w14:textId="77777777" w:rsidR="001E411C" w:rsidRPr="00432934" w:rsidRDefault="001E411C" w:rsidP="001E411C">
            <w:pPr>
              <w:pStyle w:val="08-Tabelageral"/>
              <w:rPr>
                <w:rFonts w:cs="Arial"/>
                <w:b/>
              </w:rPr>
            </w:pPr>
          </w:p>
          <w:p w14:paraId="3AD2C70E" w14:textId="77777777" w:rsidR="001E411C" w:rsidRPr="00432934" w:rsidRDefault="001E411C" w:rsidP="001E411C">
            <w:pPr>
              <w:pStyle w:val="08-Tabelageral"/>
              <w:rPr>
                <w:rFonts w:cs="Arial"/>
              </w:rPr>
            </w:pPr>
            <w:r w:rsidRPr="00432934">
              <w:rPr>
                <w:rFonts w:cs="Arial"/>
              </w:rPr>
              <w:t>8,611.63</w:t>
            </w:r>
          </w:p>
        </w:tc>
      </w:tr>
      <w:tr w:rsidR="001E411C" w:rsidRPr="0049410B" w14:paraId="34F4DA96" w14:textId="77777777" w:rsidTr="001E411C">
        <w:trPr>
          <w:trHeight w:val="227"/>
          <w:jc w:val="center"/>
        </w:trPr>
        <w:tc>
          <w:tcPr>
            <w:tcW w:w="2986" w:type="dxa"/>
            <w:tcBorders>
              <w:bottom w:val="nil"/>
            </w:tcBorders>
            <w:shd w:val="clear" w:color="auto" w:fill="auto"/>
          </w:tcPr>
          <w:p w14:paraId="6B10947E" w14:textId="77777777" w:rsidR="001E411C" w:rsidRPr="00432934" w:rsidRDefault="001E411C" w:rsidP="001E411C">
            <w:pPr>
              <w:pStyle w:val="08-Tabelageral"/>
              <w:jc w:val="left"/>
              <w:rPr>
                <w:rFonts w:cs="Arial"/>
                <w:b/>
              </w:rPr>
            </w:pPr>
            <w:proofErr w:type="spellStart"/>
            <w:r w:rsidRPr="00432934">
              <w:rPr>
                <w:rFonts w:cs="Arial"/>
              </w:rPr>
              <w:t>Highest</w:t>
            </w:r>
            <w:proofErr w:type="spellEnd"/>
            <w:r w:rsidRPr="00432934">
              <w:rPr>
                <w:rFonts w:cs="Arial"/>
              </w:rPr>
              <w:t xml:space="preserve"> </w:t>
            </w:r>
            <w:proofErr w:type="spellStart"/>
            <w:r w:rsidRPr="00432934">
              <w:rPr>
                <w:rFonts w:cs="Arial"/>
              </w:rPr>
              <w:t>salary</w:t>
            </w:r>
            <w:proofErr w:type="spellEnd"/>
          </w:p>
        </w:tc>
        <w:tc>
          <w:tcPr>
            <w:tcW w:w="604" w:type="dxa"/>
            <w:tcBorders>
              <w:bottom w:val="nil"/>
            </w:tcBorders>
            <w:shd w:val="clear" w:color="auto" w:fill="auto"/>
          </w:tcPr>
          <w:p w14:paraId="761DA752" w14:textId="77777777" w:rsidR="001E411C" w:rsidRPr="00432934" w:rsidRDefault="001E411C" w:rsidP="001E411C">
            <w:pPr>
              <w:pStyle w:val="08-Tabelageral"/>
              <w:rPr>
                <w:rFonts w:cs="Arial"/>
              </w:rPr>
            </w:pPr>
          </w:p>
        </w:tc>
        <w:tc>
          <w:tcPr>
            <w:tcW w:w="1411" w:type="dxa"/>
            <w:tcBorders>
              <w:bottom w:val="nil"/>
            </w:tcBorders>
            <w:shd w:val="clear" w:color="auto" w:fill="auto"/>
          </w:tcPr>
          <w:p w14:paraId="6AA8F73D" w14:textId="77777777" w:rsidR="001E411C" w:rsidRPr="00432934" w:rsidRDefault="001E411C" w:rsidP="001E411C">
            <w:pPr>
              <w:pStyle w:val="08-Tabelageral"/>
              <w:rPr>
                <w:rFonts w:cs="Arial"/>
              </w:rPr>
            </w:pPr>
          </w:p>
        </w:tc>
        <w:tc>
          <w:tcPr>
            <w:tcW w:w="1412" w:type="dxa"/>
            <w:tcBorders>
              <w:bottom w:val="nil"/>
            </w:tcBorders>
            <w:shd w:val="clear" w:color="auto" w:fill="auto"/>
          </w:tcPr>
          <w:p w14:paraId="6F21C223" w14:textId="77777777" w:rsidR="001E411C" w:rsidRPr="00432934" w:rsidRDefault="001E411C" w:rsidP="001E411C">
            <w:pPr>
              <w:pStyle w:val="08-Tabelageral"/>
              <w:rPr>
                <w:rFonts w:cs="Arial"/>
              </w:rPr>
            </w:pPr>
          </w:p>
        </w:tc>
        <w:tc>
          <w:tcPr>
            <w:tcW w:w="283" w:type="dxa"/>
            <w:tcBorders>
              <w:bottom w:val="nil"/>
            </w:tcBorders>
            <w:shd w:val="clear" w:color="auto" w:fill="auto"/>
          </w:tcPr>
          <w:p w14:paraId="7D21B6E4" w14:textId="77777777" w:rsidR="001E411C" w:rsidRPr="00432934" w:rsidRDefault="001E411C" w:rsidP="001E411C">
            <w:pPr>
              <w:pStyle w:val="08-Tabelageral"/>
              <w:rPr>
                <w:rFonts w:cs="Arial"/>
              </w:rPr>
            </w:pPr>
          </w:p>
        </w:tc>
        <w:tc>
          <w:tcPr>
            <w:tcW w:w="1417" w:type="dxa"/>
            <w:tcBorders>
              <w:bottom w:val="nil"/>
            </w:tcBorders>
            <w:shd w:val="clear" w:color="auto" w:fill="auto"/>
          </w:tcPr>
          <w:p w14:paraId="1172448A" w14:textId="77777777" w:rsidR="001E411C" w:rsidRPr="00432934" w:rsidRDefault="001E411C" w:rsidP="001E411C">
            <w:pPr>
              <w:pStyle w:val="08-Tabelageral"/>
              <w:rPr>
                <w:rFonts w:cs="Arial"/>
              </w:rPr>
            </w:pPr>
            <w:r w:rsidRPr="00432934">
              <w:rPr>
                <w:rFonts w:cs="Arial"/>
              </w:rPr>
              <w:t>79,225.40</w:t>
            </w:r>
          </w:p>
        </w:tc>
        <w:tc>
          <w:tcPr>
            <w:tcW w:w="1526" w:type="dxa"/>
            <w:tcBorders>
              <w:bottom w:val="nil"/>
            </w:tcBorders>
            <w:shd w:val="clear" w:color="auto" w:fill="auto"/>
          </w:tcPr>
          <w:p w14:paraId="67BC1169" w14:textId="77777777" w:rsidR="001E411C" w:rsidRPr="00432934" w:rsidRDefault="001E411C" w:rsidP="001E411C">
            <w:pPr>
              <w:pStyle w:val="08-Tabelageral"/>
              <w:rPr>
                <w:rFonts w:cs="Arial"/>
              </w:rPr>
            </w:pPr>
            <w:r w:rsidRPr="00432934">
              <w:rPr>
                <w:rFonts w:cs="Arial"/>
              </w:rPr>
              <w:t>65,475.02</w:t>
            </w:r>
          </w:p>
        </w:tc>
      </w:tr>
      <w:tr w:rsidR="001E411C" w:rsidRPr="0049410B" w14:paraId="7BAD5160" w14:textId="77777777" w:rsidTr="001E411C">
        <w:trPr>
          <w:trHeight w:val="227"/>
          <w:jc w:val="center"/>
        </w:trPr>
        <w:tc>
          <w:tcPr>
            <w:tcW w:w="2986" w:type="dxa"/>
            <w:tcBorders>
              <w:top w:val="nil"/>
              <w:bottom w:val="single" w:sz="2" w:space="0" w:color="1F3864" w:themeColor="accent1" w:themeShade="80"/>
            </w:tcBorders>
            <w:shd w:val="clear" w:color="auto" w:fill="auto"/>
          </w:tcPr>
          <w:p w14:paraId="3072867B" w14:textId="77777777" w:rsidR="001E411C" w:rsidRPr="00432934" w:rsidRDefault="001E411C" w:rsidP="001E411C">
            <w:pPr>
              <w:pStyle w:val="08-Tabelageral"/>
              <w:jc w:val="left"/>
              <w:rPr>
                <w:rFonts w:cs="Arial"/>
              </w:rPr>
            </w:pPr>
            <w:proofErr w:type="spellStart"/>
            <w:r w:rsidRPr="00432934">
              <w:rPr>
                <w:rFonts w:cs="Arial"/>
              </w:rPr>
              <w:t>Average</w:t>
            </w:r>
            <w:proofErr w:type="spellEnd"/>
            <w:r w:rsidRPr="00432934">
              <w:rPr>
                <w:rFonts w:cs="Arial"/>
              </w:rPr>
              <w:t xml:space="preserve"> </w:t>
            </w:r>
            <w:proofErr w:type="spellStart"/>
            <w:r w:rsidRPr="00432934">
              <w:rPr>
                <w:rFonts w:cs="Arial"/>
              </w:rPr>
              <w:t>salary</w:t>
            </w:r>
            <w:proofErr w:type="spellEnd"/>
            <w:r w:rsidRPr="00432934">
              <w:rPr>
                <w:rFonts w:cs="Arial"/>
              </w:rPr>
              <w:t xml:space="preserve"> </w:t>
            </w:r>
          </w:p>
          <w:p w14:paraId="349DFC4B" w14:textId="77777777" w:rsidR="001E411C" w:rsidRPr="00432934" w:rsidRDefault="001E411C" w:rsidP="001E411C">
            <w:pPr>
              <w:pStyle w:val="08-Tabelageral"/>
              <w:jc w:val="left"/>
              <w:rPr>
                <w:rFonts w:cs="Arial"/>
                <w:b/>
              </w:rPr>
            </w:pPr>
            <w:proofErr w:type="spellStart"/>
            <w:r w:rsidRPr="00432934">
              <w:rPr>
                <w:rFonts w:cs="Arial"/>
              </w:rPr>
              <w:t>Beneficious</w:t>
            </w:r>
            <w:proofErr w:type="spellEnd"/>
            <w:r w:rsidRPr="00600172">
              <w:rPr>
                <w:rFonts w:cs="Arial"/>
                <w:b/>
                <w:bCs/>
                <w:szCs w:val="14"/>
                <w:vertAlign w:val="superscript"/>
              </w:rPr>
              <w:t xml:space="preserve"> (</w:t>
            </w:r>
            <w:r>
              <w:rPr>
                <w:rFonts w:cs="Arial"/>
                <w:b/>
                <w:bCs/>
                <w:szCs w:val="14"/>
                <w:vertAlign w:val="superscript"/>
              </w:rPr>
              <w:t>3</w:t>
            </w:r>
            <w:r w:rsidRPr="00600172">
              <w:rPr>
                <w:rFonts w:cs="Arial"/>
                <w:b/>
                <w:bCs/>
                <w:szCs w:val="14"/>
                <w:vertAlign w:val="superscript"/>
              </w:rPr>
              <w:t>)</w:t>
            </w:r>
          </w:p>
        </w:tc>
        <w:tc>
          <w:tcPr>
            <w:tcW w:w="604" w:type="dxa"/>
            <w:tcBorders>
              <w:top w:val="nil"/>
              <w:bottom w:val="single" w:sz="2" w:space="0" w:color="1F3864" w:themeColor="accent1" w:themeShade="80"/>
            </w:tcBorders>
            <w:shd w:val="clear" w:color="auto" w:fill="auto"/>
          </w:tcPr>
          <w:p w14:paraId="2BE49A65" w14:textId="77777777" w:rsidR="001E411C" w:rsidRPr="00432934" w:rsidRDefault="001E411C" w:rsidP="001E411C">
            <w:pPr>
              <w:pStyle w:val="08-Tabelageral"/>
              <w:rPr>
                <w:rFonts w:cs="Arial"/>
              </w:rPr>
            </w:pPr>
          </w:p>
        </w:tc>
        <w:tc>
          <w:tcPr>
            <w:tcW w:w="1411" w:type="dxa"/>
            <w:tcBorders>
              <w:top w:val="nil"/>
              <w:bottom w:val="single" w:sz="2" w:space="0" w:color="1F3864" w:themeColor="accent1" w:themeShade="80"/>
            </w:tcBorders>
            <w:shd w:val="clear" w:color="auto" w:fill="auto"/>
          </w:tcPr>
          <w:p w14:paraId="7C03E3AA" w14:textId="77777777" w:rsidR="001E411C" w:rsidRPr="00432934" w:rsidRDefault="001E411C" w:rsidP="001E411C">
            <w:pPr>
              <w:pStyle w:val="08-Tabelageral"/>
              <w:rPr>
                <w:rFonts w:cs="Arial"/>
              </w:rPr>
            </w:pPr>
          </w:p>
        </w:tc>
        <w:tc>
          <w:tcPr>
            <w:tcW w:w="1412" w:type="dxa"/>
            <w:tcBorders>
              <w:top w:val="nil"/>
              <w:bottom w:val="single" w:sz="2" w:space="0" w:color="1F3864" w:themeColor="accent1" w:themeShade="80"/>
            </w:tcBorders>
            <w:shd w:val="clear" w:color="auto" w:fill="auto"/>
          </w:tcPr>
          <w:p w14:paraId="3C41DBD5" w14:textId="77777777" w:rsidR="001E411C" w:rsidRPr="00432934" w:rsidRDefault="001E411C" w:rsidP="001E411C">
            <w:pPr>
              <w:pStyle w:val="08-Tabelageral"/>
              <w:rPr>
                <w:rFonts w:cs="Arial"/>
              </w:rPr>
            </w:pPr>
          </w:p>
        </w:tc>
        <w:tc>
          <w:tcPr>
            <w:tcW w:w="283" w:type="dxa"/>
            <w:tcBorders>
              <w:top w:val="nil"/>
              <w:bottom w:val="single" w:sz="2" w:space="0" w:color="1F3864" w:themeColor="accent1" w:themeShade="80"/>
            </w:tcBorders>
            <w:shd w:val="clear" w:color="auto" w:fill="auto"/>
          </w:tcPr>
          <w:p w14:paraId="459B4395" w14:textId="77777777" w:rsidR="001E411C" w:rsidRPr="00432934" w:rsidRDefault="001E411C" w:rsidP="001E411C">
            <w:pPr>
              <w:pStyle w:val="08-Tabelageral"/>
              <w:rPr>
                <w:rFonts w:cs="Arial"/>
              </w:rPr>
            </w:pPr>
          </w:p>
        </w:tc>
        <w:tc>
          <w:tcPr>
            <w:tcW w:w="1417" w:type="dxa"/>
            <w:tcBorders>
              <w:top w:val="nil"/>
              <w:bottom w:val="single" w:sz="2" w:space="0" w:color="1F3864" w:themeColor="accent1" w:themeShade="80"/>
            </w:tcBorders>
            <w:shd w:val="clear" w:color="auto" w:fill="auto"/>
            <w:vAlign w:val="center"/>
          </w:tcPr>
          <w:p w14:paraId="707C96B9" w14:textId="77777777" w:rsidR="001E411C" w:rsidRPr="00432934" w:rsidRDefault="001E411C" w:rsidP="001E411C">
            <w:pPr>
              <w:pStyle w:val="08-Tabelageral"/>
              <w:spacing w:before="0"/>
              <w:rPr>
                <w:rFonts w:cs="Arial"/>
              </w:rPr>
            </w:pPr>
            <w:r w:rsidRPr="00432934">
              <w:rPr>
                <w:rFonts w:cs="Arial"/>
              </w:rPr>
              <w:t>27,482.67</w:t>
            </w:r>
          </w:p>
          <w:p w14:paraId="76AF311D" w14:textId="77777777" w:rsidR="001E411C" w:rsidRPr="00432934" w:rsidRDefault="001E411C" w:rsidP="001E411C">
            <w:pPr>
              <w:pStyle w:val="08-Tabelageral"/>
              <w:rPr>
                <w:rFonts w:cs="Arial"/>
              </w:rPr>
            </w:pPr>
            <w:r w:rsidRPr="00432934">
              <w:rPr>
                <w:rFonts w:cs="Arial"/>
              </w:rPr>
              <w:t>5,042.20</w:t>
            </w:r>
          </w:p>
        </w:tc>
        <w:tc>
          <w:tcPr>
            <w:tcW w:w="1526" w:type="dxa"/>
            <w:tcBorders>
              <w:top w:val="nil"/>
              <w:bottom w:val="single" w:sz="2" w:space="0" w:color="1F3864" w:themeColor="accent1" w:themeShade="80"/>
            </w:tcBorders>
            <w:shd w:val="clear" w:color="auto" w:fill="auto"/>
          </w:tcPr>
          <w:p w14:paraId="39FC13C1" w14:textId="77777777" w:rsidR="001E411C" w:rsidRPr="00432934" w:rsidRDefault="001E411C" w:rsidP="001E411C">
            <w:pPr>
              <w:pStyle w:val="08-Tabelageral"/>
              <w:rPr>
                <w:rFonts w:cs="Arial"/>
              </w:rPr>
            </w:pPr>
            <w:r w:rsidRPr="00432934">
              <w:rPr>
                <w:rFonts w:cs="Arial"/>
              </w:rPr>
              <w:t>24,480.00</w:t>
            </w:r>
          </w:p>
          <w:p w14:paraId="168EB473" w14:textId="77777777" w:rsidR="001E411C" w:rsidRPr="00432934" w:rsidRDefault="001E411C" w:rsidP="001E411C">
            <w:pPr>
              <w:pStyle w:val="08-Tabelageral"/>
              <w:rPr>
                <w:rFonts w:cs="Arial"/>
              </w:rPr>
            </w:pPr>
            <w:r w:rsidRPr="00432934">
              <w:rPr>
                <w:rFonts w:cs="Arial"/>
              </w:rPr>
              <w:t>4,746.73</w:t>
            </w:r>
          </w:p>
        </w:tc>
      </w:tr>
    </w:tbl>
    <w:p w14:paraId="4317D985" w14:textId="77777777" w:rsidR="001E411C" w:rsidRPr="00432934" w:rsidRDefault="001E411C" w:rsidP="00FF1523">
      <w:pPr>
        <w:pStyle w:val="07-Legenda"/>
        <w:numPr>
          <w:ilvl w:val="0"/>
          <w:numId w:val="9"/>
        </w:numPr>
        <w:ind w:left="284" w:hanging="284"/>
        <w:rPr>
          <w:rFonts w:cs="Arial"/>
          <w:lang w:val="en-US"/>
        </w:rPr>
      </w:pPr>
      <w:r w:rsidRPr="00432934">
        <w:rPr>
          <w:rFonts w:cs="Arial"/>
          <w:lang w:val="en-US"/>
        </w:rPr>
        <w:t>Average monthly remuneration for the period of Directors who held the position during all months of the respective period, including the Chief Executive Officer, considering variable remuneration and benefits offered, except social charges.</w:t>
      </w:r>
    </w:p>
    <w:p w14:paraId="050090B9" w14:textId="77777777" w:rsidR="001E411C" w:rsidRPr="00432934" w:rsidRDefault="001E411C" w:rsidP="00FF1523">
      <w:pPr>
        <w:pStyle w:val="07-Legenda"/>
        <w:numPr>
          <w:ilvl w:val="0"/>
          <w:numId w:val="9"/>
        </w:numPr>
        <w:ind w:left="284" w:hanging="284"/>
        <w:rPr>
          <w:rFonts w:cs="Arial"/>
          <w:lang w:val="en-US"/>
        </w:rPr>
      </w:pPr>
      <w:r w:rsidRPr="00432934">
        <w:rPr>
          <w:rFonts w:cs="Arial"/>
          <w:lang w:val="en-US"/>
        </w:rPr>
        <w:t>Average monthly remuneration for the period of Employees who have remained with the company during all months of the respective period, considering expenses with salaries, personal benefits, commissions, bonuses, additional payments, overtime, and other expenses linked to remuneration, including benefits offered, except social charges.</w:t>
      </w:r>
    </w:p>
    <w:p w14:paraId="01BCAEAD" w14:textId="12EDF14E" w:rsidR="001E411C" w:rsidRPr="00432934" w:rsidRDefault="001E411C" w:rsidP="00FF1523">
      <w:pPr>
        <w:pStyle w:val="07-Legenda"/>
        <w:numPr>
          <w:ilvl w:val="0"/>
          <w:numId w:val="9"/>
        </w:numPr>
        <w:ind w:left="284" w:hanging="284"/>
        <w:rPr>
          <w:rFonts w:cs="Arial"/>
          <w:lang w:val="en-US"/>
        </w:rPr>
      </w:pPr>
      <w:r w:rsidRPr="00432934">
        <w:rPr>
          <w:rFonts w:cs="Arial"/>
          <w:lang w:val="en-US"/>
        </w:rPr>
        <w:t>Overall average value of benefits offered to Employees, considering, for example, medical and dental assistance, food and meal allowances, daycare allowance, transportation allowance, supplementary pension.</w:t>
      </w:r>
      <w:bookmarkEnd w:id="126"/>
    </w:p>
    <w:p w14:paraId="58E986A2" w14:textId="77777777" w:rsidR="00E14B2F" w:rsidRPr="00432934" w:rsidRDefault="00E14B2F" w:rsidP="00A919B1">
      <w:pPr>
        <w:pStyle w:val="Ttulo1"/>
        <w:keepNext w:val="0"/>
        <w:keepLines w:val="0"/>
        <w:spacing w:line="259" w:lineRule="auto"/>
        <w:jc w:val="both"/>
        <w:rPr>
          <w:rFonts w:ascii="Arial" w:hAnsi="Arial" w:cs="Arial"/>
          <w:b/>
          <w:color w:val="1F3864" w:themeColor="accent1" w:themeShade="80"/>
          <w:sz w:val="20"/>
          <w:lang w:val="en-US"/>
        </w:rPr>
      </w:pPr>
      <w:bookmarkStart w:id="128" w:name="_Toc157446740"/>
      <w:bookmarkStart w:id="129" w:name="_Toc157704668"/>
      <w:r w:rsidRPr="00432934">
        <w:rPr>
          <w:rFonts w:ascii="Arial" w:hAnsi="Arial" w:cs="Arial"/>
          <w:b/>
          <w:color w:val="1F3864" w:themeColor="accent1" w:themeShade="80"/>
          <w:sz w:val="20"/>
          <w:lang w:val="en-US"/>
        </w:rPr>
        <w:t xml:space="preserve">27 – </w:t>
      </w:r>
      <w:r w:rsidR="00A919B1" w:rsidRPr="00432934">
        <w:rPr>
          <w:rFonts w:ascii="Arial" w:hAnsi="Arial" w:cs="Arial"/>
          <w:b/>
          <w:color w:val="1F3864" w:themeColor="accent1" w:themeShade="80"/>
          <w:sz w:val="20"/>
          <w:lang w:val="en-US"/>
        </w:rPr>
        <w:t>OTHER INFORMATION</w:t>
      </w:r>
      <w:bookmarkEnd w:id="128"/>
      <w:bookmarkEnd w:id="129"/>
    </w:p>
    <w:p w14:paraId="3FCD2C20" w14:textId="77777777" w:rsidR="009D0A4F" w:rsidRPr="006925BF" w:rsidRDefault="009D0A4F" w:rsidP="009D0A4F">
      <w:pPr>
        <w:spacing w:before="120" w:after="120"/>
        <w:rPr>
          <w:rFonts w:ascii="Arial" w:hAnsi="Arial" w:cs="Arial"/>
          <w:b/>
          <w:bCs/>
          <w:color w:val="1F3864" w:themeColor="accent1" w:themeShade="80"/>
          <w:sz w:val="18"/>
          <w:szCs w:val="18"/>
          <w:lang w:val="en-US"/>
        </w:rPr>
      </w:pPr>
      <w:r w:rsidRPr="006925BF">
        <w:rPr>
          <w:rFonts w:ascii="Arial" w:hAnsi="Arial" w:cs="Arial"/>
          <w:b/>
          <w:bCs/>
          <w:color w:val="1F3864" w:themeColor="accent1" w:themeShade="80"/>
          <w:sz w:val="18"/>
          <w:szCs w:val="18"/>
          <w:lang w:val="en-US"/>
        </w:rPr>
        <w:t>Impairment Test</w:t>
      </w:r>
    </w:p>
    <w:p w14:paraId="3D229733" w14:textId="77777777" w:rsidR="009D0A4F" w:rsidRPr="00432934" w:rsidRDefault="009D0A4F" w:rsidP="009D0A4F">
      <w:pPr>
        <w:pStyle w:val="05-Textonormal"/>
        <w:rPr>
          <w:rFonts w:cs="Arial"/>
          <w:lang w:val="en-US"/>
        </w:rPr>
      </w:pPr>
      <w:r w:rsidRPr="00432934">
        <w:rPr>
          <w:rFonts w:cs="Arial"/>
          <w:lang w:val="en-US"/>
        </w:rPr>
        <w:t>In the 2023 financial year, the evaluation didn't identify signs of devaluation in assets. For assets subject to impairment testing, the recoverable amount obtained was higher than the book value of investments and goodwill, when existing, and there are no needs to record impairment losses for these assets.</w:t>
      </w:r>
    </w:p>
    <w:p w14:paraId="730F559E" w14:textId="77777777" w:rsidR="009D0A4F" w:rsidRPr="002D02DE" w:rsidRDefault="009D0A4F" w:rsidP="009D0A4F">
      <w:pPr>
        <w:jc w:val="both"/>
        <w:rPr>
          <w:rFonts w:ascii="Arial" w:eastAsia="Times New Roman" w:hAnsi="Arial" w:cs="Arial"/>
          <w:sz w:val="18"/>
          <w:szCs w:val="18"/>
          <w:lang w:val="en-US"/>
        </w:rPr>
      </w:pPr>
      <w:r w:rsidRPr="002D02DE">
        <w:rPr>
          <w:rFonts w:ascii="Arial" w:eastAsia="Times New Roman" w:hAnsi="Arial" w:cs="Arial"/>
          <w:sz w:val="18"/>
          <w:szCs w:val="18"/>
          <w:lang w:val="en-US"/>
        </w:rPr>
        <w:t xml:space="preserve">The methodology consisted of an evaluation in two stages. </w:t>
      </w:r>
      <w:r w:rsidRPr="00424A14">
        <w:rPr>
          <w:rFonts w:ascii="Arial" w:eastAsia="Times New Roman" w:hAnsi="Arial" w:cs="Arial"/>
          <w:sz w:val="18"/>
          <w:szCs w:val="18"/>
          <w:lang w:val="en-US"/>
        </w:rPr>
        <w:t>In the first one,</w:t>
      </w:r>
      <w:r w:rsidRPr="002D02DE">
        <w:rPr>
          <w:rFonts w:ascii="Arial" w:eastAsia="Times New Roman" w:hAnsi="Arial" w:cs="Arial"/>
          <w:sz w:val="18"/>
          <w:szCs w:val="18"/>
          <w:lang w:val="en-US"/>
        </w:rPr>
        <w:t xml:space="preserve"> there was a survey of evidence of loss for the assets, with the exception of investments in participations. The result of the assessment pointed to the absence of signs of loss for all assets. The second stage consisted of preparing the impairment test for the assets related to equity investments, which represent</w:t>
      </w:r>
      <w:r>
        <w:rPr>
          <w:rFonts w:ascii="Arial" w:eastAsia="Times New Roman" w:hAnsi="Arial" w:cs="Arial"/>
          <w:sz w:val="18"/>
          <w:szCs w:val="18"/>
          <w:lang w:val="en-US"/>
        </w:rPr>
        <w:t>s</w:t>
      </w:r>
      <w:r w:rsidRPr="002D02DE">
        <w:rPr>
          <w:rFonts w:ascii="Arial" w:eastAsia="Times New Roman" w:hAnsi="Arial" w:cs="Arial"/>
          <w:sz w:val="18"/>
          <w:szCs w:val="18"/>
          <w:lang w:val="en-US"/>
        </w:rPr>
        <w:t xml:space="preserve"> more than 50% of the group's consolidated assets.</w:t>
      </w:r>
    </w:p>
    <w:p w14:paraId="2E54834A" w14:textId="77777777" w:rsidR="009D0A4F" w:rsidRPr="002D02DE" w:rsidRDefault="009D0A4F" w:rsidP="009D0A4F">
      <w:pPr>
        <w:jc w:val="both"/>
        <w:rPr>
          <w:rFonts w:ascii="Arial" w:eastAsia="Times New Roman" w:hAnsi="Arial" w:cs="Arial"/>
          <w:sz w:val="18"/>
          <w:szCs w:val="18"/>
          <w:lang w:val="en-US"/>
        </w:rPr>
      </w:pPr>
      <w:r w:rsidRPr="002D02DE">
        <w:rPr>
          <w:rFonts w:ascii="Arial" w:eastAsia="Times New Roman" w:hAnsi="Arial" w:cs="Arial"/>
          <w:sz w:val="18"/>
          <w:szCs w:val="18"/>
          <w:lang w:val="en-US"/>
        </w:rPr>
        <w:t xml:space="preserve">To perform the impairment test, the Discounted Dividend Flow method was used, </w:t>
      </w:r>
      <w:r w:rsidRPr="00424A14">
        <w:rPr>
          <w:rFonts w:ascii="Arial" w:eastAsia="Times New Roman" w:hAnsi="Arial" w:cs="Arial"/>
          <w:sz w:val="18"/>
          <w:szCs w:val="18"/>
          <w:lang w:val="en-US"/>
        </w:rPr>
        <w:t>estimating</w:t>
      </w:r>
      <w:r w:rsidRPr="002D02DE">
        <w:rPr>
          <w:rFonts w:ascii="Arial" w:eastAsia="Times New Roman" w:hAnsi="Arial" w:cs="Arial"/>
          <w:sz w:val="18"/>
          <w:szCs w:val="18"/>
          <w:lang w:val="en-US"/>
        </w:rPr>
        <w:t xml:space="preserve"> the amount to be received with the investee's dividends. Cash flow was estimated over a period of five years plus the residual value in perpetuity. It is worth mentioning that the test considers three scenarios</w:t>
      </w:r>
      <w:r w:rsidRPr="00424A14">
        <w:rPr>
          <w:rFonts w:ascii="Arial" w:eastAsia="Times New Roman" w:hAnsi="Arial" w:cs="Arial"/>
          <w:sz w:val="18"/>
          <w:szCs w:val="18"/>
          <w:lang w:val="en-US"/>
        </w:rPr>
        <w:t>:</w:t>
      </w:r>
      <w:r w:rsidRPr="002D02DE">
        <w:rPr>
          <w:rFonts w:ascii="Arial" w:eastAsia="Times New Roman" w:hAnsi="Arial" w:cs="Arial"/>
          <w:sz w:val="18"/>
          <w:szCs w:val="18"/>
          <w:lang w:val="en-US"/>
        </w:rPr>
        <w:t xml:space="preserve"> base, optimistic, and adverse, with weights of 60%, 10%, and 30%, respectively.</w:t>
      </w:r>
    </w:p>
    <w:p w14:paraId="7B3D6F24" w14:textId="77777777" w:rsidR="009D0A4F" w:rsidRPr="002D02DE" w:rsidRDefault="009D0A4F" w:rsidP="009D0A4F">
      <w:pPr>
        <w:jc w:val="both"/>
        <w:rPr>
          <w:rFonts w:ascii="Arial" w:eastAsia="Times New Roman" w:hAnsi="Arial" w:cs="Arial"/>
          <w:sz w:val="18"/>
          <w:szCs w:val="18"/>
          <w:lang w:val="en-US"/>
        </w:rPr>
      </w:pPr>
      <w:r w:rsidRPr="002D02DE">
        <w:rPr>
          <w:rFonts w:ascii="Arial" w:eastAsia="Times New Roman" w:hAnsi="Arial" w:cs="Arial"/>
          <w:sz w:val="18"/>
          <w:szCs w:val="18"/>
          <w:lang w:val="en-US"/>
        </w:rPr>
        <w:lastRenderedPageBreak/>
        <w:t xml:space="preserve">For the impairment </w:t>
      </w:r>
      <w:r w:rsidRPr="007E35EE">
        <w:rPr>
          <w:rFonts w:ascii="Arial" w:eastAsia="Times New Roman" w:hAnsi="Arial" w:cs="Arial"/>
          <w:sz w:val="18"/>
          <w:szCs w:val="18"/>
          <w:lang w:val="en-US"/>
        </w:rPr>
        <w:t>test, goodwill</w:t>
      </w:r>
      <w:r w:rsidRPr="002D02DE">
        <w:rPr>
          <w:rFonts w:ascii="Arial" w:eastAsia="Times New Roman" w:hAnsi="Arial" w:cs="Arial"/>
          <w:sz w:val="18"/>
          <w:szCs w:val="18"/>
          <w:lang w:val="en-US"/>
        </w:rPr>
        <w:t xml:space="preserve"> of R$ 110,749 thousand at Brasilcap and intangible assets resulting from the partnership agreement with </w:t>
      </w:r>
      <w:proofErr w:type="spellStart"/>
      <w:r w:rsidRPr="002D02DE">
        <w:rPr>
          <w:rFonts w:ascii="Arial" w:eastAsia="Times New Roman" w:hAnsi="Arial" w:cs="Arial"/>
          <w:sz w:val="18"/>
          <w:szCs w:val="18"/>
          <w:lang w:val="en-US"/>
        </w:rPr>
        <w:t>Mapfre</w:t>
      </w:r>
      <w:proofErr w:type="spellEnd"/>
      <w:r w:rsidRPr="002D02DE">
        <w:rPr>
          <w:rFonts w:ascii="Arial" w:eastAsia="Times New Roman" w:hAnsi="Arial" w:cs="Arial"/>
          <w:sz w:val="18"/>
          <w:szCs w:val="18"/>
          <w:lang w:val="en-US"/>
        </w:rPr>
        <w:t xml:space="preserve"> at BB </w:t>
      </w:r>
      <w:proofErr w:type="spellStart"/>
      <w:r w:rsidRPr="002D02DE">
        <w:rPr>
          <w:rFonts w:ascii="Arial" w:eastAsia="Times New Roman" w:hAnsi="Arial" w:cs="Arial"/>
          <w:sz w:val="18"/>
          <w:szCs w:val="18"/>
          <w:lang w:val="en-US"/>
        </w:rPr>
        <w:t>Mapfre</w:t>
      </w:r>
      <w:proofErr w:type="spellEnd"/>
      <w:r w:rsidRPr="002D02DE">
        <w:rPr>
          <w:rFonts w:ascii="Arial" w:eastAsia="Times New Roman" w:hAnsi="Arial" w:cs="Arial"/>
          <w:sz w:val="18"/>
          <w:szCs w:val="18"/>
          <w:lang w:val="en-US"/>
        </w:rPr>
        <w:t xml:space="preserve"> </w:t>
      </w:r>
      <w:proofErr w:type="spellStart"/>
      <w:r w:rsidRPr="002D02DE">
        <w:rPr>
          <w:rFonts w:ascii="Arial" w:eastAsia="Times New Roman" w:hAnsi="Arial" w:cs="Arial"/>
          <w:sz w:val="18"/>
          <w:szCs w:val="18"/>
          <w:lang w:val="en-US"/>
        </w:rPr>
        <w:t>Participações</w:t>
      </w:r>
      <w:proofErr w:type="spellEnd"/>
      <w:r w:rsidRPr="002D02DE">
        <w:rPr>
          <w:rFonts w:ascii="Arial" w:eastAsia="Times New Roman" w:hAnsi="Arial" w:cs="Arial"/>
          <w:sz w:val="18"/>
          <w:szCs w:val="18"/>
          <w:lang w:val="en-US"/>
        </w:rPr>
        <w:t xml:space="preserve"> SA (</w:t>
      </w:r>
      <w:proofErr w:type="spellStart"/>
      <w:r w:rsidRPr="002D02DE">
        <w:rPr>
          <w:rFonts w:ascii="Arial" w:eastAsia="Times New Roman" w:hAnsi="Arial" w:cs="Arial"/>
          <w:sz w:val="18"/>
          <w:szCs w:val="18"/>
          <w:lang w:val="en-US"/>
        </w:rPr>
        <w:t>Brasilseg</w:t>
      </w:r>
      <w:proofErr w:type="spellEnd"/>
      <w:r w:rsidRPr="002D02DE">
        <w:rPr>
          <w:rFonts w:ascii="Arial" w:eastAsia="Times New Roman" w:hAnsi="Arial" w:cs="Arial"/>
          <w:sz w:val="18"/>
          <w:szCs w:val="18"/>
          <w:lang w:val="en-US"/>
        </w:rPr>
        <w:t xml:space="preserve">), in the amount of R$ </w:t>
      </w:r>
      <w:r>
        <w:rPr>
          <w:rFonts w:ascii="Arial" w:eastAsia="Times New Roman" w:hAnsi="Arial" w:cs="Arial"/>
          <w:sz w:val="18"/>
          <w:szCs w:val="18"/>
          <w:lang w:val="en-US"/>
        </w:rPr>
        <w:t>339.004</w:t>
      </w:r>
      <w:r w:rsidRPr="002D02DE">
        <w:rPr>
          <w:rFonts w:ascii="Arial" w:eastAsia="Times New Roman" w:hAnsi="Arial" w:cs="Arial"/>
          <w:sz w:val="18"/>
          <w:szCs w:val="18"/>
          <w:lang w:val="en-US"/>
        </w:rPr>
        <w:t xml:space="preserve"> thousand</w:t>
      </w:r>
      <w:r w:rsidRPr="00424A14">
        <w:rPr>
          <w:rFonts w:ascii="Arial" w:eastAsia="Times New Roman" w:hAnsi="Arial" w:cs="Arial"/>
          <w:sz w:val="18"/>
          <w:szCs w:val="18"/>
          <w:lang w:val="en-US"/>
        </w:rPr>
        <w:t>, were considered.</w:t>
      </w:r>
    </w:p>
    <w:p w14:paraId="7EDDC04B" w14:textId="77777777" w:rsidR="009D0A4F" w:rsidRPr="002D02DE" w:rsidRDefault="009D0A4F" w:rsidP="009D0A4F">
      <w:pPr>
        <w:jc w:val="both"/>
        <w:rPr>
          <w:rFonts w:ascii="Arial" w:eastAsia="Times New Roman" w:hAnsi="Arial" w:cs="Arial"/>
          <w:sz w:val="18"/>
          <w:szCs w:val="18"/>
          <w:lang w:val="en-US"/>
        </w:rPr>
      </w:pPr>
      <w:r w:rsidRPr="002D02DE">
        <w:rPr>
          <w:rFonts w:ascii="Arial" w:eastAsia="Times New Roman" w:hAnsi="Arial" w:cs="Arial"/>
          <w:sz w:val="18"/>
          <w:szCs w:val="18"/>
          <w:lang w:val="en-US"/>
        </w:rPr>
        <w:t>The main assumptions used in the base scenario of the impairment test:</w:t>
      </w:r>
    </w:p>
    <w:p w14:paraId="1C270625" w14:textId="77777777" w:rsidR="009D0A4F" w:rsidRPr="002D02DE" w:rsidRDefault="009D0A4F" w:rsidP="0094791F">
      <w:pPr>
        <w:pStyle w:val="05-Textonormal"/>
        <w:numPr>
          <w:ilvl w:val="0"/>
          <w:numId w:val="46"/>
        </w:numPr>
        <w:rPr>
          <w:rFonts w:cs="Arial"/>
          <w:lang w:val="en-US"/>
        </w:rPr>
      </w:pPr>
      <w:r w:rsidRPr="002D02DE">
        <w:rPr>
          <w:rFonts w:cs="Arial"/>
          <w:lang w:val="en-US"/>
        </w:rPr>
        <w:t xml:space="preserve">Revenues and Costs: </w:t>
      </w:r>
      <w:r w:rsidRPr="0039527E">
        <w:rPr>
          <w:rFonts w:cs="Arial"/>
          <w:lang w:val="en-US"/>
        </w:rPr>
        <w:t>projections were based on the companies’ budget</w:t>
      </w:r>
      <w:r>
        <w:rPr>
          <w:rFonts w:cs="Arial"/>
          <w:lang w:val="en-US"/>
        </w:rPr>
        <w:t xml:space="preserve">, </w:t>
      </w:r>
      <w:r w:rsidRPr="002D02DE">
        <w:rPr>
          <w:rFonts w:cs="Arial"/>
          <w:lang w:val="en-US"/>
        </w:rPr>
        <w:t>expectations of market growth, the segment in which they operate</w:t>
      </w:r>
      <w:r w:rsidRPr="00424A14">
        <w:rPr>
          <w:rFonts w:cs="Arial"/>
          <w:lang w:val="en-US"/>
        </w:rPr>
        <w:t>,</w:t>
      </w:r>
      <w:r w:rsidRPr="002D02DE">
        <w:rPr>
          <w:rFonts w:cs="Arial"/>
          <w:lang w:val="en-US"/>
        </w:rPr>
        <w:t xml:space="preserve"> and the performance of each business;</w:t>
      </w:r>
    </w:p>
    <w:p w14:paraId="20236786" w14:textId="77777777" w:rsidR="009D0A4F" w:rsidRPr="00FA1276" w:rsidRDefault="009D0A4F" w:rsidP="0094791F">
      <w:pPr>
        <w:pStyle w:val="PargrafodaLista"/>
        <w:numPr>
          <w:ilvl w:val="0"/>
          <w:numId w:val="46"/>
        </w:numPr>
        <w:spacing w:before="120" w:after="120" w:line="276" w:lineRule="auto"/>
        <w:contextualSpacing w:val="0"/>
        <w:jc w:val="both"/>
        <w:rPr>
          <w:rFonts w:ascii="Arial" w:eastAsia="Times New Roman" w:hAnsi="Arial" w:cs="Arial"/>
          <w:sz w:val="18"/>
          <w:szCs w:val="18"/>
          <w:lang w:val="en-US"/>
        </w:rPr>
      </w:pPr>
      <w:r w:rsidRPr="00FA1276">
        <w:rPr>
          <w:rFonts w:ascii="Arial" w:eastAsia="Times New Roman" w:hAnsi="Arial" w:cs="Arial"/>
          <w:sz w:val="18"/>
          <w:szCs w:val="18"/>
          <w:lang w:val="en-US"/>
        </w:rPr>
        <w:t xml:space="preserve">Financial Result: </w:t>
      </w:r>
      <w:r w:rsidRPr="0039527E">
        <w:rPr>
          <w:rFonts w:ascii="Arial" w:eastAsia="Times New Roman" w:hAnsi="Arial" w:cs="Arial"/>
          <w:sz w:val="18"/>
          <w:szCs w:val="18"/>
          <w:lang w:val="en-US"/>
        </w:rPr>
        <w:t>for the first five years of projections, an average profitability was considered consistent with the Selic rate projections, on average 9% p.a. in the base scenario</w:t>
      </w:r>
      <w:r>
        <w:rPr>
          <w:rFonts w:ascii="Arial" w:eastAsia="Times New Roman" w:hAnsi="Arial" w:cs="Arial"/>
          <w:sz w:val="18"/>
          <w:szCs w:val="18"/>
          <w:lang w:val="en-US"/>
        </w:rPr>
        <w:t xml:space="preserve">, </w:t>
      </w:r>
      <w:r w:rsidRPr="00FA1276">
        <w:rPr>
          <w:rFonts w:ascii="Arial" w:eastAsia="Times New Roman" w:hAnsi="Arial" w:cs="Arial"/>
          <w:sz w:val="18"/>
          <w:szCs w:val="18"/>
          <w:lang w:val="en-US"/>
        </w:rPr>
        <w:t>consistent with</w:t>
      </w:r>
      <w:r>
        <w:rPr>
          <w:rFonts w:ascii="Arial" w:eastAsia="Times New Roman" w:hAnsi="Arial" w:cs="Arial"/>
          <w:sz w:val="18"/>
          <w:szCs w:val="18"/>
          <w:lang w:val="en-US"/>
        </w:rPr>
        <w:t xml:space="preserve"> the</w:t>
      </w:r>
      <w:r w:rsidRPr="00FA1276">
        <w:rPr>
          <w:rFonts w:ascii="Arial" w:eastAsia="Times New Roman" w:hAnsi="Arial" w:cs="Arial"/>
          <w:sz w:val="18"/>
          <w:szCs w:val="18"/>
          <w:lang w:val="en-US"/>
        </w:rPr>
        <w:t xml:space="preserve"> current financial markets’ return rate;</w:t>
      </w:r>
    </w:p>
    <w:p w14:paraId="09474E5C" w14:textId="77777777" w:rsidR="009D0A4F" w:rsidRPr="00432934" w:rsidRDefault="009D0A4F" w:rsidP="0094791F">
      <w:pPr>
        <w:pStyle w:val="PargrafodaLista"/>
        <w:numPr>
          <w:ilvl w:val="0"/>
          <w:numId w:val="46"/>
        </w:numPr>
        <w:spacing w:before="120" w:after="120" w:line="276" w:lineRule="auto"/>
        <w:contextualSpacing w:val="0"/>
        <w:jc w:val="both"/>
        <w:rPr>
          <w:rFonts w:ascii="Arial" w:eastAsia="Times New Roman" w:hAnsi="Arial" w:cs="Arial"/>
          <w:spacing w:val="-2"/>
          <w:sz w:val="18"/>
          <w:szCs w:val="18"/>
          <w:lang w:val="en-US" w:eastAsia="zh-CN"/>
        </w:rPr>
      </w:pPr>
      <w:r w:rsidRPr="00432934">
        <w:rPr>
          <w:rFonts w:ascii="Arial" w:eastAsia="Times New Roman" w:hAnsi="Arial" w:cs="Arial"/>
          <w:spacing w:val="-2"/>
          <w:sz w:val="18"/>
          <w:szCs w:val="18"/>
          <w:lang w:val="en-US" w:eastAsia="zh-CN"/>
        </w:rPr>
        <w:t xml:space="preserve">Minimum Capital Requirement: legal capital requirement as of the time the evaluation was conducted, according to </w:t>
      </w:r>
      <w:proofErr w:type="spellStart"/>
      <w:r w:rsidRPr="00432934">
        <w:rPr>
          <w:rFonts w:ascii="Arial" w:eastAsia="Times New Roman" w:hAnsi="Arial" w:cs="Arial"/>
          <w:spacing w:val="-2"/>
          <w:sz w:val="18"/>
          <w:szCs w:val="18"/>
          <w:lang w:val="en-US" w:eastAsia="zh-CN"/>
        </w:rPr>
        <w:t>Conselho</w:t>
      </w:r>
      <w:proofErr w:type="spellEnd"/>
      <w:r w:rsidRPr="00432934">
        <w:rPr>
          <w:rFonts w:ascii="Arial" w:eastAsia="Times New Roman" w:hAnsi="Arial" w:cs="Arial"/>
          <w:spacing w:val="-2"/>
          <w:sz w:val="18"/>
          <w:szCs w:val="18"/>
          <w:lang w:val="en-US" w:eastAsia="zh-CN"/>
        </w:rPr>
        <w:t xml:space="preserve"> Nacional de </w:t>
      </w:r>
      <w:proofErr w:type="spellStart"/>
      <w:r w:rsidRPr="00432934">
        <w:rPr>
          <w:rFonts w:ascii="Arial" w:eastAsia="Times New Roman" w:hAnsi="Arial" w:cs="Arial"/>
          <w:spacing w:val="-2"/>
          <w:sz w:val="18"/>
          <w:szCs w:val="18"/>
          <w:lang w:val="en-US" w:eastAsia="zh-CN"/>
        </w:rPr>
        <w:t>Seguros</w:t>
      </w:r>
      <w:proofErr w:type="spellEnd"/>
      <w:r w:rsidRPr="00432934">
        <w:rPr>
          <w:rFonts w:ascii="Arial" w:eastAsia="Times New Roman" w:hAnsi="Arial" w:cs="Arial"/>
          <w:spacing w:val="-2"/>
          <w:sz w:val="18"/>
          <w:szCs w:val="18"/>
          <w:lang w:val="en-US" w:eastAsia="zh-CN"/>
        </w:rPr>
        <w:t xml:space="preserve"> Privados e </w:t>
      </w:r>
      <w:proofErr w:type="spellStart"/>
      <w:r w:rsidRPr="00432934">
        <w:rPr>
          <w:rFonts w:ascii="Arial" w:eastAsia="Times New Roman" w:hAnsi="Arial" w:cs="Arial"/>
          <w:spacing w:val="-2"/>
          <w:sz w:val="18"/>
          <w:szCs w:val="18"/>
          <w:lang w:val="en-US" w:eastAsia="zh-CN"/>
        </w:rPr>
        <w:t>Agência</w:t>
      </w:r>
      <w:proofErr w:type="spellEnd"/>
      <w:r w:rsidRPr="00432934">
        <w:rPr>
          <w:rFonts w:ascii="Arial" w:eastAsia="Times New Roman" w:hAnsi="Arial" w:cs="Arial"/>
          <w:spacing w:val="-2"/>
          <w:sz w:val="18"/>
          <w:szCs w:val="18"/>
          <w:lang w:val="en-US" w:eastAsia="zh-CN"/>
        </w:rPr>
        <w:t xml:space="preserve"> Nacional de Saúde </w:t>
      </w:r>
      <w:proofErr w:type="spellStart"/>
      <w:r w:rsidRPr="00432934">
        <w:rPr>
          <w:rFonts w:ascii="Arial" w:eastAsia="Times New Roman" w:hAnsi="Arial" w:cs="Arial"/>
          <w:spacing w:val="-2"/>
          <w:sz w:val="18"/>
          <w:szCs w:val="18"/>
          <w:lang w:val="en-US" w:eastAsia="zh-CN"/>
        </w:rPr>
        <w:t>Suplementar</w:t>
      </w:r>
      <w:proofErr w:type="spellEnd"/>
      <w:r w:rsidRPr="00432934">
        <w:rPr>
          <w:rFonts w:ascii="Arial" w:eastAsia="Times New Roman" w:hAnsi="Arial" w:cs="Arial"/>
          <w:spacing w:val="-2"/>
          <w:sz w:val="18"/>
          <w:szCs w:val="18"/>
          <w:lang w:val="en-US" w:eastAsia="zh-CN"/>
        </w:rPr>
        <w:t>;</w:t>
      </w:r>
    </w:p>
    <w:p w14:paraId="0F95C843" w14:textId="77777777" w:rsidR="009D0A4F" w:rsidRPr="00FA1276" w:rsidRDefault="009D0A4F" w:rsidP="0094791F">
      <w:pPr>
        <w:pStyle w:val="PargrafodaLista"/>
        <w:numPr>
          <w:ilvl w:val="0"/>
          <w:numId w:val="46"/>
        </w:numPr>
        <w:spacing w:before="120" w:after="120" w:line="276" w:lineRule="auto"/>
        <w:contextualSpacing w:val="0"/>
        <w:jc w:val="both"/>
        <w:rPr>
          <w:rFonts w:ascii="Arial" w:eastAsia="Times New Roman" w:hAnsi="Arial" w:cs="Arial"/>
          <w:sz w:val="18"/>
          <w:szCs w:val="18"/>
          <w:lang w:val="en-US"/>
        </w:rPr>
      </w:pPr>
      <w:r w:rsidRPr="00FA1276">
        <w:rPr>
          <w:rFonts w:ascii="Arial" w:eastAsia="Times New Roman" w:hAnsi="Arial" w:cs="Arial"/>
          <w:sz w:val="18"/>
          <w:szCs w:val="18"/>
          <w:lang w:val="en-US"/>
        </w:rPr>
        <w:t>Income Tax and Social Contribution: considered the rates provided by Brazilian law;</w:t>
      </w:r>
    </w:p>
    <w:p w14:paraId="00306598" w14:textId="77777777" w:rsidR="009D0A4F" w:rsidRPr="00FA1276" w:rsidRDefault="009D0A4F" w:rsidP="0094791F">
      <w:pPr>
        <w:pStyle w:val="PargrafodaLista"/>
        <w:numPr>
          <w:ilvl w:val="0"/>
          <w:numId w:val="46"/>
        </w:numPr>
        <w:spacing w:before="120" w:after="120" w:line="276" w:lineRule="auto"/>
        <w:contextualSpacing w:val="0"/>
        <w:jc w:val="both"/>
        <w:rPr>
          <w:rFonts w:ascii="Arial" w:eastAsia="Times New Roman" w:hAnsi="Arial" w:cs="Arial"/>
          <w:sz w:val="18"/>
          <w:szCs w:val="18"/>
          <w:lang w:val="en-US"/>
        </w:rPr>
      </w:pPr>
      <w:r w:rsidRPr="00FA1276">
        <w:rPr>
          <w:rFonts w:ascii="Arial" w:eastAsia="Times New Roman" w:hAnsi="Arial" w:cs="Arial"/>
          <w:sz w:val="18"/>
          <w:szCs w:val="18"/>
          <w:lang w:val="en-US"/>
        </w:rPr>
        <w:t>Perpetuity: the nominal growth rate corresponding to the expected future long-term investment rate</w:t>
      </w:r>
      <w:r w:rsidRPr="0039527E">
        <w:rPr>
          <w:rFonts w:ascii="Arial" w:eastAsia="Times New Roman" w:hAnsi="Arial" w:cs="Arial"/>
          <w:sz w:val="18"/>
          <w:szCs w:val="18"/>
          <w:lang w:val="en-US"/>
        </w:rPr>
        <w:t>, set at 4% in the base scenario</w:t>
      </w:r>
      <w:r w:rsidRPr="00FA1276">
        <w:rPr>
          <w:rFonts w:ascii="Arial" w:eastAsia="Times New Roman" w:hAnsi="Arial" w:cs="Arial"/>
          <w:sz w:val="18"/>
          <w:szCs w:val="18"/>
          <w:lang w:val="en-US"/>
        </w:rPr>
        <w:t>;</w:t>
      </w:r>
    </w:p>
    <w:p w14:paraId="5BB634FC" w14:textId="77777777" w:rsidR="009D0A4F" w:rsidRPr="0039527E" w:rsidRDefault="009D0A4F" w:rsidP="0094791F">
      <w:pPr>
        <w:pStyle w:val="PargrafodaLista"/>
        <w:numPr>
          <w:ilvl w:val="0"/>
          <w:numId w:val="46"/>
        </w:numPr>
        <w:spacing w:before="120" w:after="120" w:line="276" w:lineRule="auto"/>
        <w:contextualSpacing w:val="0"/>
        <w:jc w:val="both"/>
        <w:rPr>
          <w:rFonts w:ascii="Arial" w:eastAsia="Times New Roman" w:hAnsi="Arial" w:cs="Arial"/>
          <w:sz w:val="18"/>
          <w:szCs w:val="18"/>
          <w:lang w:val="en-US"/>
        </w:rPr>
      </w:pPr>
      <w:r w:rsidRPr="00FA1276">
        <w:rPr>
          <w:rFonts w:ascii="Arial" w:eastAsia="Times New Roman" w:hAnsi="Arial" w:cs="Arial"/>
          <w:sz w:val="18"/>
          <w:szCs w:val="18"/>
          <w:lang w:val="en-US"/>
        </w:rPr>
        <w:t xml:space="preserve">Discount Rate: </w:t>
      </w:r>
      <w:proofErr w:type="spellStart"/>
      <w:r>
        <w:rPr>
          <w:rFonts w:ascii="Arial" w:eastAsia="Times New Roman" w:hAnsi="Arial" w:cs="Arial"/>
          <w:sz w:val="18"/>
          <w:szCs w:val="18"/>
          <w:lang w:val="en-US"/>
        </w:rPr>
        <w:t>a</w:t>
      </w:r>
      <w:proofErr w:type="spellEnd"/>
      <w:r>
        <w:rPr>
          <w:rFonts w:ascii="Arial" w:eastAsia="Times New Roman" w:hAnsi="Arial" w:cs="Arial"/>
          <w:sz w:val="18"/>
          <w:szCs w:val="18"/>
          <w:lang w:val="en-US"/>
        </w:rPr>
        <w:t xml:space="preserve"> </w:t>
      </w:r>
      <w:r w:rsidRPr="0039527E">
        <w:rPr>
          <w:rFonts w:ascii="Arial" w:eastAsia="Times New Roman" w:hAnsi="Arial" w:cs="Arial"/>
          <w:sz w:val="18"/>
          <w:szCs w:val="18"/>
          <w:lang w:val="en-US"/>
        </w:rPr>
        <w:t xml:space="preserve">equivalent to the Minimum Attractive Rate adopted by the BB </w:t>
      </w:r>
      <w:proofErr w:type="spellStart"/>
      <w:r w:rsidRPr="0039527E">
        <w:rPr>
          <w:rFonts w:ascii="Arial" w:eastAsia="Times New Roman" w:hAnsi="Arial" w:cs="Arial"/>
          <w:sz w:val="18"/>
          <w:szCs w:val="18"/>
          <w:lang w:val="en-US"/>
        </w:rPr>
        <w:t>Seguridade</w:t>
      </w:r>
      <w:proofErr w:type="spellEnd"/>
      <w:r w:rsidRPr="0039527E">
        <w:rPr>
          <w:rFonts w:ascii="Arial" w:eastAsia="Times New Roman" w:hAnsi="Arial" w:cs="Arial"/>
          <w:sz w:val="18"/>
          <w:szCs w:val="18"/>
          <w:lang w:val="en-US"/>
        </w:rPr>
        <w:t xml:space="preserve"> Group and approved by the Company’s Board of Directors was used. The internal methodology for calculating the discount rate is based on the CAPM model (Capital Asset Pricing Model) and considered the following aspects: expected return on a theoretically risk-free asset, country risk premium attributed to Brazil, market risk, beta of BB </w:t>
      </w:r>
      <w:proofErr w:type="spellStart"/>
      <w:r w:rsidRPr="0039527E">
        <w:rPr>
          <w:rFonts w:ascii="Arial" w:eastAsia="Times New Roman" w:hAnsi="Arial" w:cs="Arial"/>
          <w:sz w:val="18"/>
          <w:szCs w:val="18"/>
          <w:lang w:val="en-US"/>
        </w:rPr>
        <w:t>Seguridade</w:t>
      </w:r>
      <w:proofErr w:type="spellEnd"/>
      <w:r w:rsidRPr="0039527E">
        <w:rPr>
          <w:rFonts w:ascii="Arial" w:eastAsia="Times New Roman" w:hAnsi="Arial" w:cs="Arial"/>
          <w:sz w:val="18"/>
          <w:szCs w:val="18"/>
          <w:lang w:val="en-US"/>
        </w:rPr>
        <w:t xml:space="preserve"> shares, ratio between the Brazilian and American 10-year implicit inflation indices.</w:t>
      </w:r>
    </w:p>
    <w:p w14:paraId="209627DD" w14:textId="27694F1A" w:rsidR="00E14B2F" w:rsidRPr="00432934" w:rsidRDefault="00E14B2F" w:rsidP="0094791F">
      <w:pPr>
        <w:pStyle w:val="05-Textonormal"/>
        <w:numPr>
          <w:ilvl w:val="0"/>
          <w:numId w:val="46"/>
        </w:numPr>
        <w:rPr>
          <w:rFonts w:cs="Arial"/>
          <w:lang w:val="en-US"/>
        </w:rPr>
        <w:sectPr w:rsidR="00E14B2F" w:rsidRPr="00432934" w:rsidSect="00DE0F01">
          <w:headerReference w:type="default" r:id="rId39"/>
          <w:footerReference w:type="default" r:id="rId40"/>
          <w:headerReference w:type="first" r:id="rId41"/>
          <w:pgSz w:w="11906" w:h="16838" w:code="9"/>
          <w:pgMar w:top="1134" w:right="1134" w:bottom="851" w:left="1134" w:header="851" w:footer="284" w:gutter="0"/>
          <w:cols w:space="708"/>
          <w:titlePg/>
          <w:docGrid w:linePitch="360"/>
        </w:sectPr>
      </w:pPr>
    </w:p>
    <w:p w14:paraId="02D0C5B4" w14:textId="77777777" w:rsidR="00E17777" w:rsidRDefault="00E17777" w:rsidP="00752642">
      <w:pPr>
        <w:pStyle w:val="Ttulo2"/>
        <w:jc w:val="both"/>
        <w:rPr>
          <w:rFonts w:ascii="Arial" w:hAnsi="Arial" w:cs="Arial"/>
          <w:b/>
          <w:bCs/>
          <w:color w:val="1F3864" w:themeColor="accent1" w:themeShade="80"/>
          <w:sz w:val="20"/>
          <w:szCs w:val="20"/>
          <w:lang w:val="en-US"/>
        </w:rPr>
      </w:pPr>
      <w:bookmarkStart w:id="130" w:name="MA"/>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E17777" w:rsidRPr="00886B0D" w14:paraId="52350708" w14:textId="77777777" w:rsidTr="00306297">
        <w:trPr>
          <w:cantSplit/>
          <w:trHeight w:val="3969"/>
        </w:trPr>
        <w:tc>
          <w:tcPr>
            <w:tcW w:w="5385" w:type="dxa"/>
          </w:tcPr>
          <w:p w14:paraId="6AEBA90D" w14:textId="77777777" w:rsidR="00E17777" w:rsidRPr="00886B0D" w:rsidRDefault="00E17777" w:rsidP="00306297">
            <w:pPr>
              <w:pStyle w:val="Normal1"/>
              <w:widowControl w:val="0"/>
              <w:spacing w:before="20" w:after="200"/>
              <w:jc w:val="left"/>
              <w:rPr>
                <w:rFonts w:ascii="Calibri" w:hAnsi="Calibri" w:cs="Calibri"/>
                <w:b/>
                <w:sz w:val="40"/>
                <w:szCs w:val="56"/>
              </w:rPr>
            </w:pPr>
            <w:r w:rsidRPr="00886B0D">
              <w:rPr>
                <w:rFonts w:ascii="Calibri" w:hAnsi="Calibri" w:cs="Calibri"/>
                <w:b/>
                <w:sz w:val="40"/>
                <w:szCs w:val="56"/>
              </w:rPr>
              <w:t>BB Seguridade</w:t>
            </w:r>
            <w:r>
              <w:rPr>
                <w:rFonts w:ascii="Calibri" w:hAnsi="Calibri" w:cs="Calibri"/>
                <w:b/>
                <w:sz w:val="40"/>
                <w:szCs w:val="56"/>
              </w:rPr>
              <w:t xml:space="preserve"> </w:t>
            </w:r>
            <w:r w:rsidRPr="00886B0D">
              <w:rPr>
                <w:rFonts w:ascii="Calibri" w:hAnsi="Calibri" w:cs="Calibri"/>
                <w:b/>
                <w:sz w:val="40"/>
                <w:szCs w:val="56"/>
              </w:rPr>
              <w:br/>
              <w:t>Participações S.A.</w:t>
            </w:r>
          </w:p>
          <w:p w14:paraId="6DC157D9" w14:textId="77777777" w:rsidR="00E17777" w:rsidRPr="00E17777" w:rsidRDefault="00E17777" w:rsidP="00306297">
            <w:pPr>
              <w:spacing w:after="0" w:line="240" w:lineRule="auto"/>
              <w:rPr>
                <w:rFonts w:cs="Calibri"/>
                <w:sz w:val="18"/>
                <w:szCs w:val="18"/>
                <w:lang w:val="en-US"/>
              </w:rPr>
            </w:pPr>
            <w:r w:rsidRPr="00E17777">
              <w:rPr>
                <w:rFonts w:cs="Calibri"/>
                <w:lang w:val="en-US"/>
              </w:rPr>
              <w:t xml:space="preserve">Individual and Consolidated </w:t>
            </w:r>
            <w:r w:rsidRPr="00E17777">
              <w:rPr>
                <w:rFonts w:cs="Calibri"/>
                <w:lang w:val="en-US"/>
              </w:rPr>
              <w:br/>
              <w:t xml:space="preserve">Financial Statements </w:t>
            </w:r>
            <w:r w:rsidRPr="00E17777">
              <w:rPr>
                <w:rFonts w:cs="Calibri"/>
                <w:lang w:val="en-US"/>
              </w:rPr>
              <w:br/>
              <w:t xml:space="preserve">for the Year Ended </w:t>
            </w:r>
            <w:r w:rsidRPr="00E17777">
              <w:rPr>
                <w:rFonts w:cs="Calibri"/>
                <w:lang w:val="en-US"/>
              </w:rPr>
              <w:br/>
              <w:t xml:space="preserve">December 31, 2023 and </w:t>
            </w:r>
            <w:r w:rsidRPr="00E17777">
              <w:rPr>
                <w:rFonts w:cs="Calibri"/>
                <w:lang w:val="en-US"/>
              </w:rPr>
              <w:br/>
              <w:t>Independent Auditor’s Report</w:t>
            </w:r>
          </w:p>
          <w:p w14:paraId="2D54110D" w14:textId="77777777" w:rsidR="00E17777" w:rsidRPr="00886B0D" w:rsidRDefault="00E17777" w:rsidP="00306297">
            <w:pPr>
              <w:pStyle w:val="DTT"/>
              <w:widowControl w:val="0"/>
              <w:rPr>
                <w:rFonts w:ascii="Calibri" w:hAnsi="Calibri" w:cs="Calibri"/>
                <w:szCs w:val="12"/>
              </w:rPr>
            </w:pPr>
          </w:p>
          <w:p w14:paraId="0D1EE4E3" w14:textId="77777777" w:rsidR="00E17777" w:rsidRPr="00886B0D" w:rsidRDefault="00E17777" w:rsidP="00306297">
            <w:pPr>
              <w:pStyle w:val="DTT"/>
              <w:widowControl w:val="0"/>
              <w:rPr>
                <w:rFonts w:ascii="Calibri" w:hAnsi="Calibri" w:cs="Calibri"/>
                <w:szCs w:val="12"/>
              </w:rPr>
            </w:pPr>
          </w:p>
          <w:p w14:paraId="753F7EAD" w14:textId="77777777" w:rsidR="00E17777" w:rsidRPr="00886B0D" w:rsidRDefault="00E17777" w:rsidP="00306297">
            <w:pPr>
              <w:pStyle w:val="DTT"/>
              <w:widowControl w:val="0"/>
              <w:rPr>
                <w:rFonts w:ascii="Calibri" w:hAnsi="Calibri" w:cs="Calibri"/>
                <w:szCs w:val="12"/>
              </w:rPr>
            </w:pPr>
          </w:p>
          <w:p w14:paraId="1FEBA51E" w14:textId="77777777" w:rsidR="00E17777" w:rsidRPr="00886B0D" w:rsidRDefault="00E17777" w:rsidP="00306297">
            <w:pPr>
              <w:pStyle w:val="DTT"/>
              <w:widowControl w:val="0"/>
              <w:rPr>
                <w:rFonts w:ascii="Calibri" w:hAnsi="Calibri" w:cs="Calibri"/>
                <w:szCs w:val="12"/>
              </w:rPr>
            </w:pPr>
          </w:p>
          <w:p w14:paraId="2E2A2387" w14:textId="77777777" w:rsidR="00E17777" w:rsidRPr="00886B0D" w:rsidRDefault="00E17777" w:rsidP="00306297">
            <w:pPr>
              <w:pStyle w:val="DTT"/>
              <w:widowControl w:val="0"/>
              <w:rPr>
                <w:rFonts w:ascii="Calibri" w:hAnsi="Calibri" w:cs="Calibri"/>
                <w:szCs w:val="12"/>
              </w:rPr>
            </w:pPr>
          </w:p>
          <w:p w14:paraId="21A1AB4A" w14:textId="77777777" w:rsidR="00E17777" w:rsidRPr="00886B0D" w:rsidRDefault="00E17777" w:rsidP="00306297">
            <w:pPr>
              <w:pStyle w:val="DTT"/>
              <w:widowControl w:val="0"/>
              <w:rPr>
                <w:rFonts w:ascii="Calibri" w:hAnsi="Calibri" w:cs="Calibri"/>
                <w:sz w:val="22"/>
                <w:szCs w:val="18"/>
              </w:rPr>
            </w:pPr>
            <w:r w:rsidRPr="00886B0D">
              <w:rPr>
                <w:rFonts w:ascii="Calibri" w:hAnsi="Calibri" w:cs="Calibri"/>
                <w:szCs w:val="18"/>
                <w:lang w:val="pt-BR"/>
              </w:rPr>
              <w:t xml:space="preserve">Deloitte Touche </w:t>
            </w:r>
            <w:proofErr w:type="spellStart"/>
            <w:r w:rsidRPr="00886B0D">
              <w:rPr>
                <w:rFonts w:ascii="Calibri" w:hAnsi="Calibri" w:cs="Calibri"/>
                <w:szCs w:val="18"/>
                <w:lang w:val="pt-BR"/>
              </w:rPr>
              <w:t>Tohmatsu</w:t>
            </w:r>
            <w:proofErr w:type="spellEnd"/>
            <w:r w:rsidRPr="00886B0D">
              <w:rPr>
                <w:rFonts w:ascii="Calibri" w:hAnsi="Calibri" w:cs="Calibri"/>
                <w:szCs w:val="18"/>
                <w:lang w:val="pt-BR"/>
              </w:rPr>
              <w:t xml:space="preserve"> Auditores Independentes Ltda.</w:t>
            </w:r>
          </w:p>
        </w:tc>
      </w:tr>
    </w:tbl>
    <w:p w14:paraId="575B8CE1" w14:textId="77777777" w:rsidR="00E17777" w:rsidRPr="00886B0D" w:rsidRDefault="00E17777" w:rsidP="00E17777">
      <w:pPr>
        <w:spacing w:line="240" w:lineRule="auto"/>
        <w:rPr>
          <w:rFonts w:eastAsia="Arial"/>
          <w:b/>
          <w:bCs/>
          <w:szCs w:val="20"/>
        </w:rPr>
        <w:sectPr w:rsidR="00E17777" w:rsidRPr="00886B0D" w:rsidSect="00E17777">
          <w:headerReference w:type="even" r:id="rId42"/>
          <w:headerReference w:type="first" r:id="rId43"/>
          <w:footerReference w:type="first" r:id="rId44"/>
          <w:pgSz w:w="11907" w:h="16840" w:code="9"/>
          <w:pgMar w:top="3402" w:right="1134" w:bottom="1134" w:left="1134" w:header="850" w:footer="567" w:gutter="0"/>
          <w:cols w:space="720"/>
          <w:titlePg/>
          <w:docGrid w:linePitch="299"/>
        </w:sectPr>
      </w:pPr>
    </w:p>
    <w:p w14:paraId="6E387ECF" w14:textId="77777777" w:rsidR="00E17777" w:rsidRPr="007156B7" w:rsidRDefault="00E17777" w:rsidP="00E17777">
      <w:pPr>
        <w:spacing w:before="1200" w:line="240" w:lineRule="auto"/>
        <w:rPr>
          <w:rFonts w:cstheme="minorHAnsi"/>
          <w:color w:val="000000"/>
          <w:sz w:val="22"/>
          <w:szCs w:val="22"/>
          <w:lang w:val="en-US"/>
        </w:rPr>
      </w:pPr>
      <w:r w:rsidRPr="007156B7">
        <w:rPr>
          <w:rFonts w:cstheme="minorHAnsi"/>
          <w:color w:val="000000"/>
          <w:sz w:val="22"/>
          <w:szCs w:val="22"/>
          <w:lang w:val="en-US"/>
        </w:rPr>
        <w:lastRenderedPageBreak/>
        <w:t>(Convenience Translation into English from the Original Previously Issued in Portuguese)</w:t>
      </w:r>
    </w:p>
    <w:p w14:paraId="0865BAB2" w14:textId="77777777" w:rsidR="00E17777" w:rsidRPr="007156B7" w:rsidRDefault="00E17777" w:rsidP="00E17777">
      <w:pPr>
        <w:tabs>
          <w:tab w:val="left" w:pos="7688"/>
        </w:tabs>
        <w:spacing w:line="240" w:lineRule="auto"/>
        <w:rPr>
          <w:rFonts w:cstheme="minorHAnsi"/>
          <w:sz w:val="22"/>
          <w:szCs w:val="22"/>
          <w:u w:val="single"/>
          <w:lang w:val="en-US"/>
        </w:rPr>
      </w:pPr>
      <w:r w:rsidRPr="007156B7">
        <w:rPr>
          <w:rFonts w:cstheme="minorHAnsi"/>
          <w:sz w:val="22"/>
          <w:szCs w:val="22"/>
          <w:lang w:val="en-US"/>
        </w:rPr>
        <w:t xml:space="preserve">INDEPENDENT AUDITOR’S REPORT ON THE </w:t>
      </w:r>
      <w:r w:rsidRPr="007156B7">
        <w:rPr>
          <w:rFonts w:cstheme="minorHAnsi"/>
          <w:sz w:val="22"/>
          <w:szCs w:val="22"/>
          <w:lang w:val="en-US"/>
        </w:rPr>
        <w:br/>
      </w:r>
      <w:r w:rsidRPr="007156B7">
        <w:rPr>
          <w:rFonts w:cstheme="minorHAnsi"/>
          <w:sz w:val="22"/>
          <w:szCs w:val="22"/>
          <w:u w:val="single"/>
          <w:lang w:val="en-US"/>
        </w:rPr>
        <w:t>INDIVIDUAL AND CONSOLIDATED FINANCIAL STATEMENTS</w:t>
      </w:r>
    </w:p>
    <w:p w14:paraId="41B7FCEE" w14:textId="77777777" w:rsidR="00E17777" w:rsidRPr="007156B7" w:rsidRDefault="00E17777" w:rsidP="00E17777">
      <w:pPr>
        <w:pStyle w:val="17TEXTOcorpojustificado"/>
        <w:widowControl w:val="0"/>
        <w:spacing w:after="200" w:line="240" w:lineRule="auto"/>
        <w:jc w:val="left"/>
        <w:rPr>
          <w:rFonts w:ascii="Calibri" w:hAnsi="Calibri" w:cstheme="minorHAnsi"/>
          <w:sz w:val="22"/>
          <w:szCs w:val="22"/>
          <w:lang w:val="en-US"/>
        </w:rPr>
      </w:pPr>
      <w:r w:rsidRPr="007156B7">
        <w:rPr>
          <w:rFonts w:ascii="Calibri" w:hAnsi="Calibri" w:cstheme="minorHAnsi"/>
          <w:color w:val="000000"/>
          <w:sz w:val="22"/>
          <w:szCs w:val="22"/>
          <w:lang w:val="en-US"/>
        </w:rPr>
        <w:t>To the Management, Members of the Board and Shareholders of</w:t>
      </w:r>
      <w:r w:rsidRPr="007156B7">
        <w:rPr>
          <w:rFonts w:ascii="Calibri" w:hAnsi="Calibri" w:cstheme="minorHAnsi"/>
          <w:sz w:val="22"/>
          <w:szCs w:val="22"/>
          <w:lang w:val="en-US"/>
        </w:rPr>
        <w:t xml:space="preserve"> </w:t>
      </w:r>
      <w:r w:rsidRPr="007156B7">
        <w:rPr>
          <w:rFonts w:ascii="Calibri" w:hAnsi="Calibri" w:cstheme="minorHAnsi"/>
          <w:sz w:val="22"/>
          <w:szCs w:val="22"/>
          <w:lang w:val="en-US"/>
        </w:rPr>
        <w:br/>
        <w:t xml:space="preserve">BB </w:t>
      </w:r>
      <w:proofErr w:type="spellStart"/>
      <w:r w:rsidRPr="007156B7">
        <w:rPr>
          <w:rFonts w:ascii="Calibri" w:hAnsi="Calibri" w:cstheme="minorHAnsi"/>
          <w:sz w:val="22"/>
          <w:szCs w:val="22"/>
          <w:lang w:val="en-US"/>
        </w:rPr>
        <w:t>Seguridade</w:t>
      </w:r>
      <w:proofErr w:type="spellEnd"/>
      <w:r w:rsidRPr="007156B7">
        <w:rPr>
          <w:rFonts w:ascii="Calibri" w:hAnsi="Calibri" w:cstheme="minorHAnsi"/>
          <w:sz w:val="22"/>
          <w:szCs w:val="22"/>
          <w:lang w:val="en-US"/>
        </w:rPr>
        <w:t xml:space="preserve"> </w:t>
      </w:r>
      <w:proofErr w:type="spellStart"/>
      <w:r w:rsidRPr="007156B7">
        <w:rPr>
          <w:rFonts w:ascii="Calibri" w:hAnsi="Calibri" w:cstheme="minorHAnsi"/>
          <w:sz w:val="22"/>
          <w:szCs w:val="22"/>
          <w:lang w:val="en-US"/>
        </w:rPr>
        <w:t>Participações</w:t>
      </w:r>
      <w:proofErr w:type="spellEnd"/>
      <w:r w:rsidRPr="007156B7">
        <w:rPr>
          <w:rFonts w:ascii="Calibri" w:hAnsi="Calibri" w:cstheme="minorHAnsi"/>
          <w:sz w:val="22"/>
          <w:szCs w:val="22"/>
          <w:lang w:val="en-US"/>
        </w:rPr>
        <w:t xml:space="preserve"> S.A.</w:t>
      </w:r>
    </w:p>
    <w:p w14:paraId="4A6F0E20" w14:textId="77777777" w:rsidR="00E17777" w:rsidRPr="007156B7" w:rsidRDefault="00E17777" w:rsidP="00E17777">
      <w:pPr>
        <w:spacing w:line="240" w:lineRule="auto"/>
        <w:rPr>
          <w:rFonts w:eastAsia="Arial" w:cstheme="minorHAnsi"/>
          <w:sz w:val="22"/>
          <w:szCs w:val="22"/>
          <w:lang w:val="en-US"/>
        </w:rPr>
      </w:pPr>
      <w:r w:rsidRPr="007156B7">
        <w:rPr>
          <w:rFonts w:cstheme="minorHAnsi"/>
          <w:b/>
          <w:sz w:val="22"/>
          <w:szCs w:val="22"/>
          <w:lang w:val="en-US"/>
        </w:rPr>
        <w:t>Opinion</w:t>
      </w:r>
    </w:p>
    <w:p w14:paraId="217DCF66" w14:textId="77777777" w:rsidR="00E17777" w:rsidRPr="007156B7" w:rsidRDefault="00E17777" w:rsidP="00E17777">
      <w:pPr>
        <w:pStyle w:val="17TEXTOcorpojustificado"/>
        <w:widowControl w:val="0"/>
        <w:spacing w:after="200" w:line="240" w:lineRule="auto"/>
        <w:jc w:val="left"/>
        <w:rPr>
          <w:rFonts w:ascii="Calibri" w:eastAsia="Calibri" w:hAnsi="Calibri" w:cstheme="minorHAnsi"/>
          <w:sz w:val="22"/>
          <w:szCs w:val="22"/>
          <w:lang w:val="en-US"/>
        </w:rPr>
      </w:pPr>
      <w:r w:rsidRPr="007156B7">
        <w:rPr>
          <w:rFonts w:ascii="Calibri" w:hAnsi="Calibri" w:cstheme="minorHAnsi"/>
          <w:sz w:val="22"/>
          <w:szCs w:val="22"/>
          <w:lang w:val="en-US"/>
        </w:rPr>
        <w:t xml:space="preserve">We have audited the accompanying individual and consolidated financial statements of </w:t>
      </w:r>
      <w:r w:rsidRPr="007156B7">
        <w:rPr>
          <w:rFonts w:ascii="Calibri" w:eastAsia="Calibri" w:hAnsi="Calibri" w:cstheme="minorHAnsi"/>
          <w:color w:val="000000"/>
          <w:sz w:val="22"/>
          <w:szCs w:val="22"/>
          <w:lang w:val="en-US"/>
        </w:rPr>
        <w:t xml:space="preserve">BB </w:t>
      </w:r>
      <w:proofErr w:type="spellStart"/>
      <w:r w:rsidRPr="007156B7">
        <w:rPr>
          <w:rFonts w:ascii="Calibri" w:eastAsia="Calibri" w:hAnsi="Calibri" w:cstheme="minorHAnsi"/>
          <w:color w:val="000000"/>
          <w:sz w:val="22"/>
          <w:szCs w:val="22"/>
          <w:lang w:val="en-US"/>
        </w:rPr>
        <w:t>Seguridade</w:t>
      </w:r>
      <w:proofErr w:type="spellEnd"/>
      <w:r w:rsidRPr="007156B7">
        <w:rPr>
          <w:rFonts w:ascii="Calibri" w:eastAsia="Calibri" w:hAnsi="Calibri" w:cstheme="minorHAnsi"/>
          <w:color w:val="000000"/>
          <w:sz w:val="22"/>
          <w:szCs w:val="22"/>
          <w:lang w:val="en-US"/>
        </w:rPr>
        <w:t xml:space="preserve"> </w:t>
      </w:r>
      <w:proofErr w:type="spellStart"/>
      <w:r w:rsidRPr="007156B7">
        <w:rPr>
          <w:rFonts w:ascii="Calibri" w:eastAsia="Calibri" w:hAnsi="Calibri" w:cstheme="minorHAnsi"/>
          <w:color w:val="000000"/>
          <w:sz w:val="22"/>
          <w:szCs w:val="22"/>
          <w:lang w:val="en-US"/>
        </w:rPr>
        <w:t>Participações</w:t>
      </w:r>
      <w:proofErr w:type="spellEnd"/>
      <w:r w:rsidRPr="007156B7">
        <w:rPr>
          <w:rFonts w:ascii="Calibri" w:eastAsia="Calibri" w:hAnsi="Calibri" w:cstheme="minorHAnsi"/>
          <w:color w:val="000000"/>
          <w:sz w:val="22"/>
          <w:szCs w:val="22"/>
          <w:lang w:val="en-US"/>
        </w:rPr>
        <w:t xml:space="preserve"> S.A. (“Company”)</w:t>
      </w:r>
      <w:r w:rsidRPr="007156B7">
        <w:rPr>
          <w:rFonts w:ascii="Calibri" w:hAnsi="Calibri" w:cstheme="minorHAnsi"/>
          <w:sz w:val="22"/>
          <w:szCs w:val="22"/>
          <w:lang w:val="en-US"/>
        </w:rPr>
        <w:t xml:space="preserve">, </w:t>
      </w:r>
      <w:r w:rsidRPr="007156B7">
        <w:rPr>
          <w:rFonts w:ascii="Calibri" w:eastAsia="Calibri" w:hAnsi="Calibri" w:cstheme="minorHAnsi"/>
          <w:color w:val="000000"/>
          <w:sz w:val="22"/>
          <w:szCs w:val="22"/>
          <w:lang w:val="en-US"/>
        </w:rPr>
        <w:t>identified as Parent and Consolidated,</w:t>
      </w:r>
      <w:r w:rsidRPr="007156B7">
        <w:rPr>
          <w:rFonts w:ascii="Calibri" w:hAnsi="Calibri" w:cstheme="minorHAnsi"/>
          <w:sz w:val="22"/>
          <w:szCs w:val="22"/>
          <w:lang w:val="en-US"/>
        </w:rPr>
        <w:t xml:space="preserve"> respectively, which comprise the balance sheet as at December 31, 2023, and the related statements of income, of comprehensive income, of changes in equity and of cash flows for the year then ended, and notes to the financial statements, including a summary of significant accounting policies.</w:t>
      </w:r>
    </w:p>
    <w:p w14:paraId="728A3380" w14:textId="77777777" w:rsidR="00E17777" w:rsidRPr="007156B7" w:rsidRDefault="00E17777" w:rsidP="00E17777">
      <w:pPr>
        <w:pStyle w:val="Corpodetexto"/>
        <w:spacing w:before="0" w:after="200"/>
        <w:ind w:left="0"/>
        <w:rPr>
          <w:rFonts w:ascii="Calibri" w:hAnsi="Calibri" w:cstheme="minorHAnsi"/>
          <w:sz w:val="22"/>
          <w:szCs w:val="22"/>
        </w:rPr>
      </w:pPr>
      <w:r w:rsidRPr="007156B7">
        <w:rPr>
          <w:rFonts w:ascii="Calibri" w:hAnsi="Calibri" w:cstheme="minorHAnsi"/>
          <w:sz w:val="22"/>
          <w:szCs w:val="22"/>
        </w:rPr>
        <w:t xml:space="preserve">In our opinion, the individual and consolidated financial statements referred to above present fairly, in all material respects, the individual and consolidated financial position of </w:t>
      </w:r>
      <w:r w:rsidRPr="007156B7">
        <w:rPr>
          <w:rFonts w:ascii="Calibri" w:eastAsia="Calibri" w:hAnsi="Calibri" w:cstheme="minorHAnsi"/>
          <w:color w:val="000000"/>
          <w:sz w:val="22"/>
          <w:szCs w:val="22"/>
        </w:rPr>
        <w:t xml:space="preserve">BB </w:t>
      </w:r>
      <w:proofErr w:type="spellStart"/>
      <w:r w:rsidRPr="007156B7">
        <w:rPr>
          <w:rFonts w:ascii="Calibri" w:eastAsia="Calibri" w:hAnsi="Calibri" w:cstheme="minorHAnsi"/>
          <w:color w:val="000000"/>
          <w:sz w:val="22"/>
          <w:szCs w:val="22"/>
        </w:rPr>
        <w:t>Seguridade</w:t>
      </w:r>
      <w:proofErr w:type="spellEnd"/>
      <w:r w:rsidRPr="007156B7">
        <w:rPr>
          <w:rFonts w:ascii="Calibri" w:eastAsia="Calibri" w:hAnsi="Calibri" w:cstheme="minorHAnsi"/>
          <w:color w:val="000000"/>
          <w:sz w:val="22"/>
          <w:szCs w:val="22"/>
        </w:rPr>
        <w:t xml:space="preserve"> </w:t>
      </w:r>
      <w:proofErr w:type="spellStart"/>
      <w:r w:rsidRPr="007156B7">
        <w:rPr>
          <w:rFonts w:ascii="Calibri" w:eastAsia="Calibri" w:hAnsi="Calibri" w:cstheme="minorHAnsi"/>
          <w:color w:val="000000"/>
          <w:sz w:val="22"/>
          <w:szCs w:val="22"/>
        </w:rPr>
        <w:t>Participações</w:t>
      </w:r>
      <w:proofErr w:type="spellEnd"/>
      <w:r w:rsidRPr="007156B7">
        <w:rPr>
          <w:rFonts w:ascii="Calibri" w:eastAsia="Calibri" w:hAnsi="Calibri" w:cstheme="minorHAnsi"/>
          <w:color w:val="000000"/>
          <w:sz w:val="22"/>
          <w:szCs w:val="22"/>
        </w:rPr>
        <w:t xml:space="preserve"> S.A. </w:t>
      </w:r>
      <w:r w:rsidRPr="007156B7">
        <w:rPr>
          <w:rFonts w:ascii="Calibri" w:hAnsi="Calibri" w:cstheme="minorHAnsi"/>
          <w:sz w:val="22"/>
          <w:szCs w:val="22"/>
        </w:rPr>
        <w:t>as at December 31, 2023, and its individual and consolidated financial performance and its individual and consolidated cash flows for the year then ended in accordance with accounting practices adopted in Brazil and International Financial Reporting Standards - IFRS, issued by the International Accounting Standards Board - IASB.</w:t>
      </w:r>
    </w:p>
    <w:p w14:paraId="3AE69F39" w14:textId="77777777" w:rsidR="00E17777" w:rsidRPr="007156B7" w:rsidRDefault="00E17777" w:rsidP="00E17777">
      <w:pPr>
        <w:spacing w:line="240" w:lineRule="auto"/>
        <w:rPr>
          <w:rFonts w:eastAsia="Arial" w:cstheme="minorHAnsi"/>
          <w:sz w:val="22"/>
          <w:szCs w:val="22"/>
          <w:lang w:val="en-US"/>
        </w:rPr>
      </w:pPr>
      <w:r w:rsidRPr="007156B7">
        <w:rPr>
          <w:rFonts w:cstheme="minorHAnsi"/>
          <w:b/>
          <w:sz w:val="22"/>
          <w:szCs w:val="22"/>
          <w:lang w:val="en-US"/>
        </w:rPr>
        <w:t>Basis for opinion</w:t>
      </w:r>
    </w:p>
    <w:p w14:paraId="3C7732F0" w14:textId="77777777" w:rsidR="00E17777" w:rsidRPr="007156B7" w:rsidRDefault="00E17777" w:rsidP="00E17777">
      <w:pPr>
        <w:spacing w:line="240" w:lineRule="auto"/>
        <w:rPr>
          <w:rFonts w:eastAsia="Arial" w:cstheme="minorHAnsi"/>
          <w:sz w:val="22"/>
          <w:szCs w:val="22"/>
          <w:lang w:val="en-US"/>
        </w:rPr>
      </w:pPr>
      <w:bookmarkStart w:id="131" w:name="_bookmark36"/>
      <w:bookmarkEnd w:id="131"/>
      <w:r w:rsidRPr="007156B7">
        <w:rPr>
          <w:rFonts w:eastAsia="Arial" w:cstheme="minorHAnsi"/>
          <w:sz w:val="22"/>
          <w:szCs w:val="22"/>
          <w:lang w:val="en-US"/>
        </w:rPr>
        <w:t>We conducted our audit in accordance with Brazilian and International Standards on Auditing.</w:t>
      </w:r>
      <w:r w:rsidRPr="007156B7">
        <w:rPr>
          <w:rFonts w:cstheme="minorHAnsi"/>
          <w:sz w:val="22"/>
          <w:szCs w:val="22"/>
          <w:lang w:val="en-GB"/>
        </w:rPr>
        <w:t xml:space="preserve"> </w:t>
      </w:r>
      <w:r w:rsidRPr="007156B7">
        <w:rPr>
          <w:rFonts w:eastAsia="Arial" w:cstheme="minorHAnsi"/>
          <w:sz w:val="22"/>
          <w:szCs w:val="22"/>
          <w:lang w:val="en-US"/>
        </w:rPr>
        <w:t>Our responsibilities under those standards are further described in the “</w:t>
      </w:r>
      <w:r w:rsidRPr="007156B7">
        <w:rPr>
          <w:rFonts w:cstheme="minorHAnsi"/>
          <w:sz w:val="22"/>
          <w:szCs w:val="22"/>
          <w:lang w:val="en-US"/>
        </w:rPr>
        <w:t xml:space="preserve">Auditor’s responsibilities for the audit of the individual and consolidated financial statements” </w:t>
      </w:r>
      <w:r w:rsidRPr="007156B7">
        <w:rPr>
          <w:rFonts w:eastAsia="Arial" w:cstheme="minorHAnsi"/>
          <w:sz w:val="22"/>
          <w:szCs w:val="22"/>
          <w:lang w:val="en-US"/>
        </w:rPr>
        <w:t>section of our report.</w:t>
      </w:r>
      <w:r w:rsidRPr="007156B7">
        <w:rPr>
          <w:rFonts w:cstheme="minorHAnsi"/>
          <w:sz w:val="22"/>
          <w:szCs w:val="22"/>
          <w:lang w:val="en-US"/>
        </w:rPr>
        <w:t xml:space="preserve"> </w:t>
      </w:r>
      <w:r w:rsidRPr="007156B7">
        <w:rPr>
          <w:rFonts w:eastAsia="Arial" w:cstheme="minorHAnsi"/>
          <w:sz w:val="22"/>
          <w:szCs w:val="22"/>
          <w:lang w:val="en-US"/>
        </w:rPr>
        <w:t>We are independent of the Company and its subsidiaries in accordance with the relevant ethical requirements set out in the Code of Ethics for Professional Accountants and the professional standards issued by the Brazilian Federal Accounting Council (“CFC”), and we have fulfilled our other ethical responsibilities in accordance with these requirements.</w:t>
      </w:r>
      <w:r w:rsidRPr="007156B7">
        <w:rPr>
          <w:rFonts w:cstheme="minorHAnsi"/>
          <w:sz w:val="22"/>
          <w:szCs w:val="22"/>
          <w:lang w:val="en-US"/>
        </w:rPr>
        <w:t xml:space="preserve"> </w:t>
      </w:r>
      <w:r w:rsidRPr="007156B7">
        <w:rPr>
          <w:rFonts w:eastAsia="Arial" w:cstheme="minorHAnsi"/>
          <w:sz w:val="22"/>
          <w:szCs w:val="22"/>
          <w:lang w:val="en-US"/>
        </w:rPr>
        <w:t>We believe that the audit evidence we have obtained is sufficient and appropriate to provide a basis for our audit opinion.</w:t>
      </w:r>
    </w:p>
    <w:p w14:paraId="43E9E3E0" w14:textId="77777777" w:rsidR="00E17777" w:rsidRPr="007156B7" w:rsidRDefault="00E17777" w:rsidP="00E17777">
      <w:pPr>
        <w:spacing w:line="240" w:lineRule="auto"/>
        <w:rPr>
          <w:rFonts w:eastAsia="Arial" w:cstheme="minorHAnsi"/>
          <w:sz w:val="22"/>
          <w:szCs w:val="22"/>
          <w:lang w:val="en-US"/>
        </w:rPr>
      </w:pPr>
      <w:r w:rsidRPr="007156B7">
        <w:rPr>
          <w:rFonts w:cstheme="minorHAnsi"/>
          <w:b/>
          <w:sz w:val="22"/>
          <w:szCs w:val="22"/>
          <w:lang w:val="en-US"/>
        </w:rPr>
        <w:t>Key audit matters</w:t>
      </w:r>
    </w:p>
    <w:p w14:paraId="7ED7D52C" w14:textId="77777777" w:rsidR="00E17777" w:rsidRPr="007156B7" w:rsidRDefault="00E17777" w:rsidP="00E17777">
      <w:pPr>
        <w:spacing w:line="240" w:lineRule="auto"/>
        <w:rPr>
          <w:rFonts w:eastAsia="Arial" w:cstheme="minorHAnsi"/>
          <w:sz w:val="22"/>
          <w:szCs w:val="22"/>
          <w:lang w:val="en-US"/>
        </w:rPr>
      </w:pPr>
      <w:r w:rsidRPr="007156B7">
        <w:rPr>
          <w:rFonts w:eastAsia="Arial" w:cstheme="minorHAnsi"/>
          <w:sz w:val="22"/>
          <w:szCs w:val="22"/>
          <w:lang w:val="en-US"/>
        </w:rPr>
        <w:t>Key audit matters are those matters that, in our professional judgment, were of most significance in our audit of the financial statements of the current year.</w:t>
      </w:r>
      <w:r w:rsidRPr="007156B7">
        <w:rPr>
          <w:rFonts w:cstheme="minorHAnsi"/>
          <w:sz w:val="22"/>
          <w:szCs w:val="22"/>
          <w:lang w:val="en-US"/>
        </w:rPr>
        <w:t xml:space="preserve"> </w:t>
      </w:r>
      <w:r w:rsidRPr="007156B7">
        <w:rPr>
          <w:rFonts w:eastAsia="Arial" w:cstheme="minorHAnsi"/>
          <w:sz w:val="22"/>
          <w:szCs w:val="22"/>
          <w:lang w:val="en-US"/>
        </w:rPr>
        <w:t>These matters were addressed in the context of our audit of the individual and consolidated financial statements as a whole, and in forming our opinion thereon, and, therefore, we do not provide a separate opinion on these matters.</w:t>
      </w:r>
    </w:p>
    <w:p w14:paraId="391A0028" w14:textId="77777777" w:rsidR="00E17777" w:rsidRPr="00E17777" w:rsidRDefault="00E17777" w:rsidP="00E17777">
      <w:pPr>
        <w:spacing w:after="0" w:line="240" w:lineRule="auto"/>
        <w:rPr>
          <w:rFonts w:eastAsia="Arial" w:cstheme="minorHAnsi"/>
          <w:lang w:val="en-US"/>
        </w:rPr>
        <w:sectPr w:rsidR="00E17777" w:rsidRPr="00E17777" w:rsidSect="00886B0D">
          <w:headerReference w:type="even" r:id="rId45"/>
          <w:headerReference w:type="default" r:id="rId46"/>
          <w:footerReference w:type="even" r:id="rId47"/>
          <w:footerReference w:type="default" r:id="rId48"/>
          <w:headerReference w:type="first" r:id="rId49"/>
          <w:footerReference w:type="first" r:id="rId50"/>
          <w:type w:val="evenPage"/>
          <w:pgSz w:w="11907" w:h="16840" w:code="9"/>
          <w:pgMar w:top="1701" w:right="1134" w:bottom="1134" w:left="1134" w:header="850" w:footer="567" w:gutter="0"/>
          <w:pgNumType w:start="2"/>
          <w:cols w:space="720"/>
          <w:titlePg/>
          <w:docGrid w:linePitch="299"/>
        </w:sectPr>
      </w:pPr>
      <w:r w:rsidRPr="00E17777">
        <w:rPr>
          <w:rFonts w:eastAsia="Arial" w:cstheme="minorHAnsi"/>
          <w:lang w:val="en-US"/>
        </w:rPr>
        <w:br w:type="page"/>
      </w:r>
    </w:p>
    <w:p w14:paraId="3584CC15" w14:textId="77777777" w:rsidR="00E17777" w:rsidRPr="007156B7" w:rsidRDefault="00E17777" w:rsidP="00E17777">
      <w:pPr>
        <w:spacing w:line="240" w:lineRule="auto"/>
        <w:rPr>
          <w:rFonts w:cstheme="minorHAnsi"/>
          <w:i/>
          <w:sz w:val="22"/>
          <w:szCs w:val="22"/>
          <w:lang w:val="en-US"/>
        </w:rPr>
      </w:pPr>
      <w:bookmarkStart w:id="132" w:name="_Hlk15809952"/>
      <w:r w:rsidRPr="007156B7">
        <w:rPr>
          <w:rFonts w:eastAsia="Arial" w:cstheme="minorHAnsi"/>
          <w:i/>
          <w:iCs/>
          <w:sz w:val="22"/>
          <w:szCs w:val="22"/>
          <w:lang w:val="en-US"/>
        </w:rPr>
        <w:lastRenderedPageBreak/>
        <w:t>Commissions income</w:t>
      </w:r>
    </w:p>
    <w:bookmarkEnd w:id="132"/>
    <w:p w14:paraId="42961B65" w14:textId="77777777" w:rsidR="00E17777" w:rsidRDefault="00E17777" w:rsidP="007156B7">
      <w:pPr>
        <w:pStyle w:val="PargrafodaLista"/>
        <w:autoSpaceDE w:val="0"/>
        <w:autoSpaceDN w:val="0"/>
        <w:adjustRightInd w:val="0"/>
        <w:spacing w:line="240" w:lineRule="auto"/>
        <w:ind w:left="0"/>
        <w:rPr>
          <w:rFonts w:eastAsia="Arial" w:cstheme="minorHAnsi"/>
          <w:sz w:val="22"/>
          <w:szCs w:val="22"/>
          <w:lang w:val="en-US"/>
        </w:rPr>
      </w:pPr>
      <w:r w:rsidRPr="007156B7">
        <w:rPr>
          <w:rFonts w:eastAsia="Arial" w:cstheme="minorHAnsi"/>
          <w:sz w:val="22"/>
          <w:szCs w:val="22"/>
          <w:lang w:val="en-US"/>
        </w:rPr>
        <w:t xml:space="preserve">As disclosed in note 4 </w:t>
      </w:r>
      <w:r w:rsidRPr="007156B7">
        <w:rPr>
          <w:rFonts w:cstheme="minorHAnsi"/>
          <w:sz w:val="22"/>
          <w:szCs w:val="22"/>
          <w:lang w:val="en-US"/>
        </w:rPr>
        <w:t>to the individual and consolidated financial statements,</w:t>
      </w:r>
      <w:r w:rsidRPr="007156B7">
        <w:rPr>
          <w:rFonts w:eastAsia="Arial" w:cstheme="minorHAnsi"/>
          <w:sz w:val="22"/>
          <w:szCs w:val="22"/>
          <w:lang w:val="en-US"/>
        </w:rPr>
        <w:t xml:space="preserve"> BB </w:t>
      </w:r>
      <w:proofErr w:type="spellStart"/>
      <w:r w:rsidRPr="007156B7">
        <w:rPr>
          <w:rFonts w:eastAsia="Arial" w:cstheme="minorHAnsi"/>
          <w:sz w:val="22"/>
          <w:szCs w:val="22"/>
          <w:lang w:val="en-US"/>
        </w:rPr>
        <w:t>Corretora</w:t>
      </w:r>
      <w:proofErr w:type="spellEnd"/>
      <w:r w:rsidRPr="007156B7">
        <w:rPr>
          <w:rFonts w:eastAsia="Arial" w:cstheme="minorHAnsi"/>
          <w:sz w:val="22"/>
          <w:szCs w:val="22"/>
          <w:lang w:val="en-US"/>
        </w:rPr>
        <w:t xml:space="preserve"> de </w:t>
      </w:r>
      <w:proofErr w:type="spellStart"/>
      <w:r w:rsidRPr="007156B7">
        <w:rPr>
          <w:rFonts w:eastAsia="Arial" w:cstheme="minorHAnsi"/>
          <w:sz w:val="22"/>
          <w:szCs w:val="22"/>
          <w:lang w:val="en-US"/>
        </w:rPr>
        <w:t>Seguros</w:t>
      </w:r>
      <w:proofErr w:type="spellEnd"/>
      <w:r w:rsidRPr="007156B7">
        <w:rPr>
          <w:rFonts w:eastAsia="Arial" w:cstheme="minorHAnsi"/>
          <w:sz w:val="22"/>
          <w:szCs w:val="22"/>
          <w:lang w:val="en-US"/>
        </w:rPr>
        <w:t xml:space="preserve"> e </w:t>
      </w:r>
      <w:proofErr w:type="spellStart"/>
      <w:r w:rsidRPr="007156B7">
        <w:rPr>
          <w:rFonts w:eastAsia="Arial" w:cstheme="minorHAnsi"/>
          <w:sz w:val="22"/>
          <w:szCs w:val="22"/>
          <w:lang w:val="en-US"/>
        </w:rPr>
        <w:t>Administradora</w:t>
      </w:r>
      <w:proofErr w:type="spellEnd"/>
      <w:r w:rsidRPr="007156B7">
        <w:rPr>
          <w:rFonts w:eastAsia="Arial" w:cstheme="minorHAnsi"/>
          <w:sz w:val="22"/>
          <w:szCs w:val="22"/>
          <w:lang w:val="en-US"/>
        </w:rPr>
        <w:t xml:space="preserve"> de Bens S.A. (“BB </w:t>
      </w:r>
      <w:proofErr w:type="spellStart"/>
      <w:r w:rsidRPr="007156B7">
        <w:rPr>
          <w:rFonts w:eastAsia="Arial" w:cstheme="minorHAnsi"/>
          <w:sz w:val="22"/>
          <w:szCs w:val="22"/>
          <w:lang w:val="en-US"/>
        </w:rPr>
        <w:t>Corretora</w:t>
      </w:r>
      <w:proofErr w:type="spellEnd"/>
      <w:r w:rsidRPr="007156B7">
        <w:rPr>
          <w:rFonts w:eastAsia="Arial" w:cstheme="minorHAnsi"/>
          <w:sz w:val="22"/>
          <w:szCs w:val="22"/>
          <w:lang w:val="en-US"/>
        </w:rPr>
        <w:t>”), a direct subsidiary of the Company, records income derived from commissions in accordance with technical pronouncement CPC 47 - Revenue from Contracts with Customers (equivalent to IFRS 15), considering the following steps: (</w:t>
      </w:r>
      <w:proofErr w:type="spellStart"/>
      <w:r w:rsidRPr="007156B7">
        <w:rPr>
          <w:rFonts w:eastAsia="Arial" w:cstheme="minorHAnsi"/>
          <w:sz w:val="22"/>
          <w:szCs w:val="22"/>
          <w:lang w:val="en-US"/>
        </w:rPr>
        <w:t>i</w:t>
      </w:r>
      <w:proofErr w:type="spellEnd"/>
      <w:r w:rsidRPr="007156B7">
        <w:rPr>
          <w:rFonts w:eastAsia="Arial" w:cstheme="minorHAnsi"/>
          <w:sz w:val="22"/>
          <w:szCs w:val="22"/>
          <w:lang w:val="en-US"/>
        </w:rPr>
        <w:t xml:space="preserve">) identification of the contract; (ii) identification of performance obligations; (iii) determination of the price of the transaction; (iv) transaction price allocation; and (v) revenue recognition. As a result, commissions income is recognized when (or to the extent that) BB </w:t>
      </w:r>
      <w:proofErr w:type="spellStart"/>
      <w:r w:rsidRPr="007156B7">
        <w:rPr>
          <w:rFonts w:eastAsia="Arial" w:cstheme="minorHAnsi"/>
          <w:sz w:val="22"/>
          <w:szCs w:val="22"/>
          <w:lang w:val="en-US"/>
        </w:rPr>
        <w:t>Corretora</w:t>
      </w:r>
      <w:proofErr w:type="spellEnd"/>
      <w:r w:rsidRPr="007156B7">
        <w:rPr>
          <w:rFonts w:eastAsia="Arial" w:cstheme="minorHAnsi"/>
          <w:sz w:val="22"/>
          <w:szCs w:val="22"/>
          <w:lang w:val="en-US"/>
        </w:rPr>
        <w:t xml:space="preserve"> satisfies the performance obligation when transferring the promised service to the customer.</w:t>
      </w:r>
    </w:p>
    <w:p w14:paraId="6FC038D8" w14:textId="77777777" w:rsidR="007156B7" w:rsidRPr="007156B7" w:rsidRDefault="007156B7" w:rsidP="007156B7">
      <w:pPr>
        <w:pStyle w:val="PargrafodaLista"/>
        <w:autoSpaceDE w:val="0"/>
        <w:autoSpaceDN w:val="0"/>
        <w:adjustRightInd w:val="0"/>
        <w:spacing w:line="240" w:lineRule="auto"/>
        <w:ind w:left="0"/>
        <w:rPr>
          <w:rFonts w:eastAsia="Arial" w:cstheme="minorHAnsi"/>
          <w:sz w:val="22"/>
          <w:szCs w:val="22"/>
          <w:lang w:val="en-US"/>
        </w:rPr>
      </w:pPr>
    </w:p>
    <w:p w14:paraId="13A5BC66" w14:textId="77777777" w:rsidR="00E17777" w:rsidRDefault="00E17777" w:rsidP="007156B7">
      <w:pPr>
        <w:pStyle w:val="PargrafodaLista"/>
        <w:autoSpaceDE w:val="0"/>
        <w:autoSpaceDN w:val="0"/>
        <w:adjustRightInd w:val="0"/>
        <w:spacing w:line="240" w:lineRule="auto"/>
        <w:ind w:left="0"/>
        <w:rPr>
          <w:rFonts w:eastAsia="Arial" w:cstheme="minorHAnsi"/>
          <w:sz w:val="22"/>
          <w:szCs w:val="22"/>
          <w:lang w:val="en-US"/>
        </w:rPr>
      </w:pPr>
      <w:r w:rsidRPr="007156B7">
        <w:rPr>
          <w:rFonts w:eastAsia="Arial" w:cstheme="minorHAnsi"/>
          <w:sz w:val="22"/>
          <w:szCs w:val="22"/>
          <w:lang w:val="en-US"/>
        </w:rPr>
        <w:t xml:space="preserve">Mainly due to the relevance of commissions income for the </w:t>
      </w:r>
      <w:r w:rsidRPr="007156B7">
        <w:rPr>
          <w:rFonts w:cstheme="minorHAnsi"/>
          <w:sz w:val="22"/>
          <w:szCs w:val="22"/>
          <w:lang w:val="en-US"/>
        </w:rPr>
        <w:t xml:space="preserve">consolidated </w:t>
      </w:r>
      <w:r w:rsidRPr="007156B7">
        <w:rPr>
          <w:rFonts w:eastAsia="Arial" w:cstheme="minorHAnsi"/>
          <w:sz w:val="22"/>
          <w:szCs w:val="22"/>
          <w:lang w:val="en-US"/>
        </w:rPr>
        <w:t>financial statements, the variety of the commercialized products and the quantity of transactions carried out, we consider the existence of a significant risk in commissions income, and, consequently, a key audit matter.</w:t>
      </w:r>
    </w:p>
    <w:p w14:paraId="24D421ED" w14:textId="77777777" w:rsidR="007156B7" w:rsidRPr="007156B7" w:rsidRDefault="007156B7" w:rsidP="007156B7">
      <w:pPr>
        <w:pStyle w:val="PargrafodaLista"/>
        <w:autoSpaceDE w:val="0"/>
        <w:autoSpaceDN w:val="0"/>
        <w:adjustRightInd w:val="0"/>
        <w:spacing w:line="240" w:lineRule="auto"/>
        <w:ind w:left="0"/>
        <w:rPr>
          <w:rFonts w:eastAsia="Arial" w:cstheme="minorHAnsi"/>
          <w:sz w:val="22"/>
          <w:szCs w:val="22"/>
          <w:lang w:val="en-US"/>
        </w:rPr>
      </w:pPr>
    </w:p>
    <w:p w14:paraId="58394C33" w14:textId="77777777" w:rsidR="00E17777" w:rsidRDefault="00E17777" w:rsidP="007156B7">
      <w:pPr>
        <w:pStyle w:val="PargrafodaLista"/>
        <w:autoSpaceDE w:val="0"/>
        <w:autoSpaceDN w:val="0"/>
        <w:adjustRightInd w:val="0"/>
        <w:spacing w:line="240" w:lineRule="auto"/>
        <w:ind w:left="0"/>
        <w:rPr>
          <w:rFonts w:eastAsia="Arial" w:cstheme="minorHAnsi"/>
          <w:sz w:val="22"/>
          <w:szCs w:val="22"/>
          <w:lang w:val="en-US"/>
        </w:rPr>
      </w:pPr>
      <w:r w:rsidRPr="007156B7">
        <w:rPr>
          <w:rFonts w:eastAsia="Arial" w:cstheme="minorHAnsi"/>
          <w:sz w:val="22"/>
          <w:szCs w:val="22"/>
          <w:lang w:val="en-US"/>
        </w:rPr>
        <w:t>We evaluated the design and the implementation of the key internal control activities related to the process of recognizing commissions income and tested its operational effectiveness, with the support of our information technology specialists. We performed the following main substantive audit procedures for a sample of transactions: (</w:t>
      </w:r>
      <w:proofErr w:type="spellStart"/>
      <w:r w:rsidRPr="007156B7">
        <w:rPr>
          <w:rFonts w:eastAsia="Arial" w:cstheme="minorHAnsi"/>
          <w:sz w:val="22"/>
          <w:szCs w:val="22"/>
          <w:lang w:val="en-US"/>
        </w:rPr>
        <w:t>i</w:t>
      </w:r>
      <w:proofErr w:type="spellEnd"/>
      <w:r w:rsidRPr="007156B7">
        <w:rPr>
          <w:rFonts w:eastAsia="Arial" w:cstheme="minorHAnsi"/>
          <w:sz w:val="22"/>
          <w:szCs w:val="22"/>
          <w:lang w:val="en-US"/>
        </w:rPr>
        <w:t xml:space="preserve">) verification of the occurrence of the transactions by consulting the legacy systems of Banco do Brasil S.A. and verifying their financial settlement; (ii) reading of the operational agreements between BB </w:t>
      </w:r>
      <w:proofErr w:type="spellStart"/>
      <w:r w:rsidRPr="007156B7">
        <w:rPr>
          <w:rFonts w:eastAsia="Arial" w:cstheme="minorHAnsi"/>
          <w:sz w:val="22"/>
          <w:szCs w:val="22"/>
          <w:lang w:val="en-US"/>
        </w:rPr>
        <w:t>Corretora</w:t>
      </w:r>
      <w:proofErr w:type="spellEnd"/>
      <w:r w:rsidRPr="007156B7">
        <w:rPr>
          <w:rFonts w:eastAsia="Arial" w:cstheme="minorHAnsi"/>
          <w:sz w:val="22"/>
          <w:szCs w:val="22"/>
          <w:lang w:val="en-US"/>
        </w:rPr>
        <w:t xml:space="preserve">, Banco do </w:t>
      </w:r>
      <w:proofErr w:type="spellStart"/>
      <w:r w:rsidRPr="007156B7">
        <w:rPr>
          <w:rFonts w:eastAsia="Arial" w:cstheme="minorHAnsi"/>
          <w:sz w:val="22"/>
          <w:szCs w:val="22"/>
          <w:lang w:val="en-US"/>
        </w:rPr>
        <w:t>Brasil</w:t>
      </w:r>
      <w:proofErr w:type="spellEnd"/>
      <w:r w:rsidRPr="007156B7">
        <w:rPr>
          <w:rFonts w:eastAsia="Arial" w:cstheme="minorHAnsi"/>
          <w:sz w:val="22"/>
          <w:szCs w:val="22"/>
          <w:lang w:val="en-US"/>
        </w:rPr>
        <w:t xml:space="preserve"> S.A. and operating companies, the Company’s indirect investees, to assess whether the commission rates charged for the selected transactions were the rates agreed between the parties; and (iii) verification of the calculation of the appropriation of commissions income in accordance with the concepts of technical pronouncement CPC 47 (IFRS 15). Additionally, we sent confirmation letters to the main operating companies, the Company’s indirect investees, to confirm the commissions income for the year ended December 31, 2023 and performed the verification of the appropriateness of the related disclosures in the accompanying notes.</w:t>
      </w:r>
    </w:p>
    <w:p w14:paraId="4E1FAA82" w14:textId="77777777" w:rsidR="007156B7" w:rsidRPr="007156B7" w:rsidRDefault="007156B7" w:rsidP="007156B7">
      <w:pPr>
        <w:pStyle w:val="PargrafodaLista"/>
        <w:autoSpaceDE w:val="0"/>
        <w:autoSpaceDN w:val="0"/>
        <w:adjustRightInd w:val="0"/>
        <w:spacing w:line="240" w:lineRule="auto"/>
        <w:ind w:left="0"/>
        <w:rPr>
          <w:rFonts w:eastAsia="Arial" w:cstheme="minorHAnsi"/>
          <w:sz w:val="22"/>
          <w:szCs w:val="22"/>
          <w:lang w:val="en-US"/>
        </w:rPr>
      </w:pPr>
    </w:p>
    <w:p w14:paraId="292D34BE" w14:textId="77777777" w:rsidR="00E17777" w:rsidRDefault="00E17777" w:rsidP="007156B7">
      <w:pPr>
        <w:pStyle w:val="PargrafodaLista"/>
        <w:autoSpaceDE w:val="0"/>
        <w:autoSpaceDN w:val="0"/>
        <w:adjustRightInd w:val="0"/>
        <w:spacing w:line="240" w:lineRule="auto"/>
        <w:ind w:left="0"/>
        <w:rPr>
          <w:rFonts w:eastAsia="Arial" w:cstheme="minorHAnsi"/>
          <w:sz w:val="22"/>
          <w:szCs w:val="22"/>
          <w:lang w:val="en-US"/>
        </w:rPr>
      </w:pPr>
      <w:r w:rsidRPr="007156B7">
        <w:rPr>
          <w:rFonts w:eastAsia="Arial" w:cstheme="minorHAnsi"/>
          <w:sz w:val="22"/>
          <w:szCs w:val="22"/>
          <w:lang w:val="en-US"/>
        </w:rPr>
        <w:t>Based on the audit evidence obtained, we considered that the amount of commissions income is acceptable in the context of the financial statements taken as a whole.</w:t>
      </w:r>
    </w:p>
    <w:p w14:paraId="4FB9799F" w14:textId="77777777" w:rsidR="007156B7" w:rsidRPr="007156B7" w:rsidRDefault="007156B7" w:rsidP="007156B7">
      <w:pPr>
        <w:pStyle w:val="PargrafodaLista"/>
        <w:autoSpaceDE w:val="0"/>
        <w:autoSpaceDN w:val="0"/>
        <w:adjustRightInd w:val="0"/>
        <w:spacing w:line="240" w:lineRule="auto"/>
        <w:ind w:left="0"/>
        <w:rPr>
          <w:rFonts w:eastAsia="Arial" w:cstheme="minorHAnsi"/>
          <w:sz w:val="22"/>
          <w:szCs w:val="22"/>
          <w:lang w:val="en-US"/>
        </w:rPr>
      </w:pPr>
    </w:p>
    <w:p w14:paraId="464D2C4C" w14:textId="77777777" w:rsidR="00E17777" w:rsidRDefault="00E17777" w:rsidP="007156B7">
      <w:pPr>
        <w:pStyle w:val="PargrafodaLista"/>
        <w:autoSpaceDE w:val="0"/>
        <w:autoSpaceDN w:val="0"/>
        <w:adjustRightInd w:val="0"/>
        <w:spacing w:line="240" w:lineRule="auto"/>
        <w:ind w:left="0"/>
        <w:rPr>
          <w:rFonts w:eastAsia="Arial" w:cstheme="minorHAnsi"/>
          <w:i/>
          <w:iCs/>
          <w:sz w:val="22"/>
          <w:szCs w:val="22"/>
          <w:lang w:val="en-US"/>
        </w:rPr>
      </w:pPr>
      <w:r w:rsidRPr="007156B7">
        <w:rPr>
          <w:rFonts w:eastAsia="Arial" w:cstheme="minorHAnsi"/>
          <w:i/>
          <w:iCs/>
          <w:sz w:val="22"/>
          <w:szCs w:val="22"/>
          <w:lang w:val="en-US"/>
        </w:rPr>
        <w:t>Initial adoption of technical pronouncement CPC 50 (IFRS 17) - Insurance Contracts by the operating companies, indirect investees of the Company, which sell insurance contracts</w:t>
      </w:r>
    </w:p>
    <w:p w14:paraId="3ABD15B7" w14:textId="77777777" w:rsidR="007156B7" w:rsidRPr="007156B7" w:rsidRDefault="007156B7" w:rsidP="007156B7">
      <w:pPr>
        <w:pStyle w:val="PargrafodaLista"/>
        <w:autoSpaceDE w:val="0"/>
        <w:autoSpaceDN w:val="0"/>
        <w:adjustRightInd w:val="0"/>
        <w:spacing w:line="240" w:lineRule="auto"/>
        <w:ind w:left="0"/>
        <w:rPr>
          <w:rFonts w:eastAsia="Arial" w:cstheme="minorHAnsi"/>
          <w:i/>
          <w:iCs/>
          <w:sz w:val="22"/>
          <w:szCs w:val="22"/>
          <w:lang w:val="en-US"/>
        </w:rPr>
      </w:pPr>
    </w:p>
    <w:p w14:paraId="19A94032" w14:textId="77777777" w:rsidR="00E17777" w:rsidRDefault="00E17777" w:rsidP="007156B7">
      <w:pPr>
        <w:pStyle w:val="PargrafodaLista"/>
        <w:autoSpaceDE w:val="0"/>
        <w:autoSpaceDN w:val="0"/>
        <w:adjustRightInd w:val="0"/>
        <w:spacing w:line="240" w:lineRule="auto"/>
        <w:ind w:left="0"/>
        <w:rPr>
          <w:rFonts w:eastAsia="Arial" w:cstheme="minorHAnsi"/>
          <w:sz w:val="22"/>
          <w:szCs w:val="22"/>
          <w:lang w:val="en-US"/>
        </w:rPr>
      </w:pPr>
      <w:r w:rsidRPr="007156B7">
        <w:rPr>
          <w:rFonts w:eastAsia="Arial" w:cstheme="minorHAnsi"/>
          <w:sz w:val="22"/>
          <w:szCs w:val="22"/>
          <w:lang w:val="en-US"/>
        </w:rPr>
        <w:t>As disclosed in note 3.h) to the individual and consolidated financial statements, the technical pronouncement CPC 50 (IFRS 17) - Insurance Contracts came into effect on January 1, 2023. The operating companies, indirect investees of the Company that sell insurance contracts, adopted, from this date, the aforementioned technical pronouncement, retrospectively, in accordance with the technical pronouncement CPC 23 (IAS 8) - Accounting Policies, Change in Accounting Estimates and Errors.</w:t>
      </w:r>
    </w:p>
    <w:p w14:paraId="56233A4E" w14:textId="77777777" w:rsidR="007156B7" w:rsidRPr="007156B7" w:rsidRDefault="007156B7" w:rsidP="007156B7">
      <w:pPr>
        <w:pStyle w:val="PargrafodaLista"/>
        <w:autoSpaceDE w:val="0"/>
        <w:autoSpaceDN w:val="0"/>
        <w:adjustRightInd w:val="0"/>
        <w:spacing w:line="240" w:lineRule="auto"/>
        <w:ind w:left="0"/>
        <w:rPr>
          <w:rFonts w:eastAsia="Arial" w:cstheme="minorHAnsi"/>
          <w:sz w:val="22"/>
          <w:szCs w:val="22"/>
          <w:lang w:val="en-US"/>
        </w:rPr>
      </w:pPr>
    </w:p>
    <w:p w14:paraId="0D1076D0" w14:textId="77777777" w:rsidR="00E17777" w:rsidRPr="007156B7" w:rsidRDefault="00E17777" w:rsidP="007156B7">
      <w:pPr>
        <w:pStyle w:val="PargrafodaLista"/>
        <w:autoSpaceDE w:val="0"/>
        <w:autoSpaceDN w:val="0"/>
        <w:adjustRightInd w:val="0"/>
        <w:spacing w:line="240" w:lineRule="auto"/>
        <w:ind w:left="0"/>
        <w:rPr>
          <w:rFonts w:eastAsia="Arial" w:cstheme="minorHAnsi"/>
          <w:sz w:val="22"/>
          <w:szCs w:val="22"/>
          <w:lang w:val="en-US"/>
        </w:rPr>
      </w:pPr>
      <w:r w:rsidRPr="007156B7">
        <w:rPr>
          <w:rFonts w:eastAsia="Arial" w:cstheme="minorHAnsi"/>
          <w:sz w:val="22"/>
          <w:szCs w:val="22"/>
          <w:lang w:val="en-US"/>
        </w:rPr>
        <w:t>The adoption of technical pronouncement CPC 50 (IFRS 17) required, among others, a high investment of financial resources, detailed planning of the implementation project, a significant investment of time and a high degree of judgment and subjectivity by the Management of the operating companies, indirect investees of the Company, in determining the methodologies and assumptions necessary to implement the aforementioned technical pronouncement. For these reasons, we consider this subject a key audit matter.</w:t>
      </w:r>
    </w:p>
    <w:p w14:paraId="4BAAC953" w14:textId="77777777" w:rsidR="00E17777" w:rsidRPr="00E17777" w:rsidRDefault="00E17777" w:rsidP="00E17777">
      <w:pPr>
        <w:spacing w:after="0" w:line="240" w:lineRule="auto"/>
        <w:rPr>
          <w:rFonts w:eastAsia="Arial" w:cstheme="minorHAnsi"/>
          <w:lang w:val="en-US"/>
        </w:rPr>
      </w:pPr>
      <w:r w:rsidRPr="00E17777">
        <w:rPr>
          <w:rFonts w:eastAsia="Arial" w:cstheme="minorHAnsi"/>
          <w:lang w:val="en-US"/>
        </w:rPr>
        <w:br w:type="page"/>
      </w:r>
    </w:p>
    <w:p w14:paraId="71FA6518" w14:textId="77777777" w:rsidR="00E17777" w:rsidRPr="007156B7" w:rsidRDefault="00E17777" w:rsidP="007156B7">
      <w:pPr>
        <w:pStyle w:val="PargrafodaLista"/>
        <w:autoSpaceDE w:val="0"/>
        <w:autoSpaceDN w:val="0"/>
        <w:adjustRightInd w:val="0"/>
        <w:spacing w:line="240" w:lineRule="auto"/>
        <w:ind w:left="0"/>
        <w:rPr>
          <w:rFonts w:eastAsia="Arial" w:cstheme="minorHAnsi"/>
          <w:sz w:val="22"/>
          <w:szCs w:val="22"/>
          <w:lang w:val="en-US"/>
        </w:rPr>
      </w:pPr>
      <w:r w:rsidRPr="007156B7">
        <w:rPr>
          <w:rFonts w:eastAsia="Arial" w:cstheme="minorHAnsi"/>
          <w:sz w:val="22"/>
          <w:szCs w:val="22"/>
          <w:lang w:val="en-US"/>
        </w:rPr>
        <w:lastRenderedPageBreak/>
        <w:t>Our main audit procedures included, among others: (</w:t>
      </w:r>
      <w:proofErr w:type="spellStart"/>
      <w:r w:rsidRPr="007156B7">
        <w:rPr>
          <w:rFonts w:eastAsia="Arial" w:cstheme="minorHAnsi"/>
          <w:sz w:val="22"/>
          <w:szCs w:val="22"/>
          <w:lang w:val="en-US"/>
        </w:rPr>
        <w:t>i</w:t>
      </w:r>
      <w:proofErr w:type="spellEnd"/>
      <w:r w:rsidRPr="007156B7">
        <w:rPr>
          <w:rFonts w:eastAsia="Arial" w:cstheme="minorHAnsi"/>
          <w:sz w:val="22"/>
          <w:szCs w:val="22"/>
          <w:lang w:val="en-US"/>
        </w:rPr>
        <w:t>) discussing the subject and progress of the CPC 50 (IFRS 17) implementation project with Management and those charged with governance of the Company; (ii) participation in certain monitoring meetings of the CPC 50 (IFRS 17) implementation project with Company’s Management, the operating companies’ Management, indirect investees of the Company, and their respective independent auditors, for those investees that were considered as significant components for purposes of our audit; (iii) review of the main working papers of the operating companies’ independent auditors, related to the main audit procedures carried out on the balances of January 1, 2022, December 31, 2022 and December 31, 2023 adjusted by the adoption of the CPC 50 (IFRS 17); (iv) the involvement of our accounting and actuarial specialists in CPC 50 (IFRS 17): (a) in the meetings mentioned in the items (</w:t>
      </w:r>
      <w:proofErr w:type="spellStart"/>
      <w:r w:rsidRPr="007156B7">
        <w:rPr>
          <w:rFonts w:eastAsia="Arial" w:cstheme="minorHAnsi"/>
          <w:sz w:val="22"/>
          <w:szCs w:val="22"/>
          <w:lang w:val="en-US"/>
        </w:rPr>
        <w:t>i</w:t>
      </w:r>
      <w:proofErr w:type="spellEnd"/>
      <w:r w:rsidRPr="007156B7">
        <w:rPr>
          <w:rFonts w:eastAsia="Arial" w:cstheme="minorHAnsi"/>
          <w:sz w:val="22"/>
          <w:szCs w:val="22"/>
          <w:lang w:val="en-US"/>
        </w:rPr>
        <w:t>) and (ii) above, and (b) in reviewing the documents of work of other independent auditors mentioned in the item (iii) above; and (v) assessment of the adequacy and reasonableness of the disclosures made in the accompanying notes to the financial statements.</w:t>
      </w:r>
    </w:p>
    <w:p w14:paraId="4436354F" w14:textId="77777777" w:rsidR="007156B7" w:rsidRPr="007156B7" w:rsidRDefault="007156B7" w:rsidP="007156B7">
      <w:pPr>
        <w:pStyle w:val="PargrafodaLista"/>
        <w:autoSpaceDE w:val="0"/>
        <w:autoSpaceDN w:val="0"/>
        <w:adjustRightInd w:val="0"/>
        <w:spacing w:line="240" w:lineRule="auto"/>
        <w:ind w:left="0"/>
        <w:rPr>
          <w:rFonts w:eastAsia="Arial" w:cstheme="minorHAnsi"/>
          <w:sz w:val="22"/>
          <w:szCs w:val="22"/>
          <w:lang w:val="en-US"/>
        </w:rPr>
      </w:pPr>
    </w:p>
    <w:p w14:paraId="2E0531CC" w14:textId="77777777" w:rsidR="00E17777" w:rsidRPr="007156B7" w:rsidRDefault="00E17777" w:rsidP="007156B7">
      <w:pPr>
        <w:pStyle w:val="PargrafodaLista"/>
        <w:autoSpaceDE w:val="0"/>
        <w:autoSpaceDN w:val="0"/>
        <w:adjustRightInd w:val="0"/>
        <w:spacing w:line="240" w:lineRule="auto"/>
        <w:ind w:left="0"/>
        <w:rPr>
          <w:rFonts w:eastAsia="Arial" w:cstheme="minorHAnsi"/>
          <w:sz w:val="22"/>
          <w:szCs w:val="22"/>
          <w:lang w:val="en-US"/>
        </w:rPr>
      </w:pPr>
      <w:r w:rsidRPr="007156B7">
        <w:rPr>
          <w:rFonts w:eastAsia="Arial" w:cstheme="minorHAnsi"/>
          <w:sz w:val="22"/>
          <w:szCs w:val="22"/>
          <w:lang w:val="en-US"/>
        </w:rPr>
        <w:t>Based on the results of the audit procedures carried out, we consider the investment amounts adjusted by the adoption of technical pronouncement CPC 50 (IFRS 17), in accordance with technical pronouncement CPC 23 (IAS 8), acceptable, as well as the respective disclosures in accompanying notes, in the context of the financial statements taken as a whole.</w:t>
      </w:r>
    </w:p>
    <w:p w14:paraId="3D5CDC1F" w14:textId="77777777" w:rsidR="007156B7" w:rsidRPr="007156B7" w:rsidRDefault="007156B7" w:rsidP="007156B7">
      <w:pPr>
        <w:pStyle w:val="PargrafodaLista"/>
        <w:autoSpaceDE w:val="0"/>
        <w:autoSpaceDN w:val="0"/>
        <w:adjustRightInd w:val="0"/>
        <w:spacing w:line="240" w:lineRule="auto"/>
        <w:ind w:left="0"/>
        <w:rPr>
          <w:rFonts w:eastAsia="Arial" w:cstheme="minorHAnsi"/>
          <w:sz w:val="22"/>
          <w:szCs w:val="22"/>
          <w:lang w:val="en-US"/>
        </w:rPr>
      </w:pPr>
    </w:p>
    <w:p w14:paraId="18541E20" w14:textId="77777777" w:rsidR="00E17777" w:rsidRPr="007156B7" w:rsidRDefault="00E17777" w:rsidP="007156B7">
      <w:pPr>
        <w:pStyle w:val="PargrafodaLista"/>
        <w:autoSpaceDE w:val="0"/>
        <w:autoSpaceDN w:val="0"/>
        <w:adjustRightInd w:val="0"/>
        <w:spacing w:line="240" w:lineRule="auto"/>
        <w:ind w:left="0"/>
        <w:rPr>
          <w:rFonts w:cstheme="minorHAnsi"/>
          <w:b/>
          <w:sz w:val="22"/>
          <w:szCs w:val="22"/>
          <w:lang w:val="en-US"/>
        </w:rPr>
      </w:pPr>
      <w:r w:rsidRPr="007156B7">
        <w:rPr>
          <w:rFonts w:cstheme="minorHAnsi"/>
          <w:b/>
          <w:bCs/>
          <w:sz w:val="22"/>
          <w:szCs w:val="22"/>
          <w:lang w:val="en-US"/>
        </w:rPr>
        <w:t>Other matters</w:t>
      </w:r>
    </w:p>
    <w:p w14:paraId="6E14823F" w14:textId="77777777" w:rsidR="00E17777" w:rsidRPr="007156B7" w:rsidRDefault="00E17777" w:rsidP="007156B7">
      <w:pPr>
        <w:spacing w:line="240" w:lineRule="auto"/>
        <w:rPr>
          <w:rFonts w:cstheme="minorHAnsi"/>
          <w:i/>
          <w:iCs/>
          <w:sz w:val="22"/>
          <w:szCs w:val="22"/>
          <w:lang w:val="en-US" w:eastAsia="pt-BR"/>
        </w:rPr>
      </w:pPr>
      <w:r w:rsidRPr="007156B7">
        <w:rPr>
          <w:rFonts w:cstheme="minorHAnsi"/>
          <w:i/>
          <w:iCs/>
          <w:color w:val="000000"/>
          <w:sz w:val="22"/>
          <w:szCs w:val="22"/>
          <w:lang w:val="en-US" w:eastAsia="pt-BR"/>
        </w:rPr>
        <w:t>Statements of value added</w:t>
      </w:r>
    </w:p>
    <w:p w14:paraId="23D595D0" w14:textId="77777777" w:rsidR="00E17777" w:rsidRPr="007156B7" w:rsidRDefault="00E17777" w:rsidP="007156B7">
      <w:pPr>
        <w:spacing w:line="240" w:lineRule="auto"/>
        <w:rPr>
          <w:rFonts w:cstheme="minorHAnsi"/>
          <w:sz w:val="22"/>
          <w:szCs w:val="22"/>
          <w:lang w:val="en-US" w:eastAsia="pt-BR"/>
        </w:rPr>
      </w:pPr>
      <w:r w:rsidRPr="007156B7">
        <w:rPr>
          <w:rFonts w:cstheme="minorHAnsi"/>
          <w:color w:val="000000"/>
          <w:sz w:val="22"/>
          <w:szCs w:val="22"/>
          <w:lang w:val="en-US" w:eastAsia="pt-BR"/>
        </w:rPr>
        <w:t>The individual and consolidated statements of value added (“DVA”) for the year ended December 31, 2023, prepared under the responsibility of the Company’s Management and disclosed as supplemental information for IFRS purposes, were subject to audit procedures performed together with the audit of the Company’s financial statements.</w:t>
      </w:r>
      <w:r w:rsidRPr="007156B7">
        <w:rPr>
          <w:rFonts w:cstheme="minorHAnsi"/>
          <w:sz w:val="22"/>
          <w:szCs w:val="22"/>
          <w:lang w:val="en-US"/>
        </w:rPr>
        <w:t xml:space="preserve"> </w:t>
      </w:r>
      <w:r w:rsidRPr="007156B7">
        <w:rPr>
          <w:rFonts w:cstheme="minorHAnsi"/>
          <w:color w:val="000000"/>
          <w:sz w:val="22"/>
          <w:szCs w:val="22"/>
          <w:lang w:val="en-US" w:eastAsia="pt-BR"/>
        </w:rPr>
        <w:t>In forming our opinion, we evaluated whether these individual and consolidated statements of value added are reconciled with the financial statements and accounting records, as applicable, and whether their form and content are in accordance with the criteria set out in technical pronouncement CPC 09 - Statement of Value Added.</w:t>
      </w:r>
      <w:r w:rsidRPr="007156B7">
        <w:rPr>
          <w:rFonts w:cstheme="minorHAnsi"/>
          <w:sz w:val="22"/>
          <w:szCs w:val="22"/>
          <w:lang w:val="en-US"/>
        </w:rPr>
        <w:t xml:space="preserve"> </w:t>
      </w:r>
      <w:r w:rsidRPr="007156B7">
        <w:rPr>
          <w:rFonts w:cstheme="minorHAnsi"/>
          <w:color w:val="000000"/>
          <w:sz w:val="22"/>
          <w:szCs w:val="22"/>
          <w:lang w:val="en-US" w:eastAsia="pt-BR"/>
        </w:rPr>
        <w:t>In our opinion, these statements of value added were appropriately prepared, in all material respects, in accordance with the criteria set out in such technical pronouncement and are consistent in relation to the individual and consolidated financial statements taken as a whole.</w:t>
      </w:r>
    </w:p>
    <w:p w14:paraId="53E107D4" w14:textId="77777777" w:rsidR="00E17777" w:rsidRPr="007156B7" w:rsidRDefault="00E17777" w:rsidP="007156B7">
      <w:pPr>
        <w:spacing w:line="240" w:lineRule="auto"/>
        <w:rPr>
          <w:rFonts w:cstheme="minorHAnsi"/>
          <w:b/>
          <w:bCs/>
          <w:sz w:val="22"/>
          <w:szCs w:val="22"/>
          <w:lang w:val="en-US"/>
        </w:rPr>
      </w:pPr>
      <w:r w:rsidRPr="007156B7">
        <w:rPr>
          <w:rFonts w:cstheme="minorHAnsi"/>
          <w:b/>
          <w:bCs/>
          <w:sz w:val="22"/>
          <w:szCs w:val="22"/>
          <w:lang w:val="en-US"/>
        </w:rPr>
        <w:t>Other information accompanying the individual and consolidated financial statements and the independent auditor’s report</w:t>
      </w:r>
    </w:p>
    <w:p w14:paraId="7AF643DA" w14:textId="77777777" w:rsidR="00E17777" w:rsidRPr="007156B7" w:rsidRDefault="00E17777" w:rsidP="007156B7">
      <w:pPr>
        <w:spacing w:line="240" w:lineRule="auto"/>
        <w:rPr>
          <w:rFonts w:eastAsia="Arial" w:cstheme="minorHAnsi"/>
          <w:sz w:val="22"/>
          <w:szCs w:val="22"/>
          <w:lang w:val="en-US"/>
        </w:rPr>
      </w:pPr>
      <w:r w:rsidRPr="007156B7">
        <w:rPr>
          <w:rFonts w:eastAsia="Arial" w:cstheme="minorHAnsi"/>
          <w:sz w:val="22"/>
          <w:szCs w:val="22"/>
          <w:lang w:val="en-US"/>
        </w:rPr>
        <w:t>The Board of Directors is responsible for the other information. Such other information comprises the Management Report.</w:t>
      </w:r>
    </w:p>
    <w:p w14:paraId="5495FB5A" w14:textId="77777777" w:rsidR="00E17777" w:rsidRPr="007156B7" w:rsidRDefault="00E17777" w:rsidP="007156B7">
      <w:pPr>
        <w:spacing w:line="240" w:lineRule="auto"/>
        <w:rPr>
          <w:rFonts w:eastAsia="Arial" w:cstheme="minorHAnsi"/>
          <w:sz w:val="22"/>
          <w:szCs w:val="22"/>
          <w:lang w:val="en-US"/>
        </w:rPr>
      </w:pPr>
      <w:r w:rsidRPr="007156B7">
        <w:rPr>
          <w:rFonts w:eastAsia="Arial" w:cstheme="minorHAnsi"/>
          <w:sz w:val="22"/>
          <w:szCs w:val="22"/>
          <w:lang w:val="en-US"/>
        </w:rPr>
        <w:t>Our opinion on the individual and consolidated financial statements does not cover the Management Report, and we do not express any form of audit conclusion thereon.</w:t>
      </w:r>
    </w:p>
    <w:p w14:paraId="18D8A0F6" w14:textId="77777777" w:rsidR="00E17777" w:rsidRPr="007156B7" w:rsidRDefault="00E17777" w:rsidP="007156B7">
      <w:pPr>
        <w:spacing w:line="240" w:lineRule="auto"/>
        <w:rPr>
          <w:rFonts w:eastAsia="Arial" w:cstheme="minorHAnsi"/>
          <w:sz w:val="22"/>
          <w:szCs w:val="22"/>
          <w:lang w:val="en-US"/>
        </w:rPr>
      </w:pPr>
      <w:r w:rsidRPr="007156B7">
        <w:rPr>
          <w:rFonts w:eastAsia="Arial" w:cstheme="minorHAnsi"/>
          <w:sz w:val="22"/>
          <w:szCs w:val="22"/>
          <w:lang w:val="en-US"/>
        </w:rPr>
        <w:t>In connection with our audit of the individual and consolidated financial statements, our responsibility is to read the Management Report and, in doing so, consider whether this report is materially inconsistent with the financial statements or our knowledge obtained in the audit or otherwise appears to be materially misstated.</w:t>
      </w:r>
      <w:r w:rsidRPr="007156B7">
        <w:rPr>
          <w:rFonts w:cstheme="minorHAnsi"/>
          <w:sz w:val="22"/>
          <w:szCs w:val="22"/>
          <w:lang w:val="en-US"/>
        </w:rPr>
        <w:t xml:space="preserve"> </w:t>
      </w:r>
      <w:r w:rsidRPr="007156B7">
        <w:rPr>
          <w:rFonts w:eastAsia="Arial" w:cstheme="minorHAnsi"/>
          <w:sz w:val="22"/>
          <w:szCs w:val="22"/>
          <w:lang w:val="en-US"/>
        </w:rPr>
        <w:t>If, based on the work we have performed, we conclude that there is a material misstatement in the Management Report, we are required to report that fact.</w:t>
      </w:r>
      <w:r w:rsidRPr="007156B7">
        <w:rPr>
          <w:rFonts w:cstheme="minorHAnsi"/>
          <w:sz w:val="22"/>
          <w:szCs w:val="22"/>
          <w:lang w:val="en-US"/>
        </w:rPr>
        <w:t xml:space="preserve"> </w:t>
      </w:r>
      <w:r w:rsidRPr="007156B7">
        <w:rPr>
          <w:rFonts w:eastAsia="Arial" w:cstheme="minorHAnsi"/>
          <w:sz w:val="22"/>
          <w:szCs w:val="22"/>
          <w:lang w:val="en-US"/>
        </w:rPr>
        <w:t>We have nothing to report in this regard.</w:t>
      </w:r>
    </w:p>
    <w:p w14:paraId="49A3BB1C" w14:textId="77777777" w:rsidR="00E17777" w:rsidRPr="00E17777" w:rsidRDefault="00E17777" w:rsidP="007156B7">
      <w:pPr>
        <w:spacing w:line="240" w:lineRule="auto"/>
        <w:rPr>
          <w:rFonts w:eastAsia="Arial" w:cstheme="minorHAnsi"/>
          <w:lang w:val="en-US"/>
        </w:rPr>
      </w:pPr>
      <w:r w:rsidRPr="00E17777">
        <w:rPr>
          <w:rFonts w:eastAsia="Arial" w:cstheme="minorHAnsi"/>
          <w:lang w:val="en-US"/>
        </w:rPr>
        <w:br w:type="page"/>
      </w:r>
    </w:p>
    <w:p w14:paraId="294DEE6D" w14:textId="77777777" w:rsidR="00E17777" w:rsidRPr="007156B7" w:rsidRDefault="00E17777" w:rsidP="00E17777">
      <w:pPr>
        <w:spacing w:line="240" w:lineRule="auto"/>
        <w:rPr>
          <w:rFonts w:cstheme="minorHAnsi"/>
          <w:b/>
          <w:sz w:val="22"/>
          <w:szCs w:val="22"/>
          <w:lang w:val="en-US"/>
        </w:rPr>
      </w:pPr>
      <w:r w:rsidRPr="007156B7">
        <w:rPr>
          <w:rFonts w:cstheme="minorHAnsi"/>
          <w:b/>
          <w:bCs/>
          <w:sz w:val="22"/>
          <w:szCs w:val="22"/>
          <w:lang w:val="en-US"/>
        </w:rPr>
        <w:lastRenderedPageBreak/>
        <w:t xml:space="preserve">Responsibilities of the Board of Directors and those charged with governance for the individual </w:t>
      </w:r>
      <w:r w:rsidRPr="007156B7">
        <w:rPr>
          <w:rFonts w:cstheme="minorHAnsi"/>
          <w:b/>
          <w:bCs/>
          <w:sz w:val="22"/>
          <w:szCs w:val="22"/>
          <w:lang w:val="en-US"/>
        </w:rPr>
        <w:br/>
        <w:t>and consolidated financial statements</w:t>
      </w:r>
    </w:p>
    <w:p w14:paraId="2DC0897D" w14:textId="77777777" w:rsidR="00E17777" w:rsidRPr="007156B7" w:rsidRDefault="00E17777" w:rsidP="00E17777">
      <w:pPr>
        <w:spacing w:line="240" w:lineRule="auto"/>
        <w:rPr>
          <w:rFonts w:cstheme="minorHAnsi"/>
          <w:sz w:val="22"/>
          <w:szCs w:val="22"/>
          <w:lang w:val="en-US"/>
        </w:rPr>
      </w:pPr>
      <w:r w:rsidRPr="007156B7">
        <w:rPr>
          <w:rFonts w:cstheme="minorHAnsi"/>
          <w:sz w:val="22"/>
          <w:szCs w:val="22"/>
          <w:lang w:val="en-US"/>
        </w:rPr>
        <w:t>The Board of Directors is responsible for the preparation and fair presentation of the individual and consolidated financial statements in accordance with accounting practices adopted in Brazil and IFRS, issued by the IASB, and for such internal control as the Board of Directors determines is necessary to enable the preparation of financial statements that are free from material misstatement, whether due to fraud or error.</w:t>
      </w:r>
    </w:p>
    <w:p w14:paraId="4E675B99" w14:textId="77777777" w:rsidR="00E17777" w:rsidRPr="007156B7" w:rsidRDefault="00E17777" w:rsidP="00E17777">
      <w:pPr>
        <w:spacing w:line="240" w:lineRule="auto"/>
        <w:rPr>
          <w:rFonts w:cstheme="minorHAnsi"/>
          <w:sz w:val="22"/>
          <w:szCs w:val="22"/>
          <w:lang w:val="en-US"/>
        </w:rPr>
      </w:pPr>
      <w:r w:rsidRPr="007156B7">
        <w:rPr>
          <w:rFonts w:cstheme="minorHAnsi"/>
          <w:sz w:val="22"/>
          <w:szCs w:val="22"/>
          <w:lang w:val="en-US"/>
        </w:rPr>
        <w:t>In preparing the individual and consolidated financial statements, the Board of Directors is responsible for assessing the Company’s ability to continue as a going concern, disclosing, as applicable, matters related to going concern and using the going concern basis of accounting unless the Board of Directors either intends to liquidate the Company and its subsidiaries or to cease operations, or has no realistic alternative but to do so.</w:t>
      </w:r>
    </w:p>
    <w:p w14:paraId="6E31D897" w14:textId="77777777" w:rsidR="00E17777" w:rsidRPr="007156B7" w:rsidRDefault="00E17777" w:rsidP="00E17777">
      <w:pPr>
        <w:spacing w:line="240" w:lineRule="auto"/>
        <w:rPr>
          <w:rFonts w:cstheme="minorHAnsi"/>
          <w:sz w:val="22"/>
          <w:szCs w:val="22"/>
          <w:lang w:val="en-US"/>
        </w:rPr>
      </w:pPr>
      <w:r w:rsidRPr="007156B7">
        <w:rPr>
          <w:rFonts w:cstheme="minorHAnsi"/>
          <w:sz w:val="22"/>
          <w:szCs w:val="22"/>
          <w:lang w:val="en-US"/>
        </w:rPr>
        <w:t>Those charged with governance are responsible for overseeing the Company’s and its subsidiaries’ financial reporting process.</w:t>
      </w:r>
    </w:p>
    <w:p w14:paraId="094F1B29" w14:textId="77777777" w:rsidR="00E17777" w:rsidRPr="007156B7" w:rsidRDefault="00E17777" w:rsidP="00E17777">
      <w:pPr>
        <w:spacing w:line="240" w:lineRule="auto"/>
        <w:rPr>
          <w:rFonts w:eastAsia="Arial" w:cstheme="minorHAnsi"/>
          <w:b/>
          <w:bCs/>
          <w:sz w:val="22"/>
          <w:szCs w:val="22"/>
          <w:lang w:val="en-US"/>
        </w:rPr>
      </w:pPr>
      <w:r w:rsidRPr="007156B7">
        <w:rPr>
          <w:rFonts w:eastAsia="Arial" w:cstheme="minorHAnsi"/>
          <w:b/>
          <w:bCs/>
          <w:sz w:val="22"/>
          <w:szCs w:val="22"/>
          <w:lang w:val="en-US"/>
        </w:rPr>
        <w:t>Auditor’s responsibilities for the audit of the individual and consolidated financial statements</w:t>
      </w:r>
    </w:p>
    <w:p w14:paraId="3AD1A293" w14:textId="77777777" w:rsidR="00E17777" w:rsidRPr="007156B7" w:rsidRDefault="00E17777" w:rsidP="00E17777">
      <w:pPr>
        <w:spacing w:line="240" w:lineRule="auto"/>
        <w:rPr>
          <w:rFonts w:eastAsia="Arial" w:cstheme="minorHAnsi"/>
          <w:bCs/>
          <w:sz w:val="22"/>
          <w:szCs w:val="22"/>
          <w:lang w:val="en-US"/>
        </w:rPr>
      </w:pPr>
      <w:r w:rsidRPr="007156B7">
        <w:rPr>
          <w:rFonts w:eastAsia="Arial" w:cstheme="minorHAnsi"/>
          <w:bCs/>
          <w:sz w:val="22"/>
          <w:szCs w:val="22"/>
          <w:lang w:val="en-US"/>
        </w:rPr>
        <w:t>Our objectives are to obtain reasonable assurance about whether the individual and consolidated financial statements as a whole are free from material misstatement, whether due to fraud or error, and to issue an auditor’s report that includes our opinion.</w:t>
      </w:r>
      <w:r w:rsidRPr="007156B7">
        <w:rPr>
          <w:rFonts w:cstheme="minorHAnsi"/>
          <w:sz w:val="22"/>
          <w:szCs w:val="22"/>
          <w:lang w:val="en-GB"/>
        </w:rPr>
        <w:t xml:space="preserve"> </w:t>
      </w:r>
      <w:r w:rsidRPr="007156B7">
        <w:rPr>
          <w:rFonts w:eastAsia="Arial" w:cstheme="minorHAnsi"/>
          <w:bCs/>
          <w:sz w:val="22"/>
          <w:szCs w:val="22"/>
          <w:lang w:val="en-US"/>
        </w:rPr>
        <w:t>Reasonable assurance is a high level of assurance, but is not a guarantee that an audit conducted in accordance with Brazilian and International Standards on Auditing will always detect a material misstatement when it exists.</w:t>
      </w:r>
      <w:r w:rsidRPr="007156B7">
        <w:rPr>
          <w:rFonts w:cstheme="minorHAnsi"/>
          <w:sz w:val="22"/>
          <w:szCs w:val="22"/>
          <w:lang w:val="en-GB"/>
        </w:rPr>
        <w:t xml:space="preserve"> </w:t>
      </w:r>
      <w:r w:rsidRPr="007156B7">
        <w:rPr>
          <w:rFonts w:eastAsia="Arial" w:cstheme="minorHAnsi"/>
          <w:bCs/>
          <w:sz w:val="22"/>
          <w:szCs w:val="22"/>
          <w:lang w:val="en-US"/>
        </w:rPr>
        <w:t>Misstatements can arise from fraud or error and are considered material if, individually or in the aggregate, they could reasonably be expected to influence the economic decisions of users taken on the basis of these financial statements.</w:t>
      </w:r>
    </w:p>
    <w:p w14:paraId="1756C177" w14:textId="77777777" w:rsidR="00E17777" w:rsidRPr="007156B7" w:rsidRDefault="00E17777" w:rsidP="00E17777">
      <w:pPr>
        <w:spacing w:line="240" w:lineRule="auto"/>
        <w:rPr>
          <w:rFonts w:cstheme="minorHAnsi"/>
          <w:sz w:val="22"/>
          <w:szCs w:val="22"/>
        </w:rPr>
      </w:pPr>
      <w:r w:rsidRPr="007156B7">
        <w:rPr>
          <w:rFonts w:eastAsia="Arial" w:cstheme="minorHAnsi"/>
          <w:bCs/>
          <w:iCs/>
          <w:sz w:val="22"/>
          <w:szCs w:val="22"/>
          <w:lang w:val="en-US"/>
        </w:rPr>
        <w:t>As part of an audit in accordance with Brazilian and International Standards on Auditing, we exercise professional judgment and maintain professional skepticism throughout the audit.</w:t>
      </w:r>
      <w:r w:rsidRPr="007156B7">
        <w:rPr>
          <w:rFonts w:cstheme="minorHAnsi"/>
          <w:sz w:val="22"/>
          <w:szCs w:val="22"/>
          <w:lang w:val="en-US"/>
        </w:rPr>
        <w:t xml:space="preserve"> </w:t>
      </w:r>
      <w:proofErr w:type="spellStart"/>
      <w:r w:rsidRPr="007156B7">
        <w:rPr>
          <w:rFonts w:eastAsia="Arial" w:cstheme="minorHAnsi"/>
          <w:bCs/>
          <w:iCs/>
          <w:sz w:val="22"/>
          <w:szCs w:val="22"/>
        </w:rPr>
        <w:t>We</w:t>
      </w:r>
      <w:proofErr w:type="spellEnd"/>
      <w:r w:rsidRPr="007156B7">
        <w:rPr>
          <w:rFonts w:eastAsia="Arial" w:cstheme="minorHAnsi"/>
          <w:bCs/>
          <w:iCs/>
          <w:sz w:val="22"/>
          <w:szCs w:val="22"/>
        </w:rPr>
        <w:t xml:space="preserve"> </w:t>
      </w:r>
      <w:proofErr w:type="spellStart"/>
      <w:r w:rsidRPr="007156B7">
        <w:rPr>
          <w:rFonts w:eastAsia="Arial" w:cstheme="minorHAnsi"/>
          <w:bCs/>
          <w:iCs/>
          <w:sz w:val="22"/>
          <w:szCs w:val="22"/>
        </w:rPr>
        <w:t>also</w:t>
      </w:r>
      <w:proofErr w:type="spellEnd"/>
      <w:r w:rsidRPr="007156B7">
        <w:rPr>
          <w:rFonts w:eastAsia="Arial" w:cstheme="minorHAnsi"/>
          <w:bCs/>
          <w:iCs/>
          <w:sz w:val="22"/>
          <w:szCs w:val="22"/>
        </w:rPr>
        <w:t>:</w:t>
      </w:r>
    </w:p>
    <w:p w14:paraId="7648A075" w14:textId="77777777" w:rsidR="00E17777" w:rsidRPr="007156B7" w:rsidRDefault="00E17777" w:rsidP="00E17777">
      <w:pPr>
        <w:pStyle w:val="PargrafodaLista"/>
        <w:widowControl w:val="0"/>
        <w:numPr>
          <w:ilvl w:val="0"/>
          <w:numId w:val="64"/>
        </w:numPr>
        <w:spacing w:line="240" w:lineRule="auto"/>
        <w:ind w:left="284" w:hanging="284"/>
        <w:contextualSpacing w:val="0"/>
        <w:rPr>
          <w:rFonts w:cstheme="minorHAnsi"/>
          <w:sz w:val="22"/>
          <w:szCs w:val="22"/>
          <w:lang w:val="en-US"/>
        </w:rPr>
      </w:pPr>
      <w:r w:rsidRPr="007156B7">
        <w:rPr>
          <w:rFonts w:cstheme="minorHAnsi"/>
          <w:iCs/>
          <w:sz w:val="22"/>
          <w:szCs w:val="22"/>
          <w:lang w:val="en-US"/>
        </w:rPr>
        <w:t>Identify and assess the risks of material misstatement of the individual and consolidated financial statements, whether due to fraud or error, design and perform audit procedures responsive to those risks, and obtain audit evidence that is sufficient and appropriate to provide a basis for our opinion.</w:t>
      </w:r>
      <w:r w:rsidRPr="007156B7">
        <w:rPr>
          <w:rFonts w:cstheme="minorHAnsi"/>
          <w:sz w:val="22"/>
          <w:szCs w:val="22"/>
          <w:lang w:val="en-US"/>
        </w:rPr>
        <w:t xml:space="preserve"> The risk of not detecting a material misstatement resulting from fraud is higher than for one resulting from error, as fraud may involve collusion, forgery, intentional omissions, misrepresentations, or the override of internal control.</w:t>
      </w:r>
    </w:p>
    <w:p w14:paraId="5B40AB7A" w14:textId="77777777" w:rsidR="00E17777" w:rsidRPr="007156B7" w:rsidRDefault="00E17777" w:rsidP="00E17777">
      <w:pPr>
        <w:pStyle w:val="PargrafodaLista"/>
        <w:widowControl w:val="0"/>
        <w:numPr>
          <w:ilvl w:val="0"/>
          <w:numId w:val="64"/>
        </w:numPr>
        <w:spacing w:line="240" w:lineRule="auto"/>
        <w:ind w:left="284" w:hanging="284"/>
        <w:contextualSpacing w:val="0"/>
        <w:rPr>
          <w:rFonts w:cstheme="minorHAnsi"/>
          <w:sz w:val="22"/>
          <w:szCs w:val="22"/>
          <w:lang w:val="en-US"/>
        </w:rPr>
      </w:pPr>
      <w:r w:rsidRPr="007156B7">
        <w:rPr>
          <w:rFonts w:cstheme="minorHAnsi"/>
          <w:sz w:val="22"/>
          <w:szCs w:val="22"/>
          <w:lang w:val="en-US"/>
        </w:rPr>
        <w:t>Obtain an understanding of internal control relevant to the audit in order to design audit procedures that are appropriate in the circumstances, but not for the purpose of expressing an opinion on the effectiveness of the internal control of the Company and its subsidiaries.</w:t>
      </w:r>
    </w:p>
    <w:p w14:paraId="5AFF54A4" w14:textId="77777777" w:rsidR="00E17777" w:rsidRPr="007156B7" w:rsidRDefault="00E17777" w:rsidP="00E17777">
      <w:pPr>
        <w:pStyle w:val="PargrafodaLista"/>
        <w:widowControl w:val="0"/>
        <w:numPr>
          <w:ilvl w:val="0"/>
          <w:numId w:val="64"/>
        </w:numPr>
        <w:spacing w:line="240" w:lineRule="auto"/>
        <w:ind w:left="284" w:hanging="284"/>
        <w:contextualSpacing w:val="0"/>
        <w:rPr>
          <w:rFonts w:cstheme="minorHAnsi"/>
          <w:sz w:val="22"/>
          <w:szCs w:val="22"/>
          <w:lang w:val="en-US"/>
        </w:rPr>
      </w:pPr>
      <w:r w:rsidRPr="007156B7">
        <w:rPr>
          <w:rFonts w:cstheme="minorHAnsi"/>
          <w:sz w:val="22"/>
          <w:szCs w:val="22"/>
          <w:lang w:val="en-US"/>
        </w:rPr>
        <w:t>Evaluate the appropriateness of accounting policies used and the reasonableness of accounting estimates and related disclosures made by the Board of Directors.</w:t>
      </w:r>
    </w:p>
    <w:p w14:paraId="105EF1F2" w14:textId="77777777" w:rsidR="00E17777" w:rsidRPr="007156B7" w:rsidRDefault="00E17777" w:rsidP="00E17777">
      <w:pPr>
        <w:pStyle w:val="PargrafodaLista"/>
        <w:widowControl w:val="0"/>
        <w:numPr>
          <w:ilvl w:val="0"/>
          <w:numId w:val="64"/>
        </w:numPr>
        <w:spacing w:line="240" w:lineRule="auto"/>
        <w:ind w:left="284" w:hanging="284"/>
        <w:contextualSpacing w:val="0"/>
        <w:rPr>
          <w:rFonts w:cstheme="minorHAnsi"/>
          <w:kern w:val="8"/>
          <w:sz w:val="22"/>
          <w:szCs w:val="22"/>
          <w:lang w:val="en-US"/>
        </w:rPr>
      </w:pPr>
      <w:r w:rsidRPr="007156B7">
        <w:rPr>
          <w:rFonts w:cstheme="minorHAnsi"/>
          <w:iCs/>
          <w:sz w:val="22"/>
          <w:szCs w:val="22"/>
          <w:lang w:val="en-US"/>
        </w:rPr>
        <w:t xml:space="preserve">Conclude on the appropriateness of the </w:t>
      </w:r>
      <w:r w:rsidRPr="007156B7">
        <w:rPr>
          <w:rFonts w:cstheme="minorHAnsi"/>
          <w:sz w:val="22"/>
          <w:szCs w:val="22"/>
          <w:lang w:val="en-US"/>
        </w:rPr>
        <w:t xml:space="preserve">Board of Directors’ </w:t>
      </w:r>
      <w:r w:rsidRPr="007156B7">
        <w:rPr>
          <w:rFonts w:cstheme="minorHAnsi"/>
          <w:iCs/>
          <w:sz w:val="22"/>
          <w:szCs w:val="22"/>
          <w:lang w:val="en-US"/>
        </w:rPr>
        <w:t>use of the going concern basis of accounting and, based on the audit evidence obtained, whether a material uncertainty exists related to events or conditions that may cast significant doubt on the ability of the Company and its subsidiaries to continue as a going concern.</w:t>
      </w:r>
      <w:r w:rsidRPr="007156B7">
        <w:rPr>
          <w:rFonts w:cstheme="minorHAnsi"/>
          <w:sz w:val="22"/>
          <w:szCs w:val="22"/>
          <w:lang w:val="en-US"/>
        </w:rPr>
        <w:t xml:space="preserve"> If we conclude that a material uncertainty exists, we are required to draw attention in our auditor’s report to the related disclosures in the individual and consolidated financial statements or, if such disclosures are inadequate, to modify our opinion. </w:t>
      </w:r>
      <w:r w:rsidRPr="007156B7">
        <w:rPr>
          <w:rFonts w:cstheme="minorHAnsi"/>
          <w:kern w:val="8"/>
          <w:sz w:val="22"/>
          <w:szCs w:val="22"/>
          <w:lang w:val="en-US"/>
        </w:rPr>
        <w:t>Our conclusions are based on the audit evidence obtained up to the date of our auditor’s report.</w:t>
      </w:r>
      <w:r w:rsidRPr="007156B7">
        <w:rPr>
          <w:rFonts w:cstheme="minorHAnsi"/>
          <w:sz w:val="22"/>
          <w:szCs w:val="22"/>
          <w:lang w:val="en-US"/>
        </w:rPr>
        <w:t xml:space="preserve"> </w:t>
      </w:r>
      <w:r w:rsidRPr="007156B7">
        <w:rPr>
          <w:rFonts w:cstheme="minorHAnsi"/>
          <w:iCs/>
          <w:sz w:val="22"/>
          <w:szCs w:val="22"/>
          <w:lang w:val="en-US"/>
        </w:rPr>
        <w:t>However, future events or conditions may cause the Company and its subsidiaries to cease to continue as a going concern.</w:t>
      </w:r>
    </w:p>
    <w:p w14:paraId="389B2365" w14:textId="77777777" w:rsidR="007156B7" w:rsidRPr="007156B7" w:rsidRDefault="007156B7" w:rsidP="007156B7">
      <w:pPr>
        <w:pStyle w:val="PargrafodaLista"/>
        <w:widowControl w:val="0"/>
        <w:spacing w:line="240" w:lineRule="auto"/>
        <w:ind w:left="284"/>
        <w:contextualSpacing w:val="0"/>
        <w:rPr>
          <w:rFonts w:cstheme="minorHAnsi"/>
          <w:kern w:val="8"/>
          <w:sz w:val="22"/>
          <w:szCs w:val="22"/>
          <w:lang w:val="en-US"/>
        </w:rPr>
      </w:pPr>
    </w:p>
    <w:p w14:paraId="257486A4" w14:textId="77777777" w:rsidR="00E17777" w:rsidRPr="007156B7" w:rsidRDefault="00E17777" w:rsidP="00E17777">
      <w:pPr>
        <w:pStyle w:val="PargrafodaLista"/>
        <w:widowControl w:val="0"/>
        <w:numPr>
          <w:ilvl w:val="0"/>
          <w:numId w:val="64"/>
        </w:numPr>
        <w:spacing w:line="240" w:lineRule="auto"/>
        <w:ind w:left="284" w:hanging="284"/>
        <w:contextualSpacing w:val="0"/>
        <w:rPr>
          <w:rFonts w:cstheme="minorHAnsi"/>
          <w:sz w:val="22"/>
          <w:szCs w:val="22"/>
          <w:lang w:val="en-US"/>
        </w:rPr>
      </w:pPr>
      <w:r w:rsidRPr="007156B7">
        <w:rPr>
          <w:rFonts w:cstheme="minorHAnsi"/>
          <w:sz w:val="22"/>
          <w:szCs w:val="22"/>
          <w:lang w:val="en-US"/>
        </w:rPr>
        <w:lastRenderedPageBreak/>
        <w:t>Evaluate the overall presentation, structure and content of the financial statements, including the disclosures, and whether the individual and consolidated financial statements represent the underlying transactions and events in a manner that achieves fair presentation.</w:t>
      </w:r>
    </w:p>
    <w:p w14:paraId="025DFE20" w14:textId="77777777" w:rsidR="00E17777" w:rsidRPr="007156B7" w:rsidRDefault="00E17777" w:rsidP="00E17777">
      <w:pPr>
        <w:pStyle w:val="PargrafodaLista"/>
        <w:widowControl w:val="0"/>
        <w:numPr>
          <w:ilvl w:val="0"/>
          <w:numId w:val="64"/>
        </w:numPr>
        <w:spacing w:line="240" w:lineRule="auto"/>
        <w:ind w:left="284" w:hanging="284"/>
        <w:contextualSpacing w:val="0"/>
        <w:rPr>
          <w:rFonts w:cstheme="minorHAnsi"/>
          <w:sz w:val="22"/>
          <w:szCs w:val="22"/>
          <w:lang w:val="en-GB"/>
        </w:rPr>
      </w:pPr>
      <w:r w:rsidRPr="007156B7">
        <w:rPr>
          <w:rFonts w:cstheme="minorHAnsi"/>
          <w:sz w:val="22"/>
          <w:szCs w:val="22"/>
          <w:lang w:val="en-US"/>
        </w:rPr>
        <w:t xml:space="preserve">Obtain sufficient appropriate audit evidence regarding the financial information of the entities or business activities within the Group to express an opinion on the consolidated financial statements. We are responsible for the direction, supervision and performance of the Group audit. </w:t>
      </w:r>
      <w:proofErr w:type="spellStart"/>
      <w:r w:rsidRPr="007156B7">
        <w:rPr>
          <w:rFonts w:cstheme="minorHAnsi"/>
          <w:sz w:val="22"/>
          <w:szCs w:val="22"/>
        </w:rPr>
        <w:t>We</w:t>
      </w:r>
      <w:proofErr w:type="spellEnd"/>
      <w:r w:rsidRPr="007156B7">
        <w:rPr>
          <w:rFonts w:cstheme="minorHAnsi"/>
          <w:sz w:val="22"/>
          <w:szCs w:val="22"/>
        </w:rPr>
        <w:t xml:space="preserve"> </w:t>
      </w:r>
      <w:proofErr w:type="spellStart"/>
      <w:r w:rsidRPr="007156B7">
        <w:rPr>
          <w:rFonts w:cstheme="minorHAnsi"/>
          <w:sz w:val="22"/>
          <w:szCs w:val="22"/>
        </w:rPr>
        <w:t>remain</w:t>
      </w:r>
      <w:proofErr w:type="spellEnd"/>
      <w:r w:rsidRPr="007156B7">
        <w:rPr>
          <w:rFonts w:cstheme="minorHAnsi"/>
          <w:sz w:val="22"/>
          <w:szCs w:val="22"/>
        </w:rPr>
        <w:t xml:space="preserve"> </w:t>
      </w:r>
      <w:proofErr w:type="spellStart"/>
      <w:r w:rsidRPr="007156B7">
        <w:rPr>
          <w:rFonts w:cstheme="minorHAnsi"/>
          <w:sz w:val="22"/>
          <w:szCs w:val="22"/>
        </w:rPr>
        <w:t>solely</w:t>
      </w:r>
      <w:proofErr w:type="spellEnd"/>
      <w:r w:rsidRPr="007156B7">
        <w:rPr>
          <w:rFonts w:cstheme="minorHAnsi"/>
          <w:sz w:val="22"/>
          <w:szCs w:val="22"/>
        </w:rPr>
        <w:t xml:space="preserve"> </w:t>
      </w:r>
      <w:proofErr w:type="spellStart"/>
      <w:r w:rsidRPr="007156B7">
        <w:rPr>
          <w:rFonts w:cstheme="minorHAnsi"/>
          <w:sz w:val="22"/>
          <w:szCs w:val="22"/>
        </w:rPr>
        <w:t>responsible</w:t>
      </w:r>
      <w:proofErr w:type="spellEnd"/>
      <w:r w:rsidRPr="007156B7">
        <w:rPr>
          <w:rFonts w:cstheme="minorHAnsi"/>
          <w:sz w:val="22"/>
          <w:szCs w:val="22"/>
        </w:rPr>
        <w:t xml:space="preserve"> for </w:t>
      </w:r>
      <w:proofErr w:type="spellStart"/>
      <w:r w:rsidRPr="007156B7">
        <w:rPr>
          <w:rFonts w:cstheme="minorHAnsi"/>
          <w:sz w:val="22"/>
          <w:szCs w:val="22"/>
        </w:rPr>
        <w:t>our</w:t>
      </w:r>
      <w:proofErr w:type="spellEnd"/>
      <w:r w:rsidRPr="007156B7">
        <w:rPr>
          <w:rFonts w:cstheme="minorHAnsi"/>
          <w:sz w:val="22"/>
          <w:szCs w:val="22"/>
        </w:rPr>
        <w:t xml:space="preserve"> </w:t>
      </w:r>
      <w:proofErr w:type="spellStart"/>
      <w:r w:rsidRPr="007156B7">
        <w:rPr>
          <w:rFonts w:cstheme="minorHAnsi"/>
          <w:sz w:val="22"/>
          <w:szCs w:val="22"/>
        </w:rPr>
        <w:t>audit</w:t>
      </w:r>
      <w:proofErr w:type="spellEnd"/>
      <w:r w:rsidRPr="007156B7">
        <w:rPr>
          <w:rFonts w:cstheme="minorHAnsi"/>
          <w:sz w:val="22"/>
          <w:szCs w:val="22"/>
        </w:rPr>
        <w:t xml:space="preserve"> </w:t>
      </w:r>
      <w:proofErr w:type="spellStart"/>
      <w:r w:rsidRPr="007156B7">
        <w:rPr>
          <w:rFonts w:cstheme="minorHAnsi"/>
          <w:sz w:val="22"/>
          <w:szCs w:val="22"/>
        </w:rPr>
        <w:t>opinion</w:t>
      </w:r>
      <w:proofErr w:type="spellEnd"/>
      <w:r w:rsidRPr="007156B7">
        <w:rPr>
          <w:rFonts w:cstheme="minorHAnsi"/>
          <w:sz w:val="22"/>
          <w:szCs w:val="22"/>
        </w:rPr>
        <w:t>.</w:t>
      </w:r>
    </w:p>
    <w:p w14:paraId="6AEABC1B" w14:textId="77777777" w:rsidR="00E17777" w:rsidRPr="007156B7" w:rsidRDefault="00E17777" w:rsidP="00E17777">
      <w:pPr>
        <w:spacing w:line="240" w:lineRule="auto"/>
        <w:rPr>
          <w:rFonts w:cstheme="minorHAnsi"/>
          <w:sz w:val="22"/>
          <w:szCs w:val="22"/>
          <w:lang w:val="en-US"/>
        </w:rPr>
      </w:pPr>
      <w:r w:rsidRPr="007156B7">
        <w:rPr>
          <w:rFonts w:cstheme="minorHAnsi"/>
          <w:sz w:val="22"/>
          <w:szCs w:val="22"/>
          <w:lang w:val="en-US"/>
        </w:rPr>
        <w:t>We communicate with those charged with governance regarding, among other matters, the planned scope and timing of the audit and significant audit findings, including any significant deficiencies in internal control that we identify during our audit.</w:t>
      </w:r>
    </w:p>
    <w:p w14:paraId="4A3F57A3" w14:textId="77777777" w:rsidR="00E17777" w:rsidRPr="007156B7" w:rsidRDefault="00E17777" w:rsidP="00E17777">
      <w:pPr>
        <w:spacing w:line="240" w:lineRule="auto"/>
        <w:rPr>
          <w:rFonts w:cstheme="minorHAnsi"/>
          <w:kern w:val="8"/>
          <w:sz w:val="22"/>
          <w:szCs w:val="22"/>
          <w:lang w:val="en-US"/>
        </w:rPr>
      </w:pPr>
      <w:r w:rsidRPr="007156B7">
        <w:rPr>
          <w:rFonts w:cstheme="minorHAnsi"/>
          <w:sz w:val="22"/>
          <w:szCs w:val="22"/>
          <w:lang w:val="en-US"/>
        </w:rPr>
        <w:t>We also provide those charged with governance with a statement that we have complied with relevant ethical requirements regarding independence and communicate with them all relationships and other matters that may reasonably be thought to bear on our independence, and, when applicable, related safeguards.</w:t>
      </w:r>
    </w:p>
    <w:p w14:paraId="7B11F47C" w14:textId="77777777" w:rsidR="00E17777" w:rsidRPr="007156B7" w:rsidRDefault="00E17777" w:rsidP="00E17777">
      <w:pPr>
        <w:spacing w:line="240" w:lineRule="auto"/>
        <w:rPr>
          <w:rFonts w:cstheme="minorHAnsi"/>
          <w:sz w:val="22"/>
          <w:szCs w:val="22"/>
          <w:lang w:val="en-US"/>
        </w:rPr>
      </w:pPr>
      <w:r w:rsidRPr="007156B7">
        <w:rPr>
          <w:rFonts w:cstheme="minorHAnsi"/>
          <w:sz w:val="22"/>
          <w:szCs w:val="22"/>
          <w:lang w:val="en-US"/>
        </w:rPr>
        <w:t>From the matters communicated with those charged with governance, we determine those matters that were of most significance in the audit of the financial statements of the current year and are therefore the key audit matters.</w:t>
      </w:r>
      <w:r w:rsidRPr="007156B7">
        <w:rPr>
          <w:rFonts w:cstheme="minorHAnsi"/>
          <w:sz w:val="22"/>
          <w:szCs w:val="22"/>
          <w:lang w:val="en-GB"/>
        </w:rPr>
        <w:t xml:space="preserve"> </w:t>
      </w:r>
      <w:r w:rsidRPr="007156B7">
        <w:rPr>
          <w:rFonts w:cstheme="minorHAnsi"/>
          <w:sz w:val="22"/>
          <w:szCs w:val="22"/>
          <w:lang w:val="en-US"/>
        </w:rPr>
        <w:t>We describe these matters in our auditor’s report unless law or regulation precludes public disclosure about the matter or when, in extremely rare circumstances, we determine that a matter should not be communicated in our report because the adverse consequences of doing so would reasonably be expected to outweigh the public interest benefits of such communication.</w:t>
      </w:r>
    </w:p>
    <w:p w14:paraId="7ADD24F1" w14:textId="77777777" w:rsidR="00E17777" w:rsidRPr="007156B7" w:rsidRDefault="00E17777" w:rsidP="00E17777">
      <w:pPr>
        <w:spacing w:line="240" w:lineRule="auto"/>
        <w:rPr>
          <w:rFonts w:cstheme="minorHAnsi"/>
          <w:sz w:val="22"/>
          <w:szCs w:val="22"/>
          <w:lang w:val="en-US"/>
        </w:rPr>
      </w:pPr>
      <w:r w:rsidRPr="007156B7">
        <w:rPr>
          <w:rFonts w:cstheme="minorHAnsi"/>
          <w:sz w:val="22"/>
          <w:szCs w:val="22"/>
          <w:lang w:val="en-US"/>
        </w:rPr>
        <w:t>The accompanying individual and consolidated financial statements have been translated into English for the convenience of readers outside Brazil.</w:t>
      </w:r>
    </w:p>
    <w:p w14:paraId="10DF20F9" w14:textId="77777777" w:rsidR="00E17777" w:rsidRPr="007156B7" w:rsidRDefault="00E17777" w:rsidP="00E17777">
      <w:pPr>
        <w:spacing w:after="600" w:line="240" w:lineRule="auto"/>
        <w:rPr>
          <w:rFonts w:cstheme="minorHAnsi"/>
          <w:sz w:val="22"/>
          <w:szCs w:val="22"/>
        </w:rPr>
      </w:pPr>
      <w:r w:rsidRPr="007156B7">
        <w:rPr>
          <w:rFonts w:cstheme="minorHAnsi"/>
          <w:sz w:val="22"/>
          <w:szCs w:val="22"/>
        </w:rPr>
        <w:t xml:space="preserve">Brasília, </w:t>
      </w:r>
      <w:proofErr w:type="spellStart"/>
      <w:r w:rsidRPr="007156B7">
        <w:rPr>
          <w:rFonts w:cstheme="minorHAnsi"/>
          <w:sz w:val="22"/>
          <w:szCs w:val="22"/>
        </w:rPr>
        <w:t>February</w:t>
      </w:r>
      <w:proofErr w:type="spellEnd"/>
      <w:r w:rsidRPr="007156B7">
        <w:rPr>
          <w:rFonts w:cstheme="minorHAnsi"/>
          <w:sz w:val="22"/>
          <w:szCs w:val="22"/>
        </w:rPr>
        <w:t xml:space="preserve"> 2, 2024</w:t>
      </w:r>
    </w:p>
    <w:tbl>
      <w:tblPr>
        <w:tblW w:w="9751" w:type="dxa"/>
        <w:tblInd w:w="-113" w:type="dxa"/>
        <w:tblLayout w:type="fixed"/>
        <w:tblCellMar>
          <w:left w:w="113" w:type="dxa"/>
          <w:right w:w="113" w:type="dxa"/>
        </w:tblCellMar>
        <w:tblLook w:val="04A0" w:firstRow="1" w:lastRow="0" w:firstColumn="1" w:lastColumn="0" w:noHBand="0" w:noVBand="1"/>
      </w:tblPr>
      <w:tblGrid>
        <w:gridCol w:w="7540"/>
        <w:gridCol w:w="2211"/>
      </w:tblGrid>
      <w:tr w:rsidR="00E17777" w:rsidRPr="007156B7" w14:paraId="22FB38D8" w14:textId="77777777" w:rsidTr="00306297">
        <w:tc>
          <w:tcPr>
            <w:tcW w:w="7540" w:type="dxa"/>
            <w:shd w:val="clear" w:color="auto" w:fill="FFFFFF" w:themeFill="background1"/>
          </w:tcPr>
          <w:p w14:paraId="5B00A7D4" w14:textId="77777777" w:rsidR="00E17777" w:rsidRPr="007156B7" w:rsidRDefault="00E17777" w:rsidP="00306297">
            <w:pPr>
              <w:spacing w:after="0" w:line="240" w:lineRule="auto"/>
              <w:rPr>
                <w:rFonts w:cstheme="minorHAnsi"/>
                <w:sz w:val="22"/>
                <w:szCs w:val="22"/>
              </w:rPr>
            </w:pPr>
            <w:r w:rsidRPr="007156B7">
              <w:rPr>
                <w:rFonts w:cstheme="minorHAnsi"/>
                <w:sz w:val="22"/>
                <w:szCs w:val="22"/>
              </w:rPr>
              <w:t>DELOITTE TOUCHE TOHMATSU</w:t>
            </w:r>
          </w:p>
        </w:tc>
        <w:tc>
          <w:tcPr>
            <w:tcW w:w="2211" w:type="dxa"/>
            <w:shd w:val="clear" w:color="auto" w:fill="FFFFFF" w:themeFill="background1"/>
          </w:tcPr>
          <w:p w14:paraId="433352C5" w14:textId="77777777" w:rsidR="00E17777" w:rsidRPr="007156B7" w:rsidRDefault="00E17777" w:rsidP="00306297">
            <w:pPr>
              <w:spacing w:after="0" w:line="240" w:lineRule="auto"/>
              <w:rPr>
                <w:rFonts w:cstheme="minorHAnsi"/>
                <w:sz w:val="22"/>
                <w:szCs w:val="22"/>
              </w:rPr>
            </w:pPr>
            <w:r w:rsidRPr="007156B7">
              <w:rPr>
                <w:rFonts w:cstheme="minorHAnsi"/>
                <w:color w:val="000000"/>
                <w:sz w:val="22"/>
                <w:szCs w:val="22"/>
              </w:rPr>
              <w:t>Roberto Paulo Kenedi</w:t>
            </w:r>
          </w:p>
        </w:tc>
      </w:tr>
      <w:tr w:rsidR="00E17777" w:rsidRPr="007156B7" w14:paraId="658ED466" w14:textId="77777777" w:rsidTr="00306297">
        <w:tc>
          <w:tcPr>
            <w:tcW w:w="7540" w:type="dxa"/>
            <w:shd w:val="clear" w:color="auto" w:fill="FFFFFF" w:themeFill="background1"/>
          </w:tcPr>
          <w:p w14:paraId="1AC071D1" w14:textId="77777777" w:rsidR="00E17777" w:rsidRPr="007156B7" w:rsidRDefault="00E17777" w:rsidP="00306297">
            <w:pPr>
              <w:spacing w:after="0" w:line="240" w:lineRule="auto"/>
              <w:rPr>
                <w:rFonts w:cstheme="minorHAnsi"/>
                <w:sz w:val="22"/>
                <w:szCs w:val="22"/>
              </w:rPr>
            </w:pPr>
            <w:r w:rsidRPr="007156B7">
              <w:rPr>
                <w:rFonts w:cstheme="minorHAnsi"/>
                <w:sz w:val="22"/>
                <w:szCs w:val="22"/>
              </w:rPr>
              <w:t>Auditores Independentes Ltda.</w:t>
            </w:r>
          </w:p>
        </w:tc>
        <w:tc>
          <w:tcPr>
            <w:tcW w:w="2211" w:type="dxa"/>
            <w:shd w:val="clear" w:color="auto" w:fill="FFFFFF" w:themeFill="background1"/>
          </w:tcPr>
          <w:p w14:paraId="63DB0D01" w14:textId="77777777" w:rsidR="00E17777" w:rsidRPr="007156B7" w:rsidRDefault="00E17777" w:rsidP="00306297">
            <w:pPr>
              <w:spacing w:after="0" w:line="240" w:lineRule="auto"/>
              <w:rPr>
                <w:rFonts w:cstheme="minorHAnsi"/>
                <w:sz w:val="22"/>
                <w:szCs w:val="22"/>
              </w:rPr>
            </w:pPr>
            <w:proofErr w:type="spellStart"/>
            <w:r w:rsidRPr="007156B7">
              <w:rPr>
                <w:rFonts w:cstheme="minorHAnsi"/>
                <w:sz w:val="22"/>
                <w:szCs w:val="22"/>
              </w:rPr>
              <w:t>Engagement</w:t>
            </w:r>
            <w:proofErr w:type="spellEnd"/>
            <w:r w:rsidRPr="007156B7">
              <w:rPr>
                <w:rFonts w:cstheme="minorHAnsi"/>
                <w:sz w:val="22"/>
                <w:szCs w:val="22"/>
              </w:rPr>
              <w:t xml:space="preserve"> </w:t>
            </w:r>
            <w:proofErr w:type="spellStart"/>
            <w:r w:rsidRPr="007156B7">
              <w:rPr>
                <w:rFonts w:cstheme="minorHAnsi"/>
                <w:sz w:val="22"/>
                <w:szCs w:val="22"/>
              </w:rPr>
              <w:t>Partner</w:t>
            </w:r>
            <w:proofErr w:type="spellEnd"/>
          </w:p>
        </w:tc>
      </w:tr>
    </w:tbl>
    <w:p w14:paraId="3377429E" w14:textId="580C1CEE" w:rsidR="00E17777" w:rsidRPr="007156B7" w:rsidRDefault="00E17777" w:rsidP="00E17777">
      <w:pPr>
        <w:spacing w:before="200"/>
        <w:rPr>
          <w:rFonts w:cs="Calibri"/>
          <w:sz w:val="22"/>
          <w:szCs w:val="22"/>
        </w:rPr>
      </w:pPr>
    </w:p>
    <w:p w14:paraId="64DEED44" w14:textId="77777777" w:rsidR="00E17777" w:rsidRPr="00E17777" w:rsidRDefault="00E17777" w:rsidP="00E17777">
      <w:pPr>
        <w:rPr>
          <w:lang w:val="en-US"/>
        </w:rPr>
        <w:sectPr w:rsidR="00E17777" w:rsidRPr="00E17777" w:rsidSect="007156B7">
          <w:pgSz w:w="11906" w:h="16838" w:code="9"/>
          <w:pgMar w:top="1701" w:right="1134" w:bottom="851" w:left="1134" w:header="1133" w:footer="284" w:gutter="0"/>
          <w:pgNumType w:start="2"/>
          <w:cols w:space="708"/>
          <w:docGrid w:linePitch="360"/>
        </w:sectPr>
      </w:pPr>
    </w:p>
    <w:p w14:paraId="0098B6AC" w14:textId="676B8DC5" w:rsidR="002A027C" w:rsidRPr="002A027C" w:rsidRDefault="002A027C" w:rsidP="00320C2F">
      <w:pPr>
        <w:spacing w:before="120" w:after="120" w:line="276" w:lineRule="auto"/>
        <w:rPr>
          <w:rFonts w:ascii="Arial" w:hAnsi="Arial" w:cs="Arial"/>
          <w:b/>
          <w:bCs/>
          <w:color w:val="1F3864" w:themeColor="accent1" w:themeShade="80"/>
          <w:sz w:val="18"/>
          <w:szCs w:val="18"/>
          <w:lang w:val="en-US"/>
        </w:rPr>
      </w:pPr>
      <w:r w:rsidRPr="002A027C">
        <w:rPr>
          <w:rFonts w:ascii="Arial" w:hAnsi="Arial" w:cs="Arial"/>
          <w:b/>
          <w:bCs/>
          <w:color w:val="1F3864" w:themeColor="accent1" w:themeShade="80"/>
          <w:sz w:val="18"/>
          <w:szCs w:val="18"/>
          <w:lang w:val="en-US"/>
        </w:rPr>
        <w:lastRenderedPageBreak/>
        <w:t>AUDIT COMMITTEE REPORT SUMMARY - FISCAL YEAR 2023</w:t>
      </w:r>
    </w:p>
    <w:p w14:paraId="7DA483E0" w14:textId="77777777" w:rsidR="002A027C" w:rsidRPr="002A027C" w:rsidRDefault="002A027C" w:rsidP="002A027C">
      <w:pPr>
        <w:spacing w:before="240" w:after="240" w:line="276" w:lineRule="auto"/>
        <w:jc w:val="both"/>
        <w:rPr>
          <w:rFonts w:ascii="Arial" w:hAnsi="Arial" w:cs="Arial"/>
          <w:b/>
          <w:bCs/>
          <w:color w:val="1F3864" w:themeColor="accent1" w:themeShade="80"/>
          <w:sz w:val="18"/>
          <w:szCs w:val="18"/>
          <w:lang w:val="en-US"/>
        </w:rPr>
      </w:pPr>
      <w:r w:rsidRPr="002A027C">
        <w:rPr>
          <w:rFonts w:ascii="Arial" w:hAnsi="Arial" w:cs="Arial"/>
          <w:b/>
          <w:bCs/>
          <w:color w:val="1F3864" w:themeColor="accent1" w:themeShade="80"/>
          <w:sz w:val="18"/>
          <w:szCs w:val="18"/>
          <w:lang w:val="en-US"/>
        </w:rPr>
        <w:t xml:space="preserve">Introduction </w:t>
      </w:r>
    </w:p>
    <w:p w14:paraId="2B642CB3" w14:textId="77777777" w:rsidR="002A027C" w:rsidRPr="002A027C" w:rsidRDefault="002A027C" w:rsidP="002A027C">
      <w:pPr>
        <w:spacing w:before="80" w:after="80" w:line="276" w:lineRule="auto"/>
        <w:ind w:firstLine="851"/>
        <w:jc w:val="both"/>
        <w:rPr>
          <w:rFonts w:ascii="Arial" w:hAnsi="Arial" w:cs="Arial"/>
          <w:bCs/>
          <w:color w:val="1F3864" w:themeColor="accent1" w:themeShade="80"/>
          <w:sz w:val="18"/>
          <w:szCs w:val="18"/>
          <w:lang w:val="en-US"/>
        </w:rPr>
      </w:pPr>
      <w:r w:rsidRPr="002A027C">
        <w:rPr>
          <w:rFonts w:ascii="Arial" w:hAnsi="Arial" w:cs="Arial"/>
          <w:bCs/>
          <w:sz w:val="18"/>
          <w:szCs w:val="18"/>
          <w:lang w:val="en-US"/>
        </w:rPr>
        <w:t xml:space="preserve">The Audit Committee was installed at BB </w:t>
      </w:r>
      <w:proofErr w:type="spellStart"/>
      <w:r w:rsidRPr="002A027C">
        <w:rPr>
          <w:rFonts w:ascii="Arial" w:hAnsi="Arial" w:cs="Arial"/>
          <w:bCs/>
          <w:sz w:val="18"/>
          <w:szCs w:val="18"/>
          <w:lang w:val="en-US"/>
        </w:rPr>
        <w:t>Seguridade</w:t>
      </w:r>
      <w:proofErr w:type="spellEnd"/>
      <w:r w:rsidRPr="002A027C">
        <w:rPr>
          <w:rFonts w:ascii="Arial" w:hAnsi="Arial" w:cs="Arial"/>
          <w:bCs/>
          <w:sz w:val="18"/>
          <w:szCs w:val="18"/>
          <w:lang w:val="en-US"/>
        </w:rPr>
        <w:t xml:space="preserve"> </w:t>
      </w:r>
      <w:proofErr w:type="spellStart"/>
      <w:r w:rsidRPr="002A027C">
        <w:rPr>
          <w:rFonts w:ascii="Arial" w:hAnsi="Arial" w:cs="Arial"/>
          <w:bCs/>
          <w:sz w:val="18"/>
          <w:szCs w:val="18"/>
          <w:lang w:val="en-US"/>
        </w:rPr>
        <w:t>Participações</w:t>
      </w:r>
      <w:proofErr w:type="spellEnd"/>
      <w:r w:rsidRPr="002A027C">
        <w:rPr>
          <w:rFonts w:ascii="Arial" w:hAnsi="Arial" w:cs="Arial"/>
          <w:bCs/>
          <w:sz w:val="18"/>
          <w:szCs w:val="18"/>
          <w:lang w:val="en-US"/>
        </w:rPr>
        <w:t xml:space="preserve"> S. A. in 2015. It is a statutory body to advise the Board of Directors, acting permanently and independently and with the objective function to evaluate and advise on the quality and integrity of the financial statements of the Company and the effectiveness of the system of internal control and Internal Auditing; the role of the External Auditor; and the risk exposures of the Company and the adequacy of related party transactions. The By-laws of the Committee, approved by the Board of directors, are available at the website </w:t>
      </w:r>
      <w:hyperlink r:id="rId51" w:history="1">
        <w:r w:rsidRPr="002A027C">
          <w:rPr>
            <w:rStyle w:val="Hyperlink"/>
            <w:rFonts w:ascii="Arial" w:hAnsi="Arial" w:cs="Arial"/>
            <w:bCs/>
            <w:sz w:val="18"/>
            <w:szCs w:val="18"/>
            <w:lang w:val="en-US"/>
          </w:rPr>
          <w:t>https://www.bbseguridaderi.com.br/en/sustainability-and-governance/management-and-committees/</w:t>
        </w:r>
      </w:hyperlink>
      <w:r w:rsidRPr="002A027C">
        <w:rPr>
          <w:rFonts w:ascii="Arial" w:hAnsi="Arial" w:cs="Arial"/>
          <w:bCs/>
          <w:color w:val="1F3864" w:themeColor="accent1" w:themeShade="80"/>
          <w:sz w:val="18"/>
          <w:szCs w:val="18"/>
          <w:lang w:val="en-US"/>
        </w:rPr>
        <w:t>.</w:t>
      </w:r>
    </w:p>
    <w:p w14:paraId="3D13ABDD"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As provided in the By-laws, from the adoption of the affiliated companies to the sole Audit Committee, the composition became up to five (05) members, being one (01) appointed by the representatives of the minorities, one (01) independent member of the Board of Directors and the other holders, three (03), appointed by the other members of the Board of Directors.</w:t>
      </w:r>
    </w:p>
    <w:p w14:paraId="36B51926"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 xml:space="preserve">The Administration is responsible for preparing and ensuring the integrity of the financial statements, managing risks, defining, testing and maintaining an effective internal control system and ensuring compliance with legal and regulatory standards. </w:t>
      </w:r>
    </w:p>
    <w:p w14:paraId="5C9294CE"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The Internal Audit is responsible for carrying out periodic work, focusing on the main risks, independently evaluating the actions of managing these risks and the adequacy of governance and internal controls.</w:t>
      </w:r>
    </w:p>
    <w:p w14:paraId="7E63800B"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The External Audit conducts an independent audit of the financial statements. It also assesses, in the context of the external auditor's work, the quality and adequacy of the internal control system for the purposes of the financial statements and compliance with legal and regulatory provisions.</w:t>
      </w:r>
    </w:p>
    <w:p w14:paraId="4A3424B3" w14:textId="77777777" w:rsidR="002A027C" w:rsidRPr="002A027C" w:rsidRDefault="002A027C" w:rsidP="002A027C">
      <w:pPr>
        <w:spacing w:before="240" w:after="240" w:line="276" w:lineRule="auto"/>
        <w:jc w:val="both"/>
        <w:rPr>
          <w:rFonts w:ascii="Arial" w:hAnsi="Arial" w:cs="Arial"/>
          <w:b/>
          <w:bCs/>
          <w:color w:val="1F3864" w:themeColor="accent1" w:themeShade="80"/>
          <w:sz w:val="18"/>
          <w:szCs w:val="18"/>
          <w:lang w:val="en-US"/>
        </w:rPr>
      </w:pPr>
      <w:r w:rsidRPr="002A027C">
        <w:rPr>
          <w:rFonts w:ascii="Arial" w:hAnsi="Arial" w:cs="Arial"/>
          <w:b/>
          <w:bCs/>
          <w:color w:val="1F3864" w:themeColor="accent1" w:themeShade="80"/>
          <w:sz w:val="18"/>
          <w:szCs w:val="18"/>
          <w:lang w:val="en-US"/>
        </w:rPr>
        <w:t xml:space="preserve">Main Activities </w:t>
      </w:r>
    </w:p>
    <w:p w14:paraId="4D70C6DC"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 xml:space="preserve">In the period from January 1 to December 31, 2023, the Committee made due diligence and requests for documents and information with the Administration of BB </w:t>
      </w:r>
      <w:proofErr w:type="spellStart"/>
      <w:r w:rsidRPr="002A027C">
        <w:rPr>
          <w:rFonts w:ascii="Arial" w:hAnsi="Arial" w:cs="Arial"/>
          <w:bCs/>
          <w:sz w:val="18"/>
          <w:szCs w:val="18"/>
          <w:lang w:val="en-US"/>
        </w:rPr>
        <w:t>Seguridade</w:t>
      </w:r>
      <w:proofErr w:type="spellEnd"/>
      <w:r w:rsidRPr="002A027C">
        <w:rPr>
          <w:rFonts w:ascii="Arial" w:hAnsi="Arial" w:cs="Arial"/>
          <w:bCs/>
          <w:sz w:val="18"/>
          <w:szCs w:val="18"/>
          <w:lang w:val="en-US"/>
        </w:rPr>
        <w:t xml:space="preserve">, BB </w:t>
      </w:r>
      <w:proofErr w:type="spellStart"/>
      <w:r w:rsidRPr="002A027C">
        <w:rPr>
          <w:rFonts w:ascii="Arial" w:hAnsi="Arial" w:cs="Arial"/>
          <w:bCs/>
          <w:sz w:val="18"/>
          <w:szCs w:val="18"/>
          <w:lang w:val="en-US"/>
        </w:rPr>
        <w:t>Corretora</w:t>
      </w:r>
      <w:proofErr w:type="spellEnd"/>
      <w:r w:rsidRPr="002A027C">
        <w:rPr>
          <w:rFonts w:ascii="Arial" w:hAnsi="Arial" w:cs="Arial"/>
          <w:bCs/>
          <w:sz w:val="18"/>
          <w:szCs w:val="18"/>
          <w:lang w:val="en-US"/>
        </w:rPr>
        <w:t xml:space="preserve"> and BB </w:t>
      </w:r>
      <w:proofErr w:type="spellStart"/>
      <w:r w:rsidRPr="002A027C">
        <w:rPr>
          <w:rFonts w:ascii="Arial" w:hAnsi="Arial" w:cs="Arial"/>
          <w:bCs/>
          <w:sz w:val="18"/>
          <w:szCs w:val="18"/>
          <w:lang w:val="en-US"/>
        </w:rPr>
        <w:t>Seguros</w:t>
      </w:r>
      <w:proofErr w:type="spellEnd"/>
      <w:r w:rsidRPr="002A027C">
        <w:rPr>
          <w:rFonts w:ascii="Arial" w:hAnsi="Arial" w:cs="Arial"/>
          <w:bCs/>
          <w:sz w:val="18"/>
          <w:szCs w:val="18"/>
          <w:lang w:val="en-US"/>
        </w:rPr>
        <w:t>, risk and internal control manager, and internal and external auditors. The activities developed in 2023, recorded in minutes, covered the set of responsibilities assigned to the body and are summarized below.</w:t>
      </w:r>
    </w:p>
    <w:p w14:paraId="7A89CBF9"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The Audit Committee, in particular, issues were addressed related to financial statements, internal control systems, accounting, tax and risk management processes and related to transactions with related parties. In situations where a need for improvement was identified, improvements were recommended.</w:t>
      </w:r>
    </w:p>
    <w:p w14:paraId="1362F86F"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Special attention was also given to the monitoring and follow-up of the measures adopted by the Company to compliance the requirements of the General Data Protection Law (LGPD).</w:t>
      </w:r>
    </w:p>
    <w:p w14:paraId="56E1803B"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A discussion was opened with the internal and external audits, opportunities in which plans were appraised and the results of the main works, their conclusions and recommendations were learned.</w:t>
      </w:r>
    </w:p>
    <w:p w14:paraId="24014355"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 xml:space="preserve">BB </w:t>
      </w:r>
      <w:proofErr w:type="spellStart"/>
      <w:r w:rsidRPr="002A027C">
        <w:rPr>
          <w:rFonts w:ascii="Arial" w:hAnsi="Arial" w:cs="Arial"/>
          <w:bCs/>
          <w:sz w:val="18"/>
          <w:szCs w:val="18"/>
          <w:lang w:val="en-US"/>
        </w:rPr>
        <w:t>Seguridade</w:t>
      </w:r>
      <w:proofErr w:type="spellEnd"/>
      <w:r w:rsidRPr="002A027C">
        <w:rPr>
          <w:rFonts w:ascii="Arial" w:hAnsi="Arial" w:cs="Arial"/>
          <w:bCs/>
          <w:sz w:val="18"/>
          <w:szCs w:val="18"/>
          <w:lang w:val="en-US"/>
        </w:rPr>
        <w:t xml:space="preserve">, BB </w:t>
      </w:r>
      <w:proofErr w:type="spellStart"/>
      <w:r w:rsidRPr="002A027C">
        <w:rPr>
          <w:rFonts w:ascii="Arial" w:hAnsi="Arial" w:cs="Arial"/>
          <w:bCs/>
          <w:sz w:val="18"/>
          <w:szCs w:val="18"/>
          <w:lang w:val="en-US"/>
        </w:rPr>
        <w:t>Corretora</w:t>
      </w:r>
      <w:proofErr w:type="spellEnd"/>
      <w:r w:rsidRPr="002A027C">
        <w:rPr>
          <w:rFonts w:ascii="Arial" w:hAnsi="Arial" w:cs="Arial"/>
          <w:bCs/>
          <w:sz w:val="18"/>
          <w:szCs w:val="18"/>
          <w:lang w:val="en-US"/>
        </w:rPr>
        <w:t xml:space="preserve"> and BB </w:t>
      </w:r>
      <w:proofErr w:type="spellStart"/>
      <w:r w:rsidRPr="002A027C">
        <w:rPr>
          <w:rFonts w:ascii="Arial" w:hAnsi="Arial" w:cs="Arial"/>
          <w:bCs/>
          <w:sz w:val="18"/>
          <w:szCs w:val="18"/>
          <w:lang w:val="en-US"/>
        </w:rPr>
        <w:t>Seguros</w:t>
      </w:r>
      <w:proofErr w:type="spellEnd"/>
      <w:r w:rsidRPr="002A027C">
        <w:rPr>
          <w:rFonts w:ascii="Arial" w:hAnsi="Arial" w:cs="Arial"/>
          <w:bCs/>
          <w:sz w:val="18"/>
          <w:szCs w:val="18"/>
          <w:lang w:val="en-US"/>
        </w:rPr>
        <w:t>' financial statements were reviewed, prior to disclosure, as well as the explanatory notes and the Administration report, and discussed with the external auditor his reports and notes.</w:t>
      </w:r>
    </w:p>
    <w:p w14:paraId="5F80DCEF" w14:textId="77777777" w:rsidR="002A027C" w:rsidRPr="002A027C" w:rsidRDefault="002A027C" w:rsidP="002A027C">
      <w:pPr>
        <w:spacing w:before="240" w:after="240" w:line="276" w:lineRule="auto"/>
        <w:jc w:val="both"/>
        <w:rPr>
          <w:rFonts w:ascii="Arial" w:hAnsi="Arial" w:cs="Arial"/>
          <w:b/>
          <w:bCs/>
          <w:color w:val="1F3864" w:themeColor="accent1" w:themeShade="80"/>
          <w:sz w:val="18"/>
          <w:szCs w:val="18"/>
          <w:lang w:val="en-US"/>
        </w:rPr>
      </w:pPr>
      <w:r w:rsidRPr="002A027C">
        <w:rPr>
          <w:rFonts w:ascii="Arial" w:hAnsi="Arial" w:cs="Arial"/>
          <w:b/>
          <w:bCs/>
          <w:color w:val="1F3864" w:themeColor="accent1" w:themeShade="80"/>
          <w:sz w:val="18"/>
          <w:szCs w:val="18"/>
          <w:lang w:val="en-US"/>
        </w:rPr>
        <w:t>Conclusions</w:t>
      </w:r>
    </w:p>
    <w:p w14:paraId="6DA89A7B" w14:textId="77777777" w:rsidR="002A027C" w:rsidRPr="002A027C" w:rsidRDefault="002A027C" w:rsidP="002A027C">
      <w:pPr>
        <w:spacing w:before="80" w:after="80" w:line="276" w:lineRule="auto"/>
        <w:ind w:firstLine="851"/>
        <w:jc w:val="both"/>
        <w:rPr>
          <w:rFonts w:ascii="Arial" w:hAnsi="Arial" w:cs="Arial"/>
          <w:bCs/>
          <w:sz w:val="18"/>
          <w:szCs w:val="18"/>
          <w:lang w:val="en-US"/>
        </w:rPr>
      </w:pPr>
      <w:r w:rsidRPr="002A027C">
        <w:rPr>
          <w:rFonts w:ascii="Arial" w:hAnsi="Arial" w:cs="Arial"/>
          <w:bCs/>
          <w:sz w:val="18"/>
          <w:szCs w:val="18"/>
          <w:lang w:val="en-US"/>
        </w:rPr>
        <w:t xml:space="preserve">Based on the activities developed and bearing in mind the tasks and limitations inherent to the scope of its activity, the Audit Committee considers that: </w:t>
      </w:r>
    </w:p>
    <w:p w14:paraId="783B62D5" w14:textId="77777777" w:rsidR="002A027C" w:rsidRPr="002A027C" w:rsidRDefault="002A027C" w:rsidP="002A027C">
      <w:pPr>
        <w:pStyle w:val="PargrafodaLista"/>
        <w:numPr>
          <w:ilvl w:val="0"/>
          <w:numId w:val="65"/>
        </w:numPr>
        <w:spacing w:before="80" w:after="80" w:line="276" w:lineRule="auto"/>
        <w:ind w:left="1135" w:hanging="284"/>
        <w:jc w:val="both"/>
        <w:rPr>
          <w:rFonts w:ascii="Arial" w:hAnsi="Arial" w:cs="Arial"/>
          <w:bCs/>
          <w:sz w:val="18"/>
          <w:szCs w:val="18"/>
          <w:lang w:val="en-US"/>
        </w:rPr>
      </w:pPr>
      <w:r w:rsidRPr="002A027C">
        <w:rPr>
          <w:rFonts w:ascii="Arial" w:hAnsi="Arial" w:cs="Arial"/>
          <w:bCs/>
          <w:sz w:val="18"/>
          <w:szCs w:val="18"/>
          <w:lang w:val="en-US"/>
        </w:rPr>
        <w:t>The internal controls of the Companies evolved in 2023 and proved to be adequate to the size and complexity of the business and object of permanent attention on the part of the Administration;</w:t>
      </w:r>
    </w:p>
    <w:p w14:paraId="194B72DA" w14:textId="77777777" w:rsidR="002A027C" w:rsidRPr="002A027C" w:rsidRDefault="002A027C" w:rsidP="002A027C">
      <w:pPr>
        <w:pStyle w:val="PargrafodaLista"/>
        <w:numPr>
          <w:ilvl w:val="0"/>
          <w:numId w:val="65"/>
        </w:numPr>
        <w:spacing w:before="80" w:after="80" w:line="276" w:lineRule="auto"/>
        <w:ind w:left="1134" w:hanging="283"/>
        <w:jc w:val="both"/>
        <w:rPr>
          <w:rFonts w:ascii="Arial" w:hAnsi="Arial" w:cs="Arial"/>
          <w:bCs/>
          <w:sz w:val="18"/>
          <w:szCs w:val="18"/>
          <w:lang w:val="en-US"/>
        </w:rPr>
      </w:pPr>
      <w:r w:rsidRPr="002A027C">
        <w:rPr>
          <w:rFonts w:ascii="Arial" w:hAnsi="Arial" w:cs="Arial"/>
          <w:bCs/>
          <w:sz w:val="18"/>
          <w:szCs w:val="18"/>
          <w:lang w:val="en-US"/>
        </w:rPr>
        <w:t>The Internal Audit, with its own budget and structure, performed its functions with independence, objectivity and quality;</w:t>
      </w:r>
    </w:p>
    <w:p w14:paraId="7E81D734" w14:textId="77777777" w:rsidR="002A027C" w:rsidRPr="002A027C" w:rsidRDefault="002A027C" w:rsidP="002A027C">
      <w:pPr>
        <w:pStyle w:val="PargrafodaLista"/>
        <w:numPr>
          <w:ilvl w:val="0"/>
          <w:numId w:val="65"/>
        </w:numPr>
        <w:spacing w:before="80" w:after="80" w:line="276" w:lineRule="auto"/>
        <w:ind w:left="1134" w:hanging="283"/>
        <w:jc w:val="both"/>
        <w:rPr>
          <w:rFonts w:ascii="Arial" w:hAnsi="Arial" w:cs="Arial"/>
          <w:bCs/>
          <w:sz w:val="18"/>
          <w:szCs w:val="18"/>
          <w:lang w:val="en-US"/>
        </w:rPr>
      </w:pPr>
      <w:r w:rsidRPr="002A027C">
        <w:rPr>
          <w:rFonts w:ascii="Arial" w:hAnsi="Arial" w:cs="Arial"/>
          <w:bCs/>
          <w:sz w:val="18"/>
          <w:szCs w:val="18"/>
          <w:lang w:val="en-US"/>
        </w:rPr>
        <w:t xml:space="preserve">The work and information provided by the External Auditor was adequate and supported the Committee's view on the integrity of the financial statements. No events were identified that could compromise its independence; </w:t>
      </w:r>
    </w:p>
    <w:p w14:paraId="5629E711" w14:textId="77777777" w:rsidR="002A027C" w:rsidRPr="002A027C" w:rsidRDefault="002A027C" w:rsidP="002A027C">
      <w:pPr>
        <w:pStyle w:val="PargrafodaLista"/>
        <w:numPr>
          <w:ilvl w:val="0"/>
          <w:numId w:val="65"/>
        </w:numPr>
        <w:spacing w:before="80" w:after="80" w:line="276" w:lineRule="auto"/>
        <w:ind w:left="1134" w:hanging="283"/>
        <w:jc w:val="both"/>
        <w:rPr>
          <w:rFonts w:ascii="Arial" w:hAnsi="Arial" w:cs="Arial"/>
          <w:bCs/>
          <w:sz w:val="18"/>
          <w:szCs w:val="18"/>
          <w:lang w:val="en-US"/>
        </w:rPr>
      </w:pPr>
      <w:r w:rsidRPr="002A027C">
        <w:rPr>
          <w:rFonts w:ascii="Arial" w:hAnsi="Arial" w:cs="Arial"/>
          <w:bCs/>
          <w:sz w:val="18"/>
          <w:szCs w:val="18"/>
          <w:lang w:val="en-US"/>
        </w:rPr>
        <w:t>Internal risk management processes have evolved compared to the previous period;</w:t>
      </w:r>
    </w:p>
    <w:p w14:paraId="209256B6" w14:textId="77777777" w:rsidR="002A027C" w:rsidRPr="002A027C" w:rsidRDefault="002A027C" w:rsidP="002A027C">
      <w:pPr>
        <w:pStyle w:val="PargrafodaLista"/>
        <w:numPr>
          <w:ilvl w:val="0"/>
          <w:numId w:val="65"/>
        </w:numPr>
        <w:spacing w:before="80" w:after="80" w:line="276" w:lineRule="auto"/>
        <w:ind w:left="1134" w:hanging="283"/>
        <w:jc w:val="both"/>
        <w:rPr>
          <w:rFonts w:ascii="Arial" w:hAnsi="Arial" w:cs="Arial"/>
          <w:bCs/>
          <w:sz w:val="18"/>
          <w:szCs w:val="18"/>
          <w:lang w:val="en-US"/>
        </w:rPr>
      </w:pPr>
      <w:r w:rsidRPr="002A027C">
        <w:rPr>
          <w:rFonts w:ascii="Arial" w:hAnsi="Arial" w:cs="Arial"/>
          <w:bCs/>
          <w:sz w:val="18"/>
          <w:szCs w:val="18"/>
          <w:lang w:val="en-US"/>
        </w:rPr>
        <w:t>Supported by the opinion and work carried out by the CTPR, the conclusions of the internal and external audits in this regard, the disclosures in explanatory notes to the financial statements for the year, the transactions with related parties were properly carried out and disclosed.</w:t>
      </w:r>
    </w:p>
    <w:p w14:paraId="29154E4C" w14:textId="77777777" w:rsidR="002A027C" w:rsidRPr="002A027C" w:rsidRDefault="002A027C" w:rsidP="002A027C">
      <w:pPr>
        <w:spacing w:before="120" w:after="120" w:line="276" w:lineRule="auto"/>
        <w:ind w:firstLine="851"/>
        <w:jc w:val="both"/>
        <w:rPr>
          <w:rFonts w:ascii="Arial" w:hAnsi="Arial" w:cs="Arial"/>
          <w:bCs/>
          <w:color w:val="1F3864" w:themeColor="accent1" w:themeShade="80"/>
          <w:sz w:val="18"/>
          <w:szCs w:val="18"/>
          <w:lang w:val="en-US"/>
        </w:rPr>
      </w:pPr>
      <w:r w:rsidRPr="002A027C">
        <w:rPr>
          <w:rFonts w:ascii="Arial" w:hAnsi="Arial" w:cs="Arial"/>
          <w:bCs/>
          <w:sz w:val="18"/>
          <w:szCs w:val="18"/>
          <w:lang w:val="en-US"/>
        </w:rPr>
        <w:t xml:space="preserve">Opinion: based on the work and interviews conducted in the course of the fiscal year, and bearing in mind the attributions and limitations inherent to the scope of its activity, and considering the internal control system, the work carried out by internal auditors and external auditors and, as well as its report issued without reservations on February 2, 2024, </w:t>
      </w:r>
      <w:r w:rsidRPr="002A027C">
        <w:rPr>
          <w:rFonts w:ascii="Arial" w:hAnsi="Arial" w:cs="Arial"/>
          <w:bCs/>
          <w:sz w:val="18"/>
          <w:szCs w:val="18"/>
          <w:lang w:val="en-US"/>
        </w:rPr>
        <w:lastRenderedPageBreak/>
        <w:t xml:space="preserve">the Audit Committee has found no indication or evidence that the individual and consolidated financial statements do not adequately represent, in all material respects, the financial and equity position of BB </w:t>
      </w:r>
      <w:proofErr w:type="spellStart"/>
      <w:r w:rsidRPr="002A027C">
        <w:rPr>
          <w:rFonts w:ascii="Arial" w:hAnsi="Arial" w:cs="Arial"/>
          <w:bCs/>
          <w:sz w:val="18"/>
          <w:szCs w:val="18"/>
          <w:lang w:val="en-US"/>
        </w:rPr>
        <w:t>Seguridade</w:t>
      </w:r>
      <w:proofErr w:type="spellEnd"/>
      <w:r w:rsidRPr="002A027C">
        <w:rPr>
          <w:rFonts w:ascii="Arial" w:hAnsi="Arial" w:cs="Arial"/>
          <w:bCs/>
          <w:sz w:val="18"/>
          <w:szCs w:val="18"/>
          <w:lang w:val="en-US"/>
        </w:rPr>
        <w:t xml:space="preserve"> </w:t>
      </w:r>
      <w:proofErr w:type="spellStart"/>
      <w:r w:rsidRPr="002A027C">
        <w:rPr>
          <w:rFonts w:ascii="Arial" w:hAnsi="Arial" w:cs="Arial"/>
          <w:bCs/>
          <w:sz w:val="18"/>
          <w:szCs w:val="18"/>
          <w:lang w:val="en-US"/>
        </w:rPr>
        <w:t>Participações</w:t>
      </w:r>
      <w:proofErr w:type="spellEnd"/>
      <w:r w:rsidRPr="002A027C">
        <w:rPr>
          <w:rFonts w:ascii="Arial" w:hAnsi="Arial" w:cs="Arial"/>
          <w:bCs/>
          <w:sz w:val="18"/>
          <w:szCs w:val="18"/>
          <w:lang w:val="en-US"/>
        </w:rPr>
        <w:t xml:space="preserve"> S. A. and its Affiliated Companies on December 31, 2023 and the results for the period ended on that date. In this sense, the Committee believes that they are in position to be appreciated by the Board of Directors.</w:t>
      </w:r>
    </w:p>
    <w:p w14:paraId="31698CB5" w14:textId="77777777" w:rsidR="002A027C" w:rsidRPr="002A027C" w:rsidRDefault="002A027C" w:rsidP="002A027C">
      <w:pPr>
        <w:spacing w:before="120" w:after="120" w:line="276" w:lineRule="auto"/>
        <w:ind w:firstLine="851"/>
        <w:jc w:val="both"/>
        <w:rPr>
          <w:rFonts w:ascii="Arial" w:hAnsi="Arial" w:cs="Arial"/>
          <w:bCs/>
          <w:color w:val="FF0000"/>
          <w:sz w:val="18"/>
          <w:szCs w:val="18"/>
          <w:lang w:val="en-US"/>
        </w:rPr>
      </w:pPr>
    </w:p>
    <w:p w14:paraId="3947C017" w14:textId="77777777" w:rsidR="002A027C" w:rsidRPr="002A027C" w:rsidRDefault="002A027C" w:rsidP="002A027C">
      <w:pPr>
        <w:spacing w:before="120" w:after="120" w:line="276" w:lineRule="auto"/>
        <w:ind w:firstLine="851"/>
        <w:jc w:val="center"/>
        <w:rPr>
          <w:rFonts w:ascii="Arial" w:hAnsi="Arial" w:cs="Arial"/>
          <w:bCs/>
          <w:sz w:val="18"/>
          <w:szCs w:val="18"/>
        </w:rPr>
      </w:pPr>
      <w:r w:rsidRPr="002A027C">
        <w:rPr>
          <w:rFonts w:ascii="Arial" w:hAnsi="Arial" w:cs="Arial"/>
          <w:bCs/>
          <w:sz w:val="18"/>
          <w:szCs w:val="18"/>
        </w:rPr>
        <w:t xml:space="preserve">Brasília (DF), </w:t>
      </w:r>
      <w:proofErr w:type="spellStart"/>
      <w:r w:rsidRPr="002A027C">
        <w:rPr>
          <w:rFonts w:ascii="Arial" w:hAnsi="Arial" w:cs="Arial"/>
          <w:bCs/>
          <w:sz w:val="18"/>
          <w:szCs w:val="18"/>
        </w:rPr>
        <w:t>February</w:t>
      </w:r>
      <w:proofErr w:type="spellEnd"/>
      <w:r w:rsidRPr="002A027C">
        <w:rPr>
          <w:rFonts w:ascii="Arial" w:hAnsi="Arial" w:cs="Arial"/>
          <w:bCs/>
          <w:sz w:val="18"/>
          <w:szCs w:val="18"/>
        </w:rPr>
        <w:t xml:space="preserve"> 02, 2024.</w:t>
      </w:r>
    </w:p>
    <w:p w14:paraId="10A0FF03" w14:textId="77777777" w:rsidR="002A027C" w:rsidRDefault="002A027C" w:rsidP="002A027C">
      <w:pPr>
        <w:spacing w:before="120" w:after="120" w:line="276" w:lineRule="auto"/>
        <w:ind w:firstLine="851"/>
        <w:jc w:val="center"/>
        <w:rPr>
          <w:rFonts w:ascii="Arial" w:hAnsi="Arial" w:cs="Arial"/>
          <w:bCs/>
          <w:sz w:val="18"/>
          <w:szCs w:val="18"/>
        </w:rPr>
      </w:pPr>
    </w:p>
    <w:p w14:paraId="588D5832" w14:textId="77777777" w:rsidR="00320C2F" w:rsidRDefault="00320C2F" w:rsidP="002A027C">
      <w:pPr>
        <w:spacing w:before="120" w:after="120" w:line="276" w:lineRule="auto"/>
        <w:ind w:firstLine="851"/>
        <w:jc w:val="center"/>
        <w:rPr>
          <w:rFonts w:ascii="Arial" w:hAnsi="Arial" w:cs="Arial"/>
          <w:bCs/>
          <w:sz w:val="18"/>
          <w:szCs w:val="18"/>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4"/>
        <w:gridCol w:w="1604"/>
        <w:gridCol w:w="1605"/>
        <w:gridCol w:w="1605"/>
        <w:gridCol w:w="1605"/>
        <w:gridCol w:w="1605"/>
      </w:tblGrid>
      <w:tr w:rsidR="00D2155A" w14:paraId="61BFBE23" w14:textId="77777777" w:rsidTr="00D2155A">
        <w:trPr>
          <w:jc w:val="center"/>
        </w:trPr>
        <w:tc>
          <w:tcPr>
            <w:tcW w:w="1604" w:type="dxa"/>
          </w:tcPr>
          <w:p w14:paraId="69D66FA5" w14:textId="77777777" w:rsidR="00D2155A" w:rsidRDefault="00D2155A" w:rsidP="002A027C">
            <w:pPr>
              <w:spacing w:before="120" w:after="120" w:line="276" w:lineRule="auto"/>
              <w:jc w:val="center"/>
              <w:rPr>
                <w:rFonts w:ascii="Arial" w:hAnsi="Arial" w:cs="Arial"/>
                <w:bCs/>
                <w:sz w:val="18"/>
                <w:szCs w:val="18"/>
              </w:rPr>
            </w:pPr>
          </w:p>
        </w:tc>
        <w:tc>
          <w:tcPr>
            <w:tcW w:w="3209" w:type="dxa"/>
            <w:gridSpan w:val="2"/>
          </w:tcPr>
          <w:p w14:paraId="49EA0AAD" w14:textId="0E93DD75" w:rsidR="00D2155A" w:rsidRDefault="00D2155A" w:rsidP="002A027C">
            <w:pPr>
              <w:spacing w:before="120" w:after="120" w:line="276" w:lineRule="auto"/>
              <w:jc w:val="center"/>
              <w:rPr>
                <w:rFonts w:ascii="Arial" w:hAnsi="Arial" w:cs="Arial"/>
                <w:bCs/>
                <w:sz w:val="18"/>
                <w:szCs w:val="18"/>
              </w:rPr>
            </w:pPr>
            <w:r w:rsidRPr="002A027C">
              <w:rPr>
                <w:rFonts w:ascii="Arial" w:hAnsi="Arial" w:cs="Arial"/>
                <w:bCs/>
                <w:sz w:val="18"/>
                <w:szCs w:val="18"/>
              </w:rPr>
              <w:t>Luiz Claudio Moraes</w:t>
            </w:r>
          </w:p>
        </w:tc>
        <w:tc>
          <w:tcPr>
            <w:tcW w:w="3210" w:type="dxa"/>
            <w:gridSpan w:val="2"/>
          </w:tcPr>
          <w:p w14:paraId="02299516" w14:textId="31FE5410" w:rsidR="00D2155A" w:rsidRDefault="00D2155A" w:rsidP="002A027C">
            <w:pPr>
              <w:spacing w:before="120" w:after="120" w:line="276" w:lineRule="auto"/>
              <w:jc w:val="center"/>
              <w:rPr>
                <w:rFonts w:ascii="Arial" w:hAnsi="Arial" w:cs="Arial"/>
                <w:bCs/>
                <w:sz w:val="18"/>
                <w:szCs w:val="18"/>
              </w:rPr>
            </w:pPr>
            <w:r w:rsidRPr="002A027C">
              <w:rPr>
                <w:rFonts w:ascii="Arial" w:hAnsi="Arial" w:cs="Arial"/>
                <w:bCs/>
                <w:sz w:val="18"/>
                <w:szCs w:val="18"/>
              </w:rPr>
              <w:t>Artemio Bertholini</w:t>
            </w:r>
          </w:p>
        </w:tc>
        <w:tc>
          <w:tcPr>
            <w:tcW w:w="1605" w:type="dxa"/>
          </w:tcPr>
          <w:p w14:paraId="1049293D" w14:textId="77777777" w:rsidR="00D2155A" w:rsidRDefault="00D2155A" w:rsidP="002A027C">
            <w:pPr>
              <w:spacing w:before="120" w:after="120" w:line="276" w:lineRule="auto"/>
              <w:jc w:val="center"/>
              <w:rPr>
                <w:rFonts w:ascii="Arial" w:hAnsi="Arial" w:cs="Arial"/>
                <w:bCs/>
                <w:sz w:val="18"/>
                <w:szCs w:val="18"/>
              </w:rPr>
            </w:pPr>
          </w:p>
        </w:tc>
      </w:tr>
      <w:tr w:rsidR="00D2155A" w14:paraId="6D7CE5A8" w14:textId="77777777" w:rsidTr="00D2155A">
        <w:trPr>
          <w:jc w:val="center"/>
        </w:trPr>
        <w:tc>
          <w:tcPr>
            <w:tcW w:w="3208" w:type="dxa"/>
            <w:gridSpan w:val="2"/>
          </w:tcPr>
          <w:p w14:paraId="3133BDF7" w14:textId="5E2ADC7B" w:rsidR="00D2155A" w:rsidRDefault="00D2155A" w:rsidP="002A027C">
            <w:pPr>
              <w:spacing w:before="120" w:after="120" w:line="276" w:lineRule="auto"/>
              <w:jc w:val="center"/>
              <w:rPr>
                <w:rFonts w:ascii="Arial" w:hAnsi="Arial" w:cs="Arial"/>
                <w:bCs/>
                <w:sz w:val="18"/>
                <w:szCs w:val="18"/>
              </w:rPr>
            </w:pPr>
            <w:r w:rsidRPr="002A027C">
              <w:rPr>
                <w:rFonts w:ascii="Arial" w:hAnsi="Arial" w:cs="Arial"/>
                <w:bCs/>
                <w:sz w:val="18"/>
                <w:szCs w:val="18"/>
              </w:rPr>
              <w:t>Gilberto Lourenço da Aparecida</w:t>
            </w:r>
          </w:p>
        </w:tc>
        <w:tc>
          <w:tcPr>
            <w:tcW w:w="3210" w:type="dxa"/>
            <w:gridSpan w:val="2"/>
          </w:tcPr>
          <w:p w14:paraId="39B7E667" w14:textId="6534BB8B" w:rsidR="00D2155A" w:rsidRDefault="00D2155A" w:rsidP="002A027C">
            <w:pPr>
              <w:spacing w:before="120" w:after="120" w:line="276" w:lineRule="auto"/>
              <w:jc w:val="center"/>
              <w:rPr>
                <w:rFonts w:ascii="Arial" w:hAnsi="Arial" w:cs="Arial"/>
                <w:bCs/>
                <w:sz w:val="18"/>
                <w:szCs w:val="18"/>
              </w:rPr>
            </w:pPr>
            <w:r w:rsidRPr="002A027C">
              <w:rPr>
                <w:rFonts w:ascii="Arial" w:hAnsi="Arial" w:cs="Arial"/>
                <w:bCs/>
                <w:sz w:val="18"/>
                <w:szCs w:val="18"/>
              </w:rPr>
              <w:t>Manoel Gimenes Ruy</w:t>
            </w:r>
          </w:p>
        </w:tc>
        <w:tc>
          <w:tcPr>
            <w:tcW w:w="3210" w:type="dxa"/>
            <w:gridSpan w:val="2"/>
          </w:tcPr>
          <w:p w14:paraId="55C12387" w14:textId="31B8BF9E" w:rsidR="00D2155A" w:rsidRDefault="00D2155A" w:rsidP="002A027C">
            <w:pPr>
              <w:spacing w:before="120" w:after="120" w:line="276" w:lineRule="auto"/>
              <w:jc w:val="center"/>
              <w:rPr>
                <w:rFonts w:ascii="Arial" w:hAnsi="Arial" w:cs="Arial"/>
                <w:bCs/>
                <w:sz w:val="18"/>
                <w:szCs w:val="18"/>
              </w:rPr>
            </w:pPr>
            <w:r w:rsidRPr="002A027C">
              <w:rPr>
                <w:rFonts w:ascii="Arial" w:hAnsi="Arial" w:cs="Arial"/>
                <w:bCs/>
                <w:sz w:val="18"/>
                <w:szCs w:val="18"/>
              </w:rPr>
              <w:t>Roberto Lamb</w:t>
            </w:r>
          </w:p>
        </w:tc>
      </w:tr>
    </w:tbl>
    <w:p w14:paraId="026CC5C5" w14:textId="77777777" w:rsidR="00320C2F" w:rsidRPr="002A027C" w:rsidRDefault="00320C2F" w:rsidP="002A027C">
      <w:pPr>
        <w:spacing w:before="120" w:after="120" w:line="276" w:lineRule="auto"/>
        <w:ind w:firstLine="851"/>
        <w:jc w:val="center"/>
        <w:rPr>
          <w:rFonts w:ascii="Arial" w:hAnsi="Arial" w:cs="Arial"/>
          <w:bCs/>
          <w:sz w:val="18"/>
          <w:szCs w:val="18"/>
        </w:rPr>
      </w:pPr>
    </w:p>
    <w:p w14:paraId="35D150D0" w14:textId="77777777" w:rsidR="002A027C" w:rsidRDefault="002A027C" w:rsidP="00752642">
      <w:pPr>
        <w:pStyle w:val="Ttulo2"/>
        <w:jc w:val="both"/>
        <w:rPr>
          <w:rFonts w:ascii="Arial" w:hAnsi="Arial" w:cs="Arial"/>
          <w:b/>
          <w:bCs/>
          <w:color w:val="1F3864" w:themeColor="accent1" w:themeShade="80"/>
          <w:sz w:val="20"/>
          <w:szCs w:val="20"/>
        </w:rPr>
      </w:pPr>
    </w:p>
    <w:p w14:paraId="6CC9570A" w14:textId="77777777" w:rsidR="00E11D57" w:rsidRPr="00E11D57" w:rsidRDefault="00E11D57" w:rsidP="00E11D57">
      <w:pPr>
        <w:sectPr w:rsidR="00E11D57" w:rsidRPr="00E11D57" w:rsidSect="009A10F0">
          <w:headerReference w:type="default" r:id="rId52"/>
          <w:footerReference w:type="default" r:id="rId53"/>
          <w:pgSz w:w="11906" w:h="16838" w:code="9"/>
          <w:pgMar w:top="1134" w:right="1134" w:bottom="851" w:left="1134" w:header="851" w:footer="284" w:gutter="0"/>
          <w:cols w:space="708"/>
          <w:docGrid w:linePitch="360"/>
        </w:sectPr>
      </w:pPr>
    </w:p>
    <w:p w14:paraId="2D41F487" w14:textId="77777777" w:rsidR="00320C2F" w:rsidRPr="00320C2F" w:rsidRDefault="00320C2F" w:rsidP="00320C2F">
      <w:pPr>
        <w:spacing w:before="120" w:after="120" w:line="276" w:lineRule="auto"/>
        <w:rPr>
          <w:rFonts w:ascii="Arial" w:hAnsi="Arial" w:cs="Arial"/>
          <w:b/>
          <w:bCs/>
          <w:color w:val="1F3864" w:themeColor="accent1" w:themeShade="80"/>
          <w:sz w:val="18"/>
          <w:szCs w:val="18"/>
          <w:lang w:val="en-US"/>
        </w:rPr>
      </w:pPr>
      <w:r w:rsidRPr="00320C2F">
        <w:rPr>
          <w:rFonts w:ascii="Arial" w:hAnsi="Arial" w:cs="Arial"/>
          <w:b/>
          <w:bCs/>
          <w:color w:val="1F3864" w:themeColor="accent1" w:themeShade="80"/>
          <w:sz w:val="18"/>
          <w:szCs w:val="18"/>
          <w:lang w:val="en-US"/>
        </w:rPr>
        <w:lastRenderedPageBreak/>
        <w:t>FISCAL COUNCIL REPORT</w:t>
      </w:r>
    </w:p>
    <w:p w14:paraId="564EB356" w14:textId="77777777" w:rsidR="00320C2F" w:rsidRPr="00320C2F" w:rsidRDefault="00320C2F" w:rsidP="00320C2F">
      <w:pPr>
        <w:spacing w:after="0" w:line="240" w:lineRule="auto"/>
        <w:jc w:val="both"/>
        <w:rPr>
          <w:rFonts w:ascii="Arial" w:hAnsi="Arial" w:cs="Arial"/>
          <w:sz w:val="18"/>
          <w:szCs w:val="18"/>
          <w:lang w:val="en-US"/>
        </w:rPr>
      </w:pPr>
    </w:p>
    <w:p w14:paraId="3265F469" w14:textId="77777777" w:rsidR="00320C2F" w:rsidRPr="00320C2F" w:rsidRDefault="00320C2F" w:rsidP="00320C2F">
      <w:pPr>
        <w:spacing w:after="0" w:line="240" w:lineRule="auto"/>
        <w:jc w:val="both"/>
        <w:rPr>
          <w:rFonts w:ascii="Arial" w:hAnsi="Arial" w:cs="Arial"/>
          <w:sz w:val="18"/>
          <w:szCs w:val="18"/>
          <w:lang w:val="en-US"/>
        </w:rPr>
      </w:pPr>
    </w:p>
    <w:p w14:paraId="0C5E3903" w14:textId="77777777" w:rsidR="00320C2F" w:rsidRPr="00320C2F" w:rsidRDefault="00320C2F" w:rsidP="00320C2F">
      <w:pPr>
        <w:spacing w:after="0" w:line="240" w:lineRule="auto"/>
        <w:jc w:val="both"/>
        <w:rPr>
          <w:rFonts w:ascii="Arial" w:hAnsi="Arial" w:cs="Arial"/>
          <w:sz w:val="18"/>
          <w:szCs w:val="18"/>
          <w:lang w:val="en-US"/>
        </w:rPr>
      </w:pPr>
      <w:r w:rsidRPr="00320C2F">
        <w:rPr>
          <w:rFonts w:ascii="Arial" w:hAnsi="Arial" w:cs="Arial"/>
          <w:sz w:val="18"/>
          <w:szCs w:val="18"/>
          <w:lang w:val="en-US"/>
        </w:rPr>
        <w:t>BB SEGURIDADE PARTICIPAÇÕES S.A.'S FISCAL COUNCIL, due to its legal and statutory duties, examined today the Company's management report ("</w:t>
      </w:r>
      <w:proofErr w:type="spellStart"/>
      <w:r w:rsidRPr="00320C2F">
        <w:rPr>
          <w:rFonts w:ascii="Arial" w:hAnsi="Arial" w:cs="Arial"/>
          <w:sz w:val="18"/>
          <w:szCs w:val="18"/>
          <w:lang w:val="en-US"/>
        </w:rPr>
        <w:t>Relatório</w:t>
      </w:r>
      <w:proofErr w:type="spellEnd"/>
      <w:r w:rsidRPr="00320C2F">
        <w:rPr>
          <w:rFonts w:ascii="Arial" w:hAnsi="Arial" w:cs="Arial"/>
          <w:sz w:val="18"/>
          <w:szCs w:val="18"/>
          <w:lang w:val="en-US"/>
        </w:rPr>
        <w:t xml:space="preserve"> </w:t>
      </w:r>
      <w:proofErr w:type="spellStart"/>
      <w:r w:rsidRPr="00320C2F">
        <w:rPr>
          <w:rFonts w:ascii="Arial" w:hAnsi="Arial" w:cs="Arial"/>
          <w:sz w:val="18"/>
          <w:szCs w:val="18"/>
          <w:lang w:val="en-US"/>
        </w:rPr>
        <w:t>Anual</w:t>
      </w:r>
      <w:proofErr w:type="spellEnd"/>
      <w:r w:rsidRPr="00320C2F">
        <w:rPr>
          <w:rFonts w:ascii="Arial" w:hAnsi="Arial" w:cs="Arial"/>
          <w:sz w:val="18"/>
          <w:szCs w:val="18"/>
          <w:lang w:val="en-US"/>
        </w:rPr>
        <w:t xml:space="preserve"> da </w:t>
      </w:r>
      <w:proofErr w:type="spellStart"/>
      <w:r w:rsidRPr="00320C2F">
        <w:rPr>
          <w:rFonts w:ascii="Arial" w:hAnsi="Arial" w:cs="Arial"/>
          <w:sz w:val="18"/>
          <w:szCs w:val="18"/>
          <w:lang w:val="en-US"/>
        </w:rPr>
        <w:t>Administração</w:t>
      </w:r>
      <w:proofErr w:type="spellEnd"/>
      <w:r w:rsidRPr="00320C2F">
        <w:rPr>
          <w:rFonts w:ascii="Arial" w:hAnsi="Arial" w:cs="Arial"/>
          <w:sz w:val="18"/>
          <w:szCs w:val="18"/>
          <w:lang w:val="en-US"/>
        </w:rPr>
        <w:t xml:space="preserve">"), the individual and consolidated Financial Statements, including the Balance Sheet, the Income Statement, Statement of Comprehensive Income, Statement of Changes on Net Equity, Cash Flow Statement and Added Value Statement, as well as the related Explanatory Notes, the report of the external auditors and a proposal of allocation results, all related to the fiscal year ended December 31st, 2023. </w:t>
      </w:r>
    </w:p>
    <w:p w14:paraId="15BDEBE7" w14:textId="77777777" w:rsidR="00320C2F" w:rsidRPr="00320C2F" w:rsidRDefault="00320C2F" w:rsidP="00320C2F">
      <w:pPr>
        <w:spacing w:after="0" w:line="240" w:lineRule="auto"/>
        <w:jc w:val="both"/>
        <w:rPr>
          <w:rFonts w:ascii="Arial" w:hAnsi="Arial" w:cs="Arial"/>
          <w:sz w:val="18"/>
          <w:szCs w:val="18"/>
          <w:lang w:val="en-US"/>
        </w:rPr>
      </w:pPr>
    </w:p>
    <w:p w14:paraId="320FBF28" w14:textId="77777777" w:rsidR="00320C2F" w:rsidRPr="00320C2F" w:rsidRDefault="00320C2F" w:rsidP="00320C2F">
      <w:pPr>
        <w:spacing w:after="0" w:line="240" w:lineRule="auto"/>
        <w:jc w:val="both"/>
        <w:rPr>
          <w:rFonts w:ascii="Arial" w:hAnsi="Arial" w:cs="Arial"/>
          <w:sz w:val="18"/>
          <w:szCs w:val="18"/>
          <w:lang w:val="en-US"/>
        </w:rPr>
      </w:pPr>
      <w:r w:rsidRPr="00320C2F">
        <w:rPr>
          <w:rFonts w:ascii="Arial" w:hAnsi="Arial" w:cs="Arial"/>
          <w:sz w:val="18"/>
          <w:szCs w:val="18"/>
          <w:lang w:val="en-US"/>
        </w:rPr>
        <w:t xml:space="preserve">Our analysis of the statements above mentioned were further complemented by additional reports and documents and, mainly, by information and explanations provided to the Fiscal Council by the external auditors, the Audit Committee and the Company's Management. </w:t>
      </w:r>
    </w:p>
    <w:p w14:paraId="21252AE3" w14:textId="77777777" w:rsidR="00320C2F" w:rsidRPr="00320C2F" w:rsidRDefault="00320C2F" w:rsidP="00320C2F">
      <w:pPr>
        <w:spacing w:after="0" w:line="240" w:lineRule="auto"/>
        <w:jc w:val="both"/>
        <w:rPr>
          <w:rFonts w:ascii="Arial" w:hAnsi="Arial" w:cs="Arial"/>
          <w:sz w:val="18"/>
          <w:szCs w:val="18"/>
          <w:lang w:val="en-US"/>
        </w:rPr>
      </w:pPr>
    </w:p>
    <w:p w14:paraId="29EB19A3" w14:textId="77777777" w:rsidR="00320C2F" w:rsidRPr="00320C2F" w:rsidRDefault="00320C2F" w:rsidP="00320C2F">
      <w:pPr>
        <w:spacing w:after="0" w:line="240" w:lineRule="auto"/>
        <w:jc w:val="both"/>
        <w:rPr>
          <w:rFonts w:ascii="Arial" w:hAnsi="Arial" w:cs="Arial"/>
          <w:sz w:val="18"/>
          <w:szCs w:val="18"/>
          <w:lang w:val="en-US"/>
        </w:rPr>
      </w:pPr>
      <w:r w:rsidRPr="00320C2F">
        <w:rPr>
          <w:rFonts w:ascii="Arial" w:hAnsi="Arial" w:cs="Arial"/>
          <w:sz w:val="18"/>
          <w:szCs w:val="18"/>
          <w:lang w:val="en-US"/>
        </w:rPr>
        <w:t xml:space="preserve">Therefore, based on the work and clarifications provided by Deloitte Touche Tohmatsu </w:t>
      </w:r>
      <w:proofErr w:type="spellStart"/>
      <w:r w:rsidRPr="00320C2F">
        <w:rPr>
          <w:rFonts w:ascii="Arial" w:hAnsi="Arial" w:cs="Arial"/>
          <w:sz w:val="18"/>
          <w:szCs w:val="18"/>
          <w:lang w:val="en-US"/>
        </w:rPr>
        <w:t>Consultores</w:t>
      </w:r>
      <w:proofErr w:type="spellEnd"/>
      <w:r w:rsidRPr="00320C2F">
        <w:rPr>
          <w:rFonts w:ascii="Arial" w:hAnsi="Arial" w:cs="Arial"/>
          <w:sz w:val="18"/>
          <w:szCs w:val="18"/>
          <w:lang w:val="en-US"/>
        </w:rPr>
        <w:t xml:space="preserve"> and in the unqualified opinion included in the report issued by Deloitte on February 2nd, 2024, and in the additional clarifications provided by the Management, this Fiscal Council unanimously states that the Financial Statements above mentioned, including the Management Report ("</w:t>
      </w:r>
      <w:proofErr w:type="spellStart"/>
      <w:r w:rsidRPr="00320C2F">
        <w:rPr>
          <w:rFonts w:ascii="Arial" w:hAnsi="Arial" w:cs="Arial"/>
          <w:sz w:val="18"/>
          <w:szCs w:val="18"/>
          <w:lang w:val="en-US"/>
        </w:rPr>
        <w:t>Relatório</w:t>
      </w:r>
      <w:proofErr w:type="spellEnd"/>
      <w:r w:rsidRPr="00320C2F">
        <w:rPr>
          <w:rFonts w:ascii="Arial" w:hAnsi="Arial" w:cs="Arial"/>
          <w:sz w:val="18"/>
          <w:szCs w:val="18"/>
          <w:lang w:val="en-US"/>
        </w:rPr>
        <w:t xml:space="preserve"> </w:t>
      </w:r>
      <w:proofErr w:type="spellStart"/>
      <w:r w:rsidRPr="00320C2F">
        <w:rPr>
          <w:rFonts w:ascii="Arial" w:hAnsi="Arial" w:cs="Arial"/>
          <w:sz w:val="18"/>
          <w:szCs w:val="18"/>
          <w:lang w:val="en-US"/>
        </w:rPr>
        <w:t>Anual</w:t>
      </w:r>
      <w:proofErr w:type="spellEnd"/>
      <w:r w:rsidRPr="00320C2F">
        <w:rPr>
          <w:rFonts w:ascii="Arial" w:hAnsi="Arial" w:cs="Arial"/>
          <w:sz w:val="18"/>
          <w:szCs w:val="18"/>
          <w:lang w:val="en-US"/>
        </w:rPr>
        <w:t xml:space="preserve"> da </w:t>
      </w:r>
      <w:proofErr w:type="spellStart"/>
      <w:r w:rsidRPr="00320C2F">
        <w:rPr>
          <w:rFonts w:ascii="Arial" w:hAnsi="Arial" w:cs="Arial"/>
          <w:sz w:val="18"/>
          <w:szCs w:val="18"/>
          <w:lang w:val="en-US"/>
        </w:rPr>
        <w:t>Administração</w:t>
      </w:r>
      <w:proofErr w:type="spellEnd"/>
      <w:r w:rsidRPr="00320C2F">
        <w:rPr>
          <w:rFonts w:ascii="Arial" w:hAnsi="Arial" w:cs="Arial"/>
          <w:sz w:val="18"/>
          <w:szCs w:val="18"/>
          <w:lang w:val="en-US"/>
        </w:rPr>
        <w:t xml:space="preserve">"), and the proposal of allocation results are properly presented and concludes in favor to its submission to the Shareholders General Meeting deliberation. </w:t>
      </w:r>
    </w:p>
    <w:p w14:paraId="3B434D85" w14:textId="77777777" w:rsidR="00320C2F" w:rsidRPr="00320C2F" w:rsidRDefault="00320C2F" w:rsidP="00320C2F">
      <w:pPr>
        <w:spacing w:after="0" w:line="240" w:lineRule="auto"/>
        <w:jc w:val="both"/>
        <w:rPr>
          <w:rFonts w:ascii="Arial" w:hAnsi="Arial" w:cs="Arial"/>
          <w:sz w:val="18"/>
          <w:szCs w:val="18"/>
          <w:lang w:val="en-US"/>
        </w:rPr>
      </w:pPr>
    </w:p>
    <w:p w14:paraId="2001AFD9" w14:textId="75DBE2B6" w:rsidR="00320C2F" w:rsidRPr="00320C2F" w:rsidRDefault="00320C2F" w:rsidP="001939CC">
      <w:pPr>
        <w:spacing w:after="0" w:line="240" w:lineRule="auto"/>
        <w:jc w:val="center"/>
        <w:rPr>
          <w:rFonts w:ascii="Arial" w:hAnsi="Arial" w:cs="Arial"/>
          <w:sz w:val="18"/>
          <w:szCs w:val="18"/>
        </w:rPr>
      </w:pPr>
      <w:r w:rsidRPr="00320C2F">
        <w:rPr>
          <w:rFonts w:ascii="Arial" w:hAnsi="Arial" w:cs="Arial"/>
          <w:sz w:val="18"/>
          <w:szCs w:val="18"/>
        </w:rPr>
        <w:t xml:space="preserve">Brasília (DF), </w:t>
      </w:r>
      <w:proofErr w:type="spellStart"/>
      <w:r w:rsidRPr="00320C2F">
        <w:rPr>
          <w:rFonts w:ascii="Arial" w:hAnsi="Arial" w:cs="Arial"/>
          <w:sz w:val="18"/>
          <w:szCs w:val="18"/>
        </w:rPr>
        <w:t>February</w:t>
      </w:r>
      <w:proofErr w:type="spellEnd"/>
      <w:r w:rsidRPr="00320C2F">
        <w:rPr>
          <w:rFonts w:ascii="Arial" w:hAnsi="Arial" w:cs="Arial"/>
          <w:sz w:val="18"/>
          <w:szCs w:val="18"/>
        </w:rPr>
        <w:t xml:space="preserve"> 2nd, 2024.</w:t>
      </w:r>
    </w:p>
    <w:p w14:paraId="7BC3EB13" w14:textId="77777777" w:rsidR="00320C2F" w:rsidRPr="00320C2F" w:rsidRDefault="00320C2F" w:rsidP="00320C2F">
      <w:pPr>
        <w:spacing w:after="0" w:line="240" w:lineRule="auto"/>
        <w:jc w:val="both"/>
        <w:rPr>
          <w:rFonts w:ascii="Arial" w:hAnsi="Arial" w:cs="Arial"/>
          <w:sz w:val="18"/>
          <w:szCs w:val="18"/>
        </w:rPr>
      </w:pPr>
    </w:p>
    <w:p w14:paraId="261E308A" w14:textId="77777777" w:rsidR="00320C2F" w:rsidRPr="00320C2F" w:rsidRDefault="00320C2F" w:rsidP="00320C2F">
      <w:pPr>
        <w:spacing w:after="0" w:line="240" w:lineRule="auto"/>
        <w:jc w:val="both"/>
        <w:rPr>
          <w:rFonts w:ascii="Arial" w:hAnsi="Arial" w:cs="Arial"/>
          <w:sz w:val="18"/>
          <w:szCs w:val="18"/>
        </w:rPr>
      </w:pPr>
    </w:p>
    <w:p w14:paraId="6F38E2B1" w14:textId="77777777" w:rsidR="00320C2F" w:rsidRPr="00320C2F" w:rsidRDefault="00320C2F" w:rsidP="00320C2F">
      <w:pPr>
        <w:spacing w:after="0" w:line="240" w:lineRule="auto"/>
        <w:jc w:val="both"/>
        <w:rPr>
          <w:rFonts w:ascii="Arial" w:hAnsi="Arial" w:cs="Arial"/>
          <w:sz w:val="18"/>
          <w:szCs w:val="18"/>
        </w:rPr>
      </w:pPr>
    </w:p>
    <w:tbl>
      <w:tblPr>
        <w:tblW w:w="0" w:type="auto"/>
        <w:tblLayout w:type="fixed"/>
        <w:tblCellMar>
          <w:left w:w="113" w:type="dxa"/>
          <w:right w:w="113" w:type="dxa"/>
        </w:tblCellMar>
        <w:tblLook w:val="0000" w:firstRow="0" w:lastRow="0" w:firstColumn="0" w:lastColumn="0" w:noHBand="0" w:noVBand="0"/>
      </w:tblPr>
      <w:tblGrid>
        <w:gridCol w:w="4822"/>
        <w:gridCol w:w="4822"/>
      </w:tblGrid>
      <w:tr w:rsidR="00320C2F" w:rsidRPr="00320C2F" w14:paraId="12DF3365" w14:textId="77777777" w:rsidTr="00306297">
        <w:trPr>
          <w:cantSplit/>
          <w:trHeight w:val="188"/>
        </w:trPr>
        <w:tc>
          <w:tcPr>
            <w:tcW w:w="4822" w:type="dxa"/>
          </w:tcPr>
          <w:p w14:paraId="745D81DB" w14:textId="77777777" w:rsidR="00320C2F" w:rsidRPr="00320C2F" w:rsidRDefault="00320C2F" w:rsidP="00306297">
            <w:pPr>
              <w:spacing w:after="120" w:line="240" w:lineRule="auto"/>
              <w:jc w:val="center"/>
              <w:rPr>
                <w:rFonts w:ascii="Arial" w:hAnsi="Arial"/>
                <w:color w:val="000000"/>
                <w:sz w:val="18"/>
                <w:szCs w:val="14"/>
                <w:lang w:val="en-US"/>
              </w:rPr>
            </w:pPr>
            <w:r w:rsidRPr="00320C2F">
              <w:rPr>
                <w:rFonts w:ascii="Arial" w:hAnsi="Arial"/>
                <w:color w:val="000000"/>
                <w:sz w:val="18"/>
                <w:szCs w:val="14"/>
                <w:lang w:val="en-US"/>
              </w:rPr>
              <w:t>Francisco Olinto Velo Schmitt</w:t>
            </w:r>
          </w:p>
          <w:p w14:paraId="424B9B94" w14:textId="77777777" w:rsidR="00320C2F" w:rsidRPr="00320C2F" w:rsidRDefault="00320C2F" w:rsidP="00306297">
            <w:pPr>
              <w:spacing w:after="120" w:line="240" w:lineRule="auto"/>
              <w:jc w:val="center"/>
              <w:rPr>
                <w:rFonts w:ascii="Arial" w:hAnsi="Arial"/>
                <w:color w:val="000000"/>
                <w:sz w:val="18"/>
                <w:szCs w:val="14"/>
                <w:lang w:val="en-US"/>
              </w:rPr>
            </w:pPr>
            <w:r w:rsidRPr="00320C2F">
              <w:rPr>
                <w:rFonts w:ascii="Arial" w:hAnsi="Arial" w:cs="Arial"/>
                <w:sz w:val="18"/>
                <w:szCs w:val="18"/>
                <w:lang w:val="en-US"/>
              </w:rPr>
              <w:t>Member of the Fiscal Council</w:t>
            </w:r>
          </w:p>
        </w:tc>
        <w:tc>
          <w:tcPr>
            <w:tcW w:w="4822" w:type="dxa"/>
          </w:tcPr>
          <w:p w14:paraId="699C61B1" w14:textId="77777777" w:rsidR="00320C2F" w:rsidRPr="00320C2F" w:rsidRDefault="00320C2F" w:rsidP="00306297">
            <w:pPr>
              <w:spacing w:after="120" w:line="240" w:lineRule="auto"/>
              <w:jc w:val="center"/>
              <w:rPr>
                <w:rFonts w:ascii="Arial" w:hAnsi="Arial"/>
                <w:color w:val="000000"/>
                <w:sz w:val="18"/>
                <w:szCs w:val="14"/>
                <w:lang w:val="en-US"/>
              </w:rPr>
            </w:pPr>
            <w:r w:rsidRPr="00320C2F">
              <w:rPr>
                <w:rFonts w:ascii="Arial" w:hAnsi="Arial"/>
                <w:color w:val="000000"/>
                <w:sz w:val="18"/>
                <w:szCs w:val="14"/>
                <w:lang w:val="en-US"/>
              </w:rPr>
              <w:t>Adriano Pereira de Paula</w:t>
            </w:r>
          </w:p>
          <w:p w14:paraId="2F5CB6D7" w14:textId="77777777" w:rsidR="00320C2F" w:rsidRPr="00320C2F" w:rsidRDefault="00320C2F" w:rsidP="00306297">
            <w:pPr>
              <w:spacing w:after="120" w:line="240" w:lineRule="auto"/>
              <w:jc w:val="center"/>
              <w:rPr>
                <w:rFonts w:ascii="Arial" w:hAnsi="Arial"/>
                <w:color w:val="000000"/>
                <w:sz w:val="18"/>
                <w:szCs w:val="14"/>
                <w:lang w:val="en-US"/>
              </w:rPr>
            </w:pPr>
            <w:r w:rsidRPr="00320C2F">
              <w:rPr>
                <w:rFonts w:ascii="Arial" w:hAnsi="Arial" w:cs="Arial"/>
                <w:sz w:val="18"/>
                <w:szCs w:val="18"/>
                <w:lang w:val="en-US"/>
              </w:rPr>
              <w:t>Member of the Fiscal Council</w:t>
            </w:r>
          </w:p>
        </w:tc>
      </w:tr>
    </w:tbl>
    <w:p w14:paraId="17C362A4" w14:textId="77777777" w:rsidR="00320C2F" w:rsidRPr="00320C2F" w:rsidRDefault="00320C2F" w:rsidP="00320C2F">
      <w:pPr>
        <w:spacing w:after="0" w:line="240" w:lineRule="auto"/>
        <w:jc w:val="both"/>
        <w:rPr>
          <w:rFonts w:ascii="Arial" w:hAnsi="Arial" w:cs="Arial"/>
          <w:sz w:val="18"/>
          <w:szCs w:val="18"/>
          <w:lang w:val="en-US"/>
        </w:rPr>
      </w:pPr>
    </w:p>
    <w:p w14:paraId="3DABE2DA" w14:textId="77777777" w:rsidR="00320C2F" w:rsidRPr="00320C2F" w:rsidRDefault="00320C2F" w:rsidP="00320C2F">
      <w:pPr>
        <w:spacing w:after="0" w:line="240" w:lineRule="auto"/>
        <w:jc w:val="both"/>
        <w:rPr>
          <w:rFonts w:ascii="Arial" w:hAnsi="Arial" w:cs="Arial"/>
          <w:sz w:val="18"/>
          <w:szCs w:val="18"/>
          <w:lang w:val="en-US"/>
        </w:rPr>
      </w:pPr>
    </w:p>
    <w:p w14:paraId="062AA4A8" w14:textId="77777777" w:rsidR="00320C2F" w:rsidRPr="00320C2F" w:rsidRDefault="00320C2F" w:rsidP="00320C2F">
      <w:pPr>
        <w:spacing w:after="0" w:line="240" w:lineRule="auto"/>
        <w:jc w:val="both"/>
        <w:rPr>
          <w:rFonts w:ascii="Arial" w:hAnsi="Arial" w:cs="Arial"/>
          <w:sz w:val="18"/>
          <w:szCs w:val="18"/>
          <w:lang w:val="en-US"/>
        </w:rPr>
      </w:pPr>
    </w:p>
    <w:p w14:paraId="2CFB843E" w14:textId="77777777" w:rsidR="00320C2F" w:rsidRPr="00320C2F" w:rsidRDefault="00320C2F" w:rsidP="00320C2F">
      <w:pPr>
        <w:spacing w:after="0" w:line="240" w:lineRule="auto"/>
        <w:jc w:val="both"/>
        <w:rPr>
          <w:rFonts w:ascii="Arial" w:hAnsi="Arial" w:cs="Arial"/>
          <w:sz w:val="18"/>
          <w:szCs w:val="18"/>
          <w:lang w:val="en-US"/>
        </w:rPr>
      </w:pPr>
    </w:p>
    <w:p w14:paraId="480D15BD" w14:textId="77777777" w:rsidR="00320C2F" w:rsidRPr="00320C2F" w:rsidRDefault="00320C2F" w:rsidP="00320C2F">
      <w:pPr>
        <w:spacing w:after="120" w:line="240" w:lineRule="auto"/>
        <w:jc w:val="center"/>
        <w:rPr>
          <w:rFonts w:ascii="Arial" w:hAnsi="Arial" w:cs="Arial"/>
          <w:sz w:val="18"/>
          <w:szCs w:val="18"/>
          <w:lang w:val="en-US"/>
        </w:rPr>
      </w:pPr>
      <w:proofErr w:type="spellStart"/>
      <w:r w:rsidRPr="00320C2F">
        <w:rPr>
          <w:rFonts w:ascii="Arial" w:hAnsi="Arial" w:cs="Arial"/>
          <w:sz w:val="18"/>
          <w:szCs w:val="18"/>
          <w:lang w:val="en-US"/>
        </w:rPr>
        <w:t>Lucinéia</w:t>
      </w:r>
      <w:proofErr w:type="spellEnd"/>
      <w:r w:rsidRPr="00320C2F">
        <w:rPr>
          <w:rFonts w:ascii="Arial" w:hAnsi="Arial" w:cs="Arial"/>
          <w:sz w:val="18"/>
          <w:szCs w:val="18"/>
          <w:lang w:val="en-US"/>
        </w:rPr>
        <w:t xml:space="preserve"> </w:t>
      </w:r>
      <w:proofErr w:type="spellStart"/>
      <w:r w:rsidRPr="00320C2F">
        <w:rPr>
          <w:rFonts w:ascii="Arial" w:hAnsi="Arial" w:cs="Arial"/>
          <w:sz w:val="18"/>
          <w:szCs w:val="18"/>
          <w:lang w:val="en-US"/>
        </w:rPr>
        <w:t>Possar</w:t>
      </w:r>
      <w:proofErr w:type="spellEnd"/>
      <w:r w:rsidRPr="00320C2F">
        <w:rPr>
          <w:rFonts w:ascii="Arial" w:hAnsi="Arial" w:cs="Arial"/>
          <w:sz w:val="18"/>
          <w:szCs w:val="18"/>
          <w:lang w:val="en-US"/>
        </w:rPr>
        <w:t xml:space="preserve"> </w:t>
      </w:r>
    </w:p>
    <w:p w14:paraId="3907DDFC" w14:textId="77777777" w:rsidR="00320C2F" w:rsidRPr="00320C2F" w:rsidRDefault="00320C2F" w:rsidP="00320C2F">
      <w:pPr>
        <w:spacing w:after="120" w:line="240" w:lineRule="auto"/>
        <w:jc w:val="center"/>
        <w:rPr>
          <w:rFonts w:ascii="Arial" w:hAnsi="Arial" w:cs="Arial"/>
          <w:sz w:val="18"/>
          <w:szCs w:val="18"/>
          <w:lang w:val="en-US"/>
        </w:rPr>
      </w:pPr>
      <w:r w:rsidRPr="00320C2F">
        <w:rPr>
          <w:rFonts w:ascii="Arial" w:hAnsi="Arial" w:cs="Arial"/>
          <w:sz w:val="18"/>
          <w:szCs w:val="18"/>
          <w:lang w:val="en-US"/>
        </w:rPr>
        <w:t>President of the Fiscal Council</w:t>
      </w:r>
    </w:p>
    <w:p w14:paraId="0F410BC3" w14:textId="77777777" w:rsidR="00320C2F" w:rsidRDefault="00320C2F" w:rsidP="00752642">
      <w:pPr>
        <w:pStyle w:val="Ttulo2"/>
        <w:jc w:val="both"/>
        <w:rPr>
          <w:rFonts w:ascii="Arial" w:hAnsi="Arial" w:cs="Arial"/>
          <w:b/>
          <w:bCs/>
          <w:color w:val="1F3864" w:themeColor="accent1" w:themeShade="80"/>
          <w:sz w:val="20"/>
          <w:szCs w:val="20"/>
          <w:lang w:val="en-US"/>
        </w:rPr>
        <w:sectPr w:rsidR="00320C2F" w:rsidSect="009A10F0">
          <w:pgSz w:w="11906" w:h="16838" w:code="9"/>
          <w:pgMar w:top="1134" w:right="1134" w:bottom="851" w:left="1134" w:header="851" w:footer="284" w:gutter="0"/>
          <w:cols w:space="708"/>
          <w:docGrid w:linePitch="360"/>
        </w:sectPr>
      </w:pPr>
    </w:p>
    <w:p w14:paraId="7E486D20" w14:textId="77777777" w:rsidR="00752642" w:rsidRDefault="00752642" w:rsidP="00752642">
      <w:pPr>
        <w:pStyle w:val="Ttulo2"/>
        <w:jc w:val="both"/>
        <w:rPr>
          <w:rFonts w:ascii="Arial" w:hAnsi="Arial" w:cs="Arial"/>
          <w:b/>
          <w:bCs/>
          <w:color w:val="1F3864" w:themeColor="accent1" w:themeShade="80"/>
          <w:sz w:val="20"/>
          <w:szCs w:val="20"/>
          <w:lang w:val="en-US"/>
        </w:rPr>
      </w:pPr>
      <w:r>
        <w:rPr>
          <w:rFonts w:ascii="Arial" w:hAnsi="Arial" w:cs="Arial"/>
          <w:b/>
          <w:bCs/>
          <w:color w:val="1F3864" w:themeColor="accent1" w:themeShade="80"/>
          <w:sz w:val="20"/>
          <w:szCs w:val="20"/>
          <w:lang w:val="en-US"/>
        </w:rPr>
        <w:lastRenderedPageBreak/>
        <w:t>DECLARATION OF THE MEMBERS OF THE EXECUTIVE BOARD ABOUT THE FINANCIAL STATEMENTS</w:t>
      </w:r>
    </w:p>
    <w:p w14:paraId="3B8F5B3D" w14:textId="77777777" w:rsidR="00752642" w:rsidRPr="00432934" w:rsidRDefault="00752642" w:rsidP="00752642">
      <w:pPr>
        <w:spacing w:after="0" w:line="240" w:lineRule="auto"/>
        <w:jc w:val="both"/>
        <w:rPr>
          <w:rFonts w:ascii="Arial" w:eastAsia="Times New Roman" w:hAnsi="Arial" w:cs="Arial"/>
          <w:kern w:val="20"/>
          <w:sz w:val="20"/>
          <w:szCs w:val="20"/>
          <w:lang w:val="en-US" w:eastAsia="en-GB"/>
        </w:rPr>
      </w:pPr>
    </w:p>
    <w:p w14:paraId="05ABFB52" w14:textId="77777777" w:rsidR="00752642" w:rsidRPr="00432934" w:rsidRDefault="00752642" w:rsidP="00752642">
      <w:pPr>
        <w:pStyle w:val="Body"/>
        <w:spacing w:after="0" w:line="240" w:lineRule="auto"/>
        <w:rPr>
          <w:rFonts w:cs="Arial"/>
          <w:sz w:val="18"/>
          <w:szCs w:val="18"/>
          <w:lang w:val="en-US"/>
        </w:rPr>
      </w:pPr>
      <w:r w:rsidRPr="00432934">
        <w:rPr>
          <w:rFonts w:cs="Arial"/>
          <w:sz w:val="18"/>
          <w:szCs w:val="18"/>
          <w:lang w:val="en-US"/>
        </w:rPr>
        <w:t xml:space="preserve">In accordance with Article 27 of CVM Rule 80, dated March 29, 2022, I declare that I have reviewed the Financial Statements for the fiscal year ended on December 31, 2023, of the BB </w:t>
      </w:r>
      <w:proofErr w:type="spellStart"/>
      <w:r w:rsidRPr="00432934">
        <w:rPr>
          <w:rFonts w:cs="Arial"/>
          <w:sz w:val="18"/>
          <w:szCs w:val="18"/>
          <w:lang w:val="en-US"/>
        </w:rPr>
        <w:t>Seguridade</w:t>
      </w:r>
      <w:proofErr w:type="spellEnd"/>
      <w:r w:rsidRPr="00432934">
        <w:rPr>
          <w:rFonts w:cs="Arial"/>
          <w:sz w:val="18"/>
          <w:szCs w:val="18"/>
          <w:lang w:val="en-US"/>
        </w:rPr>
        <w:t xml:space="preserve"> </w:t>
      </w:r>
      <w:proofErr w:type="spellStart"/>
      <w:r w:rsidRPr="00432934">
        <w:rPr>
          <w:rFonts w:cs="Arial"/>
          <w:sz w:val="18"/>
          <w:szCs w:val="18"/>
          <w:lang w:val="en-US"/>
        </w:rPr>
        <w:t>Participações</w:t>
      </w:r>
      <w:proofErr w:type="spellEnd"/>
      <w:r w:rsidRPr="00432934">
        <w:rPr>
          <w:rFonts w:cs="Arial"/>
          <w:sz w:val="18"/>
          <w:szCs w:val="18"/>
          <w:lang w:val="en-US"/>
        </w:rPr>
        <w:t xml:space="preserve"> S.A. and, based on subsequent discussions, I agree that such statements reflect fairly, in all material respects, the financial position for the period presented.</w:t>
      </w:r>
    </w:p>
    <w:p w14:paraId="31D52932" w14:textId="77777777" w:rsidR="00752642" w:rsidRPr="00432934" w:rsidRDefault="00752642" w:rsidP="00752642">
      <w:pPr>
        <w:pStyle w:val="Body"/>
        <w:tabs>
          <w:tab w:val="left" w:pos="2393"/>
        </w:tabs>
        <w:spacing w:after="0" w:line="240" w:lineRule="auto"/>
        <w:rPr>
          <w:rFonts w:cs="Arial"/>
          <w:sz w:val="18"/>
          <w:szCs w:val="18"/>
          <w:lang w:val="en-US"/>
        </w:rPr>
      </w:pPr>
    </w:p>
    <w:p w14:paraId="599A23AD" w14:textId="77777777" w:rsidR="00752642" w:rsidRPr="00432934" w:rsidRDefault="00752642" w:rsidP="00752642">
      <w:pPr>
        <w:pStyle w:val="Body"/>
        <w:spacing w:after="0" w:line="240" w:lineRule="auto"/>
        <w:rPr>
          <w:rFonts w:cs="Arial"/>
          <w:sz w:val="18"/>
          <w:szCs w:val="18"/>
          <w:lang w:val="en-US"/>
        </w:rPr>
      </w:pPr>
    </w:p>
    <w:p w14:paraId="09578CC0" w14:textId="77777777" w:rsidR="00752642" w:rsidRPr="00432934" w:rsidRDefault="00752642" w:rsidP="00752642">
      <w:pPr>
        <w:pStyle w:val="Body"/>
        <w:spacing w:after="0" w:line="240" w:lineRule="auto"/>
        <w:rPr>
          <w:rFonts w:cs="Arial"/>
          <w:sz w:val="18"/>
          <w:szCs w:val="18"/>
          <w:lang w:val="en-US"/>
        </w:rPr>
      </w:pPr>
      <w:r w:rsidRPr="00432934">
        <w:rPr>
          <w:rFonts w:cs="Arial"/>
          <w:sz w:val="18"/>
          <w:szCs w:val="18"/>
          <w:lang w:val="en-US"/>
        </w:rPr>
        <w:t xml:space="preserve">Brasília, </w:t>
      </w:r>
      <w:bookmarkStart w:id="133" w:name="_Hlk78441283"/>
      <w:r w:rsidRPr="00432934">
        <w:rPr>
          <w:rFonts w:cs="Arial"/>
          <w:sz w:val="18"/>
          <w:szCs w:val="18"/>
          <w:lang w:val="en-US"/>
        </w:rPr>
        <w:t>February 02, 202</w:t>
      </w:r>
      <w:bookmarkEnd w:id="133"/>
      <w:r w:rsidRPr="00432934">
        <w:rPr>
          <w:rFonts w:cs="Arial"/>
          <w:sz w:val="18"/>
          <w:szCs w:val="18"/>
          <w:lang w:val="en-US"/>
        </w:rPr>
        <w:t>4.</w:t>
      </w:r>
    </w:p>
    <w:p w14:paraId="7EBF609D" w14:textId="77777777" w:rsidR="00752642" w:rsidRPr="00432934" w:rsidRDefault="00752642" w:rsidP="00752642">
      <w:pPr>
        <w:pStyle w:val="Body"/>
        <w:tabs>
          <w:tab w:val="left" w:pos="3083"/>
        </w:tabs>
        <w:spacing w:after="0" w:line="240" w:lineRule="auto"/>
        <w:rPr>
          <w:rFonts w:cs="Arial"/>
          <w:sz w:val="18"/>
          <w:szCs w:val="18"/>
          <w:lang w:val="en-US"/>
        </w:rPr>
      </w:pPr>
    </w:p>
    <w:p w14:paraId="0EEA5017" w14:textId="77777777" w:rsidR="00752642" w:rsidRPr="00432934" w:rsidRDefault="00752642" w:rsidP="00752642">
      <w:pPr>
        <w:pStyle w:val="Body"/>
        <w:tabs>
          <w:tab w:val="left" w:pos="3083"/>
        </w:tabs>
        <w:spacing w:after="0" w:line="240" w:lineRule="auto"/>
        <w:rPr>
          <w:rFonts w:cs="Arial"/>
          <w:sz w:val="18"/>
          <w:szCs w:val="18"/>
          <w:lang w:val="en-US"/>
        </w:rPr>
      </w:pPr>
    </w:p>
    <w:p w14:paraId="4E0F28F1" w14:textId="77777777" w:rsidR="00752642" w:rsidRDefault="00752642" w:rsidP="00752642">
      <w:pPr>
        <w:pStyle w:val="05-Textonormal"/>
        <w:spacing w:before="0" w:after="0" w:line="240" w:lineRule="auto"/>
        <w:rPr>
          <w:rFonts w:cs="Arial"/>
          <w:snapToGrid w:val="0"/>
          <w:lang w:val="en-US"/>
        </w:rPr>
      </w:pPr>
      <w:bookmarkStart w:id="134" w:name="_Hlk78441167"/>
      <w:r>
        <w:rPr>
          <w:rFonts w:cs="Arial"/>
          <w:snapToGrid w:val="0"/>
          <w:lang w:val="en-US"/>
        </w:rPr>
        <w:t>Rafael Augusto Sperendio</w:t>
      </w:r>
    </w:p>
    <w:p w14:paraId="36A2944C" w14:textId="77777777" w:rsidR="00752642" w:rsidRPr="00432934" w:rsidRDefault="00752642" w:rsidP="00752642">
      <w:pPr>
        <w:pStyle w:val="Body"/>
        <w:spacing w:after="0" w:line="240" w:lineRule="auto"/>
        <w:rPr>
          <w:rFonts w:cs="Arial"/>
          <w:sz w:val="18"/>
          <w:szCs w:val="18"/>
          <w:lang w:val="en-US"/>
        </w:rPr>
      </w:pPr>
      <w:r w:rsidRPr="00432934">
        <w:rPr>
          <w:rFonts w:cs="Arial"/>
          <w:sz w:val="18"/>
          <w:szCs w:val="18"/>
          <w:lang w:val="en-US"/>
        </w:rPr>
        <w:t>Chief Executive Officer</w:t>
      </w:r>
    </w:p>
    <w:p w14:paraId="161FECEC" w14:textId="77777777" w:rsidR="00752642" w:rsidRPr="00432934" w:rsidRDefault="00752642" w:rsidP="00752642">
      <w:pPr>
        <w:pStyle w:val="Body"/>
        <w:spacing w:after="0" w:line="240" w:lineRule="auto"/>
        <w:rPr>
          <w:rFonts w:cs="Arial"/>
          <w:sz w:val="18"/>
          <w:szCs w:val="18"/>
          <w:lang w:val="en-US"/>
        </w:rPr>
      </w:pPr>
      <w:r w:rsidRPr="00432934">
        <w:rPr>
          <w:rFonts w:cs="Arial"/>
          <w:sz w:val="18"/>
          <w:szCs w:val="18"/>
          <w:lang w:val="en-US"/>
        </w:rPr>
        <w:t>Chief Financial Officer</w:t>
      </w:r>
    </w:p>
    <w:p w14:paraId="61D0CDE2" w14:textId="77777777" w:rsidR="00752642" w:rsidRPr="00432934" w:rsidRDefault="00752642" w:rsidP="00752642">
      <w:pPr>
        <w:pStyle w:val="Body"/>
        <w:spacing w:after="0" w:line="240" w:lineRule="auto"/>
        <w:rPr>
          <w:rFonts w:cs="Arial"/>
          <w:sz w:val="18"/>
          <w:szCs w:val="18"/>
          <w:lang w:val="en-US"/>
        </w:rPr>
      </w:pPr>
    </w:p>
    <w:p w14:paraId="22774121" w14:textId="77777777" w:rsidR="00752642" w:rsidRPr="00432934" w:rsidRDefault="00752642" w:rsidP="00752642">
      <w:pPr>
        <w:pStyle w:val="Body"/>
        <w:spacing w:after="0" w:line="240" w:lineRule="auto"/>
        <w:rPr>
          <w:rFonts w:cs="Arial"/>
          <w:sz w:val="18"/>
          <w:szCs w:val="18"/>
          <w:lang w:val="en-US"/>
        </w:rPr>
      </w:pPr>
    </w:p>
    <w:p w14:paraId="540A434A" w14:textId="77777777" w:rsidR="00752642" w:rsidRPr="00432934" w:rsidRDefault="00752642" w:rsidP="00752642">
      <w:pPr>
        <w:pStyle w:val="Body"/>
        <w:spacing w:after="0" w:line="240" w:lineRule="auto"/>
        <w:rPr>
          <w:rFonts w:cs="Arial"/>
          <w:sz w:val="18"/>
          <w:szCs w:val="18"/>
          <w:lang w:val="en-US"/>
        </w:rPr>
      </w:pPr>
    </w:p>
    <w:p w14:paraId="28C43F7B" w14:textId="77777777" w:rsidR="00752642" w:rsidRPr="00432934" w:rsidRDefault="00752642" w:rsidP="00752642">
      <w:pPr>
        <w:pStyle w:val="05-Textonormal"/>
        <w:spacing w:before="0" w:after="0" w:line="240" w:lineRule="auto"/>
        <w:rPr>
          <w:rFonts w:cs="Arial"/>
          <w:lang w:val="en-US"/>
        </w:rPr>
      </w:pPr>
    </w:p>
    <w:p w14:paraId="0BC4241C" w14:textId="77777777" w:rsidR="00752642" w:rsidRPr="00432934" w:rsidRDefault="00752642" w:rsidP="00752642">
      <w:pPr>
        <w:pStyle w:val="05-Textonormal"/>
        <w:spacing w:before="0" w:after="0" w:line="240" w:lineRule="auto"/>
        <w:rPr>
          <w:rFonts w:cs="Arial"/>
        </w:rPr>
      </w:pPr>
      <w:r w:rsidRPr="00432934">
        <w:rPr>
          <w:rFonts w:cs="Arial"/>
        </w:rPr>
        <w:t>Bruno Alves do Nascimento</w:t>
      </w:r>
    </w:p>
    <w:p w14:paraId="7EA9F227" w14:textId="77777777" w:rsidR="00752642" w:rsidRDefault="00752642" w:rsidP="00752642">
      <w:pPr>
        <w:spacing w:after="0" w:line="240" w:lineRule="auto"/>
        <w:jc w:val="both"/>
        <w:rPr>
          <w:rFonts w:ascii="Arial" w:eastAsia="Times New Roman" w:hAnsi="Arial" w:cs="Arial"/>
          <w:kern w:val="20"/>
          <w:sz w:val="18"/>
          <w:szCs w:val="18"/>
          <w:lang w:eastAsia="en-GB"/>
        </w:rPr>
      </w:pPr>
      <w:proofErr w:type="spellStart"/>
      <w:r>
        <w:rPr>
          <w:rFonts w:ascii="Arial" w:eastAsia="Times New Roman" w:hAnsi="Arial" w:cs="Arial"/>
          <w:kern w:val="20"/>
          <w:sz w:val="18"/>
          <w:szCs w:val="18"/>
          <w:lang w:eastAsia="en-GB"/>
        </w:rPr>
        <w:t>Chief</w:t>
      </w:r>
      <w:proofErr w:type="spellEnd"/>
      <w:r>
        <w:rPr>
          <w:rFonts w:ascii="Arial" w:eastAsia="Times New Roman" w:hAnsi="Arial" w:cs="Arial"/>
          <w:kern w:val="20"/>
          <w:sz w:val="18"/>
          <w:szCs w:val="18"/>
          <w:lang w:eastAsia="en-GB"/>
        </w:rPr>
        <w:t xml:space="preserve"> </w:t>
      </w:r>
      <w:proofErr w:type="spellStart"/>
      <w:r>
        <w:rPr>
          <w:rFonts w:ascii="Arial" w:eastAsia="Times New Roman" w:hAnsi="Arial" w:cs="Arial"/>
          <w:kern w:val="20"/>
          <w:sz w:val="18"/>
          <w:szCs w:val="18"/>
          <w:lang w:eastAsia="en-GB"/>
        </w:rPr>
        <w:t>Strategy</w:t>
      </w:r>
      <w:proofErr w:type="spellEnd"/>
      <w:r>
        <w:rPr>
          <w:rFonts w:ascii="Arial" w:eastAsia="Times New Roman" w:hAnsi="Arial" w:cs="Arial"/>
          <w:kern w:val="20"/>
          <w:sz w:val="18"/>
          <w:szCs w:val="18"/>
          <w:lang w:eastAsia="en-GB"/>
        </w:rPr>
        <w:t xml:space="preserve"> Officer</w:t>
      </w:r>
    </w:p>
    <w:p w14:paraId="58BBB3E8" w14:textId="77777777" w:rsidR="00752642" w:rsidRPr="00432934" w:rsidRDefault="00752642" w:rsidP="00752642">
      <w:pPr>
        <w:pStyle w:val="Body"/>
        <w:spacing w:after="0" w:line="240" w:lineRule="auto"/>
        <w:rPr>
          <w:rFonts w:cs="Arial"/>
          <w:sz w:val="18"/>
          <w:szCs w:val="18"/>
        </w:rPr>
      </w:pPr>
    </w:p>
    <w:p w14:paraId="33F1C14B" w14:textId="77777777" w:rsidR="00752642" w:rsidRPr="00432934" w:rsidRDefault="00752642" w:rsidP="00752642">
      <w:pPr>
        <w:pStyle w:val="Body"/>
        <w:spacing w:after="0" w:line="240" w:lineRule="auto"/>
        <w:rPr>
          <w:rFonts w:cs="Arial"/>
          <w:sz w:val="18"/>
          <w:szCs w:val="18"/>
        </w:rPr>
      </w:pPr>
    </w:p>
    <w:p w14:paraId="5C91374E" w14:textId="77777777" w:rsidR="00752642" w:rsidRPr="00432934" w:rsidRDefault="00752642" w:rsidP="00752642">
      <w:pPr>
        <w:pStyle w:val="Body"/>
        <w:spacing w:after="0" w:line="240" w:lineRule="auto"/>
        <w:rPr>
          <w:rFonts w:cs="Arial"/>
          <w:sz w:val="18"/>
          <w:szCs w:val="18"/>
        </w:rPr>
      </w:pPr>
    </w:p>
    <w:p w14:paraId="4A039C1A" w14:textId="77777777" w:rsidR="00752642" w:rsidRPr="00432934" w:rsidRDefault="00752642" w:rsidP="00752642">
      <w:pPr>
        <w:pStyle w:val="Body"/>
        <w:spacing w:after="0" w:line="240" w:lineRule="auto"/>
        <w:rPr>
          <w:rFonts w:cs="Arial"/>
          <w:sz w:val="18"/>
          <w:szCs w:val="18"/>
        </w:rPr>
      </w:pPr>
    </w:p>
    <w:p w14:paraId="07887973" w14:textId="77777777" w:rsidR="00752642" w:rsidRPr="00432934" w:rsidRDefault="00752642" w:rsidP="00752642">
      <w:pPr>
        <w:pStyle w:val="05-Textonormal"/>
        <w:spacing w:before="0" w:after="0" w:line="240" w:lineRule="auto"/>
        <w:rPr>
          <w:rFonts w:cs="Arial"/>
          <w:snapToGrid w:val="0"/>
          <w:lang w:val="en-US"/>
        </w:rPr>
      </w:pPr>
      <w:r w:rsidRPr="00432934">
        <w:rPr>
          <w:rFonts w:cs="Arial"/>
          <w:snapToGrid w:val="0"/>
          <w:lang w:val="en-US"/>
        </w:rPr>
        <w:t>Marcelo Lopes Lourenço</w:t>
      </w:r>
    </w:p>
    <w:p w14:paraId="19A7E8C0" w14:textId="77777777" w:rsidR="00752642" w:rsidRDefault="00752642" w:rsidP="00752642">
      <w:pPr>
        <w:spacing w:after="0" w:line="240" w:lineRule="auto"/>
        <w:jc w:val="both"/>
        <w:rPr>
          <w:rFonts w:ascii="Arial" w:eastAsia="Times New Roman" w:hAnsi="Arial" w:cs="Arial"/>
          <w:sz w:val="20"/>
          <w:szCs w:val="20"/>
          <w:lang w:val="en-US" w:eastAsia="pt-BR"/>
        </w:rPr>
      </w:pPr>
      <w:r>
        <w:rPr>
          <w:rFonts w:ascii="Arial" w:eastAsia="Times New Roman" w:hAnsi="Arial" w:cs="Arial"/>
          <w:kern w:val="20"/>
          <w:sz w:val="18"/>
          <w:szCs w:val="18"/>
          <w:lang w:val="en-US" w:eastAsia="en-GB"/>
        </w:rPr>
        <w:t>Chief Commercial Officer</w:t>
      </w:r>
    </w:p>
    <w:p w14:paraId="5998DB86" w14:textId="77777777" w:rsidR="00752642" w:rsidRPr="00432934" w:rsidRDefault="00752642" w:rsidP="00752642">
      <w:pPr>
        <w:pStyle w:val="Body"/>
        <w:spacing w:after="0" w:line="240" w:lineRule="auto"/>
        <w:rPr>
          <w:rFonts w:cs="Arial"/>
          <w:sz w:val="18"/>
          <w:szCs w:val="18"/>
          <w:lang w:val="en-US"/>
        </w:rPr>
      </w:pPr>
    </w:p>
    <w:bookmarkEnd w:id="134"/>
    <w:p w14:paraId="4F74036C" w14:textId="1DC9AFED" w:rsidR="007E26E9" w:rsidRPr="00B15CC5" w:rsidRDefault="00752642" w:rsidP="00752642">
      <w:pPr>
        <w:spacing w:after="0" w:line="240" w:lineRule="auto"/>
        <w:rPr>
          <w:rFonts w:ascii="Arial" w:eastAsia="Times New Roman" w:hAnsi="Arial" w:cs="Arial"/>
          <w:sz w:val="20"/>
          <w:szCs w:val="20"/>
          <w:lang w:val="en-US" w:eastAsia="pt-BR"/>
        </w:rPr>
      </w:pPr>
      <w:r>
        <w:rPr>
          <w:rFonts w:ascii="Arial" w:eastAsia="Times New Roman" w:hAnsi="Arial" w:cs="Arial"/>
          <w:sz w:val="20"/>
          <w:szCs w:val="20"/>
          <w:lang w:val="en-US" w:eastAsia="pt-BR"/>
        </w:rPr>
        <w:br w:type="page"/>
      </w:r>
    </w:p>
    <w:p w14:paraId="4C1168FE" w14:textId="77777777" w:rsidR="00751E80" w:rsidRDefault="00751E80" w:rsidP="00751E80">
      <w:pPr>
        <w:pStyle w:val="Ttulo2"/>
        <w:jc w:val="both"/>
        <w:rPr>
          <w:rFonts w:ascii="Arial" w:hAnsi="Arial" w:cs="Arial"/>
          <w:b/>
          <w:bCs/>
          <w:color w:val="1F3864" w:themeColor="accent1" w:themeShade="80"/>
          <w:sz w:val="20"/>
          <w:szCs w:val="20"/>
          <w:lang w:val="en-US"/>
        </w:rPr>
      </w:pPr>
      <w:r>
        <w:rPr>
          <w:rFonts w:ascii="Arial" w:hAnsi="Arial" w:cs="Arial"/>
          <w:b/>
          <w:bCs/>
          <w:color w:val="1F3864" w:themeColor="accent1" w:themeShade="80"/>
          <w:sz w:val="20"/>
          <w:szCs w:val="20"/>
          <w:lang w:val="en-US"/>
        </w:rPr>
        <w:lastRenderedPageBreak/>
        <w:t>DECLARATION OF THE MEMBERS OF THE EXECUTIVE BOARD ON THE REPORT OF THE INDEPENDENT AUDITORS</w:t>
      </w:r>
    </w:p>
    <w:p w14:paraId="52F5BA81" w14:textId="77777777" w:rsidR="00751E80" w:rsidRPr="00432934" w:rsidRDefault="00751E80" w:rsidP="00751E80">
      <w:pPr>
        <w:spacing w:after="0" w:line="240" w:lineRule="auto"/>
        <w:jc w:val="both"/>
        <w:rPr>
          <w:rFonts w:ascii="Arial" w:eastAsia="Times New Roman" w:hAnsi="Arial" w:cs="Arial"/>
          <w:kern w:val="20"/>
          <w:sz w:val="20"/>
          <w:szCs w:val="24"/>
          <w:lang w:val="en" w:eastAsia="en-GB"/>
        </w:rPr>
      </w:pPr>
    </w:p>
    <w:p w14:paraId="3800C5B9" w14:textId="77777777" w:rsidR="00751E80" w:rsidRPr="00432934" w:rsidRDefault="00751E80" w:rsidP="00751E80">
      <w:pPr>
        <w:pStyle w:val="05-Textonormal"/>
        <w:spacing w:before="0" w:after="0" w:line="240" w:lineRule="auto"/>
        <w:rPr>
          <w:rStyle w:val="hps"/>
          <w:rFonts w:cs="Arial"/>
          <w:lang w:val="en-US"/>
        </w:rPr>
      </w:pPr>
      <w:r w:rsidRPr="00432934">
        <w:rPr>
          <w:rStyle w:val="hps"/>
          <w:rFonts w:cs="Arial"/>
          <w:lang w:val="en"/>
        </w:rPr>
        <w:t>In accordance with</w:t>
      </w:r>
      <w:r w:rsidRPr="00432934">
        <w:rPr>
          <w:rFonts w:cs="Arial"/>
          <w:lang w:val="en"/>
        </w:rPr>
        <w:t xml:space="preserve"> </w:t>
      </w:r>
      <w:r w:rsidRPr="00432934">
        <w:rPr>
          <w:rStyle w:val="hps"/>
          <w:rFonts w:cs="Arial"/>
          <w:lang w:val="en"/>
        </w:rPr>
        <w:t>Article</w:t>
      </w:r>
      <w:r w:rsidRPr="00432934">
        <w:rPr>
          <w:rFonts w:cs="Arial"/>
          <w:lang w:val="en"/>
        </w:rPr>
        <w:t xml:space="preserve"> 27</w:t>
      </w:r>
      <w:r w:rsidRPr="00432934">
        <w:rPr>
          <w:rStyle w:val="hps"/>
          <w:rFonts w:cs="Arial"/>
          <w:lang w:val="en"/>
        </w:rPr>
        <w:t xml:space="preserve"> of CVM</w:t>
      </w:r>
      <w:r w:rsidRPr="00432934">
        <w:rPr>
          <w:rFonts w:cs="Arial"/>
          <w:lang w:val="en"/>
        </w:rPr>
        <w:t xml:space="preserve"> </w:t>
      </w:r>
      <w:r w:rsidRPr="00432934">
        <w:rPr>
          <w:rStyle w:val="hps"/>
          <w:rFonts w:cs="Arial"/>
          <w:lang w:val="en"/>
        </w:rPr>
        <w:t>Rule N.</w:t>
      </w:r>
      <w:r w:rsidRPr="00432934">
        <w:rPr>
          <w:rFonts w:cs="Arial"/>
          <w:lang w:val="en"/>
        </w:rPr>
        <w:t xml:space="preserve"> </w:t>
      </w:r>
      <w:r w:rsidRPr="00432934">
        <w:rPr>
          <w:rStyle w:val="hps"/>
          <w:rFonts w:cs="Arial"/>
          <w:lang w:val="en"/>
        </w:rPr>
        <w:t>80, dated</w:t>
      </w:r>
      <w:r w:rsidRPr="00432934">
        <w:rPr>
          <w:rFonts w:cs="Arial"/>
          <w:lang w:val="en"/>
        </w:rPr>
        <w:t xml:space="preserve"> March </w:t>
      </w:r>
      <w:r w:rsidRPr="00432934">
        <w:rPr>
          <w:rStyle w:val="hps"/>
          <w:rFonts w:cs="Arial"/>
          <w:lang w:val="en"/>
        </w:rPr>
        <w:t>29, 2022</w:t>
      </w:r>
      <w:r w:rsidRPr="00432934">
        <w:rPr>
          <w:rFonts w:cs="Arial"/>
          <w:lang w:val="en"/>
        </w:rPr>
        <w:t xml:space="preserve">, I declare that </w:t>
      </w:r>
      <w:r w:rsidRPr="00432934">
        <w:rPr>
          <w:rStyle w:val="hps"/>
          <w:rFonts w:cs="Arial"/>
          <w:lang w:val="en"/>
        </w:rPr>
        <w:t>based on</w:t>
      </w:r>
      <w:r w:rsidRPr="00432934">
        <w:rPr>
          <w:rFonts w:cs="Arial"/>
          <w:lang w:val="en"/>
        </w:rPr>
        <w:t xml:space="preserve"> </w:t>
      </w:r>
      <w:r w:rsidRPr="00432934">
        <w:rPr>
          <w:rStyle w:val="hps"/>
          <w:rFonts w:cs="Arial"/>
          <w:lang w:val="en"/>
        </w:rPr>
        <w:t>my knowledge</w:t>
      </w:r>
      <w:r w:rsidRPr="00432934">
        <w:rPr>
          <w:rFonts w:cs="Arial"/>
          <w:lang w:val="en"/>
        </w:rPr>
        <w:t xml:space="preserve">, </w:t>
      </w:r>
      <w:r w:rsidRPr="00432934">
        <w:rPr>
          <w:rStyle w:val="hps"/>
          <w:rFonts w:cs="Arial"/>
          <w:lang w:val="en"/>
        </w:rPr>
        <w:t>the planning submitted</w:t>
      </w:r>
      <w:r w:rsidRPr="00432934">
        <w:rPr>
          <w:rFonts w:cs="Arial"/>
          <w:lang w:val="en"/>
        </w:rPr>
        <w:t xml:space="preserve"> </w:t>
      </w:r>
      <w:r w:rsidRPr="00432934">
        <w:rPr>
          <w:rStyle w:val="hps"/>
          <w:rFonts w:cs="Arial"/>
          <w:lang w:val="en"/>
        </w:rPr>
        <w:t>by the auditors and</w:t>
      </w:r>
      <w:r w:rsidRPr="00432934">
        <w:rPr>
          <w:rFonts w:cs="Arial"/>
          <w:lang w:val="en"/>
        </w:rPr>
        <w:t xml:space="preserve"> </w:t>
      </w:r>
      <w:r w:rsidRPr="00432934">
        <w:rPr>
          <w:rStyle w:val="hps"/>
          <w:rFonts w:cs="Arial"/>
          <w:lang w:val="en"/>
        </w:rPr>
        <w:t>the subsequent discussions</w:t>
      </w:r>
      <w:r w:rsidRPr="00432934">
        <w:rPr>
          <w:rFonts w:cs="Arial"/>
          <w:lang w:val="en"/>
        </w:rPr>
        <w:t xml:space="preserve"> </w:t>
      </w:r>
      <w:r w:rsidRPr="00432934">
        <w:rPr>
          <w:rStyle w:val="hps"/>
          <w:rFonts w:cs="Arial"/>
          <w:lang w:val="en"/>
        </w:rPr>
        <w:t>on the</w:t>
      </w:r>
      <w:r w:rsidRPr="00432934">
        <w:rPr>
          <w:rFonts w:cs="Arial"/>
          <w:lang w:val="en"/>
        </w:rPr>
        <w:t xml:space="preserve"> </w:t>
      </w:r>
      <w:r w:rsidRPr="00432934">
        <w:rPr>
          <w:rStyle w:val="hps"/>
          <w:rFonts w:cs="Arial"/>
          <w:lang w:val="en"/>
        </w:rPr>
        <w:t>audit results</w:t>
      </w:r>
      <w:r w:rsidRPr="00432934">
        <w:rPr>
          <w:rFonts w:cs="Arial"/>
          <w:lang w:val="en"/>
        </w:rPr>
        <w:t xml:space="preserve">, I agree </w:t>
      </w:r>
      <w:r w:rsidRPr="00432934">
        <w:rPr>
          <w:rStyle w:val="hps"/>
          <w:rFonts w:cs="Arial"/>
          <w:lang w:val="en"/>
        </w:rPr>
        <w:t>with the</w:t>
      </w:r>
      <w:r w:rsidRPr="00432934">
        <w:rPr>
          <w:rFonts w:cs="Arial"/>
          <w:lang w:val="en"/>
        </w:rPr>
        <w:t xml:space="preserve"> </w:t>
      </w:r>
      <w:r w:rsidRPr="00432934">
        <w:rPr>
          <w:rStyle w:val="hps"/>
          <w:rFonts w:cs="Arial"/>
          <w:lang w:val="en"/>
        </w:rPr>
        <w:t>opinions expressed in</w:t>
      </w:r>
      <w:r w:rsidRPr="00432934">
        <w:rPr>
          <w:rFonts w:cs="Arial"/>
          <w:lang w:val="en"/>
        </w:rPr>
        <w:t xml:space="preserve"> </w:t>
      </w:r>
      <w:r w:rsidRPr="00432934">
        <w:rPr>
          <w:rStyle w:val="hps"/>
          <w:rFonts w:cs="Arial"/>
          <w:lang w:val="en"/>
        </w:rPr>
        <w:t xml:space="preserve">the </w:t>
      </w:r>
      <w:r w:rsidRPr="00432934">
        <w:rPr>
          <w:rFonts w:cs="Arial"/>
          <w:lang w:val="en-US"/>
        </w:rPr>
        <w:t>Deloitte Touche Tohmatsu</w:t>
      </w:r>
      <w:r w:rsidRPr="00432934">
        <w:rPr>
          <w:rStyle w:val="hps"/>
          <w:rFonts w:cs="Arial"/>
          <w:lang w:val="en"/>
        </w:rPr>
        <w:t xml:space="preserve"> Independent Auditors’ report</w:t>
      </w:r>
      <w:r w:rsidRPr="00432934">
        <w:rPr>
          <w:rFonts w:cs="Arial"/>
          <w:lang w:val="en"/>
        </w:rPr>
        <w:t xml:space="preserve">, </w:t>
      </w:r>
      <w:r w:rsidRPr="00432934">
        <w:rPr>
          <w:rStyle w:val="hps"/>
          <w:rFonts w:cs="Arial"/>
          <w:lang w:val="en"/>
        </w:rPr>
        <w:t>dated</w:t>
      </w:r>
      <w:r w:rsidRPr="00432934">
        <w:rPr>
          <w:rFonts w:cs="Arial"/>
          <w:lang w:val="en"/>
        </w:rPr>
        <w:t xml:space="preserve"> February</w:t>
      </w:r>
      <w:r w:rsidRPr="00432934">
        <w:rPr>
          <w:rFonts w:cs="Arial"/>
          <w:lang w:val="en-US"/>
        </w:rPr>
        <w:t xml:space="preserve"> 02, 2024</w:t>
      </w:r>
      <w:r w:rsidRPr="00432934">
        <w:rPr>
          <w:rFonts w:cs="Arial"/>
          <w:lang w:val="en"/>
        </w:rPr>
        <w:t xml:space="preserve">, </w:t>
      </w:r>
      <w:r w:rsidRPr="00432934">
        <w:rPr>
          <w:rStyle w:val="hps"/>
          <w:rFonts w:cs="Arial"/>
          <w:lang w:val="en"/>
        </w:rPr>
        <w:t>related</w:t>
      </w:r>
      <w:r w:rsidRPr="00432934">
        <w:rPr>
          <w:rFonts w:cs="Arial"/>
          <w:lang w:val="en"/>
        </w:rPr>
        <w:t xml:space="preserve"> </w:t>
      </w:r>
      <w:r w:rsidRPr="00432934">
        <w:rPr>
          <w:rStyle w:val="hps"/>
          <w:rFonts w:cs="Arial"/>
          <w:lang w:val="en"/>
        </w:rPr>
        <w:t>to the financial statements</w:t>
      </w:r>
      <w:r w:rsidRPr="00432934">
        <w:rPr>
          <w:rFonts w:cs="Arial"/>
          <w:lang w:val="en"/>
        </w:rPr>
        <w:t xml:space="preserve"> </w:t>
      </w:r>
      <w:r w:rsidRPr="00432934">
        <w:rPr>
          <w:rStyle w:val="hps"/>
          <w:rFonts w:cs="Arial"/>
          <w:lang w:val="en"/>
        </w:rPr>
        <w:t>of BB</w:t>
      </w:r>
      <w:r w:rsidRPr="00432934">
        <w:rPr>
          <w:rFonts w:cs="Arial"/>
          <w:lang w:val="en"/>
        </w:rPr>
        <w:t xml:space="preserve"> </w:t>
      </w:r>
      <w:proofErr w:type="spellStart"/>
      <w:r w:rsidRPr="00432934">
        <w:rPr>
          <w:rStyle w:val="hps"/>
          <w:rFonts w:cs="Arial"/>
          <w:lang w:val="en"/>
        </w:rPr>
        <w:t>Seguridade</w:t>
      </w:r>
      <w:proofErr w:type="spellEnd"/>
      <w:r w:rsidRPr="00432934">
        <w:rPr>
          <w:rFonts w:cs="Arial"/>
          <w:lang w:val="en"/>
        </w:rPr>
        <w:t xml:space="preserve"> </w:t>
      </w:r>
      <w:proofErr w:type="spellStart"/>
      <w:r w:rsidRPr="00432934">
        <w:rPr>
          <w:rStyle w:val="hps"/>
          <w:rFonts w:cs="Arial"/>
          <w:lang w:val="en"/>
        </w:rPr>
        <w:t>Participações</w:t>
      </w:r>
      <w:proofErr w:type="spellEnd"/>
      <w:r w:rsidRPr="00432934">
        <w:rPr>
          <w:rFonts w:cs="Arial"/>
          <w:lang w:val="en"/>
        </w:rPr>
        <w:t xml:space="preserve"> </w:t>
      </w:r>
      <w:r w:rsidRPr="00432934">
        <w:rPr>
          <w:rStyle w:val="hps"/>
          <w:rFonts w:cs="Arial"/>
          <w:lang w:val="en"/>
        </w:rPr>
        <w:t>S.A.</w:t>
      </w:r>
      <w:r w:rsidRPr="00432934">
        <w:rPr>
          <w:rFonts w:cs="Arial"/>
          <w:lang w:val="en"/>
        </w:rPr>
        <w:t xml:space="preserve"> </w:t>
      </w:r>
      <w:r w:rsidRPr="00432934">
        <w:rPr>
          <w:rStyle w:val="hps"/>
          <w:rFonts w:cs="Arial"/>
          <w:lang w:val="en"/>
        </w:rPr>
        <w:t>for the fiscal year ended</w:t>
      </w:r>
      <w:r w:rsidRPr="00432934">
        <w:rPr>
          <w:rFonts w:cs="Arial"/>
          <w:lang w:val="en"/>
        </w:rPr>
        <w:t xml:space="preserve"> December</w:t>
      </w:r>
      <w:r w:rsidRPr="00432934">
        <w:rPr>
          <w:rFonts w:cs="Arial"/>
          <w:lang w:val="en-US"/>
        </w:rPr>
        <w:t xml:space="preserve"> 31, 2023,</w:t>
      </w:r>
      <w:r w:rsidRPr="00432934">
        <w:rPr>
          <w:rFonts w:cs="Arial"/>
          <w:lang w:val="en"/>
        </w:rPr>
        <w:t xml:space="preserve"> </w:t>
      </w:r>
      <w:r w:rsidRPr="00432934">
        <w:rPr>
          <w:rStyle w:val="hps"/>
          <w:rFonts w:cs="Arial"/>
          <w:lang w:val="en"/>
        </w:rPr>
        <w:t>there being no disagreement.</w:t>
      </w:r>
    </w:p>
    <w:p w14:paraId="10AE2267" w14:textId="77777777" w:rsidR="00751E80" w:rsidRPr="00432934" w:rsidRDefault="00751E80" w:rsidP="00751E80">
      <w:pPr>
        <w:pStyle w:val="05-Textonormal"/>
        <w:spacing w:before="0" w:after="0" w:line="240" w:lineRule="auto"/>
        <w:rPr>
          <w:rStyle w:val="hps"/>
          <w:rFonts w:cs="Arial"/>
          <w:lang w:val="en"/>
        </w:rPr>
      </w:pPr>
    </w:p>
    <w:p w14:paraId="036A74E1" w14:textId="77777777" w:rsidR="00751E80" w:rsidRPr="00432934" w:rsidRDefault="00751E80" w:rsidP="00751E80">
      <w:pPr>
        <w:pStyle w:val="05-Textonormal"/>
        <w:spacing w:before="0" w:after="0" w:line="240" w:lineRule="auto"/>
        <w:rPr>
          <w:rStyle w:val="hps"/>
          <w:rFonts w:cs="Arial"/>
          <w:lang w:val="en"/>
        </w:rPr>
      </w:pPr>
    </w:p>
    <w:p w14:paraId="26129CB4" w14:textId="77777777" w:rsidR="00751E80" w:rsidRPr="00432934" w:rsidRDefault="00751E80" w:rsidP="00751E80">
      <w:pPr>
        <w:pStyle w:val="Body"/>
        <w:spacing w:after="0" w:line="240" w:lineRule="auto"/>
        <w:rPr>
          <w:rFonts w:cs="Arial"/>
          <w:sz w:val="18"/>
          <w:szCs w:val="18"/>
        </w:rPr>
      </w:pPr>
      <w:r w:rsidRPr="00432934">
        <w:rPr>
          <w:rFonts w:cs="Arial"/>
          <w:sz w:val="18"/>
          <w:szCs w:val="18"/>
        </w:rPr>
        <w:t xml:space="preserve">Brasília (DF), </w:t>
      </w:r>
      <w:proofErr w:type="spellStart"/>
      <w:r w:rsidRPr="00432934">
        <w:rPr>
          <w:rFonts w:cs="Arial"/>
          <w:sz w:val="18"/>
          <w:szCs w:val="18"/>
        </w:rPr>
        <w:t>February</w:t>
      </w:r>
      <w:proofErr w:type="spellEnd"/>
      <w:r w:rsidRPr="00432934">
        <w:rPr>
          <w:rFonts w:cs="Arial"/>
          <w:sz w:val="18"/>
          <w:szCs w:val="18"/>
        </w:rPr>
        <w:t xml:space="preserve"> 02, 2024.</w:t>
      </w:r>
    </w:p>
    <w:p w14:paraId="33126B60" w14:textId="77777777" w:rsidR="00751E80" w:rsidRPr="00432934" w:rsidRDefault="00751E80" w:rsidP="00751E80">
      <w:pPr>
        <w:pStyle w:val="Body"/>
        <w:tabs>
          <w:tab w:val="left" w:pos="3083"/>
        </w:tabs>
        <w:spacing w:after="0" w:line="240" w:lineRule="auto"/>
        <w:rPr>
          <w:rFonts w:cs="Arial"/>
          <w:sz w:val="18"/>
          <w:szCs w:val="18"/>
        </w:rPr>
      </w:pPr>
    </w:p>
    <w:p w14:paraId="64AE0E60" w14:textId="77777777" w:rsidR="00751E80" w:rsidRPr="00432934" w:rsidRDefault="00751E80" w:rsidP="00751E80">
      <w:pPr>
        <w:pStyle w:val="Body"/>
        <w:tabs>
          <w:tab w:val="left" w:pos="3083"/>
        </w:tabs>
        <w:spacing w:after="0" w:line="240" w:lineRule="auto"/>
        <w:rPr>
          <w:rFonts w:cs="Arial"/>
          <w:sz w:val="18"/>
          <w:szCs w:val="18"/>
        </w:rPr>
      </w:pPr>
    </w:p>
    <w:p w14:paraId="046A642D" w14:textId="77777777" w:rsidR="00751E80" w:rsidRPr="00751E80" w:rsidRDefault="00751E80" w:rsidP="00751E80">
      <w:pPr>
        <w:pStyle w:val="05-Textonormal"/>
        <w:spacing w:before="0" w:after="0" w:line="240" w:lineRule="auto"/>
        <w:rPr>
          <w:rFonts w:cs="Arial"/>
          <w:snapToGrid w:val="0"/>
        </w:rPr>
      </w:pPr>
      <w:r w:rsidRPr="00751E80">
        <w:rPr>
          <w:rFonts w:cs="Arial"/>
          <w:snapToGrid w:val="0"/>
        </w:rPr>
        <w:t>Rafael Augusto Sperendio</w:t>
      </w:r>
    </w:p>
    <w:p w14:paraId="0091CA06" w14:textId="77777777" w:rsidR="00751E80" w:rsidRPr="00432934" w:rsidRDefault="00751E80" w:rsidP="00751E80">
      <w:pPr>
        <w:pStyle w:val="Body"/>
        <w:spacing w:after="0" w:line="240" w:lineRule="auto"/>
        <w:rPr>
          <w:rFonts w:cs="Arial"/>
          <w:sz w:val="18"/>
          <w:szCs w:val="18"/>
          <w:lang w:val="en-US"/>
        </w:rPr>
      </w:pPr>
      <w:r w:rsidRPr="00432934">
        <w:rPr>
          <w:rFonts w:cs="Arial"/>
          <w:sz w:val="18"/>
          <w:szCs w:val="18"/>
          <w:lang w:val="en-US"/>
        </w:rPr>
        <w:t>Chief Executive Officer</w:t>
      </w:r>
    </w:p>
    <w:p w14:paraId="73FFFA14" w14:textId="77777777" w:rsidR="00751E80" w:rsidRPr="00432934" w:rsidRDefault="00751E80" w:rsidP="00751E80">
      <w:pPr>
        <w:pStyle w:val="Body"/>
        <w:spacing w:after="0" w:line="240" w:lineRule="auto"/>
        <w:rPr>
          <w:rFonts w:cs="Arial"/>
          <w:sz w:val="18"/>
          <w:szCs w:val="18"/>
          <w:lang w:val="en-US"/>
        </w:rPr>
      </w:pPr>
      <w:r w:rsidRPr="00432934">
        <w:rPr>
          <w:rFonts w:cs="Arial"/>
          <w:sz w:val="18"/>
          <w:szCs w:val="18"/>
          <w:lang w:val="en-US"/>
        </w:rPr>
        <w:t>Chief Financial Officer</w:t>
      </w:r>
    </w:p>
    <w:p w14:paraId="3E29D06C" w14:textId="77777777" w:rsidR="00751E80" w:rsidRPr="00432934" w:rsidRDefault="00751E80" w:rsidP="00751E80">
      <w:pPr>
        <w:pStyle w:val="Body"/>
        <w:spacing w:after="0" w:line="240" w:lineRule="auto"/>
        <w:rPr>
          <w:rFonts w:cs="Arial"/>
          <w:sz w:val="18"/>
          <w:szCs w:val="18"/>
          <w:lang w:val="en-US"/>
        </w:rPr>
      </w:pPr>
    </w:p>
    <w:p w14:paraId="652D87B0" w14:textId="77777777" w:rsidR="00751E80" w:rsidRPr="00432934" w:rsidRDefault="00751E80" w:rsidP="00751E80">
      <w:pPr>
        <w:pStyle w:val="Body"/>
        <w:spacing w:after="0" w:line="240" w:lineRule="auto"/>
        <w:rPr>
          <w:rFonts w:cs="Arial"/>
          <w:sz w:val="18"/>
          <w:szCs w:val="18"/>
          <w:lang w:val="en-US"/>
        </w:rPr>
      </w:pPr>
    </w:p>
    <w:p w14:paraId="1EBB5D95" w14:textId="77777777" w:rsidR="00751E80" w:rsidRPr="00432934" w:rsidRDefault="00751E80" w:rsidP="00751E80">
      <w:pPr>
        <w:pStyle w:val="Body"/>
        <w:spacing w:after="0" w:line="240" w:lineRule="auto"/>
        <w:rPr>
          <w:rFonts w:cs="Arial"/>
          <w:sz w:val="18"/>
          <w:szCs w:val="18"/>
          <w:lang w:val="en-US"/>
        </w:rPr>
      </w:pPr>
    </w:p>
    <w:p w14:paraId="1501CD29" w14:textId="77777777" w:rsidR="00751E80" w:rsidRPr="00432934" w:rsidRDefault="00751E80" w:rsidP="00751E80">
      <w:pPr>
        <w:pStyle w:val="05-Textonormal"/>
        <w:spacing w:before="0" w:after="0" w:line="240" w:lineRule="auto"/>
        <w:rPr>
          <w:rFonts w:cs="Arial"/>
          <w:lang w:val="en-US"/>
        </w:rPr>
      </w:pPr>
    </w:p>
    <w:p w14:paraId="012861EF" w14:textId="77777777" w:rsidR="00751E80" w:rsidRPr="00432934" w:rsidRDefault="00751E80" w:rsidP="00751E80">
      <w:pPr>
        <w:pStyle w:val="05-Textonormal"/>
        <w:spacing w:before="0" w:after="0" w:line="240" w:lineRule="auto"/>
        <w:rPr>
          <w:rFonts w:cs="Arial"/>
        </w:rPr>
      </w:pPr>
      <w:r w:rsidRPr="00432934">
        <w:rPr>
          <w:rFonts w:cs="Arial"/>
        </w:rPr>
        <w:t>Bruno Alves do Nascimento</w:t>
      </w:r>
    </w:p>
    <w:p w14:paraId="0541BE9B" w14:textId="77777777" w:rsidR="00751E80" w:rsidRDefault="00751E80" w:rsidP="00751E80">
      <w:pPr>
        <w:spacing w:after="0" w:line="240" w:lineRule="auto"/>
        <w:jc w:val="both"/>
        <w:rPr>
          <w:rFonts w:ascii="Arial" w:eastAsia="Times New Roman" w:hAnsi="Arial" w:cs="Arial"/>
          <w:kern w:val="20"/>
          <w:sz w:val="18"/>
          <w:szCs w:val="18"/>
          <w:lang w:eastAsia="en-GB"/>
        </w:rPr>
      </w:pPr>
      <w:proofErr w:type="spellStart"/>
      <w:r>
        <w:rPr>
          <w:rFonts w:ascii="Arial" w:eastAsia="Times New Roman" w:hAnsi="Arial" w:cs="Arial"/>
          <w:kern w:val="20"/>
          <w:sz w:val="18"/>
          <w:szCs w:val="18"/>
          <w:lang w:eastAsia="en-GB"/>
        </w:rPr>
        <w:t>Chief</w:t>
      </w:r>
      <w:proofErr w:type="spellEnd"/>
      <w:r>
        <w:rPr>
          <w:rFonts w:ascii="Arial" w:eastAsia="Times New Roman" w:hAnsi="Arial" w:cs="Arial"/>
          <w:kern w:val="20"/>
          <w:sz w:val="18"/>
          <w:szCs w:val="18"/>
          <w:lang w:eastAsia="en-GB"/>
        </w:rPr>
        <w:t xml:space="preserve"> </w:t>
      </w:r>
      <w:proofErr w:type="spellStart"/>
      <w:r>
        <w:rPr>
          <w:rFonts w:ascii="Arial" w:eastAsia="Times New Roman" w:hAnsi="Arial" w:cs="Arial"/>
          <w:kern w:val="20"/>
          <w:sz w:val="18"/>
          <w:szCs w:val="18"/>
          <w:lang w:eastAsia="en-GB"/>
        </w:rPr>
        <w:t>Strategy</w:t>
      </w:r>
      <w:proofErr w:type="spellEnd"/>
      <w:r>
        <w:rPr>
          <w:rFonts w:ascii="Arial" w:eastAsia="Times New Roman" w:hAnsi="Arial" w:cs="Arial"/>
          <w:kern w:val="20"/>
          <w:sz w:val="18"/>
          <w:szCs w:val="18"/>
          <w:lang w:eastAsia="en-GB"/>
        </w:rPr>
        <w:t xml:space="preserve"> Officer</w:t>
      </w:r>
    </w:p>
    <w:p w14:paraId="4639FD4D" w14:textId="77777777" w:rsidR="00751E80" w:rsidRPr="00432934" w:rsidRDefault="00751E80" w:rsidP="00751E80">
      <w:pPr>
        <w:pStyle w:val="Body"/>
        <w:spacing w:after="0" w:line="240" w:lineRule="auto"/>
        <w:rPr>
          <w:rFonts w:cs="Arial"/>
          <w:sz w:val="18"/>
          <w:szCs w:val="18"/>
        </w:rPr>
      </w:pPr>
    </w:p>
    <w:p w14:paraId="39B752C4" w14:textId="77777777" w:rsidR="00751E80" w:rsidRPr="00432934" w:rsidRDefault="00751E80" w:rsidP="00751E80">
      <w:pPr>
        <w:pStyle w:val="Body"/>
        <w:spacing w:after="0" w:line="240" w:lineRule="auto"/>
        <w:rPr>
          <w:rFonts w:cs="Arial"/>
          <w:sz w:val="18"/>
          <w:szCs w:val="18"/>
        </w:rPr>
      </w:pPr>
    </w:p>
    <w:p w14:paraId="48EEF0FC" w14:textId="77777777" w:rsidR="00751E80" w:rsidRPr="00432934" w:rsidRDefault="00751E80" w:rsidP="00751E80">
      <w:pPr>
        <w:pStyle w:val="Body"/>
        <w:spacing w:after="0" w:line="240" w:lineRule="auto"/>
        <w:rPr>
          <w:rFonts w:cs="Arial"/>
          <w:sz w:val="18"/>
          <w:szCs w:val="18"/>
        </w:rPr>
      </w:pPr>
    </w:p>
    <w:p w14:paraId="119FCDD7" w14:textId="77777777" w:rsidR="00751E80" w:rsidRPr="00432934" w:rsidRDefault="00751E80" w:rsidP="00751E80">
      <w:pPr>
        <w:pStyle w:val="Body"/>
        <w:spacing w:after="0" w:line="240" w:lineRule="auto"/>
        <w:rPr>
          <w:rFonts w:cs="Arial"/>
          <w:sz w:val="18"/>
          <w:szCs w:val="18"/>
        </w:rPr>
      </w:pPr>
    </w:p>
    <w:p w14:paraId="3AA85FDD" w14:textId="77777777" w:rsidR="00751E80" w:rsidRPr="00A61403" w:rsidRDefault="00751E80" w:rsidP="00751E80">
      <w:pPr>
        <w:pStyle w:val="05-Textonormal"/>
        <w:spacing w:before="0" w:after="0" w:line="240" w:lineRule="auto"/>
        <w:rPr>
          <w:rFonts w:cs="Arial"/>
          <w:snapToGrid w:val="0"/>
          <w:lang w:val="en-US"/>
        </w:rPr>
      </w:pPr>
      <w:r w:rsidRPr="00A61403">
        <w:rPr>
          <w:rFonts w:cs="Arial"/>
          <w:snapToGrid w:val="0"/>
          <w:lang w:val="en-US"/>
        </w:rPr>
        <w:t>Marcelo Lopes Lourenço</w:t>
      </w:r>
    </w:p>
    <w:p w14:paraId="687261F2" w14:textId="77777777" w:rsidR="00751E80" w:rsidRDefault="00751E80" w:rsidP="00751E80">
      <w:pPr>
        <w:spacing w:after="0" w:line="240" w:lineRule="auto"/>
        <w:jc w:val="both"/>
        <w:rPr>
          <w:rFonts w:ascii="Arial" w:eastAsia="Times New Roman" w:hAnsi="Arial" w:cs="Arial"/>
          <w:sz w:val="20"/>
          <w:szCs w:val="20"/>
          <w:lang w:val="en-US" w:eastAsia="pt-BR"/>
        </w:rPr>
      </w:pPr>
      <w:r>
        <w:rPr>
          <w:rFonts w:ascii="Arial" w:eastAsia="Times New Roman" w:hAnsi="Arial" w:cs="Arial"/>
          <w:kern w:val="20"/>
          <w:sz w:val="18"/>
          <w:szCs w:val="18"/>
          <w:lang w:val="en-US" w:eastAsia="en-GB"/>
        </w:rPr>
        <w:t>Chief Commercial Officer</w:t>
      </w:r>
    </w:p>
    <w:p w14:paraId="072477C1" w14:textId="77777777" w:rsidR="00751E80" w:rsidRPr="00432934" w:rsidRDefault="00751E80" w:rsidP="00751E80">
      <w:pPr>
        <w:pStyle w:val="05-Textonormal"/>
        <w:spacing w:before="0" w:after="0" w:line="240" w:lineRule="auto"/>
        <w:rPr>
          <w:rFonts w:cs="Arial"/>
          <w:lang w:val="en-US"/>
        </w:rPr>
      </w:pPr>
    </w:p>
    <w:p w14:paraId="0273A856" w14:textId="4B0DEA4D" w:rsidR="004D3761" w:rsidRPr="00432934" w:rsidRDefault="004D3761">
      <w:pPr>
        <w:rPr>
          <w:rFonts w:ascii="Arial" w:hAnsi="Arial" w:cs="Arial"/>
          <w:lang w:val="en-US"/>
        </w:rPr>
      </w:pPr>
      <w:r w:rsidRPr="00432934">
        <w:rPr>
          <w:rFonts w:ascii="Arial" w:hAnsi="Arial" w:cs="Arial"/>
          <w:lang w:val="en-US"/>
        </w:rPr>
        <w:br w:type="page"/>
      </w:r>
    </w:p>
    <w:p w14:paraId="7E5BE4A7" w14:textId="1AC08FC3" w:rsidR="00AF3607" w:rsidRPr="00432934" w:rsidRDefault="008E63BC" w:rsidP="008E63BC">
      <w:pPr>
        <w:pStyle w:val="Ttulo1"/>
        <w:spacing w:line="259" w:lineRule="auto"/>
        <w:jc w:val="both"/>
        <w:rPr>
          <w:rFonts w:ascii="Arial" w:hAnsi="Arial" w:cs="Arial"/>
          <w:b/>
          <w:color w:val="1F3864" w:themeColor="accent1" w:themeShade="80"/>
          <w:sz w:val="20"/>
          <w:lang w:val="en-US"/>
        </w:rPr>
      </w:pPr>
      <w:bookmarkStart w:id="135" w:name="_Toc149573412"/>
      <w:bookmarkStart w:id="136" w:name="_Toc149752254"/>
      <w:bookmarkStart w:id="137" w:name="_Toc157446743"/>
      <w:bookmarkStart w:id="138" w:name="_Toc157617955"/>
      <w:bookmarkStart w:id="139" w:name="_Toc157704669"/>
      <w:r w:rsidRPr="00432934">
        <w:rPr>
          <w:rFonts w:ascii="Arial" w:hAnsi="Arial" w:cs="Arial"/>
          <w:b/>
          <w:color w:val="1F3864" w:themeColor="accent1" w:themeShade="80"/>
          <w:sz w:val="20"/>
          <w:lang w:val="en-US"/>
        </w:rPr>
        <w:lastRenderedPageBreak/>
        <w:t>MEMBERS OF THE MANAGEMENT BODIES</w:t>
      </w:r>
      <w:bookmarkEnd w:id="135"/>
      <w:bookmarkEnd w:id="136"/>
      <w:bookmarkEnd w:id="137"/>
      <w:bookmarkEnd w:id="138"/>
      <w:bookmarkEnd w:id="139"/>
    </w:p>
    <w:bookmarkEnd w:id="130"/>
    <w:p w14:paraId="2A29F651" w14:textId="77777777" w:rsidR="00F8411C" w:rsidRPr="00F8411C" w:rsidRDefault="00F8411C" w:rsidP="00F8411C">
      <w:pPr>
        <w:rPr>
          <w:lang w:val="en-US"/>
        </w:rPr>
      </w:pPr>
    </w:p>
    <w:p w14:paraId="047D30B7" w14:textId="2715EBDE" w:rsidR="00F8411C" w:rsidRPr="00F8411C" w:rsidRDefault="00F8411C" w:rsidP="00F8411C">
      <w:pPr>
        <w:spacing w:line="240" w:lineRule="auto"/>
        <w:rPr>
          <w:rFonts w:ascii="Arial" w:eastAsia="Times New Roman" w:hAnsi="Arial" w:cs="Times New Roman"/>
          <w:b/>
          <w:color w:val="1F3864" w:themeColor="accent1" w:themeShade="80"/>
          <w:spacing w:val="-2"/>
          <w:sz w:val="20"/>
          <w:szCs w:val="20"/>
          <w:lang w:eastAsia="pt-BR"/>
        </w:rPr>
      </w:pPr>
      <w:r w:rsidRPr="00F8411C">
        <w:rPr>
          <w:rFonts w:ascii="Arial" w:eastAsia="Times New Roman" w:hAnsi="Arial" w:cs="Times New Roman"/>
          <w:b/>
          <w:color w:val="1F3864" w:themeColor="accent1" w:themeShade="80"/>
          <w:spacing w:val="-2"/>
          <w:sz w:val="20"/>
          <w:szCs w:val="20"/>
          <w:lang w:eastAsia="pt-BR"/>
        </w:rPr>
        <w:t>DIRECTOR-PRESIDENT</w:t>
      </w:r>
    </w:p>
    <w:p w14:paraId="7F758EBD" w14:textId="77777777" w:rsidR="00F8411C" w:rsidRPr="00A61E45" w:rsidRDefault="00F8411C" w:rsidP="00F8411C">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Rafael Augusto Sperendio</w:t>
      </w:r>
    </w:p>
    <w:p w14:paraId="5BF1D47B" w14:textId="77777777" w:rsidR="00F8411C" w:rsidRPr="00A61E45" w:rsidRDefault="00F8411C" w:rsidP="00F8411C">
      <w:pPr>
        <w:keepNext/>
        <w:spacing w:line="240" w:lineRule="auto"/>
        <w:rPr>
          <w:rFonts w:ascii="Arial" w:eastAsia="Times New Roman" w:hAnsi="Arial" w:cs="Times New Roman"/>
          <w:spacing w:val="-2"/>
          <w:sz w:val="18"/>
          <w:szCs w:val="18"/>
          <w:lang w:eastAsia="pt-BR"/>
        </w:rPr>
      </w:pPr>
    </w:p>
    <w:p w14:paraId="67715B35" w14:textId="1E893FB7" w:rsidR="00F8411C" w:rsidRPr="00A61E45" w:rsidRDefault="00F8411C" w:rsidP="00F8411C">
      <w:pPr>
        <w:spacing w:line="240" w:lineRule="auto"/>
        <w:rPr>
          <w:rFonts w:ascii="Arial" w:eastAsia="Times New Roman" w:hAnsi="Arial" w:cs="Times New Roman"/>
          <w:b/>
          <w:color w:val="1F3864" w:themeColor="accent1" w:themeShade="80"/>
          <w:spacing w:val="-2"/>
          <w:sz w:val="20"/>
          <w:szCs w:val="20"/>
          <w:lang w:eastAsia="pt-BR"/>
        </w:rPr>
      </w:pPr>
      <w:r w:rsidRPr="00F8411C">
        <w:rPr>
          <w:rFonts w:ascii="Arial" w:eastAsia="Times New Roman" w:hAnsi="Arial" w:cs="Times New Roman"/>
          <w:b/>
          <w:color w:val="1F3864" w:themeColor="accent1" w:themeShade="80"/>
          <w:spacing w:val="-2"/>
          <w:sz w:val="20"/>
          <w:szCs w:val="20"/>
          <w:lang w:eastAsia="pt-BR"/>
        </w:rPr>
        <w:t>DIRECTORS</w:t>
      </w:r>
    </w:p>
    <w:p w14:paraId="02C4E902" w14:textId="77777777" w:rsidR="00F8411C" w:rsidRPr="00A61E45" w:rsidRDefault="00F8411C" w:rsidP="00F8411C">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Bruno Alves do Nascimento</w:t>
      </w:r>
    </w:p>
    <w:p w14:paraId="572BA2A7" w14:textId="77777777" w:rsidR="00F8411C" w:rsidRPr="00FE6A9D" w:rsidRDefault="00F8411C" w:rsidP="00F8411C">
      <w:pPr>
        <w:keepNext/>
        <w:spacing w:line="240" w:lineRule="auto"/>
        <w:rPr>
          <w:rFonts w:ascii="Arial" w:eastAsia="Times New Roman" w:hAnsi="Arial" w:cs="Times New Roman"/>
          <w:snapToGrid w:val="0"/>
          <w:spacing w:val="-2"/>
          <w:sz w:val="18"/>
          <w:szCs w:val="18"/>
          <w:lang w:val="en-US" w:eastAsia="pt-BR"/>
        </w:rPr>
      </w:pPr>
      <w:r w:rsidRPr="00FE6A9D">
        <w:rPr>
          <w:rFonts w:ascii="Arial" w:eastAsia="Times New Roman" w:hAnsi="Arial" w:cs="Times New Roman"/>
          <w:snapToGrid w:val="0"/>
          <w:spacing w:val="-2"/>
          <w:sz w:val="18"/>
          <w:szCs w:val="18"/>
          <w:lang w:val="en-US" w:eastAsia="pt-BR"/>
        </w:rPr>
        <w:t>Marcelo Lopes Lourenço</w:t>
      </w:r>
    </w:p>
    <w:p w14:paraId="400BD1F6" w14:textId="77777777" w:rsidR="00F8411C" w:rsidRPr="00FE6A9D" w:rsidRDefault="00F8411C" w:rsidP="00F8411C">
      <w:pPr>
        <w:keepNext/>
        <w:spacing w:line="240" w:lineRule="auto"/>
        <w:rPr>
          <w:rFonts w:ascii="Arial" w:eastAsia="Times New Roman" w:hAnsi="Arial" w:cs="Times New Roman"/>
          <w:snapToGrid w:val="0"/>
          <w:spacing w:val="-2"/>
          <w:sz w:val="18"/>
          <w:szCs w:val="18"/>
          <w:lang w:val="en-US" w:eastAsia="pt-BR"/>
        </w:rPr>
      </w:pPr>
    </w:p>
    <w:p w14:paraId="2082AD6D" w14:textId="4AF86817" w:rsidR="00F8411C" w:rsidRPr="00FE6A9D" w:rsidRDefault="00F8411C" w:rsidP="00F8411C">
      <w:pPr>
        <w:spacing w:line="240" w:lineRule="auto"/>
        <w:rPr>
          <w:rFonts w:ascii="Arial" w:eastAsia="Times New Roman" w:hAnsi="Arial" w:cs="Times New Roman"/>
          <w:b/>
          <w:color w:val="1F3864" w:themeColor="accent1" w:themeShade="80"/>
          <w:spacing w:val="-2"/>
          <w:sz w:val="20"/>
          <w:szCs w:val="20"/>
          <w:lang w:val="en-US" w:eastAsia="pt-BR"/>
        </w:rPr>
      </w:pPr>
      <w:r w:rsidRPr="00FE6A9D">
        <w:rPr>
          <w:rFonts w:ascii="Arial" w:eastAsia="Times New Roman" w:hAnsi="Arial" w:cs="Times New Roman"/>
          <w:b/>
          <w:color w:val="1F3864" w:themeColor="accent1" w:themeShade="80"/>
          <w:spacing w:val="-2"/>
          <w:sz w:val="20"/>
          <w:szCs w:val="20"/>
          <w:lang w:val="en-US" w:eastAsia="pt-BR"/>
        </w:rPr>
        <w:t>BOARD OF DIRECTORS</w:t>
      </w:r>
    </w:p>
    <w:p w14:paraId="5043E705" w14:textId="77777777" w:rsidR="00F8411C" w:rsidRPr="00E0109D" w:rsidRDefault="00F8411C" w:rsidP="00F8411C">
      <w:pPr>
        <w:keepNext/>
        <w:spacing w:line="240" w:lineRule="auto"/>
        <w:rPr>
          <w:rFonts w:ascii="Arial" w:eastAsia="Times New Roman" w:hAnsi="Arial" w:cs="Times New Roman"/>
          <w:snapToGrid w:val="0"/>
          <w:spacing w:val="-2"/>
          <w:sz w:val="18"/>
          <w:szCs w:val="18"/>
          <w:lang w:eastAsia="pt-BR"/>
        </w:rPr>
      </w:pPr>
      <w:proofErr w:type="spellStart"/>
      <w:r w:rsidRPr="00A56A82">
        <w:rPr>
          <w:rFonts w:ascii="Arial" w:eastAsia="Times New Roman" w:hAnsi="Arial" w:cs="Times New Roman"/>
          <w:snapToGrid w:val="0"/>
          <w:spacing w:val="-2"/>
          <w:sz w:val="18"/>
          <w:szCs w:val="18"/>
          <w:lang w:eastAsia="pt-BR"/>
        </w:rPr>
        <w:t>Kamillo</w:t>
      </w:r>
      <w:proofErr w:type="spellEnd"/>
      <w:r w:rsidRPr="00A56A82">
        <w:rPr>
          <w:rFonts w:ascii="Arial" w:eastAsia="Times New Roman" w:hAnsi="Arial" w:cs="Times New Roman"/>
          <w:snapToGrid w:val="0"/>
          <w:spacing w:val="-2"/>
          <w:sz w:val="18"/>
          <w:szCs w:val="18"/>
          <w:lang w:eastAsia="pt-BR"/>
        </w:rPr>
        <w:t xml:space="preserve"> </w:t>
      </w:r>
      <w:proofErr w:type="spellStart"/>
      <w:r w:rsidRPr="00A56A82">
        <w:rPr>
          <w:rFonts w:ascii="Arial" w:eastAsia="Times New Roman" w:hAnsi="Arial" w:cs="Times New Roman"/>
          <w:snapToGrid w:val="0"/>
          <w:spacing w:val="-2"/>
          <w:sz w:val="18"/>
          <w:szCs w:val="18"/>
          <w:lang w:eastAsia="pt-BR"/>
        </w:rPr>
        <w:t>Tononi</w:t>
      </w:r>
      <w:proofErr w:type="spellEnd"/>
      <w:r w:rsidRPr="00A56A82">
        <w:rPr>
          <w:rFonts w:ascii="Arial" w:eastAsia="Times New Roman" w:hAnsi="Arial" w:cs="Times New Roman"/>
          <w:snapToGrid w:val="0"/>
          <w:spacing w:val="-2"/>
          <w:sz w:val="18"/>
          <w:szCs w:val="18"/>
          <w:lang w:eastAsia="pt-BR"/>
        </w:rPr>
        <w:t xml:space="preserve"> Oliveira</w:t>
      </w:r>
      <w:r>
        <w:rPr>
          <w:rFonts w:ascii="Arial" w:eastAsia="Times New Roman" w:hAnsi="Arial" w:cs="Times New Roman"/>
          <w:snapToGrid w:val="0"/>
          <w:spacing w:val="-2"/>
          <w:sz w:val="18"/>
          <w:szCs w:val="18"/>
          <w:lang w:eastAsia="pt-BR"/>
        </w:rPr>
        <w:t xml:space="preserve"> Silva</w:t>
      </w:r>
      <w:r w:rsidRPr="00E0109D">
        <w:rPr>
          <w:rFonts w:ascii="Arial" w:eastAsia="Times New Roman" w:hAnsi="Arial" w:cs="Times New Roman"/>
          <w:snapToGrid w:val="0"/>
          <w:spacing w:val="-2"/>
          <w:sz w:val="18"/>
          <w:szCs w:val="18"/>
          <w:lang w:eastAsia="pt-BR"/>
        </w:rPr>
        <w:t xml:space="preserve"> (Presidente)</w:t>
      </w:r>
    </w:p>
    <w:p w14:paraId="58027C0A" w14:textId="77777777" w:rsidR="00F8411C" w:rsidRPr="00E0109D" w:rsidRDefault="00F8411C" w:rsidP="00F8411C">
      <w:pPr>
        <w:keepNext/>
        <w:spacing w:line="240" w:lineRule="auto"/>
        <w:rPr>
          <w:rFonts w:ascii="Arial" w:eastAsia="Times New Roman" w:hAnsi="Arial" w:cs="Times New Roman"/>
          <w:snapToGrid w:val="0"/>
          <w:spacing w:val="-2"/>
          <w:sz w:val="18"/>
          <w:szCs w:val="18"/>
          <w:lang w:eastAsia="pt-BR"/>
        </w:rPr>
      </w:pPr>
      <w:r w:rsidRPr="00E0109D">
        <w:rPr>
          <w:rFonts w:ascii="Arial" w:eastAsia="Times New Roman" w:hAnsi="Arial" w:cs="Times New Roman"/>
          <w:snapToGrid w:val="0"/>
          <w:spacing w:val="-2"/>
          <w:sz w:val="18"/>
          <w:szCs w:val="18"/>
          <w:lang w:eastAsia="pt-BR"/>
        </w:rPr>
        <w:t>Daniel Alves Maria</w:t>
      </w:r>
    </w:p>
    <w:p w14:paraId="725D6193" w14:textId="77777777" w:rsidR="00F8411C" w:rsidRDefault="00F8411C" w:rsidP="00F8411C">
      <w:pPr>
        <w:keepNext/>
        <w:spacing w:line="240" w:lineRule="auto"/>
        <w:rPr>
          <w:rFonts w:ascii="Arial" w:hAnsi="Arial" w:cs="Arial"/>
          <w:sz w:val="18"/>
          <w:szCs w:val="18"/>
        </w:rPr>
      </w:pPr>
      <w:r w:rsidRPr="00E0109D">
        <w:rPr>
          <w:rFonts w:ascii="Arial" w:hAnsi="Arial" w:cs="Arial"/>
          <w:sz w:val="18"/>
          <w:szCs w:val="18"/>
        </w:rPr>
        <w:t>Gilberto Lourenço da Aparecida</w:t>
      </w:r>
    </w:p>
    <w:p w14:paraId="03752B5C" w14:textId="77777777" w:rsidR="00F8411C" w:rsidRDefault="00F8411C" w:rsidP="00F8411C">
      <w:pPr>
        <w:keepNext/>
        <w:spacing w:line="240" w:lineRule="auto"/>
        <w:rPr>
          <w:rFonts w:ascii="Arial" w:hAnsi="Arial" w:cs="Arial"/>
          <w:sz w:val="18"/>
          <w:szCs w:val="18"/>
        </w:rPr>
      </w:pPr>
      <w:r w:rsidRPr="00926F9F">
        <w:rPr>
          <w:rFonts w:ascii="Arial" w:hAnsi="Arial" w:cs="Arial"/>
          <w:sz w:val="18"/>
          <w:szCs w:val="18"/>
        </w:rPr>
        <w:t>Guilherme Santos Mello</w:t>
      </w:r>
    </w:p>
    <w:p w14:paraId="410D0BB7" w14:textId="77777777" w:rsidR="00F8411C" w:rsidRPr="00E0109D" w:rsidRDefault="00F8411C" w:rsidP="00F8411C">
      <w:pPr>
        <w:keepNext/>
        <w:spacing w:line="240" w:lineRule="auto"/>
        <w:rPr>
          <w:rFonts w:ascii="Arial" w:hAnsi="Arial" w:cs="Arial"/>
          <w:sz w:val="18"/>
          <w:szCs w:val="18"/>
        </w:rPr>
      </w:pPr>
      <w:r w:rsidRPr="00926F9F">
        <w:rPr>
          <w:rFonts w:ascii="Arial" w:hAnsi="Arial" w:cs="Arial"/>
          <w:sz w:val="18"/>
          <w:szCs w:val="18"/>
        </w:rPr>
        <w:t>Marcos Rogério de Souza</w:t>
      </w:r>
    </w:p>
    <w:p w14:paraId="2C87342A" w14:textId="77777777" w:rsidR="00F8411C" w:rsidRPr="00E0109D" w:rsidRDefault="00F8411C" w:rsidP="00F8411C">
      <w:pPr>
        <w:keepNext/>
        <w:spacing w:line="240" w:lineRule="auto"/>
        <w:rPr>
          <w:rFonts w:ascii="Arial" w:eastAsia="Times New Roman" w:hAnsi="Arial" w:cs="Times New Roman"/>
          <w:snapToGrid w:val="0"/>
          <w:spacing w:val="-2"/>
          <w:sz w:val="18"/>
          <w:szCs w:val="18"/>
          <w:lang w:eastAsia="pt-BR"/>
        </w:rPr>
      </w:pPr>
      <w:r w:rsidRPr="00E0109D">
        <w:rPr>
          <w:rFonts w:ascii="Arial" w:eastAsia="Times New Roman" w:hAnsi="Arial" w:cs="Times New Roman"/>
          <w:snapToGrid w:val="0"/>
          <w:spacing w:val="-2"/>
          <w:sz w:val="18"/>
          <w:szCs w:val="18"/>
          <w:lang w:eastAsia="pt-BR"/>
        </w:rPr>
        <w:t>Maria Carolina Ferreira Lacerda</w:t>
      </w:r>
    </w:p>
    <w:p w14:paraId="59E8EA13" w14:textId="77777777" w:rsidR="00F8411C" w:rsidRPr="00E0109D" w:rsidRDefault="00F8411C" w:rsidP="00F8411C">
      <w:pPr>
        <w:keepNext/>
        <w:spacing w:line="240" w:lineRule="auto"/>
        <w:rPr>
          <w:rFonts w:ascii="Arial" w:eastAsia="Times New Roman" w:hAnsi="Arial" w:cs="Times New Roman"/>
          <w:snapToGrid w:val="0"/>
          <w:spacing w:val="-2"/>
          <w:sz w:val="18"/>
          <w:szCs w:val="18"/>
          <w:lang w:eastAsia="pt-BR"/>
        </w:rPr>
      </w:pPr>
      <w:r>
        <w:rPr>
          <w:rFonts w:ascii="Arial" w:eastAsia="Times New Roman" w:hAnsi="Arial" w:cs="Times New Roman"/>
          <w:snapToGrid w:val="0"/>
          <w:spacing w:val="-2"/>
          <w:sz w:val="18"/>
          <w:szCs w:val="18"/>
          <w:lang w:eastAsia="pt-BR"/>
        </w:rPr>
        <w:t>R</w:t>
      </w:r>
      <w:r w:rsidRPr="00A61E45">
        <w:rPr>
          <w:rFonts w:ascii="Arial" w:eastAsia="Times New Roman" w:hAnsi="Arial" w:cs="Times New Roman"/>
          <w:snapToGrid w:val="0"/>
          <w:spacing w:val="-2"/>
          <w:sz w:val="18"/>
          <w:szCs w:val="18"/>
          <w:lang w:eastAsia="pt-BR"/>
        </w:rPr>
        <w:t>afael Augusto Sperendio</w:t>
      </w:r>
    </w:p>
    <w:p w14:paraId="5768CB4B" w14:textId="77777777" w:rsidR="00F8411C" w:rsidRPr="00A61E45" w:rsidRDefault="00F8411C" w:rsidP="00F8411C">
      <w:pPr>
        <w:keepNext/>
        <w:spacing w:line="240" w:lineRule="auto"/>
        <w:rPr>
          <w:rFonts w:ascii="Arial" w:eastAsia="Times New Roman" w:hAnsi="Arial" w:cs="Times New Roman"/>
          <w:snapToGrid w:val="0"/>
          <w:spacing w:val="-2"/>
          <w:sz w:val="18"/>
          <w:szCs w:val="24"/>
          <w:lang w:eastAsia="pt-BR"/>
        </w:rPr>
      </w:pPr>
    </w:p>
    <w:p w14:paraId="6A4BE7C4" w14:textId="6D66924D" w:rsidR="00F8411C" w:rsidRPr="00A61E45" w:rsidRDefault="00F8411C" w:rsidP="00F8411C">
      <w:pPr>
        <w:spacing w:line="240" w:lineRule="auto"/>
        <w:rPr>
          <w:rFonts w:ascii="Arial" w:eastAsia="Times New Roman" w:hAnsi="Arial" w:cs="Times New Roman"/>
          <w:b/>
          <w:color w:val="1F3864" w:themeColor="accent1" w:themeShade="80"/>
          <w:spacing w:val="-2"/>
          <w:sz w:val="20"/>
          <w:szCs w:val="20"/>
          <w:lang w:eastAsia="pt-BR"/>
        </w:rPr>
      </w:pPr>
      <w:r w:rsidRPr="00F8411C">
        <w:rPr>
          <w:rFonts w:ascii="Arial" w:eastAsia="Times New Roman" w:hAnsi="Arial" w:cs="Times New Roman"/>
          <w:b/>
          <w:color w:val="1F3864" w:themeColor="accent1" w:themeShade="80"/>
          <w:spacing w:val="-2"/>
          <w:sz w:val="20"/>
          <w:szCs w:val="20"/>
          <w:lang w:eastAsia="pt-BR"/>
        </w:rPr>
        <w:t>FISCAL COUNCIL</w:t>
      </w:r>
    </w:p>
    <w:p w14:paraId="7D073D24" w14:textId="77777777" w:rsidR="00F8411C" w:rsidRPr="00A61E45" w:rsidRDefault="00F8411C" w:rsidP="00F8411C">
      <w:pPr>
        <w:keepNext/>
        <w:spacing w:line="240" w:lineRule="auto"/>
        <w:rPr>
          <w:rFonts w:ascii="Arial" w:eastAsia="Times New Roman" w:hAnsi="Arial" w:cs="Times New Roman"/>
          <w:snapToGrid w:val="0"/>
          <w:spacing w:val="-2"/>
          <w:sz w:val="18"/>
          <w:szCs w:val="18"/>
          <w:lang w:eastAsia="pt-BR"/>
        </w:rPr>
      </w:pPr>
      <w:r>
        <w:rPr>
          <w:rFonts w:ascii="Arial" w:eastAsia="Times New Roman" w:hAnsi="Arial" w:cs="Times New Roman"/>
          <w:snapToGrid w:val="0"/>
          <w:spacing w:val="-2"/>
          <w:sz w:val="18"/>
          <w:szCs w:val="18"/>
          <w:lang w:eastAsia="pt-BR"/>
        </w:rPr>
        <w:t>Luciné</w:t>
      </w:r>
      <w:r w:rsidRPr="00A61E45">
        <w:rPr>
          <w:rFonts w:ascii="Arial" w:eastAsia="Times New Roman" w:hAnsi="Arial" w:cs="Times New Roman"/>
          <w:snapToGrid w:val="0"/>
          <w:spacing w:val="-2"/>
          <w:sz w:val="18"/>
          <w:szCs w:val="18"/>
          <w:lang w:eastAsia="pt-BR"/>
        </w:rPr>
        <w:t>ia Possar</w:t>
      </w:r>
    </w:p>
    <w:p w14:paraId="19C18059" w14:textId="77777777" w:rsidR="00F8411C" w:rsidRPr="00A61E45" w:rsidRDefault="00F8411C" w:rsidP="00F8411C">
      <w:pPr>
        <w:keepNext/>
        <w:spacing w:line="240" w:lineRule="auto"/>
        <w:rPr>
          <w:rFonts w:ascii="Arial" w:eastAsia="Times New Roman" w:hAnsi="Arial" w:cs="Times New Roman"/>
          <w:snapToGrid w:val="0"/>
          <w:spacing w:val="-2"/>
          <w:sz w:val="18"/>
          <w:szCs w:val="24"/>
          <w:lang w:eastAsia="pt-BR"/>
        </w:rPr>
      </w:pPr>
      <w:r w:rsidRPr="00A61E45">
        <w:rPr>
          <w:rFonts w:ascii="Arial" w:eastAsia="Times New Roman" w:hAnsi="Arial" w:cs="Times New Roman"/>
          <w:snapToGrid w:val="0"/>
          <w:spacing w:val="-2"/>
          <w:sz w:val="18"/>
          <w:szCs w:val="24"/>
          <w:lang w:eastAsia="pt-BR"/>
        </w:rPr>
        <w:t>Adriano Pereira de Paula</w:t>
      </w:r>
    </w:p>
    <w:p w14:paraId="2F6589F5" w14:textId="77777777" w:rsidR="00F8411C" w:rsidRPr="00FE6A9D" w:rsidRDefault="00F8411C" w:rsidP="00F8411C">
      <w:pPr>
        <w:keepNext/>
        <w:spacing w:line="240" w:lineRule="auto"/>
        <w:rPr>
          <w:rFonts w:ascii="Arial" w:eastAsia="Times New Roman" w:hAnsi="Arial" w:cs="Times New Roman"/>
          <w:snapToGrid w:val="0"/>
          <w:spacing w:val="-2"/>
          <w:sz w:val="18"/>
          <w:szCs w:val="18"/>
          <w:lang w:val="en-US" w:eastAsia="pt-BR"/>
        </w:rPr>
      </w:pPr>
      <w:r w:rsidRPr="00FE6A9D">
        <w:rPr>
          <w:rFonts w:ascii="Arial" w:eastAsia="Times New Roman" w:hAnsi="Arial" w:cs="Times New Roman"/>
          <w:snapToGrid w:val="0"/>
          <w:spacing w:val="-2"/>
          <w:sz w:val="18"/>
          <w:szCs w:val="18"/>
          <w:lang w:val="en-US" w:eastAsia="pt-BR"/>
        </w:rPr>
        <w:t>Francisco Olinto Velo Schmitt</w:t>
      </w:r>
    </w:p>
    <w:p w14:paraId="656A5B9C" w14:textId="77777777" w:rsidR="00F8411C" w:rsidRPr="00FE6A9D" w:rsidRDefault="00F8411C" w:rsidP="00F8411C">
      <w:pPr>
        <w:keepNext/>
        <w:spacing w:line="240" w:lineRule="auto"/>
        <w:rPr>
          <w:rFonts w:ascii="Arial" w:eastAsia="Times New Roman" w:hAnsi="Arial" w:cs="Times New Roman"/>
          <w:snapToGrid w:val="0"/>
          <w:spacing w:val="-2"/>
          <w:sz w:val="18"/>
          <w:szCs w:val="24"/>
          <w:lang w:val="en-US" w:eastAsia="pt-BR"/>
        </w:rPr>
      </w:pPr>
    </w:p>
    <w:p w14:paraId="3C49672F" w14:textId="524C3FF3" w:rsidR="00F8411C" w:rsidRPr="00FE6A9D" w:rsidRDefault="00F8411C" w:rsidP="00F8411C">
      <w:pPr>
        <w:spacing w:line="240" w:lineRule="auto"/>
        <w:rPr>
          <w:rFonts w:ascii="Arial" w:eastAsia="Times New Roman" w:hAnsi="Arial" w:cs="Times New Roman"/>
          <w:b/>
          <w:color w:val="1F3864" w:themeColor="accent1" w:themeShade="80"/>
          <w:spacing w:val="-2"/>
          <w:sz w:val="20"/>
          <w:szCs w:val="20"/>
          <w:lang w:val="en-US" w:eastAsia="pt-BR"/>
        </w:rPr>
      </w:pPr>
      <w:r w:rsidRPr="00FE6A9D">
        <w:rPr>
          <w:rFonts w:ascii="Arial" w:eastAsia="Times New Roman" w:hAnsi="Arial" w:cs="Times New Roman"/>
          <w:b/>
          <w:color w:val="1F3864" w:themeColor="accent1" w:themeShade="80"/>
          <w:spacing w:val="-2"/>
          <w:sz w:val="20"/>
          <w:szCs w:val="20"/>
          <w:lang w:val="en-US" w:eastAsia="pt-BR"/>
        </w:rPr>
        <w:t>AUDIT COMMITTEE</w:t>
      </w:r>
    </w:p>
    <w:p w14:paraId="6708450C" w14:textId="77777777" w:rsidR="00F8411C" w:rsidRPr="00A61E45" w:rsidRDefault="00F8411C" w:rsidP="00F8411C">
      <w:pPr>
        <w:keepNext/>
        <w:spacing w:line="240" w:lineRule="auto"/>
        <w:rPr>
          <w:rFonts w:ascii="Arial" w:hAnsi="Arial"/>
          <w:snapToGrid w:val="0"/>
          <w:sz w:val="18"/>
          <w:szCs w:val="18"/>
        </w:rPr>
      </w:pPr>
      <w:r w:rsidRPr="00A61E45">
        <w:rPr>
          <w:rFonts w:ascii="Arial" w:hAnsi="Arial"/>
          <w:snapToGrid w:val="0"/>
          <w:sz w:val="18"/>
          <w:szCs w:val="18"/>
        </w:rPr>
        <w:t>Luiz Claudio Moraes</w:t>
      </w:r>
    </w:p>
    <w:p w14:paraId="434DC86F" w14:textId="77777777" w:rsidR="00F8411C" w:rsidRPr="00A61E45" w:rsidRDefault="00F8411C" w:rsidP="00F8411C">
      <w:pPr>
        <w:keepNext/>
        <w:spacing w:line="240" w:lineRule="auto"/>
        <w:rPr>
          <w:rFonts w:ascii="Arial" w:hAnsi="Arial" w:cs="Arial"/>
          <w:sz w:val="18"/>
          <w:szCs w:val="18"/>
        </w:rPr>
      </w:pPr>
      <w:r w:rsidRPr="00A61E45">
        <w:rPr>
          <w:rFonts w:ascii="Arial" w:hAnsi="Arial" w:cs="Arial"/>
          <w:sz w:val="18"/>
          <w:szCs w:val="18"/>
        </w:rPr>
        <w:t>Artemio Bertholini</w:t>
      </w:r>
    </w:p>
    <w:p w14:paraId="1A0F1375" w14:textId="77777777" w:rsidR="00F8411C" w:rsidRPr="00A61E45" w:rsidRDefault="00F8411C" w:rsidP="00F8411C">
      <w:pPr>
        <w:keepNext/>
        <w:spacing w:line="240" w:lineRule="auto"/>
        <w:rPr>
          <w:rFonts w:ascii="Arial" w:hAnsi="Arial" w:cs="Arial"/>
          <w:sz w:val="18"/>
          <w:szCs w:val="18"/>
        </w:rPr>
      </w:pPr>
      <w:r w:rsidRPr="00A61E45">
        <w:rPr>
          <w:rFonts w:ascii="Arial" w:hAnsi="Arial" w:cs="Arial"/>
          <w:sz w:val="18"/>
          <w:szCs w:val="18"/>
        </w:rPr>
        <w:t>Gilberto Lourenço da Aparecida</w:t>
      </w:r>
    </w:p>
    <w:p w14:paraId="4F6A2DC5" w14:textId="77777777" w:rsidR="00F8411C" w:rsidRPr="00A61E45" w:rsidRDefault="00F8411C" w:rsidP="00F8411C">
      <w:pPr>
        <w:keepNext/>
        <w:spacing w:line="240" w:lineRule="auto"/>
        <w:rPr>
          <w:rFonts w:ascii="Arial" w:hAnsi="Arial" w:cs="Arial"/>
          <w:sz w:val="18"/>
          <w:szCs w:val="18"/>
        </w:rPr>
      </w:pPr>
      <w:r w:rsidRPr="00A61E45">
        <w:rPr>
          <w:rFonts w:ascii="Arial" w:hAnsi="Arial" w:cs="Arial"/>
          <w:sz w:val="18"/>
          <w:szCs w:val="18"/>
        </w:rPr>
        <w:t>Manoel Gimenes Ruy</w:t>
      </w:r>
    </w:p>
    <w:p w14:paraId="376AB63C" w14:textId="77777777" w:rsidR="00F8411C" w:rsidRPr="00A61E45" w:rsidRDefault="00F8411C" w:rsidP="00F8411C">
      <w:pPr>
        <w:keepNext/>
        <w:spacing w:line="240" w:lineRule="auto"/>
        <w:rPr>
          <w:rFonts w:ascii="Arial" w:hAnsi="Arial" w:cs="Arial"/>
          <w:sz w:val="18"/>
          <w:szCs w:val="18"/>
        </w:rPr>
      </w:pPr>
      <w:r w:rsidRPr="00A61E45">
        <w:rPr>
          <w:rFonts w:ascii="Arial" w:hAnsi="Arial" w:cs="Arial"/>
          <w:sz w:val="18"/>
          <w:szCs w:val="18"/>
        </w:rPr>
        <w:t>Roberto Lamb</w:t>
      </w:r>
    </w:p>
    <w:p w14:paraId="13DDE335" w14:textId="77777777" w:rsidR="00F8411C" w:rsidRPr="00A61E45" w:rsidRDefault="00F8411C" w:rsidP="00F8411C">
      <w:pPr>
        <w:keepNext/>
        <w:spacing w:line="240" w:lineRule="auto"/>
        <w:rPr>
          <w:rFonts w:ascii="Arial" w:eastAsia="Times New Roman" w:hAnsi="Arial" w:cs="Times New Roman"/>
          <w:snapToGrid w:val="0"/>
          <w:spacing w:val="-2"/>
          <w:sz w:val="18"/>
          <w:szCs w:val="18"/>
          <w:lang w:eastAsia="pt-BR"/>
        </w:rPr>
      </w:pPr>
    </w:p>
    <w:p w14:paraId="42621FB3" w14:textId="24FD47EF" w:rsidR="00F8411C" w:rsidRPr="00A61E45" w:rsidRDefault="00F8411C" w:rsidP="00F8411C">
      <w:pPr>
        <w:spacing w:line="240" w:lineRule="auto"/>
        <w:rPr>
          <w:rFonts w:ascii="Arial" w:eastAsia="Times New Roman" w:hAnsi="Arial" w:cs="Times New Roman"/>
          <w:b/>
          <w:color w:val="1F3864" w:themeColor="accent1" w:themeShade="80"/>
          <w:spacing w:val="-2"/>
          <w:sz w:val="20"/>
          <w:szCs w:val="20"/>
          <w:lang w:eastAsia="pt-BR"/>
        </w:rPr>
      </w:pPr>
      <w:r w:rsidRPr="00F8411C">
        <w:rPr>
          <w:rFonts w:ascii="Arial" w:eastAsia="Times New Roman" w:hAnsi="Arial" w:cs="Times New Roman"/>
          <w:b/>
          <w:color w:val="1F3864" w:themeColor="accent1" w:themeShade="80"/>
          <w:spacing w:val="-2"/>
          <w:sz w:val="20"/>
          <w:szCs w:val="20"/>
          <w:lang w:eastAsia="pt-BR"/>
        </w:rPr>
        <w:t>ACCOUNTANT</w:t>
      </w:r>
    </w:p>
    <w:p w14:paraId="4966FFC0" w14:textId="77777777" w:rsidR="00F8411C" w:rsidRPr="00A61E45" w:rsidRDefault="00F8411C" w:rsidP="00F8411C">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Pedro Kiefer Braga</w:t>
      </w:r>
    </w:p>
    <w:p w14:paraId="0F6E4DE8" w14:textId="77777777" w:rsidR="00F8411C" w:rsidRPr="00A61E45" w:rsidRDefault="00F8411C" w:rsidP="00F8411C">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CRC-DF 020.786/O-0</w:t>
      </w:r>
    </w:p>
    <w:p w14:paraId="15AF7901" w14:textId="77777777" w:rsidR="00F8411C" w:rsidRPr="00F142A8" w:rsidRDefault="00F8411C" w:rsidP="00F8411C">
      <w:pPr>
        <w:pStyle w:val="05-Textonormal"/>
        <w:keepNext/>
        <w:spacing w:before="0" w:after="200" w:line="240" w:lineRule="auto"/>
        <w:jc w:val="left"/>
        <w:rPr>
          <w:rFonts w:cs="Arial"/>
          <w:sz w:val="20"/>
          <w:szCs w:val="20"/>
        </w:rPr>
      </w:pPr>
      <w:r w:rsidRPr="00A61E45">
        <w:rPr>
          <w:snapToGrid w:val="0"/>
        </w:rPr>
        <w:t>CPF 027.782.029-43</w:t>
      </w:r>
    </w:p>
    <w:p w14:paraId="265FDD6B" w14:textId="01D35A30" w:rsidR="00AF3607" w:rsidRPr="00FE6A9D" w:rsidRDefault="00AF3607" w:rsidP="00AF3607">
      <w:pPr>
        <w:pStyle w:val="05-Textonormal"/>
        <w:keepNext/>
        <w:spacing w:before="0" w:after="200" w:line="240" w:lineRule="auto"/>
        <w:jc w:val="left"/>
        <w:rPr>
          <w:rFonts w:cs="Arial"/>
          <w:sz w:val="20"/>
          <w:szCs w:val="20"/>
        </w:rPr>
      </w:pPr>
    </w:p>
    <w:p w14:paraId="24378E99" w14:textId="2B4F029E" w:rsidR="00AF3607" w:rsidRPr="00FE6A9D" w:rsidRDefault="00AF3607" w:rsidP="00AF3607">
      <w:pPr>
        <w:pStyle w:val="05-Textonormal"/>
        <w:keepNext/>
        <w:spacing w:before="0" w:after="200" w:line="240" w:lineRule="auto"/>
        <w:jc w:val="left"/>
        <w:rPr>
          <w:rFonts w:cs="Arial"/>
        </w:rPr>
      </w:pPr>
    </w:p>
    <w:sectPr w:rsidR="00AF3607" w:rsidRPr="00FE6A9D" w:rsidSect="009A10F0">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A63A0" w14:textId="77777777" w:rsidR="00C71E5D" w:rsidRDefault="00C71E5D" w:rsidP="00347240">
      <w:pPr>
        <w:spacing w:after="0" w:line="240" w:lineRule="auto"/>
      </w:pPr>
      <w:r>
        <w:separator/>
      </w:r>
    </w:p>
  </w:endnote>
  <w:endnote w:type="continuationSeparator" w:id="0">
    <w:p w14:paraId="7D4D11FC" w14:textId="77777777" w:rsidR="00C71E5D" w:rsidRDefault="00C71E5D" w:rsidP="00347240">
      <w:pPr>
        <w:spacing w:after="0" w:line="240" w:lineRule="auto"/>
      </w:pPr>
      <w:r>
        <w:continuationSeparator/>
      </w:r>
    </w:p>
  </w:endnote>
  <w:endnote w:type="continuationNotice" w:id="1">
    <w:p w14:paraId="79993E91" w14:textId="77777777" w:rsidR="00C71E5D" w:rsidRDefault="00C71E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BancoDoBrasil Textos Light">
    <w:panose1 w:val="00000400000000000000"/>
    <w:charset w:val="00"/>
    <w:family w:val="auto"/>
    <w:pitch w:val="variable"/>
    <w:sig w:usb0="00000003" w:usb1="00000001" w:usb2="00000000" w:usb3="00000000" w:csb0="00000001" w:csb1="00000000"/>
  </w:font>
  <w:font w:name="BancoDoBrasil Titulos Medium">
    <w:panose1 w:val="00000600000000000000"/>
    <w:charset w:val="00"/>
    <w:family w:val="auto"/>
    <w:pitch w:val="variable"/>
    <w:sig w:usb0="00000003" w:usb1="00000001"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ncoDoBrasil Textos">
    <w:panose1 w:val="00000500000000000000"/>
    <w:charset w:val="00"/>
    <w:family w:val="auto"/>
    <w:pitch w:val="variable"/>
    <w:sig w:usb0="00000003"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671880"/>
      <w:docPartObj>
        <w:docPartGallery w:val="Page Numbers (Bottom of Page)"/>
        <w:docPartUnique/>
      </w:docPartObj>
    </w:sdtPr>
    <w:sdtEndPr/>
    <w:sdtContent>
      <w:p w14:paraId="30E0D7B9" w14:textId="18277BBD" w:rsidR="00EA20F9" w:rsidRDefault="00EA20F9">
        <w:pPr>
          <w:pStyle w:val="Rodap"/>
          <w:jc w:val="right"/>
        </w:pPr>
        <w:r>
          <w:fldChar w:fldCharType="begin"/>
        </w:r>
        <w:r>
          <w:instrText>PAGE   \* MERGEFORMAT</w:instrText>
        </w:r>
        <w:r>
          <w:fldChar w:fldCharType="separate"/>
        </w:r>
        <w:r>
          <w:t>2</w:t>
        </w:r>
        <w:r>
          <w:fldChar w:fldCharType="end"/>
        </w:r>
      </w:p>
    </w:sdtContent>
  </w:sdt>
  <w:p w14:paraId="62D07B8C" w14:textId="17E001D7" w:rsidR="0068252F" w:rsidRDefault="0068252F" w:rsidP="00E973EB">
    <w:pPr>
      <w:pStyle w:val="Rodap"/>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90A5A" w14:textId="11FDB6BF" w:rsidR="001B6225" w:rsidRDefault="004E0599">
    <w:pPr>
      <w:pStyle w:val="Rodap"/>
      <w:jc w:val="right"/>
    </w:pPr>
    <w:sdt>
      <w:sdtPr>
        <w:id w:val="730350718"/>
        <w:docPartObj>
          <w:docPartGallery w:val="Page Numbers (Bottom of Page)"/>
          <w:docPartUnique/>
        </w:docPartObj>
      </w:sdtPr>
      <w:sdtEndPr/>
      <w:sdtContent>
        <w:r w:rsidR="001B6225">
          <w:fldChar w:fldCharType="begin"/>
        </w:r>
        <w:r w:rsidR="001B6225">
          <w:instrText>PAGE   \* MERGEFORMAT</w:instrText>
        </w:r>
        <w:r w:rsidR="001B6225">
          <w:fldChar w:fldCharType="separate"/>
        </w:r>
        <w:r w:rsidR="00565C36">
          <w:rPr>
            <w:noProof/>
          </w:rPr>
          <w:t>15</w:t>
        </w:r>
        <w:r w:rsidR="001B6225">
          <w:fldChar w:fldCharType="end"/>
        </w:r>
      </w:sdtContent>
    </w:sdt>
  </w:p>
  <w:p w14:paraId="10AAF643" w14:textId="77777777" w:rsidR="001B6225" w:rsidRPr="00663A9A" w:rsidRDefault="001B6225" w:rsidP="00663A9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1516937"/>
      <w:docPartObj>
        <w:docPartGallery w:val="Page Numbers (Bottom of Page)"/>
        <w:docPartUnique/>
      </w:docPartObj>
    </w:sdtPr>
    <w:sdtEndPr/>
    <w:sdtContent>
      <w:p w14:paraId="7BAC1025" w14:textId="38D9E0A3" w:rsidR="00DE0F01" w:rsidRDefault="00DE0F01">
        <w:pPr>
          <w:pStyle w:val="Rodap"/>
          <w:jc w:val="right"/>
        </w:pPr>
        <w:r>
          <w:fldChar w:fldCharType="begin"/>
        </w:r>
        <w:r>
          <w:instrText>PAGE   \* MERGEFORMAT</w:instrText>
        </w:r>
        <w:r>
          <w:fldChar w:fldCharType="separate"/>
        </w:r>
        <w:r w:rsidR="00565C36">
          <w:rPr>
            <w:noProof/>
          </w:rPr>
          <w:t>18</w:t>
        </w:r>
        <w:r>
          <w:fldChar w:fldCharType="end"/>
        </w:r>
      </w:p>
    </w:sdtContent>
  </w:sdt>
  <w:p w14:paraId="75DB01E1" w14:textId="4EA79D87" w:rsidR="00230C18" w:rsidRDefault="00230C18">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1297402"/>
      <w:docPartObj>
        <w:docPartGallery w:val="Page Numbers (Bottom of Page)"/>
        <w:docPartUnique/>
      </w:docPartObj>
    </w:sdtPr>
    <w:sdtEndPr/>
    <w:sdtContent>
      <w:p w14:paraId="3DD8C271" w14:textId="2811F470" w:rsidR="00EA20F9" w:rsidRDefault="00EA20F9">
        <w:pPr>
          <w:pStyle w:val="Rodap"/>
          <w:jc w:val="right"/>
        </w:pPr>
        <w:r>
          <w:fldChar w:fldCharType="begin"/>
        </w:r>
        <w:r>
          <w:instrText>PAGE   \* MERGEFORMAT</w:instrText>
        </w:r>
        <w:r>
          <w:fldChar w:fldCharType="separate"/>
        </w:r>
        <w:r>
          <w:t>2</w:t>
        </w:r>
        <w:r>
          <w:fldChar w:fldCharType="end"/>
        </w:r>
      </w:p>
    </w:sdtContent>
  </w:sdt>
  <w:p w14:paraId="115EEB02" w14:textId="77777777" w:rsidR="007562B1" w:rsidRDefault="007562B1">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645941"/>
      <w:docPartObj>
        <w:docPartGallery w:val="Page Numbers (Bottom of Page)"/>
        <w:docPartUnique/>
      </w:docPartObj>
    </w:sdtPr>
    <w:sdtEndPr/>
    <w:sdtContent>
      <w:p w14:paraId="0851F555" w14:textId="7D360B64" w:rsidR="007562B1" w:rsidRDefault="007562B1">
        <w:pPr>
          <w:pStyle w:val="Rodap"/>
          <w:jc w:val="right"/>
        </w:pPr>
        <w:r>
          <w:fldChar w:fldCharType="begin"/>
        </w:r>
        <w:r>
          <w:instrText>PAGE   \* MERGEFORMAT</w:instrText>
        </w:r>
        <w:r>
          <w:fldChar w:fldCharType="separate"/>
        </w:r>
        <w:r w:rsidR="00565C36">
          <w:rPr>
            <w:noProof/>
          </w:rPr>
          <w:t>37</w:t>
        </w:r>
        <w:r>
          <w:fldChar w:fldCharType="end"/>
        </w:r>
      </w:p>
    </w:sdtContent>
  </w:sdt>
  <w:p w14:paraId="4B3D7793" w14:textId="77777777" w:rsidR="007562B1" w:rsidRDefault="007562B1">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692218"/>
      <w:docPartObj>
        <w:docPartGallery w:val="Page Numbers (Bottom of Page)"/>
        <w:docPartUnique/>
      </w:docPartObj>
    </w:sdtPr>
    <w:sdtEndPr/>
    <w:sdtContent>
      <w:p w14:paraId="5000463E" w14:textId="2934F0DE" w:rsidR="007447C0" w:rsidRDefault="007447C0">
        <w:pPr>
          <w:pStyle w:val="Rodap"/>
          <w:jc w:val="right"/>
        </w:pPr>
        <w:r>
          <w:fldChar w:fldCharType="begin"/>
        </w:r>
        <w:r>
          <w:instrText>PAGE   \* MERGEFORMAT</w:instrText>
        </w:r>
        <w:r>
          <w:fldChar w:fldCharType="separate"/>
        </w:r>
        <w:r w:rsidR="00565C36">
          <w:rPr>
            <w:noProof/>
          </w:rPr>
          <w:t>69</w:t>
        </w:r>
        <w:r>
          <w:fldChar w:fldCharType="end"/>
        </w:r>
      </w:p>
    </w:sdtContent>
  </w:sdt>
  <w:p w14:paraId="35939882" w14:textId="77777777" w:rsidR="007447C0" w:rsidRDefault="007447C0">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BDCD7" w14:textId="732A3E0E" w:rsidR="00E17777" w:rsidRDefault="00E17777">
    <w:pPr>
      <w:pStyle w:val="Rodap"/>
      <w:jc w:val="right"/>
    </w:pPr>
  </w:p>
  <w:p w14:paraId="76B41C10" w14:textId="77777777" w:rsidR="00E17777" w:rsidRDefault="00E17777">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E8C10" w14:textId="77777777" w:rsidR="00E17777" w:rsidRPr="0035088E" w:rsidRDefault="00E17777" w:rsidP="0035088E">
    <w:pPr>
      <w:pStyle w:val="Rodap"/>
      <w:tabs>
        <w:tab w:val="clear" w:pos="4252"/>
        <w:tab w:val="clear" w:pos="8504"/>
        <w:tab w:val="right" w:pos="9638"/>
      </w:tabs>
      <w:rPr>
        <w:rFonts w:cs="Calibri"/>
        <w:sz w:val="18"/>
      </w:rPr>
    </w:pPr>
    <w:r w:rsidRPr="0035088E">
      <w:rPr>
        <w:rFonts w:cs="Calibri"/>
        <w:sz w:val="18"/>
      </w:rPr>
      <w:t>© 2024. Para mais informações, contate a Deloitte Global.</w:t>
    </w:r>
    <w:r w:rsidRPr="0035088E">
      <w:rPr>
        <w:rFonts w:cs="Calibri"/>
        <w:sz w:val="18"/>
      </w:rPr>
      <w:tab/>
    </w:r>
    <w:r w:rsidRPr="0035088E">
      <w:rPr>
        <w:rFonts w:cs="Calibri"/>
        <w:sz w:val="20"/>
      </w:rPr>
      <w:fldChar w:fldCharType="begin"/>
    </w:r>
    <w:r w:rsidRPr="0035088E">
      <w:rPr>
        <w:rFonts w:cs="Calibri"/>
        <w:sz w:val="20"/>
      </w:rPr>
      <w:instrText xml:space="preserve"> PAGE  \* Arabic  \* MERGEFORMAT </w:instrText>
    </w:r>
    <w:r w:rsidRPr="0035088E">
      <w:rPr>
        <w:rFonts w:cs="Calibri"/>
        <w:sz w:val="20"/>
      </w:rPr>
      <w:fldChar w:fldCharType="separate"/>
    </w:r>
    <w:r w:rsidRPr="0035088E">
      <w:rPr>
        <w:rFonts w:cs="Calibri"/>
        <w:noProof/>
        <w:sz w:val="20"/>
      </w:rPr>
      <w:t>5</w:t>
    </w:r>
    <w:r w:rsidRPr="0035088E">
      <w:rPr>
        <w:rFonts w:cs="Calibri"/>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CF53C" w14:textId="77777777" w:rsidR="00E17777" w:rsidRPr="0035088E" w:rsidRDefault="00E17777" w:rsidP="0035088E">
    <w:pPr>
      <w:pStyle w:val="Rodap"/>
      <w:tabs>
        <w:tab w:val="clear" w:pos="4252"/>
        <w:tab w:val="clear" w:pos="8504"/>
        <w:tab w:val="right" w:pos="9638"/>
      </w:tabs>
      <w:rPr>
        <w:rFonts w:cs="Calibri"/>
        <w:sz w:val="18"/>
      </w:rPr>
    </w:pPr>
    <w:r w:rsidRPr="0035088E">
      <w:rPr>
        <w:rFonts w:cs="Calibri"/>
        <w:sz w:val="18"/>
      </w:rPr>
      <w:t>© 2024. Para mais informações, contate a Deloitte Global.</w:t>
    </w:r>
    <w:r w:rsidRPr="0035088E">
      <w:rPr>
        <w:rFonts w:cs="Calibri"/>
        <w:sz w:val="18"/>
      </w:rPr>
      <w:tab/>
    </w:r>
    <w:r w:rsidRPr="0035088E">
      <w:rPr>
        <w:rFonts w:cs="Calibri"/>
        <w:sz w:val="20"/>
      </w:rPr>
      <w:fldChar w:fldCharType="begin"/>
    </w:r>
    <w:r w:rsidRPr="0035088E">
      <w:rPr>
        <w:rFonts w:cs="Calibri"/>
        <w:sz w:val="20"/>
      </w:rPr>
      <w:instrText xml:space="preserve"> PAGE  \* Arabic  \* MERGEFORMAT </w:instrText>
    </w:r>
    <w:r w:rsidRPr="0035088E">
      <w:rPr>
        <w:rFonts w:cs="Calibri"/>
        <w:sz w:val="20"/>
      </w:rPr>
      <w:fldChar w:fldCharType="separate"/>
    </w:r>
    <w:r w:rsidRPr="0035088E">
      <w:rPr>
        <w:rFonts w:cs="Calibri"/>
        <w:noProof/>
        <w:sz w:val="20"/>
      </w:rPr>
      <w:t>4</w:t>
    </w:r>
    <w:r w:rsidRPr="0035088E">
      <w:rPr>
        <w:rFonts w:cs="Calibri"/>
        <w:sz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A7C65" w14:textId="77777777" w:rsidR="00E17777" w:rsidRPr="00886B0D" w:rsidRDefault="00E17777" w:rsidP="00886B0D">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319F9" w14:textId="77777777" w:rsidR="00E17777" w:rsidRDefault="00E17777" w:rsidP="00942AD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47F77" w14:textId="77777777" w:rsidR="00C71E5D" w:rsidRDefault="00C71E5D" w:rsidP="00347240">
      <w:pPr>
        <w:spacing w:after="0" w:line="240" w:lineRule="auto"/>
      </w:pPr>
      <w:r>
        <w:separator/>
      </w:r>
    </w:p>
  </w:footnote>
  <w:footnote w:type="continuationSeparator" w:id="0">
    <w:p w14:paraId="0B0A20FC" w14:textId="77777777" w:rsidR="00C71E5D" w:rsidRDefault="00C71E5D" w:rsidP="00347240">
      <w:pPr>
        <w:spacing w:after="0" w:line="240" w:lineRule="auto"/>
      </w:pPr>
      <w:r>
        <w:continuationSeparator/>
      </w:r>
    </w:p>
  </w:footnote>
  <w:footnote w:type="continuationNotice" w:id="1">
    <w:p w14:paraId="7D1EE42E" w14:textId="77777777" w:rsidR="00C71E5D" w:rsidRDefault="00C71E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C1591" w14:textId="77777777" w:rsidR="0068252F" w:rsidRDefault="0068252F">
    <w:pPr>
      <w:pStyle w:val="Cabealho"/>
    </w:pPr>
    <w:r>
      <w:rPr>
        <w:noProof/>
        <w:lang w:eastAsia="pt-BR"/>
      </w:rPr>
      <mc:AlternateContent>
        <mc:Choice Requires="wps">
          <w:drawing>
            <wp:anchor distT="0" distB="0" distL="114300" distR="114300" simplePos="0" relativeHeight="251657216" behindDoc="0" locked="0" layoutInCell="0" allowOverlap="1" wp14:anchorId="46F918A0" wp14:editId="3DA8C8E0">
              <wp:simplePos x="0" y="0"/>
              <wp:positionH relativeFrom="page">
                <wp:posOffset>0</wp:posOffset>
              </wp:positionH>
              <wp:positionV relativeFrom="page">
                <wp:posOffset>190500</wp:posOffset>
              </wp:positionV>
              <wp:extent cx="7560310" cy="266700"/>
              <wp:effectExtent l="0" t="0" r="0" b="0"/>
              <wp:wrapNone/>
              <wp:docPr id="31" name="Caixa de Texto 31"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2F01F6" w14:textId="77777777" w:rsidR="0068252F" w:rsidRPr="00F10B26" w:rsidRDefault="0068252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6F918A0" id="_x0000_t202" coordsize="21600,21600" o:spt="202" path="m,l,21600r21600,l21600,xe">
              <v:stroke joinstyle="miter"/>
              <v:path gradientshapeok="t" o:connecttype="rect"/>
            </v:shapetype>
            <v:shape id="Caixa de Texto 31" o:spid="_x0000_s1028" type="#_x0000_t202" alt="{&quot;HashCode&quot;:-1487292391,&quot;Height&quot;:841.0,&quot;Width&quot;:595.0,&quot;Placement&quot;:&quot;Header&quot;,&quot;Index&quot;:&quot;OddAndEven&quot;,&quot;Section&quot;:1,&quot;Top&quot;:0.0,&quot;Left&quot;:0.0}" style="position:absolute;margin-left:0;margin-top:15pt;width:595.3pt;height:2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5E2F01F6" w14:textId="77777777" w:rsidR="0068252F" w:rsidRPr="00F10B26" w:rsidRDefault="0068252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1180" w14:textId="3574DDC6" w:rsidR="0068252F" w:rsidRDefault="008E65B8">
    <w:pPr>
      <w:pStyle w:val="Cabealho"/>
    </w:pPr>
    <w:r w:rsidRPr="0095120B">
      <w:rPr>
        <w:noProof/>
        <w:lang w:eastAsia="pt-BR"/>
      </w:rPr>
      <w:drawing>
        <wp:anchor distT="0" distB="0" distL="114300" distR="114300" simplePos="0" relativeHeight="251657246" behindDoc="0" locked="0" layoutInCell="1" allowOverlap="1" wp14:anchorId="293A8530" wp14:editId="50175DE6">
          <wp:simplePos x="0" y="0"/>
          <wp:positionH relativeFrom="margin">
            <wp:posOffset>-465455</wp:posOffset>
          </wp:positionH>
          <wp:positionV relativeFrom="paragraph">
            <wp:posOffset>-352264</wp:posOffset>
          </wp:positionV>
          <wp:extent cx="942975" cy="193040"/>
          <wp:effectExtent l="0" t="0" r="9525" b="0"/>
          <wp:wrapNone/>
          <wp:docPr id="1581602450" name="Imagem 1581602450"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003925E1" w:rsidRPr="0095120B">
      <w:rPr>
        <w:noProof/>
        <w:lang w:eastAsia="pt-BR"/>
      </w:rPr>
      <mc:AlternateContent>
        <mc:Choice Requires="wps">
          <w:drawing>
            <wp:anchor distT="0" distB="0" distL="114300" distR="114300" simplePos="0" relativeHeight="251657222" behindDoc="0" locked="0" layoutInCell="1" allowOverlap="1" wp14:anchorId="09227541" wp14:editId="6D3E6E9B">
              <wp:simplePos x="0" y="0"/>
              <wp:positionH relativeFrom="column">
                <wp:posOffset>2662773</wp:posOffset>
              </wp:positionH>
              <wp:positionV relativeFrom="paragraph">
                <wp:posOffset>-468933</wp:posOffset>
              </wp:positionV>
              <wp:extent cx="3930015" cy="457200"/>
              <wp:effectExtent l="0" t="0" r="0" b="0"/>
              <wp:wrapNone/>
              <wp:docPr id="32" name="Caixa de Texto 32"/>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342AEE28" w14:textId="77777777" w:rsidR="0007301F" w:rsidRPr="00030AE6" w:rsidRDefault="0007301F" w:rsidP="0007301F">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3925E1" w:rsidRPr="00030AE6" w:rsidRDefault="003925E1"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227541" id="_x0000_t202" coordsize="21600,21600" o:spt="202" path="m,l,21600r21600,l21600,xe">
              <v:stroke joinstyle="miter"/>
              <v:path gradientshapeok="t" o:connecttype="rect"/>
            </v:shapetype>
            <v:shape id="Caixa de Texto 32" o:spid="_x0000_s1029" type="#_x0000_t202" style="position:absolute;margin-left:209.65pt;margin-top:-36.9pt;width:309.45pt;height:36pt;z-index:251657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d5dFw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" filled="f" stroked="f" strokeweight=".5pt">
              <v:textbox>
                <w:txbxContent>
                  <w:p w14:paraId="342AEE28" w14:textId="77777777" w:rsidR="0007301F" w:rsidRPr="00030AE6" w:rsidRDefault="0007301F" w:rsidP="0007301F">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3925E1" w:rsidRPr="00030AE6" w:rsidRDefault="003925E1" w:rsidP="003925E1">
                    <w:pPr>
                      <w:rPr>
                        <w:rFonts w:ascii="Arial" w:hAnsi="Arial" w:cs="Arial"/>
                        <w:sz w:val="20"/>
                        <w:szCs w:val="20"/>
                      </w:rPr>
                    </w:pPr>
                  </w:p>
                </w:txbxContent>
              </v:textbox>
            </v:shape>
          </w:pict>
        </mc:Fallback>
      </mc:AlternateContent>
    </w:r>
    <w:r w:rsidR="0068252F" w:rsidRPr="0069353A">
      <w:rPr>
        <w:noProof/>
        <w:sz w:val="20"/>
        <w:szCs w:val="20"/>
        <w:lang w:eastAsia="pt-BR"/>
      </w:rPr>
      <mc:AlternateContent>
        <mc:Choice Requires="wps">
          <w:drawing>
            <wp:anchor distT="0" distB="0" distL="114300" distR="114300" simplePos="0" relativeHeight="251657219" behindDoc="1" locked="0" layoutInCell="1" allowOverlap="1" wp14:anchorId="39C791C0" wp14:editId="2B0FCC07">
              <wp:simplePos x="0" y="0"/>
              <wp:positionH relativeFrom="page">
                <wp:posOffset>0</wp:posOffset>
              </wp:positionH>
              <wp:positionV relativeFrom="paragraph">
                <wp:posOffset>-588010</wp:posOffset>
              </wp:positionV>
              <wp:extent cx="7553325" cy="623570"/>
              <wp:effectExtent l="0" t="0" r="9525" b="5080"/>
              <wp:wrapThrough wrapText="bothSides">
                <wp:wrapPolygon edited="0">
                  <wp:start x="0" y="0"/>
                  <wp:lineTo x="0" y="21116"/>
                  <wp:lineTo x="21573" y="21116"/>
                  <wp:lineTo x="21573" y="0"/>
                  <wp:lineTo x="0" y="0"/>
                </wp:wrapPolygon>
              </wp:wrapThrough>
              <wp:docPr id="1" name="Retângulo 1"/>
              <wp:cNvGraphicFramePr/>
              <a:graphic xmlns:a="http://schemas.openxmlformats.org/drawingml/2006/main">
                <a:graphicData uri="http://schemas.microsoft.com/office/word/2010/wordprocessingShape">
                  <wps:wsp>
                    <wps:cNvSpPr/>
                    <wps:spPr>
                      <a:xfrm>
                        <a:off x="0" y="0"/>
                        <a:ext cx="7553325"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3C3B8" id="Retângulo 1" o:spid="_x0000_s1026" style="position:absolute;margin-left:0;margin-top:-46.3pt;width:594.75pt;height:49.1pt;z-index:-251659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" fillcolor="#002d4b" stroked="f" strokeweight="1pt">
              <w10:wrap type="through" anchorx="page"/>
            </v:rect>
          </w:pict>
        </mc:Fallback>
      </mc:AlternateContent>
    </w:r>
    <w:r w:rsidR="0068252F"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20" behindDoc="0" locked="0" layoutInCell="1" allowOverlap="1" wp14:anchorId="1D25935A" wp14:editId="1812F007">
              <wp:simplePos x="0" y="0"/>
              <wp:positionH relativeFrom="page">
                <wp:posOffset>-175260</wp:posOffset>
              </wp:positionH>
              <wp:positionV relativeFrom="paragraph">
                <wp:posOffset>33020</wp:posOffset>
              </wp:positionV>
              <wp:extent cx="9144000" cy="53340"/>
              <wp:effectExtent l="0" t="0" r="0" b="3810"/>
              <wp:wrapNone/>
              <wp:docPr id="2" name="Retângulo 2"/>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w="12700" cap="flat" cmpd="sng" algn="ctr">
                        <a:noFill/>
                        <a:prstDash val="solid"/>
                        <a:miter lim="800000"/>
                      </a:ln>
                      <a:effectLst/>
                    </wps:spPr>
                    <wps:bodyPr anchor="ctr"/>
                  </wps:wsp>
                </a:graphicData>
              </a:graphic>
            </wp:anchor>
          </w:drawing>
        </mc:Choice>
        <mc:Fallback>
          <w:pict>
            <v:rect w14:anchorId="5FA5E3B6" id="Retângulo 2" o:spid="_x0000_s1026" style="position:absolute;margin-left:-13.8pt;margin-top:2.6pt;width:10in;height:4.2pt;z-index:25165722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" fillcolor="#f5e500"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592D5" w14:textId="37E37AF6" w:rsidR="0068252F" w:rsidRPr="00147488" w:rsidRDefault="00CA4BDA" w:rsidP="006F192E">
    <w:pPr>
      <w:pStyle w:val="Cabealho"/>
      <w:tabs>
        <w:tab w:val="clear" w:pos="4252"/>
        <w:tab w:val="clear" w:pos="8504"/>
        <w:tab w:val="left" w:pos="5625"/>
      </w:tabs>
    </w:pPr>
    <w:r w:rsidRPr="0069353A">
      <w:rPr>
        <w:noProof/>
        <w:sz w:val="20"/>
        <w:szCs w:val="20"/>
        <w:lang w:eastAsia="pt-BR"/>
      </w:rPr>
      <mc:AlternateContent>
        <mc:Choice Requires="wps">
          <w:drawing>
            <wp:anchor distT="0" distB="0" distL="114300" distR="114300" simplePos="0" relativeHeight="251657217" behindDoc="1" locked="0" layoutInCell="1" allowOverlap="1" wp14:anchorId="4DD2D684" wp14:editId="0F2F11DE">
              <wp:simplePos x="0" y="0"/>
              <wp:positionH relativeFrom="page">
                <wp:align>left</wp:align>
              </wp:positionH>
              <wp:positionV relativeFrom="paragraph">
                <wp:posOffset>-544830</wp:posOffset>
              </wp:positionV>
              <wp:extent cx="7680960" cy="548640"/>
              <wp:effectExtent l="0" t="0" r="0" b="3810"/>
              <wp:wrapThrough wrapText="bothSides">
                <wp:wrapPolygon edited="0">
                  <wp:start x="0" y="0"/>
                  <wp:lineTo x="0" y="21000"/>
                  <wp:lineTo x="21536" y="21000"/>
                  <wp:lineTo x="21536" y="0"/>
                  <wp:lineTo x="0" y="0"/>
                </wp:wrapPolygon>
              </wp:wrapThrough>
              <wp:docPr id="33" name="Retângulo 33"/>
              <wp:cNvGraphicFramePr/>
              <a:graphic xmlns:a="http://schemas.openxmlformats.org/drawingml/2006/main">
                <a:graphicData uri="http://schemas.microsoft.com/office/word/2010/wordprocessingShape">
                  <wps:wsp>
                    <wps:cNvSpPr/>
                    <wps:spPr>
                      <a:xfrm>
                        <a:off x="0" y="0"/>
                        <a:ext cx="7680960"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CC646" id="Retângulo 33" o:spid="_x0000_s1026" style="position:absolute;margin-left:0;margin-top:-42.9pt;width:604.8pt;height:43.2pt;z-index:-25165926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" fillcolor="#002d4b" stroked="f" strokeweight="1pt">
              <w10:wrap type="through" anchorx="page"/>
            </v:rect>
          </w:pict>
        </mc:Fallback>
      </mc:AlternateContent>
    </w:r>
    <w:r w:rsidR="0068252F" w:rsidRPr="0095120B">
      <w:rPr>
        <w:noProof/>
        <w:lang w:eastAsia="pt-BR"/>
      </w:rPr>
      <mc:AlternateContent>
        <mc:Choice Requires="wps">
          <w:drawing>
            <wp:anchor distT="0" distB="0" distL="114300" distR="114300" simplePos="0" relativeHeight="251657221" behindDoc="0" locked="0" layoutInCell="1" allowOverlap="1" wp14:anchorId="36C82CED" wp14:editId="298EFAF6">
              <wp:simplePos x="0" y="0"/>
              <wp:positionH relativeFrom="column">
                <wp:posOffset>2825750</wp:posOffset>
              </wp:positionH>
              <wp:positionV relativeFrom="paragraph">
                <wp:posOffset>-464185</wp:posOffset>
              </wp:positionV>
              <wp:extent cx="3930015" cy="457200"/>
              <wp:effectExtent l="0" t="0" r="0" b="0"/>
              <wp:wrapNone/>
              <wp:docPr id="13" name="Caixa de Texto 13"/>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7DAAD565" w14:textId="274B0724" w:rsidR="008E65B8" w:rsidRPr="00030AE6" w:rsidRDefault="008E65B8" w:rsidP="008E65B8">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A8508CA" w14:textId="77777777" w:rsidR="0068252F" w:rsidRPr="00030AE6" w:rsidRDefault="0068252F"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C82CED" id="_x0000_t202" coordsize="21600,21600" o:spt="202" path="m,l,21600r21600,l21600,xe">
              <v:stroke joinstyle="miter"/>
              <v:path gradientshapeok="t" o:connecttype="rect"/>
            </v:shapetype>
            <v:shape id="Caixa de Texto 13" o:spid="_x0000_s1030" type="#_x0000_t202" style="position:absolute;margin-left:222.5pt;margin-top:-36.55pt;width:309.45pt;height:36pt;z-index:251657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" filled="f" stroked="f" strokeweight=".5pt">
              <v:textbox>
                <w:txbxContent>
                  <w:p w14:paraId="7DAAD565" w14:textId="274B0724" w:rsidR="008E65B8" w:rsidRPr="00030AE6" w:rsidRDefault="008E65B8" w:rsidP="008E65B8">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A8508CA" w14:textId="77777777" w:rsidR="0068252F" w:rsidRPr="00030AE6" w:rsidRDefault="0068252F" w:rsidP="000148A5">
                    <w:pPr>
                      <w:rPr>
                        <w:rFonts w:ascii="Arial" w:hAnsi="Arial" w:cs="Arial"/>
                        <w:sz w:val="20"/>
                        <w:szCs w:val="20"/>
                      </w:rPr>
                    </w:pPr>
                  </w:p>
                </w:txbxContent>
              </v:textbox>
            </v:shape>
          </w:pict>
        </mc:Fallback>
      </mc:AlternateContent>
    </w:r>
    <w:r w:rsidR="0068252F" w:rsidRPr="0095120B">
      <w:rPr>
        <w:noProof/>
        <w:lang w:eastAsia="pt-BR"/>
      </w:rPr>
      <w:drawing>
        <wp:anchor distT="0" distB="0" distL="114300" distR="114300" simplePos="0" relativeHeight="251657247" behindDoc="0" locked="0" layoutInCell="1" allowOverlap="1" wp14:anchorId="0B544E1D" wp14:editId="2B7A1706">
          <wp:simplePos x="0" y="0"/>
          <wp:positionH relativeFrom="margin">
            <wp:posOffset>-396240</wp:posOffset>
          </wp:positionH>
          <wp:positionV relativeFrom="paragraph">
            <wp:posOffset>-368935</wp:posOffset>
          </wp:positionV>
          <wp:extent cx="942975" cy="193673"/>
          <wp:effectExtent l="0" t="0" r="0" b="0"/>
          <wp:wrapNone/>
          <wp:docPr id="1269059717" name="Imagem 1269059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r w:rsidR="0068252F"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18" behindDoc="0" locked="0" layoutInCell="1" allowOverlap="1" wp14:anchorId="3CF4C394" wp14:editId="1BCD38FC">
              <wp:simplePos x="0" y="0"/>
              <wp:positionH relativeFrom="page">
                <wp:posOffset>-30145</wp:posOffset>
              </wp:positionH>
              <wp:positionV relativeFrom="paragraph">
                <wp:posOffset>-8953</wp:posOffset>
              </wp:positionV>
              <wp:extent cx="9144000" cy="53340"/>
              <wp:effectExtent l="0" t="0" r="0" b="3810"/>
              <wp:wrapNone/>
              <wp:docPr id="34" name="Retângulo 3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0317D89" id="Retângulo 34" o:spid="_x0000_s1026" style="position:absolute;margin-left:-2.35pt;margin-top:-.7pt;width:10in;height:4.2pt;z-index:25165721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" fillcolor="#f5e500" stroked="f" strokeweight="1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5782" w14:textId="44C85019" w:rsidR="00B7684B" w:rsidRPr="00147488" w:rsidRDefault="00C553EE"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7267" behindDoc="0" locked="0" layoutInCell="1" allowOverlap="1" wp14:anchorId="13074A3A" wp14:editId="2BB82A9C">
              <wp:simplePos x="0" y="0"/>
              <wp:positionH relativeFrom="column">
                <wp:posOffset>2742786</wp:posOffset>
              </wp:positionH>
              <wp:positionV relativeFrom="paragraph">
                <wp:posOffset>-484505</wp:posOffset>
              </wp:positionV>
              <wp:extent cx="3930015" cy="457200"/>
              <wp:effectExtent l="0" t="0" r="0" b="0"/>
              <wp:wrapNone/>
              <wp:docPr id="1413740979" name="Caixa de Texto 1413740979"/>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0FCDDB74" w14:textId="77777777" w:rsidR="00C553EE" w:rsidRPr="00030AE6" w:rsidRDefault="00C553EE" w:rsidP="00C553EE">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7689E3F" w14:textId="77777777" w:rsidR="00C553EE" w:rsidRPr="00030AE6" w:rsidRDefault="00C553EE" w:rsidP="00C553EE">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074A3A" id="_x0000_t202" coordsize="21600,21600" o:spt="202" path="m,l,21600r21600,l21600,xe">
              <v:stroke joinstyle="miter"/>
              <v:path gradientshapeok="t" o:connecttype="rect"/>
            </v:shapetype>
            <v:shape id="Caixa de Texto 1413740979" o:spid="_x0000_s1031" type="#_x0000_t202" style="position:absolute;margin-left:215.95pt;margin-top:-38.15pt;width:309.45pt;height:36pt;z-index:251657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sGQ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" filled="f" stroked="f" strokeweight=".5pt">
              <v:textbox>
                <w:txbxContent>
                  <w:p w14:paraId="0FCDDB74" w14:textId="77777777" w:rsidR="00C553EE" w:rsidRPr="00030AE6" w:rsidRDefault="00C553EE" w:rsidP="00C553EE">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7689E3F" w14:textId="77777777" w:rsidR="00C553EE" w:rsidRPr="00030AE6" w:rsidRDefault="00C553EE" w:rsidP="00C553EE">
                    <w:pPr>
                      <w:rPr>
                        <w:rFonts w:ascii="Arial" w:hAnsi="Arial" w:cs="Arial"/>
                        <w:sz w:val="20"/>
                        <w:szCs w:val="20"/>
                      </w:rPr>
                    </w:pPr>
                  </w:p>
                </w:txbxContent>
              </v:textbox>
            </v:shape>
          </w:pict>
        </mc:Fallback>
      </mc:AlternateContent>
    </w:r>
    <w:r w:rsidR="006A3AA3" w:rsidRPr="0095120B">
      <w:rPr>
        <w:noProof/>
        <w:lang w:eastAsia="pt-BR"/>
      </w:rPr>
      <mc:AlternateContent>
        <mc:Choice Requires="wps">
          <w:drawing>
            <wp:anchor distT="0" distB="0" distL="114300" distR="114300" simplePos="0" relativeHeight="251657228" behindDoc="0" locked="0" layoutInCell="1" allowOverlap="1" wp14:anchorId="163D3C8E" wp14:editId="03CCDEF6">
              <wp:simplePos x="0" y="0"/>
              <wp:positionH relativeFrom="column">
                <wp:posOffset>6102350</wp:posOffset>
              </wp:positionH>
              <wp:positionV relativeFrom="paragraph">
                <wp:posOffset>-464185</wp:posOffset>
              </wp:positionV>
              <wp:extent cx="3930015" cy="457200"/>
              <wp:effectExtent l="0" t="0" r="0" b="0"/>
              <wp:wrapNone/>
              <wp:docPr id="1675418036" name="Caixa de Texto 1675418036"/>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2F5E90C0" w14:textId="14D2F2A2" w:rsidR="00B7684B" w:rsidRPr="00030AE6" w:rsidRDefault="00B7684B" w:rsidP="008E65B8">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00EC1479">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9E3E493" w14:textId="77777777" w:rsidR="00B7684B" w:rsidRPr="00030AE6" w:rsidRDefault="00B7684B"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D3C8E" id="Caixa de Texto 1675418036" o:spid="_x0000_s1032" type="#_x0000_t202" style="position:absolute;margin-left:480.5pt;margin-top:-36.55pt;width:309.45pt;height:36pt;z-index:251657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k1rGQ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" filled="f" stroked="f" strokeweight=".5pt">
              <v:textbox>
                <w:txbxContent>
                  <w:p w14:paraId="2F5E90C0" w14:textId="14D2F2A2" w:rsidR="00B7684B" w:rsidRPr="00030AE6" w:rsidRDefault="00B7684B" w:rsidP="008E65B8">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00EC1479">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9E3E493" w14:textId="77777777" w:rsidR="00B7684B" w:rsidRPr="00030AE6" w:rsidRDefault="00B7684B" w:rsidP="000148A5">
                    <w:pPr>
                      <w:rPr>
                        <w:rFonts w:ascii="Arial" w:hAnsi="Arial" w:cs="Arial"/>
                        <w:sz w:val="20"/>
                        <w:szCs w:val="20"/>
                      </w:rPr>
                    </w:pPr>
                  </w:p>
                </w:txbxContent>
              </v:textbox>
            </v:shape>
          </w:pict>
        </mc:Fallback>
      </mc:AlternateContent>
    </w:r>
    <w:r w:rsidR="00B7684B"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27" behindDoc="0" locked="0" layoutInCell="1" allowOverlap="1" wp14:anchorId="6D328F85" wp14:editId="41876F7D">
              <wp:simplePos x="0" y="0"/>
              <wp:positionH relativeFrom="page">
                <wp:posOffset>-31750</wp:posOffset>
              </wp:positionH>
              <wp:positionV relativeFrom="paragraph">
                <wp:posOffset>-6985</wp:posOffset>
              </wp:positionV>
              <wp:extent cx="10782300" cy="53340"/>
              <wp:effectExtent l="0" t="0" r="0" b="3810"/>
              <wp:wrapNone/>
              <wp:docPr id="1009079147" name="Retângulo 1009079147"/>
              <wp:cNvGraphicFramePr/>
              <a:graphic xmlns:a="http://schemas.openxmlformats.org/drawingml/2006/main">
                <a:graphicData uri="http://schemas.microsoft.com/office/word/2010/wordprocessingShape">
                  <wps:wsp>
                    <wps:cNvSpPr/>
                    <wps:spPr>
                      <a:xfrm>
                        <a:off x="0" y="0"/>
                        <a:ext cx="107823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1BD96357" id="Retângulo 1009079147" o:spid="_x0000_s1026" style="position:absolute;margin-left:-2.5pt;margin-top:-.55pt;width:849pt;height:4.2pt;z-index:251657227;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" fillcolor="#f5e500" stroked="f" strokeweight="1pt">
              <w10:wrap anchorx="page"/>
            </v:rect>
          </w:pict>
        </mc:Fallback>
      </mc:AlternateContent>
    </w:r>
    <w:r w:rsidR="00B7684B" w:rsidRPr="0069353A">
      <w:rPr>
        <w:noProof/>
        <w:sz w:val="20"/>
        <w:szCs w:val="20"/>
        <w:lang w:eastAsia="pt-BR"/>
      </w:rPr>
      <mc:AlternateContent>
        <mc:Choice Requires="wps">
          <w:drawing>
            <wp:anchor distT="0" distB="0" distL="114300" distR="114300" simplePos="0" relativeHeight="251657226" behindDoc="1" locked="0" layoutInCell="1" allowOverlap="1" wp14:anchorId="5371D3BE" wp14:editId="6FF267DD">
              <wp:simplePos x="0" y="0"/>
              <wp:positionH relativeFrom="page">
                <wp:align>left</wp:align>
              </wp:positionH>
              <wp:positionV relativeFrom="paragraph">
                <wp:posOffset>-544830</wp:posOffset>
              </wp:positionV>
              <wp:extent cx="10750550" cy="548640"/>
              <wp:effectExtent l="0" t="0" r="0" b="3810"/>
              <wp:wrapThrough wrapText="bothSides">
                <wp:wrapPolygon edited="0">
                  <wp:start x="0" y="0"/>
                  <wp:lineTo x="0" y="21000"/>
                  <wp:lineTo x="21549" y="21000"/>
                  <wp:lineTo x="21549" y="0"/>
                  <wp:lineTo x="0" y="0"/>
                </wp:wrapPolygon>
              </wp:wrapThrough>
              <wp:docPr id="1627241246" name="Retângulo 1627241246"/>
              <wp:cNvGraphicFramePr/>
              <a:graphic xmlns:a="http://schemas.openxmlformats.org/drawingml/2006/main">
                <a:graphicData uri="http://schemas.microsoft.com/office/word/2010/wordprocessingShape">
                  <wps:wsp>
                    <wps:cNvSpPr/>
                    <wps:spPr>
                      <a:xfrm>
                        <a:off x="0" y="0"/>
                        <a:ext cx="10750550"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E1CE1" id="Retângulo 1627241246" o:spid="_x0000_s1026" style="position:absolute;margin-left:0;margin-top:-42.9pt;width:846.5pt;height:43.2pt;z-index:-25165925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" fillcolor="#002d4b" stroked="f" strokeweight="1pt">
              <w10:wrap type="through" anchorx="page"/>
            </v:rect>
          </w:pict>
        </mc:Fallback>
      </mc:AlternateContent>
    </w:r>
    <w:r w:rsidR="006A3AA3" w:rsidRPr="0095120B">
      <w:rPr>
        <w:noProof/>
        <w:lang w:eastAsia="pt-BR"/>
      </w:rPr>
      <w:drawing>
        <wp:anchor distT="0" distB="0" distL="114300" distR="114300" simplePos="0" relativeHeight="251657248" behindDoc="0" locked="0" layoutInCell="1" allowOverlap="1" wp14:anchorId="71122218" wp14:editId="05D20C30">
          <wp:simplePos x="0" y="0"/>
          <wp:positionH relativeFrom="margin">
            <wp:posOffset>-396240</wp:posOffset>
          </wp:positionH>
          <wp:positionV relativeFrom="paragraph">
            <wp:posOffset>-368935</wp:posOffset>
          </wp:positionV>
          <wp:extent cx="942975" cy="193673"/>
          <wp:effectExtent l="0" t="0" r="0" b="0"/>
          <wp:wrapNone/>
          <wp:docPr id="1881371431" name="Imagem 188137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7BD6F" w14:textId="77777777" w:rsidR="0006352D" w:rsidRDefault="0006352D">
    <w:pPr>
      <w:pStyle w:val="Cabealho"/>
    </w:pPr>
    <w:r w:rsidRPr="0095120B">
      <w:rPr>
        <w:noProof/>
        <w:lang w:eastAsia="pt-BR"/>
      </w:rPr>
      <w:drawing>
        <wp:anchor distT="0" distB="0" distL="114300" distR="114300" simplePos="0" relativeHeight="251657249" behindDoc="0" locked="0" layoutInCell="1" allowOverlap="1" wp14:anchorId="3ADB035F" wp14:editId="662A3A18">
          <wp:simplePos x="0" y="0"/>
          <wp:positionH relativeFrom="margin">
            <wp:posOffset>-465455</wp:posOffset>
          </wp:positionH>
          <wp:positionV relativeFrom="paragraph">
            <wp:posOffset>-352264</wp:posOffset>
          </wp:positionV>
          <wp:extent cx="942975" cy="193040"/>
          <wp:effectExtent l="0" t="0" r="9525" b="0"/>
          <wp:wrapNone/>
          <wp:docPr id="474668250" name="Imagem 474668250"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Pr="0095120B">
      <w:rPr>
        <w:noProof/>
        <w:lang w:eastAsia="pt-BR"/>
      </w:rPr>
      <mc:AlternateContent>
        <mc:Choice Requires="wps">
          <w:drawing>
            <wp:anchor distT="0" distB="0" distL="114300" distR="114300" simplePos="0" relativeHeight="251657234" behindDoc="0" locked="0" layoutInCell="1" allowOverlap="1" wp14:anchorId="1C9E302A" wp14:editId="12BCA359">
              <wp:simplePos x="0" y="0"/>
              <wp:positionH relativeFrom="column">
                <wp:posOffset>2662773</wp:posOffset>
              </wp:positionH>
              <wp:positionV relativeFrom="paragraph">
                <wp:posOffset>-468933</wp:posOffset>
              </wp:positionV>
              <wp:extent cx="3930015" cy="457200"/>
              <wp:effectExtent l="0" t="0" r="0" b="0"/>
              <wp:wrapNone/>
              <wp:docPr id="1475783237" name="Caixa de Texto 1475783237"/>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13B242FA" w14:textId="07883236" w:rsidR="0006352D" w:rsidRPr="00030AE6" w:rsidRDefault="0006352D"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00EC1479">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8C036E1" w14:textId="77777777" w:rsidR="0006352D" w:rsidRPr="00030AE6" w:rsidRDefault="0006352D"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9E302A" id="_x0000_t202" coordsize="21600,21600" o:spt="202" path="m,l,21600r21600,l21600,xe">
              <v:stroke joinstyle="miter"/>
              <v:path gradientshapeok="t" o:connecttype="rect"/>
            </v:shapetype>
            <v:shape id="Caixa de Texto 1475783237" o:spid="_x0000_s1033" type="#_x0000_t202" style="position:absolute;margin-left:209.65pt;margin-top:-36.9pt;width:309.45pt;height:36pt;z-index:251657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Gg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" filled="f" stroked="f" strokeweight=".5pt">
              <v:textbox>
                <w:txbxContent>
                  <w:p w14:paraId="13B242FA" w14:textId="07883236" w:rsidR="0006352D" w:rsidRPr="00030AE6" w:rsidRDefault="0006352D"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00EC1479">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8C036E1" w14:textId="77777777" w:rsidR="0006352D" w:rsidRPr="00030AE6" w:rsidRDefault="0006352D" w:rsidP="003925E1">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32" behindDoc="1" locked="0" layoutInCell="1" allowOverlap="1" wp14:anchorId="561BE04F" wp14:editId="1E275932">
              <wp:simplePos x="0" y="0"/>
              <wp:positionH relativeFrom="page">
                <wp:posOffset>0</wp:posOffset>
              </wp:positionH>
              <wp:positionV relativeFrom="paragraph">
                <wp:posOffset>-588010</wp:posOffset>
              </wp:positionV>
              <wp:extent cx="7553325" cy="623570"/>
              <wp:effectExtent l="0" t="0" r="9525" b="5080"/>
              <wp:wrapThrough wrapText="bothSides">
                <wp:wrapPolygon edited="0">
                  <wp:start x="0" y="0"/>
                  <wp:lineTo x="0" y="21116"/>
                  <wp:lineTo x="21573" y="21116"/>
                  <wp:lineTo x="21573" y="0"/>
                  <wp:lineTo x="0" y="0"/>
                </wp:wrapPolygon>
              </wp:wrapThrough>
              <wp:docPr id="908657200" name="Retângulo 908657200"/>
              <wp:cNvGraphicFramePr/>
              <a:graphic xmlns:a="http://schemas.openxmlformats.org/drawingml/2006/main">
                <a:graphicData uri="http://schemas.microsoft.com/office/word/2010/wordprocessingShape">
                  <wps:wsp>
                    <wps:cNvSpPr/>
                    <wps:spPr>
                      <a:xfrm>
                        <a:off x="0" y="0"/>
                        <a:ext cx="7553325"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5AF4D" id="Retângulo 908657200" o:spid="_x0000_s1026" style="position:absolute;margin-left:0;margin-top:-46.3pt;width:594.75pt;height:49.1pt;z-index:-25165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33" behindDoc="0" locked="0" layoutInCell="1" allowOverlap="1" wp14:anchorId="714DA3D5" wp14:editId="66958FDB">
              <wp:simplePos x="0" y="0"/>
              <wp:positionH relativeFrom="page">
                <wp:posOffset>-175260</wp:posOffset>
              </wp:positionH>
              <wp:positionV relativeFrom="paragraph">
                <wp:posOffset>33020</wp:posOffset>
              </wp:positionV>
              <wp:extent cx="9144000" cy="53340"/>
              <wp:effectExtent l="0" t="0" r="0" b="3810"/>
              <wp:wrapNone/>
              <wp:docPr id="1527150087" name="Retângulo 1527150087"/>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w="12700" cap="flat" cmpd="sng" algn="ctr">
                        <a:noFill/>
                        <a:prstDash val="solid"/>
                        <a:miter lim="800000"/>
                      </a:ln>
                      <a:effectLst/>
                    </wps:spPr>
                    <wps:bodyPr anchor="ctr"/>
                  </wps:wsp>
                </a:graphicData>
              </a:graphic>
            </wp:anchor>
          </w:drawing>
        </mc:Choice>
        <mc:Fallback>
          <w:pict>
            <v:rect w14:anchorId="2F4E593A" id="Retângulo 1527150087" o:spid="_x0000_s1026" style="position:absolute;margin-left:-13.8pt;margin-top:2.6pt;width:10in;height:4.2pt;z-index:251657233;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" fillcolor="#f5e500" stroked="f" strokeweight="1pt">
              <w10:wrap anchorx="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9680F" w14:textId="39F5259A" w:rsidR="00B7684B" w:rsidRPr="00147488" w:rsidRDefault="0006352D">
    <w:pPr>
      <w:pStyle w:val="Cabealho"/>
    </w:pPr>
    <w:r w:rsidRPr="0095120B">
      <w:rPr>
        <w:noProof/>
        <w:lang w:eastAsia="pt-BR"/>
      </w:rPr>
      <mc:AlternateContent>
        <mc:Choice Requires="wps">
          <w:drawing>
            <wp:anchor distT="0" distB="0" distL="114300" distR="114300" simplePos="0" relativeHeight="251657235" behindDoc="0" locked="0" layoutInCell="1" allowOverlap="1" wp14:anchorId="2B7BA9DB" wp14:editId="69D33830">
              <wp:simplePos x="0" y="0"/>
              <wp:positionH relativeFrom="column">
                <wp:posOffset>2714625</wp:posOffset>
              </wp:positionH>
              <wp:positionV relativeFrom="paragraph">
                <wp:posOffset>-470535</wp:posOffset>
              </wp:positionV>
              <wp:extent cx="3930015" cy="457200"/>
              <wp:effectExtent l="0" t="0" r="0" b="0"/>
              <wp:wrapNone/>
              <wp:docPr id="599088168" name="Caixa de Texto 599088168"/>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2178E2D8" w14:textId="6CD46585" w:rsidR="0006352D" w:rsidRPr="00030AE6" w:rsidRDefault="0006352D" w:rsidP="0006352D">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00EC1479">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5A34A71" w14:textId="77777777" w:rsidR="0006352D" w:rsidRPr="00030AE6" w:rsidRDefault="0006352D" w:rsidP="0006352D">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7BA9DB" id="_x0000_t202" coordsize="21600,21600" o:spt="202" path="m,l,21600r21600,l21600,xe">
              <v:stroke joinstyle="miter"/>
              <v:path gradientshapeok="t" o:connecttype="rect"/>
            </v:shapetype>
            <v:shape id="Caixa de Texto 599088168" o:spid="_x0000_s1034" type="#_x0000_t202" style="position:absolute;margin-left:213.75pt;margin-top:-37.05pt;width:309.45pt;height:36pt;z-index:251657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aGQ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" filled="f" stroked="f" strokeweight=".5pt">
              <v:textbox>
                <w:txbxContent>
                  <w:p w14:paraId="2178E2D8" w14:textId="6CD46585" w:rsidR="0006352D" w:rsidRPr="00030AE6" w:rsidRDefault="0006352D" w:rsidP="0006352D">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00EC1479">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5A34A71" w14:textId="77777777" w:rsidR="0006352D" w:rsidRPr="00030AE6" w:rsidRDefault="0006352D" w:rsidP="0006352D">
                    <w:pPr>
                      <w:rPr>
                        <w:rFonts w:ascii="Arial" w:hAnsi="Arial" w:cs="Arial"/>
                        <w:sz w:val="20"/>
                        <w:szCs w:val="20"/>
                      </w:rPr>
                    </w:pPr>
                  </w:p>
                </w:txbxContent>
              </v:textbox>
            </v:shape>
          </w:pict>
        </mc:Fallback>
      </mc:AlternateContent>
    </w:r>
    <w:r w:rsidR="006A3AA3" w:rsidRPr="0069353A">
      <w:rPr>
        <w:noProof/>
        <w:sz w:val="20"/>
        <w:szCs w:val="20"/>
        <w:lang w:eastAsia="pt-BR"/>
      </w:rPr>
      <mc:AlternateContent>
        <mc:Choice Requires="wps">
          <w:drawing>
            <wp:anchor distT="0" distB="0" distL="114300" distR="114300" simplePos="0" relativeHeight="251657231" behindDoc="1" locked="0" layoutInCell="1" allowOverlap="1" wp14:anchorId="65B9C1AB" wp14:editId="5268EBB5">
              <wp:simplePos x="0" y="0"/>
              <wp:positionH relativeFrom="page">
                <wp:align>left</wp:align>
              </wp:positionH>
              <wp:positionV relativeFrom="paragraph">
                <wp:posOffset>-544830</wp:posOffset>
              </wp:positionV>
              <wp:extent cx="7680960" cy="548640"/>
              <wp:effectExtent l="0" t="0" r="0" b="3810"/>
              <wp:wrapThrough wrapText="bothSides">
                <wp:wrapPolygon edited="0">
                  <wp:start x="0" y="0"/>
                  <wp:lineTo x="0" y="21000"/>
                  <wp:lineTo x="21536" y="21000"/>
                  <wp:lineTo x="21536" y="0"/>
                  <wp:lineTo x="0" y="0"/>
                </wp:wrapPolygon>
              </wp:wrapThrough>
              <wp:docPr id="9" name="Retângulo 9"/>
              <wp:cNvGraphicFramePr/>
              <a:graphic xmlns:a="http://schemas.openxmlformats.org/drawingml/2006/main">
                <a:graphicData uri="http://schemas.microsoft.com/office/word/2010/wordprocessingShape">
                  <wps:wsp>
                    <wps:cNvSpPr/>
                    <wps:spPr>
                      <a:xfrm>
                        <a:off x="0" y="0"/>
                        <a:ext cx="7680960"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BAA1F" id="Retângulo 9" o:spid="_x0000_s1026" style="position:absolute;margin-left:0;margin-top:-42.9pt;width:604.8pt;height:43.2pt;z-index:-25165924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" fillcolor="#002d4b" stroked="f" strokeweight="1pt">
              <w10:wrap type="through" anchorx="page"/>
            </v:rect>
          </w:pict>
        </mc:Fallback>
      </mc:AlternateContent>
    </w:r>
    <w:r w:rsidR="006A3AA3" w:rsidRPr="0095120B">
      <w:rPr>
        <w:noProof/>
        <w:lang w:eastAsia="pt-BR"/>
      </w:rPr>
      <mc:AlternateContent>
        <mc:Choice Requires="wps">
          <w:drawing>
            <wp:anchor distT="0" distB="0" distL="114300" distR="114300" simplePos="0" relativeHeight="251657230" behindDoc="0" locked="0" layoutInCell="1" allowOverlap="1" wp14:anchorId="303D841E" wp14:editId="36D2DCAF">
              <wp:simplePos x="0" y="0"/>
              <wp:positionH relativeFrom="column">
                <wp:posOffset>2825750</wp:posOffset>
              </wp:positionH>
              <wp:positionV relativeFrom="paragraph">
                <wp:posOffset>-464185</wp:posOffset>
              </wp:positionV>
              <wp:extent cx="3930015" cy="457200"/>
              <wp:effectExtent l="0" t="0" r="0" b="0"/>
              <wp:wrapNone/>
              <wp:docPr id="1943071026" name="Caixa de Texto 1943071026"/>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5A341EBF" w14:textId="77777777" w:rsidR="00B7684B" w:rsidRPr="00030AE6" w:rsidRDefault="00B7684B" w:rsidP="008E65B8">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w:t>
                          </w:r>
                          <w:proofErr w:type="spellStart"/>
                          <w:r w:rsidRPr="008E65B8">
                            <w:rPr>
                              <w:rFonts w:ascii="Arial" w:hAnsi="Arial" w:cs="Arial"/>
                              <w:color w:val="FFFFFF" w:themeColor="background1"/>
                              <w:sz w:val="20"/>
                              <w:szCs w:val="20"/>
                            </w:rPr>
                            <w:t>Quarter</w:t>
                          </w:r>
                          <w:proofErr w:type="spellEnd"/>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C8C62E6" w14:textId="77777777" w:rsidR="00B7684B" w:rsidRPr="00030AE6" w:rsidRDefault="00B7684B"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D841E" id="Caixa de Texto 1943071026" o:spid="_x0000_s1035" type="#_x0000_t202" style="position:absolute;margin-left:222.5pt;margin-top:-36.55pt;width:309.45pt;height:36pt;z-index:251657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" filled="f" stroked="f" strokeweight=".5pt">
              <v:textbox>
                <w:txbxContent>
                  <w:p w14:paraId="5A341EBF" w14:textId="77777777" w:rsidR="00B7684B" w:rsidRPr="00030AE6" w:rsidRDefault="00B7684B" w:rsidP="008E65B8">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w:t>
                    </w:r>
                    <w:proofErr w:type="spellStart"/>
                    <w:r w:rsidRPr="008E65B8">
                      <w:rPr>
                        <w:rFonts w:ascii="Arial" w:hAnsi="Arial" w:cs="Arial"/>
                        <w:color w:val="FFFFFF" w:themeColor="background1"/>
                        <w:sz w:val="20"/>
                        <w:szCs w:val="20"/>
                      </w:rPr>
                      <w:t>Quarter</w:t>
                    </w:r>
                    <w:proofErr w:type="spellEnd"/>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C8C62E6" w14:textId="77777777" w:rsidR="00B7684B" w:rsidRPr="00030AE6" w:rsidRDefault="00B7684B" w:rsidP="000148A5">
                    <w:pPr>
                      <w:rPr>
                        <w:rFonts w:ascii="Arial" w:hAnsi="Arial" w:cs="Arial"/>
                        <w:sz w:val="20"/>
                        <w:szCs w:val="20"/>
                      </w:rPr>
                    </w:pPr>
                  </w:p>
                </w:txbxContent>
              </v:textbox>
            </v:shape>
          </w:pict>
        </mc:Fallback>
      </mc:AlternateContent>
    </w:r>
    <w:r w:rsidR="00B7684B" w:rsidRPr="0095120B">
      <w:rPr>
        <w:noProof/>
        <w:lang w:eastAsia="pt-BR"/>
      </w:rPr>
      <w:drawing>
        <wp:anchor distT="0" distB="0" distL="114300" distR="114300" simplePos="0" relativeHeight="251657250" behindDoc="0" locked="0" layoutInCell="1" allowOverlap="1" wp14:anchorId="47D6FC65" wp14:editId="7D038E72">
          <wp:simplePos x="0" y="0"/>
          <wp:positionH relativeFrom="margin">
            <wp:posOffset>-396240</wp:posOffset>
          </wp:positionH>
          <wp:positionV relativeFrom="paragraph">
            <wp:posOffset>-368935</wp:posOffset>
          </wp:positionV>
          <wp:extent cx="942975" cy="193673"/>
          <wp:effectExtent l="0" t="0" r="0" b="0"/>
          <wp:wrapNone/>
          <wp:docPr id="1842865422" name="Imagem 1842865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r w:rsidR="00B7684B"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29" behindDoc="0" locked="0" layoutInCell="1" allowOverlap="1" wp14:anchorId="4143674B" wp14:editId="659240F5">
              <wp:simplePos x="0" y="0"/>
              <wp:positionH relativeFrom="page">
                <wp:posOffset>-30145</wp:posOffset>
              </wp:positionH>
              <wp:positionV relativeFrom="paragraph">
                <wp:posOffset>-8953</wp:posOffset>
              </wp:positionV>
              <wp:extent cx="9144000" cy="53340"/>
              <wp:effectExtent l="0" t="0" r="0" b="3810"/>
              <wp:wrapNone/>
              <wp:docPr id="1593026829" name="Retângulo 1593026829"/>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D19B405" id="Retângulo 1593026829" o:spid="_x0000_s1026" style="position:absolute;margin-left:-2.35pt;margin-top:-.7pt;width:10in;height:4.2pt;z-index:251657229;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" fillcolor="#f5e500" stroked="f" strokeweight="1pt">
              <w10:wrap anchorx="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BEF00" w14:textId="77777777" w:rsidR="00230C18" w:rsidRDefault="00230C18">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3A07" w14:textId="43936A3A" w:rsidR="00365D43" w:rsidRDefault="00FE1B8B">
    <w:pPr>
      <w:pStyle w:val="Cabealho"/>
    </w:pPr>
    <w:r w:rsidRPr="0095120B">
      <w:rPr>
        <w:noProof/>
        <w:lang w:eastAsia="pt-BR"/>
      </w:rPr>
      <w:drawing>
        <wp:anchor distT="0" distB="0" distL="114300" distR="114300" simplePos="0" relativeHeight="251657262" behindDoc="0" locked="0" layoutInCell="1" allowOverlap="1" wp14:anchorId="37CE13CE" wp14:editId="7192E716">
          <wp:simplePos x="0" y="0"/>
          <wp:positionH relativeFrom="margin">
            <wp:posOffset>-178852</wp:posOffset>
          </wp:positionH>
          <wp:positionV relativeFrom="paragraph">
            <wp:posOffset>-331319</wp:posOffset>
          </wp:positionV>
          <wp:extent cx="942975" cy="193040"/>
          <wp:effectExtent l="0" t="0" r="9525" b="0"/>
          <wp:wrapNone/>
          <wp:docPr id="1232867546" name="Imagem 1232867546"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Pr="0095120B">
      <w:rPr>
        <w:noProof/>
        <w:lang w:eastAsia="pt-BR"/>
      </w:rPr>
      <mc:AlternateContent>
        <mc:Choice Requires="wps">
          <w:drawing>
            <wp:anchor distT="0" distB="0" distL="114300" distR="114300" simplePos="0" relativeHeight="251657261" behindDoc="0" locked="0" layoutInCell="1" allowOverlap="1" wp14:anchorId="19887D62" wp14:editId="5250672C">
              <wp:simplePos x="0" y="0"/>
              <wp:positionH relativeFrom="column">
                <wp:posOffset>6019904</wp:posOffset>
              </wp:positionH>
              <wp:positionV relativeFrom="paragraph">
                <wp:posOffset>-461806</wp:posOffset>
              </wp:positionV>
              <wp:extent cx="3930015" cy="457200"/>
              <wp:effectExtent l="0" t="0" r="0" b="0"/>
              <wp:wrapNone/>
              <wp:docPr id="876347565" name="Caixa de Texto 876347565"/>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7E034344" w14:textId="77777777" w:rsidR="00FE1B8B" w:rsidRPr="00030AE6" w:rsidRDefault="00FE1B8B"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E3883DC" w14:textId="77777777" w:rsidR="00FE1B8B" w:rsidRPr="00030AE6" w:rsidRDefault="00FE1B8B"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887D62" id="_x0000_t202" coordsize="21600,21600" o:spt="202" path="m,l,21600r21600,l21600,xe">
              <v:stroke joinstyle="miter"/>
              <v:path gradientshapeok="t" o:connecttype="rect"/>
            </v:shapetype>
            <v:shape id="Caixa de Texto 876347565" o:spid="_x0000_s1036" type="#_x0000_t202" style="position:absolute;margin-left:474pt;margin-top:-36.35pt;width:309.45pt;height:36pt;z-index:251657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" filled="f" stroked="f" strokeweight=".5pt">
              <v:textbox>
                <w:txbxContent>
                  <w:p w14:paraId="7E034344" w14:textId="77777777" w:rsidR="00FE1B8B" w:rsidRPr="00030AE6" w:rsidRDefault="00FE1B8B"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E3883DC" w14:textId="77777777" w:rsidR="00FE1B8B" w:rsidRPr="00030AE6" w:rsidRDefault="00FE1B8B" w:rsidP="003925E1">
                    <w:pPr>
                      <w:rPr>
                        <w:rFonts w:ascii="Arial" w:hAnsi="Arial" w:cs="Arial"/>
                        <w:sz w:val="20"/>
                        <w:szCs w:val="20"/>
                      </w:rPr>
                    </w:pPr>
                  </w:p>
                </w:txbxContent>
              </v:textbox>
            </v:shape>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60" behindDoc="0" locked="0" layoutInCell="1" allowOverlap="1" wp14:anchorId="67FBD193" wp14:editId="45AB28FE">
              <wp:simplePos x="0" y="0"/>
              <wp:positionH relativeFrom="page">
                <wp:posOffset>-177422</wp:posOffset>
              </wp:positionH>
              <wp:positionV relativeFrom="paragraph">
                <wp:posOffset>32821</wp:posOffset>
              </wp:positionV>
              <wp:extent cx="10897737" cy="63570"/>
              <wp:effectExtent l="0" t="0" r="0" b="0"/>
              <wp:wrapNone/>
              <wp:docPr id="45054353" name="Retângulo 45054353"/>
              <wp:cNvGraphicFramePr/>
              <a:graphic xmlns:a="http://schemas.openxmlformats.org/drawingml/2006/main">
                <a:graphicData uri="http://schemas.microsoft.com/office/word/2010/wordprocessingShape">
                  <wps:wsp>
                    <wps:cNvSpPr/>
                    <wps:spPr>
                      <a:xfrm>
                        <a:off x="0" y="0"/>
                        <a:ext cx="10897737" cy="63570"/>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53052E2" id="Retângulo 45054353" o:spid="_x0000_s1026" style="position:absolute;margin-left:-13.95pt;margin-top:2.6pt;width:858.1pt;height:5pt;z-index:251657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" fillcolor="#f5e500"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57259" behindDoc="1" locked="0" layoutInCell="1" allowOverlap="1" wp14:anchorId="1B584836" wp14:editId="71E3A7D9">
              <wp:simplePos x="0" y="0"/>
              <wp:positionH relativeFrom="page">
                <wp:align>right</wp:align>
              </wp:positionH>
              <wp:positionV relativeFrom="paragraph">
                <wp:posOffset>-588010</wp:posOffset>
              </wp:positionV>
              <wp:extent cx="10685780" cy="623570"/>
              <wp:effectExtent l="0" t="0" r="1270" b="5080"/>
              <wp:wrapThrough wrapText="bothSides">
                <wp:wrapPolygon edited="0">
                  <wp:start x="0" y="0"/>
                  <wp:lineTo x="0" y="21116"/>
                  <wp:lineTo x="21564" y="21116"/>
                  <wp:lineTo x="21564" y="0"/>
                  <wp:lineTo x="0" y="0"/>
                </wp:wrapPolygon>
              </wp:wrapThrough>
              <wp:docPr id="562196268" name="Retângulo 562196268"/>
              <wp:cNvGraphicFramePr/>
              <a:graphic xmlns:a="http://schemas.openxmlformats.org/drawingml/2006/main">
                <a:graphicData uri="http://schemas.microsoft.com/office/word/2010/wordprocessingShape">
                  <wps:wsp>
                    <wps:cNvSpPr/>
                    <wps:spPr>
                      <a:xfrm>
                        <a:off x="0" y="0"/>
                        <a:ext cx="10685780"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FE1B1" id="Retângulo 562196268" o:spid="_x0000_s1026" style="position:absolute;margin-left:790.2pt;margin-top:-46.3pt;width:841.4pt;height:49.1pt;z-index:-25165922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" fillcolor="#002d4b" stroked="f" strokeweight="1pt">
              <w10:wrap type="through" anchorx="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645EB" w14:textId="77777777" w:rsidR="00230C18" w:rsidRDefault="00230C18">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1E92" w14:textId="77777777" w:rsidR="007562B1" w:rsidRDefault="007562B1">
    <w:pPr>
      <w:pStyle w:val="Cabealho"/>
    </w:pPr>
    <w:r>
      <w:rPr>
        <w:noProof/>
        <w:lang w:eastAsia="pt-BR"/>
      </w:rPr>
      <mc:AlternateContent>
        <mc:Choice Requires="wps">
          <w:drawing>
            <wp:anchor distT="0" distB="0" distL="114300" distR="114300" simplePos="0" relativeHeight="251657242" behindDoc="0" locked="0" layoutInCell="0" allowOverlap="1" wp14:anchorId="607C113F" wp14:editId="73FEC142">
              <wp:simplePos x="0" y="0"/>
              <wp:positionH relativeFrom="page">
                <wp:posOffset>0</wp:posOffset>
              </wp:positionH>
              <wp:positionV relativeFrom="page">
                <wp:posOffset>190500</wp:posOffset>
              </wp:positionV>
              <wp:extent cx="7560310" cy="266700"/>
              <wp:effectExtent l="0" t="0" r="0" b="0"/>
              <wp:wrapNone/>
              <wp:docPr id="11" name="Caixa de Texto 11"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1F7775" w14:textId="77777777" w:rsidR="007562B1" w:rsidRPr="00F10B26" w:rsidRDefault="007562B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07C113F" id="_x0000_t202" coordsize="21600,21600" o:spt="202" path="m,l,21600r21600,l21600,xe">
              <v:stroke joinstyle="miter"/>
              <v:path gradientshapeok="t" o:connecttype="rect"/>
            </v:shapetype>
            <v:shape id="Caixa de Texto 11" o:spid="_x0000_s1037" type="#_x0000_t202" alt="{&quot;HashCode&quot;:-1487292391,&quot;Height&quot;:841.0,&quot;Width&quot;:595.0,&quot;Placement&quot;:&quot;Header&quot;,&quot;Index&quot;:&quot;OddAndEven&quot;,&quot;Section&quot;:1,&quot;Top&quot;:0.0,&quot;Left&quot;:0.0}" style="position:absolute;margin-left:0;margin-top:15pt;width:595.3pt;height:21pt;z-index:251657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" o:allowincell="f" filled="f" stroked="f" strokeweight=".5pt">
              <v:textbox inset=",0,20pt,0">
                <w:txbxContent>
                  <w:p w14:paraId="691F7775" w14:textId="77777777" w:rsidR="007562B1" w:rsidRPr="00F10B26" w:rsidRDefault="007562B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4E674" w14:textId="095F0575" w:rsidR="007562B1" w:rsidRDefault="00FE1B8B">
    <w:pPr>
      <w:pStyle w:val="Cabealho"/>
    </w:pPr>
    <w:r w:rsidRPr="0095120B">
      <w:rPr>
        <w:noProof/>
        <w:lang w:eastAsia="pt-BR"/>
      </w:rPr>
      <w:drawing>
        <wp:anchor distT="0" distB="0" distL="114300" distR="114300" simplePos="0" relativeHeight="251657258" behindDoc="0" locked="0" layoutInCell="1" allowOverlap="1" wp14:anchorId="5C409C34" wp14:editId="2483DDE0">
          <wp:simplePos x="0" y="0"/>
          <wp:positionH relativeFrom="margin">
            <wp:posOffset>-465455</wp:posOffset>
          </wp:positionH>
          <wp:positionV relativeFrom="paragraph">
            <wp:posOffset>-352264</wp:posOffset>
          </wp:positionV>
          <wp:extent cx="942975" cy="193040"/>
          <wp:effectExtent l="0" t="0" r="9525" b="0"/>
          <wp:wrapNone/>
          <wp:docPr id="53170378" name="Imagem 53170378"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Pr="0095120B">
      <w:rPr>
        <w:noProof/>
        <w:lang w:eastAsia="pt-BR"/>
      </w:rPr>
      <mc:AlternateContent>
        <mc:Choice Requires="wps">
          <w:drawing>
            <wp:anchor distT="0" distB="0" distL="114300" distR="114300" simplePos="0" relativeHeight="251657257" behindDoc="0" locked="0" layoutInCell="1" allowOverlap="1" wp14:anchorId="0C64B3E1" wp14:editId="131EED57">
              <wp:simplePos x="0" y="0"/>
              <wp:positionH relativeFrom="column">
                <wp:posOffset>2662773</wp:posOffset>
              </wp:positionH>
              <wp:positionV relativeFrom="paragraph">
                <wp:posOffset>-468933</wp:posOffset>
              </wp:positionV>
              <wp:extent cx="3930015" cy="457200"/>
              <wp:effectExtent l="0" t="0" r="0" b="0"/>
              <wp:wrapNone/>
              <wp:docPr id="184768157" name="Caixa de Texto 184768157"/>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5187CB55" w14:textId="77777777" w:rsidR="00FE1B8B" w:rsidRPr="00030AE6" w:rsidRDefault="00FE1B8B"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905E09" w14:textId="77777777" w:rsidR="00FE1B8B" w:rsidRPr="00030AE6" w:rsidRDefault="00FE1B8B"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64B3E1" id="_x0000_t202" coordsize="21600,21600" o:spt="202" path="m,l,21600r21600,l21600,xe">
              <v:stroke joinstyle="miter"/>
              <v:path gradientshapeok="t" o:connecttype="rect"/>
            </v:shapetype>
            <v:shape id="Caixa de Texto 184768157" o:spid="_x0000_s1038" type="#_x0000_t202" style="position:absolute;margin-left:209.65pt;margin-top:-36.9pt;width:309.45pt;height:3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" filled="f" stroked="f" strokeweight=".5pt">
              <v:textbox>
                <w:txbxContent>
                  <w:p w14:paraId="5187CB55" w14:textId="77777777" w:rsidR="00FE1B8B" w:rsidRPr="00030AE6" w:rsidRDefault="00FE1B8B"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905E09" w14:textId="77777777" w:rsidR="00FE1B8B" w:rsidRPr="00030AE6" w:rsidRDefault="00FE1B8B" w:rsidP="003925E1">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55" behindDoc="1" locked="0" layoutInCell="1" allowOverlap="1" wp14:anchorId="7F28385B" wp14:editId="2364F0EF">
              <wp:simplePos x="0" y="0"/>
              <wp:positionH relativeFrom="page">
                <wp:posOffset>0</wp:posOffset>
              </wp:positionH>
              <wp:positionV relativeFrom="paragraph">
                <wp:posOffset>-588010</wp:posOffset>
              </wp:positionV>
              <wp:extent cx="7553325" cy="623570"/>
              <wp:effectExtent l="0" t="0" r="9525" b="5080"/>
              <wp:wrapThrough wrapText="bothSides">
                <wp:wrapPolygon edited="0">
                  <wp:start x="0" y="0"/>
                  <wp:lineTo x="0" y="21116"/>
                  <wp:lineTo x="21573" y="21116"/>
                  <wp:lineTo x="21573" y="0"/>
                  <wp:lineTo x="0" y="0"/>
                </wp:wrapPolygon>
              </wp:wrapThrough>
              <wp:docPr id="541577865" name="Retângulo 541577865"/>
              <wp:cNvGraphicFramePr/>
              <a:graphic xmlns:a="http://schemas.openxmlformats.org/drawingml/2006/main">
                <a:graphicData uri="http://schemas.microsoft.com/office/word/2010/wordprocessingShape">
                  <wps:wsp>
                    <wps:cNvSpPr/>
                    <wps:spPr>
                      <a:xfrm>
                        <a:off x="0" y="0"/>
                        <a:ext cx="7553325"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3DF3E8" id="Retângulo 541577865" o:spid="_x0000_s1026" style="position:absolute;margin-left:0;margin-top:-46.3pt;width:594.75pt;height:49.1pt;z-index:-2516592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56" behindDoc="0" locked="0" layoutInCell="1" allowOverlap="1" wp14:anchorId="376390C7" wp14:editId="727BD172">
              <wp:simplePos x="0" y="0"/>
              <wp:positionH relativeFrom="page">
                <wp:posOffset>-175260</wp:posOffset>
              </wp:positionH>
              <wp:positionV relativeFrom="paragraph">
                <wp:posOffset>33020</wp:posOffset>
              </wp:positionV>
              <wp:extent cx="9144000" cy="53340"/>
              <wp:effectExtent l="0" t="0" r="0" b="3810"/>
              <wp:wrapNone/>
              <wp:docPr id="503179838" name="Retângulo 503179838"/>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w="12700" cap="flat" cmpd="sng" algn="ctr">
                        <a:noFill/>
                        <a:prstDash val="solid"/>
                        <a:miter lim="800000"/>
                      </a:ln>
                      <a:effectLst/>
                    </wps:spPr>
                    <wps:bodyPr anchor="ctr"/>
                  </wps:wsp>
                </a:graphicData>
              </a:graphic>
            </wp:anchor>
          </w:drawing>
        </mc:Choice>
        <mc:Fallback>
          <w:pict>
            <v:rect w14:anchorId="594711EB" id="Retângulo 503179838" o:spid="_x0000_s1026" style="position:absolute;margin-left:-13.8pt;margin-top:2.6pt;width:10in;height:4.2pt;z-index:25165725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" fillcolor="#f5e500" stroked="f" strokeweight="1pt">
              <w10:wrap anchorx="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5D3EC" w14:textId="77777777" w:rsidR="007562B1" w:rsidRPr="00147488" w:rsidRDefault="007562B1">
    <w:pPr>
      <w:pStyle w:val="Cabealho"/>
      <w:tabs>
        <w:tab w:val="clear" w:pos="4252"/>
        <w:tab w:val="clear" w:pos="8504"/>
        <w:tab w:val="left" w:pos="5625"/>
      </w:tabs>
    </w:pPr>
    <w:r>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45" behindDoc="0" locked="0" layoutInCell="0" allowOverlap="1" wp14:anchorId="40EE56F4" wp14:editId="0FBC911A">
              <wp:simplePos x="0" y="0"/>
              <wp:positionH relativeFrom="page">
                <wp:align>right</wp:align>
              </wp:positionH>
              <wp:positionV relativeFrom="page">
                <wp:posOffset>9728</wp:posOffset>
              </wp:positionV>
              <wp:extent cx="4441730" cy="607978"/>
              <wp:effectExtent l="0" t="0" r="0" b="1905"/>
              <wp:wrapNone/>
              <wp:docPr id="18" name="Caixa de Texto 18"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F58A14" w14:textId="77777777" w:rsidR="007562B1" w:rsidRPr="009C4F47" w:rsidRDefault="007562B1">
                          <w:pPr>
                            <w:spacing w:after="0"/>
                            <w:jc w:val="right"/>
                            <w:rPr>
                              <w:rFonts w:ascii="Calibri" w:hAnsi="Calibri" w:cs="Calibri"/>
                              <w:color w:val="FFFFFF" w:themeColor="background1"/>
                              <w:sz w:val="18"/>
                            </w:rPr>
                          </w:pPr>
                        </w:p>
                        <w:p w14:paraId="0ABF048D" w14:textId="77777777" w:rsidR="007562B1" w:rsidRPr="009C4F47" w:rsidRDefault="007562B1">
                          <w:pPr>
                            <w:spacing w:after="0"/>
                            <w:jc w:val="right"/>
                            <w:rPr>
                              <w:rFonts w:ascii="Arial" w:hAnsi="Arial" w:cs="Arial"/>
                              <w:color w:val="FFFFFF" w:themeColor="background1"/>
                              <w:sz w:val="18"/>
                            </w:rPr>
                          </w:pPr>
                          <w:r w:rsidRPr="009C4F47">
                            <w:rPr>
                              <w:rFonts w:ascii="Arial" w:hAnsi="Arial" w:cs="Arial"/>
                              <w:color w:val="FFFFFF" w:themeColor="background1"/>
                              <w:sz w:val="18"/>
                            </w:rPr>
                            <w:t>Demonstrações Contábeis Individuais e Consolidadas – Exercício 2019</w:t>
                          </w:r>
                        </w:p>
                        <w:p w14:paraId="5D1E3C42" w14:textId="77777777" w:rsidR="007562B1" w:rsidRPr="009C4F47" w:rsidRDefault="007562B1">
                          <w:pPr>
                            <w:spacing w:after="0"/>
                            <w:jc w:val="right"/>
                            <w:rPr>
                              <w:rFonts w:ascii="Arial" w:hAnsi="Arial" w:cs="Arial"/>
                              <w:color w:val="FFFFFF" w:themeColor="background1"/>
                              <w:sz w:val="18"/>
                            </w:rPr>
                          </w:pPr>
                          <w:r w:rsidRPr="009C4F47">
                            <w:rPr>
                              <w:rFonts w:ascii="Arial" w:hAnsi="Arial" w:cs="Arial"/>
                              <w:color w:val="FFFFFF" w:themeColor="background1"/>
                              <w:sz w:val="18"/>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E56F4" id="_x0000_t202" coordsize="21600,21600" o:spt="202" path="m,l,21600r21600,l21600,xe">
              <v:stroke joinstyle="miter"/>
              <v:path gradientshapeok="t" o:connecttype="rect"/>
            </v:shapetype>
            <v:shape id="Caixa de Texto 18" o:spid="_x0000_s1039" type="#_x0000_t202" alt="{&quot;HashCode&quot;:-1487292391,&quot;Height&quot;:841.0,&quot;Width&quot;:595.0,&quot;Placement&quot;:&quot;Header&quot;,&quot;Index&quot;:&quot;FirstPage&quot;,&quot;Section&quot;:1,&quot;Top&quot;:0.0,&quot;Left&quot;:0.0}" style="position:absolute;margin-left:298.55pt;margin-top:.75pt;width:349.75pt;height:47.85pt;z-index:25165724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" o:allowincell="f" filled="f" stroked="f" strokeweight=".5pt">
              <v:textbox inset=",0,20pt,0">
                <w:txbxContent>
                  <w:p w14:paraId="74F58A14" w14:textId="77777777" w:rsidR="007562B1" w:rsidRPr="009C4F47" w:rsidRDefault="007562B1">
                    <w:pPr>
                      <w:spacing w:after="0"/>
                      <w:jc w:val="right"/>
                      <w:rPr>
                        <w:rFonts w:ascii="Calibri" w:hAnsi="Calibri" w:cs="Calibri"/>
                        <w:color w:val="FFFFFF" w:themeColor="background1"/>
                        <w:sz w:val="18"/>
                      </w:rPr>
                    </w:pPr>
                  </w:p>
                  <w:p w14:paraId="0ABF048D" w14:textId="77777777" w:rsidR="007562B1" w:rsidRPr="009C4F47" w:rsidRDefault="007562B1">
                    <w:pPr>
                      <w:spacing w:after="0"/>
                      <w:jc w:val="right"/>
                      <w:rPr>
                        <w:rFonts w:ascii="Arial" w:hAnsi="Arial" w:cs="Arial"/>
                        <w:color w:val="FFFFFF" w:themeColor="background1"/>
                        <w:sz w:val="18"/>
                      </w:rPr>
                    </w:pPr>
                    <w:r w:rsidRPr="009C4F47">
                      <w:rPr>
                        <w:rFonts w:ascii="Arial" w:hAnsi="Arial" w:cs="Arial"/>
                        <w:color w:val="FFFFFF" w:themeColor="background1"/>
                        <w:sz w:val="18"/>
                      </w:rPr>
                      <w:t>Demonstrações Contábeis Individuais e Consolidadas – Exercício 2019</w:t>
                    </w:r>
                  </w:p>
                  <w:p w14:paraId="5D1E3C42" w14:textId="77777777" w:rsidR="007562B1" w:rsidRPr="009C4F47" w:rsidRDefault="007562B1">
                    <w:pPr>
                      <w:spacing w:after="0"/>
                      <w:jc w:val="right"/>
                      <w:rPr>
                        <w:rFonts w:ascii="Arial" w:hAnsi="Arial" w:cs="Arial"/>
                        <w:color w:val="FFFFFF" w:themeColor="background1"/>
                        <w:sz w:val="18"/>
                      </w:rPr>
                    </w:pPr>
                    <w:r w:rsidRPr="009C4F47">
                      <w:rPr>
                        <w:rFonts w:ascii="Arial" w:hAnsi="Arial" w:cs="Arial"/>
                        <w:color w:val="FFFFFF" w:themeColor="background1"/>
                        <w:sz w:val="18"/>
                      </w:rPr>
                      <w:t>BB Seguridade Participações S.A.</w:t>
                    </w:r>
                  </w:p>
                </w:txbxContent>
              </v:textbox>
              <w10:wrap anchorx="page" anchory="page"/>
            </v:shape>
          </w:pict>
        </mc:Fallback>
      </mc:AlternateContent>
    </w:r>
    <w:r w:rsidRPr="005D303B">
      <w:rPr>
        <w:rFonts w:ascii="Arial" w:hAnsi="Arial" w:cs="Arial"/>
        <w:b/>
        <w:noProof/>
        <w:color w:val="1F3864" w:themeColor="accent1" w:themeShade="80"/>
        <w:sz w:val="18"/>
        <w:szCs w:val="18"/>
        <w:lang w:eastAsia="pt-BR"/>
      </w:rPr>
      <w:drawing>
        <wp:anchor distT="0" distB="0" distL="114300" distR="114300" simplePos="0" relativeHeight="251657251" behindDoc="0" locked="0" layoutInCell="1" allowOverlap="1" wp14:anchorId="6B1557DF" wp14:editId="0C7CA28E">
          <wp:simplePos x="0" y="0"/>
          <wp:positionH relativeFrom="margin">
            <wp:posOffset>-447675</wp:posOffset>
          </wp:positionH>
          <wp:positionV relativeFrom="paragraph">
            <wp:posOffset>-353060</wp:posOffset>
          </wp:positionV>
          <wp:extent cx="1176020" cy="259080"/>
          <wp:effectExtent l="0" t="0" r="5080" b="7620"/>
          <wp:wrapNone/>
          <wp:docPr id="1219558842" name="Imagem 121955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7243" behindDoc="1" locked="0" layoutInCell="1" allowOverlap="1" wp14:anchorId="1C1E05BF" wp14:editId="0F48EA67">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9" name="Retângulo 19"/>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63992" id="Retângulo 19" o:spid="_x0000_s1026" style="position:absolute;margin-left:0;margin-top:-42.75pt;width:594.75pt;height:51.8pt;z-index:-25165923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44" behindDoc="0" locked="0" layoutInCell="1" allowOverlap="1" wp14:anchorId="18654FFF" wp14:editId="7B553AC5">
              <wp:simplePos x="0" y="0"/>
              <wp:positionH relativeFrom="page">
                <wp:posOffset>0</wp:posOffset>
              </wp:positionH>
              <wp:positionV relativeFrom="paragraph">
                <wp:posOffset>77252</wp:posOffset>
              </wp:positionV>
              <wp:extent cx="9144000" cy="53340"/>
              <wp:effectExtent l="0" t="0" r="0" b="3810"/>
              <wp:wrapNone/>
              <wp:docPr id="137143514" name="Retângulo 1371435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242C1E9" id="Retângulo 137143514" o:spid="_x0000_s1026" style="position:absolute;margin-left:0;margin-top:6.1pt;width:10in;height:4.2pt;z-index:25165724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F550" w14:textId="77777777" w:rsidR="00E14B2F" w:rsidRDefault="00E14B2F">
    <w:pPr>
      <w:pStyle w:val="Cabealho"/>
    </w:pPr>
    <w:r w:rsidRPr="0095120B">
      <w:rPr>
        <w:noProof/>
        <w:lang w:eastAsia="pt-BR"/>
      </w:rPr>
      <mc:AlternateContent>
        <mc:Choice Requires="wps">
          <w:drawing>
            <wp:anchor distT="0" distB="0" distL="114300" distR="114300" simplePos="0" relativeHeight="251657241" behindDoc="0" locked="0" layoutInCell="1" allowOverlap="1" wp14:anchorId="7E14C8B0" wp14:editId="15443054">
              <wp:simplePos x="0" y="0"/>
              <wp:positionH relativeFrom="column">
                <wp:posOffset>2708910</wp:posOffset>
              </wp:positionH>
              <wp:positionV relativeFrom="paragraph">
                <wp:posOffset>-463550</wp:posOffset>
              </wp:positionV>
              <wp:extent cx="3930015" cy="457200"/>
              <wp:effectExtent l="0" t="0" r="0" b="0"/>
              <wp:wrapNone/>
              <wp:docPr id="1833951856" name="Caixa de Texto 1833951856"/>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293B16C5" w14:textId="77777777" w:rsidR="00E14B2F" w:rsidRPr="00030AE6" w:rsidRDefault="00E14B2F"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AE5480D" w14:textId="77777777" w:rsidR="00E14B2F" w:rsidRPr="00030AE6" w:rsidRDefault="00E14B2F"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14C8B0" id="_x0000_t202" coordsize="21600,21600" o:spt="202" path="m,l,21600r21600,l21600,xe">
              <v:stroke joinstyle="miter"/>
              <v:path gradientshapeok="t" o:connecttype="rect"/>
            </v:shapetype>
            <v:shape id="Caixa de Texto 1833951856" o:spid="_x0000_s1040" type="#_x0000_t202" style="position:absolute;margin-left:213.3pt;margin-top:-36.5pt;width:309.45pt;height:36pt;z-index:251657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" filled="f" stroked="f" strokeweight=".5pt">
              <v:textbox>
                <w:txbxContent>
                  <w:p w14:paraId="293B16C5" w14:textId="77777777" w:rsidR="00E14B2F" w:rsidRPr="00030AE6" w:rsidRDefault="00E14B2F"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AE5480D" w14:textId="77777777" w:rsidR="00E14B2F" w:rsidRPr="00030AE6" w:rsidRDefault="00E14B2F" w:rsidP="003925E1">
                    <w:pPr>
                      <w:rPr>
                        <w:rFonts w:ascii="Arial" w:hAnsi="Arial" w:cs="Arial"/>
                        <w:sz w:val="20"/>
                        <w:szCs w:val="20"/>
                      </w:rPr>
                    </w:pPr>
                  </w:p>
                </w:txbxContent>
              </v:textbox>
            </v:shape>
          </w:pict>
        </mc:Fallback>
      </mc:AlternateContent>
    </w:r>
    <w:r w:rsidRPr="0095120B">
      <w:rPr>
        <w:noProof/>
        <w:lang w:eastAsia="pt-BR"/>
      </w:rPr>
      <w:drawing>
        <wp:anchor distT="0" distB="0" distL="114300" distR="114300" simplePos="0" relativeHeight="251657252" behindDoc="0" locked="0" layoutInCell="1" allowOverlap="1" wp14:anchorId="5E1AA484" wp14:editId="2474CDDF">
          <wp:simplePos x="0" y="0"/>
          <wp:positionH relativeFrom="margin">
            <wp:align>left</wp:align>
          </wp:positionH>
          <wp:positionV relativeFrom="paragraph">
            <wp:posOffset>-351790</wp:posOffset>
          </wp:positionV>
          <wp:extent cx="942975" cy="193040"/>
          <wp:effectExtent l="0" t="0" r="9525" b="0"/>
          <wp:wrapNone/>
          <wp:docPr id="1701315655" name="Imagem 170131565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40" behindDoc="0" locked="0" layoutInCell="1" allowOverlap="1" wp14:anchorId="37550525" wp14:editId="3F5AB0FA">
              <wp:simplePos x="0" y="0"/>
              <wp:positionH relativeFrom="page">
                <wp:align>right</wp:align>
              </wp:positionH>
              <wp:positionV relativeFrom="paragraph">
                <wp:posOffset>28958</wp:posOffset>
              </wp:positionV>
              <wp:extent cx="10860405" cy="58615"/>
              <wp:effectExtent l="0" t="0" r="0" b="0"/>
              <wp:wrapNone/>
              <wp:docPr id="629933890" name="Retângulo 629933890"/>
              <wp:cNvGraphicFramePr/>
              <a:graphic xmlns:a="http://schemas.openxmlformats.org/drawingml/2006/main">
                <a:graphicData uri="http://schemas.microsoft.com/office/word/2010/wordprocessingShape">
                  <wps:wsp>
                    <wps:cNvSpPr/>
                    <wps:spPr>
                      <a:xfrm>
                        <a:off x="0" y="0"/>
                        <a:ext cx="10860405" cy="5861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191DC7A" id="Retângulo 629933890" o:spid="_x0000_s1026" style="position:absolute;margin-left:803.95pt;margin-top:2.3pt;width:855.15pt;height:4.6pt;z-index:251657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" fillcolor="#f5e500"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57239" behindDoc="1" locked="0" layoutInCell="1" allowOverlap="1" wp14:anchorId="1AC39606" wp14:editId="671F85BE">
              <wp:simplePos x="0" y="0"/>
              <wp:positionH relativeFrom="page">
                <wp:align>left</wp:align>
              </wp:positionH>
              <wp:positionV relativeFrom="paragraph">
                <wp:posOffset>-591820</wp:posOffset>
              </wp:positionV>
              <wp:extent cx="10679430" cy="623570"/>
              <wp:effectExtent l="0" t="0" r="7620" b="5080"/>
              <wp:wrapThrough wrapText="bothSides">
                <wp:wrapPolygon edited="0">
                  <wp:start x="0" y="0"/>
                  <wp:lineTo x="0" y="21116"/>
                  <wp:lineTo x="21577" y="21116"/>
                  <wp:lineTo x="21577" y="0"/>
                  <wp:lineTo x="0" y="0"/>
                </wp:wrapPolygon>
              </wp:wrapThrough>
              <wp:docPr id="1768912576" name="Retângulo 1768912576"/>
              <wp:cNvGraphicFramePr/>
              <a:graphic xmlns:a="http://schemas.openxmlformats.org/drawingml/2006/main">
                <a:graphicData uri="http://schemas.microsoft.com/office/word/2010/wordprocessingShape">
                  <wps:wsp>
                    <wps:cNvSpPr/>
                    <wps:spPr>
                      <a:xfrm>
                        <a:off x="0" y="0"/>
                        <a:ext cx="10679430"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0D09D" id="Retângulo 1768912576" o:spid="_x0000_s1026" style="position:absolute;margin-left:0;margin-top:-46.6pt;width:840.9pt;height:49.1pt;z-index:-251659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" fillcolor="#002d4b" stroked="f" strokeweight="1pt">
              <w10:wrap type="through" anchorx="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45D59" w14:textId="77777777" w:rsidR="00325D19" w:rsidRPr="00147488" w:rsidRDefault="00325D19"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7225" behindDoc="0" locked="0" layoutInCell="1" allowOverlap="1" wp14:anchorId="640E1FC2" wp14:editId="5375F986">
              <wp:simplePos x="0" y="0"/>
              <wp:positionH relativeFrom="column">
                <wp:posOffset>2785822</wp:posOffset>
              </wp:positionH>
              <wp:positionV relativeFrom="paragraph">
                <wp:posOffset>-500761</wp:posOffset>
              </wp:positionV>
              <wp:extent cx="3930015" cy="457200"/>
              <wp:effectExtent l="0" t="0" r="0" b="0"/>
              <wp:wrapNone/>
              <wp:docPr id="260757269" name="Caixa de Texto 260757269"/>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1DA4ABD0" w14:textId="343EF2CE" w:rsidR="002C5ECB" w:rsidRPr="00030AE6" w:rsidRDefault="002C5ECB" w:rsidP="002C5ECB">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BF55BEC" w14:textId="77777777" w:rsidR="00325D19" w:rsidRPr="00030AE6" w:rsidRDefault="00325D19"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E1FC2" id="_x0000_t202" coordsize="21600,21600" o:spt="202" path="m,l,21600r21600,l21600,xe">
              <v:stroke joinstyle="miter"/>
              <v:path gradientshapeok="t" o:connecttype="rect"/>
            </v:shapetype>
            <v:shape id="Caixa de Texto 260757269" o:spid="_x0000_s1041" type="#_x0000_t202" style="position:absolute;margin-left:219.35pt;margin-top:-39.45pt;width:309.45pt;height:36pt;z-index:251657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cS0GgIAADQ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" filled="f" stroked="f" strokeweight=".5pt">
              <v:textbox>
                <w:txbxContent>
                  <w:p w14:paraId="1DA4ABD0" w14:textId="343EF2CE" w:rsidR="002C5ECB" w:rsidRPr="00030AE6" w:rsidRDefault="002C5ECB" w:rsidP="002C5ECB">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BF55BEC" w14:textId="77777777" w:rsidR="00325D19" w:rsidRPr="00030AE6" w:rsidRDefault="00325D19" w:rsidP="000148A5">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23" behindDoc="1" locked="0" layoutInCell="1" allowOverlap="1" wp14:anchorId="514371DA" wp14:editId="0F2615D7">
              <wp:simplePos x="0" y="0"/>
              <wp:positionH relativeFrom="page">
                <wp:align>left</wp:align>
              </wp:positionH>
              <wp:positionV relativeFrom="paragraph">
                <wp:posOffset>-544830</wp:posOffset>
              </wp:positionV>
              <wp:extent cx="10671810" cy="548640"/>
              <wp:effectExtent l="0" t="0" r="0" b="3810"/>
              <wp:wrapThrough wrapText="bothSides">
                <wp:wrapPolygon edited="0">
                  <wp:start x="0" y="0"/>
                  <wp:lineTo x="0" y="21000"/>
                  <wp:lineTo x="21554" y="21000"/>
                  <wp:lineTo x="21554" y="0"/>
                  <wp:lineTo x="0" y="0"/>
                </wp:wrapPolygon>
              </wp:wrapThrough>
              <wp:docPr id="1095525440" name="Retângulo 1095525440"/>
              <wp:cNvGraphicFramePr/>
              <a:graphic xmlns:a="http://schemas.openxmlformats.org/drawingml/2006/main">
                <a:graphicData uri="http://schemas.microsoft.com/office/word/2010/wordprocessingShape">
                  <wps:wsp>
                    <wps:cNvSpPr/>
                    <wps:spPr>
                      <a:xfrm>
                        <a:off x="0" y="0"/>
                        <a:ext cx="10672394"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0F1F4" id="Retângulo 1095525440" o:spid="_x0000_s1026" style="position:absolute;margin-left:0;margin-top:-42.9pt;width:840.3pt;height:43.2pt;z-index:-25165925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24" behindDoc="0" locked="0" layoutInCell="1" allowOverlap="1" wp14:anchorId="26A7530F" wp14:editId="43209160">
              <wp:simplePos x="0" y="0"/>
              <wp:positionH relativeFrom="page">
                <wp:posOffset>-29261</wp:posOffset>
              </wp:positionH>
              <wp:positionV relativeFrom="paragraph">
                <wp:posOffset>-6375</wp:posOffset>
              </wp:positionV>
              <wp:extent cx="10702138" cy="45719"/>
              <wp:effectExtent l="0" t="0" r="4445" b="0"/>
              <wp:wrapNone/>
              <wp:docPr id="1421902210" name="Retângulo 1421902210"/>
              <wp:cNvGraphicFramePr/>
              <a:graphic xmlns:a="http://schemas.openxmlformats.org/drawingml/2006/main">
                <a:graphicData uri="http://schemas.microsoft.com/office/word/2010/wordprocessingShape">
                  <wps:wsp>
                    <wps:cNvSpPr/>
                    <wps:spPr>
                      <a:xfrm>
                        <a:off x="0" y="0"/>
                        <a:ext cx="10702138"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ECD88D4" id="Retângulo 1421902210" o:spid="_x0000_s1026" style="position:absolute;margin-left:-2.3pt;margin-top:-.5pt;width:842.7pt;height:3.6pt;z-index:251657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" fillcolor="#f5e500" stroked="f" strokeweight="1pt">
              <w10:wrap anchorx="page"/>
            </v:rect>
          </w:pict>
        </mc:Fallback>
      </mc:AlternateContent>
    </w:r>
    <w:r w:rsidRPr="0095120B">
      <w:rPr>
        <w:noProof/>
        <w:lang w:eastAsia="pt-BR"/>
      </w:rPr>
      <w:drawing>
        <wp:anchor distT="0" distB="0" distL="114300" distR="114300" simplePos="0" relativeHeight="251657253" behindDoc="0" locked="0" layoutInCell="1" allowOverlap="1" wp14:anchorId="7B0B32E6" wp14:editId="300AA4E7">
          <wp:simplePos x="0" y="0"/>
          <wp:positionH relativeFrom="margin">
            <wp:posOffset>-396240</wp:posOffset>
          </wp:positionH>
          <wp:positionV relativeFrom="paragraph">
            <wp:posOffset>-368935</wp:posOffset>
          </wp:positionV>
          <wp:extent cx="942975" cy="193673"/>
          <wp:effectExtent l="0" t="0" r="0" b="0"/>
          <wp:wrapNone/>
          <wp:docPr id="1719081791" name="Imagem 171908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BAA04" w14:textId="77777777" w:rsidR="00E17777" w:rsidRDefault="00E17777">
    <w:r>
      <w:cr/>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47DC3" w14:textId="3A511C10" w:rsidR="00E17777" w:rsidRPr="00886B0D" w:rsidRDefault="00E17777" w:rsidP="00886B0D">
    <w:pPr>
      <w:rPr>
        <w:rFonts w:ascii="Verdana" w:hAnsi="Verdana"/>
        <w:sz w:val="20"/>
        <w:szCs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70C20" w14:textId="6F995E19" w:rsidR="00E17777" w:rsidRDefault="00E17777" w:rsidP="0035088E">
    <w:pPr>
      <w:tabs>
        <w:tab w:val="right" w:pos="9638"/>
      </w:tabs>
      <w:rPr>
        <w:rFonts w:ascii="Verdana" w:hAnsi="Verdana"/>
        <w:sz w:val="20"/>
        <w:szCs w:val="20"/>
      </w:rPr>
    </w:pPr>
    <w:r>
      <w:rPr>
        <w:rFonts w:ascii="Calibri" w:hAnsi="Calibri"/>
        <w:noProof/>
        <w:sz w:val="22"/>
        <w:szCs w:val="22"/>
        <w:lang w:eastAsia="pt-BR"/>
      </w:rPr>
      <mc:AlternateContent>
        <mc:Choice Requires="wpg">
          <w:drawing>
            <wp:anchor distT="0" distB="0" distL="114300" distR="114300" simplePos="0" relativeHeight="251668532" behindDoc="0" locked="0" layoutInCell="1" allowOverlap="1" wp14:anchorId="01438104" wp14:editId="4186E8AF">
              <wp:simplePos x="0" y="0"/>
              <wp:positionH relativeFrom="page">
                <wp:posOffset>-360045</wp:posOffset>
              </wp:positionH>
              <wp:positionV relativeFrom="page">
                <wp:posOffset>5342890</wp:posOffset>
              </wp:positionV>
              <wp:extent cx="8279765" cy="4848225"/>
              <wp:effectExtent l="0" t="2809240" r="0" b="635"/>
              <wp:wrapNone/>
              <wp:docPr id="1836157243" name="Agrupar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9765" cy="4848225"/>
                        <a:chOff x="-566" y="8416"/>
                        <a:chExt cx="13039" cy="7635"/>
                      </a:xfrm>
                    </wpg:grpSpPr>
                    <wps:wsp>
                      <wps:cNvPr id="2128608317" name="Text Box 17"/>
                      <wps:cNvSpPr txBox="1">
                        <a:spLocks noChangeArrowheads="1"/>
                      </wps:cNvSpPr>
                      <wps:spPr bwMode="auto">
                        <a:xfrm>
                          <a:off x="1134" y="15620"/>
                          <a:ext cx="9638"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36BDB" w14:textId="77777777" w:rsidR="00E17777" w:rsidRPr="0035088E" w:rsidRDefault="00E17777" w:rsidP="00015C08">
                            <w:pPr>
                              <w:pStyle w:val="Rodap"/>
                              <w:spacing w:before="120" w:line="160" w:lineRule="exact"/>
                              <w:rPr>
                                <w:rFonts w:ascii="Times New Roman" w:hAnsi="Times New Roman"/>
                                <w:sz w:val="14"/>
                                <w:szCs w:val="16"/>
                              </w:rPr>
                            </w:pPr>
                            <w:r w:rsidRPr="0035088E">
                              <w:rPr>
                                <w:rFonts w:ascii="Times New Roman" w:hAnsi="Times New Roman"/>
                                <w:sz w:val="14"/>
                                <w:szCs w:val="16"/>
                              </w:rPr>
                              <w:t>ESTE DOCUMENTO DEVE SER DESTRUÍDO OU DEVOLVIDO PARA A DELOITTE TOUCHE TOHMATSU AUDITORES INDEPENDENTES LTDA.</w:t>
                            </w:r>
                          </w:p>
                          <w:p w14:paraId="538D8C92" w14:textId="77777777" w:rsidR="00E17777" w:rsidRPr="0035088E" w:rsidRDefault="00E17777" w:rsidP="00B10A39">
                            <w:pPr>
                              <w:pStyle w:val="Rodap"/>
                              <w:spacing w:line="160" w:lineRule="exact"/>
                              <w:rPr>
                                <w:rFonts w:ascii="Times New Roman" w:hAnsi="Times New Roman"/>
                                <w:sz w:val="14"/>
                                <w:szCs w:val="16"/>
                              </w:rPr>
                            </w:pPr>
                            <w:r w:rsidRPr="0035088E">
                              <w:rPr>
                                <w:rFonts w:ascii="Times New Roman" w:hAnsi="Times New Roman"/>
                                <w:sz w:val="14"/>
                                <w:szCs w:val="16"/>
                              </w:rPr>
                              <w:t>E NÃO DEVE SER REPRODUZIDO OU DISTRIBUÍDO EM QUALQUER FORMA SEM PERMISSÃO</w:t>
                            </w:r>
                          </w:p>
                        </w:txbxContent>
                      </wps:txbx>
                      <wps:bodyPr rot="0" vert="horz" wrap="square" lIns="0" tIns="0" rIns="0" bIns="0" anchor="t" anchorCtr="0" upright="1">
                        <a:noAutofit/>
                      </wps:bodyPr>
                    </wps:wsp>
                    <wps:wsp>
                      <wps:cNvPr id="776285814" name="PowerPlusWaterMarkObject16961238"/>
                      <wps:cNvSpPr txBox="1">
                        <a:spLocks noChangeArrowheads="1" noChangeShapeType="1" noTextEdit="1"/>
                      </wps:cNvSpPr>
                      <wps:spPr bwMode="auto">
                        <a:xfrm rot="18900000">
                          <a:off x="-566" y="8416"/>
                          <a:ext cx="13039" cy="567"/>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30A699" w14:textId="77777777" w:rsidR="00E17777" w:rsidRDefault="00E17777" w:rsidP="00E17777">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01438104" id="Agrupar 6" o:spid="_x0000_s1042" style="position:absolute;margin-left:-28.35pt;margin-top:420.7pt;width:651.95pt;height:381.75pt;z-index:251668532;mso-position-horizontal-relative:page;mso-position-vertical-relative:page" coordorigin="-566,8416" coordsize="13039,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">
              <v:shapetype id="_x0000_t202" coordsize="21600,21600" o:spt="202" path="m,l,21600r21600,l21600,xe">
                <v:stroke joinstyle="miter"/>
                <v:path gradientshapeok="t" o:connecttype="rect"/>
              </v:shapetype>
              <v:shape id="Text Box 17" o:spid="_x0000_s1043" type="#_x0000_t202" style="position:absolute;left:1134;top:15620;width:9638;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" filled="f" stroked="f">
                <v:textbox inset="0,0,0,0">
                  <w:txbxContent>
                    <w:p w14:paraId="36436BDB" w14:textId="77777777" w:rsidR="00E17777" w:rsidRPr="0035088E" w:rsidRDefault="00E17777" w:rsidP="00015C08">
                      <w:pPr>
                        <w:pStyle w:val="Rodap"/>
                        <w:spacing w:before="120" w:line="160" w:lineRule="exact"/>
                        <w:rPr>
                          <w:rFonts w:ascii="Times New Roman" w:hAnsi="Times New Roman"/>
                          <w:sz w:val="14"/>
                          <w:szCs w:val="16"/>
                        </w:rPr>
                      </w:pPr>
                      <w:r w:rsidRPr="0035088E">
                        <w:rPr>
                          <w:rFonts w:ascii="Times New Roman" w:hAnsi="Times New Roman"/>
                          <w:sz w:val="14"/>
                          <w:szCs w:val="16"/>
                        </w:rPr>
                        <w:t>ESTE DOCUMENTO DEVE SER DESTRUÍDO OU DEVOLVIDO PARA A DELOITTE TOUCHE TOHMATSU AUDITORES INDEPENDENTES LTDA.</w:t>
                      </w:r>
                    </w:p>
                    <w:p w14:paraId="538D8C92" w14:textId="77777777" w:rsidR="00E17777" w:rsidRPr="0035088E" w:rsidRDefault="00E17777" w:rsidP="00B10A39">
                      <w:pPr>
                        <w:pStyle w:val="Rodap"/>
                        <w:spacing w:line="160" w:lineRule="exact"/>
                        <w:rPr>
                          <w:rFonts w:ascii="Times New Roman" w:hAnsi="Times New Roman"/>
                          <w:sz w:val="14"/>
                          <w:szCs w:val="16"/>
                        </w:rPr>
                      </w:pPr>
                      <w:r w:rsidRPr="0035088E">
                        <w:rPr>
                          <w:rFonts w:ascii="Times New Roman" w:hAnsi="Times New Roman"/>
                          <w:sz w:val="14"/>
                          <w:szCs w:val="16"/>
                        </w:rPr>
                        <w:t>E NÃO DEVE SER REPRODUZIDO OU DISTRIBUÍDO EM QUALQUER FORMA SEM PERMISSÃO</w:t>
                      </w:r>
                    </w:p>
                  </w:txbxContent>
                </v:textbox>
              </v:shape>
              <v:shape id="PowerPlusWaterMarkObject16961238" o:spid="_x0000_s1044" type="#_x0000_t202" style="position:absolute;left:-566;top:8416;width:13039;height:56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" filled="f" stroked="f">
                <v:stroke joinstyle="round"/>
                <o:lock v:ext="edit" shapetype="t"/>
                <v:textbox style="mso-fit-shape-to-text:t">
                  <w:txbxContent>
                    <w:p w14:paraId="3430A699" w14:textId="77777777" w:rsidR="00E17777" w:rsidRDefault="00E17777" w:rsidP="00E17777">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v:textbox>
              </v:shape>
              <w10:wrap anchorx="page" anchory="page"/>
            </v:group>
          </w:pict>
        </mc:Fallback>
      </mc:AlternateContent>
    </w:r>
  </w:p>
  <w:p w14:paraId="5618EFEE" w14:textId="2599535D" w:rsidR="00E17777" w:rsidRPr="00526CAE" w:rsidRDefault="00E17777" w:rsidP="00137811">
    <w:pPr>
      <w:rPr>
        <w:sz w:val="2"/>
        <w:szCs w:val="2"/>
      </w:rPr>
    </w:pPr>
    <w:r>
      <w:rPr>
        <w:noProof/>
        <w:sz w:val="2"/>
        <w:szCs w:val="2"/>
      </w:rPr>
      <w:drawing>
        <wp:anchor distT="0" distB="0" distL="114300" distR="114300" simplePos="0" relativeHeight="251669556" behindDoc="0" locked="1" layoutInCell="1" allowOverlap="1" wp14:anchorId="15B93339" wp14:editId="3E7B91E8">
          <wp:simplePos x="0" y="0"/>
          <wp:positionH relativeFrom="page">
            <wp:posOffset>720090</wp:posOffset>
          </wp:positionH>
          <wp:positionV relativeFrom="page">
            <wp:posOffset>359410</wp:posOffset>
          </wp:positionV>
          <wp:extent cx="1151890" cy="215900"/>
          <wp:effectExtent l="0" t="0" r="0" b="0"/>
          <wp:wrapNone/>
          <wp:docPr id="1677106255" name="Imagem 1677106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2EB7A" w14:textId="108487F2" w:rsidR="00E17777" w:rsidRPr="00526CAE" w:rsidRDefault="00E17777" w:rsidP="00137811">
    <w:pPr>
      <w:rPr>
        <w:sz w:val="2"/>
        <w:szCs w:val="2"/>
      </w:rPr>
    </w:pPr>
    <w:r>
      <w:rPr>
        <w:noProof/>
        <w:sz w:val="2"/>
        <w:szCs w:val="2"/>
      </w:rPr>
      <w:drawing>
        <wp:anchor distT="0" distB="0" distL="114300" distR="114300" simplePos="0" relativeHeight="251667508" behindDoc="0" locked="1" layoutInCell="1" allowOverlap="1" wp14:anchorId="70D884AF" wp14:editId="497AB3C0">
          <wp:simplePos x="0" y="0"/>
          <wp:positionH relativeFrom="page">
            <wp:posOffset>720090</wp:posOffset>
          </wp:positionH>
          <wp:positionV relativeFrom="page">
            <wp:posOffset>359410</wp:posOffset>
          </wp:positionV>
          <wp:extent cx="1151890" cy="215900"/>
          <wp:effectExtent l="0" t="0" r="0" b="0"/>
          <wp:wrapNone/>
          <wp:docPr id="1187038115" name="Imagem 118703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E17777" w:rsidRPr="007156B7" w14:paraId="4DA27866" w14:textId="77777777" w:rsidTr="00E520A6">
      <w:tc>
        <w:tcPr>
          <w:tcW w:w="9407" w:type="dxa"/>
          <w:shd w:val="clear" w:color="auto" w:fill="auto"/>
        </w:tcPr>
        <w:p w14:paraId="60F0164B" w14:textId="209EEFCD" w:rsidR="00E17777" w:rsidRPr="00E17777" w:rsidRDefault="00E17777" w:rsidP="00C51D78">
          <w:pPr>
            <w:pStyle w:val="Rodap"/>
            <w:spacing w:line="130" w:lineRule="exact"/>
            <w:rPr>
              <w:rFonts w:cs="Calibri"/>
              <w:sz w:val="12"/>
              <w:szCs w:val="12"/>
              <w:lang w:val="en-US"/>
            </w:rPr>
          </w:pPr>
          <w:r w:rsidRPr="00D774B5">
            <w:rPr>
              <w:rFonts w:eastAsia="Verdana"/>
              <w:sz w:val="12"/>
              <w:szCs w:val="12"/>
              <w:lang w:val="en-GB"/>
            </w:rPr>
            <w:t>Deloitte refers to one or more of Deloitte Touche Tohmatsu Limited (“DTTL”), its global network of member firms, and their related entities (collectively, the “Deloitte organization”). DTTL (also referred to as “Deloitte Global”) and each of its member firms and related entities are legally separate and independent entities, which cannot obligate or bind each other in respect of third parties. DTTL and each DTTL member firm and related entity is liable only for its own acts and omissions, and not those of each other. DTTL does not provide services to clients. Please see www.deloitte.com/about to learn more.</w:t>
          </w:r>
        </w:p>
        <w:p w14:paraId="7594384C" w14:textId="77777777" w:rsidR="00E17777" w:rsidRPr="00E17777" w:rsidRDefault="00E17777" w:rsidP="00C51D78">
          <w:pPr>
            <w:pStyle w:val="Rodap"/>
            <w:spacing w:line="130" w:lineRule="exact"/>
            <w:rPr>
              <w:rFonts w:cs="Calibri"/>
              <w:sz w:val="12"/>
              <w:szCs w:val="12"/>
              <w:lang w:val="en-US"/>
            </w:rPr>
          </w:pPr>
        </w:p>
        <w:p w14:paraId="5240C1E1" w14:textId="77777777" w:rsidR="00E17777" w:rsidRPr="00E17777" w:rsidRDefault="00E17777" w:rsidP="00C51D78">
          <w:pPr>
            <w:pStyle w:val="Rodap"/>
            <w:spacing w:line="130" w:lineRule="exact"/>
            <w:rPr>
              <w:rFonts w:cs="Calibri"/>
              <w:sz w:val="12"/>
              <w:szCs w:val="12"/>
              <w:lang w:val="en-US"/>
            </w:rPr>
          </w:pPr>
          <w:r w:rsidRPr="00D774B5">
            <w:rPr>
              <w:rFonts w:eastAsia="Verdana"/>
              <w:sz w:val="12"/>
              <w:szCs w:val="12"/>
              <w:lang w:val="en-GB"/>
            </w:rPr>
            <w:t xml:space="preserve">Deloitte provides industry-leading audit and assurance, tax and legal, consulting, financial advisory, and risk advisory services to nearly 90% of the Fortune Global 500® and thousands of private companies. Our people deliver measurable and lasting results that help reinforce public trust in capital markets, enable clients to transform and thrive, and lead the way toward a stronger economy, a more equitable society, and a sustainable world. Building on its 175-plus year history, Deloitte spans more than 150 countries and territories. Learn how Deloitte’s approximately 457,000 people worldwide make an impact that matters at </w:t>
          </w:r>
          <w:hyperlink r:id="rId1" w:history="1">
            <w:r w:rsidRPr="00D774B5">
              <w:rPr>
                <w:rStyle w:val="Hyperlink"/>
                <w:rFonts w:eastAsia="Verdana"/>
                <w:sz w:val="12"/>
                <w:szCs w:val="12"/>
                <w:lang w:val="en-GB"/>
              </w:rPr>
              <w:t>www.deloitte.com</w:t>
            </w:r>
          </w:hyperlink>
          <w:r w:rsidRPr="00D774B5">
            <w:rPr>
              <w:rFonts w:eastAsia="Verdana"/>
              <w:sz w:val="12"/>
              <w:szCs w:val="12"/>
              <w:lang w:val="en-GB"/>
            </w:rPr>
            <w:t>.</w:t>
          </w:r>
        </w:p>
        <w:p w14:paraId="195AC1C3" w14:textId="77777777" w:rsidR="00E17777" w:rsidRPr="00E17777" w:rsidRDefault="00E17777" w:rsidP="004E6C76">
          <w:pPr>
            <w:pStyle w:val="Rodap"/>
            <w:spacing w:line="130" w:lineRule="exact"/>
            <w:ind w:right="-57"/>
            <w:rPr>
              <w:rFonts w:cs="Calibri"/>
              <w:sz w:val="12"/>
              <w:szCs w:val="12"/>
              <w:lang w:val="en-US"/>
            </w:rPr>
          </w:pPr>
        </w:p>
        <w:p w14:paraId="49C81454" w14:textId="77777777" w:rsidR="00E17777" w:rsidRPr="00E17777" w:rsidRDefault="00E17777" w:rsidP="004E6C76">
          <w:pPr>
            <w:pStyle w:val="Rodap"/>
            <w:spacing w:line="130" w:lineRule="exact"/>
            <w:ind w:right="-57"/>
            <w:rPr>
              <w:rFonts w:eastAsia="Verdana" w:cs="Calibri"/>
              <w:sz w:val="11"/>
              <w:szCs w:val="11"/>
              <w:lang w:val="en-US"/>
            </w:rPr>
          </w:pPr>
          <w:r w:rsidRPr="00E17777">
            <w:rPr>
              <w:rFonts w:cs="Calibri"/>
              <w:sz w:val="12"/>
              <w:szCs w:val="12"/>
              <w:lang w:val="en-US"/>
            </w:rPr>
            <w:t>© 2024. For information, contact Deloitte Global.</w:t>
          </w:r>
        </w:p>
      </w:tc>
      <w:tc>
        <w:tcPr>
          <w:tcW w:w="232" w:type="dxa"/>
          <w:shd w:val="clear" w:color="auto" w:fill="auto"/>
          <w:vAlign w:val="bottom"/>
        </w:tcPr>
        <w:p w14:paraId="1BC0C717" w14:textId="77777777" w:rsidR="00E17777" w:rsidRPr="00E17777" w:rsidRDefault="00E17777" w:rsidP="00E520A6">
          <w:pPr>
            <w:tabs>
              <w:tab w:val="right" w:pos="7371"/>
            </w:tabs>
            <w:spacing w:after="0" w:line="170" w:lineRule="exact"/>
            <w:rPr>
              <w:rFonts w:eastAsia="Verdana" w:cs="Calibri"/>
              <w:sz w:val="11"/>
              <w:szCs w:val="11"/>
              <w:lang w:val="en-US"/>
            </w:rPr>
          </w:pPr>
        </w:p>
      </w:tc>
    </w:tr>
  </w:tbl>
  <w:p w14:paraId="6CF1BFFD" w14:textId="28C1747F" w:rsidR="00E17777" w:rsidRPr="00886B0D" w:rsidRDefault="00E17777" w:rsidP="0035088E">
    <w:pPr>
      <w:spacing w:after="0"/>
      <w:rPr>
        <w:rFonts w:cs="Calibri"/>
      </w:rPr>
    </w:pPr>
    <w:r>
      <w:rPr>
        <w:rFonts w:cs="Times New Roman"/>
        <w:noProof/>
      </w:rPr>
      <mc:AlternateContent>
        <mc:Choice Requires="wpg">
          <w:drawing>
            <wp:anchor distT="0" distB="0" distL="114300" distR="114300" simplePos="0" relativeHeight="251664436" behindDoc="0" locked="0" layoutInCell="1" allowOverlap="1" wp14:anchorId="3D6712A7" wp14:editId="13B19EFB">
              <wp:simplePos x="0" y="0"/>
              <wp:positionH relativeFrom="page">
                <wp:posOffset>723900</wp:posOffset>
              </wp:positionH>
              <wp:positionV relativeFrom="page">
                <wp:posOffset>361950</wp:posOffset>
              </wp:positionV>
              <wp:extent cx="6472555" cy="1314450"/>
              <wp:effectExtent l="0" t="0" r="4445" b="0"/>
              <wp:wrapNone/>
              <wp:docPr id="1556362824"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2555" cy="1314450"/>
                        <a:chOff x="0" y="0"/>
                        <a:chExt cx="64733" cy="13144"/>
                      </a:xfrm>
                    </wpg:grpSpPr>
                    <wps:wsp>
                      <wps:cNvPr id="1874659207" name="Text Box 3"/>
                      <wps:cNvSpPr txBox="1">
                        <a:spLocks noChangeArrowheads="1"/>
                      </wps:cNvSpPr>
                      <wps:spPr bwMode="auto">
                        <a:xfrm>
                          <a:off x="47813" y="0"/>
                          <a:ext cx="16920" cy="13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8F7B6B" w14:textId="77777777" w:rsidR="00E17777" w:rsidRPr="006A7DEE" w:rsidRDefault="00E17777" w:rsidP="00BF2981">
                            <w:pPr>
                              <w:spacing w:after="0" w:line="170" w:lineRule="atLeast"/>
                              <w:rPr>
                                <w:rFonts w:eastAsia="Verdana" w:cs="Calibri"/>
                                <w:sz w:val="14"/>
                              </w:rPr>
                            </w:pPr>
                            <w:r w:rsidRPr="006A7DEE">
                              <w:rPr>
                                <w:rFonts w:eastAsia="Verdana" w:cs="Calibri"/>
                                <w:sz w:val="14"/>
                              </w:rPr>
                              <w:t xml:space="preserve">Deloitte Touche </w:t>
                            </w:r>
                            <w:proofErr w:type="spellStart"/>
                            <w:r w:rsidRPr="006A7DEE">
                              <w:rPr>
                                <w:rFonts w:eastAsia="Verdana" w:cs="Calibri"/>
                                <w:sz w:val="14"/>
                              </w:rPr>
                              <w:t>Tohmatsu</w:t>
                            </w:r>
                            <w:proofErr w:type="spellEnd"/>
                          </w:p>
                          <w:p w14:paraId="307E6581" w14:textId="77777777" w:rsidR="00E17777" w:rsidRPr="006A7DEE" w:rsidRDefault="00E17777" w:rsidP="00BF2981">
                            <w:pPr>
                              <w:spacing w:after="0" w:line="170" w:lineRule="atLeast"/>
                              <w:rPr>
                                <w:rFonts w:eastAsia="Verdana" w:cs="Calibri"/>
                                <w:sz w:val="14"/>
                              </w:rPr>
                            </w:pPr>
                            <w:r w:rsidRPr="006A7DEE">
                              <w:rPr>
                                <w:rFonts w:eastAsia="Verdana" w:cs="Calibri"/>
                                <w:sz w:val="14"/>
                              </w:rPr>
                              <w:t>Setor Comercial Sul, Quadra 9,</w:t>
                            </w:r>
                            <w:r w:rsidRPr="006A7DEE">
                              <w:rPr>
                                <w:rFonts w:eastAsia="Verdana" w:cs="Calibri"/>
                                <w:sz w:val="14"/>
                              </w:rPr>
                              <w:br/>
                              <w:t xml:space="preserve">Torre A, Ed. Parque Cidade Corporate, </w:t>
                            </w:r>
                            <w:r w:rsidRPr="006A7DEE">
                              <w:rPr>
                                <w:rFonts w:eastAsia="Verdana" w:cs="Calibri"/>
                                <w:sz w:val="14"/>
                              </w:rPr>
                              <w:br/>
                              <w:t>Sala 1104</w:t>
                            </w:r>
                            <w:r w:rsidRPr="006A7DEE">
                              <w:rPr>
                                <w:rFonts w:eastAsia="Verdana" w:cs="Calibri"/>
                                <w:sz w:val="14"/>
                              </w:rPr>
                              <w:br/>
                              <w:t>70308-200 Brasília - DF</w:t>
                            </w:r>
                          </w:p>
                          <w:p w14:paraId="7C08D117" w14:textId="77777777" w:rsidR="00E17777" w:rsidRPr="006A7DEE" w:rsidRDefault="00E17777" w:rsidP="00BF2981">
                            <w:pPr>
                              <w:spacing w:after="0" w:line="170" w:lineRule="atLeast"/>
                              <w:rPr>
                                <w:rFonts w:eastAsia="Verdana" w:cs="Calibri"/>
                                <w:sz w:val="14"/>
                              </w:rPr>
                            </w:pPr>
                            <w:r w:rsidRPr="006A7DEE">
                              <w:rPr>
                                <w:rFonts w:eastAsia="Verdana" w:cs="Calibri"/>
                                <w:sz w:val="14"/>
                              </w:rPr>
                              <w:t>Brasil</w:t>
                            </w:r>
                          </w:p>
                          <w:p w14:paraId="794A4747" w14:textId="77777777" w:rsidR="00E17777" w:rsidRPr="006A7DEE" w:rsidRDefault="00E17777" w:rsidP="00BF2981">
                            <w:pPr>
                              <w:spacing w:after="0" w:line="170" w:lineRule="atLeast"/>
                              <w:rPr>
                                <w:rFonts w:eastAsia="Verdana" w:cs="Calibri"/>
                                <w:sz w:val="14"/>
                              </w:rPr>
                            </w:pPr>
                          </w:p>
                          <w:p w14:paraId="319D6C99" w14:textId="77777777" w:rsidR="00E17777" w:rsidRPr="006A7DEE" w:rsidRDefault="00E17777" w:rsidP="00BF2981">
                            <w:pPr>
                              <w:spacing w:after="0" w:line="170" w:lineRule="atLeast"/>
                              <w:rPr>
                                <w:rFonts w:eastAsia="Verdana" w:cs="Calibri"/>
                                <w:sz w:val="14"/>
                              </w:rPr>
                            </w:pPr>
                            <w:r w:rsidRPr="006A7DEE">
                              <w:rPr>
                                <w:rFonts w:eastAsia="Verdana" w:cs="Calibri"/>
                                <w:sz w:val="14"/>
                              </w:rPr>
                              <w:t>Tel.: + 55 (61) 3224-3924</w:t>
                            </w:r>
                          </w:p>
                          <w:p w14:paraId="7F5C0285" w14:textId="77777777" w:rsidR="00E17777" w:rsidRPr="006A7DEE" w:rsidRDefault="00E17777" w:rsidP="00BF2981">
                            <w:pPr>
                              <w:spacing w:after="0" w:line="170" w:lineRule="atLeast"/>
                              <w:rPr>
                                <w:rFonts w:eastAsia="Verdana" w:cs="Calibri"/>
                                <w:sz w:val="14"/>
                              </w:rPr>
                            </w:pPr>
                            <w:r w:rsidRPr="006A7DEE">
                              <w:rPr>
                                <w:rFonts w:eastAsia="Verdana" w:cs="Calibri"/>
                                <w:sz w:val="14"/>
                              </w:rPr>
                              <w:t>Fax: + 55 (61) 3226-6087</w:t>
                            </w:r>
                          </w:p>
                          <w:p w14:paraId="07D99976" w14:textId="77777777" w:rsidR="00E17777" w:rsidRPr="006A7DEE" w:rsidRDefault="00E17777" w:rsidP="00C51D78">
                            <w:pPr>
                              <w:spacing w:after="0" w:line="170" w:lineRule="atLeast"/>
                              <w:rPr>
                                <w:rFonts w:eastAsia="Verdana" w:cs="Calibri"/>
                                <w:sz w:val="14"/>
                              </w:rPr>
                            </w:pPr>
                            <w:r w:rsidRPr="006A7DEE">
                              <w:rPr>
                                <w:rFonts w:eastAsia="Verdana" w:cs="Calibri"/>
                                <w:sz w:val="14"/>
                              </w:rPr>
                              <w:t>www.deloitte.com.br</w:t>
                            </w:r>
                          </w:p>
                        </w:txbxContent>
                      </wps:txbx>
                      <wps:bodyPr rot="0" vert="horz" wrap="square" lIns="0" tIns="0" rIns="0" bIns="0" anchor="t" anchorCtr="0" upright="1">
                        <a:noAutofit/>
                      </wps:bodyPr>
                    </wps:wsp>
                    <pic:pic xmlns:pic="http://schemas.openxmlformats.org/drawingml/2006/picture">
                      <pic:nvPicPr>
                        <pic:cNvPr id="1627566523"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19" cy="34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3D6712A7" id="Agrupar 2" o:spid="_x0000_s1045" style="position:absolute;margin-left:57pt;margin-top:28.5pt;width:509.65pt;height:103.5pt;z-index:251664436;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">
              <v:shapetype id="_x0000_t202" coordsize="21600,21600" o:spt="202" path="m,l,21600r21600,l21600,xe">
                <v:stroke joinstyle="miter"/>
                <v:path gradientshapeok="t" o:connecttype="rect"/>
              </v:shapetype>
              <v:shape id="Text Box 3" o:spid="_x0000_s1046"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" filled="f" stroked="f" strokeweight=".5pt">
                <v:textbox inset="0,0,0,0">
                  <w:txbxContent>
                    <w:p w14:paraId="198F7B6B" w14:textId="77777777" w:rsidR="00E17777" w:rsidRPr="006A7DEE" w:rsidRDefault="00E17777" w:rsidP="00BF2981">
                      <w:pPr>
                        <w:spacing w:after="0" w:line="170" w:lineRule="atLeast"/>
                        <w:rPr>
                          <w:rFonts w:eastAsia="Verdana" w:cs="Calibri"/>
                          <w:sz w:val="14"/>
                        </w:rPr>
                      </w:pPr>
                      <w:r w:rsidRPr="006A7DEE">
                        <w:rPr>
                          <w:rFonts w:eastAsia="Verdana" w:cs="Calibri"/>
                          <w:sz w:val="14"/>
                        </w:rPr>
                        <w:t xml:space="preserve">Deloitte Touche </w:t>
                      </w:r>
                      <w:proofErr w:type="spellStart"/>
                      <w:r w:rsidRPr="006A7DEE">
                        <w:rPr>
                          <w:rFonts w:eastAsia="Verdana" w:cs="Calibri"/>
                          <w:sz w:val="14"/>
                        </w:rPr>
                        <w:t>Tohmatsu</w:t>
                      </w:r>
                      <w:proofErr w:type="spellEnd"/>
                    </w:p>
                    <w:p w14:paraId="307E6581" w14:textId="77777777" w:rsidR="00E17777" w:rsidRPr="006A7DEE" w:rsidRDefault="00E17777" w:rsidP="00BF2981">
                      <w:pPr>
                        <w:spacing w:after="0" w:line="170" w:lineRule="atLeast"/>
                        <w:rPr>
                          <w:rFonts w:eastAsia="Verdana" w:cs="Calibri"/>
                          <w:sz w:val="14"/>
                        </w:rPr>
                      </w:pPr>
                      <w:r w:rsidRPr="006A7DEE">
                        <w:rPr>
                          <w:rFonts w:eastAsia="Verdana" w:cs="Calibri"/>
                          <w:sz w:val="14"/>
                        </w:rPr>
                        <w:t>Setor Comercial Sul, Quadra 9,</w:t>
                      </w:r>
                      <w:r w:rsidRPr="006A7DEE">
                        <w:rPr>
                          <w:rFonts w:eastAsia="Verdana" w:cs="Calibri"/>
                          <w:sz w:val="14"/>
                        </w:rPr>
                        <w:br/>
                        <w:t xml:space="preserve">Torre A, Ed. Parque Cidade Corporate, </w:t>
                      </w:r>
                      <w:r w:rsidRPr="006A7DEE">
                        <w:rPr>
                          <w:rFonts w:eastAsia="Verdana" w:cs="Calibri"/>
                          <w:sz w:val="14"/>
                        </w:rPr>
                        <w:br/>
                        <w:t>Sala 1104</w:t>
                      </w:r>
                      <w:r w:rsidRPr="006A7DEE">
                        <w:rPr>
                          <w:rFonts w:eastAsia="Verdana" w:cs="Calibri"/>
                          <w:sz w:val="14"/>
                        </w:rPr>
                        <w:br/>
                        <w:t>70308-200 Brasília - DF</w:t>
                      </w:r>
                    </w:p>
                    <w:p w14:paraId="7C08D117" w14:textId="77777777" w:rsidR="00E17777" w:rsidRPr="006A7DEE" w:rsidRDefault="00E17777" w:rsidP="00BF2981">
                      <w:pPr>
                        <w:spacing w:after="0" w:line="170" w:lineRule="atLeast"/>
                        <w:rPr>
                          <w:rFonts w:eastAsia="Verdana" w:cs="Calibri"/>
                          <w:sz w:val="14"/>
                        </w:rPr>
                      </w:pPr>
                      <w:r w:rsidRPr="006A7DEE">
                        <w:rPr>
                          <w:rFonts w:eastAsia="Verdana" w:cs="Calibri"/>
                          <w:sz w:val="14"/>
                        </w:rPr>
                        <w:t>Brasil</w:t>
                      </w:r>
                    </w:p>
                    <w:p w14:paraId="794A4747" w14:textId="77777777" w:rsidR="00E17777" w:rsidRPr="006A7DEE" w:rsidRDefault="00E17777" w:rsidP="00BF2981">
                      <w:pPr>
                        <w:spacing w:after="0" w:line="170" w:lineRule="atLeast"/>
                        <w:rPr>
                          <w:rFonts w:eastAsia="Verdana" w:cs="Calibri"/>
                          <w:sz w:val="14"/>
                        </w:rPr>
                      </w:pPr>
                    </w:p>
                    <w:p w14:paraId="319D6C99" w14:textId="77777777" w:rsidR="00E17777" w:rsidRPr="006A7DEE" w:rsidRDefault="00E17777" w:rsidP="00BF2981">
                      <w:pPr>
                        <w:spacing w:after="0" w:line="170" w:lineRule="atLeast"/>
                        <w:rPr>
                          <w:rFonts w:eastAsia="Verdana" w:cs="Calibri"/>
                          <w:sz w:val="14"/>
                        </w:rPr>
                      </w:pPr>
                      <w:r w:rsidRPr="006A7DEE">
                        <w:rPr>
                          <w:rFonts w:eastAsia="Verdana" w:cs="Calibri"/>
                          <w:sz w:val="14"/>
                        </w:rPr>
                        <w:t>Tel.: + 55 (61) 3224-3924</w:t>
                      </w:r>
                    </w:p>
                    <w:p w14:paraId="7F5C0285" w14:textId="77777777" w:rsidR="00E17777" w:rsidRPr="006A7DEE" w:rsidRDefault="00E17777" w:rsidP="00BF2981">
                      <w:pPr>
                        <w:spacing w:after="0" w:line="170" w:lineRule="atLeast"/>
                        <w:rPr>
                          <w:rFonts w:eastAsia="Verdana" w:cs="Calibri"/>
                          <w:sz w:val="14"/>
                        </w:rPr>
                      </w:pPr>
                      <w:r w:rsidRPr="006A7DEE">
                        <w:rPr>
                          <w:rFonts w:eastAsia="Verdana" w:cs="Calibri"/>
                          <w:sz w:val="14"/>
                        </w:rPr>
                        <w:t>Fax: + 55 (61) 3226-6087</w:t>
                      </w:r>
                    </w:p>
                    <w:p w14:paraId="07D99976" w14:textId="77777777" w:rsidR="00E17777" w:rsidRPr="006A7DEE" w:rsidRDefault="00E17777" w:rsidP="00C51D78">
                      <w:pPr>
                        <w:spacing w:after="0" w:line="170" w:lineRule="atLeast"/>
                        <w:rPr>
                          <w:rFonts w:eastAsia="Verdana" w:cs="Calibri"/>
                          <w:sz w:val="14"/>
                        </w:rPr>
                      </w:pPr>
                      <w:r w:rsidRPr="006A7DEE">
                        <w:rPr>
                          <w:rFonts w:eastAsia="Verdana" w:cs="Calibri"/>
                          <w:sz w:val="14"/>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7"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">
                <v:imagedata r:id="rId3" o:title=""/>
              </v:shape>
              <w10:wrap anchorx="page" anchory="pag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D5A03" w14:textId="77777777" w:rsidR="00E17777" w:rsidRDefault="00E17777">
    <w:pPr>
      <w:pStyle w:val="Cabealho"/>
    </w:pPr>
    <w:r w:rsidRPr="0095120B">
      <w:rPr>
        <w:noProof/>
        <w:lang w:eastAsia="pt-BR"/>
      </w:rPr>
      <mc:AlternateContent>
        <mc:Choice Requires="wps">
          <w:drawing>
            <wp:anchor distT="0" distB="0" distL="114300" distR="114300" simplePos="0" relativeHeight="251661364" behindDoc="0" locked="0" layoutInCell="1" allowOverlap="1" wp14:anchorId="5F932584" wp14:editId="5701B0DD">
              <wp:simplePos x="0" y="0"/>
              <wp:positionH relativeFrom="column">
                <wp:posOffset>2653014</wp:posOffset>
              </wp:positionH>
              <wp:positionV relativeFrom="paragraph">
                <wp:posOffset>-482600</wp:posOffset>
              </wp:positionV>
              <wp:extent cx="3930015" cy="457200"/>
              <wp:effectExtent l="0" t="0" r="0" b="0"/>
              <wp:wrapNone/>
              <wp:docPr id="1694737975" name="Caixa de Texto 1694737975"/>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48A60BCC" w14:textId="77777777" w:rsidR="00E17777" w:rsidRPr="00030AE6" w:rsidRDefault="00E17777"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251F74FE" w14:textId="77777777" w:rsidR="00E17777" w:rsidRPr="00030AE6" w:rsidRDefault="00E17777"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932584" id="_x0000_t202" coordsize="21600,21600" o:spt="202" path="m,l,21600r21600,l21600,xe">
              <v:stroke joinstyle="miter"/>
              <v:path gradientshapeok="t" o:connecttype="rect"/>
            </v:shapetype>
            <v:shape id="Caixa de Texto 1694737975" o:spid="_x0000_s1048" type="#_x0000_t202" style="position:absolute;margin-left:208.9pt;margin-top:-38pt;width:309.45pt;height:36pt;z-index:251661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" filled="f" stroked="f" strokeweight=".5pt">
              <v:textbox>
                <w:txbxContent>
                  <w:p w14:paraId="48A60BCC" w14:textId="77777777" w:rsidR="00E17777" w:rsidRPr="00030AE6" w:rsidRDefault="00E17777" w:rsidP="003925E1">
                    <w:pPr>
                      <w:jc w:val="right"/>
                      <w:rPr>
                        <w:rFonts w:ascii="Arial" w:hAnsi="Arial" w:cs="Arial"/>
                        <w:color w:val="FFFFFF" w:themeColor="background1"/>
                        <w:sz w:val="20"/>
                        <w:szCs w:val="20"/>
                      </w:rPr>
                    </w:pPr>
                    <w:proofErr w:type="spellStart"/>
                    <w:r w:rsidRPr="008E65B8">
                      <w:rPr>
                        <w:rFonts w:ascii="Arial" w:hAnsi="Arial" w:cs="Arial"/>
                        <w:color w:val="FFFFFF" w:themeColor="background1"/>
                        <w:sz w:val="20"/>
                        <w:szCs w:val="20"/>
                      </w:rPr>
                      <w:t>Consolidated</w:t>
                    </w:r>
                    <w:proofErr w:type="spellEnd"/>
                    <w:r w:rsidRPr="008E65B8">
                      <w:rPr>
                        <w:rFonts w:ascii="Arial" w:hAnsi="Arial" w:cs="Arial"/>
                        <w:color w:val="FFFFFF" w:themeColor="background1"/>
                        <w:sz w:val="20"/>
                        <w:szCs w:val="20"/>
                      </w:rPr>
                      <w:t xml:space="preserve"> Financial </w:t>
                    </w:r>
                    <w:proofErr w:type="spellStart"/>
                    <w:r w:rsidRPr="008E65B8">
                      <w:rPr>
                        <w:rFonts w:ascii="Arial" w:hAnsi="Arial" w:cs="Arial"/>
                        <w:color w:val="FFFFFF" w:themeColor="background1"/>
                        <w:sz w:val="20"/>
                        <w:szCs w:val="20"/>
                      </w:rPr>
                      <w:t>Statements</w:t>
                    </w:r>
                    <w:proofErr w:type="spellEnd"/>
                    <w:r w:rsidRPr="008E65B8">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251F74FE" w14:textId="77777777" w:rsidR="00E17777" w:rsidRPr="00030AE6" w:rsidRDefault="00E17777" w:rsidP="003925E1">
                    <w:pPr>
                      <w:rPr>
                        <w:rFonts w:ascii="Arial" w:hAnsi="Arial" w:cs="Arial"/>
                        <w:sz w:val="20"/>
                        <w:szCs w:val="20"/>
                      </w:rPr>
                    </w:pPr>
                  </w:p>
                </w:txbxContent>
              </v:textbox>
            </v:shape>
          </w:pict>
        </mc:Fallback>
      </mc:AlternateContent>
    </w:r>
    <w:r w:rsidRPr="0095120B">
      <w:rPr>
        <w:noProof/>
        <w:lang w:eastAsia="pt-BR"/>
      </w:rPr>
      <w:drawing>
        <wp:anchor distT="0" distB="0" distL="114300" distR="114300" simplePos="0" relativeHeight="251662388" behindDoc="0" locked="0" layoutInCell="1" allowOverlap="1" wp14:anchorId="17B3312D" wp14:editId="58F39540">
          <wp:simplePos x="0" y="0"/>
          <wp:positionH relativeFrom="margin">
            <wp:align>left</wp:align>
          </wp:positionH>
          <wp:positionV relativeFrom="paragraph">
            <wp:posOffset>-351790</wp:posOffset>
          </wp:positionV>
          <wp:extent cx="942975" cy="193040"/>
          <wp:effectExtent l="0" t="0" r="9525" b="0"/>
          <wp:wrapNone/>
          <wp:docPr id="1353659590" name="Imagem 1353659590"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60340" behindDoc="0" locked="0" layoutInCell="1" allowOverlap="1" wp14:anchorId="4CD21471" wp14:editId="364D2767">
              <wp:simplePos x="0" y="0"/>
              <wp:positionH relativeFrom="page">
                <wp:align>right</wp:align>
              </wp:positionH>
              <wp:positionV relativeFrom="paragraph">
                <wp:posOffset>28958</wp:posOffset>
              </wp:positionV>
              <wp:extent cx="10860405" cy="58615"/>
              <wp:effectExtent l="0" t="0" r="0" b="0"/>
              <wp:wrapNone/>
              <wp:docPr id="108108141" name="Retângulo 108108141"/>
              <wp:cNvGraphicFramePr/>
              <a:graphic xmlns:a="http://schemas.openxmlformats.org/drawingml/2006/main">
                <a:graphicData uri="http://schemas.microsoft.com/office/word/2010/wordprocessingShape">
                  <wps:wsp>
                    <wps:cNvSpPr/>
                    <wps:spPr>
                      <a:xfrm>
                        <a:off x="0" y="0"/>
                        <a:ext cx="10860405" cy="5861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09DF920" id="Retângulo 108108141" o:spid="_x0000_s1026" style="position:absolute;margin-left:803.95pt;margin-top:2.3pt;width:855.15pt;height:4.6pt;z-index:2516603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" fillcolor="#f5e500"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59316" behindDoc="1" locked="0" layoutInCell="1" allowOverlap="1" wp14:anchorId="358062D9" wp14:editId="74532F5E">
              <wp:simplePos x="0" y="0"/>
              <wp:positionH relativeFrom="page">
                <wp:align>left</wp:align>
              </wp:positionH>
              <wp:positionV relativeFrom="paragraph">
                <wp:posOffset>-591820</wp:posOffset>
              </wp:positionV>
              <wp:extent cx="10679430" cy="623570"/>
              <wp:effectExtent l="0" t="0" r="7620" b="5080"/>
              <wp:wrapThrough wrapText="bothSides">
                <wp:wrapPolygon edited="0">
                  <wp:start x="0" y="0"/>
                  <wp:lineTo x="0" y="21116"/>
                  <wp:lineTo x="21577" y="21116"/>
                  <wp:lineTo x="21577" y="0"/>
                  <wp:lineTo x="0" y="0"/>
                </wp:wrapPolygon>
              </wp:wrapThrough>
              <wp:docPr id="608312962" name="Retângulo 608312962"/>
              <wp:cNvGraphicFramePr/>
              <a:graphic xmlns:a="http://schemas.openxmlformats.org/drawingml/2006/main">
                <a:graphicData uri="http://schemas.microsoft.com/office/word/2010/wordprocessingShape">
                  <wps:wsp>
                    <wps:cNvSpPr/>
                    <wps:spPr>
                      <a:xfrm>
                        <a:off x="0" y="0"/>
                        <a:ext cx="10679430"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FABF4" id="Retângulo 608312962" o:spid="_x0000_s1026" style="position:absolute;margin-left:0;margin-top:-46.6pt;width:840.9pt;height:49.1pt;z-index:-2516571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" fillcolor="#002d4b" stroked="f" strokeweight="1pt">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9AC4508"/>
    <w:multiLevelType w:val="hybridMultilevel"/>
    <w:tmpl w:val="4F420316"/>
    <w:lvl w:ilvl="0" w:tplc="C4E2C440">
      <w:start w:val="1"/>
      <w:numFmt w:val="decimal"/>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6"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33F0AD2"/>
    <w:multiLevelType w:val="hybridMultilevel"/>
    <w:tmpl w:val="965A923A"/>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4547C66"/>
    <w:multiLevelType w:val="hybridMultilevel"/>
    <w:tmpl w:val="A51466F4"/>
    <w:lvl w:ilvl="0" w:tplc="1BAAA20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55F1961"/>
    <w:multiLevelType w:val="hybridMultilevel"/>
    <w:tmpl w:val="005E4D90"/>
    <w:lvl w:ilvl="0" w:tplc="4DC4E4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173328C0"/>
    <w:multiLevelType w:val="hybridMultilevel"/>
    <w:tmpl w:val="477CCC42"/>
    <w:lvl w:ilvl="0" w:tplc="A676A1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A63CD9"/>
    <w:multiLevelType w:val="hybridMultilevel"/>
    <w:tmpl w:val="8BC68C70"/>
    <w:lvl w:ilvl="0" w:tplc="93689A0E">
      <w:start w:val="1"/>
      <w:numFmt w:val="decimal"/>
      <w:lvlText w:val="(%1)"/>
      <w:lvlJc w:val="left"/>
      <w:pPr>
        <w:ind w:left="360" w:hanging="360"/>
      </w:pPr>
      <w:rPr>
        <w:rFonts w:eastAsia="Times New Roman" w:cs="Times New Roman"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1BE43077"/>
    <w:multiLevelType w:val="hybridMultilevel"/>
    <w:tmpl w:val="4016115E"/>
    <w:lvl w:ilvl="0" w:tplc="4CBC3088">
      <w:start w:val="1"/>
      <w:numFmt w:val="decimal"/>
      <w:lvlText w:val="(%1)"/>
      <w:lvlJc w:val="left"/>
      <w:pPr>
        <w:ind w:left="720" w:hanging="360"/>
      </w:pPr>
      <w:rPr>
        <w:rFonts w:hint="default"/>
      </w:rPr>
    </w:lvl>
    <w:lvl w:ilvl="1" w:tplc="2AF2EA52">
      <w:start w:val="1"/>
      <w:numFmt w:val="lowerLetter"/>
      <w:lvlText w:val="%2."/>
      <w:lvlJc w:val="left"/>
      <w:pPr>
        <w:ind w:left="1440" w:hanging="360"/>
      </w:pPr>
    </w:lvl>
    <w:lvl w:ilvl="2" w:tplc="FB3488F2" w:tentative="1">
      <w:start w:val="1"/>
      <w:numFmt w:val="lowerRoman"/>
      <w:lvlText w:val="%3."/>
      <w:lvlJc w:val="right"/>
      <w:pPr>
        <w:ind w:left="2160" w:hanging="180"/>
      </w:pPr>
    </w:lvl>
    <w:lvl w:ilvl="3" w:tplc="407E6F48" w:tentative="1">
      <w:start w:val="1"/>
      <w:numFmt w:val="decimal"/>
      <w:lvlText w:val="%4."/>
      <w:lvlJc w:val="left"/>
      <w:pPr>
        <w:ind w:left="2880" w:hanging="360"/>
      </w:pPr>
    </w:lvl>
    <w:lvl w:ilvl="4" w:tplc="A98E1982" w:tentative="1">
      <w:start w:val="1"/>
      <w:numFmt w:val="lowerLetter"/>
      <w:lvlText w:val="%5."/>
      <w:lvlJc w:val="left"/>
      <w:pPr>
        <w:ind w:left="3600" w:hanging="360"/>
      </w:pPr>
    </w:lvl>
    <w:lvl w:ilvl="5" w:tplc="DC36BB16" w:tentative="1">
      <w:start w:val="1"/>
      <w:numFmt w:val="lowerRoman"/>
      <w:lvlText w:val="%6."/>
      <w:lvlJc w:val="right"/>
      <w:pPr>
        <w:ind w:left="4320" w:hanging="180"/>
      </w:pPr>
    </w:lvl>
    <w:lvl w:ilvl="6" w:tplc="CC5C8924" w:tentative="1">
      <w:start w:val="1"/>
      <w:numFmt w:val="decimal"/>
      <w:lvlText w:val="%7."/>
      <w:lvlJc w:val="left"/>
      <w:pPr>
        <w:ind w:left="5040" w:hanging="360"/>
      </w:pPr>
    </w:lvl>
    <w:lvl w:ilvl="7" w:tplc="8BE0AB52" w:tentative="1">
      <w:start w:val="1"/>
      <w:numFmt w:val="lowerLetter"/>
      <w:lvlText w:val="%8."/>
      <w:lvlJc w:val="left"/>
      <w:pPr>
        <w:ind w:left="5760" w:hanging="360"/>
      </w:pPr>
    </w:lvl>
    <w:lvl w:ilvl="8" w:tplc="F3769A44" w:tentative="1">
      <w:start w:val="1"/>
      <w:numFmt w:val="lowerRoman"/>
      <w:lvlText w:val="%9."/>
      <w:lvlJc w:val="right"/>
      <w:pPr>
        <w:ind w:left="6480" w:hanging="180"/>
      </w:pPr>
    </w:lvl>
  </w:abstractNum>
  <w:abstractNum w:abstractNumId="15"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1EDF7D4D"/>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0B02F61"/>
    <w:multiLevelType w:val="hybridMultilevel"/>
    <w:tmpl w:val="1D3ABD3A"/>
    <w:lvl w:ilvl="0" w:tplc="9042A2C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448072E"/>
    <w:multiLevelType w:val="hybridMultilevel"/>
    <w:tmpl w:val="43CC4E2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4603688"/>
    <w:multiLevelType w:val="hybridMultilevel"/>
    <w:tmpl w:val="6BDAF52C"/>
    <w:lvl w:ilvl="0" w:tplc="38E2C7FE">
      <w:start w:val="1"/>
      <w:numFmt w:val="decimal"/>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5804CCC"/>
    <w:multiLevelType w:val="hybridMultilevel"/>
    <w:tmpl w:val="4148CE02"/>
    <w:lvl w:ilvl="0" w:tplc="E0DABB02">
      <w:start w:val="1"/>
      <w:numFmt w:val="lowerLetter"/>
      <w:lvlText w:val="%1)"/>
      <w:lvlJc w:val="left"/>
      <w:pPr>
        <w:ind w:left="1901" w:hanging="1050"/>
      </w:pPr>
      <w:rPr>
        <w:rFonts w:ascii="Arial" w:eastAsia="Times New Roman" w:hAnsi="Arial" w:cs="Arial"/>
      </w:rPr>
    </w:lvl>
    <w:lvl w:ilvl="1" w:tplc="D256BC6A">
      <w:start w:val="1"/>
      <w:numFmt w:val="lowerLetter"/>
      <w:lvlText w:val="%2."/>
      <w:lvlJc w:val="left"/>
      <w:pPr>
        <w:ind w:left="1931" w:hanging="360"/>
      </w:pPr>
    </w:lvl>
    <w:lvl w:ilvl="2" w:tplc="A8CE73B6">
      <w:start w:val="1"/>
      <w:numFmt w:val="lowerRoman"/>
      <w:lvlText w:val="%3."/>
      <w:lvlJc w:val="right"/>
      <w:pPr>
        <w:ind w:left="2651" w:hanging="180"/>
      </w:pPr>
    </w:lvl>
    <w:lvl w:ilvl="3" w:tplc="78BE7948">
      <w:start w:val="1"/>
      <w:numFmt w:val="decimal"/>
      <w:lvlText w:val="%4."/>
      <w:lvlJc w:val="left"/>
      <w:pPr>
        <w:ind w:left="3371" w:hanging="360"/>
      </w:pPr>
    </w:lvl>
    <w:lvl w:ilvl="4" w:tplc="2A3CCE96">
      <w:start w:val="1"/>
      <w:numFmt w:val="lowerLetter"/>
      <w:lvlText w:val="%5."/>
      <w:lvlJc w:val="left"/>
      <w:pPr>
        <w:ind w:left="4091" w:hanging="360"/>
      </w:pPr>
    </w:lvl>
    <w:lvl w:ilvl="5" w:tplc="F17EF80C">
      <w:start w:val="1"/>
      <w:numFmt w:val="lowerRoman"/>
      <w:lvlText w:val="%6."/>
      <w:lvlJc w:val="right"/>
      <w:pPr>
        <w:ind w:left="4811" w:hanging="180"/>
      </w:pPr>
    </w:lvl>
    <w:lvl w:ilvl="6" w:tplc="8988BFC0">
      <w:start w:val="1"/>
      <w:numFmt w:val="decimal"/>
      <w:lvlText w:val="%7."/>
      <w:lvlJc w:val="left"/>
      <w:pPr>
        <w:ind w:left="5531" w:hanging="360"/>
      </w:pPr>
    </w:lvl>
    <w:lvl w:ilvl="7" w:tplc="A44A3F84">
      <w:start w:val="1"/>
      <w:numFmt w:val="lowerLetter"/>
      <w:lvlText w:val="%8."/>
      <w:lvlJc w:val="left"/>
      <w:pPr>
        <w:ind w:left="6251" w:hanging="360"/>
      </w:pPr>
    </w:lvl>
    <w:lvl w:ilvl="8" w:tplc="2B140690">
      <w:start w:val="1"/>
      <w:numFmt w:val="lowerRoman"/>
      <w:lvlText w:val="%9."/>
      <w:lvlJc w:val="right"/>
      <w:pPr>
        <w:ind w:left="6971" w:hanging="180"/>
      </w:pPr>
    </w:lvl>
  </w:abstractNum>
  <w:abstractNum w:abstractNumId="21" w15:restartNumberingAfterBreak="0">
    <w:nsid w:val="26AC57E4"/>
    <w:multiLevelType w:val="hybridMultilevel"/>
    <w:tmpl w:val="E65ABFB0"/>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284F18E1"/>
    <w:multiLevelType w:val="hybridMultilevel"/>
    <w:tmpl w:val="66FAE1E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2C7712C4"/>
    <w:multiLevelType w:val="hybridMultilevel"/>
    <w:tmpl w:val="2FECB924"/>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2CEE5FC0"/>
    <w:multiLevelType w:val="hybridMultilevel"/>
    <w:tmpl w:val="24D8F240"/>
    <w:lvl w:ilvl="0" w:tplc="440E311A">
      <w:start w:val="1"/>
      <w:numFmt w:val="bullet"/>
      <w:lvlText w:val=""/>
      <w:lvlJc w:val="left"/>
      <w:pPr>
        <w:ind w:left="720" w:hanging="360"/>
      </w:pPr>
      <w:rPr>
        <w:rFonts w:ascii="Symbol" w:hAnsi="Symbol" w:hint="default"/>
      </w:rPr>
    </w:lvl>
    <w:lvl w:ilvl="1" w:tplc="1A7EDB8E" w:tentative="1">
      <w:start w:val="1"/>
      <w:numFmt w:val="bullet"/>
      <w:lvlText w:val="o"/>
      <w:lvlJc w:val="left"/>
      <w:pPr>
        <w:ind w:left="1440" w:hanging="360"/>
      </w:pPr>
      <w:rPr>
        <w:rFonts w:ascii="Courier New" w:hAnsi="Courier New" w:cs="Courier New" w:hint="default"/>
      </w:rPr>
    </w:lvl>
    <w:lvl w:ilvl="2" w:tplc="75328082" w:tentative="1">
      <w:start w:val="1"/>
      <w:numFmt w:val="bullet"/>
      <w:lvlText w:val=""/>
      <w:lvlJc w:val="left"/>
      <w:pPr>
        <w:ind w:left="2160" w:hanging="360"/>
      </w:pPr>
      <w:rPr>
        <w:rFonts w:ascii="Wingdings" w:hAnsi="Wingdings" w:hint="default"/>
      </w:rPr>
    </w:lvl>
    <w:lvl w:ilvl="3" w:tplc="76DE7E28" w:tentative="1">
      <w:start w:val="1"/>
      <w:numFmt w:val="bullet"/>
      <w:lvlText w:val=""/>
      <w:lvlJc w:val="left"/>
      <w:pPr>
        <w:ind w:left="2880" w:hanging="360"/>
      </w:pPr>
      <w:rPr>
        <w:rFonts w:ascii="Symbol" w:hAnsi="Symbol" w:hint="default"/>
      </w:rPr>
    </w:lvl>
    <w:lvl w:ilvl="4" w:tplc="38EE56EE" w:tentative="1">
      <w:start w:val="1"/>
      <w:numFmt w:val="bullet"/>
      <w:lvlText w:val="o"/>
      <w:lvlJc w:val="left"/>
      <w:pPr>
        <w:ind w:left="3600" w:hanging="360"/>
      </w:pPr>
      <w:rPr>
        <w:rFonts w:ascii="Courier New" w:hAnsi="Courier New" w:cs="Courier New" w:hint="default"/>
      </w:rPr>
    </w:lvl>
    <w:lvl w:ilvl="5" w:tplc="55A61862" w:tentative="1">
      <w:start w:val="1"/>
      <w:numFmt w:val="bullet"/>
      <w:lvlText w:val=""/>
      <w:lvlJc w:val="left"/>
      <w:pPr>
        <w:ind w:left="4320" w:hanging="360"/>
      </w:pPr>
      <w:rPr>
        <w:rFonts w:ascii="Wingdings" w:hAnsi="Wingdings" w:hint="default"/>
      </w:rPr>
    </w:lvl>
    <w:lvl w:ilvl="6" w:tplc="C44AD2F4" w:tentative="1">
      <w:start w:val="1"/>
      <w:numFmt w:val="bullet"/>
      <w:lvlText w:val=""/>
      <w:lvlJc w:val="left"/>
      <w:pPr>
        <w:ind w:left="5040" w:hanging="360"/>
      </w:pPr>
      <w:rPr>
        <w:rFonts w:ascii="Symbol" w:hAnsi="Symbol" w:hint="default"/>
      </w:rPr>
    </w:lvl>
    <w:lvl w:ilvl="7" w:tplc="8034F130" w:tentative="1">
      <w:start w:val="1"/>
      <w:numFmt w:val="bullet"/>
      <w:lvlText w:val="o"/>
      <w:lvlJc w:val="left"/>
      <w:pPr>
        <w:ind w:left="5760" w:hanging="360"/>
      </w:pPr>
      <w:rPr>
        <w:rFonts w:ascii="Courier New" w:hAnsi="Courier New" w:cs="Courier New" w:hint="default"/>
      </w:rPr>
    </w:lvl>
    <w:lvl w:ilvl="8" w:tplc="62E8FCD0" w:tentative="1">
      <w:start w:val="1"/>
      <w:numFmt w:val="bullet"/>
      <w:lvlText w:val=""/>
      <w:lvlJc w:val="left"/>
      <w:pPr>
        <w:ind w:left="6480" w:hanging="360"/>
      </w:pPr>
      <w:rPr>
        <w:rFonts w:ascii="Wingdings" w:hAnsi="Wingdings" w:hint="default"/>
      </w:rPr>
    </w:lvl>
  </w:abstractNum>
  <w:abstractNum w:abstractNumId="25" w15:restartNumberingAfterBreak="0">
    <w:nsid w:val="2DF67FE4"/>
    <w:multiLevelType w:val="hybridMultilevel"/>
    <w:tmpl w:val="2D3A5442"/>
    <w:lvl w:ilvl="0" w:tplc="E0361154">
      <w:start w:val="1"/>
      <w:numFmt w:val="decimal"/>
      <w:lvlText w:val="(%1)"/>
      <w:lvlJc w:val="left"/>
      <w:pPr>
        <w:ind w:left="720" w:hanging="360"/>
      </w:pPr>
      <w:rPr>
        <w:rFonts w:cs="Arial" w:hint="default"/>
        <w:sz w:val="1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2EB809D3"/>
    <w:multiLevelType w:val="hybridMultilevel"/>
    <w:tmpl w:val="52CAAA30"/>
    <w:lvl w:ilvl="0" w:tplc="176CCE92">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3062533C"/>
    <w:multiLevelType w:val="hybridMultilevel"/>
    <w:tmpl w:val="F1A866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45B55D6"/>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5500935"/>
    <w:multiLevelType w:val="hybridMultilevel"/>
    <w:tmpl w:val="E65ABFB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35D9778D"/>
    <w:multiLevelType w:val="hybridMultilevel"/>
    <w:tmpl w:val="F64095D0"/>
    <w:lvl w:ilvl="0" w:tplc="8E641758">
      <w:start w:val="1"/>
      <w:numFmt w:val="decimal"/>
      <w:lvlText w:val="(%1)"/>
      <w:lvlJc w:val="left"/>
      <w:pPr>
        <w:ind w:left="720" w:hanging="360"/>
      </w:pPr>
      <w:rPr>
        <w:rFonts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3B7D6276"/>
    <w:multiLevelType w:val="hybridMultilevel"/>
    <w:tmpl w:val="ED4C23C4"/>
    <w:lvl w:ilvl="0" w:tplc="FEE68878">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3E1C69E8"/>
    <w:multiLevelType w:val="hybridMultilevel"/>
    <w:tmpl w:val="A63A736A"/>
    <w:lvl w:ilvl="0" w:tplc="7FB004CE">
      <w:start w:val="1"/>
      <w:numFmt w:val="bullet"/>
      <w:pStyle w:val="ListaRecuadotabela"/>
      <w:lvlText w:val=""/>
      <w:lvlJc w:val="left"/>
      <w:pPr>
        <w:ind w:left="1080" w:hanging="360"/>
      </w:pPr>
      <w:rPr>
        <w:rFonts w:ascii="Wingdings" w:hAnsi="Wingdings" w:hint="default"/>
      </w:rPr>
    </w:lvl>
    <w:lvl w:ilvl="1" w:tplc="BB3ED1B6">
      <w:start w:val="1"/>
      <w:numFmt w:val="bullet"/>
      <w:lvlText w:val="o"/>
      <w:lvlJc w:val="left"/>
      <w:pPr>
        <w:ind w:left="1800" w:hanging="360"/>
      </w:pPr>
      <w:rPr>
        <w:rFonts w:ascii="Courier New" w:hAnsi="Courier New" w:cs="Courier New" w:hint="default"/>
      </w:rPr>
    </w:lvl>
    <w:lvl w:ilvl="2" w:tplc="AA3A2562" w:tentative="1">
      <w:start w:val="1"/>
      <w:numFmt w:val="bullet"/>
      <w:lvlText w:val=""/>
      <w:lvlJc w:val="left"/>
      <w:pPr>
        <w:ind w:left="2520" w:hanging="360"/>
      </w:pPr>
      <w:rPr>
        <w:rFonts w:ascii="Wingdings" w:hAnsi="Wingdings" w:hint="default"/>
      </w:rPr>
    </w:lvl>
    <w:lvl w:ilvl="3" w:tplc="6E9CBAD6" w:tentative="1">
      <w:start w:val="1"/>
      <w:numFmt w:val="bullet"/>
      <w:lvlText w:val=""/>
      <w:lvlJc w:val="left"/>
      <w:pPr>
        <w:ind w:left="3240" w:hanging="360"/>
      </w:pPr>
      <w:rPr>
        <w:rFonts w:ascii="Symbol" w:hAnsi="Symbol" w:hint="default"/>
      </w:rPr>
    </w:lvl>
    <w:lvl w:ilvl="4" w:tplc="3C1C7254" w:tentative="1">
      <w:start w:val="1"/>
      <w:numFmt w:val="bullet"/>
      <w:lvlText w:val="o"/>
      <w:lvlJc w:val="left"/>
      <w:pPr>
        <w:ind w:left="3960" w:hanging="360"/>
      </w:pPr>
      <w:rPr>
        <w:rFonts w:ascii="Courier New" w:hAnsi="Courier New" w:cs="Courier New" w:hint="default"/>
      </w:rPr>
    </w:lvl>
    <w:lvl w:ilvl="5" w:tplc="68502486" w:tentative="1">
      <w:start w:val="1"/>
      <w:numFmt w:val="bullet"/>
      <w:lvlText w:val=""/>
      <w:lvlJc w:val="left"/>
      <w:pPr>
        <w:ind w:left="4680" w:hanging="360"/>
      </w:pPr>
      <w:rPr>
        <w:rFonts w:ascii="Wingdings" w:hAnsi="Wingdings" w:hint="default"/>
      </w:rPr>
    </w:lvl>
    <w:lvl w:ilvl="6" w:tplc="7BA4BF34" w:tentative="1">
      <w:start w:val="1"/>
      <w:numFmt w:val="bullet"/>
      <w:lvlText w:val=""/>
      <w:lvlJc w:val="left"/>
      <w:pPr>
        <w:ind w:left="5400" w:hanging="360"/>
      </w:pPr>
      <w:rPr>
        <w:rFonts w:ascii="Symbol" w:hAnsi="Symbol" w:hint="default"/>
      </w:rPr>
    </w:lvl>
    <w:lvl w:ilvl="7" w:tplc="E660867E" w:tentative="1">
      <w:start w:val="1"/>
      <w:numFmt w:val="bullet"/>
      <w:lvlText w:val="o"/>
      <w:lvlJc w:val="left"/>
      <w:pPr>
        <w:ind w:left="6120" w:hanging="360"/>
      </w:pPr>
      <w:rPr>
        <w:rFonts w:ascii="Courier New" w:hAnsi="Courier New" w:cs="Courier New" w:hint="default"/>
      </w:rPr>
    </w:lvl>
    <w:lvl w:ilvl="8" w:tplc="F23C8EC2" w:tentative="1">
      <w:start w:val="1"/>
      <w:numFmt w:val="bullet"/>
      <w:lvlText w:val=""/>
      <w:lvlJc w:val="left"/>
      <w:pPr>
        <w:ind w:left="6840" w:hanging="360"/>
      </w:pPr>
      <w:rPr>
        <w:rFonts w:ascii="Wingdings" w:hAnsi="Wingdings" w:hint="default"/>
      </w:rPr>
    </w:lvl>
  </w:abstractNum>
  <w:abstractNum w:abstractNumId="34" w15:restartNumberingAfterBreak="0">
    <w:nsid w:val="3F8F03B3"/>
    <w:multiLevelType w:val="hybridMultilevel"/>
    <w:tmpl w:val="477CCC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4775987"/>
    <w:multiLevelType w:val="hybridMultilevel"/>
    <w:tmpl w:val="F0128374"/>
    <w:lvl w:ilvl="0" w:tplc="59DA80DA">
      <w:start w:val="1"/>
      <w:numFmt w:val="decimal"/>
      <w:lvlText w:val="(%1)"/>
      <w:lvlJc w:val="left"/>
      <w:pPr>
        <w:ind w:left="284" w:hanging="284"/>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49D547DD"/>
    <w:multiLevelType w:val="hybridMultilevel"/>
    <w:tmpl w:val="73B69462"/>
    <w:lvl w:ilvl="0" w:tplc="93327D38">
      <w:start w:val="1"/>
      <w:numFmt w:val="decimal"/>
      <w:lvlText w:val="(%1)"/>
      <w:lvlJc w:val="left"/>
      <w:pPr>
        <w:ind w:left="360" w:hanging="360"/>
      </w:pPr>
      <w:rPr>
        <w:rFonts w:cs="Times New Roman" w:hint="default"/>
        <w:sz w:val="1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4DBD16AC"/>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E513421"/>
    <w:multiLevelType w:val="hybridMultilevel"/>
    <w:tmpl w:val="DCCAEAAA"/>
    <w:lvl w:ilvl="0" w:tplc="A4E6A47A">
      <w:start w:val="1"/>
      <w:numFmt w:val="bullet"/>
      <w:lvlText w:val=""/>
      <w:lvlJc w:val="left"/>
      <w:pPr>
        <w:ind w:left="766" w:hanging="360"/>
      </w:pPr>
      <w:rPr>
        <w:rFonts w:ascii="Symbol" w:hAnsi="Symbol" w:hint="default"/>
      </w:rPr>
    </w:lvl>
    <w:lvl w:ilvl="1" w:tplc="7966C534">
      <w:numFmt w:val="bullet"/>
      <w:lvlText w:val="•"/>
      <w:lvlJc w:val="left"/>
      <w:pPr>
        <w:ind w:left="1486" w:hanging="360"/>
      </w:pPr>
      <w:rPr>
        <w:rFonts w:ascii="Arial" w:eastAsia="Times New Roman" w:hAnsi="Arial" w:cs="Arial" w:hint="default"/>
      </w:rPr>
    </w:lvl>
    <w:lvl w:ilvl="2" w:tplc="00E0DC08" w:tentative="1">
      <w:start w:val="1"/>
      <w:numFmt w:val="bullet"/>
      <w:lvlText w:val=""/>
      <w:lvlJc w:val="left"/>
      <w:pPr>
        <w:ind w:left="2206" w:hanging="360"/>
      </w:pPr>
      <w:rPr>
        <w:rFonts w:ascii="Wingdings" w:hAnsi="Wingdings" w:hint="default"/>
      </w:rPr>
    </w:lvl>
    <w:lvl w:ilvl="3" w:tplc="E2D6E488" w:tentative="1">
      <w:start w:val="1"/>
      <w:numFmt w:val="bullet"/>
      <w:lvlText w:val=""/>
      <w:lvlJc w:val="left"/>
      <w:pPr>
        <w:ind w:left="2926" w:hanging="360"/>
      </w:pPr>
      <w:rPr>
        <w:rFonts w:ascii="Symbol" w:hAnsi="Symbol" w:hint="default"/>
      </w:rPr>
    </w:lvl>
    <w:lvl w:ilvl="4" w:tplc="DE865684" w:tentative="1">
      <w:start w:val="1"/>
      <w:numFmt w:val="bullet"/>
      <w:lvlText w:val="o"/>
      <w:lvlJc w:val="left"/>
      <w:pPr>
        <w:ind w:left="3646" w:hanging="360"/>
      </w:pPr>
      <w:rPr>
        <w:rFonts w:ascii="Courier New" w:hAnsi="Courier New" w:cs="Courier New" w:hint="default"/>
      </w:rPr>
    </w:lvl>
    <w:lvl w:ilvl="5" w:tplc="603AF824" w:tentative="1">
      <w:start w:val="1"/>
      <w:numFmt w:val="bullet"/>
      <w:lvlText w:val=""/>
      <w:lvlJc w:val="left"/>
      <w:pPr>
        <w:ind w:left="4366" w:hanging="360"/>
      </w:pPr>
      <w:rPr>
        <w:rFonts w:ascii="Wingdings" w:hAnsi="Wingdings" w:hint="default"/>
      </w:rPr>
    </w:lvl>
    <w:lvl w:ilvl="6" w:tplc="1ECE2374" w:tentative="1">
      <w:start w:val="1"/>
      <w:numFmt w:val="bullet"/>
      <w:lvlText w:val=""/>
      <w:lvlJc w:val="left"/>
      <w:pPr>
        <w:ind w:left="5086" w:hanging="360"/>
      </w:pPr>
      <w:rPr>
        <w:rFonts w:ascii="Symbol" w:hAnsi="Symbol" w:hint="default"/>
      </w:rPr>
    </w:lvl>
    <w:lvl w:ilvl="7" w:tplc="6D2ED49E" w:tentative="1">
      <w:start w:val="1"/>
      <w:numFmt w:val="bullet"/>
      <w:lvlText w:val="o"/>
      <w:lvlJc w:val="left"/>
      <w:pPr>
        <w:ind w:left="5806" w:hanging="360"/>
      </w:pPr>
      <w:rPr>
        <w:rFonts w:ascii="Courier New" w:hAnsi="Courier New" w:cs="Courier New" w:hint="default"/>
      </w:rPr>
    </w:lvl>
    <w:lvl w:ilvl="8" w:tplc="3320BEFA" w:tentative="1">
      <w:start w:val="1"/>
      <w:numFmt w:val="bullet"/>
      <w:lvlText w:val=""/>
      <w:lvlJc w:val="left"/>
      <w:pPr>
        <w:ind w:left="6526" w:hanging="360"/>
      </w:pPr>
      <w:rPr>
        <w:rFonts w:ascii="Wingdings" w:hAnsi="Wingdings" w:hint="default"/>
      </w:rPr>
    </w:lvl>
  </w:abstractNum>
  <w:abstractNum w:abstractNumId="39" w15:restartNumberingAfterBreak="0">
    <w:nsid w:val="50395186"/>
    <w:multiLevelType w:val="hybridMultilevel"/>
    <w:tmpl w:val="460EF6C0"/>
    <w:lvl w:ilvl="0" w:tplc="D402C81E">
      <w:start w:val="1"/>
      <w:numFmt w:val="bullet"/>
      <w:lvlText w:val=""/>
      <w:lvlJc w:val="left"/>
      <w:pPr>
        <w:ind w:left="1440" w:hanging="360"/>
      </w:pPr>
      <w:rPr>
        <w:rFonts w:ascii="Symbol" w:hAnsi="Symbol" w:hint="default"/>
      </w:rPr>
    </w:lvl>
    <w:lvl w:ilvl="1" w:tplc="AEC2CC56" w:tentative="1">
      <w:start w:val="1"/>
      <w:numFmt w:val="bullet"/>
      <w:lvlText w:val="o"/>
      <w:lvlJc w:val="left"/>
      <w:pPr>
        <w:ind w:left="2160" w:hanging="360"/>
      </w:pPr>
      <w:rPr>
        <w:rFonts w:ascii="Courier New" w:hAnsi="Courier New" w:cs="Courier New" w:hint="default"/>
      </w:rPr>
    </w:lvl>
    <w:lvl w:ilvl="2" w:tplc="A4643C10" w:tentative="1">
      <w:start w:val="1"/>
      <w:numFmt w:val="bullet"/>
      <w:lvlText w:val=""/>
      <w:lvlJc w:val="left"/>
      <w:pPr>
        <w:ind w:left="2880" w:hanging="360"/>
      </w:pPr>
      <w:rPr>
        <w:rFonts w:ascii="Wingdings" w:hAnsi="Wingdings" w:hint="default"/>
      </w:rPr>
    </w:lvl>
    <w:lvl w:ilvl="3" w:tplc="91A878A4" w:tentative="1">
      <w:start w:val="1"/>
      <w:numFmt w:val="bullet"/>
      <w:lvlText w:val=""/>
      <w:lvlJc w:val="left"/>
      <w:pPr>
        <w:ind w:left="3600" w:hanging="360"/>
      </w:pPr>
      <w:rPr>
        <w:rFonts w:ascii="Symbol" w:hAnsi="Symbol" w:hint="default"/>
      </w:rPr>
    </w:lvl>
    <w:lvl w:ilvl="4" w:tplc="A64075F2" w:tentative="1">
      <w:start w:val="1"/>
      <w:numFmt w:val="bullet"/>
      <w:lvlText w:val="o"/>
      <w:lvlJc w:val="left"/>
      <w:pPr>
        <w:ind w:left="4320" w:hanging="360"/>
      </w:pPr>
      <w:rPr>
        <w:rFonts w:ascii="Courier New" w:hAnsi="Courier New" w:cs="Courier New" w:hint="default"/>
      </w:rPr>
    </w:lvl>
    <w:lvl w:ilvl="5" w:tplc="3F36789A" w:tentative="1">
      <w:start w:val="1"/>
      <w:numFmt w:val="bullet"/>
      <w:lvlText w:val=""/>
      <w:lvlJc w:val="left"/>
      <w:pPr>
        <w:ind w:left="5040" w:hanging="360"/>
      </w:pPr>
      <w:rPr>
        <w:rFonts w:ascii="Wingdings" w:hAnsi="Wingdings" w:hint="default"/>
      </w:rPr>
    </w:lvl>
    <w:lvl w:ilvl="6" w:tplc="27AE9408" w:tentative="1">
      <w:start w:val="1"/>
      <w:numFmt w:val="bullet"/>
      <w:lvlText w:val=""/>
      <w:lvlJc w:val="left"/>
      <w:pPr>
        <w:ind w:left="5760" w:hanging="360"/>
      </w:pPr>
      <w:rPr>
        <w:rFonts w:ascii="Symbol" w:hAnsi="Symbol" w:hint="default"/>
      </w:rPr>
    </w:lvl>
    <w:lvl w:ilvl="7" w:tplc="78086B30" w:tentative="1">
      <w:start w:val="1"/>
      <w:numFmt w:val="bullet"/>
      <w:lvlText w:val="o"/>
      <w:lvlJc w:val="left"/>
      <w:pPr>
        <w:ind w:left="6480" w:hanging="360"/>
      </w:pPr>
      <w:rPr>
        <w:rFonts w:ascii="Courier New" w:hAnsi="Courier New" w:cs="Courier New" w:hint="default"/>
      </w:rPr>
    </w:lvl>
    <w:lvl w:ilvl="8" w:tplc="9C2A9B62" w:tentative="1">
      <w:start w:val="1"/>
      <w:numFmt w:val="bullet"/>
      <w:lvlText w:val=""/>
      <w:lvlJc w:val="left"/>
      <w:pPr>
        <w:ind w:left="7200" w:hanging="360"/>
      </w:pPr>
      <w:rPr>
        <w:rFonts w:ascii="Wingdings" w:hAnsi="Wingdings" w:hint="default"/>
      </w:rPr>
    </w:lvl>
  </w:abstractNum>
  <w:abstractNum w:abstractNumId="40"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56FC4CBD"/>
    <w:multiLevelType w:val="hybridMultilevel"/>
    <w:tmpl w:val="63924756"/>
    <w:lvl w:ilvl="0" w:tplc="2BCA629E">
      <w:start w:val="1"/>
      <w:numFmt w:val="bullet"/>
      <w:pStyle w:val="10-Lista2"/>
      <w:lvlText w:val=""/>
      <w:lvlJc w:val="left"/>
      <w:pPr>
        <w:ind w:left="1004" w:hanging="360"/>
      </w:pPr>
      <w:rPr>
        <w:rFonts w:ascii="Wingdings" w:hAnsi="Wingdings" w:hint="default"/>
      </w:rPr>
    </w:lvl>
    <w:lvl w:ilvl="1" w:tplc="E06E6082" w:tentative="1">
      <w:start w:val="1"/>
      <w:numFmt w:val="bullet"/>
      <w:lvlText w:val="o"/>
      <w:lvlJc w:val="left"/>
      <w:pPr>
        <w:ind w:left="1724" w:hanging="360"/>
      </w:pPr>
      <w:rPr>
        <w:rFonts w:ascii="Courier New" w:hAnsi="Courier New" w:cs="Courier New" w:hint="default"/>
      </w:rPr>
    </w:lvl>
    <w:lvl w:ilvl="2" w:tplc="D9C63E64" w:tentative="1">
      <w:start w:val="1"/>
      <w:numFmt w:val="bullet"/>
      <w:lvlText w:val=""/>
      <w:lvlJc w:val="left"/>
      <w:pPr>
        <w:ind w:left="2444" w:hanging="360"/>
      </w:pPr>
      <w:rPr>
        <w:rFonts w:ascii="Wingdings" w:hAnsi="Wingdings" w:hint="default"/>
      </w:rPr>
    </w:lvl>
    <w:lvl w:ilvl="3" w:tplc="D8220DD4" w:tentative="1">
      <w:start w:val="1"/>
      <w:numFmt w:val="bullet"/>
      <w:lvlText w:val=""/>
      <w:lvlJc w:val="left"/>
      <w:pPr>
        <w:ind w:left="3164" w:hanging="360"/>
      </w:pPr>
      <w:rPr>
        <w:rFonts w:ascii="Symbol" w:hAnsi="Symbol" w:hint="default"/>
      </w:rPr>
    </w:lvl>
    <w:lvl w:ilvl="4" w:tplc="D4321DCE" w:tentative="1">
      <w:start w:val="1"/>
      <w:numFmt w:val="bullet"/>
      <w:lvlText w:val="o"/>
      <w:lvlJc w:val="left"/>
      <w:pPr>
        <w:ind w:left="3884" w:hanging="360"/>
      </w:pPr>
      <w:rPr>
        <w:rFonts w:ascii="Courier New" w:hAnsi="Courier New" w:cs="Courier New" w:hint="default"/>
      </w:rPr>
    </w:lvl>
    <w:lvl w:ilvl="5" w:tplc="BC00BF80" w:tentative="1">
      <w:start w:val="1"/>
      <w:numFmt w:val="bullet"/>
      <w:lvlText w:val=""/>
      <w:lvlJc w:val="left"/>
      <w:pPr>
        <w:ind w:left="4604" w:hanging="360"/>
      </w:pPr>
      <w:rPr>
        <w:rFonts w:ascii="Wingdings" w:hAnsi="Wingdings" w:hint="default"/>
      </w:rPr>
    </w:lvl>
    <w:lvl w:ilvl="6" w:tplc="2F4AB128" w:tentative="1">
      <w:start w:val="1"/>
      <w:numFmt w:val="bullet"/>
      <w:lvlText w:val=""/>
      <w:lvlJc w:val="left"/>
      <w:pPr>
        <w:ind w:left="5324" w:hanging="360"/>
      </w:pPr>
      <w:rPr>
        <w:rFonts w:ascii="Symbol" w:hAnsi="Symbol" w:hint="default"/>
      </w:rPr>
    </w:lvl>
    <w:lvl w:ilvl="7" w:tplc="C4E8854E" w:tentative="1">
      <w:start w:val="1"/>
      <w:numFmt w:val="bullet"/>
      <w:lvlText w:val="o"/>
      <w:lvlJc w:val="left"/>
      <w:pPr>
        <w:ind w:left="6044" w:hanging="360"/>
      </w:pPr>
      <w:rPr>
        <w:rFonts w:ascii="Courier New" w:hAnsi="Courier New" w:cs="Courier New" w:hint="default"/>
      </w:rPr>
    </w:lvl>
    <w:lvl w:ilvl="8" w:tplc="9FE8F424" w:tentative="1">
      <w:start w:val="1"/>
      <w:numFmt w:val="bullet"/>
      <w:lvlText w:val=""/>
      <w:lvlJc w:val="left"/>
      <w:pPr>
        <w:ind w:left="6764" w:hanging="360"/>
      </w:pPr>
      <w:rPr>
        <w:rFonts w:ascii="Wingdings" w:hAnsi="Wingdings" w:hint="default"/>
      </w:rPr>
    </w:lvl>
  </w:abstractNum>
  <w:abstractNum w:abstractNumId="42" w15:restartNumberingAfterBreak="0">
    <w:nsid w:val="5B790A5A"/>
    <w:multiLevelType w:val="hybridMultilevel"/>
    <w:tmpl w:val="2BF26950"/>
    <w:lvl w:ilvl="0" w:tplc="4078AC4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60D8161B"/>
    <w:multiLevelType w:val="hybridMultilevel"/>
    <w:tmpl w:val="C30047CE"/>
    <w:lvl w:ilvl="0" w:tplc="D5326588">
      <w:start w:val="1"/>
      <w:numFmt w:val="decimal"/>
      <w:lvlText w:val="(%1)"/>
      <w:lvlJc w:val="left"/>
      <w:pPr>
        <w:ind w:left="720" w:hanging="360"/>
      </w:pPr>
      <w:rPr>
        <w:rFonts w:hint="default"/>
      </w:rPr>
    </w:lvl>
    <w:lvl w:ilvl="1" w:tplc="A2FE8622" w:tentative="1">
      <w:start w:val="1"/>
      <w:numFmt w:val="lowerLetter"/>
      <w:lvlText w:val="%2."/>
      <w:lvlJc w:val="left"/>
      <w:pPr>
        <w:ind w:left="1440" w:hanging="360"/>
      </w:pPr>
    </w:lvl>
    <w:lvl w:ilvl="2" w:tplc="2A2C52DA" w:tentative="1">
      <w:start w:val="1"/>
      <w:numFmt w:val="lowerRoman"/>
      <w:lvlText w:val="%3."/>
      <w:lvlJc w:val="right"/>
      <w:pPr>
        <w:ind w:left="2160" w:hanging="180"/>
      </w:pPr>
    </w:lvl>
    <w:lvl w:ilvl="3" w:tplc="FEA0E9DA" w:tentative="1">
      <w:start w:val="1"/>
      <w:numFmt w:val="decimal"/>
      <w:lvlText w:val="%4."/>
      <w:lvlJc w:val="left"/>
      <w:pPr>
        <w:ind w:left="2880" w:hanging="360"/>
      </w:pPr>
    </w:lvl>
    <w:lvl w:ilvl="4" w:tplc="100E51AE" w:tentative="1">
      <w:start w:val="1"/>
      <w:numFmt w:val="lowerLetter"/>
      <w:lvlText w:val="%5."/>
      <w:lvlJc w:val="left"/>
      <w:pPr>
        <w:ind w:left="3600" w:hanging="360"/>
      </w:pPr>
    </w:lvl>
    <w:lvl w:ilvl="5" w:tplc="032CFA42" w:tentative="1">
      <w:start w:val="1"/>
      <w:numFmt w:val="lowerRoman"/>
      <w:lvlText w:val="%6."/>
      <w:lvlJc w:val="right"/>
      <w:pPr>
        <w:ind w:left="4320" w:hanging="180"/>
      </w:pPr>
    </w:lvl>
    <w:lvl w:ilvl="6" w:tplc="7F5690F2" w:tentative="1">
      <w:start w:val="1"/>
      <w:numFmt w:val="decimal"/>
      <w:lvlText w:val="%7."/>
      <w:lvlJc w:val="left"/>
      <w:pPr>
        <w:ind w:left="5040" w:hanging="360"/>
      </w:pPr>
    </w:lvl>
    <w:lvl w:ilvl="7" w:tplc="3120E124" w:tentative="1">
      <w:start w:val="1"/>
      <w:numFmt w:val="lowerLetter"/>
      <w:lvlText w:val="%8."/>
      <w:lvlJc w:val="left"/>
      <w:pPr>
        <w:ind w:left="5760" w:hanging="360"/>
      </w:pPr>
    </w:lvl>
    <w:lvl w:ilvl="8" w:tplc="9C40E58E" w:tentative="1">
      <w:start w:val="1"/>
      <w:numFmt w:val="lowerRoman"/>
      <w:lvlText w:val="%9."/>
      <w:lvlJc w:val="right"/>
      <w:pPr>
        <w:ind w:left="6480" w:hanging="180"/>
      </w:pPr>
    </w:lvl>
  </w:abstractNum>
  <w:abstractNum w:abstractNumId="44"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45" w15:restartNumberingAfterBreak="0">
    <w:nsid w:val="65001072"/>
    <w:multiLevelType w:val="hybridMultilevel"/>
    <w:tmpl w:val="1E9C970E"/>
    <w:lvl w:ilvl="0" w:tplc="DE4815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652635CC"/>
    <w:multiLevelType w:val="hybridMultilevel"/>
    <w:tmpl w:val="470875DC"/>
    <w:lvl w:ilvl="0" w:tplc="E75C488A">
      <w:start w:val="1"/>
      <w:numFmt w:val="decimal"/>
      <w:lvlText w:val="%1 -"/>
      <w:lvlJc w:val="left"/>
      <w:pPr>
        <w:ind w:left="720" w:hanging="360"/>
      </w:pPr>
      <w:rPr>
        <w:rFonts w:hint="default"/>
      </w:rPr>
    </w:lvl>
    <w:lvl w:ilvl="1" w:tplc="3A8A1848" w:tentative="1">
      <w:start w:val="1"/>
      <w:numFmt w:val="lowerLetter"/>
      <w:lvlText w:val="%2."/>
      <w:lvlJc w:val="left"/>
      <w:pPr>
        <w:ind w:left="1440" w:hanging="360"/>
      </w:pPr>
    </w:lvl>
    <w:lvl w:ilvl="2" w:tplc="FB3270C2" w:tentative="1">
      <w:start w:val="1"/>
      <w:numFmt w:val="lowerRoman"/>
      <w:lvlText w:val="%3."/>
      <w:lvlJc w:val="right"/>
      <w:pPr>
        <w:ind w:left="2160" w:hanging="180"/>
      </w:pPr>
    </w:lvl>
    <w:lvl w:ilvl="3" w:tplc="39F03042" w:tentative="1">
      <w:start w:val="1"/>
      <w:numFmt w:val="decimal"/>
      <w:lvlText w:val="%4."/>
      <w:lvlJc w:val="left"/>
      <w:pPr>
        <w:ind w:left="2880" w:hanging="360"/>
      </w:pPr>
    </w:lvl>
    <w:lvl w:ilvl="4" w:tplc="BE66DBA8" w:tentative="1">
      <w:start w:val="1"/>
      <w:numFmt w:val="lowerLetter"/>
      <w:lvlText w:val="%5."/>
      <w:lvlJc w:val="left"/>
      <w:pPr>
        <w:ind w:left="3600" w:hanging="360"/>
      </w:pPr>
    </w:lvl>
    <w:lvl w:ilvl="5" w:tplc="39329C98" w:tentative="1">
      <w:start w:val="1"/>
      <w:numFmt w:val="lowerRoman"/>
      <w:lvlText w:val="%6."/>
      <w:lvlJc w:val="right"/>
      <w:pPr>
        <w:ind w:left="4320" w:hanging="180"/>
      </w:pPr>
    </w:lvl>
    <w:lvl w:ilvl="6" w:tplc="E714680A" w:tentative="1">
      <w:start w:val="1"/>
      <w:numFmt w:val="decimal"/>
      <w:lvlText w:val="%7."/>
      <w:lvlJc w:val="left"/>
      <w:pPr>
        <w:ind w:left="5040" w:hanging="360"/>
      </w:pPr>
    </w:lvl>
    <w:lvl w:ilvl="7" w:tplc="D49C17A6" w:tentative="1">
      <w:start w:val="1"/>
      <w:numFmt w:val="lowerLetter"/>
      <w:lvlText w:val="%8."/>
      <w:lvlJc w:val="left"/>
      <w:pPr>
        <w:ind w:left="5760" w:hanging="360"/>
      </w:pPr>
    </w:lvl>
    <w:lvl w:ilvl="8" w:tplc="96ACBB0C" w:tentative="1">
      <w:start w:val="1"/>
      <w:numFmt w:val="lowerRoman"/>
      <w:lvlText w:val="%9."/>
      <w:lvlJc w:val="right"/>
      <w:pPr>
        <w:ind w:left="6480" w:hanging="180"/>
      </w:pPr>
    </w:lvl>
  </w:abstractNum>
  <w:abstractNum w:abstractNumId="47" w15:restartNumberingAfterBreak="0">
    <w:nsid w:val="65B4733F"/>
    <w:multiLevelType w:val="hybridMultilevel"/>
    <w:tmpl w:val="CDBE742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68E7312C"/>
    <w:multiLevelType w:val="hybridMultilevel"/>
    <w:tmpl w:val="CDBE7420"/>
    <w:lvl w:ilvl="0" w:tplc="880EE82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9" w15:restartNumberingAfterBreak="0">
    <w:nsid w:val="6E4C2694"/>
    <w:multiLevelType w:val="hybridMultilevel"/>
    <w:tmpl w:val="62A0029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6F39303A"/>
    <w:multiLevelType w:val="hybridMultilevel"/>
    <w:tmpl w:val="B27AA880"/>
    <w:lvl w:ilvl="0" w:tplc="A802E4BA">
      <w:start w:val="1"/>
      <w:numFmt w:val="bullet"/>
      <w:lvlText w:val=""/>
      <w:lvlJc w:val="left"/>
      <w:pPr>
        <w:ind w:left="720" w:hanging="360"/>
      </w:pPr>
      <w:rPr>
        <w:rFonts w:ascii="Symbol" w:hAnsi="Symbol" w:hint="default"/>
      </w:rPr>
    </w:lvl>
    <w:lvl w:ilvl="1" w:tplc="5B9A8AAA" w:tentative="1">
      <w:start w:val="1"/>
      <w:numFmt w:val="bullet"/>
      <w:lvlText w:val="o"/>
      <w:lvlJc w:val="left"/>
      <w:pPr>
        <w:ind w:left="1440" w:hanging="360"/>
      </w:pPr>
      <w:rPr>
        <w:rFonts w:ascii="Courier New" w:hAnsi="Courier New" w:cs="Courier New" w:hint="default"/>
      </w:rPr>
    </w:lvl>
    <w:lvl w:ilvl="2" w:tplc="22F8CCC0" w:tentative="1">
      <w:start w:val="1"/>
      <w:numFmt w:val="bullet"/>
      <w:lvlText w:val=""/>
      <w:lvlJc w:val="left"/>
      <w:pPr>
        <w:ind w:left="2160" w:hanging="360"/>
      </w:pPr>
      <w:rPr>
        <w:rFonts w:ascii="Wingdings" w:hAnsi="Wingdings" w:hint="default"/>
      </w:rPr>
    </w:lvl>
    <w:lvl w:ilvl="3" w:tplc="A0F0B042" w:tentative="1">
      <w:start w:val="1"/>
      <w:numFmt w:val="bullet"/>
      <w:lvlText w:val=""/>
      <w:lvlJc w:val="left"/>
      <w:pPr>
        <w:ind w:left="2880" w:hanging="360"/>
      </w:pPr>
      <w:rPr>
        <w:rFonts w:ascii="Symbol" w:hAnsi="Symbol" w:hint="default"/>
      </w:rPr>
    </w:lvl>
    <w:lvl w:ilvl="4" w:tplc="549EA322" w:tentative="1">
      <w:start w:val="1"/>
      <w:numFmt w:val="bullet"/>
      <w:lvlText w:val="o"/>
      <w:lvlJc w:val="left"/>
      <w:pPr>
        <w:ind w:left="3600" w:hanging="360"/>
      </w:pPr>
      <w:rPr>
        <w:rFonts w:ascii="Courier New" w:hAnsi="Courier New" w:cs="Courier New" w:hint="default"/>
      </w:rPr>
    </w:lvl>
    <w:lvl w:ilvl="5" w:tplc="CC6A80E2" w:tentative="1">
      <w:start w:val="1"/>
      <w:numFmt w:val="bullet"/>
      <w:lvlText w:val=""/>
      <w:lvlJc w:val="left"/>
      <w:pPr>
        <w:ind w:left="4320" w:hanging="360"/>
      </w:pPr>
      <w:rPr>
        <w:rFonts w:ascii="Wingdings" w:hAnsi="Wingdings" w:hint="default"/>
      </w:rPr>
    </w:lvl>
    <w:lvl w:ilvl="6" w:tplc="D212ABC0" w:tentative="1">
      <w:start w:val="1"/>
      <w:numFmt w:val="bullet"/>
      <w:lvlText w:val=""/>
      <w:lvlJc w:val="left"/>
      <w:pPr>
        <w:ind w:left="5040" w:hanging="360"/>
      </w:pPr>
      <w:rPr>
        <w:rFonts w:ascii="Symbol" w:hAnsi="Symbol" w:hint="default"/>
      </w:rPr>
    </w:lvl>
    <w:lvl w:ilvl="7" w:tplc="96167030" w:tentative="1">
      <w:start w:val="1"/>
      <w:numFmt w:val="bullet"/>
      <w:lvlText w:val="o"/>
      <w:lvlJc w:val="left"/>
      <w:pPr>
        <w:ind w:left="5760" w:hanging="360"/>
      </w:pPr>
      <w:rPr>
        <w:rFonts w:ascii="Courier New" w:hAnsi="Courier New" w:cs="Courier New" w:hint="default"/>
      </w:rPr>
    </w:lvl>
    <w:lvl w:ilvl="8" w:tplc="59FA64B0" w:tentative="1">
      <w:start w:val="1"/>
      <w:numFmt w:val="bullet"/>
      <w:lvlText w:val=""/>
      <w:lvlJc w:val="left"/>
      <w:pPr>
        <w:ind w:left="6480" w:hanging="360"/>
      </w:pPr>
      <w:rPr>
        <w:rFonts w:ascii="Wingdings" w:hAnsi="Wingdings" w:hint="default"/>
      </w:rPr>
    </w:lvl>
  </w:abstractNum>
  <w:abstractNum w:abstractNumId="51" w15:restartNumberingAfterBreak="0">
    <w:nsid w:val="711619F4"/>
    <w:multiLevelType w:val="hybridMultilevel"/>
    <w:tmpl w:val="BADE828A"/>
    <w:lvl w:ilvl="0" w:tplc="C80875C4">
      <w:start w:val="1"/>
      <w:numFmt w:val="bullet"/>
      <w:lvlText w:val=""/>
      <w:lvlJc w:val="left"/>
      <w:pPr>
        <w:ind w:left="720" w:hanging="360"/>
      </w:pPr>
      <w:rPr>
        <w:rFonts w:ascii="Symbol" w:hAnsi="Symbol" w:hint="default"/>
      </w:rPr>
    </w:lvl>
    <w:lvl w:ilvl="1" w:tplc="7EF29430" w:tentative="1">
      <w:start w:val="1"/>
      <w:numFmt w:val="bullet"/>
      <w:lvlText w:val="o"/>
      <w:lvlJc w:val="left"/>
      <w:pPr>
        <w:ind w:left="1440" w:hanging="360"/>
      </w:pPr>
      <w:rPr>
        <w:rFonts w:ascii="Courier New" w:hAnsi="Courier New" w:cs="Courier New" w:hint="default"/>
      </w:rPr>
    </w:lvl>
    <w:lvl w:ilvl="2" w:tplc="941A36C8" w:tentative="1">
      <w:start w:val="1"/>
      <w:numFmt w:val="bullet"/>
      <w:lvlText w:val=""/>
      <w:lvlJc w:val="left"/>
      <w:pPr>
        <w:ind w:left="2160" w:hanging="360"/>
      </w:pPr>
      <w:rPr>
        <w:rFonts w:ascii="Wingdings" w:hAnsi="Wingdings" w:hint="default"/>
      </w:rPr>
    </w:lvl>
    <w:lvl w:ilvl="3" w:tplc="E416AC58" w:tentative="1">
      <w:start w:val="1"/>
      <w:numFmt w:val="bullet"/>
      <w:lvlText w:val=""/>
      <w:lvlJc w:val="left"/>
      <w:pPr>
        <w:ind w:left="2880" w:hanging="360"/>
      </w:pPr>
      <w:rPr>
        <w:rFonts w:ascii="Symbol" w:hAnsi="Symbol" w:hint="default"/>
      </w:rPr>
    </w:lvl>
    <w:lvl w:ilvl="4" w:tplc="2CEA51C6" w:tentative="1">
      <w:start w:val="1"/>
      <w:numFmt w:val="bullet"/>
      <w:lvlText w:val="o"/>
      <w:lvlJc w:val="left"/>
      <w:pPr>
        <w:ind w:left="3600" w:hanging="360"/>
      </w:pPr>
      <w:rPr>
        <w:rFonts w:ascii="Courier New" w:hAnsi="Courier New" w:cs="Courier New" w:hint="default"/>
      </w:rPr>
    </w:lvl>
    <w:lvl w:ilvl="5" w:tplc="9B92DECA" w:tentative="1">
      <w:start w:val="1"/>
      <w:numFmt w:val="bullet"/>
      <w:lvlText w:val=""/>
      <w:lvlJc w:val="left"/>
      <w:pPr>
        <w:ind w:left="4320" w:hanging="360"/>
      </w:pPr>
      <w:rPr>
        <w:rFonts w:ascii="Wingdings" w:hAnsi="Wingdings" w:hint="default"/>
      </w:rPr>
    </w:lvl>
    <w:lvl w:ilvl="6" w:tplc="AD4E0FBE" w:tentative="1">
      <w:start w:val="1"/>
      <w:numFmt w:val="bullet"/>
      <w:lvlText w:val=""/>
      <w:lvlJc w:val="left"/>
      <w:pPr>
        <w:ind w:left="5040" w:hanging="360"/>
      </w:pPr>
      <w:rPr>
        <w:rFonts w:ascii="Symbol" w:hAnsi="Symbol" w:hint="default"/>
      </w:rPr>
    </w:lvl>
    <w:lvl w:ilvl="7" w:tplc="68948D74" w:tentative="1">
      <w:start w:val="1"/>
      <w:numFmt w:val="bullet"/>
      <w:lvlText w:val="o"/>
      <w:lvlJc w:val="left"/>
      <w:pPr>
        <w:ind w:left="5760" w:hanging="360"/>
      </w:pPr>
      <w:rPr>
        <w:rFonts w:ascii="Courier New" w:hAnsi="Courier New" w:cs="Courier New" w:hint="default"/>
      </w:rPr>
    </w:lvl>
    <w:lvl w:ilvl="8" w:tplc="0C1261F0" w:tentative="1">
      <w:start w:val="1"/>
      <w:numFmt w:val="bullet"/>
      <w:lvlText w:val=""/>
      <w:lvlJc w:val="left"/>
      <w:pPr>
        <w:ind w:left="6480" w:hanging="360"/>
      </w:pPr>
      <w:rPr>
        <w:rFonts w:ascii="Wingdings" w:hAnsi="Wingdings" w:hint="default"/>
      </w:rPr>
    </w:lvl>
  </w:abstractNum>
  <w:abstractNum w:abstractNumId="52"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740D7301"/>
    <w:multiLevelType w:val="hybridMultilevel"/>
    <w:tmpl w:val="4CFCE76E"/>
    <w:lvl w:ilvl="0" w:tplc="2C68F1A2">
      <w:start w:val="1"/>
      <w:numFmt w:val="bullet"/>
      <w:lvlText w:val=""/>
      <w:lvlJc w:val="left"/>
      <w:pPr>
        <w:ind w:left="360" w:hanging="360"/>
      </w:pPr>
      <w:rPr>
        <w:rFonts w:ascii="Symbol" w:hAnsi="Symbol" w:hint="default"/>
        <w:color w:val="000000" w:themeColor="text1"/>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54" w15:restartNumberingAfterBreak="0">
    <w:nsid w:val="7746074F"/>
    <w:multiLevelType w:val="hybridMultilevel"/>
    <w:tmpl w:val="76C277A8"/>
    <w:lvl w:ilvl="0" w:tplc="E09A2ACA">
      <w:start w:val="1"/>
      <w:numFmt w:val="bullet"/>
      <w:lvlText w:val=""/>
      <w:lvlJc w:val="left"/>
      <w:pPr>
        <w:ind w:left="720" w:hanging="360"/>
      </w:pPr>
      <w:rPr>
        <w:rFonts w:ascii="Symbol" w:hAnsi="Symbol" w:hint="default"/>
      </w:rPr>
    </w:lvl>
    <w:lvl w:ilvl="1" w:tplc="D6FAC04A">
      <w:start w:val="1"/>
      <w:numFmt w:val="bullet"/>
      <w:lvlText w:val="o"/>
      <w:lvlJc w:val="left"/>
      <w:pPr>
        <w:ind w:left="1440" w:hanging="360"/>
      </w:pPr>
      <w:rPr>
        <w:rFonts w:ascii="Courier New" w:hAnsi="Courier New" w:cs="Courier New" w:hint="default"/>
      </w:rPr>
    </w:lvl>
    <w:lvl w:ilvl="2" w:tplc="5B369858">
      <w:start w:val="1"/>
      <w:numFmt w:val="bullet"/>
      <w:lvlText w:val=""/>
      <w:lvlJc w:val="left"/>
      <w:pPr>
        <w:ind w:left="2160" w:hanging="360"/>
      </w:pPr>
      <w:rPr>
        <w:rFonts w:ascii="Wingdings" w:hAnsi="Wingdings" w:hint="default"/>
      </w:rPr>
    </w:lvl>
    <w:lvl w:ilvl="3" w:tplc="E19C9A84">
      <w:start w:val="1"/>
      <w:numFmt w:val="bullet"/>
      <w:lvlText w:val=""/>
      <w:lvlJc w:val="left"/>
      <w:pPr>
        <w:ind w:left="2880" w:hanging="360"/>
      </w:pPr>
      <w:rPr>
        <w:rFonts w:ascii="Symbol" w:hAnsi="Symbol" w:hint="default"/>
      </w:rPr>
    </w:lvl>
    <w:lvl w:ilvl="4" w:tplc="665895C4">
      <w:start w:val="1"/>
      <w:numFmt w:val="bullet"/>
      <w:lvlText w:val="o"/>
      <w:lvlJc w:val="left"/>
      <w:pPr>
        <w:ind w:left="3600" w:hanging="360"/>
      </w:pPr>
      <w:rPr>
        <w:rFonts w:ascii="Courier New" w:hAnsi="Courier New" w:cs="Courier New" w:hint="default"/>
      </w:rPr>
    </w:lvl>
    <w:lvl w:ilvl="5" w:tplc="079A0A12">
      <w:start w:val="1"/>
      <w:numFmt w:val="bullet"/>
      <w:lvlText w:val=""/>
      <w:lvlJc w:val="left"/>
      <w:pPr>
        <w:ind w:left="4320" w:hanging="360"/>
      </w:pPr>
      <w:rPr>
        <w:rFonts w:ascii="Wingdings" w:hAnsi="Wingdings" w:hint="default"/>
      </w:rPr>
    </w:lvl>
    <w:lvl w:ilvl="6" w:tplc="D47E8EA8">
      <w:start w:val="1"/>
      <w:numFmt w:val="bullet"/>
      <w:lvlText w:val=""/>
      <w:lvlJc w:val="left"/>
      <w:pPr>
        <w:ind w:left="5040" w:hanging="360"/>
      </w:pPr>
      <w:rPr>
        <w:rFonts w:ascii="Symbol" w:hAnsi="Symbol" w:hint="default"/>
      </w:rPr>
    </w:lvl>
    <w:lvl w:ilvl="7" w:tplc="54F6D896">
      <w:start w:val="1"/>
      <w:numFmt w:val="bullet"/>
      <w:lvlText w:val="o"/>
      <w:lvlJc w:val="left"/>
      <w:pPr>
        <w:ind w:left="5760" w:hanging="360"/>
      </w:pPr>
      <w:rPr>
        <w:rFonts w:ascii="Courier New" w:hAnsi="Courier New" w:cs="Courier New" w:hint="default"/>
      </w:rPr>
    </w:lvl>
    <w:lvl w:ilvl="8" w:tplc="9F6C8014">
      <w:start w:val="1"/>
      <w:numFmt w:val="bullet"/>
      <w:lvlText w:val=""/>
      <w:lvlJc w:val="left"/>
      <w:pPr>
        <w:ind w:left="6480" w:hanging="360"/>
      </w:pPr>
      <w:rPr>
        <w:rFonts w:ascii="Wingdings" w:hAnsi="Wingdings" w:hint="default"/>
      </w:rPr>
    </w:lvl>
  </w:abstractNum>
  <w:abstractNum w:abstractNumId="55" w15:restartNumberingAfterBreak="0">
    <w:nsid w:val="798245A3"/>
    <w:multiLevelType w:val="hybridMultilevel"/>
    <w:tmpl w:val="F2066144"/>
    <w:lvl w:ilvl="0" w:tplc="67942BE2">
      <w:start w:val="1"/>
      <w:numFmt w:val="bullet"/>
      <w:lvlText w:val=""/>
      <w:lvlJc w:val="left"/>
      <w:pPr>
        <w:ind w:left="720" w:hanging="360"/>
      </w:pPr>
      <w:rPr>
        <w:rFonts w:ascii="Symbol" w:hAnsi="Symbol" w:hint="default"/>
      </w:rPr>
    </w:lvl>
    <w:lvl w:ilvl="1" w:tplc="EB78F928">
      <w:numFmt w:val="bullet"/>
      <w:lvlText w:val="•"/>
      <w:lvlJc w:val="left"/>
      <w:pPr>
        <w:ind w:left="1692" w:hanging="612"/>
      </w:pPr>
      <w:rPr>
        <w:rFonts w:ascii="Arial" w:eastAsiaTheme="minorHAnsi" w:hAnsi="Arial" w:cs="Arial" w:hint="default"/>
      </w:rPr>
    </w:lvl>
    <w:lvl w:ilvl="2" w:tplc="F7DAEE64" w:tentative="1">
      <w:start w:val="1"/>
      <w:numFmt w:val="bullet"/>
      <w:lvlText w:val=""/>
      <w:lvlJc w:val="left"/>
      <w:pPr>
        <w:ind w:left="2160" w:hanging="360"/>
      </w:pPr>
      <w:rPr>
        <w:rFonts w:ascii="Wingdings" w:hAnsi="Wingdings" w:hint="default"/>
      </w:rPr>
    </w:lvl>
    <w:lvl w:ilvl="3" w:tplc="FCE8F5EA" w:tentative="1">
      <w:start w:val="1"/>
      <w:numFmt w:val="bullet"/>
      <w:lvlText w:val=""/>
      <w:lvlJc w:val="left"/>
      <w:pPr>
        <w:ind w:left="2880" w:hanging="360"/>
      </w:pPr>
      <w:rPr>
        <w:rFonts w:ascii="Symbol" w:hAnsi="Symbol" w:hint="default"/>
      </w:rPr>
    </w:lvl>
    <w:lvl w:ilvl="4" w:tplc="DB26E9B0" w:tentative="1">
      <w:start w:val="1"/>
      <w:numFmt w:val="bullet"/>
      <w:lvlText w:val="o"/>
      <w:lvlJc w:val="left"/>
      <w:pPr>
        <w:ind w:left="3600" w:hanging="360"/>
      </w:pPr>
      <w:rPr>
        <w:rFonts w:ascii="Courier New" w:hAnsi="Courier New" w:cs="Courier New" w:hint="default"/>
      </w:rPr>
    </w:lvl>
    <w:lvl w:ilvl="5" w:tplc="8D5ECD32" w:tentative="1">
      <w:start w:val="1"/>
      <w:numFmt w:val="bullet"/>
      <w:lvlText w:val=""/>
      <w:lvlJc w:val="left"/>
      <w:pPr>
        <w:ind w:left="4320" w:hanging="360"/>
      </w:pPr>
      <w:rPr>
        <w:rFonts w:ascii="Wingdings" w:hAnsi="Wingdings" w:hint="default"/>
      </w:rPr>
    </w:lvl>
    <w:lvl w:ilvl="6" w:tplc="9CF6053A" w:tentative="1">
      <w:start w:val="1"/>
      <w:numFmt w:val="bullet"/>
      <w:lvlText w:val=""/>
      <w:lvlJc w:val="left"/>
      <w:pPr>
        <w:ind w:left="5040" w:hanging="360"/>
      </w:pPr>
      <w:rPr>
        <w:rFonts w:ascii="Symbol" w:hAnsi="Symbol" w:hint="default"/>
      </w:rPr>
    </w:lvl>
    <w:lvl w:ilvl="7" w:tplc="E73C89AE" w:tentative="1">
      <w:start w:val="1"/>
      <w:numFmt w:val="bullet"/>
      <w:lvlText w:val="o"/>
      <w:lvlJc w:val="left"/>
      <w:pPr>
        <w:ind w:left="5760" w:hanging="360"/>
      </w:pPr>
      <w:rPr>
        <w:rFonts w:ascii="Courier New" w:hAnsi="Courier New" w:cs="Courier New" w:hint="default"/>
      </w:rPr>
    </w:lvl>
    <w:lvl w:ilvl="8" w:tplc="433E0646" w:tentative="1">
      <w:start w:val="1"/>
      <w:numFmt w:val="bullet"/>
      <w:lvlText w:val=""/>
      <w:lvlJc w:val="left"/>
      <w:pPr>
        <w:ind w:left="6480" w:hanging="360"/>
      </w:pPr>
      <w:rPr>
        <w:rFonts w:ascii="Wingdings" w:hAnsi="Wingdings" w:hint="default"/>
      </w:rPr>
    </w:lvl>
  </w:abstractNum>
  <w:abstractNum w:abstractNumId="56"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AC234FF"/>
    <w:multiLevelType w:val="hybridMultilevel"/>
    <w:tmpl w:val="55A4ED84"/>
    <w:lvl w:ilvl="0" w:tplc="FFFFFFFF">
      <w:start w:val="1"/>
      <w:numFmt w:val="decimal"/>
      <w:lvlText w:val="(%1)"/>
      <w:lvlJc w:val="left"/>
      <w:pPr>
        <w:ind w:left="360" w:hanging="360"/>
      </w:pPr>
      <w:rPr>
        <w:rFonts w:hint="default"/>
        <w:b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7BB653C6"/>
    <w:multiLevelType w:val="hybridMultilevel"/>
    <w:tmpl w:val="488C7EEA"/>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59" w15:restartNumberingAfterBreak="0">
    <w:nsid w:val="7BF527AD"/>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1"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2" w15:restartNumberingAfterBreak="0">
    <w:nsid w:val="7F291500"/>
    <w:multiLevelType w:val="hybridMultilevel"/>
    <w:tmpl w:val="160E58E0"/>
    <w:lvl w:ilvl="0" w:tplc="0B200C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3" w15:restartNumberingAfterBreak="0">
    <w:nsid w:val="7F8D279B"/>
    <w:multiLevelType w:val="hybridMultilevel"/>
    <w:tmpl w:val="A866CF26"/>
    <w:lvl w:ilvl="0" w:tplc="4B5ECCE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5953202">
    <w:abstractNumId w:val="44"/>
  </w:num>
  <w:num w:numId="2" w16cid:durableId="274487923">
    <w:abstractNumId w:val="10"/>
  </w:num>
  <w:num w:numId="3" w16cid:durableId="1310478200">
    <w:abstractNumId w:val="6"/>
  </w:num>
  <w:num w:numId="4" w16cid:durableId="781724609">
    <w:abstractNumId w:val="63"/>
  </w:num>
  <w:num w:numId="5" w16cid:durableId="114567551">
    <w:abstractNumId w:val="7"/>
  </w:num>
  <w:num w:numId="6" w16cid:durableId="1643074702">
    <w:abstractNumId w:val="16"/>
  </w:num>
  <w:num w:numId="7" w16cid:durableId="2025355466">
    <w:abstractNumId w:val="37"/>
  </w:num>
  <w:num w:numId="8" w16cid:durableId="341930523">
    <w:abstractNumId w:val="29"/>
  </w:num>
  <w:num w:numId="9" w16cid:durableId="1896547674">
    <w:abstractNumId w:val="59"/>
  </w:num>
  <w:num w:numId="10" w16cid:durableId="2028676454">
    <w:abstractNumId w:val="8"/>
  </w:num>
  <w:num w:numId="11" w16cid:durableId="335235045">
    <w:abstractNumId w:val="32"/>
  </w:num>
  <w:num w:numId="12" w16cid:durableId="15450978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3286162">
    <w:abstractNumId w:val="53"/>
  </w:num>
  <w:num w:numId="14" w16cid:durableId="853224777">
    <w:abstractNumId w:val="60"/>
  </w:num>
  <w:num w:numId="15" w16cid:durableId="15161136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4285502">
    <w:abstractNumId w:val="21"/>
  </w:num>
  <w:num w:numId="17" w16cid:durableId="409890079">
    <w:abstractNumId w:val="2"/>
  </w:num>
  <w:num w:numId="18" w16cid:durableId="784891034">
    <w:abstractNumId w:val="56"/>
  </w:num>
  <w:num w:numId="19" w16cid:durableId="1244220185">
    <w:abstractNumId w:val="23"/>
  </w:num>
  <w:num w:numId="20" w16cid:durableId="1202861752">
    <w:abstractNumId w:val="5"/>
  </w:num>
  <w:num w:numId="21" w16cid:durableId="176505621">
    <w:abstractNumId w:val="15"/>
  </w:num>
  <w:num w:numId="22" w16cid:durableId="1905942472">
    <w:abstractNumId w:val="48"/>
  </w:num>
  <w:num w:numId="23" w16cid:durableId="1147017541">
    <w:abstractNumId w:val="47"/>
  </w:num>
  <w:num w:numId="24" w16cid:durableId="1224487878">
    <w:abstractNumId w:val="61"/>
  </w:num>
  <w:num w:numId="25" w16cid:durableId="1954433329">
    <w:abstractNumId w:val="3"/>
  </w:num>
  <w:num w:numId="26" w16cid:durableId="890386156">
    <w:abstractNumId w:val="40"/>
  </w:num>
  <w:num w:numId="27" w16cid:durableId="92940336">
    <w:abstractNumId w:val="1"/>
  </w:num>
  <w:num w:numId="28" w16cid:durableId="1463695506">
    <w:abstractNumId w:val="4"/>
  </w:num>
  <w:num w:numId="29" w16cid:durableId="36392623">
    <w:abstractNumId w:val="0"/>
  </w:num>
  <w:num w:numId="30" w16cid:durableId="774206270">
    <w:abstractNumId w:val="31"/>
  </w:num>
  <w:num w:numId="31" w16cid:durableId="1969965212">
    <w:abstractNumId w:val="25"/>
  </w:num>
  <w:num w:numId="32" w16cid:durableId="1069186424">
    <w:abstractNumId w:val="13"/>
  </w:num>
  <w:num w:numId="33" w16cid:durableId="894388749">
    <w:abstractNumId w:val="36"/>
  </w:num>
  <w:num w:numId="34" w16cid:durableId="1160583667">
    <w:abstractNumId w:val="26"/>
  </w:num>
  <w:num w:numId="35" w16cid:durableId="18507612">
    <w:abstractNumId w:val="35"/>
  </w:num>
  <w:num w:numId="36" w16cid:durableId="1462378404">
    <w:abstractNumId w:val="62"/>
  </w:num>
  <w:num w:numId="37" w16cid:durableId="933516518">
    <w:abstractNumId w:val="27"/>
  </w:num>
  <w:num w:numId="38" w16cid:durableId="587006422">
    <w:abstractNumId w:val="57"/>
  </w:num>
  <w:num w:numId="39" w16cid:durableId="1910462567">
    <w:abstractNumId w:val="18"/>
  </w:num>
  <w:num w:numId="40" w16cid:durableId="908075283">
    <w:abstractNumId w:val="45"/>
  </w:num>
  <w:num w:numId="41" w16cid:durableId="20824366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95794084">
    <w:abstractNumId w:val="11"/>
  </w:num>
  <w:num w:numId="43" w16cid:durableId="1268390984">
    <w:abstractNumId w:val="9"/>
  </w:num>
  <w:num w:numId="44" w16cid:durableId="1250120289">
    <w:abstractNumId w:val="52"/>
  </w:num>
  <w:num w:numId="45" w16cid:durableId="1482043177">
    <w:abstractNumId w:val="19"/>
  </w:num>
  <w:num w:numId="46" w16cid:durableId="1506244691">
    <w:abstractNumId w:val="42"/>
  </w:num>
  <w:num w:numId="47" w16cid:durableId="926688883">
    <w:abstractNumId w:val="28"/>
  </w:num>
  <w:num w:numId="48" w16cid:durableId="2146270182">
    <w:abstractNumId w:val="30"/>
  </w:num>
  <w:num w:numId="49" w16cid:durableId="72239976">
    <w:abstractNumId w:val="49"/>
  </w:num>
  <w:num w:numId="50" w16cid:durableId="698356891">
    <w:abstractNumId w:val="33"/>
  </w:num>
  <w:num w:numId="51" w16cid:durableId="828059587">
    <w:abstractNumId w:val="12"/>
  </w:num>
  <w:num w:numId="52" w16cid:durableId="1459182956">
    <w:abstractNumId w:val="41"/>
  </w:num>
  <w:num w:numId="53" w16cid:durableId="1954167275">
    <w:abstractNumId w:val="51"/>
  </w:num>
  <w:num w:numId="54" w16cid:durableId="1620382126">
    <w:abstractNumId w:val="50"/>
  </w:num>
  <w:num w:numId="55" w16cid:durableId="1514958123">
    <w:abstractNumId w:val="38"/>
  </w:num>
  <w:num w:numId="56" w16cid:durableId="346492075">
    <w:abstractNumId w:val="39"/>
  </w:num>
  <w:num w:numId="57" w16cid:durableId="109709685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01295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98556244">
    <w:abstractNumId w:val="55"/>
  </w:num>
  <w:num w:numId="60" w16cid:durableId="1702433847">
    <w:abstractNumId w:val="24"/>
  </w:num>
  <w:num w:numId="61" w16cid:durableId="2093356467">
    <w:abstractNumId w:val="54"/>
  </w:num>
  <w:num w:numId="62" w16cid:durableId="776170930">
    <w:abstractNumId w:val="34"/>
  </w:num>
  <w:num w:numId="63" w16cid:durableId="201141212">
    <w:abstractNumId w:val="14"/>
  </w:num>
  <w:num w:numId="64" w16cid:durableId="249196217">
    <w:abstractNumId w:val="58"/>
  </w:num>
  <w:num w:numId="65" w16cid:durableId="172439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hideSpellingErrors/>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US" w:vendorID="64" w:dllVersion="6" w:nlCheck="1" w:checkStyle="1"/>
  <w:activeWritingStyle w:appName="MSWord" w:lang="es-ES" w:vendorID="64" w:dllVersion="0" w:nlCheck="1" w:checkStyle="0"/>
  <w:activeWritingStyle w:appName="MSWord" w:lang="en-GB" w:vendorID="64" w:dllVersion="0" w:nlCheck="1" w:checkStyle="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623380"/>
    <w:rsid w:val="0000023F"/>
    <w:rsid w:val="00000C27"/>
    <w:rsid w:val="00003E17"/>
    <w:rsid w:val="00003E98"/>
    <w:rsid w:val="00004258"/>
    <w:rsid w:val="00004806"/>
    <w:rsid w:val="00004BCB"/>
    <w:rsid w:val="000058BA"/>
    <w:rsid w:val="000069A9"/>
    <w:rsid w:val="00007148"/>
    <w:rsid w:val="00007643"/>
    <w:rsid w:val="0000768F"/>
    <w:rsid w:val="00007700"/>
    <w:rsid w:val="00010275"/>
    <w:rsid w:val="000104D8"/>
    <w:rsid w:val="00010A6C"/>
    <w:rsid w:val="000111F8"/>
    <w:rsid w:val="000127FC"/>
    <w:rsid w:val="00012828"/>
    <w:rsid w:val="000129CE"/>
    <w:rsid w:val="000130B4"/>
    <w:rsid w:val="00013619"/>
    <w:rsid w:val="00014050"/>
    <w:rsid w:val="000148A5"/>
    <w:rsid w:val="00014BC3"/>
    <w:rsid w:val="00014EAF"/>
    <w:rsid w:val="00014F83"/>
    <w:rsid w:val="0001513A"/>
    <w:rsid w:val="00015433"/>
    <w:rsid w:val="00015659"/>
    <w:rsid w:val="00015747"/>
    <w:rsid w:val="0001588C"/>
    <w:rsid w:val="000174F6"/>
    <w:rsid w:val="0002121B"/>
    <w:rsid w:val="00021418"/>
    <w:rsid w:val="0002255F"/>
    <w:rsid w:val="0002363B"/>
    <w:rsid w:val="00023F38"/>
    <w:rsid w:val="000240C5"/>
    <w:rsid w:val="000252D8"/>
    <w:rsid w:val="0002532D"/>
    <w:rsid w:val="00025BF4"/>
    <w:rsid w:val="0002688C"/>
    <w:rsid w:val="000276E8"/>
    <w:rsid w:val="00030258"/>
    <w:rsid w:val="00030DF1"/>
    <w:rsid w:val="00031799"/>
    <w:rsid w:val="0003211F"/>
    <w:rsid w:val="000333DC"/>
    <w:rsid w:val="000335D7"/>
    <w:rsid w:val="0003426E"/>
    <w:rsid w:val="000349C5"/>
    <w:rsid w:val="000351C5"/>
    <w:rsid w:val="00035738"/>
    <w:rsid w:val="00035C86"/>
    <w:rsid w:val="00036B25"/>
    <w:rsid w:val="00036F9C"/>
    <w:rsid w:val="0003743A"/>
    <w:rsid w:val="00037A94"/>
    <w:rsid w:val="00040871"/>
    <w:rsid w:val="00040AE7"/>
    <w:rsid w:val="00041896"/>
    <w:rsid w:val="00041C6F"/>
    <w:rsid w:val="00042553"/>
    <w:rsid w:val="00042D4E"/>
    <w:rsid w:val="00044667"/>
    <w:rsid w:val="00044A68"/>
    <w:rsid w:val="000452DC"/>
    <w:rsid w:val="00045D79"/>
    <w:rsid w:val="00046DBB"/>
    <w:rsid w:val="00050BDA"/>
    <w:rsid w:val="00050D50"/>
    <w:rsid w:val="00051395"/>
    <w:rsid w:val="00051BAC"/>
    <w:rsid w:val="00052435"/>
    <w:rsid w:val="00052E5D"/>
    <w:rsid w:val="0005300F"/>
    <w:rsid w:val="00053473"/>
    <w:rsid w:val="00053946"/>
    <w:rsid w:val="00054220"/>
    <w:rsid w:val="00055182"/>
    <w:rsid w:val="00055964"/>
    <w:rsid w:val="000562FF"/>
    <w:rsid w:val="0005630C"/>
    <w:rsid w:val="0005641C"/>
    <w:rsid w:val="00056F6B"/>
    <w:rsid w:val="00057893"/>
    <w:rsid w:val="00060DB2"/>
    <w:rsid w:val="00060DCB"/>
    <w:rsid w:val="00061237"/>
    <w:rsid w:val="00061848"/>
    <w:rsid w:val="00062877"/>
    <w:rsid w:val="0006352D"/>
    <w:rsid w:val="00065549"/>
    <w:rsid w:val="00065751"/>
    <w:rsid w:val="00065973"/>
    <w:rsid w:val="00065D1B"/>
    <w:rsid w:val="00065E90"/>
    <w:rsid w:val="0006675A"/>
    <w:rsid w:val="00066C4F"/>
    <w:rsid w:val="000671C4"/>
    <w:rsid w:val="000676A6"/>
    <w:rsid w:val="00067DC0"/>
    <w:rsid w:val="000702BE"/>
    <w:rsid w:val="0007301F"/>
    <w:rsid w:val="00074B47"/>
    <w:rsid w:val="000755E3"/>
    <w:rsid w:val="00075933"/>
    <w:rsid w:val="00075F1D"/>
    <w:rsid w:val="000762AD"/>
    <w:rsid w:val="0007699E"/>
    <w:rsid w:val="00076F6E"/>
    <w:rsid w:val="0008028F"/>
    <w:rsid w:val="000814D4"/>
    <w:rsid w:val="0008249B"/>
    <w:rsid w:val="0008260C"/>
    <w:rsid w:val="0008272F"/>
    <w:rsid w:val="000837F9"/>
    <w:rsid w:val="00083AC2"/>
    <w:rsid w:val="000840BC"/>
    <w:rsid w:val="000848FE"/>
    <w:rsid w:val="00084DC0"/>
    <w:rsid w:val="00085204"/>
    <w:rsid w:val="0008593C"/>
    <w:rsid w:val="00086AAF"/>
    <w:rsid w:val="00086E15"/>
    <w:rsid w:val="00086E9D"/>
    <w:rsid w:val="00087181"/>
    <w:rsid w:val="00087A05"/>
    <w:rsid w:val="00087A85"/>
    <w:rsid w:val="00090336"/>
    <w:rsid w:val="0009164C"/>
    <w:rsid w:val="00092770"/>
    <w:rsid w:val="00092FAE"/>
    <w:rsid w:val="000934BB"/>
    <w:rsid w:val="00093CE5"/>
    <w:rsid w:val="00094E8F"/>
    <w:rsid w:val="000953BF"/>
    <w:rsid w:val="00095670"/>
    <w:rsid w:val="00095DE7"/>
    <w:rsid w:val="000962C2"/>
    <w:rsid w:val="00096582"/>
    <w:rsid w:val="00096640"/>
    <w:rsid w:val="000970FD"/>
    <w:rsid w:val="00097579"/>
    <w:rsid w:val="00097C51"/>
    <w:rsid w:val="000A097A"/>
    <w:rsid w:val="000A1210"/>
    <w:rsid w:val="000A2A80"/>
    <w:rsid w:val="000A36FF"/>
    <w:rsid w:val="000A4B9E"/>
    <w:rsid w:val="000A4BBA"/>
    <w:rsid w:val="000A535F"/>
    <w:rsid w:val="000A562B"/>
    <w:rsid w:val="000B1346"/>
    <w:rsid w:val="000B1684"/>
    <w:rsid w:val="000B2247"/>
    <w:rsid w:val="000B24E0"/>
    <w:rsid w:val="000B4030"/>
    <w:rsid w:val="000B4F17"/>
    <w:rsid w:val="000B5396"/>
    <w:rsid w:val="000B5475"/>
    <w:rsid w:val="000B5DAC"/>
    <w:rsid w:val="000B6002"/>
    <w:rsid w:val="000B6328"/>
    <w:rsid w:val="000B7F82"/>
    <w:rsid w:val="000C1B2D"/>
    <w:rsid w:val="000C5A4E"/>
    <w:rsid w:val="000C644A"/>
    <w:rsid w:val="000C6B0A"/>
    <w:rsid w:val="000C7620"/>
    <w:rsid w:val="000C7981"/>
    <w:rsid w:val="000C7E60"/>
    <w:rsid w:val="000D000B"/>
    <w:rsid w:val="000D1A44"/>
    <w:rsid w:val="000D249B"/>
    <w:rsid w:val="000D2540"/>
    <w:rsid w:val="000D2649"/>
    <w:rsid w:val="000D27D6"/>
    <w:rsid w:val="000D64D3"/>
    <w:rsid w:val="000D6D95"/>
    <w:rsid w:val="000E26DE"/>
    <w:rsid w:val="000E3C38"/>
    <w:rsid w:val="000E3F6F"/>
    <w:rsid w:val="000E4727"/>
    <w:rsid w:val="000E4785"/>
    <w:rsid w:val="000E4C28"/>
    <w:rsid w:val="000E533A"/>
    <w:rsid w:val="000E5362"/>
    <w:rsid w:val="000E55AA"/>
    <w:rsid w:val="000E58D5"/>
    <w:rsid w:val="000E6DC9"/>
    <w:rsid w:val="000E721D"/>
    <w:rsid w:val="000E7457"/>
    <w:rsid w:val="000E75BD"/>
    <w:rsid w:val="000E77BD"/>
    <w:rsid w:val="000F05A2"/>
    <w:rsid w:val="000F0C9B"/>
    <w:rsid w:val="000F2412"/>
    <w:rsid w:val="000F24FB"/>
    <w:rsid w:val="000F3094"/>
    <w:rsid w:val="000F3899"/>
    <w:rsid w:val="000F552D"/>
    <w:rsid w:val="000F56A8"/>
    <w:rsid w:val="000F6703"/>
    <w:rsid w:val="000F7D74"/>
    <w:rsid w:val="000F7F0F"/>
    <w:rsid w:val="00102947"/>
    <w:rsid w:val="00102B63"/>
    <w:rsid w:val="0010370A"/>
    <w:rsid w:val="00103E52"/>
    <w:rsid w:val="00104090"/>
    <w:rsid w:val="00104BC0"/>
    <w:rsid w:val="0010529B"/>
    <w:rsid w:val="0010628A"/>
    <w:rsid w:val="001064E2"/>
    <w:rsid w:val="00107072"/>
    <w:rsid w:val="001105B7"/>
    <w:rsid w:val="00110A2C"/>
    <w:rsid w:val="00110DD7"/>
    <w:rsid w:val="0011131B"/>
    <w:rsid w:val="00111C20"/>
    <w:rsid w:val="00111CA4"/>
    <w:rsid w:val="001125FF"/>
    <w:rsid w:val="00112B1B"/>
    <w:rsid w:val="001146AA"/>
    <w:rsid w:val="00115495"/>
    <w:rsid w:val="001155EA"/>
    <w:rsid w:val="00116067"/>
    <w:rsid w:val="001164B5"/>
    <w:rsid w:val="001164E6"/>
    <w:rsid w:val="001166A2"/>
    <w:rsid w:val="00116D52"/>
    <w:rsid w:val="00117509"/>
    <w:rsid w:val="001208AF"/>
    <w:rsid w:val="00120D22"/>
    <w:rsid w:val="00121403"/>
    <w:rsid w:val="00121753"/>
    <w:rsid w:val="001217E2"/>
    <w:rsid w:val="00121885"/>
    <w:rsid w:val="00122383"/>
    <w:rsid w:val="00122C4E"/>
    <w:rsid w:val="0012353E"/>
    <w:rsid w:val="001235AB"/>
    <w:rsid w:val="001250C5"/>
    <w:rsid w:val="0012539E"/>
    <w:rsid w:val="00126206"/>
    <w:rsid w:val="001263DE"/>
    <w:rsid w:val="00126960"/>
    <w:rsid w:val="00126A71"/>
    <w:rsid w:val="0013063A"/>
    <w:rsid w:val="001327F4"/>
    <w:rsid w:val="00133101"/>
    <w:rsid w:val="001333EB"/>
    <w:rsid w:val="0013354E"/>
    <w:rsid w:val="00133CDE"/>
    <w:rsid w:val="00134680"/>
    <w:rsid w:val="00136454"/>
    <w:rsid w:val="0013660D"/>
    <w:rsid w:val="001367D9"/>
    <w:rsid w:val="00136C77"/>
    <w:rsid w:val="00136C7B"/>
    <w:rsid w:val="00140962"/>
    <w:rsid w:val="00140AF4"/>
    <w:rsid w:val="00142311"/>
    <w:rsid w:val="00143D4A"/>
    <w:rsid w:val="001442CC"/>
    <w:rsid w:val="0014441E"/>
    <w:rsid w:val="0014497F"/>
    <w:rsid w:val="00146D19"/>
    <w:rsid w:val="0014701B"/>
    <w:rsid w:val="001473CD"/>
    <w:rsid w:val="00152A79"/>
    <w:rsid w:val="0015355A"/>
    <w:rsid w:val="00153650"/>
    <w:rsid w:val="00153CF5"/>
    <w:rsid w:val="00155FF6"/>
    <w:rsid w:val="001560CE"/>
    <w:rsid w:val="001569E7"/>
    <w:rsid w:val="00160D2A"/>
    <w:rsid w:val="00163DE7"/>
    <w:rsid w:val="0016459D"/>
    <w:rsid w:val="0016469B"/>
    <w:rsid w:val="00165D44"/>
    <w:rsid w:val="00166047"/>
    <w:rsid w:val="00166917"/>
    <w:rsid w:val="00167765"/>
    <w:rsid w:val="00167A24"/>
    <w:rsid w:val="001701FA"/>
    <w:rsid w:val="0017034F"/>
    <w:rsid w:val="00171B32"/>
    <w:rsid w:val="00172A84"/>
    <w:rsid w:val="00172F9E"/>
    <w:rsid w:val="001754B8"/>
    <w:rsid w:val="0017587C"/>
    <w:rsid w:val="00175FC2"/>
    <w:rsid w:val="001760A3"/>
    <w:rsid w:val="00177141"/>
    <w:rsid w:val="00181956"/>
    <w:rsid w:val="00183017"/>
    <w:rsid w:val="001838B0"/>
    <w:rsid w:val="00184069"/>
    <w:rsid w:val="00184F92"/>
    <w:rsid w:val="0018543D"/>
    <w:rsid w:val="00185A57"/>
    <w:rsid w:val="00186606"/>
    <w:rsid w:val="00190671"/>
    <w:rsid w:val="00192C11"/>
    <w:rsid w:val="00192DCE"/>
    <w:rsid w:val="00192E46"/>
    <w:rsid w:val="001939CC"/>
    <w:rsid w:val="00193A21"/>
    <w:rsid w:val="00193ACB"/>
    <w:rsid w:val="00194149"/>
    <w:rsid w:val="001952CB"/>
    <w:rsid w:val="0019533E"/>
    <w:rsid w:val="00196C23"/>
    <w:rsid w:val="001A0E1F"/>
    <w:rsid w:val="001A1BA7"/>
    <w:rsid w:val="001A2838"/>
    <w:rsid w:val="001A3501"/>
    <w:rsid w:val="001A3B98"/>
    <w:rsid w:val="001A4BB4"/>
    <w:rsid w:val="001A5D4F"/>
    <w:rsid w:val="001A6042"/>
    <w:rsid w:val="001A6999"/>
    <w:rsid w:val="001A6B6D"/>
    <w:rsid w:val="001A76C3"/>
    <w:rsid w:val="001A7939"/>
    <w:rsid w:val="001B02AE"/>
    <w:rsid w:val="001B219D"/>
    <w:rsid w:val="001B2F64"/>
    <w:rsid w:val="001B3116"/>
    <w:rsid w:val="001B4217"/>
    <w:rsid w:val="001B4C54"/>
    <w:rsid w:val="001B504B"/>
    <w:rsid w:val="001B50D8"/>
    <w:rsid w:val="001B5D09"/>
    <w:rsid w:val="001B6225"/>
    <w:rsid w:val="001B722D"/>
    <w:rsid w:val="001B7BCA"/>
    <w:rsid w:val="001C0179"/>
    <w:rsid w:val="001C047D"/>
    <w:rsid w:val="001C0918"/>
    <w:rsid w:val="001C18A5"/>
    <w:rsid w:val="001C232E"/>
    <w:rsid w:val="001C5CCA"/>
    <w:rsid w:val="001C5F2E"/>
    <w:rsid w:val="001C6017"/>
    <w:rsid w:val="001C64CC"/>
    <w:rsid w:val="001C698C"/>
    <w:rsid w:val="001C6B0D"/>
    <w:rsid w:val="001C7FF9"/>
    <w:rsid w:val="001D000C"/>
    <w:rsid w:val="001D04DD"/>
    <w:rsid w:val="001D150D"/>
    <w:rsid w:val="001D2DE6"/>
    <w:rsid w:val="001D2F28"/>
    <w:rsid w:val="001D32DE"/>
    <w:rsid w:val="001D36C5"/>
    <w:rsid w:val="001D3727"/>
    <w:rsid w:val="001D424F"/>
    <w:rsid w:val="001D571E"/>
    <w:rsid w:val="001D5EFE"/>
    <w:rsid w:val="001D7971"/>
    <w:rsid w:val="001D7EA1"/>
    <w:rsid w:val="001E2515"/>
    <w:rsid w:val="001E2A7F"/>
    <w:rsid w:val="001E2BF9"/>
    <w:rsid w:val="001E411C"/>
    <w:rsid w:val="001E4584"/>
    <w:rsid w:val="001E4C56"/>
    <w:rsid w:val="001E53FD"/>
    <w:rsid w:val="001E5999"/>
    <w:rsid w:val="001E5B7F"/>
    <w:rsid w:val="001E5F3D"/>
    <w:rsid w:val="001F0DEF"/>
    <w:rsid w:val="001F0E61"/>
    <w:rsid w:val="001F138E"/>
    <w:rsid w:val="001F1F28"/>
    <w:rsid w:val="001F23D1"/>
    <w:rsid w:val="001F2698"/>
    <w:rsid w:val="001F2FB7"/>
    <w:rsid w:val="001F39A8"/>
    <w:rsid w:val="001F473A"/>
    <w:rsid w:val="001F4C18"/>
    <w:rsid w:val="001F6BDB"/>
    <w:rsid w:val="001F73E2"/>
    <w:rsid w:val="0020027D"/>
    <w:rsid w:val="00200A98"/>
    <w:rsid w:val="00200D90"/>
    <w:rsid w:val="002013AC"/>
    <w:rsid w:val="002028AA"/>
    <w:rsid w:val="002030E3"/>
    <w:rsid w:val="00203CBF"/>
    <w:rsid w:val="00203E14"/>
    <w:rsid w:val="0020433F"/>
    <w:rsid w:val="00204520"/>
    <w:rsid w:val="00204D59"/>
    <w:rsid w:val="00205769"/>
    <w:rsid w:val="00206282"/>
    <w:rsid w:val="00206814"/>
    <w:rsid w:val="00210B56"/>
    <w:rsid w:val="0021213D"/>
    <w:rsid w:val="00212E57"/>
    <w:rsid w:val="002131B9"/>
    <w:rsid w:val="00213415"/>
    <w:rsid w:val="00214EF3"/>
    <w:rsid w:val="00214F4E"/>
    <w:rsid w:val="0021591C"/>
    <w:rsid w:val="0021702C"/>
    <w:rsid w:val="002171F3"/>
    <w:rsid w:val="00220B86"/>
    <w:rsid w:val="002217F3"/>
    <w:rsid w:val="002222A6"/>
    <w:rsid w:val="002222F8"/>
    <w:rsid w:val="00222380"/>
    <w:rsid w:val="00222523"/>
    <w:rsid w:val="002238DE"/>
    <w:rsid w:val="0022493C"/>
    <w:rsid w:val="00225163"/>
    <w:rsid w:val="00225984"/>
    <w:rsid w:val="002274BA"/>
    <w:rsid w:val="00227CB8"/>
    <w:rsid w:val="00230C18"/>
    <w:rsid w:val="00230E24"/>
    <w:rsid w:val="002315DD"/>
    <w:rsid w:val="00232C4B"/>
    <w:rsid w:val="0023362B"/>
    <w:rsid w:val="0023451D"/>
    <w:rsid w:val="0023646D"/>
    <w:rsid w:val="00236493"/>
    <w:rsid w:val="00237429"/>
    <w:rsid w:val="00237825"/>
    <w:rsid w:val="00237AAA"/>
    <w:rsid w:val="002403ED"/>
    <w:rsid w:val="002408DC"/>
    <w:rsid w:val="00241360"/>
    <w:rsid w:val="00243F7B"/>
    <w:rsid w:val="0024439C"/>
    <w:rsid w:val="002443C6"/>
    <w:rsid w:val="00244CAC"/>
    <w:rsid w:val="002463CA"/>
    <w:rsid w:val="00246602"/>
    <w:rsid w:val="00246CA3"/>
    <w:rsid w:val="00247531"/>
    <w:rsid w:val="002477B1"/>
    <w:rsid w:val="0024798B"/>
    <w:rsid w:val="00247F3A"/>
    <w:rsid w:val="002518F2"/>
    <w:rsid w:val="00251F6F"/>
    <w:rsid w:val="00252805"/>
    <w:rsid w:val="002529BE"/>
    <w:rsid w:val="00252AB9"/>
    <w:rsid w:val="00252B5A"/>
    <w:rsid w:val="00253734"/>
    <w:rsid w:val="002544EB"/>
    <w:rsid w:val="00254900"/>
    <w:rsid w:val="00254A5A"/>
    <w:rsid w:val="0025507C"/>
    <w:rsid w:val="002572C9"/>
    <w:rsid w:val="00260D35"/>
    <w:rsid w:val="0026119B"/>
    <w:rsid w:val="00262436"/>
    <w:rsid w:val="00262D32"/>
    <w:rsid w:val="002633C0"/>
    <w:rsid w:val="00263451"/>
    <w:rsid w:val="00263B80"/>
    <w:rsid w:val="00265A9F"/>
    <w:rsid w:val="00265E37"/>
    <w:rsid w:val="00267536"/>
    <w:rsid w:val="00267562"/>
    <w:rsid w:val="00267CA9"/>
    <w:rsid w:val="00270431"/>
    <w:rsid w:val="00271A5A"/>
    <w:rsid w:val="00271AA4"/>
    <w:rsid w:val="00271B40"/>
    <w:rsid w:val="00273192"/>
    <w:rsid w:val="00274CB5"/>
    <w:rsid w:val="002753FF"/>
    <w:rsid w:val="0027554D"/>
    <w:rsid w:val="002772F9"/>
    <w:rsid w:val="0028051F"/>
    <w:rsid w:val="0028090A"/>
    <w:rsid w:val="0028123C"/>
    <w:rsid w:val="002815F9"/>
    <w:rsid w:val="00282FD8"/>
    <w:rsid w:val="0028309A"/>
    <w:rsid w:val="002840AB"/>
    <w:rsid w:val="00284928"/>
    <w:rsid w:val="002849BF"/>
    <w:rsid w:val="0028550A"/>
    <w:rsid w:val="00285CF2"/>
    <w:rsid w:val="00285F38"/>
    <w:rsid w:val="00286037"/>
    <w:rsid w:val="002869AE"/>
    <w:rsid w:val="00287916"/>
    <w:rsid w:val="00291305"/>
    <w:rsid w:val="0029248D"/>
    <w:rsid w:val="002936FF"/>
    <w:rsid w:val="0029433A"/>
    <w:rsid w:val="00295409"/>
    <w:rsid w:val="002956E6"/>
    <w:rsid w:val="002968AF"/>
    <w:rsid w:val="00296C17"/>
    <w:rsid w:val="00296C28"/>
    <w:rsid w:val="00297080"/>
    <w:rsid w:val="00297F4C"/>
    <w:rsid w:val="002A027C"/>
    <w:rsid w:val="002A04EF"/>
    <w:rsid w:val="002A1875"/>
    <w:rsid w:val="002A2092"/>
    <w:rsid w:val="002A2289"/>
    <w:rsid w:val="002A2697"/>
    <w:rsid w:val="002A2AA8"/>
    <w:rsid w:val="002A2DBD"/>
    <w:rsid w:val="002A2FDD"/>
    <w:rsid w:val="002A35B7"/>
    <w:rsid w:val="002A3D14"/>
    <w:rsid w:val="002A3EAA"/>
    <w:rsid w:val="002A47A7"/>
    <w:rsid w:val="002A4966"/>
    <w:rsid w:val="002A4E79"/>
    <w:rsid w:val="002A53D5"/>
    <w:rsid w:val="002A54AD"/>
    <w:rsid w:val="002A68A7"/>
    <w:rsid w:val="002A734B"/>
    <w:rsid w:val="002A7FA7"/>
    <w:rsid w:val="002B003A"/>
    <w:rsid w:val="002B07AD"/>
    <w:rsid w:val="002B0ABE"/>
    <w:rsid w:val="002B1072"/>
    <w:rsid w:val="002B1AFE"/>
    <w:rsid w:val="002B255F"/>
    <w:rsid w:val="002B3559"/>
    <w:rsid w:val="002B35A8"/>
    <w:rsid w:val="002B375F"/>
    <w:rsid w:val="002B396D"/>
    <w:rsid w:val="002B3F85"/>
    <w:rsid w:val="002B4BCF"/>
    <w:rsid w:val="002B5FFC"/>
    <w:rsid w:val="002B613E"/>
    <w:rsid w:val="002B63E7"/>
    <w:rsid w:val="002B766F"/>
    <w:rsid w:val="002B77A2"/>
    <w:rsid w:val="002C0FCD"/>
    <w:rsid w:val="002C1311"/>
    <w:rsid w:val="002C1A90"/>
    <w:rsid w:val="002C273C"/>
    <w:rsid w:val="002C359C"/>
    <w:rsid w:val="002C393B"/>
    <w:rsid w:val="002C39B5"/>
    <w:rsid w:val="002C406F"/>
    <w:rsid w:val="002C5ECB"/>
    <w:rsid w:val="002C65F4"/>
    <w:rsid w:val="002C77AD"/>
    <w:rsid w:val="002C7DAE"/>
    <w:rsid w:val="002D226A"/>
    <w:rsid w:val="002D259B"/>
    <w:rsid w:val="002D3071"/>
    <w:rsid w:val="002D311D"/>
    <w:rsid w:val="002D36D1"/>
    <w:rsid w:val="002D3B31"/>
    <w:rsid w:val="002D47E5"/>
    <w:rsid w:val="002D4D1F"/>
    <w:rsid w:val="002D4EB8"/>
    <w:rsid w:val="002D5344"/>
    <w:rsid w:val="002D5BFF"/>
    <w:rsid w:val="002D7247"/>
    <w:rsid w:val="002D7B96"/>
    <w:rsid w:val="002D7E81"/>
    <w:rsid w:val="002E0455"/>
    <w:rsid w:val="002E0C39"/>
    <w:rsid w:val="002E193E"/>
    <w:rsid w:val="002E25DC"/>
    <w:rsid w:val="002E35B7"/>
    <w:rsid w:val="002E37D6"/>
    <w:rsid w:val="002E3EA1"/>
    <w:rsid w:val="002E41A0"/>
    <w:rsid w:val="002E44F0"/>
    <w:rsid w:val="002E5448"/>
    <w:rsid w:val="002E6BC9"/>
    <w:rsid w:val="002E72C4"/>
    <w:rsid w:val="002E7A7E"/>
    <w:rsid w:val="002F017E"/>
    <w:rsid w:val="002F043E"/>
    <w:rsid w:val="002F0EC1"/>
    <w:rsid w:val="002F1F27"/>
    <w:rsid w:val="002F2307"/>
    <w:rsid w:val="002F2E71"/>
    <w:rsid w:val="002F3318"/>
    <w:rsid w:val="002F34AC"/>
    <w:rsid w:val="002F3716"/>
    <w:rsid w:val="002F4465"/>
    <w:rsid w:val="002F4A60"/>
    <w:rsid w:val="002F59CD"/>
    <w:rsid w:val="002F635C"/>
    <w:rsid w:val="002F76B7"/>
    <w:rsid w:val="002F7A8C"/>
    <w:rsid w:val="002F7CC0"/>
    <w:rsid w:val="00300B7F"/>
    <w:rsid w:val="00301592"/>
    <w:rsid w:val="0030164A"/>
    <w:rsid w:val="00301C40"/>
    <w:rsid w:val="00303CA5"/>
    <w:rsid w:val="00305CE9"/>
    <w:rsid w:val="00306A70"/>
    <w:rsid w:val="00307517"/>
    <w:rsid w:val="00310053"/>
    <w:rsid w:val="00310208"/>
    <w:rsid w:val="003110E9"/>
    <w:rsid w:val="003118EB"/>
    <w:rsid w:val="00311E38"/>
    <w:rsid w:val="0031272C"/>
    <w:rsid w:val="00312E92"/>
    <w:rsid w:val="00313105"/>
    <w:rsid w:val="00313335"/>
    <w:rsid w:val="00313621"/>
    <w:rsid w:val="00315143"/>
    <w:rsid w:val="0031549D"/>
    <w:rsid w:val="003158FF"/>
    <w:rsid w:val="003165A4"/>
    <w:rsid w:val="0031716B"/>
    <w:rsid w:val="00320B14"/>
    <w:rsid w:val="00320C2F"/>
    <w:rsid w:val="003214EB"/>
    <w:rsid w:val="00322105"/>
    <w:rsid w:val="00322135"/>
    <w:rsid w:val="003222E1"/>
    <w:rsid w:val="00322A5E"/>
    <w:rsid w:val="003234FA"/>
    <w:rsid w:val="00323D6A"/>
    <w:rsid w:val="00324263"/>
    <w:rsid w:val="00324813"/>
    <w:rsid w:val="003256B0"/>
    <w:rsid w:val="00325D19"/>
    <w:rsid w:val="0032636D"/>
    <w:rsid w:val="00326C3F"/>
    <w:rsid w:val="00327ABD"/>
    <w:rsid w:val="0033050E"/>
    <w:rsid w:val="00330645"/>
    <w:rsid w:val="00330B9F"/>
    <w:rsid w:val="00331849"/>
    <w:rsid w:val="00331DDA"/>
    <w:rsid w:val="00332E4F"/>
    <w:rsid w:val="003337CF"/>
    <w:rsid w:val="00333E7C"/>
    <w:rsid w:val="0033412E"/>
    <w:rsid w:val="00334856"/>
    <w:rsid w:val="003376FD"/>
    <w:rsid w:val="00340203"/>
    <w:rsid w:val="0034243C"/>
    <w:rsid w:val="00343B37"/>
    <w:rsid w:val="00343F19"/>
    <w:rsid w:val="003443F3"/>
    <w:rsid w:val="00344607"/>
    <w:rsid w:val="00345BF4"/>
    <w:rsid w:val="00346771"/>
    <w:rsid w:val="00347240"/>
    <w:rsid w:val="003472F0"/>
    <w:rsid w:val="00347665"/>
    <w:rsid w:val="003508BF"/>
    <w:rsid w:val="00352324"/>
    <w:rsid w:val="003526AE"/>
    <w:rsid w:val="00353099"/>
    <w:rsid w:val="003546E2"/>
    <w:rsid w:val="00354BDF"/>
    <w:rsid w:val="00354E8A"/>
    <w:rsid w:val="00355B78"/>
    <w:rsid w:val="00356A98"/>
    <w:rsid w:val="00356E7F"/>
    <w:rsid w:val="00357050"/>
    <w:rsid w:val="003578BE"/>
    <w:rsid w:val="0036125C"/>
    <w:rsid w:val="0036235E"/>
    <w:rsid w:val="00362450"/>
    <w:rsid w:val="00362805"/>
    <w:rsid w:val="0036353F"/>
    <w:rsid w:val="00364A22"/>
    <w:rsid w:val="00364B05"/>
    <w:rsid w:val="00364C04"/>
    <w:rsid w:val="0036505B"/>
    <w:rsid w:val="00365499"/>
    <w:rsid w:val="00365978"/>
    <w:rsid w:val="00365D43"/>
    <w:rsid w:val="0036601A"/>
    <w:rsid w:val="003664EA"/>
    <w:rsid w:val="0036668D"/>
    <w:rsid w:val="00370587"/>
    <w:rsid w:val="00371107"/>
    <w:rsid w:val="0037234B"/>
    <w:rsid w:val="00372B8C"/>
    <w:rsid w:val="003736F8"/>
    <w:rsid w:val="00373EA5"/>
    <w:rsid w:val="00375652"/>
    <w:rsid w:val="003762B2"/>
    <w:rsid w:val="0038018B"/>
    <w:rsid w:val="0038022B"/>
    <w:rsid w:val="00380417"/>
    <w:rsid w:val="00380C70"/>
    <w:rsid w:val="0038193D"/>
    <w:rsid w:val="00381F0F"/>
    <w:rsid w:val="00383250"/>
    <w:rsid w:val="00384465"/>
    <w:rsid w:val="003844E4"/>
    <w:rsid w:val="00384595"/>
    <w:rsid w:val="00384880"/>
    <w:rsid w:val="00384EAB"/>
    <w:rsid w:val="003859A5"/>
    <w:rsid w:val="00385ED1"/>
    <w:rsid w:val="00387268"/>
    <w:rsid w:val="00387B26"/>
    <w:rsid w:val="0039029D"/>
    <w:rsid w:val="00390DAA"/>
    <w:rsid w:val="00391157"/>
    <w:rsid w:val="003925E1"/>
    <w:rsid w:val="00392824"/>
    <w:rsid w:val="003928F4"/>
    <w:rsid w:val="003935A9"/>
    <w:rsid w:val="00393630"/>
    <w:rsid w:val="00393661"/>
    <w:rsid w:val="00393B93"/>
    <w:rsid w:val="00394856"/>
    <w:rsid w:val="00394CC3"/>
    <w:rsid w:val="0039537F"/>
    <w:rsid w:val="003965CB"/>
    <w:rsid w:val="003975F5"/>
    <w:rsid w:val="003A0907"/>
    <w:rsid w:val="003A0BE0"/>
    <w:rsid w:val="003A1E18"/>
    <w:rsid w:val="003A2CF8"/>
    <w:rsid w:val="003A383E"/>
    <w:rsid w:val="003A5498"/>
    <w:rsid w:val="003A54B5"/>
    <w:rsid w:val="003A6F90"/>
    <w:rsid w:val="003A7C27"/>
    <w:rsid w:val="003B0FE4"/>
    <w:rsid w:val="003B32BE"/>
    <w:rsid w:val="003B3DF5"/>
    <w:rsid w:val="003B3FDE"/>
    <w:rsid w:val="003B4751"/>
    <w:rsid w:val="003B58B3"/>
    <w:rsid w:val="003B61F4"/>
    <w:rsid w:val="003B6251"/>
    <w:rsid w:val="003B7006"/>
    <w:rsid w:val="003B701A"/>
    <w:rsid w:val="003B74F4"/>
    <w:rsid w:val="003B78BE"/>
    <w:rsid w:val="003C086B"/>
    <w:rsid w:val="003C0E2D"/>
    <w:rsid w:val="003C256B"/>
    <w:rsid w:val="003C2C3D"/>
    <w:rsid w:val="003C31B1"/>
    <w:rsid w:val="003C3711"/>
    <w:rsid w:val="003C4750"/>
    <w:rsid w:val="003C4916"/>
    <w:rsid w:val="003C4F2E"/>
    <w:rsid w:val="003C5079"/>
    <w:rsid w:val="003C6823"/>
    <w:rsid w:val="003C79AD"/>
    <w:rsid w:val="003C7CD1"/>
    <w:rsid w:val="003C7EBB"/>
    <w:rsid w:val="003C7F26"/>
    <w:rsid w:val="003D0003"/>
    <w:rsid w:val="003D003B"/>
    <w:rsid w:val="003D010F"/>
    <w:rsid w:val="003D0A2F"/>
    <w:rsid w:val="003D20BF"/>
    <w:rsid w:val="003D229A"/>
    <w:rsid w:val="003D24D3"/>
    <w:rsid w:val="003D6BCF"/>
    <w:rsid w:val="003D6C77"/>
    <w:rsid w:val="003D7D66"/>
    <w:rsid w:val="003E04B0"/>
    <w:rsid w:val="003E1A23"/>
    <w:rsid w:val="003E1F3C"/>
    <w:rsid w:val="003E25E0"/>
    <w:rsid w:val="003E286D"/>
    <w:rsid w:val="003E2ED6"/>
    <w:rsid w:val="003E3536"/>
    <w:rsid w:val="003E3D7A"/>
    <w:rsid w:val="003E405D"/>
    <w:rsid w:val="003E46D1"/>
    <w:rsid w:val="003E50FD"/>
    <w:rsid w:val="003E59B8"/>
    <w:rsid w:val="003E5EAE"/>
    <w:rsid w:val="003E6FAD"/>
    <w:rsid w:val="003F03A4"/>
    <w:rsid w:val="003F0436"/>
    <w:rsid w:val="003F08C3"/>
    <w:rsid w:val="003F0D40"/>
    <w:rsid w:val="003F0F4D"/>
    <w:rsid w:val="003F1B30"/>
    <w:rsid w:val="003F1E05"/>
    <w:rsid w:val="003F1EA4"/>
    <w:rsid w:val="003F2BA5"/>
    <w:rsid w:val="003F2D2E"/>
    <w:rsid w:val="003F33B3"/>
    <w:rsid w:val="003F36EB"/>
    <w:rsid w:val="003F3E1B"/>
    <w:rsid w:val="003F4641"/>
    <w:rsid w:val="003F6E7B"/>
    <w:rsid w:val="003F72C7"/>
    <w:rsid w:val="003F72C9"/>
    <w:rsid w:val="0040187B"/>
    <w:rsid w:val="004038BF"/>
    <w:rsid w:val="00403EE6"/>
    <w:rsid w:val="0040408A"/>
    <w:rsid w:val="00404513"/>
    <w:rsid w:val="0040632A"/>
    <w:rsid w:val="00406A2C"/>
    <w:rsid w:val="00406CE8"/>
    <w:rsid w:val="00411140"/>
    <w:rsid w:val="004115E5"/>
    <w:rsid w:val="00411890"/>
    <w:rsid w:val="00411D5A"/>
    <w:rsid w:val="00412BBC"/>
    <w:rsid w:val="00412FD5"/>
    <w:rsid w:val="004136B6"/>
    <w:rsid w:val="00414264"/>
    <w:rsid w:val="004144E2"/>
    <w:rsid w:val="00416D6B"/>
    <w:rsid w:val="0041776D"/>
    <w:rsid w:val="00417DC0"/>
    <w:rsid w:val="00421403"/>
    <w:rsid w:val="00421A30"/>
    <w:rsid w:val="00421EA0"/>
    <w:rsid w:val="00423B9F"/>
    <w:rsid w:val="00424B95"/>
    <w:rsid w:val="004253A0"/>
    <w:rsid w:val="004253C3"/>
    <w:rsid w:val="00425B31"/>
    <w:rsid w:val="004273E4"/>
    <w:rsid w:val="0042750B"/>
    <w:rsid w:val="00431E51"/>
    <w:rsid w:val="0043229C"/>
    <w:rsid w:val="00432934"/>
    <w:rsid w:val="00432B5A"/>
    <w:rsid w:val="004338EE"/>
    <w:rsid w:val="00433CC4"/>
    <w:rsid w:val="00433E30"/>
    <w:rsid w:val="004340C9"/>
    <w:rsid w:val="004340EF"/>
    <w:rsid w:val="00435191"/>
    <w:rsid w:val="00435745"/>
    <w:rsid w:val="00435C16"/>
    <w:rsid w:val="0043653B"/>
    <w:rsid w:val="0043692B"/>
    <w:rsid w:val="00436ABC"/>
    <w:rsid w:val="0043705D"/>
    <w:rsid w:val="00437F72"/>
    <w:rsid w:val="00440763"/>
    <w:rsid w:val="00440A09"/>
    <w:rsid w:val="0044104C"/>
    <w:rsid w:val="00442222"/>
    <w:rsid w:val="00442532"/>
    <w:rsid w:val="00442869"/>
    <w:rsid w:val="00442DB3"/>
    <w:rsid w:val="00443413"/>
    <w:rsid w:val="00443592"/>
    <w:rsid w:val="0044367E"/>
    <w:rsid w:val="00443683"/>
    <w:rsid w:val="00443794"/>
    <w:rsid w:val="004439EC"/>
    <w:rsid w:val="00443FBA"/>
    <w:rsid w:val="00445A96"/>
    <w:rsid w:val="004460D4"/>
    <w:rsid w:val="00446B39"/>
    <w:rsid w:val="004471E7"/>
    <w:rsid w:val="00447C23"/>
    <w:rsid w:val="00447F93"/>
    <w:rsid w:val="0045189E"/>
    <w:rsid w:val="00452B3E"/>
    <w:rsid w:val="00453325"/>
    <w:rsid w:val="004534CF"/>
    <w:rsid w:val="00453DDA"/>
    <w:rsid w:val="00454831"/>
    <w:rsid w:val="00454A07"/>
    <w:rsid w:val="004553E2"/>
    <w:rsid w:val="00455783"/>
    <w:rsid w:val="0045581E"/>
    <w:rsid w:val="00456176"/>
    <w:rsid w:val="004571E2"/>
    <w:rsid w:val="004577E3"/>
    <w:rsid w:val="00457C2B"/>
    <w:rsid w:val="00457FD0"/>
    <w:rsid w:val="00460162"/>
    <w:rsid w:val="004605FF"/>
    <w:rsid w:val="00460AE6"/>
    <w:rsid w:val="00460CEE"/>
    <w:rsid w:val="00461C5E"/>
    <w:rsid w:val="00462C9A"/>
    <w:rsid w:val="00463929"/>
    <w:rsid w:val="0046566D"/>
    <w:rsid w:val="00466CCB"/>
    <w:rsid w:val="00466EC7"/>
    <w:rsid w:val="00467245"/>
    <w:rsid w:val="00467420"/>
    <w:rsid w:val="004708C0"/>
    <w:rsid w:val="00471054"/>
    <w:rsid w:val="00471190"/>
    <w:rsid w:val="00471B0A"/>
    <w:rsid w:val="004725AE"/>
    <w:rsid w:val="00473E61"/>
    <w:rsid w:val="004741FC"/>
    <w:rsid w:val="004758A9"/>
    <w:rsid w:val="00475A78"/>
    <w:rsid w:val="00477D52"/>
    <w:rsid w:val="004800A5"/>
    <w:rsid w:val="0048010D"/>
    <w:rsid w:val="0048035E"/>
    <w:rsid w:val="004812F8"/>
    <w:rsid w:val="004817E1"/>
    <w:rsid w:val="0048226D"/>
    <w:rsid w:val="0048328F"/>
    <w:rsid w:val="004845E0"/>
    <w:rsid w:val="004856AB"/>
    <w:rsid w:val="00485757"/>
    <w:rsid w:val="00485890"/>
    <w:rsid w:val="00486324"/>
    <w:rsid w:val="00486BF8"/>
    <w:rsid w:val="004924D1"/>
    <w:rsid w:val="00492574"/>
    <w:rsid w:val="004937D6"/>
    <w:rsid w:val="00493884"/>
    <w:rsid w:val="004958D9"/>
    <w:rsid w:val="00495CD1"/>
    <w:rsid w:val="00495F99"/>
    <w:rsid w:val="00496BF3"/>
    <w:rsid w:val="0049778B"/>
    <w:rsid w:val="004A0AFC"/>
    <w:rsid w:val="004A0DA0"/>
    <w:rsid w:val="004A1009"/>
    <w:rsid w:val="004A19B3"/>
    <w:rsid w:val="004A24D2"/>
    <w:rsid w:val="004A3418"/>
    <w:rsid w:val="004A43A0"/>
    <w:rsid w:val="004A4B54"/>
    <w:rsid w:val="004A4FAC"/>
    <w:rsid w:val="004A5533"/>
    <w:rsid w:val="004A67E6"/>
    <w:rsid w:val="004A6970"/>
    <w:rsid w:val="004A6F77"/>
    <w:rsid w:val="004A7F5F"/>
    <w:rsid w:val="004B05FD"/>
    <w:rsid w:val="004B3784"/>
    <w:rsid w:val="004B3BF3"/>
    <w:rsid w:val="004B3CAB"/>
    <w:rsid w:val="004B4C09"/>
    <w:rsid w:val="004B5A3E"/>
    <w:rsid w:val="004B6614"/>
    <w:rsid w:val="004B70CE"/>
    <w:rsid w:val="004C0E00"/>
    <w:rsid w:val="004C1B30"/>
    <w:rsid w:val="004C2A2C"/>
    <w:rsid w:val="004C3B52"/>
    <w:rsid w:val="004C67AA"/>
    <w:rsid w:val="004C6DAF"/>
    <w:rsid w:val="004C72F1"/>
    <w:rsid w:val="004C7A6D"/>
    <w:rsid w:val="004D12BC"/>
    <w:rsid w:val="004D26F0"/>
    <w:rsid w:val="004D2AA5"/>
    <w:rsid w:val="004D2AC7"/>
    <w:rsid w:val="004D307B"/>
    <w:rsid w:val="004D3576"/>
    <w:rsid w:val="004D3761"/>
    <w:rsid w:val="004D3EFE"/>
    <w:rsid w:val="004D6231"/>
    <w:rsid w:val="004D64A9"/>
    <w:rsid w:val="004E0588"/>
    <w:rsid w:val="004E0599"/>
    <w:rsid w:val="004E08E5"/>
    <w:rsid w:val="004E130D"/>
    <w:rsid w:val="004E1B1A"/>
    <w:rsid w:val="004E4961"/>
    <w:rsid w:val="004E4AB1"/>
    <w:rsid w:val="004E50CA"/>
    <w:rsid w:val="004E531C"/>
    <w:rsid w:val="004E5F25"/>
    <w:rsid w:val="004E603D"/>
    <w:rsid w:val="004E6771"/>
    <w:rsid w:val="004E751E"/>
    <w:rsid w:val="004E7828"/>
    <w:rsid w:val="004E7EEF"/>
    <w:rsid w:val="004F00F4"/>
    <w:rsid w:val="004F178C"/>
    <w:rsid w:val="004F2D16"/>
    <w:rsid w:val="004F3152"/>
    <w:rsid w:val="004F3BB1"/>
    <w:rsid w:val="004F4A04"/>
    <w:rsid w:val="004F6E5C"/>
    <w:rsid w:val="004F70B4"/>
    <w:rsid w:val="004F7569"/>
    <w:rsid w:val="004F7586"/>
    <w:rsid w:val="004F7CF0"/>
    <w:rsid w:val="00501EA7"/>
    <w:rsid w:val="00505420"/>
    <w:rsid w:val="0050582E"/>
    <w:rsid w:val="00506AA2"/>
    <w:rsid w:val="00507360"/>
    <w:rsid w:val="00510B0B"/>
    <w:rsid w:val="00511060"/>
    <w:rsid w:val="00511106"/>
    <w:rsid w:val="00511310"/>
    <w:rsid w:val="005115F5"/>
    <w:rsid w:val="0051315C"/>
    <w:rsid w:val="00514B33"/>
    <w:rsid w:val="00515130"/>
    <w:rsid w:val="005179A3"/>
    <w:rsid w:val="00517E3E"/>
    <w:rsid w:val="00517FDA"/>
    <w:rsid w:val="0052001D"/>
    <w:rsid w:val="005207E6"/>
    <w:rsid w:val="005211FE"/>
    <w:rsid w:val="0052155F"/>
    <w:rsid w:val="005215C8"/>
    <w:rsid w:val="00521D36"/>
    <w:rsid w:val="00522880"/>
    <w:rsid w:val="00522CD1"/>
    <w:rsid w:val="00522D41"/>
    <w:rsid w:val="00522E88"/>
    <w:rsid w:val="00522FB7"/>
    <w:rsid w:val="005237C6"/>
    <w:rsid w:val="0052380B"/>
    <w:rsid w:val="00523819"/>
    <w:rsid w:val="005240E8"/>
    <w:rsid w:val="00524B30"/>
    <w:rsid w:val="00525267"/>
    <w:rsid w:val="00526255"/>
    <w:rsid w:val="00527540"/>
    <w:rsid w:val="005277EE"/>
    <w:rsid w:val="00530F16"/>
    <w:rsid w:val="00531558"/>
    <w:rsid w:val="0053254B"/>
    <w:rsid w:val="0053280C"/>
    <w:rsid w:val="005339CA"/>
    <w:rsid w:val="005340FF"/>
    <w:rsid w:val="00534901"/>
    <w:rsid w:val="00534FC8"/>
    <w:rsid w:val="00536366"/>
    <w:rsid w:val="00536AB1"/>
    <w:rsid w:val="00536F49"/>
    <w:rsid w:val="00537168"/>
    <w:rsid w:val="005374FD"/>
    <w:rsid w:val="00537727"/>
    <w:rsid w:val="00537969"/>
    <w:rsid w:val="0054089D"/>
    <w:rsid w:val="0054097F"/>
    <w:rsid w:val="00541624"/>
    <w:rsid w:val="005428F8"/>
    <w:rsid w:val="005440F6"/>
    <w:rsid w:val="0054462D"/>
    <w:rsid w:val="00544F46"/>
    <w:rsid w:val="00545AE0"/>
    <w:rsid w:val="00546443"/>
    <w:rsid w:val="00547612"/>
    <w:rsid w:val="00547CA2"/>
    <w:rsid w:val="0055346A"/>
    <w:rsid w:val="00553EB3"/>
    <w:rsid w:val="005543A8"/>
    <w:rsid w:val="00554E73"/>
    <w:rsid w:val="005555F7"/>
    <w:rsid w:val="00555A60"/>
    <w:rsid w:val="00556ADF"/>
    <w:rsid w:val="00556DD5"/>
    <w:rsid w:val="0056003D"/>
    <w:rsid w:val="00560AD1"/>
    <w:rsid w:val="00560E25"/>
    <w:rsid w:val="00560F83"/>
    <w:rsid w:val="005618A3"/>
    <w:rsid w:val="00563938"/>
    <w:rsid w:val="00563993"/>
    <w:rsid w:val="00565C36"/>
    <w:rsid w:val="00570B01"/>
    <w:rsid w:val="0057180D"/>
    <w:rsid w:val="00572547"/>
    <w:rsid w:val="0057432F"/>
    <w:rsid w:val="005773EA"/>
    <w:rsid w:val="00577962"/>
    <w:rsid w:val="00580E9E"/>
    <w:rsid w:val="00581123"/>
    <w:rsid w:val="00581388"/>
    <w:rsid w:val="00581626"/>
    <w:rsid w:val="00582746"/>
    <w:rsid w:val="00582F30"/>
    <w:rsid w:val="00583EFF"/>
    <w:rsid w:val="005843FD"/>
    <w:rsid w:val="00584B77"/>
    <w:rsid w:val="00585711"/>
    <w:rsid w:val="00590A04"/>
    <w:rsid w:val="005911FD"/>
    <w:rsid w:val="0059222A"/>
    <w:rsid w:val="00592383"/>
    <w:rsid w:val="00592564"/>
    <w:rsid w:val="00592D2F"/>
    <w:rsid w:val="00593A62"/>
    <w:rsid w:val="005944E1"/>
    <w:rsid w:val="00595211"/>
    <w:rsid w:val="00595D02"/>
    <w:rsid w:val="00596027"/>
    <w:rsid w:val="00596107"/>
    <w:rsid w:val="00596772"/>
    <w:rsid w:val="00596B86"/>
    <w:rsid w:val="00596D16"/>
    <w:rsid w:val="00597725"/>
    <w:rsid w:val="005A05A0"/>
    <w:rsid w:val="005A0B69"/>
    <w:rsid w:val="005A198F"/>
    <w:rsid w:val="005A1E1B"/>
    <w:rsid w:val="005A24EC"/>
    <w:rsid w:val="005A3025"/>
    <w:rsid w:val="005A322A"/>
    <w:rsid w:val="005A37D1"/>
    <w:rsid w:val="005A47E2"/>
    <w:rsid w:val="005A4EE8"/>
    <w:rsid w:val="005A5A54"/>
    <w:rsid w:val="005A5AF3"/>
    <w:rsid w:val="005A66AA"/>
    <w:rsid w:val="005A6901"/>
    <w:rsid w:val="005A6DBE"/>
    <w:rsid w:val="005A7062"/>
    <w:rsid w:val="005A77D2"/>
    <w:rsid w:val="005A79BB"/>
    <w:rsid w:val="005B097D"/>
    <w:rsid w:val="005B09D2"/>
    <w:rsid w:val="005B0A85"/>
    <w:rsid w:val="005B0C2B"/>
    <w:rsid w:val="005B11B1"/>
    <w:rsid w:val="005B1320"/>
    <w:rsid w:val="005B2FB7"/>
    <w:rsid w:val="005B3DD3"/>
    <w:rsid w:val="005B3E3D"/>
    <w:rsid w:val="005B5583"/>
    <w:rsid w:val="005B5CD0"/>
    <w:rsid w:val="005B5D3E"/>
    <w:rsid w:val="005B6541"/>
    <w:rsid w:val="005B6A27"/>
    <w:rsid w:val="005B7267"/>
    <w:rsid w:val="005C01B2"/>
    <w:rsid w:val="005C07A9"/>
    <w:rsid w:val="005C1628"/>
    <w:rsid w:val="005C261B"/>
    <w:rsid w:val="005C2A94"/>
    <w:rsid w:val="005C30E7"/>
    <w:rsid w:val="005C33C4"/>
    <w:rsid w:val="005C381D"/>
    <w:rsid w:val="005C5A08"/>
    <w:rsid w:val="005C5A87"/>
    <w:rsid w:val="005C7569"/>
    <w:rsid w:val="005C7ED3"/>
    <w:rsid w:val="005D00CA"/>
    <w:rsid w:val="005D1D5C"/>
    <w:rsid w:val="005D1F6B"/>
    <w:rsid w:val="005D40FE"/>
    <w:rsid w:val="005D4EEE"/>
    <w:rsid w:val="005D5901"/>
    <w:rsid w:val="005D5A57"/>
    <w:rsid w:val="005D622C"/>
    <w:rsid w:val="005D6A2B"/>
    <w:rsid w:val="005D7316"/>
    <w:rsid w:val="005E1D8B"/>
    <w:rsid w:val="005E3682"/>
    <w:rsid w:val="005E3F82"/>
    <w:rsid w:val="005E4AB2"/>
    <w:rsid w:val="005E5592"/>
    <w:rsid w:val="005E592A"/>
    <w:rsid w:val="005E6ACC"/>
    <w:rsid w:val="005E6B18"/>
    <w:rsid w:val="005E6EA4"/>
    <w:rsid w:val="005E6F51"/>
    <w:rsid w:val="005E72D0"/>
    <w:rsid w:val="005E7382"/>
    <w:rsid w:val="005F0BBB"/>
    <w:rsid w:val="005F11DA"/>
    <w:rsid w:val="005F1C05"/>
    <w:rsid w:val="005F306B"/>
    <w:rsid w:val="005F3EA0"/>
    <w:rsid w:val="005F4E99"/>
    <w:rsid w:val="005F5A44"/>
    <w:rsid w:val="005F5C87"/>
    <w:rsid w:val="005F651C"/>
    <w:rsid w:val="005F78AB"/>
    <w:rsid w:val="006006DF"/>
    <w:rsid w:val="00601014"/>
    <w:rsid w:val="00602581"/>
    <w:rsid w:val="00602931"/>
    <w:rsid w:val="00602DDF"/>
    <w:rsid w:val="0060329C"/>
    <w:rsid w:val="0060356C"/>
    <w:rsid w:val="006037DF"/>
    <w:rsid w:val="00603E92"/>
    <w:rsid w:val="00604222"/>
    <w:rsid w:val="006059EB"/>
    <w:rsid w:val="00606684"/>
    <w:rsid w:val="0060691F"/>
    <w:rsid w:val="006073EB"/>
    <w:rsid w:val="006106A6"/>
    <w:rsid w:val="006106ED"/>
    <w:rsid w:val="00611261"/>
    <w:rsid w:val="006112D0"/>
    <w:rsid w:val="006114A8"/>
    <w:rsid w:val="0061288F"/>
    <w:rsid w:val="00612924"/>
    <w:rsid w:val="00614907"/>
    <w:rsid w:val="00614968"/>
    <w:rsid w:val="0061518D"/>
    <w:rsid w:val="00615327"/>
    <w:rsid w:val="00616E31"/>
    <w:rsid w:val="00620FB0"/>
    <w:rsid w:val="006212D8"/>
    <w:rsid w:val="00621AB3"/>
    <w:rsid w:val="00621B9D"/>
    <w:rsid w:val="00622362"/>
    <w:rsid w:val="00622B51"/>
    <w:rsid w:val="00622B87"/>
    <w:rsid w:val="00623380"/>
    <w:rsid w:val="00624721"/>
    <w:rsid w:val="00624741"/>
    <w:rsid w:val="00624A1E"/>
    <w:rsid w:val="006266C2"/>
    <w:rsid w:val="00626B33"/>
    <w:rsid w:val="006273FC"/>
    <w:rsid w:val="0062741F"/>
    <w:rsid w:val="00627CC1"/>
    <w:rsid w:val="00630A17"/>
    <w:rsid w:val="006321DF"/>
    <w:rsid w:val="00632267"/>
    <w:rsid w:val="006326A6"/>
    <w:rsid w:val="00632E48"/>
    <w:rsid w:val="00632EEB"/>
    <w:rsid w:val="00632FC9"/>
    <w:rsid w:val="00633074"/>
    <w:rsid w:val="00633118"/>
    <w:rsid w:val="006345BE"/>
    <w:rsid w:val="00634E66"/>
    <w:rsid w:val="0063598E"/>
    <w:rsid w:val="00636B71"/>
    <w:rsid w:val="0063750A"/>
    <w:rsid w:val="0063762C"/>
    <w:rsid w:val="00637FA6"/>
    <w:rsid w:val="00637FCD"/>
    <w:rsid w:val="00640EE6"/>
    <w:rsid w:val="00641FE8"/>
    <w:rsid w:val="00642A78"/>
    <w:rsid w:val="00642E46"/>
    <w:rsid w:val="00642F81"/>
    <w:rsid w:val="0064335D"/>
    <w:rsid w:val="00643659"/>
    <w:rsid w:val="00646254"/>
    <w:rsid w:val="006465B8"/>
    <w:rsid w:val="00646C53"/>
    <w:rsid w:val="00646CBD"/>
    <w:rsid w:val="006478E0"/>
    <w:rsid w:val="00650AD0"/>
    <w:rsid w:val="00652326"/>
    <w:rsid w:val="006533EE"/>
    <w:rsid w:val="00653CA3"/>
    <w:rsid w:val="0065465B"/>
    <w:rsid w:val="0065510C"/>
    <w:rsid w:val="006551CA"/>
    <w:rsid w:val="0065583F"/>
    <w:rsid w:val="00655BFD"/>
    <w:rsid w:val="006564AA"/>
    <w:rsid w:val="00663A9A"/>
    <w:rsid w:val="00663AA4"/>
    <w:rsid w:val="00664523"/>
    <w:rsid w:val="0066495E"/>
    <w:rsid w:val="00664AE8"/>
    <w:rsid w:val="00665617"/>
    <w:rsid w:val="00666485"/>
    <w:rsid w:val="00666C58"/>
    <w:rsid w:val="00666D1B"/>
    <w:rsid w:val="00667757"/>
    <w:rsid w:val="00670F64"/>
    <w:rsid w:val="006716FE"/>
    <w:rsid w:val="006718CB"/>
    <w:rsid w:val="00671F3A"/>
    <w:rsid w:val="006720B7"/>
    <w:rsid w:val="00673788"/>
    <w:rsid w:val="00674DAF"/>
    <w:rsid w:val="0067546B"/>
    <w:rsid w:val="00675684"/>
    <w:rsid w:val="00675A2A"/>
    <w:rsid w:val="00675CAE"/>
    <w:rsid w:val="0067612D"/>
    <w:rsid w:val="00676A53"/>
    <w:rsid w:val="00676D17"/>
    <w:rsid w:val="00677217"/>
    <w:rsid w:val="00677D12"/>
    <w:rsid w:val="00677DB2"/>
    <w:rsid w:val="00680158"/>
    <w:rsid w:val="00680680"/>
    <w:rsid w:val="006807AB"/>
    <w:rsid w:val="00681203"/>
    <w:rsid w:val="00681938"/>
    <w:rsid w:val="00681DE1"/>
    <w:rsid w:val="0068252F"/>
    <w:rsid w:val="006825EF"/>
    <w:rsid w:val="0068340F"/>
    <w:rsid w:val="0068358B"/>
    <w:rsid w:val="006836CE"/>
    <w:rsid w:val="00684562"/>
    <w:rsid w:val="006857F0"/>
    <w:rsid w:val="00687D2F"/>
    <w:rsid w:val="00690305"/>
    <w:rsid w:val="0069038D"/>
    <w:rsid w:val="00691913"/>
    <w:rsid w:val="00691A48"/>
    <w:rsid w:val="006920C2"/>
    <w:rsid w:val="00692367"/>
    <w:rsid w:val="00693722"/>
    <w:rsid w:val="0069376E"/>
    <w:rsid w:val="006937D4"/>
    <w:rsid w:val="006949E9"/>
    <w:rsid w:val="00695206"/>
    <w:rsid w:val="00695909"/>
    <w:rsid w:val="00695BD6"/>
    <w:rsid w:val="00695DEA"/>
    <w:rsid w:val="00696B17"/>
    <w:rsid w:val="006976ED"/>
    <w:rsid w:val="006A1675"/>
    <w:rsid w:val="006A3AA3"/>
    <w:rsid w:val="006A45C0"/>
    <w:rsid w:val="006A5953"/>
    <w:rsid w:val="006A6E4C"/>
    <w:rsid w:val="006A742F"/>
    <w:rsid w:val="006B04BD"/>
    <w:rsid w:val="006B0868"/>
    <w:rsid w:val="006B0DD7"/>
    <w:rsid w:val="006B1012"/>
    <w:rsid w:val="006B10AF"/>
    <w:rsid w:val="006B1C68"/>
    <w:rsid w:val="006B29D1"/>
    <w:rsid w:val="006B3C81"/>
    <w:rsid w:val="006B4B6F"/>
    <w:rsid w:val="006B515A"/>
    <w:rsid w:val="006B5AE6"/>
    <w:rsid w:val="006B640A"/>
    <w:rsid w:val="006C035B"/>
    <w:rsid w:val="006C06A3"/>
    <w:rsid w:val="006C06F7"/>
    <w:rsid w:val="006C0CCD"/>
    <w:rsid w:val="006C1FEF"/>
    <w:rsid w:val="006C24CE"/>
    <w:rsid w:val="006C48CA"/>
    <w:rsid w:val="006C5714"/>
    <w:rsid w:val="006C710E"/>
    <w:rsid w:val="006C7607"/>
    <w:rsid w:val="006D248F"/>
    <w:rsid w:val="006D2522"/>
    <w:rsid w:val="006D28D3"/>
    <w:rsid w:val="006D2A10"/>
    <w:rsid w:val="006D469D"/>
    <w:rsid w:val="006D5476"/>
    <w:rsid w:val="006D549A"/>
    <w:rsid w:val="006D5ABA"/>
    <w:rsid w:val="006D6851"/>
    <w:rsid w:val="006D6C1F"/>
    <w:rsid w:val="006D6CD8"/>
    <w:rsid w:val="006D7750"/>
    <w:rsid w:val="006D790D"/>
    <w:rsid w:val="006D7CCF"/>
    <w:rsid w:val="006E00F7"/>
    <w:rsid w:val="006E03E5"/>
    <w:rsid w:val="006E0486"/>
    <w:rsid w:val="006E0B32"/>
    <w:rsid w:val="006E14D2"/>
    <w:rsid w:val="006E17FB"/>
    <w:rsid w:val="006E1853"/>
    <w:rsid w:val="006E189A"/>
    <w:rsid w:val="006E31A6"/>
    <w:rsid w:val="006E3782"/>
    <w:rsid w:val="006E3D5A"/>
    <w:rsid w:val="006E4ACE"/>
    <w:rsid w:val="006E54BA"/>
    <w:rsid w:val="006E5E01"/>
    <w:rsid w:val="006E74C1"/>
    <w:rsid w:val="006E7795"/>
    <w:rsid w:val="006E78C1"/>
    <w:rsid w:val="006F0104"/>
    <w:rsid w:val="006F0619"/>
    <w:rsid w:val="006F07B0"/>
    <w:rsid w:val="006F07D5"/>
    <w:rsid w:val="006F0B11"/>
    <w:rsid w:val="006F0CCE"/>
    <w:rsid w:val="006F0D43"/>
    <w:rsid w:val="006F10E6"/>
    <w:rsid w:val="006F192E"/>
    <w:rsid w:val="006F1B13"/>
    <w:rsid w:val="006F1FE1"/>
    <w:rsid w:val="006F3D7B"/>
    <w:rsid w:val="006F5339"/>
    <w:rsid w:val="006F6B63"/>
    <w:rsid w:val="006F7473"/>
    <w:rsid w:val="006F7F62"/>
    <w:rsid w:val="00700E0A"/>
    <w:rsid w:val="00701BBB"/>
    <w:rsid w:val="007021B7"/>
    <w:rsid w:val="0070273E"/>
    <w:rsid w:val="00704A4B"/>
    <w:rsid w:val="007050F8"/>
    <w:rsid w:val="00705DEB"/>
    <w:rsid w:val="007060CC"/>
    <w:rsid w:val="00706170"/>
    <w:rsid w:val="00706F27"/>
    <w:rsid w:val="0070752E"/>
    <w:rsid w:val="0071001D"/>
    <w:rsid w:val="00710690"/>
    <w:rsid w:val="00710E12"/>
    <w:rsid w:val="00711E1D"/>
    <w:rsid w:val="00713970"/>
    <w:rsid w:val="00714203"/>
    <w:rsid w:val="007156B7"/>
    <w:rsid w:val="00715B30"/>
    <w:rsid w:val="007164CF"/>
    <w:rsid w:val="00716DCD"/>
    <w:rsid w:val="007176AA"/>
    <w:rsid w:val="007177A5"/>
    <w:rsid w:val="007202B8"/>
    <w:rsid w:val="00720B65"/>
    <w:rsid w:val="00720C31"/>
    <w:rsid w:val="00720FDF"/>
    <w:rsid w:val="007215F1"/>
    <w:rsid w:val="007226F9"/>
    <w:rsid w:val="00723C66"/>
    <w:rsid w:val="00723E76"/>
    <w:rsid w:val="00723FCF"/>
    <w:rsid w:val="00724407"/>
    <w:rsid w:val="0072454C"/>
    <w:rsid w:val="007250D1"/>
    <w:rsid w:val="00725EAA"/>
    <w:rsid w:val="00727210"/>
    <w:rsid w:val="00727C27"/>
    <w:rsid w:val="0073007D"/>
    <w:rsid w:val="00730409"/>
    <w:rsid w:val="00733525"/>
    <w:rsid w:val="00733DC7"/>
    <w:rsid w:val="00734429"/>
    <w:rsid w:val="00734532"/>
    <w:rsid w:val="00734925"/>
    <w:rsid w:val="00734989"/>
    <w:rsid w:val="00735347"/>
    <w:rsid w:val="00735866"/>
    <w:rsid w:val="00735C38"/>
    <w:rsid w:val="0073638C"/>
    <w:rsid w:val="00736A96"/>
    <w:rsid w:val="00736C19"/>
    <w:rsid w:val="00736D3E"/>
    <w:rsid w:val="00736D6E"/>
    <w:rsid w:val="00737D4F"/>
    <w:rsid w:val="00740078"/>
    <w:rsid w:val="007415CB"/>
    <w:rsid w:val="00741CB1"/>
    <w:rsid w:val="007423A9"/>
    <w:rsid w:val="007444C3"/>
    <w:rsid w:val="007447C0"/>
    <w:rsid w:val="007449E4"/>
    <w:rsid w:val="00744C04"/>
    <w:rsid w:val="00744C9A"/>
    <w:rsid w:val="00745C4D"/>
    <w:rsid w:val="00745E58"/>
    <w:rsid w:val="00746AC3"/>
    <w:rsid w:val="0075069C"/>
    <w:rsid w:val="007517E9"/>
    <w:rsid w:val="007519D1"/>
    <w:rsid w:val="00751E80"/>
    <w:rsid w:val="00752642"/>
    <w:rsid w:val="00752868"/>
    <w:rsid w:val="0075443F"/>
    <w:rsid w:val="007555B6"/>
    <w:rsid w:val="00755DBD"/>
    <w:rsid w:val="007562B1"/>
    <w:rsid w:val="00756859"/>
    <w:rsid w:val="00762A95"/>
    <w:rsid w:val="00762D08"/>
    <w:rsid w:val="007638F5"/>
    <w:rsid w:val="007638F9"/>
    <w:rsid w:val="00763EC6"/>
    <w:rsid w:val="00764845"/>
    <w:rsid w:val="007648FD"/>
    <w:rsid w:val="00765680"/>
    <w:rsid w:val="00765E90"/>
    <w:rsid w:val="00770A28"/>
    <w:rsid w:val="00771195"/>
    <w:rsid w:val="00772ECA"/>
    <w:rsid w:val="00773207"/>
    <w:rsid w:val="00773825"/>
    <w:rsid w:val="00774966"/>
    <w:rsid w:val="00774DA7"/>
    <w:rsid w:val="007751A9"/>
    <w:rsid w:val="007759CF"/>
    <w:rsid w:val="00775C37"/>
    <w:rsid w:val="0077716E"/>
    <w:rsid w:val="00777C06"/>
    <w:rsid w:val="00777D86"/>
    <w:rsid w:val="00777DF1"/>
    <w:rsid w:val="00777F33"/>
    <w:rsid w:val="00780C71"/>
    <w:rsid w:val="007818DB"/>
    <w:rsid w:val="007825B0"/>
    <w:rsid w:val="00782B37"/>
    <w:rsid w:val="007830FB"/>
    <w:rsid w:val="00783D72"/>
    <w:rsid w:val="007846AB"/>
    <w:rsid w:val="00784CF1"/>
    <w:rsid w:val="00785741"/>
    <w:rsid w:val="007858B1"/>
    <w:rsid w:val="00786F56"/>
    <w:rsid w:val="00786F65"/>
    <w:rsid w:val="0079120F"/>
    <w:rsid w:val="00792052"/>
    <w:rsid w:val="00792513"/>
    <w:rsid w:val="0079283D"/>
    <w:rsid w:val="00792E7D"/>
    <w:rsid w:val="007938DE"/>
    <w:rsid w:val="007939CD"/>
    <w:rsid w:val="00793BFF"/>
    <w:rsid w:val="007940E1"/>
    <w:rsid w:val="00794159"/>
    <w:rsid w:val="0079612B"/>
    <w:rsid w:val="00796E72"/>
    <w:rsid w:val="00797125"/>
    <w:rsid w:val="00797FE7"/>
    <w:rsid w:val="007A01C4"/>
    <w:rsid w:val="007A0EE6"/>
    <w:rsid w:val="007A2930"/>
    <w:rsid w:val="007A2CAF"/>
    <w:rsid w:val="007A3FAC"/>
    <w:rsid w:val="007A3FD8"/>
    <w:rsid w:val="007A4762"/>
    <w:rsid w:val="007A4ADF"/>
    <w:rsid w:val="007A7160"/>
    <w:rsid w:val="007A746C"/>
    <w:rsid w:val="007A74A6"/>
    <w:rsid w:val="007A7C31"/>
    <w:rsid w:val="007B24E0"/>
    <w:rsid w:val="007B2A6B"/>
    <w:rsid w:val="007B2B02"/>
    <w:rsid w:val="007B2CA6"/>
    <w:rsid w:val="007B37BB"/>
    <w:rsid w:val="007B4AFA"/>
    <w:rsid w:val="007B6791"/>
    <w:rsid w:val="007C018F"/>
    <w:rsid w:val="007C084C"/>
    <w:rsid w:val="007C1068"/>
    <w:rsid w:val="007C1207"/>
    <w:rsid w:val="007C2E8E"/>
    <w:rsid w:val="007C3507"/>
    <w:rsid w:val="007C39C1"/>
    <w:rsid w:val="007C3B2D"/>
    <w:rsid w:val="007C47B3"/>
    <w:rsid w:val="007C4D66"/>
    <w:rsid w:val="007C5914"/>
    <w:rsid w:val="007C799A"/>
    <w:rsid w:val="007C7B9E"/>
    <w:rsid w:val="007D0059"/>
    <w:rsid w:val="007D1410"/>
    <w:rsid w:val="007D16F1"/>
    <w:rsid w:val="007D1A11"/>
    <w:rsid w:val="007D335F"/>
    <w:rsid w:val="007D3F3F"/>
    <w:rsid w:val="007D41D6"/>
    <w:rsid w:val="007D4AB0"/>
    <w:rsid w:val="007D5325"/>
    <w:rsid w:val="007E0AD1"/>
    <w:rsid w:val="007E1728"/>
    <w:rsid w:val="007E1F5C"/>
    <w:rsid w:val="007E26E9"/>
    <w:rsid w:val="007E4A08"/>
    <w:rsid w:val="007E4B67"/>
    <w:rsid w:val="007E61E9"/>
    <w:rsid w:val="007E6AE4"/>
    <w:rsid w:val="007E6D4C"/>
    <w:rsid w:val="007E7D89"/>
    <w:rsid w:val="007F062C"/>
    <w:rsid w:val="007F0A83"/>
    <w:rsid w:val="007F153B"/>
    <w:rsid w:val="007F1816"/>
    <w:rsid w:val="007F1AB4"/>
    <w:rsid w:val="007F2DB6"/>
    <w:rsid w:val="007F344F"/>
    <w:rsid w:val="007F3D39"/>
    <w:rsid w:val="007F491F"/>
    <w:rsid w:val="007F580C"/>
    <w:rsid w:val="007F6E44"/>
    <w:rsid w:val="007F7935"/>
    <w:rsid w:val="007F79AB"/>
    <w:rsid w:val="0080025F"/>
    <w:rsid w:val="00801C87"/>
    <w:rsid w:val="00801E1D"/>
    <w:rsid w:val="00801E69"/>
    <w:rsid w:val="00801E80"/>
    <w:rsid w:val="00802492"/>
    <w:rsid w:val="00802790"/>
    <w:rsid w:val="00803E89"/>
    <w:rsid w:val="0080455D"/>
    <w:rsid w:val="008045B5"/>
    <w:rsid w:val="00804D07"/>
    <w:rsid w:val="008051FB"/>
    <w:rsid w:val="00805536"/>
    <w:rsid w:val="0080565B"/>
    <w:rsid w:val="008067F4"/>
    <w:rsid w:val="00806FA8"/>
    <w:rsid w:val="008104B8"/>
    <w:rsid w:val="008105F5"/>
    <w:rsid w:val="00812310"/>
    <w:rsid w:val="00812863"/>
    <w:rsid w:val="00813784"/>
    <w:rsid w:val="008142A5"/>
    <w:rsid w:val="008149A8"/>
    <w:rsid w:val="008166C5"/>
    <w:rsid w:val="00816703"/>
    <w:rsid w:val="008207D2"/>
    <w:rsid w:val="0082155F"/>
    <w:rsid w:val="00821A0B"/>
    <w:rsid w:val="008221F7"/>
    <w:rsid w:val="00822480"/>
    <w:rsid w:val="00822D4D"/>
    <w:rsid w:val="00823384"/>
    <w:rsid w:val="008235C2"/>
    <w:rsid w:val="00823791"/>
    <w:rsid w:val="00823C50"/>
    <w:rsid w:val="0082461B"/>
    <w:rsid w:val="008249F8"/>
    <w:rsid w:val="00825B07"/>
    <w:rsid w:val="00827C36"/>
    <w:rsid w:val="0083031F"/>
    <w:rsid w:val="008318ED"/>
    <w:rsid w:val="00831D29"/>
    <w:rsid w:val="00831F4C"/>
    <w:rsid w:val="0083458A"/>
    <w:rsid w:val="00834885"/>
    <w:rsid w:val="00834B6E"/>
    <w:rsid w:val="008353DA"/>
    <w:rsid w:val="00835A8D"/>
    <w:rsid w:val="00835C78"/>
    <w:rsid w:val="00836D83"/>
    <w:rsid w:val="0083713D"/>
    <w:rsid w:val="0083718E"/>
    <w:rsid w:val="008400CF"/>
    <w:rsid w:val="0084166D"/>
    <w:rsid w:val="0084183E"/>
    <w:rsid w:val="008435B7"/>
    <w:rsid w:val="00844647"/>
    <w:rsid w:val="00845961"/>
    <w:rsid w:val="00846567"/>
    <w:rsid w:val="0084701E"/>
    <w:rsid w:val="008502C8"/>
    <w:rsid w:val="00850B1C"/>
    <w:rsid w:val="00850E12"/>
    <w:rsid w:val="008522E1"/>
    <w:rsid w:val="008524B7"/>
    <w:rsid w:val="008526F2"/>
    <w:rsid w:val="0085301B"/>
    <w:rsid w:val="00853593"/>
    <w:rsid w:val="0085518F"/>
    <w:rsid w:val="0085521B"/>
    <w:rsid w:val="00856086"/>
    <w:rsid w:val="008560ED"/>
    <w:rsid w:val="00856C73"/>
    <w:rsid w:val="008575C3"/>
    <w:rsid w:val="008579C2"/>
    <w:rsid w:val="00857AD9"/>
    <w:rsid w:val="0086027A"/>
    <w:rsid w:val="00861366"/>
    <w:rsid w:val="00862EE8"/>
    <w:rsid w:val="008637B2"/>
    <w:rsid w:val="00864065"/>
    <w:rsid w:val="00864824"/>
    <w:rsid w:val="00865D2F"/>
    <w:rsid w:val="00866813"/>
    <w:rsid w:val="00867765"/>
    <w:rsid w:val="00867A66"/>
    <w:rsid w:val="00870646"/>
    <w:rsid w:val="008708F7"/>
    <w:rsid w:val="00871A7A"/>
    <w:rsid w:val="00872740"/>
    <w:rsid w:val="008727CE"/>
    <w:rsid w:val="008729AF"/>
    <w:rsid w:val="00874714"/>
    <w:rsid w:val="008747BF"/>
    <w:rsid w:val="0087609F"/>
    <w:rsid w:val="00876FEC"/>
    <w:rsid w:val="0087701E"/>
    <w:rsid w:val="008805FD"/>
    <w:rsid w:val="00882126"/>
    <w:rsid w:val="00882F16"/>
    <w:rsid w:val="0088371F"/>
    <w:rsid w:val="008847B0"/>
    <w:rsid w:val="00885649"/>
    <w:rsid w:val="00886A23"/>
    <w:rsid w:val="00887957"/>
    <w:rsid w:val="00887A05"/>
    <w:rsid w:val="00887DE1"/>
    <w:rsid w:val="00891063"/>
    <w:rsid w:val="0089167A"/>
    <w:rsid w:val="008922C9"/>
    <w:rsid w:val="00894244"/>
    <w:rsid w:val="008960F1"/>
    <w:rsid w:val="00896E10"/>
    <w:rsid w:val="00896FAF"/>
    <w:rsid w:val="00897DE3"/>
    <w:rsid w:val="008A1299"/>
    <w:rsid w:val="008A1658"/>
    <w:rsid w:val="008A25BD"/>
    <w:rsid w:val="008A262B"/>
    <w:rsid w:val="008A2A7F"/>
    <w:rsid w:val="008A31B8"/>
    <w:rsid w:val="008A3636"/>
    <w:rsid w:val="008A4130"/>
    <w:rsid w:val="008A6050"/>
    <w:rsid w:val="008A632B"/>
    <w:rsid w:val="008A6FAA"/>
    <w:rsid w:val="008A7549"/>
    <w:rsid w:val="008A770B"/>
    <w:rsid w:val="008A78B6"/>
    <w:rsid w:val="008B0C41"/>
    <w:rsid w:val="008B1643"/>
    <w:rsid w:val="008B16DD"/>
    <w:rsid w:val="008B2E1F"/>
    <w:rsid w:val="008B5BBC"/>
    <w:rsid w:val="008B6917"/>
    <w:rsid w:val="008B6C06"/>
    <w:rsid w:val="008B73BE"/>
    <w:rsid w:val="008B7B7A"/>
    <w:rsid w:val="008B7BEC"/>
    <w:rsid w:val="008C0C39"/>
    <w:rsid w:val="008C1E6E"/>
    <w:rsid w:val="008C27B2"/>
    <w:rsid w:val="008C3D1F"/>
    <w:rsid w:val="008C41A4"/>
    <w:rsid w:val="008C4435"/>
    <w:rsid w:val="008C46B8"/>
    <w:rsid w:val="008C4E9A"/>
    <w:rsid w:val="008C73C0"/>
    <w:rsid w:val="008C7561"/>
    <w:rsid w:val="008C7E8F"/>
    <w:rsid w:val="008D0CE2"/>
    <w:rsid w:val="008D0FDB"/>
    <w:rsid w:val="008D14BA"/>
    <w:rsid w:val="008D1832"/>
    <w:rsid w:val="008D3539"/>
    <w:rsid w:val="008D369E"/>
    <w:rsid w:val="008D3A11"/>
    <w:rsid w:val="008D501E"/>
    <w:rsid w:val="008D5EB6"/>
    <w:rsid w:val="008D693B"/>
    <w:rsid w:val="008D6E31"/>
    <w:rsid w:val="008E103C"/>
    <w:rsid w:val="008E1C0F"/>
    <w:rsid w:val="008E26B2"/>
    <w:rsid w:val="008E3596"/>
    <w:rsid w:val="008E38A9"/>
    <w:rsid w:val="008E5512"/>
    <w:rsid w:val="008E603F"/>
    <w:rsid w:val="008E63BC"/>
    <w:rsid w:val="008E65B8"/>
    <w:rsid w:val="008E6846"/>
    <w:rsid w:val="008E6AF0"/>
    <w:rsid w:val="008E6F46"/>
    <w:rsid w:val="008E7101"/>
    <w:rsid w:val="008E7751"/>
    <w:rsid w:val="008F0C0F"/>
    <w:rsid w:val="008F0E5C"/>
    <w:rsid w:val="008F1DD9"/>
    <w:rsid w:val="008F1E39"/>
    <w:rsid w:val="008F30F3"/>
    <w:rsid w:val="008F3537"/>
    <w:rsid w:val="008F545B"/>
    <w:rsid w:val="008F765D"/>
    <w:rsid w:val="008F76B1"/>
    <w:rsid w:val="008F7A84"/>
    <w:rsid w:val="0090217C"/>
    <w:rsid w:val="00903B9C"/>
    <w:rsid w:val="0090480D"/>
    <w:rsid w:val="009048C7"/>
    <w:rsid w:val="00905D75"/>
    <w:rsid w:val="00906825"/>
    <w:rsid w:val="00907040"/>
    <w:rsid w:val="0090765C"/>
    <w:rsid w:val="00910581"/>
    <w:rsid w:val="00910DA0"/>
    <w:rsid w:val="00910EA1"/>
    <w:rsid w:val="00911067"/>
    <w:rsid w:val="0091110F"/>
    <w:rsid w:val="00914875"/>
    <w:rsid w:val="009150C8"/>
    <w:rsid w:val="009157D2"/>
    <w:rsid w:val="00915E07"/>
    <w:rsid w:val="009161A3"/>
    <w:rsid w:val="009168CD"/>
    <w:rsid w:val="00917023"/>
    <w:rsid w:val="009177CD"/>
    <w:rsid w:val="00917939"/>
    <w:rsid w:val="009213B8"/>
    <w:rsid w:val="009221AB"/>
    <w:rsid w:val="00923633"/>
    <w:rsid w:val="00923D27"/>
    <w:rsid w:val="0092460A"/>
    <w:rsid w:val="00924DAB"/>
    <w:rsid w:val="00925765"/>
    <w:rsid w:val="00926226"/>
    <w:rsid w:val="0092782E"/>
    <w:rsid w:val="00927F94"/>
    <w:rsid w:val="009302CD"/>
    <w:rsid w:val="00931005"/>
    <w:rsid w:val="00931158"/>
    <w:rsid w:val="00931377"/>
    <w:rsid w:val="0093142A"/>
    <w:rsid w:val="0093183B"/>
    <w:rsid w:val="00931C01"/>
    <w:rsid w:val="00932604"/>
    <w:rsid w:val="0093285D"/>
    <w:rsid w:val="009335F0"/>
    <w:rsid w:val="00933E37"/>
    <w:rsid w:val="0093745D"/>
    <w:rsid w:val="00940C19"/>
    <w:rsid w:val="00941436"/>
    <w:rsid w:val="009415A1"/>
    <w:rsid w:val="00941BBE"/>
    <w:rsid w:val="00942767"/>
    <w:rsid w:val="00942896"/>
    <w:rsid w:val="009429A3"/>
    <w:rsid w:val="009429B5"/>
    <w:rsid w:val="00942AD1"/>
    <w:rsid w:val="009431A9"/>
    <w:rsid w:val="00943850"/>
    <w:rsid w:val="00945142"/>
    <w:rsid w:val="00945B32"/>
    <w:rsid w:val="00945D64"/>
    <w:rsid w:val="00946C69"/>
    <w:rsid w:val="0094716B"/>
    <w:rsid w:val="0094791F"/>
    <w:rsid w:val="00947B87"/>
    <w:rsid w:val="00947FBB"/>
    <w:rsid w:val="0095120B"/>
    <w:rsid w:val="0095144D"/>
    <w:rsid w:val="00951AC3"/>
    <w:rsid w:val="00951E0F"/>
    <w:rsid w:val="00952482"/>
    <w:rsid w:val="009528AD"/>
    <w:rsid w:val="00952D3B"/>
    <w:rsid w:val="0095384A"/>
    <w:rsid w:val="0095396D"/>
    <w:rsid w:val="00953F72"/>
    <w:rsid w:val="00954240"/>
    <w:rsid w:val="00954386"/>
    <w:rsid w:val="009566E2"/>
    <w:rsid w:val="00957E60"/>
    <w:rsid w:val="00957F06"/>
    <w:rsid w:val="00960E2D"/>
    <w:rsid w:val="00963283"/>
    <w:rsid w:val="009634F3"/>
    <w:rsid w:val="00964739"/>
    <w:rsid w:val="00965928"/>
    <w:rsid w:val="00966483"/>
    <w:rsid w:val="009674F0"/>
    <w:rsid w:val="00967570"/>
    <w:rsid w:val="00970664"/>
    <w:rsid w:val="00970837"/>
    <w:rsid w:val="009708A8"/>
    <w:rsid w:val="00970F14"/>
    <w:rsid w:val="009712C7"/>
    <w:rsid w:val="0097138E"/>
    <w:rsid w:val="00971AE9"/>
    <w:rsid w:val="00973FC0"/>
    <w:rsid w:val="00974626"/>
    <w:rsid w:val="009748B9"/>
    <w:rsid w:val="009755DB"/>
    <w:rsid w:val="0097747B"/>
    <w:rsid w:val="00977577"/>
    <w:rsid w:val="00977739"/>
    <w:rsid w:val="00977FFB"/>
    <w:rsid w:val="0098004D"/>
    <w:rsid w:val="00980494"/>
    <w:rsid w:val="0098175E"/>
    <w:rsid w:val="00981DEE"/>
    <w:rsid w:val="00981E5F"/>
    <w:rsid w:val="00981ED3"/>
    <w:rsid w:val="00982491"/>
    <w:rsid w:val="00982ED1"/>
    <w:rsid w:val="00983E1B"/>
    <w:rsid w:val="00984258"/>
    <w:rsid w:val="009846C5"/>
    <w:rsid w:val="00990155"/>
    <w:rsid w:val="0099042F"/>
    <w:rsid w:val="00990E86"/>
    <w:rsid w:val="00991497"/>
    <w:rsid w:val="00993104"/>
    <w:rsid w:val="009932E1"/>
    <w:rsid w:val="00994E38"/>
    <w:rsid w:val="0099667E"/>
    <w:rsid w:val="00997110"/>
    <w:rsid w:val="009A03C3"/>
    <w:rsid w:val="009A03F2"/>
    <w:rsid w:val="009A0CB0"/>
    <w:rsid w:val="009A10F0"/>
    <w:rsid w:val="009A21D5"/>
    <w:rsid w:val="009A221A"/>
    <w:rsid w:val="009A2B43"/>
    <w:rsid w:val="009A2DBC"/>
    <w:rsid w:val="009A30A8"/>
    <w:rsid w:val="009A3458"/>
    <w:rsid w:val="009A4B53"/>
    <w:rsid w:val="009A4B6D"/>
    <w:rsid w:val="009A5213"/>
    <w:rsid w:val="009A54AD"/>
    <w:rsid w:val="009A59BD"/>
    <w:rsid w:val="009A6305"/>
    <w:rsid w:val="009A7088"/>
    <w:rsid w:val="009A7667"/>
    <w:rsid w:val="009A7D4C"/>
    <w:rsid w:val="009A7E7D"/>
    <w:rsid w:val="009B25B6"/>
    <w:rsid w:val="009B36E6"/>
    <w:rsid w:val="009B3BF3"/>
    <w:rsid w:val="009B3E1E"/>
    <w:rsid w:val="009B3F6E"/>
    <w:rsid w:val="009B4325"/>
    <w:rsid w:val="009B4EB1"/>
    <w:rsid w:val="009B5625"/>
    <w:rsid w:val="009B6604"/>
    <w:rsid w:val="009B7127"/>
    <w:rsid w:val="009B79AE"/>
    <w:rsid w:val="009B7FF3"/>
    <w:rsid w:val="009C0472"/>
    <w:rsid w:val="009C1E92"/>
    <w:rsid w:val="009C2FE8"/>
    <w:rsid w:val="009C478C"/>
    <w:rsid w:val="009C49F4"/>
    <w:rsid w:val="009C5081"/>
    <w:rsid w:val="009C5BD4"/>
    <w:rsid w:val="009C66FD"/>
    <w:rsid w:val="009C6813"/>
    <w:rsid w:val="009C7852"/>
    <w:rsid w:val="009D0A4F"/>
    <w:rsid w:val="009D146A"/>
    <w:rsid w:val="009D1A43"/>
    <w:rsid w:val="009D2BB3"/>
    <w:rsid w:val="009D2BCB"/>
    <w:rsid w:val="009D378F"/>
    <w:rsid w:val="009D3DB7"/>
    <w:rsid w:val="009D66DD"/>
    <w:rsid w:val="009D6FE5"/>
    <w:rsid w:val="009E110B"/>
    <w:rsid w:val="009E1A2C"/>
    <w:rsid w:val="009E308D"/>
    <w:rsid w:val="009E30B6"/>
    <w:rsid w:val="009E42F6"/>
    <w:rsid w:val="009E4703"/>
    <w:rsid w:val="009E474F"/>
    <w:rsid w:val="009E4A06"/>
    <w:rsid w:val="009E4F94"/>
    <w:rsid w:val="009E5890"/>
    <w:rsid w:val="009E75C7"/>
    <w:rsid w:val="009E77D3"/>
    <w:rsid w:val="009F07B9"/>
    <w:rsid w:val="009F0F4A"/>
    <w:rsid w:val="009F16DB"/>
    <w:rsid w:val="009F4976"/>
    <w:rsid w:val="009F5E60"/>
    <w:rsid w:val="009F6116"/>
    <w:rsid w:val="009F69F8"/>
    <w:rsid w:val="009F6D43"/>
    <w:rsid w:val="009F72B1"/>
    <w:rsid w:val="009F77B2"/>
    <w:rsid w:val="009F7B14"/>
    <w:rsid w:val="00A00E94"/>
    <w:rsid w:val="00A00F4F"/>
    <w:rsid w:val="00A01B7F"/>
    <w:rsid w:val="00A01FFB"/>
    <w:rsid w:val="00A023F3"/>
    <w:rsid w:val="00A02B57"/>
    <w:rsid w:val="00A0389A"/>
    <w:rsid w:val="00A03DCE"/>
    <w:rsid w:val="00A04108"/>
    <w:rsid w:val="00A0436B"/>
    <w:rsid w:val="00A063DD"/>
    <w:rsid w:val="00A068DB"/>
    <w:rsid w:val="00A06DA1"/>
    <w:rsid w:val="00A07895"/>
    <w:rsid w:val="00A10272"/>
    <w:rsid w:val="00A10BA7"/>
    <w:rsid w:val="00A10DFF"/>
    <w:rsid w:val="00A11F43"/>
    <w:rsid w:val="00A131E5"/>
    <w:rsid w:val="00A136CE"/>
    <w:rsid w:val="00A14004"/>
    <w:rsid w:val="00A1436D"/>
    <w:rsid w:val="00A14773"/>
    <w:rsid w:val="00A14B9F"/>
    <w:rsid w:val="00A14F90"/>
    <w:rsid w:val="00A150AB"/>
    <w:rsid w:val="00A150CD"/>
    <w:rsid w:val="00A154A1"/>
    <w:rsid w:val="00A1672C"/>
    <w:rsid w:val="00A168F7"/>
    <w:rsid w:val="00A17313"/>
    <w:rsid w:val="00A175F5"/>
    <w:rsid w:val="00A2025B"/>
    <w:rsid w:val="00A2071B"/>
    <w:rsid w:val="00A20ADD"/>
    <w:rsid w:val="00A214BD"/>
    <w:rsid w:val="00A21964"/>
    <w:rsid w:val="00A21D68"/>
    <w:rsid w:val="00A2227F"/>
    <w:rsid w:val="00A22598"/>
    <w:rsid w:val="00A2281A"/>
    <w:rsid w:val="00A232BE"/>
    <w:rsid w:val="00A239E8"/>
    <w:rsid w:val="00A23B92"/>
    <w:rsid w:val="00A23CEF"/>
    <w:rsid w:val="00A247EC"/>
    <w:rsid w:val="00A24DEF"/>
    <w:rsid w:val="00A25C90"/>
    <w:rsid w:val="00A263BB"/>
    <w:rsid w:val="00A2708C"/>
    <w:rsid w:val="00A31700"/>
    <w:rsid w:val="00A3224B"/>
    <w:rsid w:val="00A3224E"/>
    <w:rsid w:val="00A32778"/>
    <w:rsid w:val="00A337F4"/>
    <w:rsid w:val="00A34DC3"/>
    <w:rsid w:val="00A34F0F"/>
    <w:rsid w:val="00A34FAD"/>
    <w:rsid w:val="00A3518B"/>
    <w:rsid w:val="00A35328"/>
    <w:rsid w:val="00A358CB"/>
    <w:rsid w:val="00A36B41"/>
    <w:rsid w:val="00A36C68"/>
    <w:rsid w:val="00A37417"/>
    <w:rsid w:val="00A411DA"/>
    <w:rsid w:val="00A42534"/>
    <w:rsid w:val="00A43131"/>
    <w:rsid w:val="00A44679"/>
    <w:rsid w:val="00A44F39"/>
    <w:rsid w:val="00A467C5"/>
    <w:rsid w:val="00A469CE"/>
    <w:rsid w:val="00A46E25"/>
    <w:rsid w:val="00A50100"/>
    <w:rsid w:val="00A51A23"/>
    <w:rsid w:val="00A52698"/>
    <w:rsid w:val="00A52FF2"/>
    <w:rsid w:val="00A53193"/>
    <w:rsid w:val="00A539FD"/>
    <w:rsid w:val="00A558EF"/>
    <w:rsid w:val="00A55B7F"/>
    <w:rsid w:val="00A55E79"/>
    <w:rsid w:val="00A5657E"/>
    <w:rsid w:val="00A60209"/>
    <w:rsid w:val="00A60314"/>
    <w:rsid w:val="00A60BE9"/>
    <w:rsid w:val="00A61403"/>
    <w:rsid w:val="00A61B52"/>
    <w:rsid w:val="00A61F92"/>
    <w:rsid w:val="00A62326"/>
    <w:rsid w:val="00A63EB3"/>
    <w:rsid w:val="00A64081"/>
    <w:rsid w:val="00A64B0A"/>
    <w:rsid w:val="00A65081"/>
    <w:rsid w:val="00A65E45"/>
    <w:rsid w:val="00A70417"/>
    <w:rsid w:val="00A71375"/>
    <w:rsid w:val="00A73B15"/>
    <w:rsid w:val="00A774EB"/>
    <w:rsid w:val="00A77912"/>
    <w:rsid w:val="00A80C38"/>
    <w:rsid w:val="00A814D2"/>
    <w:rsid w:val="00A82610"/>
    <w:rsid w:val="00A83124"/>
    <w:rsid w:val="00A83EC6"/>
    <w:rsid w:val="00A84274"/>
    <w:rsid w:val="00A846A2"/>
    <w:rsid w:val="00A84E3D"/>
    <w:rsid w:val="00A84F40"/>
    <w:rsid w:val="00A859E3"/>
    <w:rsid w:val="00A85AA9"/>
    <w:rsid w:val="00A867F1"/>
    <w:rsid w:val="00A87559"/>
    <w:rsid w:val="00A90799"/>
    <w:rsid w:val="00A9188F"/>
    <w:rsid w:val="00A919B1"/>
    <w:rsid w:val="00A91C29"/>
    <w:rsid w:val="00A91D21"/>
    <w:rsid w:val="00A931F6"/>
    <w:rsid w:val="00A93B94"/>
    <w:rsid w:val="00A93ED8"/>
    <w:rsid w:val="00A9439A"/>
    <w:rsid w:val="00A950E4"/>
    <w:rsid w:val="00A97C49"/>
    <w:rsid w:val="00A97CCA"/>
    <w:rsid w:val="00AA0060"/>
    <w:rsid w:val="00AA0106"/>
    <w:rsid w:val="00AA0332"/>
    <w:rsid w:val="00AA1F39"/>
    <w:rsid w:val="00AA2BDF"/>
    <w:rsid w:val="00AA2C85"/>
    <w:rsid w:val="00AA3146"/>
    <w:rsid w:val="00AA38C1"/>
    <w:rsid w:val="00AA4BD3"/>
    <w:rsid w:val="00AA4F53"/>
    <w:rsid w:val="00AA67F2"/>
    <w:rsid w:val="00AA6C61"/>
    <w:rsid w:val="00AA6DB8"/>
    <w:rsid w:val="00AA6E52"/>
    <w:rsid w:val="00AA7976"/>
    <w:rsid w:val="00AA7CB6"/>
    <w:rsid w:val="00AB0921"/>
    <w:rsid w:val="00AB0B07"/>
    <w:rsid w:val="00AB0E9F"/>
    <w:rsid w:val="00AB209C"/>
    <w:rsid w:val="00AB3B02"/>
    <w:rsid w:val="00AB5255"/>
    <w:rsid w:val="00AB565C"/>
    <w:rsid w:val="00AB57F4"/>
    <w:rsid w:val="00AB59AB"/>
    <w:rsid w:val="00AB6D0F"/>
    <w:rsid w:val="00AB6D99"/>
    <w:rsid w:val="00AB7018"/>
    <w:rsid w:val="00AB7866"/>
    <w:rsid w:val="00AB7911"/>
    <w:rsid w:val="00AC0C7C"/>
    <w:rsid w:val="00AC1AC7"/>
    <w:rsid w:val="00AC3CE6"/>
    <w:rsid w:val="00AC431F"/>
    <w:rsid w:val="00AC463C"/>
    <w:rsid w:val="00AC58D7"/>
    <w:rsid w:val="00AC58E0"/>
    <w:rsid w:val="00AC5A85"/>
    <w:rsid w:val="00AC5FBC"/>
    <w:rsid w:val="00AC6453"/>
    <w:rsid w:val="00AC657E"/>
    <w:rsid w:val="00AC6A95"/>
    <w:rsid w:val="00AC7A09"/>
    <w:rsid w:val="00AD027C"/>
    <w:rsid w:val="00AD0B92"/>
    <w:rsid w:val="00AD173D"/>
    <w:rsid w:val="00AD2483"/>
    <w:rsid w:val="00AD26B0"/>
    <w:rsid w:val="00AD2722"/>
    <w:rsid w:val="00AD28B8"/>
    <w:rsid w:val="00AD313D"/>
    <w:rsid w:val="00AD321C"/>
    <w:rsid w:val="00AD343E"/>
    <w:rsid w:val="00AD3614"/>
    <w:rsid w:val="00AD491E"/>
    <w:rsid w:val="00AD52A1"/>
    <w:rsid w:val="00AD5542"/>
    <w:rsid w:val="00AD5996"/>
    <w:rsid w:val="00AD5A4F"/>
    <w:rsid w:val="00AD5BF6"/>
    <w:rsid w:val="00AD624C"/>
    <w:rsid w:val="00AD68D6"/>
    <w:rsid w:val="00AD69E8"/>
    <w:rsid w:val="00AD6E2D"/>
    <w:rsid w:val="00AD70F4"/>
    <w:rsid w:val="00AD77DB"/>
    <w:rsid w:val="00AD78BB"/>
    <w:rsid w:val="00AD7EBE"/>
    <w:rsid w:val="00AE04C5"/>
    <w:rsid w:val="00AE2E96"/>
    <w:rsid w:val="00AE5CDE"/>
    <w:rsid w:val="00AE6E3B"/>
    <w:rsid w:val="00AE7A8F"/>
    <w:rsid w:val="00AF20BB"/>
    <w:rsid w:val="00AF262F"/>
    <w:rsid w:val="00AF27BE"/>
    <w:rsid w:val="00AF334C"/>
    <w:rsid w:val="00AF3607"/>
    <w:rsid w:val="00AF3FDE"/>
    <w:rsid w:val="00AF43E8"/>
    <w:rsid w:val="00AF59B7"/>
    <w:rsid w:val="00AF7849"/>
    <w:rsid w:val="00B01BA1"/>
    <w:rsid w:val="00B01D5E"/>
    <w:rsid w:val="00B02AE8"/>
    <w:rsid w:val="00B02B8E"/>
    <w:rsid w:val="00B02CE1"/>
    <w:rsid w:val="00B03186"/>
    <w:rsid w:val="00B0371D"/>
    <w:rsid w:val="00B04604"/>
    <w:rsid w:val="00B04AD2"/>
    <w:rsid w:val="00B05489"/>
    <w:rsid w:val="00B05693"/>
    <w:rsid w:val="00B05AD9"/>
    <w:rsid w:val="00B05CCE"/>
    <w:rsid w:val="00B05FCA"/>
    <w:rsid w:val="00B068DD"/>
    <w:rsid w:val="00B06F4E"/>
    <w:rsid w:val="00B071A3"/>
    <w:rsid w:val="00B10E8E"/>
    <w:rsid w:val="00B10FC1"/>
    <w:rsid w:val="00B11A9E"/>
    <w:rsid w:val="00B120A6"/>
    <w:rsid w:val="00B13298"/>
    <w:rsid w:val="00B13A68"/>
    <w:rsid w:val="00B1407F"/>
    <w:rsid w:val="00B14338"/>
    <w:rsid w:val="00B148C8"/>
    <w:rsid w:val="00B14B13"/>
    <w:rsid w:val="00B16AA4"/>
    <w:rsid w:val="00B173C4"/>
    <w:rsid w:val="00B206E7"/>
    <w:rsid w:val="00B20B06"/>
    <w:rsid w:val="00B20FEB"/>
    <w:rsid w:val="00B21351"/>
    <w:rsid w:val="00B21517"/>
    <w:rsid w:val="00B2281D"/>
    <w:rsid w:val="00B22871"/>
    <w:rsid w:val="00B246E2"/>
    <w:rsid w:val="00B24CC8"/>
    <w:rsid w:val="00B24D64"/>
    <w:rsid w:val="00B259D8"/>
    <w:rsid w:val="00B26B92"/>
    <w:rsid w:val="00B26D44"/>
    <w:rsid w:val="00B272D2"/>
    <w:rsid w:val="00B3013E"/>
    <w:rsid w:val="00B31A55"/>
    <w:rsid w:val="00B32C50"/>
    <w:rsid w:val="00B3309B"/>
    <w:rsid w:val="00B33628"/>
    <w:rsid w:val="00B34771"/>
    <w:rsid w:val="00B34C37"/>
    <w:rsid w:val="00B35B28"/>
    <w:rsid w:val="00B376E0"/>
    <w:rsid w:val="00B40740"/>
    <w:rsid w:val="00B41C20"/>
    <w:rsid w:val="00B421B7"/>
    <w:rsid w:val="00B430CB"/>
    <w:rsid w:val="00B43A0F"/>
    <w:rsid w:val="00B441BF"/>
    <w:rsid w:val="00B4537C"/>
    <w:rsid w:val="00B45A3F"/>
    <w:rsid w:val="00B45F03"/>
    <w:rsid w:val="00B465F2"/>
    <w:rsid w:val="00B46F35"/>
    <w:rsid w:val="00B4743B"/>
    <w:rsid w:val="00B50808"/>
    <w:rsid w:val="00B50CC0"/>
    <w:rsid w:val="00B51523"/>
    <w:rsid w:val="00B516F8"/>
    <w:rsid w:val="00B525E6"/>
    <w:rsid w:val="00B53F7C"/>
    <w:rsid w:val="00B5410C"/>
    <w:rsid w:val="00B54E0F"/>
    <w:rsid w:val="00B55BF3"/>
    <w:rsid w:val="00B563A1"/>
    <w:rsid w:val="00B57190"/>
    <w:rsid w:val="00B579DC"/>
    <w:rsid w:val="00B600D5"/>
    <w:rsid w:val="00B61367"/>
    <w:rsid w:val="00B62060"/>
    <w:rsid w:val="00B63418"/>
    <w:rsid w:val="00B63F8F"/>
    <w:rsid w:val="00B644AB"/>
    <w:rsid w:val="00B66E80"/>
    <w:rsid w:val="00B674A0"/>
    <w:rsid w:val="00B67D88"/>
    <w:rsid w:val="00B700D4"/>
    <w:rsid w:val="00B71759"/>
    <w:rsid w:val="00B71AC5"/>
    <w:rsid w:val="00B73865"/>
    <w:rsid w:val="00B7491D"/>
    <w:rsid w:val="00B75126"/>
    <w:rsid w:val="00B75976"/>
    <w:rsid w:val="00B760BC"/>
    <w:rsid w:val="00B7684B"/>
    <w:rsid w:val="00B81606"/>
    <w:rsid w:val="00B81C43"/>
    <w:rsid w:val="00B81F1F"/>
    <w:rsid w:val="00B8271B"/>
    <w:rsid w:val="00B829B3"/>
    <w:rsid w:val="00B8507B"/>
    <w:rsid w:val="00B85C12"/>
    <w:rsid w:val="00B85C69"/>
    <w:rsid w:val="00B86B98"/>
    <w:rsid w:val="00B87610"/>
    <w:rsid w:val="00B87A2D"/>
    <w:rsid w:val="00B904D1"/>
    <w:rsid w:val="00B90E78"/>
    <w:rsid w:val="00B9143F"/>
    <w:rsid w:val="00B92D3B"/>
    <w:rsid w:val="00B950F4"/>
    <w:rsid w:val="00B961B6"/>
    <w:rsid w:val="00B975C8"/>
    <w:rsid w:val="00B9794B"/>
    <w:rsid w:val="00B97CC0"/>
    <w:rsid w:val="00B97F52"/>
    <w:rsid w:val="00BA049B"/>
    <w:rsid w:val="00BA0612"/>
    <w:rsid w:val="00BA07D9"/>
    <w:rsid w:val="00BA083C"/>
    <w:rsid w:val="00BA2204"/>
    <w:rsid w:val="00BA2E52"/>
    <w:rsid w:val="00BA3AF9"/>
    <w:rsid w:val="00BA42D4"/>
    <w:rsid w:val="00BA4E4D"/>
    <w:rsid w:val="00BA5B77"/>
    <w:rsid w:val="00BA5BD5"/>
    <w:rsid w:val="00BA6715"/>
    <w:rsid w:val="00BA6BAF"/>
    <w:rsid w:val="00BA72A7"/>
    <w:rsid w:val="00BA7557"/>
    <w:rsid w:val="00BB0B0A"/>
    <w:rsid w:val="00BB114C"/>
    <w:rsid w:val="00BB16D2"/>
    <w:rsid w:val="00BB2268"/>
    <w:rsid w:val="00BB28B7"/>
    <w:rsid w:val="00BB28C8"/>
    <w:rsid w:val="00BB4572"/>
    <w:rsid w:val="00BB5CC6"/>
    <w:rsid w:val="00BB5DB0"/>
    <w:rsid w:val="00BB7696"/>
    <w:rsid w:val="00BC09D5"/>
    <w:rsid w:val="00BC14AB"/>
    <w:rsid w:val="00BC318C"/>
    <w:rsid w:val="00BC31A6"/>
    <w:rsid w:val="00BC3BB0"/>
    <w:rsid w:val="00BC3F54"/>
    <w:rsid w:val="00BC66CD"/>
    <w:rsid w:val="00BD006F"/>
    <w:rsid w:val="00BD029C"/>
    <w:rsid w:val="00BD02E1"/>
    <w:rsid w:val="00BD104B"/>
    <w:rsid w:val="00BD1900"/>
    <w:rsid w:val="00BD268F"/>
    <w:rsid w:val="00BD2C3A"/>
    <w:rsid w:val="00BD5EBA"/>
    <w:rsid w:val="00BD67EC"/>
    <w:rsid w:val="00BD6A49"/>
    <w:rsid w:val="00BD7381"/>
    <w:rsid w:val="00BD75C1"/>
    <w:rsid w:val="00BD77A4"/>
    <w:rsid w:val="00BD78BC"/>
    <w:rsid w:val="00BE0387"/>
    <w:rsid w:val="00BE0889"/>
    <w:rsid w:val="00BE0A8B"/>
    <w:rsid w:val="00BE0DF4"/>
    <w:rsid w:val="00BE1F76"/>
    <w:rsid w:val="00BE2CA7"/>
    <w:rsid w:val="00BE3AC3"/>
    <w:rsid w:val="00BE3C65"/>
    <w:rsid w:val="00BE494A"/>
    <w:rsid w:val="00BE4B31"/>
    <w:rsid w:val="00BE599C"/>
    <w:rsid w:val="00BE6E65"/>
    <w:rsid w:val="00BF010E"/>
    <w:rsid w:val="00BF1000"/>
    <w:rsid w:val="00BF168C"/>
    <w:rsid w:val="00BF1EDD"/>
    <w:rsid w:val="00BF5027"/>
    <w:rsid w:val="00BF5E57"/>
    <w:rsid w:val="00BF6C09"/>
    <w:rsid w:val="00BF6CF2"/>
    <w:rsid w:val="00BF7E2D"/>
    <w:rsid w:val="00C0162D"/>
    <w:rsid w:val="00C01FA8"/>
    <w:rsid w:val="00C01FCA"/>
    <w:rsid w:val="00C02A72"/>
    <w:rsid w:val="00C03699"/>
    <w:rsid w:val="00C041F3"/>
    <w:rsid w:val="00C05B6F"/>
    <w:rsid w:val="00C05C50"/>
    <w:rsid w:val="00C0657D"/>
    <w:rsid w:val="00C070ED"/>
    <w:rsid w:val="00C07751"/>
    <w:rsid w:val="00C07905"/>
    <w:rsid w:val="00C1007A"/>
    <w:rsid w:val="00C117D6"/>
    <w:rsid w:val="00C1182F"/>
    <w:rsid w:val="00C11DFE"/>
    <w:rsid w:val="00C12593"/>
    <w:rsid w:val="00C12D3B"/>
    <w:rsid w:val="00C12F80"/>
    <w:rsid w:val="00C13043"/>
    <w:rsid w:val="00C14681"/>
    <w:rsid w:val="00C16840"/>
    <w:rsid w:val="00C174A8"/>
    <w:rsid w:val="00C17C06"/>
    <w:rsid w:val="00C20130"/>
    <w:rsid w:val="00C201A5"/>
    <w:rsid w:val="00C234D0"/>
    <w:rsid w:val="00C2410D"/>
    <w:rsid w:val="00C257D7"/>
    <w:rsid w:val="00C25D19"/>
    <w:rsid w:val="00C26349"/>
    <w:rsid w:val="00C26993"/>
    <w:rsid w:val="00C26F3A"/>
    <w:rsid w:val="00C31A3E"/>
    <w:rsid w:val="00C31E1F"/>
    <w:rsid w:val="00C327AF"/>
    <w:rsid w:val="00C33607"/>
    <w:rsid w:val="00C33B49"/>
    <w:rsid w:val="00C34664"/>
    <w:rsid w:val="00C35B2D"/>
    <w:rsid w:val="00C35BA9"/>
    <w:rsid w:val="00C35D53"/>
    <w:rsid w:val="00C36F3A"/>
    <w:rsid w:val="00C37CC2"/>
    <w:rsid w:val="00C37F01"/>
    <w:rsid w:val="00C409D6"/>
    <w:rsid w:val="00C44307"/>
    <w:rsid w:val="00C46883"/>
    <w:rsid w:val="00C46C1F"/>
    <w:rsid w:val="00C4756C"/>
    <w:rsid w:val="00C4760A"/>
    <w:rsid w:val="00C4761F"/>
    <w:rsid w:val="00C47B82"/>
    <w:rsid w:val="00C5044B"/>
    <w:rsid w:val="00C50631"/>
    <w:rsid w:val="00C519DE"/>
    <w:rsid w:val="00C52168"/>
    <w:rsid w:val="00C52E75"/>
    <w:rsid w:val="00C530C7"/>
    <w:rsid w:val="00C54E9F"/>
    <w:rsid w:val="00C552D1"/>
    <w:rsid w:val="00C553EE"/>
    <w:rsid w:val="00C56F4A"/>
    <w:rsid w:val="00C578BB"/>
    <w:rsid w:val="00C60191"/>
    <w:rsid w:val="00C610DF"/>
    <w:rsid w:val="00C61BEF"/>
    <w:rsid w:val="00C628C9"/>
    <w:rsid w:val="00C629DC"/>
    <w:rsid w:val="00C63E51"/>
    <w:rsid w:val="00C65779"/>
    <w:rsid w:val="00C65A64"/>
    <w:rsid w:val="00C65AFF"/>
    <w:rsid w:val="00C6731D"/>
    <w:rsid w:val="00C71225"/>
    <w:rsid w:val="00C71D3D"/>
    <w:rsid w:val="00C71E5D"/>
    <w:rsid w:val="00C7220F"/>
    <w:rsid w:val="00C7292F"/>
    <w:rsid w:val="00C74D4A"/>
    <w:rsid w:val="00C74E2B"/>
    <w:rsid w:val="00C75826"/>
    <w:rsid w:val="00C775AC"/>
    <w:rsid w:val="00C77AE2"/>
    <w:rsid w:val="00C77DA7"/>
    <w:rsid w:val="00C809E6"/>
    <w:rsid w:val="00C80E96"/>
    <w:rsid w:val="00C8158B"/>
    <w:rsid w:val="00C81C5F"/>
    <w:rsid w:val="00C82C46"/>
    <w:rsid w:val="00C833A8"/>
    <w:rsid w:val="00C83C0A"/>
    <w:rsid w:val="00C8424D"/>
    <w:rsid w:val="00C84282"/>
    <w:rsid w:val="00C84443"/>
    <w:rsid w:val="00C85A15"/>
    <w:rsid w:val="00C85EB4"/>
    <w:rsid w:val="00C868B9"/>
    <w:rsid w:val="00C868FD"/>
    <w:rsid w:val="00C86FAE"/>
    <w:rsid w:val="00C9005F"/>
    <w:rsid w:val="00C90A53"/>
    <w:rsid w:val="00C90A8D"/>
    <w:rsid w:val="00C91241"/>
    <w:rsid w:val="00C92C18"/>
    <w:rsid w:val="00C93012"/>
    <w:rsid w:val="00C943C6"/>
    <w:rsid w:val="00C9459C"/>
    <w:rsid w:val="00C94B44"/>
    <w:rsid w:val="00C9544E"/>
    <w:rsid w:val="00C958BA"/>
    <w:rsid w:val="00C966F0"/>
    <w:rsid w:val="00C96AF8"/>
    <w:rsid w:val="00C97457"/>
    <w:rsid w:val="00CA017B"/>
    <w:rsid w:val="00CA0590"/>
    <w:rsid w:val="00CA09D8"/>
    <w:rsid w:val="00CA13F2"/>
    <w:rsid w:val="00CA2868"/>
    <w:rsid w:val="00CA29DA"/>
    <w:rsid w:val="00CA29E0"/>
    <w:rsid w:val="00CA318A"/>
    <w:rsid w:val="00CA3241"/>
    <w:rsid w:val="00CA3604"/>
    <w:rsid w:val="00CA3FED"/>
    <w:rsid w:val="00CA484C"/>
    <w:rsid w:val="00CA4BAB"/>
    <w:rsid w:val="00CA4BDA"/>
    <w:rsid w:val="00CA5AAA"/>
    <w:rsid w:val="00CA6376"/>
    <w:rsid w:val="00CB0588"/>
    <w:rsid w:val="00CB0D08"/>
    <w:rsid w:val="00CB13A2"/>
    <w:rsid w:val="00CB42ED"/>
    <w:rsid w:val="00CB6FB4"/>
    <w:rsid w:val="00CC07AB"/>
    <w:rsid w:val="00CC27F2"/>
    <w:rsid w:val="00CC311D"/>
    <w:rsid w:val="00CC39B4"/>
    <w:rsid w:val="00CC3C17"/>
    <w:rsid w:val="00CC3EEB"/>
    <w:rsid w:val="00CC41E8"/>
    <w:rsid w:val="00CC484F"/>
    <w:rsid w:val="00CC4DCB"/>
    <w:rsid w:val="00CC664E"/>
    <w:rsid w:val="00CC78F7"/>
    <w:rsid w:val="00CC79C3"/>
    <w:rsid w:val="00CD0529"/>
    <w:rsid w:val="00CD0548"/>
    <w:rsid w:val="00CD0CA5"/>
    <w:rsid w:val="00CD0FEE"/>
    <w:rsid w:val="00CD192B"/>
    <w:rsid w:val="00CD291C"/>
    <w:rsid w:val="00CD2E6B"/>
    <w:rsid w:val="00CD3817"/>
    <w:rsid w:val="00CD39BF"/>
    <w:rsid w:val="00CD4834"/>
    <w:rsid w:val="00CD58B5"/>
    <w:rsid w:val="00CD69E6"/>
    <w:rsid w:val="00CD6ABA"/>
    <w:rsid w:val="00CD7261"/>
    <w:rsid w:val="00CE00BC"/>
    <w:rsid w:val="00CE0757"/>
    <w:rsid w:val="00CE2797"/>
    <w:rsid w:val="00CE2D30"/>
    <w:rsid w:val="00CE376B"/>
    <w:rsid w:val="00CE5014"/>
    <w:rsid w:val="00CE506E"/>
    <w:rsid w:val="00CE5D4F"/>
    <w:rsid w:val="00CE6BB1"/>
    <w:rsid w:val="00CE6FF0"/>
    <w:rsid w:val="00CE7EDB"/>
    <w:rsid w:val="00CF0D93"/>
    <w:rsid w:val="00CF16A3"/>
    <w:rsid w:val="00CF1996"/>
    <w:rsid w:val="00CF1B8F"/>
    <w:rsid w:val="00CF480A"/>
    <w:rsid w:val="00CF4E41"/>
    <w:rsid w:val="00CF5D7D"/>
    <w:rsid w:val="00CF62F5"/>
    <w:rsid w:val="00CF6C95"/>
    <w:rsid w:val="00CF6DC9"/>
    <w:rsid w:val="00CF72BC"/>
    <w:rsid w:val="00CF7480"/>
    <w:rsid w:val="00CF774E"/>
    <w:rsid w:val="00CF77D1"/>
    <w:rsid w:val="00CF7830"/>
    <w:rsid w:val="00CF78DB"/>
    <w:rsid w:val="00CF7C7A"/>
    <w:rsid w:val="00D0032C"/>
    <w:rsid w:val="00D013E7"/>
    <w:rsid w:val="00D0194D"/>
    <w:rsid w:val="00D01DB8"/>
    <w:rsid w:val="00D0288B"/>
    <w:rsid w:val="00D029DC"/>
    <w:rsid w:val="00D02C8A"/>
    <w:rsid w:val="00D02E0E"/>
    <w:rsid w:val="00D03E31"/>
    <w:rsid w:val="00D05E7A"/>
    <w:rsid w:val="00D06D00"/>
    <w:rsid w:val="00D11173"/>
    <w:rsid w:val="00D11DC9"/>
    <w:rsid w:val="00D12188"/>
    <w:rsid w:val="00D121CA"/>
    <w:rsid w:val="00D12556"/>
    <w:rsid w:val="00D12F45"/>
    <w:rsid w:val="00D12F49"/>
    <w:rsid w:val="00D14487"/>
    <w:rsid w:val="00D151A9"/>
    <w:rsid w:val="00D1594C"/>
    <w:rsid w:val="00D15C35"/>
    <w:rsid w:val="00D16938"/>
    <w:rsid w:val="00D204F4"/>
    <w:rsid w:val="00D20538"/>
    <w:rsid w:val="00D209E0"/>
    <w:rsid w:val="00D20E56"/>
    <w:rsid w:val="00D21335"/>
    <w:rsid w:val="00D2155A"/>
    <w:rsid w:val="00D2176E"/>
    <w:rsid w:val="00D23FC6"/>
    <w:rsid w:val="00D2425B"/>
    <w:rsid w:val="00D24AAC"/>
    <w:rsid w:val="00D25588"/>
    <w:rsid w:val="00D27E1F"/>
    <w:rsid w:val="00D27E86"/>
    <w:rsid w:val="00D31EBE"/>
    <w:rsid w:val="00D3369B"/>
    <w:rsid w:val="00D337EC"/>
    <w:rsid w:val="00D33F9A"/>
    <w:rsid w:val="00D34F08"/>
    <w:rsid w:val="00D35B57"/>
    <w:rsid w:val="00D36209"/>
    <w:rsid w:val="00D379DD"/>
    <w:rsid w:val="00D40496"/>
    <w:rsid w:val="00D415D0"/>
    <w:rsid w:val="00D41FB9"/>
    <w:rsid w:val="00D421EC"/>
    <w:rsid w:val="00D43EBB"/>
    <w:rsid w:val="00D4453B"/>
    <w:rsid w:val="00D473F9"/>
    <w:rsid w:val="00D47BF4"/>
    <w:rsid w:val="00D47D92"/>
    <w:rsid w:val="00D50ABF"/>
    <w:rsid w:val="00D50B25"/>
    <w:rsid w:val="00D51514"/>
    <w:rsid w:val="00D522F8"/>
    <w:rsid w:val="00D523BA"/>
    <w:rsid w:val="00D529C5"/>
    <w:rsid w:val="00D529D3"/>
    <w:rsid w:val="00D52C03"/>
    <w:rsid w:val="00D52C3C"/>
    <w:rsid w:val="00D52D38"/>
    <w:rsid w:val="00D53185"/>
    <w:rsid w:val="00D5365B"/>
    <w:rsid w:val="00D53A1B"/>
    <w:rsid w:val="00D53C7B"/>
    <w:rsid w:val="00D54A40"/>
    <w:rsid w:val="00D55A36"/>
    <w:rsid w:val="00D55E48"/>
    <w:rsid w:val="00D56461"/>
    <w:rsid w:val="00D565DC"/>
    <w:rsid w:val="00D61A90"/>
    <w:rsid w:val="00D62D38"/>
    <w:rsid w:val="00D64587"/>
    <w:rsid w:val="00D65A2D"/>
    <w:rsid w:val="00D66926"/>
    <w:rsid w:val="00D67997"/>
    <w:rsid w:val="00D700B7"/>
    <w:rsid w:val="00D7133F"/>
    <w:rsid w:val="00D719C0"/>
    <w:rsid w:val="00D724D5"/>
    <w:rsid w:val="00D730AF"/>
    <w:rsid w:val="00D730DF"/>
    <w:rsid w:val="00D737E8"/>
    <w:rsid w:val="00D73BD2"/>
    <w:rsid w:val="00D74995"/>
    <w:rsid w:val="00D74AD3"/>
    <w:rsid w:val="00D75E6D"/>
    <w:rsid w:val="00D770A6"/>
    <w:rsid w:val="00D7727A"/>
    <w:rsid w:val="00D77A33"/>
    <w:rsid w:val="00D77C39"/>
    <w:rsid w:val="00D8018B"/>
    <w:rsid w:val="00D808D6"/>
    <w:rsid w:val="00D80F8A"/>
    <w:rsid w:val="00D81260"/>
    <w:rsid w:val="00D820E9"/>
    <w:rsid w:val="00D829DE"/>
    <w:rsid w:val="00D83396"/>
    <w:rsid w:val="00D83994"/>
    <w:rsid w:val="00D83DD6"/>
    <w:rsid w:val="00D840E0"/>
    <w:rsid w:val="00D85AE1"/>
    <w:rsid w:val="00D85D2A"/>
    <w:rsid w:val="00D86CCD"/>
    <w:rsid w:val="00D86D27"/>
    <w:rsid w:val="00D92233"/>
    <w:rsid w:val="00D922B6"/>
    <w:rsid w:val="00D926C1"/>
    <w:rsid w:val="00D92CF5"/>
    <w:rsid w:val="00D931CF"/>
    <w:rsid w:val="00D93281"/>
    <w:rsid w:val="00D96432"/>
    <w:rsid w:val="00D964A2"/>
    <w:rsid w:val="00D97586"/>
    <w:rsid w:val="00DA0318"/>
    <w:rsid w:val="00DA21F4"/>
    <w:rsid w:val="00DA29FF"/>
    <w:rsid w:val="00DA31EC"/>
    <w:rsid w:val="00DA3334"/>
    <w:rsid w:val="00DA3829"/>
    <w:rsid w:val="00DA4044"/>
    <w:rsid w:val="00DA445C"/>
    <w:rsid w:val="00DA452F"/>
    <w:rsid w:val="00DA4775"/>
    <w:rsid w:val="00DA498A"/>
    <w:rsid w:val="00DA4BAD"/>
    <w:rsid w:val="00DA4C37"/>
    <w:rsid w:val="00DA4F84"/>
    <w:rsid w:val="00DA5345"/>
    <w:rsid w:val="00DA5823"/>
    <w:rsid w:val="00DA7825"/>
    <w:rsid w:val="00DB02F2"/>
    <w:rsid w:val="00DB23EF"/>
    <w:rsid w:val="00DB3055"/>
    <w:rsid w:val="00DB33B0"/>
    <w:rsid w:val="00DB33C9"/>
    <w:rsid w:val="00DB4B29"/>
    <w:rsid w:val="00DB6F67"/>
    <w:rsid w:val="00DB772E"/>
    <w:rsid w:val="00DB7FEF"/>
    <w:rsid w:val="00DC0CAC"/>
    <w:rsid w:val="00DC1097"/>
    <w:rsid w:val="00DC2236"/>
    <w:rsid w:val="00DC243C"/>
    <w:rsid w:val="00DC27F0"/>
    <w:rsid w:val="00DC3F58"/>
    <w:rsid w:val="00DC4822"/>
    <w:rsid w:val="00DC5E04"/>
    <w:rsid w:val="00DC6846"/>
    <w:rsid w:val="00DC78D2"/>
    <w:rsid w:val="00DD0050"/>
    <w:rsid w:val="00DD0F13"/>
    <w:rsid w:val="00DD16B9"/>
    <w:rsid w:val="00DD1A74"/>
    <w:rsid w:val="00DD4238"/>
    <w:rsid w:val="00DD7284"/>
    <w:rsid w:val="00DD7F5C"/>
    <w:rsid w:val="00DD7FA3"/>
    <w:rsid w:val="00DE0F01"/>
    <w:rsid w:val="00DE118E"/>
    <w:rsid w:val="00DE2082"/>
    <w:rsid w:val="00DE25D1"/>
    <w:rsid w:val="00DE3459"/>
    <w:rsid w:val="00DE3DF5"/>
    <w:rsid w:val="00DE3FCF"/>
    <w:rsid w:val="00DE4744"/>
    <w:rsid w:val="00DE4986"/>
    <w:rsid w:val="00DE574D"/>
    <w:rsid w:val="00DE59D3"/>
    <w:rsid w:val="00DE665A"/>
    <w:rsid w:val="00DE666B"/>
    <w:rsid w:val="00DE6733"/>
    <w:rsid w:val="00DE74EC"/>
    <w:rsid w:val="00DF02F7"/>
    <w:rsid w:val="00DF2B47"/>
    <w:rsid w:val="00DF2C19"/>
    <w:rsid w:val="00DF30F3"/>
    <w:rsid w:val="00DF42D8"/>
    <w:rsid w:val="00DF4526"/>
    <w:rsid w:val="00DF60ED"/>
    <w:rsid w:val="00DF6750"/>
    <w:rsid w:val="00DF79E5"/>
    <w:rsid w:val="00E00474"/>
    <w:rsid w:val="00E00A26"/>
    <w:rsid w:val="00E01DD6"/>
    <w:rsid w:val="00E023E5"/>
    <w:rsid w:val="00E02EEC"/>
    <w:rsid w:val="00E0301B"/>
    <w:rsid w:val="00E04404"/>
    <w:rsid w:val="00E044D3"/>
    <w:rsid w:val="00E0690B"/>
    <w:rsid w:val="00E078B0"/>
    <w:rsid w:val="00E07E97"/>
    <w:rsid w:val="00E10316"/>
    <w:rsid w:val="00E107B9"/>
    <w:rsid w:val="00E11D57"/>
    <w:rsid w:val="00E134A3"/>
    <w:rsid w:val="00E14B2F"/>
    <w:rsid w:val="00E157E1"/>
    <w:rsid w:val="00E1588D"/>
    <w:rsid w:val="00E15DBA"/>
    <w:rsid w:val="00E16B8F"/>
    <w:rsid w:val="00E17777"/>
    <w:rsid w:val="00E22B3F"/>
    <w:rsid w:val="00E23690"/>
    <w:rsid w:val="00E239DF"/>
    <w:rsid w:val="00E23EFD"/>
    <w:rsid w:val="00E25613"/>
    <w:rsid w:val="00E25B79"/>
    <w:rsid w:val="00E263AD"/>
    <w:rsid w:val="00E26970"/>
    <w:rsid w:val="00E30C88"/>
    <w:rsid w:val="00E30ECE"/>
    <w:rsid w:val="00E31A44"/>
    <w:rsid w:val="00E33A8E"/>
    <w:rsid w:val="00E343AF"/>
    <w:rsid w:val="00E34E2E"/>
    <w:rsid w:val="00E34E9B"/>
    <w:rsid w:val="00E36406"/>
    <w:rsid w:val="00E4264C"/>
    <w:rsid w:val="00E42C68"/>
    <w:rsid w:val="00E44163"/>
    <w:rsid w:val="00E4458F"/>
    <w:rsid w:val="00E4534D"/>
    <w:rsid w:val="00E45CAF"/>
    <w:rsid w:val="00E46D10"/>
    <w:rsid w:val="00E51747"/>
    <w:rsid w:val="00E52A57"/>
    <w:rsid w:val="00E531E5"/>
    <w:rsid w:val="00E55138"/>
    <w:rsid w:val="00E553ED"/>
    <w:rsid w:val="00E5571C"/>
    <w:rsid w:val="00E56505"/>
    <w:rsid w:val="00E574B1"/>
    <w:rsid w:val="00E57E92"/>
    <w:rsid w:val="00E57F13"/>
    <w:rsid w:val="00E61546"/>
    <w:rsid w:val="00E626AD"/>
    <w:rsid w:val="00E627E3"/>
    <w:rsid w:val="00E62E91"/>
    <w:rsid w:val="00E63952"/>
    <w:rsid w:val="00E63A44"/>
    <w:rsid w:val="00E647BA"/>
    <w:rsid w:val="00E64A18"/>
    <w:rsid w:val="00E64EF2"/>
    <w:rsid w:val="00E66AB0"/>
    <w:rsid w:val="00E677E9"/>
    <w:rsid w:val="00E7026E"/>
    <w:rsid w:val="00E70443"/>
    <w:rsid w:val="00E70469"/>
    <w:rsid w:val="00E7084E"/>
    <w:rsid w:val="00E72025"/>
    <w:rsid w:val="00E72EEF"/>
    <w:rsid w:val="00E73AF3"/>
    <w:rsid w:val="00E74591"/>
    <w:rsid w:val="00E747F9"/>
    <w:rsid w:val="00E76580"/>
    <w:rsid w:val="00E76C32"/>
    <w:rsid w:val="00E77366"/>
    <w:rsid w:val="00E77DFF"/>
    <w:rsid w:val="00E8079D"/>
    <w:rsid w:val="00E81007"/>
    <w:rsid w:val="00E81D9D"/>
    <w:rsid w:val="00E82250"/>
    <w:rsid w:val="00E823E3"/>
    <w:rsid w:val="00E8261A"/>
    <w:rsid w:val="00E83620"/>
    <w:rsid w:val="00E845A5"/>
    <w:rsid w:val="00E8486B"/>
    <w:rsid w:val="00E85A29"/>
    <w:rsid w:val="00E85C95"/>
    <w:rsid w:val="00E86300"/>
    <w:rsid w:val="00E8668E"/>
    <w:rsid w:val="00E869E1"/>
    <w:rsid w:val="00E873B1"/>
    <w:rsid w:val="00E87D4F"/>
    <w:rsid w:val="00E90A09"/>
    <w:rsid w:val="00E90A0F"/>
    <w:rsid w:val="00E90A53"/>
    <w:rsid w:val="00E9188B"/>
    <w:rsid w:val="00E9242B"/>
    <w:rsid w:val="00E9357C"/>
    <w:rsid w:val="00E94EBE"/>
    <w:rsid w:val="00E973EB"/>
    <w:rsid w:val="00E97591"/>
    <w:rsid w:val="00EA11D6"/>
    <w:rsid w:val="00EA16BC"/>
    <w:rsid w:val="00EA18EB"/>
    <w:rsid w:val="00EA20F9"/>
    <w:rsid w:val="00EA2870"/>
    <w:rsid w:val="00EA2B19"/>
    <w:rsid w:val="00EA2B89"/>
    <w:rsid w:val="00EA342D"/>
    <w:rsid w:val="00EA3B8F"/>
    <w:rsid w:val="00EA4D5D"/>
    <w:rsid w:val="00EA62FE"/>
    <w:rsid w:val="00EA652D"/>
    <w:rsid w:val="00EA67E8"/>
    <w:rsid w:val="00EB169B"/>
    <w:rsid w:val="00EB17F9"/>
    <w:rsid w:val="00EB1A5E"/>
    <w:rsid w:val="00EB24FF"/>
    <w:rsid w:val="00EB2FB2"/>
    <w:rsid w:val="00EB3CAC"/>
    <w:rsid w:val="00EB511E"/>
    <w:rsid w:val="00EB566D"/>
    <w:rsid w:val="00EB6424"/>
    <w:rsid w:val="00EB66D5"/>
    <w:rsid w:val="00EB769E"/>
    <w:rsid w:val="00EB79C0"/>
    <w:rsid w:val="00EC0BFC"/>
    <w:rsid w:val="00EC0E50"/>
    <w:rsid w:val="00EC0F95"/>
    <w:rsid w:val="00EC1479"/>
    <w:rsid w:val="00EC14F3"/>
    <w:rsid w:val="00EC1FB3"/>
    <w:rsid w:val="00EC335E"/>
    <w:rsid w:val="00EC3A05"/>
    <w:rsid w:val="00EC5D74"/>
    <w:rsid w:val="00EC61C2"/>
    <w:rsid w:val="00EC63D4"/>
    <w:rsid w:val="00ED0BF9"/>
    <w:rsid w:val="00ED1DD9"/>
    <w:rsid w:val="00ED280C"/>
    <w:rsid w:val="00ED37F1"/>
    <w:rsid w:val="00ED3B51"/>
    <w:rsid w:val="00ED51DA"/>
    <w:rsid w:val="00ED532F"/>
    <w:rsid w:val="00ED622F"/>
    <w:rsid w:val="00ED6846"/>
    <w:rsid w:val="00EE0204"/>
    <w:rsid w:val="00EE077D"/>
    <w:rsid w:val="00EE0C0B"/>
    <w:rsid w:val="00EE1638"/>
    <w:rsid w:val="00EE21CD"/>
    <w:rsid w:val="00EE2EC3"/>
    <w:rsid w:val="00EE35E1"/>
    <w:rsid w:val="00EE4837"/>
    <w:rsid w:val="00EE50D7"/>
    <w:rsid w:val="00EE5372"/>
    <w:rsid w:val="00EE600F"/>
    <w:rsid w:val="00EE6729"/>
    <w:rsid w:val="00EF0A35"/>
    <w:rsid w:val="00EF0B96"/>
    <w:rsid w:val="00EF0BCB"/>
    <w:rsid w:val="00EF0D82"/>
    <w:rsid w:val="00EF0EF3"/>
    <w:rsid w:val="00EF0FA5"/>
    <w:rsid w:val="00EF2536"/>
    <w:rsid w:val="00EF25FE"/>
    <w:rsid w:val="00EF292F"/>
    <w:rsid w:val="00EF47D9"/>
    <w:rsid w:val="00EF650B"/>
    <w:rsid w:val="00EF7FC8"/>
    <w:rsid w:val="00F00E96"/>
    <w:rsid w:val="00F0125D"/>
    <w:rsid w:val="00F01BB9"/>
    <w:rsid w:val="00F01DFE"/>
    <w:rsid w:val="00F01E5D"/>
    <w:rsid w:val="00F024FC"/>
    <w:rsid w:val="00F025EF"/>
    <w:rsid w:val="00F02AFD"/>
    <w:rsid w:val="00F035DC"/>
    <w:rsid w:val="00F039E2"/>
    <w:rsid w:val="00F03CF1"/>
    <w:rsid w:val="00F03F8C"/>
    <w:rsid w:val="00F05119"/>
    <w:rsid w:val="00F0513C"/>
    <w:rsid w:val="00F05663"/>
    <w:rsid w:val="00F0602F"/>
    <w:rsid w:val="00F0641F"/>
    <w:rsid w:val="00F0708B"/>
    <w:rsid w:val="00F07A50"/>
    <w:rsid w:val="00F10193"/>
    <w:rsid w:val="00F1145C"/>
    <w:rsid w:val="00F12629"/>
    <w:rsid w:val="00F13605"/>
    <w:rsid w:val="00F13BEB"/>
    <w:rsid w:val="00F13D66"/>
    <w:rsid w:val="00F146D9"/>
    <w:rsid w:val="00F147EA"/>
    <w:rsid w:val="00F153D3"/>
    <w:rsid w:val="00F21C1D"/>
    <w:rsid w:val="00F21FBA"/>
    <w:rsid w:val="00F220C7"/>
    <w:rsid w:val="00F22724"/>
    <w:rsid w:val="00F22C71"/>
    <w:rsid w:val="00F2367E"/>
    <w:rsid w:val="00F23719"/>
    <w:rsid w:val="00F239EE"/>
    <w:rsid w:val="00F239F4"/>
    <w:rsid w:val="00F23F5E"/>
    <w:rsid w:val="00F30CAE"/>
    <w:rsid w:val="00F30FB2"/>
    <w:rsid w:val="00F32349"/>
    <w:rsid w:val="00F334C0"/>
    <w:rsid w:val="00F341D0"/>
    <w:rsid w:val="00F35303"/>
    <w:rsid w:val="00F365A2"/>
    <w:rsid w:val="00F36794"/>
    <w:rsid w:val="00F36C88"/>
    <w:rsid w:val="00F36CB6"/>
    <w:rsid w:val="00F37B03"/>
    <w:rsid w:val="00F37D28"/>
    <w:rsid w:val="00F37F5F"/>
    <w:rsid w:val="00F37F65"/>
    <w:rsid w:val="00F426B6"/>
    <w:rsid w:val="00F4373E"/>
    <w:rsid w:val="00F44272"/>
    <w:rsid w:val="00F44765"/>
    <w:rsid w:val="00F44D22"/>
    <w:rsid w:val="00F45092"/>
    <w:rsid w:val="00F45E7D"/>
    <w:rsid w:val="00F47190"/>
    <w:rsid w:val="00F47719"/>
    <w:rsid w:val="00F47C97"/>
    <w:rsid w:val="00F5090D"/>
    <w:rsid w:val="00F5092C"/>
    <w:rsid w:val="00F5111A"/>
    <w:rsid w:val="00F5281D"/>
    <w:rsid w:val="00F528D9"/>
    <w:rsid w:val="00F52F3A"/>
    <w:rsid w:val="00F5367D"/>
    <w:rsid w:val="00F545A7"/>
    <w:rsid w:val="00F5462A"/>
    <w:rsid w:val="00F55B6B"/>
    <w:rsid w:val="00F55F17"/>
    <w:rsid w:val="00F562D6"/>
    <w:rsid w:val="00F5657C"/>
    <w:rsid w:val="00F56E62"/>
    <w:rsid w:val="00F5724A"/>
    <w:rsid w:val="00F577FD"/>
    <w:rsid w:val="00F60279"/>
    <w:rsid w:val="00F60439"/>
    <w:rsid w:val="00F6124C"/>
    <w:rsid w:val="00F6133D"/>
    <w:rsid w:val="00F613B6"/>
    <w:rsid w:val="00F620E6"/>
    <w:rsid w:val="00F6254A"/>
    <w:rsid w:val="00F6277C"/>
    <w:rsid w:val="00F6371A"/>
    <w:rsid w:val="00F642CD"/>
    <w:rsid w:val="00F64627"/>
    <w:rsid w:val="00F65CF9"/>
    <w:rsid w:val="00F6606B"/>
    <w:rsid w:val="00F66DD7"/>
    <w:rsid w:val="00F703E1"/>
    <w:rsid w:val="00F71FDB"/>
    <w:rsid w:val="00F751DF"/>
    <w:rsid w:val="00F76459"/>
    <w:rsid w:val="00F7665D"/>
    <w:rsid w:val="00F77507"/>
    <w:rsid w:val="00F80432"/>
    <w:rsid w:val="00F804BC"/>
    <w:rsid w:val="00F809EC"/>
    <w:rsid w:val="00F81E26"/>
    <w:rsid w:val="00F83F4B"/>
    <w:rsid w:val="00F8411C"/>
    <w:rsid w:val="00F845B2"/>
    <w:rsid w:val="00F84897"/>
    <w:rsid w:val="00F869FF"/>
    <w:rsid w:val="00F91BA3"/>
    <w:rsid w:val="00F9465C"/>
    <w:rsid w:val="00F96E10"/>
    <w:rsid w:val="00F97AD6"/>
    <w:rsid w:val="00FA1065"/>
    <w:rsid w:val="00FA121E"/>
    <w:rsid w:val="00FA1853"/>
    <w:rsid w:val="00FA2C41"/>
    <w:rsid w:val="00FA30E9"/>
    <w:rsid w:val="00FA473F"/>
    <w:rsid w:val="00FA5081"/>
    <w:rsid w:val="00FA57E4"/>
    <w:rsid w:val="00FA6308"/>
    <w:rsid w:val="00FA6390"/>
    <w:rsid w:val="00FA6E7F"/>
    <w:rsid w:val="00FA7AE0"/>
    <w:rsid w:val="00FB05ED"/>
    <w:rsid w:val="00FB07AF"/>
    <w:rsid w:val="00FB0A48"/>
    <w:rsid w:val="00FB2212"/>
    <w:rsid w:val="00FB2953"/>
    <w:rsid w:val="00FB2A5C"/>
    <w:rsid w:val="00FB3B4F"/>
    <w:rsid w:val="00FB66D8"/>
    <w:rsid w:val="00FB72C1"/>
    <w:rsid w:val="00FB76CA"/>
    <w:rsid w:val="00FB7E97"/>
    <w:rsid w:val="00FC1052"/>
    <w:rsid w:val="00FC2760"/>
    <w:rsid w:val="00FC36D7"/>
    <w:rsid w:val="00FC3A65"/>
    <w:rsid w:val="00FC5259"/>
    <w:rsid w:val="00FC5995"/>
    <w:rsid w:val="00FC5BDC"/>
    <w:rsid w:val="00FC678B"/>
    <w:rsid w:val="00FC7007"/>
    <w:rsid w:val="00FC718C"/>
    <w:rsid w:val="00FC71C8"/>
    <w:rsid w:val="00FC7C3D"/>
    <w:rsid w:val="00FD098F"/>
    <w:rsid w:val="00FD0995"/>
    <w:rsid w:val="00FD0B2D"/>
    <w:rsid w:val="00FD0F55"/>
    <w:rsid w:val="00FD10F6"/>
    <w:rsid w:val="00FD1BA1"/>
    <w:rsid w:val="00FD1CBE"/>
    <w:rsid w:val="00FD2160"/>
    <w:rsid w:val="00FD4226"/>
    <w:rsid w:val="00FD4BBB"/>
    <w:rsid w:val="00FE0458"/>
    <w:rsid w:val="00FE0C8D"/>
    <w:rsid w:val="00FE10EC"/>
    <w:rsid w:val="00FE1B8B"/>
    <w:rsid w:val="00FE1FEF"/>
    <w:rsid w:val="00FE3DAC"/>
    <w:rsid w:val="00FE4134"/>
    <w:rsid w:val="00FE46E6"/>
    <w:rsid w:val="00FE5674"/>
    <w:rsid w:val="00FE5C61"/>
    <w:rsid w:val="00FE6A9D"/>
    <w:rsid w:val="00FF0083"/>
    <w:rsid w:val="00FF0483"/>
    <w:rsid w:val="00FF1523"/>
    <w:rsid w:val="00FF1644"/>
    <w:rsid w:val="00FF19C6"/>
    <w:rsid w:val="00FF1F1D"/>
    <w:rsid w:val="00FF29E4"/>
    <w:rsid w:val="00FF2A8C"/>
    <w:rsid w:val="00FF2CE1"/>
    <w:rsid w:val="00FF3554"/>
    <w:rsid w:val="00FF3C9C"/>
    <w:rsid w:val="00FF4531"/>
    <w:rsid w:val="00FF5FDC"/>
    <w:rsid w:val="00FF64FD"/>
    <w:rsid w:val="00FF6516"/>
    <w:rsid w:val="00FF6923"/>
    <w:rsid w:val="00FF7461"/>
    <w:rsid w:val="00FF765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E41E"/>
  <w15:chartTrackingRefBased/>
  <w15:docId w15:val="{1900690A-A773-4C8F-B695-EA76BB91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9B"/>
  </w:style>
  <w:style w:type="paragraph" w:styleId="Ttulo1">
    <w:name w:val="heading 1"/>
    <w:basedOn w:val="Normal"/>
    <w:next w:val="Normal"/>
    <w:link w:val="Ttulo1Char"/>
    <w:uiPriority w:val="9"/>
    <w:qFormat/>
    <w:rsid w:val="00B3309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unhideWhenUsed/>
    <w:qFormat/>
    <w:rsid w:val="00B3309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nhideWhenUsed/>
    <w:qFormat/>
    <w:rsid w:val="00B3309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semiHidden/>
    <w:unhideWhenUsed/>
    <w:qFormat/>
    <w:rsid w:val="00B3309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B3309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semiHidden/>
    <w:unhideWhenUsed/>
    <w:qFormat/>
    <w:rsid w:val="00B3309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semiHidden/>
    <w:unhideWhenUsed/>
    <w:qFormat/>
    <w:rsid w:val="00B3309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semiHidden/>
    <w:unhideWhenUsed/>
    <w:qFormat/>
    <w:rsid w:val="00B3309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B3309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309B"/>
    <w:rPr>
      <w:rFonts w:asciiTheme="majorHAnsi" w:eastAsiaTheme="majorEastAsia" w:hAnsiTheme="majorHAnsi" w:cstheme="majorBidi"/>
      <w:color w:val="538135" w:themeColor="accent6" w:themeShade="BF"/>
      <w:sz w:val="40"/>
      <w:szCs w:val="40"/>
    </w:rPr>
  </w:style>
  <w:style w:type="paragraph" w:customStyle="1" w:styleId="Publicao">
    <w:name w:val="Publicação"/>
    <w:basedOn w:val="Normal"/>
    <w:next w:val="Normal"/>
    <w:autoRedefine/>
    <w:rsid w:val="00AB7018"/>
    <w:pPr>
      <w:spacing w:before="120" w:after="120" w:line="276" w:lineRule="auto"/>
      <w:jc w:val="both"/>
    </w:pPr>
    <w:rPr>
      <w:rFonts w:ascii="Arial" w:hAnsi="Arial"/>
      <w:color w:val="000000" w:themeColor="text1"/>
      <w:sz w:val="18"/>
    </w:rPr>
  </w:style>
  <w:style w:type="table" w:customStyle="1" w:styleId="PublicaoDF">
    <w:name w:val="PublicaçãoDF"/>
    <w:basedOn w:val="Tabelanormal"/>
    <w:uiPriority w:val="99"/>
    <w:rsid w:val="00AB7018"/>
    <w:pPr>
      <w:spacing w:after="0" w:line="240" w:lineRule="auto"/>
    </w:pPr>
    <w:rPr>
      <w:rFonts w:ascii="Arial" w:hAnsi="Arial"/>
      <w:sz w:val="14"/>
    </w:rPr>
    <w:tblPr/>
  </w:style>
  <w:style w:type="table" w:customStyle="1" w:styleId="PublicaoBBSeg">
    <w:name w:val="PublicaçãoBBSeg"/>
    <w:basedOn w:val="Tabelanormal"/>
    <w:uiPriority w:val="99"/>
    <w:rsid w:val="00AB7018"/>
    <w:pPr>
      <w:spacing w:after="0" w:line="240" w:lineRule="auto"/>
    </w:pPr>
    <w:rPr>
      <w:rFonts w:ascii="Arial" w:hAnsi="Arial"/>
      <w:sz w:val="18"/>
    </w:rPr>
    <w:tblPr/>
  </w:style>
  <w:style w:type="paragraph" w:styleId="Cabealho">
    <w:name w:val="header"/>
    <w:aliases w:val="Heading 1a,encabezado,Appendix,Heading 1a Char Char Char Char,Draft,Table header,Draft1,Draft2,Guideline,encabezado Char Char Char Char Char,Car4,Header Char Char Char,even,Header Char"/>
    <w:basedOn w:val="Normal"/>
    <w:link w:val="CabealhoChar"/>
    <w:uiPriority w:val="99"/>
    <w:unhideWhenUsed/>
    <w:rsid w:val="00347240"/>
    <w:pPr>
      <w:tabs>
        <w:tab w:val="center" w:pos="4252"/>
        <w:tab w:val="right" w:pos="8504"/>
      </w:tabs>
      <w:spacing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uiPriority w:val="99"/>
    <w:rsid w:val="00347240"/>
  </w:style>
  <w:style w:type="paragraph" w:styleId="Rodap">
    <w:name w:val="footer"/>
    <w:basedOn w:val="Normal"/>
    <w:link w:val="RodapChar"/>
    <w:uiPriority w:val="99"/>
    <w:unhideWhenUsed/>
    <w:rsid w:val="00347240"/>
    <w:pPr>
      <w:tabs>
        <w:tab w:val="center" w:pos="4252"/>
        <w:tab w:val="right" w:pos="8504"/>
      </w:tabs>
      <w:spacing w:after="0" w:line="240" w:lineRule="auto"/>
    </w:pPr>
  </w:style>
  <w:style w:type="character" w:customStyle="1" w:styleId="RodapChar">
    <w:name w:val="Rodapé Char"/>
    <w:basedOn w:val="Fontepargpadro"/>
    <w:link w:val="Rodap"/>
    <w:uiPriority w:val="99"/>
    <w:rsid w:val="00347240"/>
  </w:style>
  <w:style w:type="paragraph" w:customStyle="1" w:styleId="08-Tabelageral">
    <w:name w:val="08-Tabela geral"/>
    <w:basedOn w:val="Normal"/>
    <w:uiPriority w:val="99"/>
    <w:qFormat/>
    <w:rsid w:val="002E72C4"/>
    <w:pPr>
      <w:keepNext/>
      <w:keepLines/>
      <w:spacing w:before="40" w:after="40" w:line="240" w:lineRule="auto"/>
      <w:jc w:val="right"/>
    </w:pPr>
    <w:rPr>
      <w:rFonts w:ascii="Arial" w:eastAsia="Times New Roman" w:hAnsi="Arial" w:cs="Times New Roman"/>
      <w:spacing w:val="-2"/>
      <w:sz w:val="14"/>
      <w:szCs w:val="18"/>
      <w:lang w:eastAsia="pt-BR"/>
    </w:rPr>
  </w:style>
  <w:style w:type="table" w:styleId="TabeladeLista6Colorida-nfase5">
    <w:name w:val="List Table 6 Colorful Accent 5"/>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5-Textonormal1">
    <w:name w:val="05-Texto normal1"/>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extonormal2">
    <w:name w:val="01-Texto normal2"/>
    <w:basedOn w:val="Normal"/>
    <w:uiPriority w:val="99"/>
    <w:qFormat/>
    <w:rsid w:val="002E72C4"/>
    <w:pPr>
      <w:suppressAutoHyphens/>
      <w:spacing w:before="120" w:after="120" w:line="276" w:lineRule="auto"/>
      <w:jc w:val="both"/>
    </w:pPr>
    <w:rPr>
      <w:rFonts w:ascii="Arial" w:eastAsia="Times New Roman" w:hAnsi="Arial" w:cs="Times New Roman"/>
      <w:kern w:val="20"/>
      <w:sz w:val="18"/>
      <w:szCs w:val="20"/>
      <w:lang w:eastAsia="pt-BR"/>
    </w:rPr>
  </w:style>
  <w:style w:type="paragraph" w:customStyle="1" w:styleId="05-Textonormal">
    <w:name w:val="05-Texto normal"/>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tulodeNota">
    <w:name w:val="01-Título de Nota"/>
    <w:basedOn w:val="05-Textonormal"/>
    <w:next w:val="Normal"/>
    <w:uiPriority w:val="99"/>
    <w:qFormat/>
    <w:rsid w:val="002E72C4"/>
    <w:pPr>
      <w:spacing w:line="240" w:lineRule="auto"/>
    </w:pPr>
    <w:rPr>
      <w:b/>
      <w:sz w:val="20"/>
      <w:szCs w:val="20"/>
    </w:rPr>
  </w:style>
  <w:style w:type="paragraph" w:customStyle="1" w:styleId="04-TtuloNegrito">
    <w:name w:val="04-Título Negrito"/>
    <w:basedOn w:val="Normal"/>
    <w:next w:val="Normal"/>
    <w:qFormat/>
    <w:rsid w:val="002E72C4"/>
    <w:pPr>
      <w:spacing w:before="120" w:after="120" w:line="240" w:lineRule="auto"/>
      <w:jc w:val="both"/>
      <w:outlineLvl w:val="1"/>
    </w:pPr>
    <w:rPr>
      <w:rFonts w:ascii="Arial" w:eastAsia="Times New Roman" w:hAnsi="Arial" w:cs="Times New Roman"/>
      <w:b/>
      <w:spacing w:val="-2"/>
      <w:sz w:val="20"/>
      <w:szCs w:val="20"/>
      <w:lang w:eastAsia="pt-BR"/>
    </w:rPr>
  </w:style>
  <w:style w:type="paragraph" w:customStyle="1" w:styleId="07-Legenda">
    <w:name w:val="07-Legenda"/>
    <w:basedOn w:val="Normal"/>
    <w:qFormat/>
    <w:rsid w:val="002E72C4"/>
    <w:pPr>
      <w:keepLines/>
      <w:tabs>
        <w:tab w:val="left" w:pos="284"/>
      </w:tabs>
      <w:spacing w:before="40" w:after="0" w:line="240" w:lineRule="auto"/>
      <w:ind w:left="284" w:hanging="284"/>
      <w:jc w:val="both"/>
    </w:pPr>
    <w:rPr>
      <w:rFonts w:ascii="Arial" w:eastAsia="Times New Roman" w:hAnsi="Arial" w:cs="Times New Roman"/>
      <w:spacing w:val="-2"/>
      <w:sz w:val="14"/>
      <w:szCs w:val="18"/>
      <w:lang w:eastAsia="pt-BR"/>
    </w:rPr>
  </w:style>
  <w:style w:type="table" w:customStyle="1" w:styleId="TabeladeLista6Colorida-nfase51">
    <w:name w:val="Tabela de Lista 6 Colorida - Ênfase 51"/>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cPr>
      <w:shd w:val="clear" w:color="auto" w:fill="auto"/>
    </w:tc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EEAF6" w:themeFill="accent5" w:themeFillTint="33"/>
      </w:tcPr>
    </w:tblStylePr>
  </w:style>
  <w:style w:type="paragraph" w:styleId="PargrafodaLista">
    <w:name w:val="List Paragraph"/>
    <w:basedOn w:val="Normal"/>
    <w:uiPriority w:val="34"/>
    <w:qFormat/>
    <w:rsid w:val="00527540"/>
    <w:pPr>
      <w:ind w:left="720"/>
      <w:contextualSpacing/>
    </w:pPr>
  </w:style>
  <w:style w:type="paragraph" w:customStyle="1" w:styleId="03-SubttulodeNota">
    <w:name w:val="03-Subtítulo de Nota"/>
    <w:basedOn w:val="05-Textonormal"/>
    <w:next w:val="Normal"/>
    <w:uiPriority w:val="99"/>
    <w:qFormat/>
    <w:rsid w:val="004115E5"/>
    <w:pPr>
      <w:spacing w:line="240" w:lineRule="auto"/>
      <w:outlineLvl w:val="1"/>
    </w:pPr>
    <w:rPr>
      <w:b/>
      <w:sz w:val="20"/>
      <w:szCs w:val="20"/>
    </w:rPr>
  </w:style>
  <w:style w:type="paragraph" w:customStyle="1" w:styleId="01-Textonormal">
    <w:name w:val="01-Texto normal"/>
    <w:basedOn w:val="05-Textonormal"/>
    <w:link w:val="01-TextonormalChar1"/>
    <w:qFormat/>
    <w:rsid w:val="004115E5"/>
  </w:style>
  <w:style w:type="character" w:customStyle="1" w:styleId="01-TextonormalChar1">
    <w:name w:val="01-Texto normal Char1"/>
    <w:basedOn w:val="Fontepargpadro"/>
    <w:link w:val="01-Textonormal"/>
    <w:rsid w:val="00DE3DF5"/>
    <w:rPr>
      <w:rFonts w:ascii="Arial" w:eastAsia="Times New Roman" w:hAnsi="Arial" w:cs="Times New Roman"/>
      <w:spacing w:val="-2"/>
      <w:sz w:val="18"/>
      <w:szCs w:val="18"/>
      <w:lang w:eastAsia="pt-BR"/>
    </w:rPr>
  </w:style>
  <w:style w:type="paragraph" w:customStyle="1" w:styleId="06-Rmil">
    <w:name w:val="06-R$ mil"/>
    <w:basedOn w:val="Normal"/>
    <w:next w:val="Normal"/>
    <w:link w:val="06-RmilChar"/>
    <w:uiPriority w:val="99"/>
    <w:qFormat/>
    <w:rsid w:val="00773825"/>
    <w:pPr>
      <w:keepNext/>
      <w:keepLines/>
      <w:spacing w:after="0" w:line="240" w:lineRule="auto"/>
      <w:jc w:val="right"/>
    </w:pPr>
    <w:rPr>
      <w:rFonts w:ascii="Arial" w:eastAsia="Times New Roman" w:hAnsi="Arial" w:cs="Times New Roman"/>
      <w:b/>
      <w:spacing w:val="-2"/>
      <w:sz w:val="14"/>
      <w:szCs w:val="18"/>
      <w:lang w:eastAsia="pt-BR"/>
    </w:rPr>
  </w:style>
  <w:style w:type="character" w:customStyle="1" w:styleId="06-RmilChar">
    <w:name w:val="06-R$ mil Char"/>
    <w:link w:val="06-Rmil"/>
    <w:rsid w:val="00773825"/>
    <w:rPr>
      <w:rFonts w:ascii="Arial" w:eastAsia="Times New Roman" w:hAnsi="Arial" w:cs="Times New Roman"/>
      <w:b/>
      <w:spacing w:val="-2"/>
      <w:sz w:val="14"/>
      <w:szCs w:val="18"/>
      <w:lang w:eastAsia="pt-BR"/>
    </w:rPr>
  </w:style>
  <w:style w:type="paragraph" w:styleId="Ttulo">
    <w:name w:val="Title"/>
    <w:basedOn w:val="Normal"/>
    <w:next w:val="Normal"/>
    <w:link w:val="TtuloChar"/>
    <w:uiPriority w:val="10"/>
    <w:qFormat/>
    <w:rsid w:val="00B3309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B3309B"/>
    <w:rPr>
      <w:rFonts w:asciiTheme="majorHAnsi" w:eastAsiaTheme="majorEastAsia" w:hAnsiTheme="majorHAnsi" w:cstheme="majorBidi"/>
      <w:color w:val="262626" w:themeColor="text1" w:themeTint="D9"/>
      <w:spacing w:val="-15"/>
      <w:sz w:val="96"/>
      <w:szCs w:val="96"/>
    </w:rPr>
  </w:style>
  <w:style w:type="paragraph" w:customStyle="1" w:styleId="05-Textonormal2">
    <w:name w:val="05-Texto normal2"/>
    <w:basedOn w:val="Normal"/>
    <w:qFormat/>
    <w:rsid w:val="00D74995"/>
    <w:pPr>
      <w:spacing w:before="120" w:after="120" w:line="276" w:lineRule="auto"/>
      <w:jc w:val="both"/>
    </w:pPr>
    <w:rPr>
      <w:rFonts w:ascii="Arial" w:eastAsia="Times New Roman" w:hAnsi="Arial" w:cs="Times New Roman"/>
      <w:spacing w:val="-2"/>
      <w:sz w:val="18"/>
      <w:szCs w:val="18"/>
      <w:lang w:eastAsia="pt-BR"/>
    </w:rPr>
  </w:style>
  <w:style w:type="paragraph" w:styleId="CabealhodoSumrio">
    <w:name w:val="TOC Heading"/>
    <w:basedOn w:val="Ttulo1"/>
    <w:next w:val="Normal"/>
    <w:uiPriority w:val="39"/>
    <w:unhideWhenUsed/>
    <w:qFormat/>
    <w:rsid w:val="00B3309B"/>
    <w:pPr>
      <w:outlineLvl w:val="9"/>
    </w:pPr>
  </w:style>
  <w:style w:type="paragraph" w:styleId="Sumrio1">
    <w:name w:val="toc 1"/>
    <w:basedOn w:val="Normal"/>
    <w:next w:val="Normal"/>
    <w:autoRedefine/>
    <w:uiPriority w:val="39"/>
    <w:unhideWhenUsed/>
    <w:rsid w:val="008B6917"/>
    <w:pPr>
      <w:tabs>
        <w:tab w:val="right" w:leader="dot" w:pos="9628"/>
      </w:tabs>
      <w:spacing w:after="100"/>
    </w:pPr>
    <w:rPr>
      <w:rFonts w:ascii="Arial" w:hAnsi="Arial" w:cs="Arial"/>
      <w:b/>
      <w:noProof/>
      <w:color w:val="002060"/>
      <w:sz w:val="20"/>
      <w:szCs w:val="20"/>
    </w:rPr>
  </w:style>
  <w:style w:type="paragraph" w:styleId="Sumrio2">
    <w:name w:val="toc 2"/>
    <w:basedOn w:val="Normal"/>
    <w:next w:val="Normal"/>
    <w:autoRedefine/>
    <w:uiPriority w:val="39"/>
    <w:unhideWhenUsed/>
    <w:rsid w:val="008353DA"/>
    <w:pPr>
      <w:spacing w:after="100"/>
      <w:ind w:left="220"/>
    </w:pPr>
  </w:style>
  <w:style w:type="character" w:styleId="Hyperlink">
    <w:name w:val="Hyperlink"/>
    <w:basedOn w:val="Fontepargpadro"/>
    <w:uiPriority w:val="99"/>
    <w:unhideWhenUsed/>
    <w:rsid w:val="008353DA"/>
    <w:rPr>
      <w:color w:val="0563C1" w:themeColor="hyperlink"/>
      <w:u w:val="single"/>
    </w:rPr>
  </w:style>
  <w:style w:type="table" w:customStyle="1" w:styleId="TabeladeLista6Colorida-nfase512">
    <w:name w:val="Tabela de Lista 6 Colorida - Ênfase 51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9E2F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9E2F3"/>
      </w:tcPr>
    </w:tblStylePr>
  </w:style>
  <w:style w:type="paragraph" w:customStyle="1" w:styleId="08-Tabelageral1">
    <w:name w:val="08-Tabela geral1"/>
    <w:basedOn w:val="Normal"/>
    <w:qFormat/>
    <w:rsid w:val="00AD173D"/>
    <w:pPr>
      <w:keepNext/>
      <w:keepLines/>
      <w:suppressAutoHyphens/>
      <w:spacing w:before="40" w:after="40" w:line="276" w:lineRule="auto"/>
      <w:jc w:val="right"/>
    </w:pPr>
    <w:rPr>
      <w:rFonts w:ascii="Arial" w:eastAsia="Times New Roman" w:hAnsi="Arial" w:cs="Times New Roman"/>
      <w:kern w:val="20"/>
      <w:sz w:val="14"/>
      <w:szCs w:val="20"/>
      <w:lang w:eastAsia="pt-BR"/>
    </w:rPr>
  </w:style>
  <w:style w:type="table" w:customStyle="1" w:styleId="TabeladeLista6Colorida-nfase52">
    <w:name w:val="Tabela de Lista 6 Colorida - Ênfase 5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2-TtulodeNota">
    <w:name w:val="02-Título de Nota"/>
    <w:basedOn w:val="05-Textonormal"/>
    <w:next w:val="Normal"/>
    <w:qFormat/>
    <w:rsid w:val="00B068DD"/>
    <w:pPr>
      <w:spacing w:line="240" w:lineRule="auto"/>
      <w:outlineLvl w:val="0"/>
    </w:pPr>
    <w:rPr>
      <w:b/>
      <w:sz w:val="20"/>
      <w:szCs w:val="20"/>
    </w:rPr>
  </w:style>
  <w:style w:type="character" w:customStyle="1" w:styleId="TextodebaloChar">
    <w:name w:val="Texto de balão Char"/>
    <w:basedOn w:val="Fontepargpadro"/>
    <w:link w:val="Textodebalo"/>
    <w:uiPriority w:val="99"/>
    <w:semiHidden/>
    <w:rsid w:val="00025BF4"/>
    <w:rPr>
      <w:rFonts w:ascii="Segoe UI" w:eastAsia="MS Mincho" w:hAnsi="Segoe UI" w:cs="Segoe UI"/>
      <w:sz w:val="18"/>
      <w:szCs w:val="18"/>
    </w:rPr>
  </w:style>
  <w:style w:type="paragraph" w:styleId="Textodebalo">
    <w:name w:val="Balloon Text"/>
    <w:basedOn w:val="Normal"/>
    <w:link w:val="TextodebaloChar"/>
    <w:uiPriority w:val="99"/>
    <w:semiHidden/>
    <w:unhideWhenUsed/>
    <w:rsid w:val="00025BF4"/>
    <w:pPr>
      <w:spacing w:after="0" w:line="240" w:lineRule="auto"/>
    </w:pPr>
    <w:rPr>
      <w:rFonts w:ascii="Segoe UI" w:eastAsia="MS Mincho" w:hAnsi="Segoe UI" w:cs="Segoe UI"/>
      <w:sz w:val="18"/>
      <w:szCs w:val="18"/>
    </w:rPr>
  </w:style>
  <w:style w:type="character" w:customStyle="1" w:styleId="TextodecomentrioChar">
    <w:name w:val="Texto de comentário Char"/>
    <w:basedOn w:val="Fontepargpadro"/>
    <w:link w:val="Textodecomentrio"/>
    <w:uiPriority w:val="99"/>
    <w:rsid w:val="00025BF4"/>
    <w:rPr>
      <w:rFonts w:eastAsia="MS Mincho"/>
      <w:sz w:val="20"/>
      <w:szCs w:val="20"/>
    </w:rPr>
  </w:style>
  <w:style w:type="paragraph" w:styleId="Textodecomentrio">
    <w:name w:val="annotation text"/>
    <w:basedOn w:val="Normal"/>
    <w:link w:val="TextodecomentrioChar"/>
    <w:uiPriority w:val="99"/>
    <w:unhideWhenUsed/>
    <w:rsid w:val="00025BF4"/>
    <w:pPr>
      <w:spacing w:line="240" w:lineRule="auto"/>
    </w:pPr>
    <w:rPr>
      <w:rFonts w:eastAsia="MS Mincho"/>
      <w:sz w:val="20"/>
      <w:szCs w:val="20"/>
    </w:rPr>
  </w:style>
  <w:style w:type="character" w:customStyle="1" w:styleId="AssuntodocomentrioChar">
    <w:name w:val="Assunto do comentário Char"/>
    <w:basedOn w:val="TextodecomentrioChar"/>
    <w:link w:val="Assuntodocomentrio"/>
    <w:uiPriority w:val="99"/>
    <w:semiHidden/>
    <w:rsid w:val="00025BF4"/>
    <w:rPr>
      <w:rFonts w:eastAsia="MS Mincho"/>
      <w:b/>
      <w:bCs/>
      <w:sz w:val="20"/>
      <w:szCs w:val="20"/>
    </w:rPr>
  </w:style>
  <w:style w:type="paragraph" w:styleId="Assuntodocomentrio">
    <w:name w:val="annotation subject"/>
    <w:basedOn w:val="Textodecomentrio"/>
    <w:next w:val="Textodecomentrio"/>
    <w:link w:val="AssuntodocomentrioChar"/>
    <w:uiPriority w:val="99"/>
    <w:semiHidden/>
    <w:unhideWhenUsed/>
    <w:rsid w:val="00025BF4"/>
    <w:rPr>
      <w:b/>
      <w:bCs/>
    </w:rPr>
  </w:style>
  <w:style w:type="table" w:styleId="Tabelacomgrade">
    <w:name w:val="Table Grid"/>
    <w:basedOn w:val="Tabelanormal"/>
    <w:uiPriority w:val="59"/>
    <w:rsid w:val="00CB1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1">
    <w:name w:val="Grid Table 1 Light Accent 1"/>
    <w:basedOn w:val="Tabelanormal"/>
    <w:uiPriority w:val="46"/>
    <w:rsid w:val="00CB13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CB13A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Lista7Colorida-nfase1">
    <w:name w:val="List Table 7 Colorful Accent 1"/>
    <w:basedOn w:val="Tabelanormal"/>
    <w:uiPriority w:val="52"/>
    <w:rsid w:val="00CB13A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CB13A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Grade2-nfase5">
    <w:name w:val="Grid Table 2 Accent 5"/>
    <w:basedOn w:val="Tabelanormal"/>
    <w:uiPriority w:val="47"/>
    <w:rsid w:val="00CB13A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6Colorida-nfase5">
    <w:name w:val="Grid Table 6 Colorful Accent 5"/>
    <w:basedOn w:val="Tabelanormal"/>
    <w:uiPriority w:val="51"/>
    <w:rsid w:val="00CB13A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5">
    <w:name w:val="List Table 2 Accent 5"/>
    <w:basedOn w:val="Tabelanormal"/>
    <w:uiPriority w:val="47"/>
    <w:rsid w:val="00CB13A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3A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1">
    <w:name w:val="List Table 2 Accent 1"/>
    <w:basedOn w:val="Tabelanormal"/>
    <w:uiPriority w:val="47"/>
    <w:rsid w:val="00CB13A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comentrio">
    <w:name w:val="annotation reference"/>
    <w:basedOn w:val="Fontepargpadro"/>
    <w:uiPriority w:val="99"/>
    <w:unhideWhenUsed/>
    <w:rsid w:val="00CB13A2"/>
    <w:rPr>
      <w:sz w:val="16"/>
      <w:szCs w:val="16"/>
    </w:rPr>
  </w:style>
  <w:style w:type="table" w:customStyle="1" w:styleId="TabeladeGrade1Clara-nfase11">
    <w:name w:val="Tabela de Grade 1 Clara - Ênfase 11"/>
    <w:basedOn w:val="Tabelanormal"/>
    <w:uiPriority w:val="46"/>
    <w:rsid w:val="003E286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3E28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
    <w:name w:val="Tabela de Lista 7 Colorida - Ênfase 11"/>
    <w:basedOn w:val="Tabelanormal"/>
    <w:uiPriority w:val="52"/>
    <w:rsid w:val="003E286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3E286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
    <w:name w:val="Tabela de Grade 2 - Ênfase 51"/>
    <w:basedOn w:val="Tabelanormal"/>
    <w:uiPriority w:val="47"/>
    <w:rsid w:val="003E286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
    <w:name w:val="Tabela de Grade 6 Colorida - Ênfase 51"/>
    <w:basedOn w:val="Tabelanormal"/>
    <w:uiPriority w:val="51"/>
    <w:rsid w:val="003E286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
    <w:name w:val="Tabela de Lista 2 - Ênfase 51"/>
    <w:basedOn w:val="Tabelanormal"/>
    <w:uiPriority w:val="47"/>
    <w:rsid w:val="003E286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
    <w:name w:val="Tabela de Lista 4 - Ênfase 51"/>
    <w:basedOn w:val="Tabelanormal"/>
    <w:uiPriority w:val="49"/>
    <w:rsid w:val="003E28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
    <w:name w:val="Tabela de Lista 2 - Ênfase 11"/>
    <w:basedOn w:val="Tabelanormal"/>
    <w:uiPriority w:val="47"/>
    <w:rsid w:val="003E286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iperlinkVisitado">
    <w:name w:val="FollowedHyperlink"/>
    <w:basedOn w:val="Fontepargpadro"/>
    <w:uiPriority w:val="99"/>
    <w:semiHidden/>
    <w:unhideWhenUsed/>
    <w:rsid w:val="003E286D"/>
    <w:rPr>
      <w:color w:val="954F72" w:themeColor="followedHyperlink"/>
      <w:u w:val="single"/>
    </w:rPr>
  </w:style>
  <w:style w:type="paragraph" w:customStyle="1" w:styleId="msonormal0">
    <w:name w:val="msonormal"/>
    <w:basedOn w:val="Normal"/>
    <w:rsid w:val="003E286D"/>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3E28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E286D"/>
    <w:pPr>
      <w:spacing w:after="0" w:line="240" w:lineRule="auto"/>
    </w:pPr>
    <w:rPr>
      <w:rFonts w:eastAsia="MS Mincho"/>
    </w:rPr>
  </w:style>
  <w:style w:type="table" w:customStyle="1" w:styleId="Tabelacomgrade2">
    <w:name w:val="Tabela com grade2"/>
    <w:basedOn w:val="Tabelanormal"/>
    <w:next w:val="Tabelacomgrade"/>
    <w:uiPriority w:val="39"/>
    <w:rsid w:val="00123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1235A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1235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
    <w:name w:val="Tabela de Lista 6 Colorida - Ênfase 511"/>
    <w:basedOn w:val="Tabelanormal"/>
    <w:uiPriority w:val="51"/>
    <w:rsid w:val="001235AB"/>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
    <w:name w:val="Tabela de Lista 7 Colorida - Ênfase 111"/>
    <w:basedOn w:val="Tabelanormal"/>
    <w:uiPriority w:val="52"/>
    <w:rsid w:val="001235A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1235A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
    <w:name w:val="Tabela de Grade 2 - Ênfase 511"/>
    <w:basedOn w:val="Tabelanormal"/>
    <w:uiPriority w:val="47"/>
    <w:rsid w:val="001235A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
    <w:name w:val="Tabela de Grade 6 Colorida - Ênfase 511"/>
    <w:basedOn w:val="Tabelanormal"/>
    <w:uiPriority w:val="51"/>
    <w:rsid w:val="001235A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
    <w:name w:val="Tabela de Lista 2 - Ênfase 511"/>
    <w:basedOn w:val="Tabelanormal"/>
    <w:uiPriority w:val="47"/>
    <w:rsid w:val="001235A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
    <w:name w:val="Tabela de Lista 4 - Ênfase 511"/>
    <w:basedOn w:val="Tabelanormal"/>
    <w:uiPriority w:val="49"/>
    <w:rsid w:val="001235A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
    <w:name w:val="Tabela de Lista 2 - Ênfase 111"/>
    <w:basedOn w:val="Tabelanormal"/>
    <w:uiPriority w:val="47"/>
    <w:rsid w:val="001235A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
    <w:name w:val="Tabela com grade11"/>
    <w:basedOn w:val="Tabelanormal"/>
    <w:next w:val="Tabelacomgrade"/>
    <w:uiPriority w:val="39"/>
    <w:rsid w:val="001235A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
    <w:uiPriority w:val="46"/>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
    <w:name w:val="Tabela de Grade 2 - Ênfase 512"/>
    <w:basedOn w:val="Tabelanormal"/>
    <w:next w:val="TabeladeGrade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
    <w:name w:val="Tabela de Grade 6 Colorida - Ênfase 512"/>
    <w:basedOn w:val="Tabelanormal"/>
    <w:next w:val="TabeladeGrade6Colorida-nfase51"/>
    <w:uiPriority w:val="51"/>
    <w:rsid w:val="001235AB"/>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
    <w:name w:val="Tabela de Lista 2 - Ênfase 112"/>
    <w:basedOn w:val="Tabelanormal"/>
    <w:next w:val="TabeladeLista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
    <w:name w:val="Tabela de Lista 4 - Ênfase 112"/>
    <w:basedOn w:val="Tabelanormal"/>
    <w:next w:val="TabeladeLista4-nfase1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
    <w:name w:val="Tabela de Lista 7 Colorida - Ênfase 112"/>
    <w:basedOn w:val="Tabelanormal"/>
    <w:next w:val="TabeladeLista7Colorida-nfase11"/>
    <w:uiPriority w:val="52"/>
    <w:rsid w:val="001235AB"/>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
    <w:name w:val="Tabela de Lista 4 - Ênfase 512"/>
    <w:basedOn w:val="Tabelanormal"/>
    <w:next w:val="TabeladeLista4-nfase5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comgrade3">
    <w:name w:val="Tabela com grade3"/>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3">
    <w:name w:val="Tabela de Lista 6 Colorida - Ênfase 513"/>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3">
    <w:name w:val="Tabela de Lista 7 Colorida - Ênfase 113"/>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3">
    <w:name w:val="Tabela de Grade 2 - Ênfase 513"/>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3">
    <w:name w:val="Tabela de Grade 6 Colorida - Ênfase 513"/>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3">
    <w:name w:val="Tabela de Lista 2 - Ênfase 513"/>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3">
    <w:name w:val="Tabela de Lista 4 - Ênfase 513"/>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3">
    <w:name w:val="Tabela de Lista 2 - Ênfase 113"/>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2">
    <w:name w:val="Tabela com grade12"/>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4">
    <w:name w:val="Tabela de Grade 2 - Ênfase 514"/>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4">
    <w:name w:val="Tabela de Grade 6 Colorida - Ênfase 514"/>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4">
    <w:name w:val="Tabela de Lista 2 - Ênfase 114"/>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4">
    <w:name w:val="Tabela de Lista 4 - Ênfase 114"/>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4">
    <w:name w:val="Tabela de Lista 7 Colorida - Ênfase 114"/>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4">
    <w:name w:val="Tabela de Lista 4 - Ênfase 514"/>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4">
    <w:name w:val="Tabela de Lista 6 Colorida - Ênfase 514"/>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1">
    <w:name w:val="Tabela com grade21"/>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1">
    <w:name w:val="Tabela de Lista 6 Colorida - Ênfase 5111"/>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1">
    <w:name w:val="Tabela de Lista 7 Colorida - Ênfase 1111"/>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1">
    <w:name w:val="Tabela de Grade 2 - Ênfase 5111"/>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1">
    <w:name w:val="Tabela de Grade 6 Colorida - Ênfase 5111"/>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1">
    <w:name w:val="Tabela de Lista 2 - Ênfase 5111"/>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1">
    <w:name w:val="Tabela de Lista 4 - Ênfase 5111"/>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1">
    <w:name w:val="Tabela de Lista 2 - Ênfase 1111"/>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1">
    <w:name w:val="Tabela com grade111"/>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1">
    <w:name w:val="Tabela de Grade 2 - Ênfase 5121"/>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1">
    <w:name w:val="Tabela de Grade 6 Colorida - Ênfase 5121"/>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1">
    <w:name w:val="Tabela de Lista 2 - Ênfase 1121"/>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1">
    <w:name w:val="Tabela de Lista 4 - Ênfase 1121"/>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1">
    <w:name w:val="Tabela de Lista 7 Colorida - Ênfase 1121"/>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1">
    <w:name w:val="Tabela de Lista 4 - Ênfase 5121"/>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1">
    <w:name w:val="Tabela de Lista 6 Colorida - Ênfase 5121"/>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9-Lista">
    <w:name w:val="09-Lista"/>
    <w:basedOn w:val="01-Textonormal"/>
    <w:qFormat/>
    <w:rsid w:val="001A6999"/>
    <w:pPr>
      <w:numPr>
        <w:numId w:val="1"/>
      </w:numPr>
      <w:tabs>
        <w:tab w:val="left" w:pos="851"/>
      </w:tabs>
      <w:spacing w:before="0" w:after="0"/>
    </w:pPr>
  </w:style>
  <w:style w:type="table" w:customStyle="1" w:styleId="Tabelacomgrade4">
    <w:name w:val="Tabela com grade4"/>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5">
    <w:name w:val="Tabela de Grade 1 Clara - Ênfase 115"/>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5">
    <w:name w:val="Tabela de Lista 4 - Ênfase 115"/>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5">
    <w:name w:val="Tabela de Lista 6 Colorida - Ênfase 515"/>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5">
    <w:name w:val="Tabela de Lista 7 Colorida - Ênfase 115"/>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5">
    <w:name w:val="Tabela de Grade 2 - Ênfase 115"/>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5">
    <w:name w:val="Tabela de Grade 2 - Ênfase 515"/>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5">
    <w:name w:val="Tabela de Grade 6 Colorida - Ênfase 515"/>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5">
    <w:name w:val="Tabela de Lista 2 - Ênfase 515"/>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5">
    <w:name w:val="Tabela de Lista 4 - Ênfase 515"/>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5">
    <w:name w:val="Tabela de Lista 2 - Ênfase 115"/>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3">
    <w:name w:val="Tabela com grade13"/>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6">
    <w:name w:val="Tabela de Grade 1 Clara - Ênfase 116"/>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6">
    <w:name w:val="Tabela de Grade 2 - Ênfase 116"/>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6">
    <w:name w:val="Tabela de Grade 2 - Ênfase 516"/>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6">
    <w:name w:val="Tabela de Grade 6 Colorida - Ênfase 516"/>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6">
    <w:name w:val="Tabela de Lista 2 - Ênfase 116"/>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6">
    <w:name w:val="Tabela de Lista 4 - Ênfase 116"/>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6">
    <w:name w:val="Tabela de Lista 7 Colorida - Ênfase 116"/>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6">
    <w:name w:val="Tabela de Lista 2 - Ênfase 516"/>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6">
    <w:name w:val="Tabela de Lista 4 - Ênfase 516"/>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6">
    <w:name w:val="Tabela de Lista 6 Colorida - Ênfase 516"/>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2">
    <w:name w:val="Tabela com grade22"/>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2">
    <w:name w:val="Tabela de Grade 1 Clara - Ênfase 1112"/>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2">
    <w:name w:val="Tabela de Lista 4 - Ênfase 1112"/>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2">
    <w:name w:val="Tabela de Lista 6 Colorida - Ênfase 5112"/>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2">
    <w:name w:val="Tabela de Lista 7 Colorida - Ênfase 1112"/>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2">
    <w:name w:val="Tabela de Grade 2 - Ênfase 1112"/>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2">
    <w:name w:val="Tabela de Grade 2 - Ênfase 5112"/>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2">
    <w:name w:val="Tabela de Grade 6 Colorida - Ênfase 5112"/>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2">
    <w:name w:val="Tabela de Lista 2 - Ênfase 5112"/>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2">
    <w:name w:val="Tabela de Lista 4 - Ênfase 5112"/>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2">
    <w:name w:val="Tabela de Lista 2 - Ênfase 1112"/>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2">
    <w:name w:val="Tabela com grade112"/>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2">
    <w:name w:val="Tabela de Grade 1 Clara - Ênfase 1122"/>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2">
    <w:name w:val="Tabela de Grade 2 - Ênfase 1122"/>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2">
    <w:name w:val="Tabela de Grade 2 - Ênfase 5122"/>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2">
    <w:name w:val="Tabela de Grade 6 Colorida - Ênfase 5122"/>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2">
    <w:name w:val="Tabela de Lista 2 - Ênfase 1122"/>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2">
    <w:name w:val="Tabela de Lista 4 - Ênfase 1122"/>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2">
    <w:name w:val="Tabela de Lista 7 Colorida - Ênfase 1122"/>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2">
    <w:name w:val="Tabela de Lista 2 - Ênfase 5122"/>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2">
    <w:name w:val="Tabela de Lista 4 - Ênfase 5122"/>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2">
    <w:name w:val="Tabela de Lista 6 Colorida - Ênfase 5122"/>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styleId="SemEspaamento">
    <w:name w:val="No Spacing"/>
    <w:link w:val="SemEspaamentoChar"/>
    <w:uiPriority w:val="1"/>
    <w:qFormat/>
    <w:rsid w:val="00B3309B"/>
    <w:pPr>
      <w:spacing w:after="0" w:line="240" w:lineRule="auto"/>
    </w:pPr>
  </w:style>
  <w:style w:type="character" w:customStyle="1" w:styleId="SemEspaamentoChar">
    <w:name w:val="Sem Espaçamento Char"/>
    <w:basedOn w:val="Fontepargpadro"/>
    <w:link w:val="SemEspaamento"/>
    <w:uiPriority w:val="1"/>
    <w:rsid w:val="00734925"/>
  </w:style>
  <w:style w:type="character" w:customStyle="1" w:styleId="Ttulo3Char">
    <w:name w:val="Título 3 Char"/>
    <w:basedOn w:val="Fontepargpadro"/>
    <w:link w:val="Ttulo3"/>
    <w:rsid w:val="00B3309B"/>
    <w:rPr>
      <w:rFonts w:asciiTheme="majorHAnsi" w:eastAsiaTheme="majorEastAsia" w:hAnsiTheme="majorHAnsi" w:cstheme="majorBidi"/>
      <w:color w:val="538135" w:themeColor="accent6" w:themeShade="BF"/>
      <w:sz w:val="24"/>
      <w:szCs w:val="24"/>
    </w:rPr>
  </w:style>
  <w:style w:type="paragraph" w:customStyle="1" w:styleId="Normal1">
    <w:name w:val="Normal 1"/>
    <w:rsid w:val="00A068DB"/>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A068DB"/>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A068DB"/>
    <w:pPr>
      <w:spacing w:line="240" w:lineRule="auto"/>
    </w:pPr>
    <w:rPr>
      <w:i w:val="0"/>
      <w:sz w:val="18"/>
    </w:rPr>
  </w:style>
  <w:style w:type="paragraph" w:customStyle="1" w:styleId="17TEXTOcorpojustificado">
    <w:name w:val="17. «TEXTO» corpo justificado"/>
    <w:basedOn w:val="Normal"/>
    <w:link w:val="17TEXTOcorpojustificadoChar"/>
    <w:rsid w:val="00A068DB"/>
    <w:pPr>
      <w:spacing w:after="0" w:line="260" w:lineRule="atLeast"/>
      <w:jc w:val="both"/>
    </w:pPr>
    <w:rPr>
      <w:rFonts w:ascii="Times" w:eastAsia="Times New Roman" w:hAnsi="Times" w:cs="Times New Roman"/>
      <w:szCs w:val="20"/>
    </w:rPr>
  </w:style>
  <w:style w:type="paragraph" w:customStyle="1" w:styleId="Default">
    <w:name w:val="Default"/>
    <w:rsid w:val="00A068D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A068DB"/>
    <w:pPr>
      <w:spacing w:after="0" w:line="240" w:lineRule="auto"/>
    </w:pPr>
    <w:rPr>
      <w:lang w:val="en-GB"/>
    </w:rPr>
    <w:tblPr/>
  </w:style>
  <w:style w:type="character" w:customStyle="1" w:styleId="MenoPendente1">
    <w:name w:val="Menção Pendente1"/>
    <w:basedOn w:val="Fontepargpadro"/>
    <w:uiPriority w:val="99"/>
    <w:semiHidden/>
    <w:unhideWhenUsed/>
    <w:rsid w:val="00A60314"/>
    <w:rPr>
      <w:color w:val="605E5C"/>
      <w:shd w:val="clear" w:color="auto" w:fill="E1DFDD"/>
    </w:rPr>
  </w:style>
  <w:style w:type="character" w:customStyle="1" w:styleId="Ttulo2Char">
    <w:name w:val="Título 2 Char"/>
    <w:basedOn w:val="Fontepargpadro"/>
    <w:link w:val="Ttulo2"/>
    <w:uiPriority w:val="9"/>
    <w:rsid w:val="00B3309B"/>
    <w:rPr>
      <w:rFonts w:asciiTheme="majorHAnsi" w:eastAsiaTheme="majorEastAsia" w:hAnsiTheme="majorHAnsi" w:cstheme="majorBidi"/>
      <w:color w:val="538135" w:themeColor="accent6" w:themeShade="BF"/>
      <w:sz w:val="28"/>
      <w:szCs w:val="28"/>
    </w:rPr>
  </w:style>
  <w:style w:type="table" w:customStyle="1" w:styleId="Tabelacomgrade5">
    <w:name w:val="Tabela com grade5"/>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7">
    <w:name w:val="Tabela de Grade 1 Clara - Ênfase 117"/>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7">
    <w:name w:val="Tabela de Lista 4 - Ênfase 117"/>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7">
    <w:name w:val="Tabela de Lista 6 Colorida - Ênfase 517"/>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7">
    <w:name w:val="Tabela de Lista 7 Colorida - Ênfase 117"/>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7">
    <w:name w:val="Tabela de Grade 2 - Ênfase 117"/>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7">
    <w:name w:val="Tabela de Grade 2 - Ênfase 517"/>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7">
    <w:name w:val="Tabela de Grade 6 Colorida - Ênfase 517"/>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7">
    <w:name w:val="Tabela de Lista 2 - Ênfase 517"/>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7">
    <w:name w:val="Tabela de Lista 4 - Ênfase 517"/>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7">
    <w:name w:val="Tabela de Lista 2 - Ênfase 117"/>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4">
    <w:name w:val="Tabela com grade14"/>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8">
    <w:name w:val="Tabela de Grade 1 Clara - Ênfase 118"/>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8">
    <w:name w:val="Tabela de Grade 2 - Ênfase 118"/>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8">
    <w:name w:val="Tabela de Grade 2 - Ênfase 518"/>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8">
    <w:name w:val="Tabela de Grade 6 Colorida - Ênfase 518"/>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8">
    <w:name w:val="Tabela de Lista 2 - Ênfase 118"/>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8">
    <w:name w:val="Tabela de Lista 4 - Ênfase 118"/>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8">
    <w:name w:val="Tabela de Lista 7 Colorida - Ênfase 118"/>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8">
    <w:name w:val="Tabela de Lista 2 - Ênfase 518"/>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8">
    <w:name w:val="Tabela de Lista 4 - Ênfase 518"/>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8">
    <w:name w:val="Tabela de Lista 6 Colorida - Ênfase 518"/>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3">
    <w:name w:val="Tabela com grade23"/>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3">
    <w:name w:val="Tabela de Grade 1 Clara - Ênfase 1113"/>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3">
    <w:name w:val="Tabela de Lista 4 - Ênfase 1113"/>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3">
    <w:name w:val="Tabela de Lista 6 Colorida - Ênfase 5113"/>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3">
    <w:name w:val="Tabela de Lista 7 Colorida - Ênfase 1113"/>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3">
    <w:name w:val="Tabela de Grade 2 - Ênfase 1113"/>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3">
    <w:name w:val="Tabela de Grade 2 - Ênfase 5113"/>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3">
    <w:name w:val="Tabela de Grade 6 Colorida - Ênfase 5113"/>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3">
    <w:name w:val="Tabela de Lista 2 - Ênfase 5113"/>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3">
    <w:name w:val="Tabela de Lista 4 - Ênfase 5113"/>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3">
    <w:name w:val="Tabela de Lista 2 - Ênfase 1113"/>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3">
    <w:name w:val="Tabela com grade113"/>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3">
    <w:name w:val="Tabela de Grade 1 Clara - Ênfase 1123"/>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3">
    <w:name w:val="Tabela de Grade 2 - Ênfase 1123"/>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3">
    <w:name w:val="Tabela de Grade 2 - Ênfase 5123"/>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3">
    <w:name w:val="Tabela de Grade 6 Colorida - Ênfase 5123"/>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3">
    <w:name w:val="Tabela de Lista 2 - Ênfase 1123"/>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3">
    <w:name w:val="Tabela de Lista 4 - Ênfase 1123"/>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3">
    <w:name w:val="Tabela de Lista 7 Colorida - Ênfase 1123"/>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3">
    <w:name w:val="Tabela de Lista 2 - Ênfase 5123"/>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3">
    <w:name w:val="Tabela de Lista 4 - Ênfase 5123"/>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3">
    <w:name w:val="Tabela de Lista 6 Colorida - Ênfase 5123"/>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6">
    <w:name w:val="Tabela com grade6"/>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9">
    <w:name w:val="Tabela de Grade 1 Clara - Ênfase 119"/>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9">
    <w:name w:val="Tabela de Lista 4 - Ênfase 119"/>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9">
    <w:name w:val="Tabela de Lista 6 Colorida - Ênfase 519"/>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9">
    <w:name w:val="Tabela de Lista 7 Colorida - Ênfase 119"/>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9">
    <w:name w:val="Tabela de Grade 2 - Ênfase 119"/>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9">
    <w:name w:val="Tabela de Grade 2 - Ênfase 519"/>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9">
    <w:name w:val="Tabela de Grade 6 Colorida - Ênfase 519"/>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9">
    <w:name w:val="Tabela de Lista 2 - Ênfase 519"/>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9">
    <w:name w:val="Tabela de Lista 4 - Ênfase 519"/>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9">
    <w:name w:val="Tabela de Lista 2 - Ênfase 119"/>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5">
    <w:name w:val="Tabela com grade15"/>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0">
    <w:name w:val="Tabela de Grade 1 Clara - Ênfase 1110"/>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10">
    <w:name w:val="Tabela de Grade 2 - Ênfase 1110"/>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0">
    <w:name w:val="Tabela de Grade 2 - Ênfase 5110"/>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0">
    <w:name w:val="Tabela de Grade 6 Colorida - Ênfase 5110"/>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0">
    <w:name w:val="Tabela de Lista 2 - Ênfase 1110"/>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10">
    <w:name w:val="Tabela de Lista 4 - Ênfase 1110"/>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10">
    <w:name w:val="Tabela de Lista 7 Colorida - Ênfase 1110"/>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10">
    <w:name w:val="Tabela de Lista 2 - Ênfase 5110"/>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0">
    <w:name w:val="Tabela de Lista 4 - Ênfase 5110"/>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10">
    <w:name w:val="Tabela de Lista 6 Colorida - Ênfase 5110"/>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4">
    <w:name w:val="Tabela com grade24"/>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4">
    <w:name w:val="Tabela de Grade 1 Clara - Ênfase 1114"/>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4">
    <w:name w:val="Tabela de Lista 4 - Ênfase 1114"/>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4">
    <w:name w:val="Tabela de Lista 6 Colorida - Ênfase 5114"/>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4">
    <w:name w:val="Tabela de Lista 7 Colorida - Ênfase 1114"/>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4">
    <w:name w:val="Tabela de Grade 2 - Ênfase 1114"/>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4">
    <w:name w:val="Tabela de Grade 2 - Ênfase 5114"/>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4">
    <w:name w:val="Tabela de Grade 6 Colorida - Ênfase 5114"/>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4">
    <w:name w:val="Tabela de Lista 2 - Ênfase 5114"/>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4">
    <w:name w:val="Tabela de Lista 4 - Ênfase 5114"/>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4">
    <w:name w:val="Tabela de Lista 2 - Ênfase 1114"/>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4">
    <w:name w:val="Tabela com grade114"/>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4">
    <w:name w:val="Tabela de Grade 1 Clara - Ênfase 1124"/>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4">
    <w:name w:val="Tabela de Grade 2 - Ênfase 1124"/>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4">
    <w:name w:val="Tabela de Grade 2 - Ênfase 5124"/>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4">
    <w:name w:val="Tabela de Grade 6 Colorida - Ênfase 5124"/>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4">
    <w:name w:val="Tabela de Lista 2 - Ênfase 1124"/>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4">
    <w:name w:val="Tabela de Lista 4 - Ênfase 1124"/>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4">
    <w:name w:val="Tabela de Lista 7 Colorida - Ênfase 1124"/>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4">
    <w:name w:val="Tabela de Lista 2 - Ênfase 5124"/>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4">
    <w:name w:val="Tabela de Lista 4 - Ênfase 5124"/>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4">
    <w:name w:val="Tabela de Lista 6 Colorida - Ênfase 5124"/>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character" w:customStyle="1" w:styleId="MenoPendente2">
    <w:name w:val="Menção Pendente2"/>
    <w:basedOn w:val="Fontepargpadro"/>
    <w:uiPriority w:val="99"/>
    <w:semiHidden/>
    <w:unhideWhenUsed/>
    <w:rsid w:val="00696B17"/>
    <w:rPr>
      <w:color w:val="605E5C"/>
      <w:shd w:val="clear" w:color="auto" w:fill="E1DFDD"/>
    </w:rPr>
  </w:style>
  <w:style w:type="paragraph" w:styleId="Corpodetexto">
    <w:name w:val="Body Text"/>
    <w:aliases w:val="bt"/>
    <w:basedOn w:val="Normal"/>
    <w:link w:val="CorpodetextoChar"/>
    <w:uiPriority w:val="1"/>
    <w:qFormat/>
    <w:rsid w:val="00E04404"/>
    <w:pPr>
      <w:widowControl w:val="0"/>
      <w:spacing w:before="171" w:after="0" w:line="240" w:lineRule="auto"/>
      <w:ind w:left="667"/>
    </w:pPr>
    <w:rPr>
      <w:rFonts w:ascii="Arial" w:eastAsia="Arial" w:hAnsi="Arial" w:cs="Times New Roman"/>
      <w:sz w:val="20"/>
      <w:szCs w:val="20"/>
      <w:lang w:val="en-US"/>
    </w:rPr>
  </w:style>
  <w:style w:type="character" w:customStyle="1" w:styleId="CorpodetextoChar">
    <w:name w:val="Corpo de texto Char"/>
    <w:aliases w:val="bt Char"/>
    <w:basedOn w:val="Fontepargpadro"/>
    <w:link w:val="Corpodetexto"/>
    <w:uiPriority w:val="1"/>
    <w:rsid w:val="00E04404"/>
    <w:rPr>
      <w:rFonts w:ascii="Arial" w:eastAsia="Arial" w:hAnsi="Arial" w:cs="Times New Roman"/>
      <w:sz w:val="20"/>
      <w:szCs w:val="20"/>
      <w:lang w:val="en-US"/>
    </w:rPr>
  </w:style>
  <w:style w:type="paragraph" w:customStyle="1" w:styleId="filename">
    <w:name w:val="filename"/>
    <w:basedOn w:val="Cabealho"/>
    <w:link w:val="filenameChar"/>
    <w:autoRedefine/>
    <w:qFormat/>
    <w:rsid w:val="0085518F"/>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85518F"/>
    <w:rPr>
      <w:rFonts w:ascii="Calibri" w:eastAsia="Times New Roman" w:hAnsi="Calibri" w:cs="Calibri"/>
      <w:noProof/>
      <w:sz w:val="12"/>
      <w:szCs w:val="10"/>
    </w:rPr>
  </w:style>
  <w:style w:type="paragraph" w:customStyle="1" w:styleId="070-TabelaPadro">
    <w:name w:val="070 - Tabela Padrão"/>
    <w:basedOn w:val="Normal"/>
    <w:link w:val="070-TabelaPadroChar"/>
    <w:qFormat/>
    <w:rsid w:val="00D06D00"/>
    <w:pPr>
      <w:keepNext/>
      <w:keepLines/>
      <w:spacing w:before="40" w:after="40" w:line="240" w:lineRule="auto"/>
      <w:jc w:val="right"/>
    </w:pPr>
    <w:rPr>
      <w:rFonts w:ascii="Arial" w:eastAsia="Times New Roman" w:hAnsi="Arial" w:cs="Times New Roman"/>
      <w:sz w:val="14"/>
      <w:szCs w:val="18"/>
      <w:lang w:eastAsia="pt-BR"/>
    </w:rPr>
  </w:style>
  <w:style w:type="character" w:customStyle="1" w:styleId="070-TabelaPadroChar">
    <w:name w:val="070 - Tabela Padrão Char"/>
    <w:basedOn w:val="Fontepargpadro"/>
    <w:link w:val="070-TabelaPadro"/>
    <w:rsid w:val="00D06D00"/>
    <w:rPr>
      <w:rFonts w:ascii="Arial" w:eastAsia="Times New Roman" w:hAnsi="Arial" w:cs="Times New Roman"/>
      <w:sz w:val="14"/>
      <w:szCs w:val="18"/>
      <w:lang w:eastAsia="pt-BR"/>
    </w:rPr>
  </w:style>
  <w:style w:type="numbering" w:customStyle="1" w:styleId="Semlista1">
    <w:name w:val="Sem lista1"/>
    <w:next w:val="Semlista"/>
    <w:uiPriority w:val="99"/>
    <w:semiHidden/>
    <w:unhideWhenUsed/>
    <w:rsid w:val="00B62060"/>
  </w:style>
  <w:style w:type="numbering" w:customStyle="1" w:styleId="Semlista2">
    <w:name w:val="Sem lista2"/>
    <w:next w:val="Semlista"/>
    <w:uiPriority w:val="99"/>
    <w:semiHidden/>
    <w:unhideWhenUsed/>
    <w:rsid w:val="00B62060"/>
  </w:style>
  <w:style w:type="numbering" w:customStyle="1" w:styleId="Semlista11">
    <w:name w:val="Sem lista11"/>
    <w:next w:val="Semlista"/>
    <w:uiPriority w:val="99"/>
    <w:semiHidden/>
    <w:unhideWhenUsed/>
    <w:rsid w:val="00B62060"/>
  </w:style>
  <w:style w:type="numbering" w:customStyle="1" w:styleId="Semlista21">
    <w:name w:val="Sem lista21"/>
    <w:next w:val="Semlista"/>
    <w:uiPriority w:val="99"/>
    <w:semiHidden/>
    <w:unhideWhenUsed/>
    <w:rsid w:val="00B62060"/>
  </w:style>
  <w:style w:type="numbering" w:customStyle="1" w:styleId="Semlista111">
    <w:name w:val="Sem lista111"/>
    <w:next w:val="Semlista"/>
    <w:uiPriority w:val="99"/>
    <w:semiHidden/>
    <w:unhideWhenUsed/>
    <w:rsid w:val="00B62060"/>
  </w:style>
  <w:style w:type="numbering" w:customStyle="1" w:styleId="Semlista3">
    <w:name w:val="Sem lista3"/>
    <w:next w:val="Semlista"/>
    <w:uiPriority w:val="99"/>
    <w:semiHidden/>
    <w:unhideWhenUsed/>
    <w:rsid w:val="00B62060"/>
  </w:style>
  <w:style w:type="numbering" w:customStyle="1" w:styleId="Semlista12">
    <w:name w:val="Sem lista12"/>
    <w:next w:val="Semlista"/>
    <w:uiPriority w:val="99"/>
    <w:semiHidden/>
    <w:unhideWhenUsed/>
    <w:rsid w:val="00B62060"/>
  </w:style>
  <w:style w:type="numbering" w:customStyle="1" w:styleId="Semlista22">
    <w:name w:val="Sem lista22"/>
    <w:next w:val="Semlista"/>
    <w:uiPriority w:val="99"/>
    <w:semiHidden/>
    <w:unhideWhenUsed/>
    <w:rsid w:val="00B62060"/>
  </w:style>
  <w:style w:type="numbering" w:customStyle="1" w:styleId="Semlista112">
    <w:name w:val="Sem lista112"/>
    <w:next w:val="Semlista"/>
    <w:uiPriority w:val="99"/>
    <w:semiHidden/>
    <w:unhideWhenUsed/>
    <w:rsid w:val="00B62060"/>
  </w:style>
  <w:style w:type="numbering" w:customStyle="1" w:styleId="Semlista4">
    <w:name w:val="Sem lista4"/>
    <w:next w:val="Semlista"/>
    <w:uiPriority w:val="99"/>
    <w:semiHidden/>
    <w:unhideWhenUsed/>
    <w:rsid w:val="00B62060"/>
  </w:style>
  <w:style w:type="numbering" w:customStyle="1" w:styleId="Semlista13">
    <w:name w:val="Sem lista13"/>
    <w:next w:val="Semlista"/>
    <w:uiPriority w:val="99"/>
    <w:semiHidden/>
    <w:unhideWhenUsed/>
    <w:rsid w:val="00B62060"/>
  </w:style>
  <w:style w:type="numbering" w:customStyle="1" w:styleId="Semlista23">
    <w:name w:val="Sem lista23"/>
    <w:next w:val="Semlista"/>
    <w:uiPriority w:val="99"/>
    <w:semiHidden/>
    <w:unhideWhenUsed/>
    <w:rsid w:val="00B62060"/>
  </w:style>
  <w:style w:type="numbering" w:customStyle="1" w:styleId="Semlista113">
    <w:name w:val="Sem lista113"/>
    <w:next w:val="Semlista"/>
    <w:uiPriority w:val="99"/>
    <w:semiHidden/>
    <w:unhideWhenUsed/>
    <w:rsid w:val="00B62060"/>
  </w:style>
  <w:style w:type="numbering" w:customStyle="1" w:styleId="Semlista5">
    <w:name w:val="Sem lista5"/>
    <w:next w:val="Semlista"/>
    <w:uiPriority w:val="99"/>
    <w:semiHidden/>
    <w:unhideWhenUsed/>
    <w:rsid w:val="00B62060"/>
  </w:style>
  <w:style w:type="numbering" w:customStyle="1" w:styleId="Semlista14">
    <w:name w:val="Sem lista14"/>
    <w:next w:val="Semlista"/>
    <w:uiPriority w:val="99"/>
    <w:semiHidden/>
    <w:unhideWhenUsed/>
    <w:rsid w:val="00B62060"/>
  </w:style>
  <w:style w:type="numbering" w:customStyle="1" w:styleId="Semlista24">
    <w:name w:val="Sem lista24"/>
    <w:next w:val="Semlista"/>
    <w:uiPriority w:val="99"/>
    <w:semiHidden/>
    <w:unhideWhenUsed/>
    <w:rsid w:val="00B62060"/>
  </w:style>
  <w:style w:type="numbering" w:customStyle="1" w:styleId="Semlista114">
    <w:name w:val="Sem lista114"/>
    <w:next w:val="Semlista"/>
    <w:uiPriority w:val="99"/>
    <w:semiHidden/>
    <w:unhideWhenUsed/>
    <w:rsid w:val="00B62060"/>
  </w:style>
  <w:style w:type="numbering" w:customStyle="1" w:styleId="Semlista6">
    <w:name w:val="Sem lista6"/>
    <w:next w:val="Semlista"/>
    <w:uiPriority w:val="99"/>
    <w:semiHidden/>
    <w:unhideWhenUsed/>
    <w:rsid w:val="00B62060"/>
  </w:style>
  <w:style w:type="numbering" w:customStyle="1" w:styleId="Semlista15">
    <w:name w:val="Sem lista15"/>
    <w:next w:val="Semlista"/>
    <w:uiPriority w:val="99"/>
    <w:semiHidden/>
    <w:unhideWhenUsed/>
    <w:rsid w:val="00B62060"/>
  </w:style>
  <w:style w:type="numbering" w:customStyle="1" w:styleId="Semlista25">
    <w:name w:val="Sem lista25"/>
    <w:next w:val="Semlista"/>
    <w:uiPriority w:val="99"/>
    <w:semiHidden/>
    <w:unhideWhenUsed/>
    <w:rsid w:val="00B62060"/>
  </w:style>
  <w:style w:type="numbering" w:customStyle="1" w:styleId="Semlista115">
    <w:name w:val="Sem lista115"/>
    <w:next w:val="Semlista"/>
    <w:uiPriority w:val="99"/>
    <w:semiHidden/>
    <w:unhideWhenUsed/>
    <w:rsid w:val="00B62060"/>
  </w:style>
  <w:style w:type="character" w:customStyle="1" w:styleId="Ttulo2Char1">
    <w:name w:val="Título 2 Char1"/>
    <w:basedOn w:val="Fontepargpadro"/>
    <w:uiPriority w:val="9"/>
    <w:rsid w:val="00D12188"/>
    <w:rPr>
      <w:rFonts w:asciiTheme="majorHAnsi" w:eastAsiaTheme="majorEastAsia" w:hAnsiTheme="majorHAnsi" w:cstheme="majorBidi"/>
      <w:color w:val="2F5496" w:themeColor="accent1" w:themeShade="BF"/>
      <w:sz w:val="26"/>
      <w:szCs w:val="26"/>
    </w:rPr>
  </w:style>
  <w:style w:type="paragraph" w:customStyle="1" w:styleId="07-Legenda1">
    <w:name w:val="07-Legenda1"/>
    <w:basedOn w:val="Normal"/>
    <w:qFormat/>
    <w:rsid w:val="003B61F4"/>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rPr>
  </w:style>
  <w:style w:type="character" w:customStyle="1" w:styleId="Ttulo4Char">
    <w:name w:val="Título 4 Char"/>
    <w:basedOn w:val="Fontepargpadro"/>
    <w:link w:val="Ttulo4"/>
    <w:uiPriority w:val="9"/>
    <w:semiHidden/>
    <w:rsid w:val="00B3309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B3309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9"/>
    <w:rsid w:val="00B3309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B3309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B3309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B3309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B3309B"/>
    <w:pPr>
      <w:spacing w:line="240" w:lineRule="auto"/>
    </w:pPr>
    <w:rPr>
      <w:b/>
      <w:bCs/>
      <w:smallCaps/>
      <w:color w:val="595959" w:themeColor="text1" w:themeTint="A6"/>
    </w:rPr>
  </w:style>
  <w:style w:type="paragraph" w:styleId="Subttulo">
    <w:name w:val="Subtitle"/>
    <w:basedOn w:val="Normal"/>
    <w:next w:val="Normal"/>
    <w:link w:val="SubttuloChar"/>
    <w:uiPriority w:val="11"/>
    <w:qFormat/>
    <w:rsid w:val="00B3309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B3309B"/>
    <w:rPr>
      <w:rFonts w:asciiTheme="majorHAnsi" w:eastAsiaTheme="majorEastAsia" w:hAnsiTheme="majorHAnsi" w:cstheme="majorBidi"/>
      <w:sz w:val="30"/>
      <w:szCs w:val="30"/>
    </w:rPr>
  </w:style>
  <w:style w:type="character" w:styleId="Forte">
    <w:name w:val="Strong"/>
    <w:basedOn w:val="Fontepargpadro"/>
    <w:uiPriority w:val="22"/>
    <w:qFormat/>
    <w:rsid w:val="00B3309B"/>
    <w:rPr>
      <w:b/>
      <w:bCs/>
    </w:rPr>
  </w:style>
  <w:style w:type="character" w:styleId="nfase">
    <w:name w:val="Emphasis"/>
    <w:basedOn w:val="Fontepargpadro"/>
    <w:uiPriority w:val="20"/>
    <w:qFormat/>
    <w:rsid w:val="00B3309B"/>
    <w:rPr>
      <w:i/>
      <w:iCs/>
      <w:color w:val="70AD47" w:themeColor="accent6"/>
    </w:rPr>
  </w:style>
  <w:style w:type="paragraph" w:styleId="Citao">
    <w:name w:val="Quote"/>
    <w:basedOn w:val="Normal"/>
    <w:next w:val="Normal"/>
    <w:link w:val="CitaoChar"/>
    <w:uiPriority w:val="29"/>
    <w:qFormat/>
    <w:rsid w:val="00B3309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B3309B"/>
    <w:rPr>
      <w:i/>
      <w:iCs/>
      <w:color w:val="262626" w:themeColor="text1" w:themeTint="D9"/>
    </w:rPr>
  </w:style>
  <w:style w:type="paragraph" w:styleId="CitaoIntensa">
    <w:name w:val="Intense Quote"/>
    <w:basedOn w:val="Normal"/>
    <w:next w:val="Normal"/>
    <w:link w:val="CitaoIntensaChar"/>
    <w:uiPriority w:val="30"/>
    <w:qFormat/>
    <w:rsid w:val="00B3309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B3309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B3309B"/>
    <w:rPr>
      <w:i/>
      <w:iCs/>
    </w:rPr>
  </w:style>
  <w:style w:type="character" w:styleId="nfaseIntensa">
    <w:name w:val="Intense Emphasis"/>
    <w:basedOn w:val="Fontepargpadro"/>
    <w:uiPriority w:val="21"/>
    <w:qFormat/>
    <w:rsid w:val="00B3309B"/>
    <w:rPr>
      <w:b/>
      <w:bCs/>
      <w:i/>
      <w:iCs/>
    </w:rPr>
  </w:style>
  <w:style w:type="character" w:styleId="RefernciaSutil">
    <w:name w:val="Subtle Reference"/>
    <w:basedOn w:val="Fontepargpadro"/>
    <w:uiPriority w:val="31"/>
    <w:qFormat/>
    <w:rsid w:val="00B3309B"/>
    <w:rPr>
      <w:smallCaps/>
      <w:color w:val="595959" w:themeColor="text1" w:themeTint="A6"/>
    </w:rPr>
  </w:style>
  <w:style w:type="character" w:styleId="RefernciaIntensa">
    <w:name w:val="Intense Reference"/>
    <w:basedOn w:val="Fontepargpadro"/>
    <w:uiPriority w:val="32"/>
    <w:qFormat/>
    <w:rsid w:val="00B3309B"/>
    <w:rPr>
      <w:b/>
      <w:bCs/>
      <w:smallCaps/>
      <w:color w:val="70AD47" w:themeColor="accent6"/>
    </w:rPr>
  </w:style>
  <w:style w:type="character" w:styleId="TtulodoLivro">
    <w:name w:val="Book Title"/>
    <w:basedOn w:val="Fontepargpadro"/>
    <w:uiPriority w:val="33"/>
    <w:qFormat/>
    <w:rsid w:val="00B3309B"/>
    <w:rPr>
      <w:b/>
      <w:bCs/>
      <w:caps w:val="0"/>
      <w:smallCaps/>
      <w:spacing w:val="7"/>
      <w:sz w:val="21"/>
      <w:szCs w:val="21"/>
    </w:rPr>
  </w:style>
  <w:style w:type="paragraph" w:styleId="Recuodecorpodetexto">
    <w:name w:val="Body Text Indent"/>
    <w:basedOn w:val="Normal"/>
    <w:link w:val="RecuodecorpodetextoChar"/>
    <w:uiPriority w:val="99"/>
    <w:semiHidden/>
    <w:unhideWhenUsed/>
    <w:rsid w:val="00B05693"/>
    <w:pPr>
      <w:spacing w:after="120"/>
      <w:ind w:left="283"/>
    </w:pPr>
  </w:style>
  <w:style w:type="character" w:customStyle="1" w:styleId="RecuodecorpodetextoChar">
    <w:name w:val="Recuo de corpo de texto Char"/>
    <w:basedOn w:val="Fontepargpadro"/>
    <w:link w:val="Recuodecorpodetexto"/>
    <w:uiPriority w:val="99"/>
    <w:semiHidden/>
    <w:rsid w:val="00B05693"/>
  </w:style>
  <w:style w:type="character" w:customStyle="1" w:styleId="xxnormaltextrun">
    <w:name w:val="x_x_normaltextrun"/>
    <w:basedOn w:val="Fontepargpadro"/>
    <w:rsid w:val="009A54AD"/>
  </w:style>
  <w:style w:type="character" w:customStyle="1" w:styleId="markuv54z9ski">
    <w:name w:val="markuv54z9ski"/>
    <w:basedOn w:val="Fontepargpadro"/>
    <w:rsid w:val="009A54AD"/>
  </w:style>
  <w:style w:type="character" w:customStyle="1" w:styleId="xxeop">
    <w:name w:val="x_x_eop"/>
    <w:basedOn w:val="Fontepargpadro"/>
    <w:rsid w:val="009A54AD"/>
  </w:style>
  <w:style w:type="character" w:customStyle="1" w:styleId="ui-provider">
    <w:name w:val="ui-provider"/>
    <w:basedOn w:val="Fontepargpadro"/>
    <w:rsid w:val="000129CE"/>
  </w:style>
  <w:style w:type="character" w:customStyle="1" w:styleId="TextodebaloChar1">
    <w:name w:val="Texto de balão Char1"/>
    <w:basedOn w:val="Fontepargpadro"/>
    <w:uiPriority w:val="99"/>
    <w:semiHidden/>
    <w:rsid w:val="004E603D"/>
    <w:rPr>
      <w:rFonts w:ascii="Segoe UI" w:eastAsia="MS Mincho" w:hAnsi="Segoe UI" w:cs="Segoe UI"/>
      <w:sz w:val="18"/>
      <w:szCs w:val="18"/>
    </w:rPr>
  </w:style>
  <w:style w:type="character" w:customStyle="1" w:styleId="TextodecomentrioChar1">
    <w:name w:val="Texto de comentário Char1"/>
    <w:basedOn w:val="Fontepargpadro"/>
    <w:uiPriority w:val="99"/>
    <w:semiHidden/>
    <w:rsid w:val="004E603D"/>
    <w:rPr>
      <w:rFonts w:eastAsia="MS Mincho"/>
      <w:sz w:val="20"/>
      <w:szCs w:val="20"/>
    </w:rPr>
  </w:style>
  <w:style w:type="character" w:customStyle="1" w:styleId="AssuntodocomentrioChar1">
    <w:name w:val="Assunto do comentário Char1"/>
    <w:basedOn w:val="TextodecomentrioChar1"/>
    <w:uiPriority w:val="99"/>
    <w:semiHidden/>
    <w:rsid w:val="004E603D"/>
    <w:rPr>
      <w:rFonts w:eastAsia="MS Mincho"/>
      <w:b/>
      <w:bCs/>
      <w:sz w:val="20"/>
      <w:szCs w:val="20"/>
    </w:rPr>
  </w:style>
  <w:style w:type="numbering" w:customStyle="1" w:styleId="Semlista1111">
    <w:name w:val="Sem lista1111"/>
    <w:next w:val="Semlista"/>
    <w:uiPriority w:val="99"/>
    <w:semiHidden/>
    <w:unhideWhenUsed/>
    <w:rsid w:val="004E603D"/>
  </w:style>
  <w:style w:type="character" w:customStyle="1" w:styleId="normaltextrun">
    <w:name w:val="normaltextrun"/>
    <w:basedOn w:val="Fontepargpadro"/>
    <w:rsid w:val="00D33F9A"/>
  </w:style>
  <w:style w:type="paragraph" w:customStyle="1" w:styleId="paragraph">
    <w:name w:val="paragraph"/>
    <w:basedOn w:val="Normal"/>
    <w:rsid w:val="00D33F9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BC3BB0"/>
  </w:style>
  <w:style w:type="character" w:customStyle="1" w:styleId="tlid-translation">
    <w:name w:val="tlid-translation"/>
    <w:basedOn w:val="Fontepargpadro"/>
    <w:rsid w:val="00E02EEC"/>
  </w:style>
  <w:style w:type="character" w:customStyle="1" w:styleId="shorttext">
    <w:name w:val="short_text"/>
    <w:basedOn w:val="Fontepargpadro"/>
    <w:rsid w:val="00E02EEC"/>
  </w:style>
  <w:style w:type="character" w:customStyle="1" w:styleId="rynqvb">
    <w:name w:val="rynqvb"/>
    <w:basedOn w:val="Fontepargpadro"/>
    <w:rsid w:val="00E02EEC"/>
  </w:style>
  <w:style w:type="paragraph" w:customStyle="1" w:styleId="Body">
    <w:name w:val="Body"/>
    <w:basedOn w:val="Normal"/>
    <w:link w:val="BodyChar"/>
    <w:uiPriority w:val="99"/>
    <w:qFormat/>
    <w:rsid w:val="00E02EEC"/>
    <w:pPr>
      <w:spacing w:after="140"/>
      <w:jc w:val="both"/>
    </w:pPr>
    <w:rPr>
      <w:rFonts w:ascii="Arial" w:eastAsia="Times New Roman" w:hAnsi="Arial" w:cs="Times New Roman"/>
      <w:kern w:val="20"/>
      <w:sz w:val="20"/>
      <w:szCs w:val="24"/>
      <w:lang w:eastAsia="en-GB"/>
    </w:rPr>
  </w:style>
  <w:style w:type="character" w:customStyle="1" w:styleId="hps">
    <w:name w:val="hps"/>
    <w:basedOn w:val="Fontepargpadro"/>
    <w:rsid w:val="00E02EEC"/>
  </w:style>
  <w:style w:type="character" w:customStyle="1" w:styleId="y2iqfc">
    <w:name w:val="y2iqfc"/>
    <w:basedOn w:val="Fontepargpadro"/>
    <w:rsid w:val="00E02EEC"/>
  </w:style>
  <w:style w:type="table" w:customStyle="1" w:styleId="TabeladeLista6Colorida-nfase53">
    <w:name w:val="Tabela de Lista 6 Colorida - Ênfase 53"/>
    <w:basedOn w:val="Tabelanormal"/>
    <w:next w:val="TabeladeLista6Colorida-nfase5"/>
    <w:uiPriority w:val="51"/>
    <w:rsid w:val="00E02EEC"/>
    <w:pPr>
      <w:spacing w:after="0" w:line="240" w:lineRule="auto"/>
    </w:pPr>
    <w:rPr>
      <w:rFonts w:eastAsia="Calibri"/>
      <w:color w:val="000000"/>
      <w:sz w:val="22"/>
      <w:szCs w:val="22"/>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08-Tabelageral2">
    <w:name w:val="08-Tabela geral2"/>
    <w:basedOn w:val="Normal"/>
    <w:qFormat/>
    <w:rsid w:val="00E02EEC"/>
    <w:pPr>
      <w:keepNext/>
      <w:keepLines/>
      <w:suppressAutoHyphens/>
      <w:spacing w:before="40" w:after="40" w:line="276" w:lineRule="auto"/>
      <w:jc w:val="right"/>
    </w:pPr>
    <w:rPr>
      <w:rFonts w:ascii="Arial (W1)" w:eastAsia="Times New Roman" w:hAnsi="Arial (W1)" w:cs="Times New Roman"/>
      <w:kern w:val="20"/>
      <w:sz w:val="14"/>
      <w:szCs w:val="20"/>
      <w:lang w:eastAsia="pt-BR"/>
    </w:rPr>
  </w:style>
  <w:style w:type="character" w:customStyle="1" w:styleId="markedcontent">
    <w:name w:val="markedcontent"/>
    <w:basedOn w:val="Fontepargpadro"/>
    <w:rsid w:val="00E02EEC"/>
  </w:style>
  <w:style w:type="character" w:customStyle="1" w:styleId="hwtze">
    <w:name w:val="hwtze"/>
    <w:basedOn w:val="Fontepargpadro"/>
    <w:rsid w:val="00E02EEC"/>
  </w:style>
  <w:style w:type="character" w:customStyle="1" w:styleId="q4iawc">
    <w:name w:val="q4iawc"/>
    <w:basedOn w:val="Fontepargpadro"/>
    <w:rsid w:val="006533EE"/>
  </w:style>
  <w:style w:type="character" w:customStyle="1" w:styleId="viiyi">
    <w:name w:val="viiyi"/>
    <w:basedOn w:val="Fontepargpadro"/>
    <w:rsid w:val="006533EE"/>
  </w:style>
  <w:style w:type="paragraph" w:customStyle="1" w:styleId="Parecer">
    <w:name w:val="Parecer"/>
    <w:basedOn w:val="Normal"/>
    <w:rsid w:val="007447C0"/>
    <w:pPr>
      <w:numPr>
        <w:numId w:val="37"/>
      </w:numPr>
      <w:tabs>
        <w:tab w:val="num" w:pos="360"/>
      </w:tabs>
      <w:spacing w:after="240" w:line="280" w:lineRule="atLeast"/>
      <w:ind w:left="0" w:firstLine="0"/>
    </w:pPr>
    <w:rPr>
      <w:rFonts w:ascii="Times New Roman" w:eastAsia="SimSun" w:hAnsi="Times New Roman" w:cs="Times New Roman"/>
      <w:sz w:val="24"/>
      <w:szCs w:val="24"/>
      <w:lang w:val="en-US"/>
    </w:rPr>
  </w:style>
  <w:style w:type="character" w:customStyle="1" w:styleId="cf01">
    <w:name w:val="cf01"/>
    <w:basedOn w:val="Fontepargpadro"/>
    <w:rsid w:val="00FF1523"/>
    <w:rPr>
      <w:rFonts w:ascii="Segoe UI" w:hAnsi="Segoe UI" w:cs="Segoe UI" w:hint="default"/>
      <w:sz w:val="18"/>
      <w:szCs w:val="18"/>
    </w:rPr>
  </w:style>
  <w:style w:type="table" w:customStyle="1" w:styleId="BBSEGURIDADE">
    <w:name w:val="BB SEGURIDADE"/>
    <w:basedOn w:val="Tabelanormal"/>
    <w:uiPriority w:val="99"/>
    <w:rsid w:val="0094791F"/>
    <w:pPr>
      <w:spacing w:after="0" w:line="240" w:lineRule="auto"/>
    </w:pPr>
    <w:rPr>
      <w:rFonts w:ascii="Arial" w:eastAsia="MS Mincho" w:hAnsi="Arial"/>
      <w:color w:val="000000" w:themeColor="text1"/>
      <w:sz w:val="14"/>
      <w:szCs w:val="22"/>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table" w:customStyle="1" w:styleId="TabeladeLista6Colorida-nfase510">
    <w:name w:val="Tabela de Lista 6 Colorida - Ênfase 51_0"/>
    <w:basedOn w:val="Tabelanormal"/>
    <w:uiPriority w:val="51"/>
    <w:rsid w:val="0094791F"/>
    <w:pPr>
      <w:spacing w:after="0" w:line="240" w:lineRule="auto"/>
    </w:pPr>
    <w:rPr>
      <w:rFonts w:eastAsiaTheme="minorHAnsi"/>
      <w:color w:val="000000" w:themeColor="text1"/>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top w:val="single" w:sz="4" w:space="0" w:color="9CC2E5" w:themeColor="accent5" w:themeTint="99"/>
          <w:left w:val="nil"/>
          <w:bottom w:val="single" w:sz="4" w:space="0" w:color="9CC2E5" w:themeColor="accent5" w:themeTint="99"/>
          <w:right w:val="nil"/>
          <w:insideH w:val="nil"/>
          <w:insideV w:val="nil"/>
          <w:tl2br w:val="nil"/>
          <w:tr2bl w:val="nil"/>
        </w:tcBorders>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Grade1Clara-nfase110">
    <w:name w:val="Tabela de Grade 1 Clara - Ênfase 11_0"/>
    <w:basedOn w:val="Tabelanormal"/>
    <w:uiPriority w:val="46"/>
    <w:rsid w:val="0094791F"/>
    <w:pPr>
      <w:spacing w:after="0" w:line="240" w:lineRule="auto"/>
    </w:pPr>
    <w:rPr>
      <w:rFonts w:eastAsia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_0"/>
    <w:basedOn w:val="Tabelanormal"/>
    <w:uiPriority w:val="49"/>
    <w:rsid w:val="0094791F"/>
    <w:pPr>
      <w:spacing w:after="0" w:line="240" w:lineRule="auto"/>
    </w:pPr>
    <w:rPr>
      <w:rFonts w:eastAsia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0">
    <w:name w:val="Tabela de Lista 7 Colorida - Ênfase 11_0"/>
    <w:basedOn w:val="Tabelanormal"/>
    <w:uiPriority w:val="52"/>
    <w:rsid w:val="0094791F"/>
    <w:pPr>
      <w:spacing w:after="0" w:line="240" w:lineRule="auto"/>
    </w:pPr>
    <w:rPr>
      <w:rFonts w:eastAsia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_0"/>
    <w:basedOn w:val="Tabelanormal"/>
    <w:uiPriority w:val="47"/>
    <w:rsid w:val="0094791F"/>
    <w:pPr>
      <w:spacing w:after="0" w:line="240" w:lineRule="auto"/>
    </w:pPr>
    <w:rPr>
      <w:rFonts w:eastAsia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0">
    <w:name w:val="Tabela de Grade 2 - Ênfase 51_0"/>
    <w:basedOn w:val="Tabelanormal"/>
    <w:uiPriority w:val="47"/>
    <w:rsid w:val="0094791F"/>
    <w:pPr>
      <w:spacing w:after="0" w:line="240" w:lineRule="auto"/>
    </w:pPr>
    <w:rPr>
      <w:rFonts w:eastAsia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0">
    <w:name w:val="Tabela de Grade 6 Colorida - Ênfase 51_0"/>
    <w:basedOn w:val="Tabelanormal"/>
    <w:uiPriority w:val="51"/>
    <w:rsid w:val="0094791F"/>
    <w:pPr>
      <w:spacing w:after="0" w:line="240" w:lineRule="auto"/>
    </w:pPr>
    <w:rPr>
      <w:rFonts w:eastAsia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0">
    <w:name w:val="Tabela de Lista 2 - Ênfase 51_0"/>
    <w:basedOn w:val="Tabelanormal"/>
    <w:uiPriority w:val="47"/>
    <w:rsid w:val="0094791F"/>
    <w:pPr>
      <w:spacing w:after="0" w:line="240" w:lineRule="auto"/>
    </w:pPr>
    <w:rPr>
      <w:rFonts w:eastAsia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0">
    <w:name w:val="Tabela de Lista 4 - Ênfase 51_0"/>
    <w:basedOn w:val="Tabelanormal"/>
    <w:uiPriority w:val="49"/>
    <w:rsid w:val="0094791F"/>
    <w:pPr>
      <w:spacing w:after="0" w:line="240" w:lineRule="auto"/>
    </w:pPr>
    <w:rPr>
      <w:rFonts w:eastAsia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0">
    <w:name w:val="Tabela de Lista 2 - Ênfase 11_0"/>
    <w:basedOn w:val="Tabelanormal"/>
    <w:uiPriority w:val="47"/>
    <w:rsid w:val="0094791F"/>
    <w:pPr>
      <w:spacing w:after="0" w:line="240" w:lineRule="auto"/>
    </w:pPr>
    <w:rPr>
      <w:rFonts w:eastAsia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31">
    <w:name w:val="Tabela de Lista 6 Colorida - Ênfase 531"/>
    <w:basedOn w:val="Tabelanormal"/>
    <w:next w:val="TabeladeLista6Colorida-nfase51"/>
    <w:uiPriority w:val="51"/>
    <w:rsid w:val="0094791F"/>
    <w:pPr>
      <w:spacing w:after="0" w:line="240" w:lineRule="auto"/>
    </w:pPr>
    <w:rPr>
      <w:rFonts w:ascii="Calibri" w:eastAsia="Calibri" w:hAnsi="Calibri" w:cs="Times New Roman"/>
      <w:color w:val="000000" w:themeColor="text1"/>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5-TtuloSublinhado">
    <w:name w:val="05-Título Sublinhado"/>
    <w:basedOn w:val="03-SubttulodeNota"/>
    <w:next w:val="01-Textonormal"/>
    <w:qFormat/>
    <w:rsid w:val="0094791F"/>
    <w:pPr>
      <w:keepNext/>
    </w:pPr>
    <w:rPr>
      <w:rFonts w:cs="Arial"/>
      <w:sz w:val="18"/>
    </w:rPr>
  </w:style>
  <w:style w:type="table" w:customStyle="1" w:styleId="TabeladeGrade1Clara-nfase12">
    <w:name w:val="Tabela de Grade 1 Clara - Ênfase 12"/>
    <w:basedOn w:val="Tabelanormal"/>
    <w:uiPriority w:val="46"/>
    <w:rsid w:val="0094791F"/>
    <w:pPr>
      <w:spacing w:after="0" w:line="240" w:lineRule="auto"/>
    </w:pPr>
    <w:rPr>
      <w:rFonts w:eastAsia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94791F"/>
    <w:pPr>
      <w:spacing w:after="0" w:line="240" w:lineRule="auto"/>
    </w:pPr>
    <w:rPr>
      <w:rFonts w:eastAsia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2">
    <w:name w:val="Tabela de Lista 7 Colorida - Ênfase 12"/>
    <w:basedOn w:val="Tabelanormal"/>
    <w:uiPriority w:val="52"/>
    <w:rsid w:val="0094791F"/>
    <w:pPr>
      <w:spacing w:after="0" w:line="240" w:lineRule="auto"/>
    </w:pPr>
    <w:rPr>
      <w:rFonts w:eastAsia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94791F"/>
    <w:pPr>
      <w:spacing w:after="0" w:line="240" w:lineRule="auto"/>
    </w:pPr>
    <w:rPr>
      <w:rFonts w:eastAsia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2">
    <w:name w:val="Tabela de Grade 2 - Ênfase 52"/>
    <w:basedOn w:val="Tabelanormal"/>
    <w:uiPriority w:val="47"/>
    <w:rsid w:val="0094791F"/>
    <w:pPr>
      <w:spacing w:after="0" w:line="240" w:lineRule="auto"/>
    </w:pPr>
    <w:rPr>
      <w:rFonts w:eastAsia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2">
    <w:name w:val="Tabela de Grade 6 Colorida - Ênfase 52"/>
    <w:basedOn w:val="Tabelanormal"/>
    <w:uiPriority w:val="51"/>
    <w:rsid w:val="0094791F"/>
    <w:pPr>
      <w:spacing w:after="0" w:line="240" w:lineRule="auto"/>
    </w:pPr>
    <w:rPr>
      <w:rFonts w:eastAsia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2">
    <w:name w:val="Tabela de Lista 2 - Ênfase 52"/>
    <w:basedOn w:val="Tabelanormal"/>
    <w:uiPriority w:val="47"/>
    <w:rsid w:val="0094791F"/>
    <w:pPr>
      <w:spacing w:after="0" w:line="240" w:lineRule="auto"/>
    </w:pPr>
    <w:rPr>
      <w:rFonts w:eastAsia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2">
    <w:name w:val="Tabela de Lista 4 - Ênfase 52"/>
    <w:basedOn w:val="Tabelanormal"/>
    <w:uiPriority w:val="49"/>
    <w:rsid w:val="0094791F"/>
    <w:pPr>
      <w:spacing w:after="0" w:line="240" w:lineRule="auto"/>
    </w:pPr>
    <w:rPr>
      <w:rFonts w:eastAsia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2">
    <w:name w:val="Tabela de Lista 2 - Ênfase 12"/>
    <w:basedOn w:val="Tabelanormal"/>
    <w:uiPriority w:val="47"/>
    <w:rsid w:val="0094791F"/>
    <w:pPr>
      <w:spacing w:after="0" w:line="240" w:lineRule="auto"/>
    </w:pPr>
    <w:rPr>
      <w:rFonts w:eastAsia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notaderodap">
    <w:name w:val="footnote reference"/>
    <w:basedOn w:val="Fontepargpadro"/>
    <w:uiPriority w:val="99"/>
    <w:semiHidden/>
    <w:unhideWhenUsed/>
    <w:rsid w:val="0094791F"/>
    <w:rPr>
      <w:vertAlign w:val="superscript"/>
    </w:rPr>
  </w:style>
  <w:style w:type="paragraph" w:customStyle="1" w:styleId="ListaRecuadotabela">
    <w:name w:val="Lista_Recuado_tabela"/>
    <w:basedOn w:val="Normal"/>
    <w:next w:val="Normal"/>
    <w:link w:val="ListaRecuadotabelaChar"/>
    <w:autoRedefine/>
    <w:qFormat/>
    <w:rsid w:val="0094791F"/>
    <w:pPr>
      <w:numPr>
        <w:numId w:val="50"/>
      </w:numPr>
      <w:spacing w:before="100" w:after="100" w:line="240" w:lineRule="auto"/>
      <w:ind w:right="57"/>
      <w:jc w:val="both"/>
    </w:pPr>
    <w:rPr>
      <w:rFonts w:eastAsiaTheme="minorHAnsi"/>
      <w:sz w:val="18"/>
      <w:szCs w:val="18"/>
    </w:rPr>
  </w:style>
  <w:style w:type="character" w:customStyle="1" w:styleId="ListaRecuadotabelaChar">
    <w:name w:val="Lista_Recuado_tabela Char"/>
    <w:basedOn w:val="Fontepargpadro"/>
    <w:link w:val="ListaRecuadotabela"/>
    <w:rsid w:val="0094791F"/>
    <w:rPr>
      <w:rFonts w:eastAsiaTheme="minorHAnsi"/>
      <w:sz w:val="18"/>
      <w:szCs w:val="18"/>
    </w:rPr>
  </w:style>
  <w:style w:type="paragraph" w:customStyle="1" w:styleId="Recuado">
    <w:name w:val="Recuado"/>
    <w:basedOn w:val="Normal"/>
    <w:link w:val="RecuadoChar"/>
    <w:qFormat/>
    <w:rsid w:val="0094791F"/>
    <w:pPr>
      <w:spacing w:before="100" w:after="100" w:line="276" w:lineRule="auto"/>
      <w:ind w:right="3402"/>
      <w:jc w:val="both"/>
    </w:pPr>
    <w:rPr>
      <w:rFonts w:eastAsiaTheme="minorHAnsi"/>
      <w:sz w:val="18"/>
      <w:szCs w:val="22"/>
    </w:rPr>
  </w:style>
  <w:style w:type="character" w:customStyle="1" w:styleId="RecuadoChar">
    <w:name w:val="Recuado Char"/>
    <w:basedOn w:val="Fontepargpadro"/>
    <w:link w:val="Recuado"/>
    <w:rsid w:val="0094791F"/>
    <w:rPr>
      <w:rFonts w:eastAsiaTheme="minorHAnsi"/>
      <w:sz w:val="18"/>
      <w:szCs w:val="22"/>
    </w:rPr>
  </w:style>
  <w:style w:type="paragraph" w:styleId="Corpodetexto2">
    <w:name w:val="Body Text 2"/>
    <w:basedOn w:val="Normal"/>
    <w:link w:val="Corpodetexto2Char"/>
    <w:uiPriority w:val="99"/>
    <w:rsid w:val="0094791F"/>
    <w:pPr>
      <w:spacing w:after="0" w:line="240" w:lineRule="auto"/>
    </w:pPr>
    <w:rPr>
      <w:rFonts w:ascii="Arial (W1)" w:eastAsia="Times New Roman" w:hAnsi="Arial (W1)" w:cs="Arial (W1)"/>
      <w:b/>
      <w:bCs/>
      <w:sz w:val="22"/>
      <w:szCs w:val="22"/>
      <w:lang w:eastAsia="pt-BR"/>
    </w:rPr>
  </w:style>
  <w:style w:type="character" w:customStyle="1" w:styleId="Corpodetexto2Char">
    <w:name w:val="Corpo de texto 2 Char"/>
    <w:basedOn w:val="Fontepargpadro"/>
    <w:link w:val="Corpodetexto2"/>
    <w:uiPriority w:val="99"/>
    <w:rsid w:val="0094791F"/>
    <w:rPr>
      <w:rFonts w:ascii="Arial (W1)" w:eastAsia="Times New Roman" w:hAnsi="Arial (W1)" w:cs="Arial (W1)"/>
      <w:b/>
      <w:bCs/>
      <w:sz w:val="22"/>
      <w:szCs w:val="22"/>
      <w:lang w:eastAsia="pt-BR"/>
    </w:rPr>
  </w:style>
  <w:style w:type="character" w:customStyle="1" w:styleId="17TEXTOcorpojustificadoChar">
    <w:name w:val="17. «TEXTO» corpo justificado Char"/>
    <w:link w:val="17TEXTOcorpojustificado"/>
    <w:rsid w:val="0094791F"/>
    <w:rPr>
      <w:rFonts w:ascii="Times" w:eastAsia="Times New Roman" w:hAnsi="Times" w:cs="Times New Roman"/>
      <w:szCs w:val="20"/>
    </w:rPr>
  </w:style>
  <w:style w:type="paragraph" w:customStyle="1" w:styleId="Pa3">
    <w:name w:val="Pa3"/>
    <w:basedOn w:val="Default"/>
    <w:next w:val="Default"/>
    <w:uiPriority w:val="99"/>
    <w:rsid w:val="0094791F"/>
    <w:pPr>
      <w:spacing w:line="137" w:lineRule="atLeast"/>
    </w:pPr>
    <w:rPr>
      <w:rFonts w:ascii="Arial" w:hAnsi="Arial" w:cs="Arial"/>
      <w:color w:val="auto"/>
    </w:rPr>
  </w:style>
  <w:style w:type="paragraph" w:customStyle="1" w:styleId="bullet1">
    <w:name w:val="bullet 1"/>
    <w:basedOn w:val="Normal"/>
    <w:rsid w:val="0094791F"/>
    <w:pPr>
      <w:numPr>
        <w:numId w:val="51"/>
      </w:numPr>
      <w:spacing w:after="140" w:line="290" w:lineRule="auto"/>
      <w:jc w:val="both"/>
    </w:pPr>
    <w:rPr>
      <w:rFonts w:ascii="Arial" w:eastAsia="Times New Roman" w:hAnsi="Arial" w:cs="Times New Roman"/>
      <w:kern w:val="20"/>
      <w:sz w:val="20"/>
      <w:szCs w:val="24"/>
      <w:lang w:val="en-US"/>
    </w:rPr>
  </w:style>
  <w:style w:type="character" w:customStyle="1" w:styleId="BodyChar">
    <w:name w:val="Body Char"/>
    <w:link w:val="Body"/>
    <w:uiPriority w:val="99"/>
    <w:rsid w:val="0094791F"/>
    <w:rPr>
      <w:rFonts w:ascii="Arial" w:eastAsia="Times New Roman" w:hAnsi="Arial" w:cs="Times New Roman"/>
      <w:kern w:val="20"/>
      <w:sz w:val="20"/>
      <w:szCs w:val="24"/>
      <w:lang w:eastAsia="en-GB"/>
    </w:rPr>
  </w:style>
  <w:style w:type="character" w:customStyle="1" w:styleId="st">
    <w:name w:val="st"/>
    <w:basedOn w:val="Fontepargpadro"/>
    <w:rsid w:val="0094791F"/>
  </w:style>
  <w:style w:type="paragraph" w:customStyle="1" w:styleId="Padro">
    <w:name w:val="Padrão"/>
    <w:rsid w:val="0094791F"/>
    <w:pPr>
      <w:tabs>
        <w:tab w:val="left" w:pos="708"/>
      </w:tabs>
      <w:suppressAutoHyphens/>
      <w:spacing w:line="276" w:lineRule="auto"/>
    </w:pPr>
    <w:rPr>
      <w:rFonts w:ascii="Calibri" w:eastAsia="SimSun" w:hAnsi="Calibri" w:cs="Calibri"/>
      <w:color w:val="00000A"/>
      <w:sz w:val="22"/>
      <w:szCs w:val="22"/>
    </w:rPr>
  </w:style>
  <w:style w:type="paragraph" w:customStyle="1" w:styleId="10-Lista2">
    <w:name w:val="10-Lista 2"/>
    <w:basedOn w:val="09-Lista"/>
    <w:qFormat/>
    <w:rsid w:val="0094791F"/>
    <w:pPr>
      <w:numPr>
        <w:numId w:val="52"/>
      </w:numPr>
      <w:tabs>
        <w:tab w:val="clear" w:pos="851"/>
        <w:tab w:val="left" w:pos="1418"/>
      </w:tabs>
      <w:ind w:left="720"/>
    </w:pPr>
  </w:style>
  <w:style w:type="paragraph" w:styleId="Textodenotaderodap">
    <w:name w:val="footnote text"/>
    <w:basedOn w:val="Normal"/>
    <w:link w:val="TextodenotaderodapChar"/>
    <w:uiPriority w:val="99"/>
    <w:semiHidden/>
    <w:unhideWhenUsed/>
    <w:rsid w:val="0094791F"/>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94791F"/>
    <w:rPr>
      <w:rFonts w:ascii="Calibri" w:eastAsia="Calibri" w:hAnsi="Calibri" w:cs="Times New Roman"/>
      <w:sz w:val="20"/>
      <w:szCs w:val="20"/>
    </w:rPr>
  </w:style>
  <w:style w:type="paragraph" w:styleId="NormalWeb">
    <w:name w:val="Normal (Web)"/>
    <w:basedOn w:val="Normal"/>
    <w:uiPriority w:val="99"/>
    <w:semiHidden/>
    <w:unhideWhenUsed/>
    <w:rsid w:val="0094791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t-br">
    <w:name w:val="pt-br"/>
    <w:basedOn w:val="Fontepargpadro"/>
    <w:rsid w:val="0094791F"/>
  </w:style>
  <w:style w:type="table" w:customStyle="1" w:styleId="TabelaSimples21">
    <w:name w:val="Tabela Simples 21"/>
    <w:basedOn w:val="Tabelanormal"/>
    <w:uiPriority w:val="42"/>
    <w:rsid w:val="0094791F"/>
    <w:pPr>
      <w:spacing w:after="0" w:line="240" w:lineRule="auto"/>
    </w:pPr>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94791F"/>
    <w:pPr>
      <w:spacing w:after="0" w:line="240" w:lineRule="auto"/>
      <w:jc w:val="both"/>
    </w:pPr>
    <w:rPr>
      <w:rFonts w:ascii="Calibri" w:eastAsia="Calibri" w:hAnsi="Calibri" w:cs="Times New Roman"/>
      <w:bCs/>
      <w:color w:val="1F497D"/>
      <w:sz w:val="18"/>
      <w:szCs w:val="22"/>
    </w:rPr>
  </w:style>
  <w:style w:type="paragraph" w:customStyle="1" w:styleId="050-TextoPadro">
    <w:name w:val="050 - Texto Padrão"/>
    <w:basedOn w:val="Normal"/>
    <w:link w:val="050-TextoPadroChar"/>
    <w:qFormat/>
    <w:rsid w:val="0094791F"/>
    <w:pPr>
      <w:spacing w:before="120" w:after="120" w:line="276" w:lineRule="auto"/>
      <w:jc w:val="both"/>
    </w:pPr>
    <w:rPr>
      <w:rFonts w:ascii="Arial" w:eastAsia="Times New Roman" w:hAnsi="Arial" w:cs="Times New Roman"/>
      <w:sz w:val="18"/>
      <w:szCs w:val="18"/>
      <w:lang w:eastAsia="pt-BR"/>
    </w:rPr>
  </w:style>
  <w:style w:type="character" w:customStyle="1" w:styleId="050-TextoPadroChar">
    <w:name w:val="050 - Texto Padrão Char"/>
    <w:basedOn w:val="Fontepargpadro"/>
    <w:link w:val="050-TextoPadro"/>
    <w:rsid w:val="0094791F"/>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94791F"/>
    <w:pPr>
      <w:spacing w:after="0" w:line="240" w:lineRule="auto"/>
    </w:pPr>
    <w:rPr>
      <w:rFonts w:eastAsia="MS Mincho"/>
      <w:sz w:val="20"/>
      <w:szCs w:val="20"/>
    </w:rPr>
  </w:style>
  <w:style w:type="character" w:customStyle="1" w:styleId="TextodenotadefimChar">
    <w:name w:val="Texto de nota de fim Char"/>
    <w:basedOn w:val="Fontepargpadro"/>
    <w:link w:val="Textodenotadefim"/>
    <w:uiPriority w:val="99"/>
    <w:semiHidden/>
    <w:rsid w:val="0094791F"/>
    <w:rPr>
      <w:rFonts w:eastAsia="MS Mincho"/>
      <w:sz w:val="20"/>
      <w:szCs w:val="20"/>
    </w:rPr>
  </w:style>
  <w:style w:type="character" w:styleId="Refdenotadefim">
    <w:name w:val="endnote reference"/>
    <w:basedOn w:val="Fontepargpadro"/>
    <w:uiPriority w:val="99"/>
    <w:semiHidden/>
    <w:unhideWhenUsed/>
    <w:rsid w:val="0094791F"/>
    <w:rPr>
      <w:vertAlign w:val="superscript"/>
    </w:rPr>
  </w:style>
  <w:style w:type="paragraph" w:customStyle="1" w:styleId="Lista1">
    <w:name w:val="Lista1"/>
    <w:basedOn w:val="Normal"/>
    <w:qFormat/>
    <w:rsid w:val="0094791F"/>
    <w:pPr>
      <w:spacing w:before="100" w:after="100" w:line="312" w:lineRule="auto"/>
      <w:ind w:left="57" w:right="57"/>
      <w:jc w:val="both"/>
    </w:pPr>
    <w:rPr>
      <w:rFonts w:ascii="BancoDoBrasil Textos Light" w:eastAsiaTheme="minorHAnsi" w:hAnsi="BancoDoBrasil Textos Light"/>
      <w:sz w:val="16"/>
      <w:szCs w:val="22"/>
    </w:rPr>
  </w:style>
  <w:style w:type="paragraph" w:customStyle="1" w:styleId="Subtitulonivel1">
    <w:name w:val="Subtitulo nivel 1"/>
    <w:basedOn w:val="Normal"/>
    <w:qFormat/>
    <w:rsid w:val="0094791F"/>
    <w:pPr>
      <w:tabs>
        <w:tab w:val="left" w:pos="7083"/>
      </w:tabs>
      <w:spacing w:before="120" w:after="120" w:line="240" w:lineRule="auto"/>
      <w:ind w:right="57"/>
      <w:jc w:val="both"/>
    </w:pPr>
    <w:rPr>
      <w:rFonts w:ascii="Calibri" w:eastAsiaTheme="minorHAnsi" w:hAnsi="Calibri"/>
      <w:color w:val="002D4B"/>
      <w:sz w:val="20"/>
      <w:szCs w:val="22"/>
    </w:rPr>
  </w:style>
  <w:style w:type="character" w:customStyle="1" w:styleId="xcontentpasted0">
    <w:name w:val="x_contentpasted0"/>
    <w:basedOn w:val="Fontepargpadro"/>
    <w:rsid w:val="0094791F"/>
  </w:style>
  <w:style w:type="character" w:styleId="MenoPendente">
    <w:name w:val="Unresolved Mention"/>
    <w:basedOn w:val="Fontepargpadro"/>
    <w:uiPriority w:val="99"/>
    <w:semiHidden/>
    <w:unhideWhenUsed/>
    <w:rsid w:val="00246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343716">
      <w:bodyDiv w:val="1"/>
      <w:marLeft w:val="0"/>
      <w:marRight w:val="0"/>
      <w:marTop w:val="0"/>
      <w:marBottom w:val="0"/>
      <w:divBdr>
        <w:top w:val="none" w:sz="0" w:space="0" w:color="auto"/>
        <w:left w:val="none" w:sz="0" w:space="0" w:color="auto"/>
        <w:bottom w:val="none" w:sz="0" w:space="0" w:color="auto"/>
        <w:right w:val="none" w:sz="0" w:space="0" w:color="auto"/>
      </w:divBdr>
    </w:div>
    <w:div w:id="508254877">
      <w:bodyDiv w:val="1"/>
      <w:marLeft w:val="0"/>
      <w:marRight w:val="0"/>
      <w:marTop w:val="0"/>
      <w:marBottom w:val="0"/>
      <w:divBdr>
        <w:top w:val="none" w:sz="0" w:space="0" w:color="auto"/>
        <w:left w:val="none" w:sz="0" w:space="0" w:color="auto"/>
        <w:bottom w:val="none" w:sz="0" w:space="0" w:color="auto"/>
        <w:right w:val="none" w:sz="0" w:space="0" w:color="auto"/>
      </w:divBdr>
    </w:div>
    <w:div w:id="535502804">
      <w:bodyDiv w:val="1"/>
      <w:marLeft w:val="0"/>
      <w:marRight w:val="0"/>
      <w:marTop w:val="0"/>
      <w:marBottom w:val="0"/>
      <w:divBdr>
        <w:top w:val="none" w:sz="0" w:space="0" w:color="auto"/>
        <w:left w:val="none" w:sz="0" w:space="0" w:color="auto"/>
        <w:bottom w:val="none" w:sz="0" w:space="0" w:color="auto"/>
        <w:right w:val="none" w:sz="0" w:space="0" w:color="auto"/>
      </w:divBdr>
    </w:div>
    <w:div w:id="553273889">
      <w:bodyDiv w:val="1"/>
      <w:marLeft w:val="0"/>
      <w:marRight w:val="0"/>
      <w:marTop w:val="0"/>
      <w:marBottom w:val="0"/>
      <w:divBdr>
        <w:top w:val="none" w:sz="0" w:space="0" w:color="auto"/>
        <w:left w:val="none" w:sz="0" w:space="0" w:color="auto"/>
        <w:bottom w:val="none" w:sz="0" w:space="0" w:color="auto"/>
        <w:right w:val="none" w:sz="0" w:space="0" w:color="auto"/>
      </w:divBdr>
    </w:div>
    <w:div w:id="652486759">
      <w:bodyDiv w:val="1"/>
      <w:marLeft w:val="0"/>
      <w:marRight w:val="0"/>
      <w:marTop w:val="0"/>
      <w:marBottom w:val="0"/>
      <w:divBdr>
        <w:top w:val="none" w:sz="0" w:space="0" w:color="auto"/>
        <w:left w:val="none" w:sz="0" w:space="0" w:color="auto"/>
        <w:bottom w:val="none" w:sz="0" w:space="0" w:color="auto"/>
        <w:right w:val="none" w:sz="0" w:space="0" w:color="auto"/>
      </w:divBdr>
    </w:div>
    <w:div w:id="767459122">
      <w:bodyDiv w:val="1"/>
      <w:marLeft w:val="0"/>
      <w:marRight w:val="0"/>
      <w:marTop w:val="0"/>
      <w:marBottom w:val="0"/>
      <w:divBdr>
        <w:top w:val="none" w:sz="0" w:space="0" w:color="auto"/>
        <w:left w:val="none" w:sz="0" w:space="0" w:color="auto"/>
        <w:bottom w:val="none" w:sz="0" w:space="0" w:color="auto"/>
        <w:right w:val="none" w:sz="0" w:space="0" w:color="auto"/>
      </w:divBdr>
    </w:div>
    <w:div w:id="79156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bp-arquivos-fundos.brasilprev.com.br/gerais/sustentabilidade-um-investimento-no-futuro-2023.pdf" TargetMode="External"/><Relationship Id="rId26" Type="http://schemas.openxmlformats.org/officeDocument/2006/relationships/hyperlink" Target="https://www.linguee.com.br/ingles-portugues/traducao/representation.html" TargetMode="External"/><Relationship Id="rId39" Type="http://schemas.openxmlformats.org/officeDocument/2006/relationships/header" Target="header13.xml"/><Relationship Id="rId21" Type="http://schemas.openxmlformats.org/officeDocument/2006/relationships/footer" Target="footer2.xml"/><Relationship Id="rId34" Type="http://schemas.openxmlformats.org/officeDocument/2006/relationships/header" Target="header10.xml"/><Relationship Id="rId42" Type="http://schemas.openxmlformats.org/officeDocument/2006/relationships/header" Target="header15.xml"/><Relationship Id="rId47" Type="http://schemas.openxmlformats.org/officeDocument/2006/relationships/footer" Target="footer8.xml"/><Relationship Id="rId50" Type="http://schemas.openxmlformats.org/officeDocument/2006/relationships/footer" Target="footer10.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bseguros.com.br/seguros/sustentabilidade" TargetMode="External"/><Relationship Id="rId29" Type="http://schemas.openxmlformats.org/officeDocument/2006/relationships/header" Target="header7.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footer" Target="footer6.xml"/><Relationship Id="rId45" Type="http://schemas.openxmlformats.org/officeDocument/2006/relationships/header" Target="header17.xml"/><Relationship Id="rId53" Type="http://schemas.openxmlformats.org/officeDocument/2006/relationships/footer" Target="footer11.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yperlink" Target="https://www1.brasilprev.com.br/sustentabilidade" TargetMode="External"/><Relationship Id="rId31" Type="http://schemas.openxmlformats.org/officeDocument/2006/relationships/footer" Target="footer3.xml"/><Relationship Id="rId44" Type="http://schemas.openxmlformats.org/officeDocument/2006/relationships/footer" Target="footer7.xml"/><Relationship Id="rId52"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bbseguridaderi.com.br/en/market-information/results-center/" TargetMode="External"/><Relationship Id="rId22" Type="http://schemas.openxmlformats.org/officeDocument/2006/relationships/header" Target="header4.xml"/><Relationship Id="rId27" Type="http://schemas.openxmlformats.org/officeDocument/2006/relationships/hyperlink" Target="https://www.linguee.com.br/ingles-portugues/traducao/representation.html" TargetMode="Externa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6.xml"/><Relationship Id="rId48" Type="http://schemas.openxmlformats.org/officeDocument/2006/relationships/footer" Target="footer9.xml"/><Relationship Id="rId8" Type="http://schemas.openxmlformats.org/officeDocument/2006/relationships/image" Target="media/image1.png"/><Relationship Id="rId51" Type="http://schemas.openxmlformats.org/officeDocument/2006/relationships/hyperlink" Target="http://www.bbseguridaderi.com.br/pt/governanca-corporativa/comite-de-auditoria%0d"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climatebonds.net/market/country/brasil/declaracao-de-investidores" TargetMode="External"/><Relationship Id="rId25" Type="http://schemas.openxmlformats.org/officeDocument/2006/relationships/hyperlink" Target="https://www.linguee.com.br/ingles-portugues/traducao/opening+balance.html" TargetMode="External"/><Relationship Id="rId33" Type="http://schemas.openxmlformats.org/officeDocument/2006/relationships/image" Target="media/image4.png"/><Relationship Id="rId38" Type="http://schemas.openxmlformats.org/officeDocument/2006/relationships/footer" Target="footer5.xml"/><Relationship Id="rId46" Type="http://schemas.openxmlformats.org/officeDocument/2006/relationships/header" Target="header18.xml"/><Relationship Id="rId20" Type="http://schemas.openxmlformats.org/officeDocument/2006/relationships/hyperlink" Target="https://www.brasilcap.com.br/brasilcap/brasilcap/responsabilidade-socioambiental/responsabilidade-socioambiental.html" TargetMode="External"/><Relationship Id="rId41" Type="http://schemas.openxmlformats.org/officeDocument/2006/relationships/header" Target="header1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bseguridaderi.com.br/sustentabilidade-e-governanca/sustentabilidade/" TargetMode="External"/><Relationship Id="rId23" Type="http://schemas.openxmlformats.org/officeDocument/2006/relationships/header" Target="header5.xml"/><Relationship Id="rId28" Type="http://schemas.openxmlformats.org/officeDocument/2006/relationships/hyperlink" Target="https://www.linguee.com.br/ingles-portugues/traducao/representation.html" TargetMode="External"/><Relationship Id="rId36" Type="http://schemas.openxmlformats.org/officeDocument/2006/relationships/footer" Target="footer4.xml"/><Relationship Id="rId49" Type="http://schemas.openxmlformats.org/officeDocument/2006/relationships/header" Target="header19.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1" Type="http://schemas.openxmlformats.org/officeDocument/2006/relationships/image" Target="media/image3.jpe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1" Type="http://schemas.openxmlformats.org/officeDocument/2006/relationships/image" Target="media/image3.jpeg"/></Relationships>
</file>

<file path=word/_rels/header14.xml.rels><?xml version="1.0" encoding="UTF-8" standalone="yes"?>
<Relationships xmlns="http://schemas.openxmlformats.org/package/2006/relationships"><Relationship Id="rId1" Type="http://schemas.openxmlformats.org/officeDocument/2006/relationships/image" Target="media/image3.jpeg"/></Relationships>
</file>

<file path=word/_rels/header17.xml.rels><?xml version="1.0" encoding="UTF-8" standalone="yes"?>
<Relationships xmlns="http://schemas.openxmlformats.org/package/2006/relationships"><Relationship Id="rId1" Type="http://schemas.openxmlformats.org/officeDocument/2006/relationships/image" Target="media/image6.gif"/></Relationships>
</file>

<file path=word/_rels/header18.xml.rels><?xml version="1.0" encoding="UTF-8" standalone="yes"?>
<Relationships xmlns="http://schemas.openxmlformats.org/package/2006/relationships"><Relationship Id="rId1" Type="http://schemas.openxmlformats.org/officeDocument/2006/relationships/image" Target="media/image6.gif"/></Relationships>
</file>

<file path=word/_rels/header19.xml.rels><?xml version="1.0" encoding="UTF-8" standalone="yes"?>
<Relationships xmlns="http://schemas.openxmlformats.org/package/2006/relationships"><Relationship Id="rId3" Type="http://schemas.openxmlformats.org/officeDocument/2006/relationships/image" Target="media/image7.gif"/><Relationship Id="rId2" Type="http://schemas.openxmlformats.org/officeDocument/2006/relationships/image" Target="media/image6.gif"/><Relationship Id="rId1" Type="http://schemas.openxmlformats.org/officeDocument/2006/relationships/hyperlink" Target="http://www.deloitte.com" TargetMode="External"/></Relationships>
</file>

<file path=word/_rels/header20.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D9500-D1DD-413A-AAC7-D3D2C2554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3072</TotalTime>
  <Pages>83</Pages>
  <Words>39208</Words>
  <Characters>211724</Characters>
  <Application>Microsoft Office Word</Application>
  <DocSecurity>0</DocSecurity>
  <Lines>1764</Lines>
  <Paragraphs>500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250432</CharactersWithSpaces>
  <SharedDoc>false</SharedDoc>
  <HLinks>
    <vt:vector size="270" baseType="variant">
      <vt:variant>
        <vt:i4>983126</vt:i4>
      </vt:variant>
      <vt:variant>
        <vt:i4>258</vt:i4>
      </vt:variant>
      <vt:variant>
        <vt:i4>0</vt:i4>
      </vt:variant>
      <vt:variant>
        <vt:i4>5</vt:i4>
      </vt:variant>
      <vt:variant>
        <vt:lpwstr>https://www.linguee.com.br/ingles-portugues/traducao/representation.html</vt:lpwstr>
      </vt:variant>
      <vt:variant>
        <vt:lpwstr/>
      </vt:variant>
      <vt:variant>
        <vt:i4>983126</vt:i4>
      </vt:variant>
      <vt:variant>
        <vt:i4>255</vt:i4>
      </vt:variant>
      <vt:variant>
        <vt:i4>0</vt:i4>
      </vt:variant>
      <vt:variant>
        <vt:i4>5</vt:i4>
      </vt:variant>
      <vt:variant>
        <vt:lpwstr>https://www.linguee.com.br/ingles-portugues/traducao/representation.html</vt:lpwstr>
      </vt:variant>
      <vt:variant>
        <vt:lpwstr/>
      </vt:variant>
      <vt:variant>
        <vt:i4>983126</vt:i4>
      </vt:variant>
      <vt:variant>
        <vt:i4>252</vt:i4>
      </vt:variant>
      <vt:variant>
        <vt:i4>0</vt:i4>
      </vt:variant>
      <vt:variant>
        <vt:i4>5</vt:i4>
      </vt:variant>
      <vt:variant>
        <vt:lpwstr>https://www.linguee.com.br/ingles-portugues/traducao/representation.html</vt:lpwstr>
      </vt:variant>
      <vt:variant>
        <vt:lpwstr/>
      </vt:variant>
      <vt:variant>
        <vt:i4>5242973</vt:i4>
      </vt:variant>
      <vt:variant>
        <vt:i4>249</vt:i4>
      </vt:variant>
      <vt:variant>
        <vt:i4>0</vt:i4>
      </vt:variant>
      <vt:variant>
        <vt:i4>5</vt:i4>
      </vt:variant>
      <vt:variant>
        <vt:lpwstr>https://www.linguee.com.br/ingles-portugues/traducao/opening+balance.html</vt:lpwstr>
      </vt:variant>
      <vt:variant>
        <vt:lpwstr/>
      </vt:variant>
      <vt:variant>
        <vt:i4>6029327</vt:i4>
      </vt:variant>
      <vt:variant>
        <vt:i4>246</vt:i4>
      </vt:variant>
      <vt:variant>
        <vt:i4>0</vt:i4>
      </vt:variant>
      <vt:variant>
        <vt:i4>5</vt:i4>
      </vt:variant>
      <vt:variant>
        <vt:lpwstr>https://www.brasilcap.com.br/brasilcap/brasilcap/responsabilidade-socioambiental/responsabilidade-socioambiental.html</vt:lpwstr>
      </vt:variant>
      <vt:variant>
        <vt:lpwstr/>
      </vt:variant>
      <vt:variant>
        <vt:i4>2752555</vt:i4>
      </vt:variant>
      <vt:variant>
        <vt:i4>243</vt:i4>
      </vt:variant>
      <vt:variant>
        <vt:i4>0</vt:i4>
      </vt:variant>
      <vt:variant>
        <vt:i4>5</vt:i4>
      </vt:variant>
      <vt:variant>
        <vt:lpwstr>https://www1.brasilprev.com.br/sustentabilidade</vt:lpwstr>
      </vt:variant>
      <vt:variant>
        <vt:lpwstr/>
      </vt:variant>
      <vt:variant>
        <vt:i4>3014702</vt:i4>
      </vt:variant>
      <vt:variant>
        <vt:i4>240</vt:i4>
      </vt:variant>
      <vt:variant>
        <vt:i4>0</vt:i4>
      </vt:variant>
      <vt:variant>
        <vt:i4>5</vt:i4>
      </vt:variant>
      <vt:variant>
        <vt:lpwstr>https://bp-arquivos-fundos.brasilprev.com.br/gerais/sustentabilidade-um-investimento-no-futuro-2023.pdf</vt:lpwstr>
      </vt:variant>
      <vt:variant>
        <vt:lpwstr/>
      </vt:variant>
      <vt:variant>
        <vt:i4>1900630</vt:i4>
      </vt:variant>
      <vt:variant>
        <vt:i4>237</vt:i4>
      </vt:variant>
      <vt:variant>
        <vt:i4>0</vt:i4>
      </vt:variant>
      <vt:variant>
        <vt:i4>5</vt:i4>
      </vt:variant>
      <vt:variant>
        <vt:lpwstr>https://www.climatebonds.net/market/country/brasil/declaracao-de-investidores</vt:lpwstr>
      </vt:variant>
      <vt:variant>
        <vt:lpwstr/>
      </vt:variant>
      <vt:variant>
        <vt:i4>4325451</vt:i4>
      </vt:variant>
      <vt:variant>
        <vt:i4>234</vt:i4>
      </vt:variant>
      <vt:variant>
        <vt:i4>0</vt:i4>
      </vt:variant>
      <vt:variant>
        <vt:i4>5</vt:i4>
      </vt:variant>
      <vt:variant>
        <vt:lpwstr>https://www.bbseguros.com.br/seguros/sustentabilidade</vt:lpwstr>
      </vt:variant>
      <vt:variant>
        <vt:lpwstr/>
      </vt:variant>
      <vt:variant>
        <vt:i4>1507376</vt:i4>
      </vt:variant>
      <vt:variant>
        <vt:i4>212</vt:i4>
      </vt:variant>
      <vt:variant>
        <vt:i4>0</vt:i4>
      </vt:variant>
      <vt:variant>
        <vt:i4>5</vt:i4>
      </vt:variant>
      <vt:variant>
        <vt:lpwstr/>
      </vt:variant>
      <vt:variant>
        <vt:lpwstr>_Toc157704669</vt:lpwstr>
      </vt:variant>
      <vt:variant>
        <vt:i4>1507376</vt:i4>
      </vt:variant>
      <vt:variant>
        <vt:i4>206</vt:i4>
      </vt:variant>
      <vt:variant>
        <vt:i4>0</vt:i4>
      </vt:variant>
      <vt:variant>
        <vt:i4>5</vt:i4>
      </vt:variant>
      <vt:variant>
        <vt:lpwstr/>
      </vt:variant>
      <vt:variant>
        <vt:lpwstr>_Toc157704668</vt:lpwstr>
      </vt:variant>
      <vt:variant>
        <vt:i4>1507376</vt:i4>
      </vt:variant>
      <vt:variant>
        <vt:i4>200</vt:i4>
      </vt:variant>
      <vt:variant>
        <vt:i4>0</vt:i4>
      </vt:variant>
      <vt:variant>
        <vt:i4>5</vt:i4>
      </vt:variant>
      <vt:variant>
        <vt:lpwstr/>
      </vt:variant>
      <vt:variant>
        <vt:lpwstr>_Toc157704667</vt:lpwstr>
      </vt:variant>
      <vt:variant>
        <vt:i4>1507376</vt:i4>
      </vt:variant>
      <vt:variant>
        <vt:i4>194</vt:i4>
      </vt:variant>
      <vt:variant>
        <vt:i4>0</vt:i4>
      </vt:variant>
      <vt:variant>
        <vt:i4>5</vt:i4>
      </vt:variant>
      <vt:variant>
        <vt:lpwstr/>
      </vt:variant>
      <vt:variant>
        <vt:lpwstr>_Toc157704666</vt:lpwstr>
      </vt:variant>
      <vt:variant>
        <vt:i4>1507376</vt:i4>
      </vt:variant>
      <vt:variant>
        <vt:i4>188</vt:i4>
      </vt:variant>
      <vt:variant>
        <vt:i4>0</vt:i4>
      </vt:variant>
      <vt:variant>
        <vt:i4>5</vt:i4>
      </vt:variant>
      <vt:variant>
        <vt:lpwstr/>
      </vt:variant>
      <vt:variant>
        <vt:lpwstr>_Toc157704665</vt:lpwstr>
      </vt:variant>
      <vt:variant>
        <vt:i4>1507376</vt:i4>
      </vt:variant>
      <vt:variant>
        <vt:i4>182</vt:i4>
      </vt:variant>
      <vt:variant>
        <vt:i4>0</vt:i4>
      </vt:variant>
      <vt:variant>
        <vt:i4>5</vt:i4>
      </vt:variant>
      <vt:variant>
        <vt:lpwstr/>
      </vt:variant>
      <vt:variant>
        <vt:lpwstr>_Toc157704664</vt:lpwstr>
      </vt:variant>
      <vt:variant>
        <vt:i4>1507376</vt:i4>
      </vt:variant>
      <vt:variant>
        <vt:i4>176</vt:i4>
      </vt:variant>
      <vt:variant>
        <vt:i4>0</vt:i4>
      </vt:variant>
      <vt:variant>
        <vt:i4>5</vt:i4>
      </vt:variant>
      <vt:variant>
        <vt:lpwstr/>
      </vt:variant>
      <vt:variant>
        <vt:lpwstr>_Toc157704663</vt:lpwstr>
      </vt:variant>
      <vt:variant>
        <vt:i4>1507376</vt:i4>
      </vt:variant>
      <vt:variant>
        <vt:i4>170</vt:i4>
      </vt:variant>
      <vt:variant>
        <vt:i4>0</vt:i4>
      </vt:variant>
      <vt:variant>
        <vt:i4>5</vt:i4>
      </vt:variant>
      <vt:variant>
        <vt:lpwstr/>
      </vt:variant>
      <vt:variant>
        <vt:lpwstr>_Toc157704662</vt:lpwstr>
      </vt:variant>
      <vt:variant>
        <vt:i4>1507376</vt:i4>
      </vt:variant>
      <vt:variant>
        <vt:i4>164</vt:i4>
      </vt:variant>
      <vt:variant>
        <vt:i4>0</vt:i4>
      </vt:variant>
      <vt:variant>
        <vt:i4>5</vt:i4>
      </vt:variant>
      <vt:variant>
        <vt:lpwstr/>
      </vt:variant>
      <vt:variant>
        <vt:lpwstr>_Toc157704661</vt:lpwstr>
      </vt:variant>
      <vt:variant>
        <vt:i4>1507376</vt:i4>
      </vt:variant>
      <vt:variant>
        <vt:i4>158</vt:i4>
      </vt:variant>
      <vt:variant>
        <vt:i4>0</vt:i4>
      </vt:variant>
      <vt:variant>
        <vt:i4>5</vt:i4>
      </vt:variant>
      <vt:variant>
        <vt:lpwstr/>
      </vt:variant>
      <vt:variant>
        <vt:lpwstr>_Toc157704660</vt:lpwstr>
      </vt:variant>
      <vt:variant>
        <vt:i4>1310768</vt:i4>
      </vt:variant>
      <vt:variant>
        <vt:i4>152</vt:i4>
      </vt:variant>
      <vt:variant>
        <vt:i4>0</vt:i4>
      </vt:variant>
      <vt:variant>
        <vt:i4>5</vt:i4>
      </vt:variant>
      <vt:variant>
        <vt:lpwstr/>
      </vt:variant>
      <vt:variant>
        <vt:lpwstr>_Toc157704659</vt:lpwstr>
      </vt:variant>
      <vt:variant>
        <vt:i4>1310768</vt:i4>
      </vt:variant>
      <vt:variant>
        <vt:i4>146</vt:i4>
      </vt:variant>
      <vt:variant>
        <vt:i4>0</vt:i4>
      </vt:variant>
      <vt:variant>
        <vt:i4>5</vt:i4>
      </vt:variant>
      <vt:variant>
        <vt:lpwstr/>
      </vt:variant>
      <vt:variant>
        <vt:lpwstr>_Toc157704658</vt:lpwstr>
      </vt:variant>
      <vt:variant>
        <vt:i4>1310768</vt:i4>
      </vt:variant>
      <vt:variant>
        <vt:i4>140</vt:i4>
      </vt:variant>
      <vt:variant>
        <vt:i4>0</vt:i4>
      </vt:variant>
      <vt:variant>
        <vt:i4>5</vt:i4>
      </vt:variant>
      <vt:variant>
        <vt:lpwstr/>
      </vt:variant>
      <vt:variant>
        <vt:lpwstr>_Toc157704657</vt:lpwstr>
      </vt:variant>
      <vt:variant>
        <vt:i4>1310768</vt:i4>
      </vt:variant>
      <vt:variant>
        <vt:i4>134</vt:i4>
      </vt:variant>
      <vt:variant>
        <vt:i4>0</vt:i4>
      </vt:variant>
      <vt:variant>
        <vt:i4>5</vt:i4>
      </vt:variant>
      <vt:variant>
        <vt:lpwstr/>
      </vt:variant>
      <vt:variant>
        <vt:lpwstr>_Toc157704656</vt:lpwstr>
      </vt:variant>
      <vt:variant>
        <vt:i4>1310768</vt:i4>
      </vt:variant>
      <vt:variant>
        <vt:i4>128</vt:i4>
      </vt:variant>
      <vt:variant>
        <vt:i4>0</vt:i4>
      </vt:variant>
      <vt:variant>
        <vt:i4>5</vt:i4>
      </vt:variant>
      <vt:variant>
        <vt:lpwstr/>
      </vt:variant>
      <vt:variant>
        <vt:lpwstr>_Toc157704655</vt:lpwstr>
      </vt:variant>
      <vt:variant>
        <vt:i4>1310768</vt:i4>
      </vt:variant>
      <vt:variant>
        <vt:i4>122</vt:i4>
      </vt:variant>
      <vt:variant>
        <vt:i4>0</vt:i4>
      </vt:variant>
      <vt:variant>
        <vt:i4>5</vt:i4>
      </vt:variant>
      <vt:variant>
        <vt:lpwstr/>
      </vt:variant>
      <vt:variant>
        <vt:lpwstr>_Toc157704654</vt:lpwstr>
      </vt:variant>
      <vt:variant>
        <vt:i4>1310768</vt:i4>
      </vt:variant>
      <vt:variant>
        <vt:i4>116</vt:i4>
      </vt:variant>
      <vt:variant>
        <vt:i4>0</vt:i4>
      </vt:variant>
      <vt:variant>
        <vt:i4>5</vt:i4>
      </vt:variant>
      <vt:variant>
        <vt:lpwstr/>
      </vt:variant>
      <vt:variant>
        <vt:lpwstr>_Toc157704653</vt:lpwstr>
      </vt:variant>
      <vt:variant>
        <vt:i4>1310768</vt:i4>
      </vt:variant>
      <vt:variant>
        <vt:i4>110</vt:i4>
      </vt:variant>
      <vt:variant>
        <vt:i4>0</vt:i4>
      </vt:variant>
      <vt:variant>
        <vt:i4>5</vt:i4>
      </vt:variant>
      <vt:variant>
        <vt:lpwstr/>
      </vt:variant>
      <vt:variant>
        <vt:lpwstr>_Toc157704652</vt:lpwstr>
      </vt:variant>
      <vt:variant>
        <vt:i4>1310768</vt:i4>
      </vt:variant>
      <vt:variant>
        <vt:i4>104</vt:i4>
      </vt:variant>
      <vt:variant>
        <vt:i4>0</vt:i4>
      </vt:variant>
      <vt:variant>
        <vt:i4>5</vt:i4>
      </vt:variant>
      <vt:variant>
        <vt:lpwstr/>
      </vt:variant>
      <vt:variant>
        <vt:lpwstr>_Toc157704651</vt:lpwstr>
      </vt:variant>
      <vt:variant>
        <vt:i4>1310768</vt:i4>
      </vt:variant>
      <vt:variant>
        <vt:i4>98</vt:i4>
      </vt:variant>
      <vt:variant>
        <vt:i4>0</vt:i4>
      </vt:variant>
      <vt:variant>
        <vt:i4>5</vt:i4>
      </vt:variant>
      <vt:variant>
        <vt:lpwstr/>
      </vt:variant>
      <vt:variant>
        <vt:lpwstr>_Toc157704650</vt:lpwstr>
      </vt:variant>
      <vt:variant>
        <vt:i4>1376304</vt:i4>
      </vt:variant>
      <vt:variant>
        <vt:i4>92</vt:i4>
      </vt:variant>
      <vt:variant>
        <vt:i4>0</vt:i4>
      </vt:variant>
      <vt:variant>
        <vt:i4>5</vt:i4>
      </vt:variant>
      <vt:variant>
        <vt:lpwstr/>
      </vt:variant>
      <vt:variant>
        <vt:lpwstr>_Toc157704649</vt:lpwstr>
      </vt:variant>
      <vt:variant>
        <vt:i4>1376304</vt:i4>
      </vt:variant>
      <vt:variant>
        <vt:i4>86</vt:i4>
      </vt:variant>
      <vt:variant>
        <vt:i4>0</vt:i4>
      </vt:variant>
      <vt:variant>
        <vt:i4>5</vt:i4>
      </vt:variant>
      <vt:variant>
        <vt:lpwstr/>
      </vt:variant>
      <vt:variant>
        <vt:lpwstr>_Toc157704648</vt:lpwstr>
      </vt:variant>
      <vt:variant>
        <vt:i4>1376304</vt:i4>
      </vt:variant>
      <vt:variant>
        <vt:i4>80</vt:i4>
      </vt:variant>
      <vt:variant>
        <vt:i4>0</vt:i4>
      </vt:variant>
      <vt:variant>
        <vt:i4>5</vt:i4>
      </vt:variant>
      <vt:variant>
        <vt:lpwstr/>
      </vt:variant>
      <vt:variant>
        <vt:lpwstr>_Toc157704647</vt:lpwstr>
      </vt:variant>
      <vt:variant>
        <vt:i4>1376304</vt:i4>
      </vt:variant>
      <vt:variant>
        <vt:i4>74</vt:i4>
      </vt:variant>
      <vt:variant>
        <vt:i4>0</vt:i4>
      </vt:variant>
      <vt:variant>
        <vt:i4>5</vt:i4>
      </vt:variant>
      <vt:variant>
        <vt:lpwstr/>
      </vt:variant>
      <vt:variant>
        <vt:lpwstr>_Toc157704646</vt:lpwstr>
      </vt:variant>
      <vt:variant>
        <vt:i4>1376304</vt:i4>
      </vt:variant>
      <vt:variant>
        <vt:i4>68</vt:i4>
      </vt:variant>
      <vt:variant>
        <vt:i4>0</vt:i4>
      </vt:variant>
      <vt:variant>
        <vt:i4>5</vt:i4>
      </vt:variant>
      <vt:variant>
        <vt:lpwstr/>
      </vt:variant>
      <vt:variant>
        <vt:lpwstr>_Toc157704645</vt:lpwstr>
      </vt:variant>
      <vt:variant>
        <vt:i4>1376304</vt:i4>
      </vt:variant>
      <vt:variant>
        <vt:i4>62</vt:i4>
      </vt:variant>
      <vt:variant>
        <vt:i4>0</vt:i4>
      </vt:variant>
      <vt:variant>
        <vt:i4>5</vt:i4>
      </vt:variant>
      <vt:variant>
        <vt:lpwstr/>
      </vt:variant>
      <vt:variant>
        <vt:lpwstr>_Toc157704644</vt:lpwstr>
      </vt:variant>
      <vt:variant>
        <vt:i4>1376304</vt:i4>
      </vt:variant>
      <vt:variant>
        <vt:i4>56</vt:i4>
      </vt:variant>
      <vt:variant>
        <vt:i4>0</vt:i4>
      </vt:variant>
      <vt:variant>
        <vt:i4>5</vt:i4>
      </vt:variant>
      <vt:variant>
        <vt:lpwstr/>
      </vt:variant>
      <vt:variant>
        <vt:lpwstr>_Toc157704643</vt:lpwstr>
      </vt:variant>
      <vt:variant>
        <vt:i4>1376304</vt:i4>
      </vt:variant>
      <vt:variant>
        <vt:i4>50</vt:i4>
      </vt:variant>
      <vt:variant>
        <vt:i4>0</vt:i4>
      </vt:variant>
      <vt:variant>
        <vt:i4>5</vt:i4>
      </vt:variant>
      <vt:variant>
        <vt:lpwstr/>
      </vt:variant>
      <vt:variant>
        <vt:lpwstr>_Toc157704642</vt:lpwstr>
      </vt:variant>
      <vt:variant>
        <vt:i4>1376304</vt:i4>
      </vt:variant>
      <vt:variant>
        <vt:i4>44</vt:i4>
      </vt:variant>
      <vt:variant>
        <vt:i4>0</vt:i4>
      </vt:variant>
      <vt:variant>
        <vt:i4>5</vt:i4>
      </vt:variant>
      <vt:variant>
        <vt:lpwstr/>
      </vt:variant>
      <vt:variant>
        <vt:lpwstr>_Toc157704641</vt:lpwstr>
      </vt:variant>
      <vt:variant>
        <vt:i4>1376304</vt:i4>
      </vt:variant>
      <vt:variant>
        <vt:i4>38</vt:i4>
      </vt:variant>
      <vt:variant>
        <vt:i4>0</vt:i4>
      </vt:variant>
      <vt:variant>
        <vt:i4>5</vt:i4>
      </vt:variant>
      <vt:variant>
        <vt:lpwstr/>
      </vt:variant>
      <vt:variant>
        <vt:lpwstr>_Toc157704640</vt:lpwstr>
      </vt:variant>
      <vt:variant>
        <vt:i4>1179696</vt:i4>
      </vt:variant>
      <vt:variant>
        <vt:i4>32</vt:i4>
      </vt:variant>
      <vt:variant>
        <vt:i4>0</vt:i4>
      </vt:variant>
      <vt:variant>
        <vt:i4>5</vt:i4>
      </vt:variant>
      <vt:variant>
        <vt:lpwstr/>
      </vt:variant>
      <vt:variant>
        <vt:lpwstr>_Toc157704639</vt:lpwstr>
      </vt:variant>
      <vt:variant>
        <vt:i4>1179696</vt:i4>
      </vt:variant>
      <vt:variant>
        <vt:i4>26</vt:i4>
      </vt:variant>
      <vt:variant>
        <vt:i4>0</vt:i4>
      </vt:variant>
      <vt:variant>
        <vt:i4>5</vt:i4>
      </vt:variant>
      <vt:variant>
        <vt:lpwstr/>
      </vt:variant>
      <vt:variant>
        <vt:lpwstr>_Toc157704638</vt:lpwstr>
      </vt:variant>
      <vt:variant>
        <vt:i4>1179696</vt:i4>
      </vt:variant>
      <vt:variant>
        <vt:i4>20</vt:i4>
      </vt:variant>
      <vt:variant>
        <vt:i4>0</vt:i4>
      </vt:variant>
      <vt:variant>
        <vt:i4>5</vt:i4>
      </vt:variant>
      <vt:variant>
        <vt:lpwstr/>
      </vt:variant>
      <vt:variant>
        <vt:lpwstr>_Toc157704637</vt:lpwstr>
      </vt:variant>
      <vt:variant>
        <vt:i4>1179696</vt:i4>
      </vt:variant>
      <vt:variant>
        <vt:i4>14</vt:i4>
      </vt:variant>
      <vt:variant>
        <vt:i4>0</vt:i4>
      </vt:variant>
      <vt:variant>
        <vt:i4>5</vt:i4>
      </vt:variant>
      <vt:variant>
        <vt:lpwstr/>
      </vt:variant>
      <vt:variant>
        <vt:lpwstr>_Toc157704636</vt:lpwstr>
      </vt:variant>
      <vt:variant>
        <vt:i4>1179696</vt:i4>
      </vt:variant>
      <vt:variant>
        <vt:i4>8</vt:i4>
      </vt:variant>
      <vt:variant>
        <vt:i4>0</vt:i4>
      </vt:variant>
      <vt:variant>
        <vt:i4>5</vt:i4>
      </vt:variant>
      <vt:variant>
        <vt:lpwstr/>
      </vt:variant>
      <vt:variant>
        <vt:lpwstr>_Toc157704635</vt:lpwstr>
      </vt:variant>
      <vt:variant>
        <vt:i4>1179696</vt:i4>
      </vt:variant>
      <vt:variant>
        <vt:i4>2</vt:i4>
      </vt:variant>
      <vt:variant>
        <vt:i4>0</vt:i4>
      </vt:variant>
      <vt:variant>
        <vt:i4>5</vt:i4>
      </vt:variant>
      <vt:variant>
        <vt:lpwstr/>
      </vt:variant>
      <vt:variant>
        <vt:lpwstr>_Toc157704634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Rummenigue Farias Lima</dc:creator>
  <cp:keywords/>
  <dc:description/>
  <cp:lastModifiedBy>Germando Eugenio Caixeta</cp:lastModifiedBy>
  <cp:revision>761</cp:revision>
  <cp:lastPrinted>2024-02-02T21:21:00Z</cp:lastPrinted>
  <dcterms:created xsi:type="dcterms:W3CDTF">2022-08-03T05:33:00Z</dcterms:created>
  <dcterms:modified xsi:type="dcterms:W3CDTF">2024-02-05T09:50:00Z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2023-08-04T14:24:55Z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7f07d670-dd94-4690-9600-e0810abd0334</vt:lpwstr>
  </property>
  <property fmtid="{D5CDD505-2E9C-101B-9397-08002B2CF9AE}" pid="8" name="MSIP_Label_bdc767d2-732a-4924-9cd7-80a15a296575_ContentBits">
    <vt:lpwstr>1</vt:lpwstr>
  </property>
</Properties>
</file>